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C9" w:rsidRPr="008020B5" w:rsidRDefault="00BB1CC9" w:rsidP="00BB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0B5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BB1CC9" w:rsidRPr="008020B5" w:rsidRDefault="00BB1CC9" w:rsidP="00BB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BB1CC9" w:rsidRDefault="00C0586F" w:rsidP="00BB1CC9">
      <w:pPr>
        <w:pStyle w:val="Heading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2023 (School Year 2022-2023</w:t>
      </w:r>
      <w:r w:rsidR="00BB1CC9" w:rsidRPr="008020B5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BB1CC9" w:rsidRPr="008020B5" w:rsidRDefault="00BB1CC9" w:rsidP="00BB1CC9">
      <w:pPr>
        <w:rPr>
          <w:sz w:val="18"/>
        </w:rPr>
      </w:pPr>
    </w:p>
    <w:tbl>
      <w:tblPr>
        <w:tblW w:w="117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877"/>
        <w:gridCol w:w="2363"/>
        <w:gridCol w:w="1170"/>
        <w:gridCol w:w="1350"/>
        <w:gridCol w:w="1530"/>
        <w:gridCol w:w="1530"/>
        <w:gridCol w:w="1350"/>
        <w:gridCol w:w="1530"/>
      </w:tblGrid>
      <w:tr w:rsidR="00BB1CC9" w:rsidRPr="00012EE1" w:rsidTr="00841C05">
        <w:trPr>
          <w:trHeight w:val="1005"/>
          <w:tblHeader/>
        </w:trPr>
        <w:tc>
          <w:tcPr>
            <w:tcW w:w="877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Division No.</w:t>
            </w:r>
          </w:p>
        </w:tc>
        <w:tc>
          <w:tcPr>
            <w:tcW w:w="2363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Division Name</w:t>
            </w:r>
          </w:p>
        </w:tc>
        <w:tc>
          <w:tcPr>
            <w:tcW w:w="1170" w:type="dxa"/>
            <w:hideMark/>
          </w:tcPr>
          <w:p w:rsidR="00BB1CC9" w:rsidRPr="00B50834" w:rsidRDefault="00C0586F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CTE Enrollment SY 2021-2022</w:t>
            </w:r>
          </w:p>
        </w:tc>
        <w:tc>
          <w:tcPr>
            <w:tcW w:w="135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Floor Entitlement</w:t>
            </w:r>
          </w:p>
        </w:tc>
        <w:tc>
          <w:tcPr>
            <w:tcW w:w="153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Enrollment-Based Entitlement</w:t>
            </w:r>
          </w:p>
        </w:tc>
        <w:tc>
          <w:tcPr>
            <w:tcW w:w="1530" w:type="dxa"/>
            <w:hideMark/>
          </w:tcPr>
          <w:p w:rsidR="00BB1CC9" w:rsidRPr="00B50834" w:rsidRDefault="00C0586F" w:rsidP="00A839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Total Division 2022-2023</w:t>
            </w:r>
            <w:r w:rsidR="00BB1CC9" w:rsidRPr="00B50834">
              <w:rPr>
                <w:rFonts w:ascii="Arial" w:eastAsia="Times New Roman" w:hAnsi="Arial" w:cs="Arial"/>
                <w:sz w:val="18"/>
                <w:szCs w:val="18"/>
              </w:rPr>
              <w:t xml:space="preserve"> Equipment Allocation - $</w:t>
            </w:r>
          </w:p>
        </w:tc>
        <w:tc>
          <w:tcPr>
            <w:tcW w:w="1350" w:type="dxa"/>
            <w:hideMark/>
          </w:tcPr>
          <w:p w:rsidR="00BB1CC9" w:rsidRPr="00B50834" w:rsidRDefault="00BB1CC9" w:rsidP="00A839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Fiscal Agent for Regional Center Allocation - $</w:t>
            </w:r>
          </w:p>
        </w:tc>
        <w:tc>
          <w:tcPr>
            <w:tcW w:w="1530" w:type="dxa"/>
            <w:hideMark/>
          </w:tcPr>
          <w:p w:rsidR="00BB1CC9" w:rsidRPr="00B50834" w:rsidRDefault="00BB1CC9" w:rsidP="00A839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Total Funds Available by School Division - $</w:t>
            </w:r>
          </w:p>
        </w:tc>
      </w:tr>
      <w:tr w:rsidR="00B704DC" w:rsidRPr="00012EE1" w:rsidTr="00B704DC">
        <w:trPr>
          <w:trHeight w:val="297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ACCOMACK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2,821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$6,007.49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$8,007.49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$8,007.49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ALBEMARLE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5,211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$11,097.14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$13,097.14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$13,097.14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ALLEGHANY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HIGHLANDS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1,113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$2,370.20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$4,370.20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$4,370.20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AMELIA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915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$1,948.55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$3,948.55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$3,948.55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AMHERST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2,488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$5,298.35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$7,298.35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$7,298.35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APPOMATTOX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1,855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$3,950.34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$5,950.34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$5,950.34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ARLINGTON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10,339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$22,017.53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$24,017.53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$24,017.53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AUGUSTA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7,984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$17,002.42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$19,002.42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$7,345.88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$26,348.30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BATH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235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$500.45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$2,500.45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$2,500.45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BEDFORD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4,260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$9,071.93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$11,071.93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$11,071.93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317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$675.07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$2,675.07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$2,675.07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BOTETOURT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3,803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$8,098.72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$10,098.72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$10,098.72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BRUNSWICK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1,216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$2,589.55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$4,589.55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$4,589.55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BUCHANAN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1,635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$3,481.83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$5,481.83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$5,481.83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BUCKINGHAM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1,058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$2,253.08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$4,253.08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$4,253.08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CAMPBELL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1,757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$3,741.64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$5,741.64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$5,741.64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CAROLINE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1,644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$3,501.00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$5,501.00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$5,501.00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CARROLL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4,357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$9,278.50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$11,278.50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$11,278.50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CHARLES CITY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285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$606.92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$2,606.92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$2,606.92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CHARLOTTE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1,661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$3,537.20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$5,537.20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$5,537.20 </w:t>
            </w:r>
          </w:p>
        </w:tc>
      </w:tr>
      <w:tr w:rsidR="00B704DC" w:rsidRPr="00012EE1" w:rsidTr="00B704DC">
        <w:trPr>
          <w:trHeight w:val="521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CHESTERFIELD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28,067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$59,770.40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$61,770.40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$61,770.40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CLARKE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1,380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$2,938.79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$4,938.79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$4,938.79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CRAIG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$647.39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$2,647.39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$2,647.39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024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CULPEPER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5,530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$11,776.47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$13,776.47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$13,776.47 </w:t>
            </w:r>
          </w:p>
        </w:tc>
      </w:tr>
      <w:tr w:rsidR="00B704DC" w:rsidRPr="00012EE1" w:rsidTr="00B704DC">
        <w:trPr>
          <w:trHeight w:val="458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CUMBERLAND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631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$1,343.75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$3,343.75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$3,343.75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DICKENSON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1,921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$4,090.89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$6,090.89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$6,090.89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DINWIDDIE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2,912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$6,201.28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$8,201.28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$8,201.28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ESSEX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768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$1,635.50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$3,635.50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$3,635.50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FAIRFAX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69,098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$147,148.42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$149,148.42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$149,148.42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FAUQUIER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10,402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$22,151.70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$24,151.70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$24,151.70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FLOYD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1,075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$2,289.28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$4,289.28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$4,289.28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FLUVANNA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2,700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$5,749.82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$7,749.82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$7,749.82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FRANKLIN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4,238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$9,025.08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$11,025.08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$11,025.08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FREDERICK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12,099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$25,765.56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$27,765.56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$27,765.56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GILES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1,006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$2,142.34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$4,142.34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$4,142.34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GLOUCESTER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2,480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$5,281.31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$7,281.31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$7,281.31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GOOCHLAND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1,793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$3,818.30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$5,818.30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$5,818.30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GRAYSON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1,181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$2,515.01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$4,515.01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$4,515.01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GREENE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1,608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$3,424.33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$5,424.33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$5,424.33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GREENSVILLE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1,530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$3,258.23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$5,258.23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$5,258.23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HALIFAX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3,807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$8,107.24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$10,107.24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$10,107.24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HANOVER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9,668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$20,588.60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$22,588.60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$22,588.60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HENRICO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27,802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$59,206.06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$61,206.06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$61,206.06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HENRY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6,662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$14,187.14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$16,187.14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$16,187.14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156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$332.21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$2,332.21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$2,332.21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ISLE OF WIGHT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2,646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$5,634.82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$7,634.82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$7,634.82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KING GEORGE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1,878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$3,999.32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$5,999.32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$5,999.32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KING AND QUEEN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225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$479.15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$2,479.15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$2,479.15 </w:t>
            </w:r>
          </w:p>
        </w:tc>
      </w:tr>
      <w:tr w:rsidR="00B704DC" w:rsidRPr="00012EE1" w:rsidTr="00B704DC">
        <w:trPr>
          <w:trHeight w:val="413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KING WILLIAM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1,482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$3,156.01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$5,156.01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$5,156.01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051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LANCASTER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440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$937.01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$2,937.01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$2,937.01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LEE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1,893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$4,031.26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$6,031.26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$6,031.26 </w:t>
            </w:r>
          </w:p>
        </w:tc>
      </w:tr>
      <w:tr w:rsidR="00B704DC" w:rsidRPr="00012EE1" w:rsidTr="00B704DC">
        <w:trPr>
          <w:trHeight w:val="458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LOUDOUN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43,788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$93,249.23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$95,249.23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$95,249.23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LOUISA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3,854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$8,207.33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$10,207.33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$10,207.33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LUNENBURG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1,083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$2,306.31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$4,306.31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$4,306.31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MADISON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1,288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$2,742.87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$4,742.87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$4,742.87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MATHEWS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430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$915.71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$2,915.71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$2,915.71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MECKLENBURG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3,225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$6,867.84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$8,867.84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$8,867.84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MIDDLESEX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606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$1,290.51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$3,290.51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$3,290.51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MONTGOMERY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7,562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$16,103.74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$18,103.74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$18,103.74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NELSON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1,529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$3,256.10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$5,256.10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$5,256.10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NEW KENT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1,332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$2,836.58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$4,836.58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$10,349.25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$15,185.83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NORTHAMPTON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990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$2,108.27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$4,108.27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$4,108.27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NORTHUMBERLAND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348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$741.09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$2,741.09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$2,741.09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NOTTOWAY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1,166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$2,483.07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$4,483.07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$4,187.40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$8,670.47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ORANGE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3,232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$6,882.74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$8,882.74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$8,882.74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PAGE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2,742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$5,839.26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$7,839.26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$7,839.26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PATRICK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1,126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$2,397.89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$4,397.89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$4,397.89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PITTSYLVANIA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8,081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$17,208.98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$19,208.98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$19,208.98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POWHATAN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2,391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$5,091.78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$7,091.78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$7,091.78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PRINCE EDWARD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1,097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$2,336.13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$4,336.13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$4,336.13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PRINCE GEORGE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4,698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$10,004.68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$12,004.68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$6,758.12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$18,762.80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PRINCE WILLIAM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58,455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$124,483.50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$126,483.50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$126,483.50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PULASKI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3,911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$8,328.71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$10,328.71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$10,328.71 </w:t>
            </w:r>
          </w:p>
        </w:tc>
      </w:tr>
      <w:tr w:rsidR="00B704DC" w:rsidRPr="00012EE1" w:rsidTr="00B704DC">
        <w:trPr>
          <w:trHeight w:val="485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RAPPAHANNOCK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428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$911.45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$2,911.45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$2,911.45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RICHMOND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508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$1,081.82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$3,081.82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$12,683.59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$15,765.41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ROANOKE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8,758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$18,650.70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$20,650.70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$20,650.70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ROCKBRIDGE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2,669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$5,683.80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$7,683.80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$7,683.80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ROCKINGHAM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7,778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$16,563.73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$18,563.73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$6,114.65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$24,678.38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RUSSELL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1,622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$3,454.15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$5,454.15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$5,454.15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SCOTT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2,018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$4,297.45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$6,297.45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$6,297.45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SHENANDOAH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4,836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$10,298.56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$12,298.56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$12,298.56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SMYTH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3,465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$7,378.93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$9,378.93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$9,378.93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SOUTHAMPTON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1,677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$3,571.27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$5,571.27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$5,571.27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SPOTSYLVANIA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16,076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$34,234.83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$36,234.83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$36,234.83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STAFFORD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20,862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$44,426.91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$46,426.91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$46,426.91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SURRY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675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$1,437.45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$3,437.45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$3,437.45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SUSSEX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462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$983.86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$2,983.86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$2,983.86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TAZEWELL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2,545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$5,419.73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$7,419.73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$7,419.73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WARREN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3,185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$6,782.65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$8,782.65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$8,782.65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WASHINGTON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6,280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$13,373.64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$15,373.64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$15,373.64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WESTMORELAND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1,253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$2,668.34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$4,668.34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$4,668.34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WISE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3,751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$7,987.98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$9,987.98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$9,987.98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WYTHE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3,174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$6,759.23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$8,759.23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$8,759.23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YORK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5,514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$11,742.40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$13,742.40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$13,742.40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ALEXANDRIA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7,681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$16,357.16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$18,357.16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$18,357.16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BRISTOL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892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$1,899.57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$3,899.57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$3,899.57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BUENA VISTA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943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$2,008.18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$4,008.18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$4,008.18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CHARLOTTESVILLE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1,338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$2,849.35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$4,849.35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$5,126.54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$9,975.89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COLONIAL HEIGHTS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910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$1,937.90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$3,937.90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$3,937.90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DANVILLE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4,030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$8,582.13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$10,582.13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$10,582.13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FALLS CHURCH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1,122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$2,389.37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$4,389.37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$4,389.37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FREDERICKSBURG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1,898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$4,041.91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$6,041.91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$6,041.91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GALAX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798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$1,699.39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$3,699.39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$3,699.39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HAMPTON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18,805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$40,046.40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$42,046.40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$15,690.53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$57,736.93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HARRISONBURG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3,158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$6,725.15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$8,725.15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$8,725.15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HOPEWELL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1,796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$3,824.69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$5,824.69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$5,824.69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LYNCHBURG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4,041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$8,605.56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$10,605.56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$10,605.56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MARTINSVILLE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1,764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$3,756.55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$5,756.55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$5,756.55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NEWPORT NEWS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10,858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$23,122.78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$25,122.78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$25,122.78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NORFOLK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11,614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$24,732.72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$26,732.72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$26,732.72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NORTON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244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$519.61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$2,519.61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$2,519.61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PETERSBURG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2,387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$5,083.26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$7,083.26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$7,083.26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PORTSMOUTH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6,010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$12,798.66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$14,798.66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$14,798.66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RADFORD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712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$1,516.25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$3,516.25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$3,516.25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RICHMOND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4,125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$8,784.44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$10,784.44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$10,784.44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ROANOKE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5,404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$11,508.15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$13,508.15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$13,508.15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STAUNTON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1,690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$3,598.96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$5,598.96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$5,598.96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SUFFOLK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9,747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$20,756.83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$22,756.83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$22,756.83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VIRGINIA BEACH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35,349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$75,277.86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$77,277.86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$77,277.86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WAYNESBORO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1,582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$3,368.97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$5,368.97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$5,368.97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WILLIAMSBURG CITY - JAMES CITY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3,657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$7,787.81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$9,787.81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$9,787.81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WINCHESTER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2,276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$4,846.88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$6,846.88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$6,846.88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135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FRANKLIN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459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$977.47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$2,977.47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$2,977.47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CHESAPEAKE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23,768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$50,615.41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$52,615.41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$52,615.41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SALEM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2,484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$5,289.83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$7,289.83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$7,289.83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POQUOSON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935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$1,991.14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$3,991.14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$3,991.14 </w:t>
            </w:r>
          </w:p>
        </w:tc>
      </w:tr>
      <w:tr w:rsidR="00B704DC" w:rsidRPr="00012EE1" w:rsidTr="00B704DC">
        <w:trPr>
          <w:trHeight w:val="323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MANASSAS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2,554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$5,438.90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$7,438.90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$7,438.90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MANASSAS PARK CITY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2,652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$5,647.60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$7,647.60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$7,647.60 </w:t>
            </w:r>
          </w:p>
        </w:tc>
      </w:tr>
      <w:tr w:rsidR="00B704DC" w:rsidRPr="00012EE1" w:rsidTr="00B704DC">
        <w:trPr>
          <w:trHeight w:val="224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COLONIAL BEACH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$383.32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$2,383.32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$2,383.32 </w:t>
            </w:r>
          </w:p>
        </w:tc>
      </w:tr>
      <w:tr w:rsidR="00B704DC" w:rsidRPr="00012EE1" w:rsidTr="00B704DC">
        <w:trPr>
          <w:trHeight w:val="319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WEST POINT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433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$922.10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$2,922.10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sz w:val="18"/>
                <w:szCs w:val="18"/>
              </w:rPr>
              <w:t xml:space="preserve">$2,922.10 </w:t>
            </w:r>
          </w:p>
        </w:tc>
      </w:tr>
      <w:tr w:rsidR="00B704DC" w:rsidRPr="00012EE1" w:rsidTr="00B704DC">
        <w:trPr>
          <w:trHeight w:val="360"/>
        </w:trPr>
        <w:tc>
          <w:tcPr>
            <w:tcW w:w="877" w:type="dxa"/>
            <w:noWrap/>
            <w:hideMark/>
          </w:tcPr>
          <w:p w:rsidR="00B704DC" w:rsidRPr="00800A14" w:rsidRDefault="00B704DC" w:rsidP="00B704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noWrap/>
            <w:hideMark/>
          </w:tcPr>
          <w:p w:rsidR="00B704DC" w:rsidRPr="00800A14" w:rsidRDefault="00B704DC" w:rsidP="00B704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 DIVISIONS TOTAL:</w:t>
            </w:r>
          </w:p>
        </w:tc>
        <w:tc>
          <w:tcPr>
            <w:tcW w:w="117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691,102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$260,000.00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$1,471,744.04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$1,731,744.04 </w:t>
            </w:r>
          </w:p>
        </w:tc>
        <w:tc>
          <w:tcPr>
            <w:tcW w:w="1350" w:type="dxa"/>
            <w:noWrap/>
            <w:vAlign w:val="bottom"/>
            <w:hideMark/>
          </w:tcPr>
          <w:p w:rsidR="00B704DC" w:rsidRPr="00B704DC" w:rsidRDefault="00B704DC" w:rsidP="00B704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$68,255.96 </w:t>
            </w:r>
          </w:p>
        </w:tc>
        <w:tc>
          <w:tcPr>
            <w:tcW w:w="1530" w:type="dxa"/>
            <w:noWrap/>
            <w:vAlign w:val="bottom"/>
            <w:hideMark/>
          </w:tcPr>
          <w:p w:rsidR="00B704DC" w:rsidRPr="00800A14" w:rsidRDefault="00B704DC" w:rsidP="00B704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$1,800,000.00 </w:t>
            </w:r>
          </w:p>
        </w:tc>
      </w:tr>
    </w:tbl>
    <w:p w:rsidR="00BB1CC9" w:rsidRDefault="00BB1CC9" w:rsidP="00BB1CC9"/>
    <w:p w:rsidR="00581D26" w:rsidRDefault="00581D26"/>
    <w:sectPr w:rsidR="00581D26" w:rsidSect="00BB1CC9">
      <w:headerReference w:type="default" r:id="rId6"/>
      <w:footerReference w:type="default" r:id="rId7"/>
      <w:pgSz w:w="12240" w:h="15840"/>
      <w:pgMar w:top="81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5C" w:rsidRDefault="00490D5C" w:rsidP="00BB1CC9">
      <w:pPr>
        <w:spacing w:after="0" w:line="240" w:lineRule="auto"/>
      </w:pPr>
      <w:r>
        <w:separator/>
      </w:r>
    </w:p>
  </w:endnote>
  <w:endnote w:type="continuationSeparator" w:id="0">
    <w:p w:rsidR="00490D5C" w:rsidRDefault="00490D5C" w:rsidP="00B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93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D5C" w:rsidRDefault="00490D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D5C" w:rsidRDefault="00490D5C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5C" w:rsidRDefault="00490D5C" w:rsidP="00BB1CC9">
      <w:pPr>
        <w:spacing w:after="0" w:line="240" w:lineRule="auto"/>
      </w:pPr>
      <w:r>
        <w:separator/>
      </w:r>
    </w:p>
  </w:footnote>
  <w:footnote w:type="continuationSeparator" w:id="0">
    <w:p w:rsidR="00490D5C" w:rsidRDefault="00490D5C" w:rsidP="00B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C" w:rsidRDefault="00490D5C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90D5C" w:rsidRDefault="00490D5C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EC3153">
      <w:rPr>
        <w:rFonts w:ascii="Times New Roman" w:eastAsia="Times New Roman" w:hAnsi="Times New Roman" w:cs="Times New Roman"/>
        <w:b/>
        <w:sz w:val="20"/>
        <w:szCs w:val="24"/>
      </w:rPr>
      <w:t>#178</w:t>
    </w:r>
    <w:r w:rsidR="00C0586F">
      <w:rPr>
        <w:rFonts w:ascii="Times New Roman" w:eastAsia="Times New Roman" w:hAnsi="Times New Roman" w:cs="Times New Roman"/>
        <w:b/>
        <w:sz w:val="20"/>
        <w:szCs w:val="24"/>
      </w:rPr>
      <w:t>-22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 </w:t>
    </w:r>
  </w:p>
  <w:p w:rsidR="00490D5C" w:rsidRDefault="00C0020E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August 19</w:t>
    </w:r>
    <w:r w:rsidR="00C0586F">
      <w:rPr>
        <w:rFonts w:ascii="Times New Roman" w:eastAsia="Times New Roman" w:hAnsi="Times New Roman" w:cs="Times New Roman"/>
        <w:b/>
        <w:sz w:val="20"/>
        <w:szCs w:val="24"/>
      </w:rPr>
      <w:t>, 2022</w:t>
    </w:r>
  </w:p>
  <w:p w:rsidR="00490D5C" w:rsidRPr="001926C1" w:rsidRDefault="00490D5C" w:rsidP="00BB1CC9">
    <w:pPr>
      <w:pStyle w:val="Header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9"/>
    <w:rsid w:val="00015043"/>
    <w:rsid w:val="000273E2"/>
    <w:rsid w:val="00027696"/>
    <w:rsid w:val="00490D5C"/>
    <w:rsid w:val="00511781"/>
    <w:rsid w:val="00581D26"/>
    <w:rsid w:val="006E6170"/>
    <w:rsid w:val="00800A14"/>
    <w:rsid w:val="00841C05"/>
    <w:rsid w:val="00896C1D"/>
    <w:rsid w:val="009E6750"/>
    <w:rsid w:val="00A83930"/>
    <w:rsid w:val="00B704DC"/>
    <w:rsid w:val="00BB1CC9"/>
    <w:rsid w:val="00C0020E"/>
    <w:rsid w:val="00C0586F"/>
    <w:rsid w:val="00CA2F0A"/>
    <w:rsid w:val="00EC3153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5800"/>
  <w15:chartTrackingRefBased/>
  <w15:docId w15:val="{0FB2FAC5-B2AF-486A-A916-52EB15F8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1CC9"/>
    <w:pPr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CC9"/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B1CC9"/>
  </w:style>
  <w:style w:type="paragraph" w:styleId="Header">
    <w:name w:val="header"/>
    <w:basedOn w:val="Normal"/>
    <w:link w:val="HeaderChar"/>
    <w:uiPriority w:val="99"/>
    <w:unhideWhenUsed/>
    <w:rsid w:val="00B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C9"/>
  </w:style>
  <w:style w:type="paragraph" w:styleId="Footer">
    <w:name w:val="footer"/>
    <w:basedOn w:val="Normal"/>
    <w:link w:val="FooterChar"/>
    <w:uiPriority w:val="99"/>
    <w:unhideWhenUsed/>
    <w:rsid w:val="00B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C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C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dcterms:created xsi:type="dcterms:W3CDTF">2022-08-18T00:02:00Z</dcterms:created>
  <dcterms:modified xsi:type="dcterms:W3CDTF">2022-08-18T00:25:00Z</dcterms:modified>
</cp:coreProperties>
</file>