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2D74" w14:textId="5397C7D3" w:rsidR="00BE6E99" w:rsidRDefault="00655798" w:rsidP="00655798">
      <w:pPr>
        <w:pStyle w:val="Heading1"/>
        <w:spacing w:after="480" w:line="240" w:lineRule="auto"/>
        <w:jc w:val="center"/>
      </w:pPr>
      <w:r>
        <w:rPr>
          <w:noProof/>
        </w:rPr>
        <w:drawing>
          <wp:inline distT="0" distB="0" distL="0" distR="0" wp14:anchorId="03CB9CA8" wp14:editId="1279C6C1">
            <wp:extent cx="2826133" cy="549526"/>
            <wp:effectExtent l="0" t="0" r="0" b="3175"/>
            <wp:docPr id="1530583563" name="Picture 3" descr="Virginia Department of Educ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83563" name="Picture 3" descr="Virginia Department of Education&#10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336" cy="5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BF5">
        <w:br/>
      </w:r>
      <w:r w:rsidR="009F5A05">
        <w:t>Reading and Vocabulary</w:t>
      </w:r>
      <w:r w:rsidR="00B87978" w:rsidRPr="00650A7A">
        <w:t xml:space="preserve"> </w:t>
      </w:r>
      <w:r>
        <w:br/>
      </w:r>
      <w:r w:rsidR="005C0CFB" w:rsidRPr="00650A7A">
        <w:t>Progression by Grade</w:t>
      </w:r>
    </w:p>
    <w:p w14:paraId="518A6DF1" w14:textId="01224AAC" w:rsidR="00781578" w:rsidRPr="00650A7A" w:rsidRDefault="00781578" w:rsidP="00650A7A">
      <w:pPr>
        <w:pStyle w:val="Heading2"/>
      </w:pPr>
      <w:r w:rsidRPr="00650A7A">
        <w:t>Key for</w:t>
      </w:r>
      <w:r w:rsidR="00005BF5">
        <w:t xml:space="preserve"> </w:t>
      </w:r>
      <w:r w:rsidRPr="00650A7A">
        <w:t>Progression Chart</w:t>
      </w:r>
      <w:r w:rsidR="00E724F8" w:rsidRPr="00650A7A">
        <w:t>s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Progression Chart"/>
        <w:tblDescription w:val="Key for the K-12 Reading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09"/>
        <w:gridCol w:w="911"/>
      </w:tblGrid>
      <w:tr w:rsidR="00D7380C" w:rsidRPr="00392E8D" w14:paraId="442FE4A3" w14:textId="77777777" w:rsidTr="3997F975">
        <w:trPr>
          <w:trHeight w:val="278"/>
          <w:tblHeader/>
        </w:trPr>
        <w:tc>
          <w:tcPr>
            <w:tcW w:w="12409" w:type="dxa"/>
          </w:tcPr>
          <w:p w14:paraId="46A88CCB" w14:textId="65A6A9B1" w:rsidR="00D7380C" w:rsidRPr="00343B24" w:rsidRDefault="00D7380C" w:rsidP="00AF659F">
            <w:pPr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Standard Introduction Level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</w:tcPr>
          <w:p w14:paraId="4B2E2435" w14:textId="44453079" w:rsidR="00D7380C" w:rsidRPr="00A57C3C" w:rsidRDefault="00D7380C" w:rsidP="00AF6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Symbol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063E8627" w14:textId="77777777" w:rsidTr="3997F975">
        <w:trPr>
          <w:trHeight w:val="278"/>
        </w:trPr>
        <w:tc>
          <w:tcPr>
            <w:tcW w:w="12409" w:type="dxa"/>
          </w:tcPr>
          <w:p w14:paraId="7C6323D1" w14:textId="7DA12FD3" w:rsidR="00D7380C" w:rsidRPr="00392E8D" w:rsidRDefault="00D7380C" w:rsidP="00AF659F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The skill has not been introduced.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</w:tcPr>
          <w:p w14:paraId="02620AA1" w14:textId="735FF27D" w:rsidR="00D7380C" w:rsidRPr="00A57C3C" w:rsidRDefault="00D7380C" w:rsidP="00AF65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5BF9498B" w14:textId="77777777" w:rsidTr="0088248D">
        <w:trPr>
          <w:trHeight w:val="278"/>
        </w:trPr>
        <w:tc>
          <w:tcPr>
            <w:tcW w:w="12409" w:type="dxa"/>
          </w:tcPr>
          <w:p w14:paraId="27AD3A79" w14:textId="63DF38C0" w:rsidR="00D7380C" w:rsidRPr="00392E8D" w:rsidRDefault="00D7380C" w:rsidP="00AF659F">
            <w:pPr>
              <w:rPr>
                <w:sz w:val="20"/>
                <w:szCs w:val="20"/>
              </w:rPr>
            </w:pPr>
            <w:bookmarkStart w:id="0" w:name="_Hlk168299984"/>
            <w:r>
              <w:rPr>
                <w:rStyle w:val="normaltextrun"/>
                <w:color w:val="000000"/>
                <w:sz w:val="20"/>
                <w:szCs w:val="20"/>
              </w:rPr>
              <w:t>The skill appears in the grade-level standards.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99B1C6"/>
          </w:tcPr>
          <w:p w14:paraId="3BA8F62F" w14:textId="729226B7" w:rsidR="00D7380C" w:rsidRPr="00A57C3C" w:rsidRDefault="00D7380C" w:rsidP="00AF65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D7380C" w:rsidRPr="00392E8D" w14:paraId="29EEDF2C" w14:textId="77777777" w:rsidTr="00CB1787">
        <w:tc>
          <w:tcPr>
            <w:tcW w:w="12409" w:type="dxa"/>
          </w:tcPr>
          <w:p w14:paraId="05874133" w14:textId="53C19EDA" w:rsidR="00D7380C" w:rsidRPr="00392E8D" w:rsidRDefault="00D7380C" w:rsidP="00AF659F">
            <w:pPr>
              <w:rPr>
                <w:sz w:val="20"/>
                <w:szCs w:val="20"/>
              </w:rPr>
            </w:pPr>
            <w:bookmarkStart w:id="1" w:name="_Hlk168300049"/>
            <w:bookmarkEnd w:id="0"/>
            <w:r>
              <w:rPr>
                <w:rStyle w:val="normaltextrun"/>
                <w:color w:val="000000"/>
                <w:sz w:val="20"/>
                <w:szCs w:val="20"/>
              </w:rPr>
              <w:t>The skill grows in complexity of text and/or application in the grade level standards. Students should be knowledgeable about the skill from previous instruction.  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003B71"/>
          </w:tcPr>
          <w:p w14:paraId="30DD03FD" w14:textId="3440352B" w:rsidR="00D7380C" w:rsidRPr="00CB1787" w:rsidRDefault="00D7380C" w:rsidP="00AF659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D7380C" w:rsidRPr="00392E8D" w14:paraId="140582A8" w14:textId="77777777" w:rsidTr="00CB1787">
        <w:tc>
          <w:tcPr>
            <w:tcW w:w="12409" w:type="dxa"/>
          </w:tcPr>
          <w:p w14:paraId="5697212F" w14:textId="4677206B" w:rsidR="00D7380C" w:rsidRPr="00392E8D" w:rsidRDefault="00D7380C" w:rsidP="00AF659F">
            <w:pPr>
              <w:rPr>
                <w:sz w:val="20"/>
                <w:szCs w:val="20"/>
              </w:rPr>
            </w:pPr>
            <w:bookmarkStart w:id="2" w:name="_Hlk168300108"/>
            <w:bookmarkEnd w:id="1"/>
            <w:r>
              <w:rPr>
                <w:rStyle w:val="normaltextrun"/>
                <w:color w:val="000000"/>
                <w:sz w:val="20"/>
                <w:szCs w:val="20"/>
              </w:rPr>
              <w:t>The skill is subsumed by another grade level standard. 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003B71"/>
          </w:tcPr>
          <w:p w14:paraId="7EE0E030" w14:textId="6590C3D2" w:rsidR="00D7380C" w:rsidRPr="00CB1787" w:rsidRDefault="00D7380C" w:rsidP="00AF659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bookmarkEnd w:id="2"/>
      <w:tr w:rsidR="00AF659F" w:rsidRPr="00392E8D" w14:paraId="690DD5FE" w14:textId="77777777" w:rsidTr="3997F975">
        <w:trPr>
          <w:trHeight w:val="305"/>
        </w:trPr>
        <w:tc>
          <w:tcPr>
            <w:tcW w:w="12409" w:type="dxa"/>
          </w:tcPr>
          <w:p w14:paraId="7E7884D5" w14:textId="7F47A88F" w:rsidR="00AF659F" w:rsidRDefault="00AF659F" w:rsidP="00AF659F">
            <w:pPr>
              <w:rPr>
                <w:rStyle w:val="normaltextrun"/>
                <w:color w:val="000000"/>
                <w:sz w:val="20"/>
                <w:szCs w:val="20"/>
              </w:rPr>
            </w:pPr>
            <w:r w:rsidRPr="00AF659F">
              <w:rPr>
                <w:rStyle w:val="normaltextrun"/>
                <w:color w:val="000000"/>
                <w:sz w:val="20"/>
                <w:szCs w:val="20"/>
              </w:rPr>
              <w:t xml:space="preserve">Explicit instruction in this skill is no longer applicable at this grade level. 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708CEA85" w14:textId="77777777" w:rsidR="00AF659F" w:rsidRDefault="00AF659F" w:rsidP="00AF659F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644767" w14:textId="6DCAFE4D" w:rsidR="46835608" w:rsidRPr="00E724F8" w:rsidRDefault="006805E4" w:rsidP="00E724F8">
      <w:pPr>
        <w:rPr>
          <w:sz w:val="20"/>
          <w:szCs w:val="18"/>
        </w:rPr>
      </w:pPr>
      <w:r>
        <w:rPr>
          <w:sz w:val="20"/>
          <w:szCs w:val="18"/>
        </w:rPr>
        <w:br/>
      </w:r>
      <w:r w:rsidR="46835608" w:rsidRPr="00E724F8">
        <w:rPr>
          <w:sz w:val="20"/>
          <w:szCs w:val="18"/>
        </w:rPr>
        <w:t>Teachers should reference Virginia’s Approach to Text Complexity located in the appendix of the 2024</w:t>
      </w:r>
      <w:r w:rsidR="46835608" w:rsidRPr="00E724F8">
        <w:rPr>
          <w:i/>
          <w:iCs/>
          <w:sz w:val="20"/>
          <w:szCs w:val="18"/>
        </w:rPr>
        <w:t xml:space="preserve"> English Standards of Learning</w:t>
      </w:r>
      <w:r w:rsidR="46835608" w:rsidRPr="00E724F8">
        <w:rPr>
          <w:sz w:val="20"/>
          <w:szCs w:val="18"/>
        </w:rPr>
        <w:t xml:space="preserve"> for guidance in selecting relevant texts.  The 2024 </w:t>
      </w:r>
      <w:r w:rsidR="46835608" w:rsidRPr="00E724F8">
        <w:rPr>
          <w:i/>
          <w:iCs/>
          <w:sz w:val="20"/>
          <w:szCs w:val="18"/>
        </w:rPr>
        <w:t>English Standards of Learning</w:t>
      </w:r>
      <w:r w:rsidR="46835608" w:rsidRPr="00E724F8">
        <w:rPr>
          <w:sz w:val="20"/>
          <w:szCs w:val="18"/>
        </w:rPr>
        <w:t xml:space="preserve"> reflect grade level expectations for instruction.    </w:t>
      </w:r>
    </w:p>
    <w:p w14:paraId="7464EBB9" w14:textId="515D1A29" w:rsidR="0052062D" w:rsidRPr="00650A7A" w:rsidRDefault="009F5A05" w:rsidP="00650A7A">
      <w:pPr>
        <w:pStyle w:val="Heading2"/>
      </w:pPr>
      <w:r>
        <w:t>Reading and Vocabulary</w:t>
      </w:r>
      <w:r w:rsidR="00E724F8" w:rsidRPr="00650A7A">
        <w:t xml:space="preserve"> </w:t>
      </w:r>
      <w:r w:rsidR="00781578" w:rsidRPr="00650A7A">
        <w:t>Progression Chart</w:t>
      </w:r>
    </w:p>
    <w:tbl>
      <w:tblPr>
        <w:tblStyle w:val="TableGrid1"/>
        <w:tblW w:w="13206" w:type="dxa"/>
        <w:tblLook w:val="04A0" w:firstRow="1" w:lastRow="0" w:firstColumn="1" w:lastColumn="0" w:noHBand="0" w:noVBand="1"/>
        <w:tblCaption w:val="K-12 Reading Progression Chart"/>
        <w:tblDescription w:val="This chart indicates where a reading skill is formally introduced in the 2017 English Standards of Learning."/>
      </w:tblPr>
      <w:tblGrid>
        <w:gridCol w:w="6536"/>
        <w:gridCol w:w="513"/>
        <w:gridCol w:w="513"/>
        <w:gridCol w:w="513"/>
        <w:gridCol w:w="513"/>
        <w:gridCol w:w="512"/>
        <w:gridCol w:w="522"/>
        <w:gridCol w:w="512"/>
        <w:gridCol w:w="512"/>
        <w:gridCol w:w="512"/>
        <w:gridCol w:w="512"/>
        <w:gridCol w:w="512"/>
        <w:gridCol w:w="512"/>
        <w:gridCol w:w="512"/>
      </w:tblGrid>
      <w:tr w:rsidR="0073196E" w:rsidRPr="00392E8D" w14:paraId="37764015" w14:textId="77777777" w:rsidTr="00CB62D9">
        <w:trPr>
          <w:cantSplit/>
          <w:trHeight w:val="1376"/>
          <w:tblHeader/>
        </w:trPr>
        <w:tc>
          <w:tcPr>
            <w:tcW w:w="6536" w:type="dxa"/>
            <w:shd w:val="clear" w:color="auto" w:fill="FFFFFF" w:themeFill="background1"/>
            <w:vAlign w:val="center"/>
          </w:tcPr>
          <w:p w14:paraId="7958752B" w14:textId="74BBA329" w:rsidR="0073196E" w:rsidRPr="00312AD8" w:rsidRDefault="009F5A05" w:rsidP="00595F58">
            <w:pPr>
              <w:pStyle w:val="H3-reading"/>
            </w:pPr>
            <w:r>
              <w:t>Reading and Vocabulary</w:t>
            </w:r>
            <w:r w:rsidR="00AB4CCA">
              <w:t xml:space="preserve"> Standards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5193FD50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14:paraId="3569C84B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3635C41B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513" w:type="dxa"/>
            <w:shd w:val="clear" w:color="auto" w:fill="FFFFFF" w:themeFill="background1"/>
            <w:textDirection w:val="btLr"/>
          </w:tcPr>
          <w:p w14:paraId="47B11800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FF289D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</w:tcPr>
          <w:p w14:paraId="469E249D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3BEF8775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6F2C66F9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57745A3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BB73657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5EAC5CF4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1576E31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14:paraId="0CF1E8A2" w14:textId="77777777" w:rsidR="0073196E" w:rsidRPr="00526114" w:rsidRDefault="0073196E" w:rsidP="00C33C2E">
            <w:pPr>
              <w:ind w:right="113"/>
              <w:rPr>
                <w:b/>
                <w:sz w:val="20"/>
                <w:szCs w:val="20"/>
              </w:rPr>
            </w:pPr>
            <w:r w:rsidRPr="00526114">
              <w:rPr>
                <w:b/>
                <w:sz w:val="20"/>
                <w:szCs w:val="20"/>
              </w:rPr>
              <w:t>Grade 12</w:t>
            </w:r>
          </w:p>
        </w:tc>
      </w:tr>
      <w:tr w:rsidR="00CB62D9" w:rsidRPr="009F5A05" w14:paraId="57475A0B" w14:textId="77777777" w:rsidTr="00CB62D9">
        <w:trPr>
          <w:trHeight w:val="300"/>
        </w:trPr>
        <w:tc>
          <w:tcPr>
            <w:tcW w:w="6536" w:type="dxa"/>
            <w:hideMark/>
          </w:tcPr>
          <w:p w14:paraId="099AFFFF" w14:textId="77777777" w:rsidR="00CB62D9" w:rsidRPr="009F5A05" w:rsidRDefault="00CB62D9" w:rsidP="00CB62D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F5A05">
              <w:rPr>
                <w:rFonts w:eastAsia="Times New Roman" w:cs="Times New Roman"/>
                <w:sz w:val="20"/>
                <w:szCs w:val="20"/>
              </w:rPr>
              <w:t>Ask questions about words not understood. </w:t>
            </w:r>
          </w:p>
        </w:tc>
        <w:tc>
          <w:tcPr>
            <w:tcW w:w="513" w:type="dxa"/>
            <w:shd w:val="clear" w:color="auto" w:fill="99B1C6"/>
            <w:hideMark/>
          </w:tcPr>
          <w:p w14:paraId="1A5B9129" w14:textId="1A06969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5DC9C39" w14:textId="6588891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B6217BD" w14:textId="477E758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D35901E" w14:textId="1D9E31F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AE69C4D" w14:textId="04ECBE7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0C0701CE" w14:textId="564897B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3DCE86C" w14:textId="7E9037B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CCD2DA2" w14:textId="2DCAF19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65C74BE" w14:textId="690B3A8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3F79582" w14:textId="53A1FCD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C2F7910" w14:textId="62DD3A9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44436AD" w14:textId="6592A35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7F258D9" w14:textId="330AB6D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0854A18E" w14:textId="77777777" w:rsidTr="00CB62D9">
        <w:trPr>
          <w:trHeight w:val="300"/>
        </w:trPr>
        <w:tc>
          <w:tcPr>
            <w:tcW w:w="6536" w:type="dxa"/>
            <w:hideMark/>
          </w:tcPr>
          <w:p w14:paraId="67563056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Ask for the meaning of unknown words and make connections to familiar words. </w:t>
            </w:r>
          </w:p>
        </w:tc>
        <w:tc>
          <w:tcPr>
            <w:tcW w:w="513" w:type="dxa"/>
            <w:hideMark/>
          </w:tcPr>
          <w:p w14:paraId="708932F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5A766615" w14:textId="2B91058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B3720CE" w14:textId="1D51BDD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5CF224E6" w14:textId="1AE5B40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07E6FE2" w14:textId="504F872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1D971343" w14:textId="41FD18C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7CAA2DE" w14:textId="54EBED6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D6FAF6" w14:textId="442E2D5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96680D1" w14:textId="52BFFBC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C689669" w14:textId="0AABA61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35F14BC" w14:textId="0AA1DD6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1AB3AEC" w14:textId="693AA9E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1006CA5" w14:textId="60BD624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0B414613" w14:textId="77777777" w:rsidTr="00CB62D9">
        <w:trPr>
          <w:trHeight w:val="300"/>
        </w:trPr>
        <w:tc>
          <w:tcPr>
            <w:tcW w:w="6536" w:type="dxa"/>
            <w:hideMark/>
          </w:tcPr>
          <w:p w14:paraId="31C66D20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Discuss meanings of words from a variety of texts and experiences.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24552DDF" w14:textId="4CF6CC1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2CD798C" w14:textId="5DF8D98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FBCD486" w14:textId="6873BEB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A32070D" w14:textId="71CC019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C45468E" w14:textId="29A3EE8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58B07E57" w14:textId="36C54AA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5EBB7C2" w14:textId="6646CD6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EF55363" w14:textId="621830F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48CC27F" w14:textId="3D77FF8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0E718F" w14:textId="2540A9A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027323F" w14:textId="3A76D7B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ABF76AD" w14:textId="05E1157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E3891E1" w14:textId="7170582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4F423A17" w14:textId="77777777" w:rsidTr="00CB62D9">
        <w:trPr>
          <w:trHeight w:val="300"/>
        </w:trPr>
        <w:tc>
          <w:tcPr>
            <w:tcW w:w="6536" w:type="dxa"/>
            <w:hideMark/>
          </w:tcPr>
          <w:p w14:paraId="6229F894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Discuss meanings of new words or phrases acquired through conversations and literature. </w:t>
            </w:r>
          </w:p>
        </w:tc>
        <w:tc>
          <w:tcPr>
            <w:tcW w:w="513" w:type="dxa"/>
            <w:hideMark/>
          </w:tcPr>
          <w:p w14:paraId="7F32300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368D2A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76662B4" w14:textId="28869A1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DE56DE8" w14:textId="038D49E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5B620F2" w14:textId="7295526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371A9837" w14:textId="753A8BB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24E4795" w14:textId="2B12477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1CCB2F" w14:textId="1969676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BABC2C9" w14:textId="7336406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75C6466" w14:textId="2BC0517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846C8E" w14:textId="585D22C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94552B6" w14:textId="7BAB2EB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382E2C4" w14:textId="640BC27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798F6568" w14:textId="77777777" w:rsidTr="00C766E9">
        <w:trPr>
          <w:trHeight w:val="300"/>
        </w:trPr>
        <w:tc>
          <w:tcPr>
            <w:tcW w:w="6536" w:type="dxa"/>
            <w:hideMark/>
          </w:tcPr>
          <w:p w14:paraId="3ABB69BC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Discuss meanings of complex words and phrases acquired through conversations and literature. </w:t>
            </w:r>
          </w:p>
        </w:tc>
        <w:tc>
          <w:tcPr>
            <w:tcW w:w="513" w:type="dxa"/>
            <w:hideMark/>
          </w:tcPr>
          <w:p w14:paraId="42D421E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F261F4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48B61C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233E259" w14:textId="642067E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B7F20E3" w14:textId="766C29F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771D72EA" w14:textId="2C1441D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CE72AB" w14:textId="740989A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E11E71B" w14:textId="259EFFC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DBE09C" w14:textId="6C33754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144866D" w14:textId="439D222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CE607EB" w14:textId="566BA7E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FCABA2E" w14:textId="64F49A3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F5561A3" w14:textId="22D1AEC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6D1FE174" w14:textId="77777777" w:rsidTr="006C5A9B">
        <w:trPr>
          <w:trHeight w:val="300"/>
        </w:trPr>
        <w:tc>
          <w:tcPr>
            <w:tcW w:w="6536" w:type="dxa"/>
            <w:hideMark/>
          </w:tcPr>
          <w:p w14:paraId="0D3233A8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vocabulary from across content areas.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59F464A9" w14:textId="19C8905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FC67CD1" w14:textId="35DC8BF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CAF1419" w14:textId="2C5340B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3A2E96E" w14:textId="58DF12E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BE225CF" w14:textId="6ADD940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3DD151FD" w14:textId="6D66226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2431DF2" w14:textId="300591B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3E087E3" w14:textId="05A6C65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7C9C111" w14:textId="21BC455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2008C74" w14:textId="26AA8BE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1931D5" w14:textId="6C15A38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3997D3D" w14:textId="7301BE4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266643A" w14:textId="55FB62A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0FCCE7B5" w14:textId="77777777" w:rsidTr="00CB62D9">
        <w:trPr>
          <w:trHeight w:val="300"/>
        </w:trPr>
        <w:tc>
          <w:tcPr>
            <w:tcW w:w="6536" w:type="dxa"/>
            <w:hideMark/>
          </w:tcPr>
          <w:p w14:paraId="7B191DEA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lastRenderedPageBreak/>
              <w:t>Develop general academic language and content specific vocabulary by listening to, reading, and discussing a variety of texts relevant to a grade level topic or subject area. </w:t>
            </w:r>
          </w:p>
        </w:tc>
        <w:tc>
          <w:tcPr>
            <w:tcW w:w="513" w:type="dxa"/>
            <w:hideMark/>
          </w:tcPr>
          <w:p w14:paraId="0D9DA71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420451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508845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2C9BB93" w14:textId="41CDC04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02DB233" w14:textId="6DD8B79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441A000F" w14:textId="5CA9723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4810C67" w14:textId="6C0F384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5C593CC" w14:textId="3BCE2EA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7C3E4C9" w14:textId="1933C5C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12CA72B" w14:textId="53AE4AF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91606A5" w14:textId="0D53DD2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D09C29B" w14:textId="1A48A83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7B85E8" w14:textId="1CFE02A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9F5A05" w:rsidRPr="009F5A05" w14:paraId="29E12611" w14:textId="77777777" w:rsidTr="00CB62D9">
        <w:trPr>
          <w:trHeight w:val="300"/>
        </w:trPr>
        <w:tc>
          <w:tcPr>
            <w:tcW w:w="6536" w:type="dxa"/>
            <w:hideMark/>
          </w:tcPr>
          <w:p w14:paraId="42E1B6BD" w14:textId="77777777" w:rsidR="009F5A05" w:rsidRPr="009F5A05" w:rsidRDefault="009F5A05" w:rsidP="009F5A0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Develop and accurately use general academic and content-specific vocabulary through reading, discussing, and writing about grade-level texts and topics. </w:t>
            </w:r>
          </w:p>
        </w:tc>
        <w:tc>
          <w:tcPr>
            <w:tcW w:w="513" w:type="dxa"/>
            <w:hideMark/>
          </w:tcPr>
          <w:p w14:paraId="682C3C09" w14:textId="77777777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4081B23" w14:textId="77777777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605B67A" w14:textId="77777777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43638F7" w14:textId="77777777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F3442FC" w14:textId="77777777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62FA7C8F" w14:textId="77777777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E8970F0" w14:textId="77777777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9BE6BBF" w14:textId="77777777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9385FF1" w14:textId="77777777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2C58D6B" w14:textId="02405019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FCF3F27" w14:textId="51FDC975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CB6899E" w14:textId="2D43220A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1CA530E" w14:textId="03A3B0F3" w:rsidR="009F5A05" w:rsidRPr="009F5A05" w:rsidRDefault="009F5A05" w:rsidP="009F5A0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CB62D9" w:rsidRPr="009F5A05" w14:paraId="57E72CCA" w14:textId="77777777" w:rsidTr="003D5832">
        <w:trPr>
          <w:trHeight w:val="300"/>
        </w:trPr>
        <w:tc>
          <w:tcPr>
            <w:tcW w:w="6536" w:type="dxa"/>
            <w:hideMark/>
          </w:tcPr>
          <w:p w14:paraId="3D7E15D2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Identify the purpose of simple reference materials (e.g., pictures, dictionary, digital dictionary). </w:t>
            </w:r>
          </w:p>
        </w:tc>
        <w:tc>
          <w:tcPr>
            <w:tcW w:w="513" w:type="dxa"/>
            <w:shd w:val="clear" w:color="auto" w:fill="99B1C6"/>
            <w:hideMark/>
          </w:tcPr>
          <w:p w14:paraId="2917E33F" w14:textId="432EB86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475A615" w14:textId="5B27BBE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0711DF8" w14:textId="5EA2F8F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E975843" w14:textId="5072F29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F21B969" w14:textId="5B0EF3B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2BD2E9E5" w14:textId="587BF99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563B1D5" w14:textId="50CE790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CAA28B2" w14:textId="1C0711A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6E81937" w14:textId="2FE7C03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211C4A32" w14:textId="2962EF7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5571344" w14:textId="61A54C4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088AECE6" w14:textId="6B61C43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4AEFB2F" w14:textId="539B79A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62D9" w:rsidRPr="009F5A05" w14:paraId="216A4B06" w14:textId="77777777" w:rsidTr="00D06C6C">
        <w:trPr>
          <w:trHeight w:val="300"/>
        </w:trPr>
        <w:tc>
          <w:tcPr>
            <w:tcW w:w="6536" w:type="dxa"/>
            <w:hideMark/>
          </w:tcPr>
          <w:p w14:paraId="5AAE1EBE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glossaries, beginning dictionaries and thesauruses, both print and digital, to determine or clarify the meaning of words and phrases. </w:t>
            </w:r>
          </w:p>
        </w:tc>
        <w:tc>
          <w:tcPr>
            <w:tcW w:w="513" w:type="dxa"/>
            <w:hideMark/>
          </w:tcPr>
          <w:p w14:paraId="64DE454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E15727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7D6053E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8940193" w14:textId="413EE51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10D4D60" w14:textId="7A9F231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265E4813" w14:textId="4BAA133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9FFBF79" w14:textId="3AC058F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3612BC5" w14:textId="586E58B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31D901DA" w14:textId="68C6B03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6D28E780" w14:textId="53899EF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55461B80" w14:textId="1D6CA0C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7D99DD08" w14:textId="20B179D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  <w:hideMark/>
          </w:tcPr>
          <w:p w14:paraId="12C16C74" w14:textId="0E95F77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62D9" w:rsidRPr="009F5A05" w14:paraId="34B501D0" w14:textId="77777777" w:rsidTr="004A514D">
        <w:trPr>
          <w:trHeight w:val="300"/>
        </w:trPr>
        <w:tc>
          <w:tcPr>
            <w:tcW w:w="6536" w:type="dxa"/>
            <w:hideMark/>
          </w:tcPr>
          <w:p w14:paraId="05CCF774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general and specialized word-reference materials, print and digital, to identify word origins, derivations, and pronunciations. </w:t>
            </w:r>
          </w:p>
        </w:tc>
        <w:tc>
          <w:tcPr>
            <w:tcW w:w="513" w:type="dxa"/>
            <w:hideMark/>
          </w:tcPr>
          <w:p w14:paraId="233DE18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802B1D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A6D7A3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4F68C8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179531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3675302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8C46A95" w14:textId="0C7DCC2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239B4FD" w14:textId="18BCD98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E12619" w14:textId="02A7173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A7F8544" w14:textId="0C7AADE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9286907" w14:textId="5ECFE5A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521DE4" w14:textId="48418FB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518055" w14:textId="0A25D49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5F47B43F" w14:textId="77777777" w:rsidTr="000013A5">
        <w:trPr>
          <w:trHeight w:val="300"/>
        </w:trPr>
        <w:tc>
          <w:tcPr>
            <w:tcW w:w="6536" w:type="dxa"/>
            <w:hideMark/>
          </w:tcPr>
          <w:p w14:paraId="1F13669A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Clarify the meaning of an unknown word or select the applicable definition of a word from a text by using word reference materials. </w:t>
            </w:r>
          </w:p>
        </w:tc>
        <w:tc>
          <w:tcPr>
            <w:tcW w:w="513" w:type="dxa"/>
            <w:hideMark/>
          </w:tcPr>
          <w:p w14:paraId="4653D3D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8F304A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E052AF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74E327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DF2551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14B85CF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FD2DC8C" w14:textId="769F67C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763D3E1" w14:textId="449CFF8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C443AB" w14:textId="0144E80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64C44D" w14:textId="15B33F6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BCB74E5" w14:textId="0639DB1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750547F" w14:textId="2C297BF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FC68E23" w14:textId="5376F29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46E2877D" w14:textId="77777777" w:rsidTr="00806AF1">
        <w:trPr>
          <w:trHeight w:val="300"/>
        </w:trPr>
        <w:tc>
          <w:tcPr>
            <w:tcW w:w="6536" w:type="dxa"/>
            <w:hideMark/>
          </w:tcPr>
          <w:p w14:paraId="5CDAC56D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general and specialized word-reference materials, print and digital, to identify word origins and derivations, pronunciations, precise meanings, and their parts of speech. </w:t>
            </w:r>
          </w:p>
        </w:tc>
        <w:tc>
          <w:tcPr>
            <w:tcW w:w="513" w:type="dxa"/>
            <w:hideMark/>
          </w:tcPr>
          <w:p w14:paraId="4FD4E00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4A463C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194E2A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7C8B35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9957FD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1756A73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259945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19D9424" w14:textId="582B128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54919B2" w14:textId="2061EB7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06B9BCE" w14:textId="215F890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B44F504" w14:textId="1543C55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F7889B8" w14:textId="27B7CB9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484DEE" w14:textId="3A588F6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6AB0A41C" w14:textId="77777777" w:rsidTr="00CB62D9">
        <w:trPr>
          <w:trHeight w:val="300"/>
        </w:trPr>
        <w:tc>
          <w:tcPr>
            <w:tcW w:w="6536" w:type="dxa"/>
            <w:hideMark/>
          </w:tcPr>
          <w:p w14:paraId="7B74B30E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general and specialized word-reference materials, print and digital, to determine pronunciation, etymology, derivations, and parts of speech </w:t>
            </w:r>
          </w:p>
        </w:tc>
        <w:tc>
          <w:tcPr>
            <w:tcW w:w="513" w:type="dxa"/>
            <w:hideMark/>
          </w:tcPr>
          <w:p w14:paraId="4706087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D7F71C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D3BDF9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CFE767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91339F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71A3ECC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8BFA11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A934FD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069A657" w14:textId="668CF77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01F5842" w14:textId="40F840A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D89B12B" w14:textId="1AACF93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65EAC9D" w14:textId="6B01968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910F5C1" w14:textId="5B3E125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02757AFB" w14:textId="77777777" w:rsidTr="006973AD">
        <w:trPr>
          <w:trHeight w:val="300"/>
        </w:trPr>
        <w:tc>
          <w:tcPr>
            <w:tcW w:w="6536" w:type="dxa"/>
            <w:hideMark/>
          </w:tcPr>
          <w:p w14:paraId="1594AC74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Increase and develop breadth of vocabulary knowledge by listening to high quality, complex text. </w:t>
            </w:r>
          </w:p>
        </w:tc>
        <w:tc>
          <w:tcPr>
            <w:tcW w:w="513" w:type="dxa"/>
            <w:shd w:val="clear" w:color="auto" w:fill="99B1C6"/>
            <w:hideMark/>
          </w:tcPr>
          <w:p w14:paraId="03A88F4C" w14:textId="7D019A5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48E1014" w14:textId="2A8CA52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90BB552" w14:textId="75D9036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2137CD8D" w14:textId="50CE63C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4D56DFD" w14:textId="1F0C3BA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3AE985F6" w14:textId="596A4DC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C4FC5E" w14:textId="12E9A08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F127F5C" w14:textId="77EF3F5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ACC4C3" w14:textId="30F1EC6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6054C99" w14:textId="4E31EB9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45868AB" w14:textId="6C16184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EB42EDA" w14:textId="24F8CD0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1764D05" w14:textId="724D056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0C225FA3" w14:textId="77777777" w:rsidTr="00F92C0A">
        <w:trPr>
          <w:trHeight w:val="300"/>
        </w:trPr>
        <w:tc>
          <w:tcPr>
            <w:tcW w:w="6536" w:type="dxa"/>
            <w:hideMark/>
          </w:tcPr>
          <w:p w14:paraId="6FFBB191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Develop breadth of vocabulary knowledge by listening to and reading high quality, complex text. </w:t>
            </w:r>
          </w:p>
        </w:tc>
        <w:tc>
          <w:tcPr>
            <w:tcW w:w="513" w:type="dxa"/>
            <w:hideMark/>
          </w:tcPr>
          <w:p w14:paraId="25D8055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B516FC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E3B418D" w14:textId="7682166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24E80AF" w14:textId="01AF152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8AB97D6" w14:textId="4C57B36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39ECB38D" w14:textId="065B1C5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8B0F4A6" w14:textId="72EEA10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7A668A2" w14:textId="45FCC57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608F102" w14:textId="5A875A2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012B19E" w14:textId="4501702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34D6B5" w14:textId="04ED525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E1DD590" w14:textId="0F220E1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996E029" w14:textId="0E3AA57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23B0E940" w14:textId="77777777" w:rsidTr="00CB62D9">
        <w:trPr>
          <w:trHeight w:val="300"/>
        </w:trPr>
        <w:tc>
          <w:tcPr>
            <w:tcW w:w="6536" w:type="dxa"/>
            <w:hideMark/>
          </w:tcPr>
          <w:p w14:paraId="1DBBA26B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newly learned words and phrases in discussions and speaking activities.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4252B12C" w14:textId="06D7848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963B7B4" w14:textId="2BC5E7B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018B629D" w14:textId="68427E6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5B52DC01" w14:textId="204DDC0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4CEEA55" w14:textId="012F2DD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61008742" w14:textId="05E2B7D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C51DAA5" w14:textId="14DF6A1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B3DECD2" w14:textId="762C432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1B2F7F3" w14:textId="6E77600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9DEFFF1" w14:textId="0E420C4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B0D9226" w14:textId="39C4492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2AC8E3B" w14:textId="71C4EAB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0D9196C" w14:textId="50EEE38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73E8856B" w14:textId="77777777" w:rsidTr="00CB62D9">
        <w:trPr>
          <w:trHeight w:val="300"/>
        </w:trPr>
        <w:tc>
          <w:tcPr>
            <w:tcW w:w="6536" w:type="dxa"/>
            <w:hideMark/>
          </w:tcPr>
          <w:p w14:paraId="54F10BC0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newly learned words and phrases in multiple contexts, including in students’ discussions and speaking and writing activities. </w:t>
            </w:r>
          </w:p>
        </w:tc>
        <w:tc>
          <w:tcPr>
            <w:tcW w:w="513" w:type="dxa"/>
            <w:hideMark/>
          </w:tcPr>
          <w:p w14:paraId="3E5C9F6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25B072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92D745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FD561B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8134D5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378A55C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10A5B7C" w14:textId="5623581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5647EDD" w14:textId="3A2024F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B639D74" w14:textId="7D2E6CA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79C5BAF" w14:textId="5213E75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4761BAB" w14:textId="29E090F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21059D1" w14:textId="6F1EFEF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85299F1" w14:textId="79B1F67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CB62D9" w:rsidRPr="009F5A05" w14:paraId="0ED381DD" w14:textId="77777777" w:rsidTr="00BB41FD">
        <w:trPr>
          <w:trHeight w:val="300"/>
        </w:trPr>
        <w:tc>
          <w:tcPr>
            <w:tcW w:w="6536" w:type="dxa"/>
            <w:hideMark/>
          </w:tcPr>
          <w:p w14:paraId="3A535607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Determine the meaning of an unknown word using frequently occurring root words and inflectional affixes (e.g. -s, -</w:t>
            </w:r>
            <w:proofErr w:type="spellStart"/>
            <w:r w:rsidRPr="009F5A05">
              <w:rPr>
                <w:sz w:val="20"/>
                <w:szCs w:val="20"/>
              </w:rPr>
              <w:t>ing</w:t>
            </w:r>
            <w:proofErr w:type="spellEnd"/>
            <w:r w:rsidRPr="009F5A05">
              <w:rPr>
                <w:sz w:val="20"/>
                <w:szCs w:val="20"/>
              </w:rPr>
              <w:t>, -ed). </w:t>
            </w:r>
          </w:p>
        </w:tc>
        <w:tc>
          <w:tcPr>
            <w:tcW w:w="513" w:type="dxa"/>
            <w:hideMark/>
          </w:tcPr>
          <w:p w14:paraId="2A1823A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B1BD690" w14:textId="2D25299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760354E9" w14:textId="5E77D39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78DD5F8F" w14:textId="0A7FAE4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FA7E6F6" w14:textId="40AF598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47544881" w14:textId="76A3550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6E4E3D" w14:textId="52FE6C8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DBC37AD" w14:textId="5F518F7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8B0C68F" w14:textId="53D9501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0BE2635" w14:textId="56E4A5D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9CC72F5" w14:textId="4F64437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362E137" w14:textId="6CF3927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366EE5F" w14:textId="6440D06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2DC5FDBC" w14:textId="77777777" w:rsidTr="000E6AF5">
        <w:trPr>
          <w:trHeight w:val="300"/>
        </w:trPr>
        <w:tc>
          <w:tcPr>
            <w:tcW w:w="6536" w:type="dxa"/>
            <w:hideMark/>
          </w:tcPr>
          <w:p w14:paraId="6329BC79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Determine the meaning of complex words using frequently occurring root words and inflectional affixes (e.g. -s, -</w:t>
            </w:r>
            <w:proofErr w:type="spellStart"/>
            <w:r w:rsidRPr="009F5A05">
              <w:rPr>
                <w:sz w:val="20"/>
                <w:szCs w:val="20"/>
              </w:rPr>
              <w:t>ing</w:t>
            </w:r>
            <w:proofErr w:type="spellEnd"/>
            <w:r w:rsidRPr="009F5A05">
              <w:rPr>
                <w:sz w:val="20"/>
                <w:szCs w:val="20"/>
              </w:rPr>
              <w:t>, -ed). </w:t>
            </w:r>
          </w:p>
        </w:tc>
        <w:tc>
          <w:tcPr>
            <w:tcW w:w="513" w:type="dxa"/>
            <w:hideMark/>
          </w:tcPr>
          <w:p w14:paraId="533048D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E676CF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0CC528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9866580" w14:textId="1CBB5B7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3F0A748" w14:textId="5EFEF24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524E4F72" w14:textId="636996A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4A9D89" w14:textId="7B51393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68A516F" w14:textId="4F47A2E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62DFCC" w14:textId="73D7EA2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3307218" w14:textId="78A4BDC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495EC85" w14:textId="32B9065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69F7012" w14:textId="6408098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D9B66DC" w14:textId="75620C7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50ED2FCE" w14:textId="77777777" w:rsidTr="00F813DC">
        <w:trPr>
          <w:trHeight w:val="300"/>
        </w:trPr>
        <w:tc>
          <w:tcPr>
            <w:tcW w:w="6536" w:type="dxa"/>
            <w:hideMark/>
          </w:tcPr>
          <w:p w14:paraId="1FA3D9C9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Identify antonyms and synonyms of familiar words to deepen understanding of word meaning and relationships. </w:t>
            </w:r>
          </w:p>
        </w:tc>
        <w:tc>
          <w:tcPr>
            <w:tcW w:w="513" w:type="dxa"/>
            <w:shd w:val="clear" w:color="auto" w:fill="99B1C6"/>
            <w:hideMark/>
          </w:tcPr>
          <w:p w14:paraId="6BE6A83E" w14:textId="12D2972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0AD14385" w14:textId="334B795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1917F57F" w14:textId="10DF9E5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4731DB1C" w14:textId="6CB8D47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EAF9012" w14:textId="2028426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1036E6A6" w14:textId="6C1F04A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53B1532" w14:textId="6003134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6A8DD0E" w14:textId="7585B97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7353D45" w14:textId="25BB2E7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07C8271" w14:textId="5BF936E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3A504FD" w14:textId="5F144BF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CBD32E0" w14:textId="7DEE2AC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155BAD5" w14:textId="1E8931E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6A784B54" w14:textId="77777777" w:rsidTr="004334ED">
        <w:trPr>
          <w:trHeight w:val="300"/>
        </w:trPr>
        <w:tc>
          <w:tcPr>
            <w:tcW w:w="6536" w:type="dxa"/>
            <w:hideMark/>
          </w:tcPr>
          <w:p w14:paraId="364FD50B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Distinguish shades of meaning among verbs and adjectives. </w:t>
            </w:r>
          </w:p>
        </w:tc>
        <w:tc>
          <w:tcPr>
            <w:tcW w:w="513" w:type="dxa"/>
            <w:hideMark/>
          </w:tcPr>
          <w:p w14:paraId="2FACD8D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1506B141" w14:textId="235808B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CCAD099" w14:textId="4692DE7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4BB14A15" w14:textId="2CE46DA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B73F2ED" w14:textId="528A0D2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5A3B4C22" w14:textId="086DFDD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FE48CB1" w14:textId="1FFE25A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DF6420F" w14:textId="6687DDF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B511889" w14:textId="079A349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1270694" w14:textId="25342DB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1342832" w14:textId="51C1B25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F6C421" w14:textId="5133E6B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DCF0825" w14:textId="2D1231A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5446DC0A" w14:textId="77777777" w:rsidTr="00131671">
        <w:trPr>
          <w:trHeight w:val="300"/>
        </w:trPr>
        <w:tc>
          <w:tcPr>
            <w:tcW w:w="6536" w:type="dxa"/>
            <w:hideMark/>
          </w:tcPr>
          <w:p w14:paraId="23EED831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Apply knowledge of morphology (e.g., common grade appropriate suffixes, prefixes), synonyms, and antonyms to determine the meaning of new words. </w:t>
            </w:r>
          </w:p>
        </w:tc>
        <w:tc>
          <w:tcPr>
            <w:tcW w:w="513" w:type="dxa"/>
            <w:hideMark/>
          </w:tcPr>
          <w:p w14:paraId="1CE8A14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37ED8B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544D7EE2" w14:textId="71C0CC4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003B71"/>
            <w:hideMark/>
          </w:tcPr>
          <w:p w14:paraId="3C099518" w14:textId="15618C5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6A99043" w14:textId="75849A7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42102C50" w14:textId="78813DD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180C7F7" w14:textId="2D821FE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4840C79" w14:textId="026211E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8DF4B36" w14:textId="56C60E0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9551FF9" w14:textId="4220CC0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1B866A0" w14:textId="5E67FD3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45F9CA" w14:textId="3401D54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98CA946" w14:textId="25037AC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0C7A2EB6" w14:textId="77777777" w:rsidTr="009D301B">
        <w:trPr>
          <w:trHeight w:val="300"/>
        </w:trPr>
        <w:tc>
          <w:tcPr>
            <w:tcW w:w="6536" w:type="dxa"/>
            <w:hideMark/>
          </w:tcPr>
          <w:p w14:paraId="3D743DE8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lastRenderedPageBreak/>
              <w:t>Apply knowledge of morphology, synonyms, and antonyms to determine the meaning of complex words. </w:t>
            </w:r>
          </w:p>
        </w:tc>
        <w:tc>
          <w:tcPr>
            <w:tcW w:w="513" w:type="dxa"/>
            <w:hideMark/>
          </w:tcPr>
          <w:p w14:paraId="2F77B1B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DE8A6E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1587A7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A5FBD37" w14:textId="5B0E648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5EABC7B" w14:textId="3C1786F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003B71"/>
            <w:hideMark/>
          </w:tcPr>
          <w:p w14:paraId="194D5CEE" w14:textId="64D2BF1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7F2CA50" w14:textId="29E8F9C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8482D36" w14:textId="19E48D3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3FB5BC5" w14:textId="489A24D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CFC3E4E" w14:textId="79924DD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3EEF07A" w14:textId="3E9BFC7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8C76B9" w14:textId="2D828A8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B38176" w14:textId="0C7D253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7F1935C1" w14:textId="77777777" w:rsidTr="00C36168">
        <w:trPr>
          <w:trHeight w:val="300"/>
        </w:trPr>
        <w:tc>
          <w:tcPr>
            <w:tcW w:w="6536" w:type="dxa"/>
            <w:hideMark/>
          </w:tcPr>
          <w:p w14:paraId="465EC15A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Apply knowledge of grade-level appropriate synonyms and antonyms to better understand each word. </w:t>
            </w:r>
          </w:p>
        </w:tc>
        <w:tc>
          <w:tcPr>
            <w:tcW w:w="513" w:type="dxa"/>
            <w:hideMark/>
          </w:tcPr>
          <w:p w14:paraId="3C2C6D3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F67AB4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723A9A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E2F343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3F4158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45EB92B2" w14:textId="30BF45C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96793A6" w14:textId="7647440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98311B" w14:textId="5B098E0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AA09E92" w14:textId="441AE59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EEFFEA3" w14:textId="160CC96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088483" w14:textId="777DD09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9D07281" w14:textId="137F9B2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C57B55" w14:textId="715153F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59394DCA" w14:textId="77777777" w:rsidTr="009C0562">
        <w:trPr>
          <w:trHeight w:val="300"/>
        </w:trPr>
        <w:tc>
          <w:tcPr>
            <w:tcW w:w="6536" w:type="dxa"/>
            <w:hideMark/>
          </w:tcPr>
          <w:p w14:paraId="05303111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the relationship between particular words, including synonyms and antonyms to better understand each word. </w:t>
            </w:r>
          </w:p>
        </w:tc>
        <w:tc>
          <w:tcPr>
            <w:tcW w:w="513" w:type="dxa"/>
            <w:hideMark/>
          </w:tcPr>
          <w:p w14:paraId="24D707B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84F7CE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C767A3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83B457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4E54DB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3BE20FD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A874A3A" w14:textId="42A5AB2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3379512" w14:textId="72CEE06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65EB2FF" w14:textId="1551C65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A05CA36" w14:textId="4B7081E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B2B50D6" w14:textId="093B359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7C8E5B4" w14:textId="456C9FA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120FA91" w14:textId="14CE464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786D372E" w14:textId="77777777" w:rsidTr="00BF1DB6">
        <w:trPr>
          <w:trHeight w:val="300"/>
        </w:trPr>
        <w:tc>
          <w:tcPr>
            <w:tcW w:w="6536" w:type="dxa"/>
            <w:hideMark/>
          </w:tcPr>
          <w:p w14:paraId="066A124E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the relationship between particular words, including synonyms, antonyms, and analogies to better understand each word. </w:t>
            </w:r>
          </w:p>
        </w:tc>
        <w:tc>
          <w:tcPr>
            <w:tcW w:w="513" w:type="dxa"/>
            <w:hideMark/>
          </w:tcPr>
          <w:p w14:paraId="2E4CFE9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ACFF94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79A7CB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CAE8E1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F8D982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061369B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1CA440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7A09823" w14:textId="20D15B5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6F93728" w14:textId="243A46D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1C5B519" w14:textId="54C8216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C1696E" w14:textId="5F4E340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EF689A4" w14:textId="127A468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30B028A" w14:textId="5413367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10931A19" w14:textId="77777777" w:rsidTr="00CA67FD">
        <w:trPr>
          <w:trHeight w:val="300"/>
        </w:trPr>
        <w:tc>
          <w:tcPr>
            <w:tcW w:w="6536" w:type="dxa"/>
            <w:hideMark/>
          </w:tcPr>
          <w:p w14:paraId="10EAD1C1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Distinguish among the nuances in the meaning of connotations of words with similar denotations </w:t>
            </w:r>
          </w:p>
        </w:tc>
        <w:tc>
          <w:tcPr>
            <w:tcW w:w="513" w:type="dxa"/>
            <w:hideMark/>
          </w:tcPr>
          <w:p w14:paraId="1B7D9E4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D2DB00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CC608A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445E26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80B620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27BDAEC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2E7775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4D92288" w14:textId="6979B05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90EBFE1" w14:textId="7EBDC61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5E3F9F9" w14:textId="4A01748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5F99A21" w14:textId="509487D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39AA134" w14:textId="38C9B73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E273118" w14:textId="7261101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216560A6" w14:textId="77777777" w:rsidTr="00671D99">
        <w:trPr>
          <w:trHeight w:val="300"/>
        </w:trPr>
        <w:tc>
          <w:tcPr>
            <w:tcW w:w="6536" w:type="dxa"/>
            <w:hideMark/>
          </w:tcPr>
          <w:p w14:paraId="765CE348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Discriminate between the meanings of connotative words and their denotative meanings. </w:t>
            </w:r>
          </w:p>
        </w:tc>
        <w:tc>
          <w:tcPr>
            <w:tcW w:w="513" w:type="dxa"/>
            <w:hideMark/>
          </w:tcPr>
          <w:p w14:paraId="648835D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8858C1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65BF6D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1188D0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5E8703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41249EF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4F2D55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2EFA7F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F0AEF58" w14:textId="4C52531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18CC330" w14:textId="2611271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028AF1B" w14:textId="031CF8B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3D247CD" w14:textId="2777DFC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51929CD" w14:textId="4E88192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2AE0D475" w14:textId="77777777" w:rsidTr="00CB62D9">
        <w:trPr>
          <w:trHeight w:val="300"/>
        </w:trPr>
        <w:tc>
          <w:tcPr>
            <w:tcW w:w="6536" w:type="dxa"/>
            <w:hideMark/>
          </w:tcPr>
          <w:p w14:paraId="493980DB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Discriminate between the connotative and denotative meanings and interpret the connotation(s). </w:t>
            </w:r>
          </w:p>
        </w:tc>
        <w:tc>
          <w:tcPr>
            <w:tcW w:w="513" w:type="dxa"/>
            <w:hideMark/>
          </w:tcPr>
          <w:p w14:paraId="3E112AC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3A24AD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41ED9D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E974FD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DDDC89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7064FD2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D50B94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CE0B93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42EB73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F37AE51" w14:textId="47D11BF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6274480" w14:textId="3ABDF76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B7BABB4" w14:textId="303907D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27703FE" w14:textId="6D946BF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7F4E95D5" w14:textId="77777777" w:rsidTr="00CB62D9">
        <w:trPr>
          <w:trHeight w:val="300"/>
        </w:trPr>
        <w:tc>
          <w:tcPr>
            <w:tcW w:w="6536" w:type="dxa"/>
            <w:hideMark/>
          </w:tcPr>
          <w:p w14:paraId="0E43544A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Analyze the nuances in the meaning of words with similar denotations  </w:t>
            </w:r>
          </w:p>
        </w:tc>
        <w:tc>
          <w:tcPr>
            <w:tcW w:w="513" w:type="dxa"/>
            <w:hideMark/>
          </w:tcPr>
          <w:p w14:paraId="480565D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21FA89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39476E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1A1B2D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3579E4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1360DDE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62D5F9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5B86BE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F0FA30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5ED386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899957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708E71B" w14:textId="3EFD156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B96B29B" w14:textId="28D56B2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CB62D9" w:rsidRPr="009F5A05" w14:paraId="71C6B5D6" w14:textId="77777777" w:rsidTr="00CB62D9">
        <w:trPr>
          <w:trHeight w:val="300"/>
        </w:trPr>
        <w:tc>
          <w:tcPr>
            <w:tcW w:w="6536" w:type="dxa"/>
            <w:hideMark/>
          </w:tcPr>
          <w:p w14:paraId="04D70F0F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Analyze the morphological relationships between words, including how Greek and Latin affixes and roots impact the meaning. </w:t>
            </w:r>
          </w:p>
        </w:tc>
        <w:tc>
          <w:tcPr>
            <w:tcW w:w="513" w:type="dxa"/>
            <w:hideMark/>
          </w:tcPr>
          <w:p w14:paraId="49695D8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A36154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7DA393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9D14A8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D24A6D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022217E6" w14:textId="5231B66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0FB7B3D" w14:textId="53B719F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B3C533" w14:textId="4E4BBB1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DA137FA" w14:textId="27053EC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CED54CE" w14:textId="22CD5DE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DB144B" w14:textId="0775E3C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A63039" w14:textId="75B552B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494F6A3" w14:textId="1D61DC0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5E0C93D0" w14:textId="77777777" w:rsidTr="00CB62D9">
        <w:trPr>
          <w:trHeight w:val="300"/>
        </w:trPr>
        <w:tc>
          <w:tcPr>
            <w:tcW w:w="6536" w:type="dxa"/>
            <w:hideMark/>
          </w:tcPr>
          <w:p w14:paraId="6F3ABEC9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Apply knowledge of Greek and Latin roots and affixes to predict the meaning of unfamiliar words. </w:t>
            </w:r>
          </w:p>
        </w:tc>
        <w:tc>
          <w:tcPr>
            <w:tcW w:w="513" w:type="dxa"/>
            <w:hideMark/>
          </w:tcPr>
          <w:p w14:paraId="3BB6228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557521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1F5D77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F56A04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950A82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064FB58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AF33829" w14:textId="4656850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FBE4102" w14:textId="6E64312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0D0A179" w14:textId="07311E5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ECF7E31" w14:textId="37444C1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928F278" w14:textId="088F7BD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2EAC92C" w14:textId="1B721D3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434862F" w14:textId="6C22A8B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17704898" w14:textId="77777777" w:rsidTr="00CB62D9">
        <w:trPr>
          <w:trHeight w:val="300"/>
        </w:trPr>
        <w:tc>
          <w:tcPr>
            <w:tcW w:w="6536" w:type="dxa"/>
            <w:hideMark/>
          </w:tcPr>
          <w:p w14:paraId="238F6B21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Apply knowledge of Greek and Latin roots and affixes to determine the meaning of unfamiliar words. </w:t>
            </w:r>
          </w:p>
        </w:tc>
        <w:tc>
          <w:tcPr>
            <w:tcW w:w="513" w:type="dxa"/>
            <w:hideMark/>
          </w:tcPr>
          <w:p w14:paraId="500D9F4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5A4AC9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97E7E2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4BAF28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2F682F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660A8BA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D9D5F2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95896A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697D6E3" w14:textId="588BAFD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1B9CFA" w14:textId="4C77EFC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0620CD9" w14:textId="1C2C933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C939536" w14:textId="6C6989F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4CFEAD1" w14:textId="2B86EB4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48018AFB" w14:textId="77777777" w:rsidTr="00CB62D9">
        <w:trPr>
          <w:trHeight w:val="300"/>
        </w:trPr>
        <w:tc>
          <w:tcPr>
            <w:tcW w:w="6536" w:type="dxa"/>
            <w:hideMark/>
          </w:tcPr>
          <w:p w14:paraId="499D9B93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structural analysis of roots, affixes, and etymology to explain the meanings of unfamiliar and complex words. </w:t>
            </w:r>
          </w:p>
        </w:tc>
        <w:tc>
          <w:tcPr>
            <w:tcW w:w="513" w:type="dxa"/>
            <w:hideMark/>
          </w:tcPr>
          <w:p w14:paraId="3E66449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463690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4C0B5D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00BD40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0D2578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1075A6D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C8E988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57DD6F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7ABD75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670B46A" w14:textId="62E9B48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CC62CDC" w14:textId="711E09F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9B3D28F" w14:textId="3E302C9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2A17B3C" w14:textId="7DA4870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5892DDEB" w14:textId="77777777" w:rsidTr="00CB62D9">
        <w:trPr>
          <w:trHeight w:val="300"/>
        </w:trPr>
        <w:tc>
          <w:tcPr>
            <w:tcW w:w="6536" w:type="dxa"/>
            <w:hideMark/>
          </w:tcPr>
          <w:p w14:paraId="7E3DA562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structural analysis of roots, affixes, and etymology to clarify the meanings of unfamiliar and complex words. </w:t>
            </w:r>
          </w:p>
        </w:tc>
        <w:tc>
          <w:tcPr>
            <w:tcW w:w="513" w:type="dxa"/>
            <w:hideMark/>
          </w:tcPr>
          <w:p w14:paraId="1DFE978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B07609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5127A0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0E0E05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E0C776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2F4D6A8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7FDB60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B3C3E3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12AEB5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693471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B1B1912" w14:textId="76985A2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99D9312" w14:textId="5A1C581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D1FD09C" w14:textId="294B96D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40682DC2" w14:textId="77777777" w:rsidTr="00CB62D9">
        <w:trPr>
          <w:trHeight w:val="300"/>
        </w:trPr>
        <w:tc>
          <w:tcPr>
            <w:tcW w:w="6536" w:type="dxa"/>
            <w:hideMark/>
          </w:tcPr>
          <w:p w14:paraId="155853C5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structural analysis of roots, affixes, and etymology to understand the meanings of unfamiliar and complex words. </w:t>
            </w:r>
          </w:p>
        </w:tc>
        <w:tc>
          <w:tcPr>
            <w:tcW w:w="513" w:type="dxa"/>
            <w:hideMark/>
          </w:tcPr>
          <w:p w14:paraId="7892666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36FACA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E403D4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17C34E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50710F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1B217A7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E62FDD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6B020A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DE2807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567131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E55677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D6E82CA" w14:textId="2CC4F69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39C5B52" w14:textId="7C82F40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CB62D9" w:rsidRPr="009F5A05" w14:paraId="0EE695EC" w14:textId="77777777" w:rsidTr="00401F40">
        <w:trPr>
          <w:trHeight w:val="300"/>
        </w:trPr>
        <w:tc>
          <w:tcPr>
            <w:tcW w:w="6536" w:type="dxa"/>
            <w:hideMark/>
          </w:tcPr>
          <w:p w14:paraId="77B04490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the context of a sentence to apply knowledge of homophones. </w:t>
            </w:r>
          </w:p>
        </w:tc>
        <w:tc>
          <w:tcPr>
            <w:tcW w:w="513" w:type="dxa"/>
            <w:hideMark/>
          </w:tcPr>
          <w:p w14:paraId="4043476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016A39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2F8DBC28" w14:textId="1FF5695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6B781349" w14:textId="0F458F9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888BFAB" w14:textId="6E5B7365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312DEF8B" w14:textId="183EC6E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A4B7B0A" w14:textId="359AE36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CBC1CC7" w14:textId="21CF4B4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7A8D894" w14:textId="0E0953D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389A13F" w14:textId="2A27A47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1FBD4E9" w14:textId="6930173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523E57C" w14:textId="3F25A3F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D277CAC" w14:textId="028CD11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0312BE87" w14:textId="77777777" w:rsidTr="00CB62D9">
        <w:trPr>
          <w:trHeight w:val="300"/>
        </w:trPr>
        <w:tc>
          <w:tcPr>
            <w:tcW w:w="6536" w:type="dxa"/>
            <w:hideMark/>
          </w:tcPr>
          <w:p w14:paraId="3F12447E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strategies to infer word meanings. </w:t>
            </w:r>
          </w:p>
        </w:tc>
        <w:tc>
          <w:tcPr>
            <w:tcW w:w="513" w:type="dxa"/>
            <w:hideMark/>
          </w:tcPr>
          <w:p w14:paraId="3ADA73B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996C49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800D82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99B1C6"/>
            <w:hideMark/>
          </w:tcPr>
          <w:p w14:paraId="33704CD2" w14:textId="4C5BF0D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763FDE2A" w14:textId="1F7B9A0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99B1C6"/>
            <w:hideMark/>
          </w:tcPr>
          <w:p w14:paraId="0B3AF536" w14:textId="6D8E868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FDDC725" w14:textId="6C53B2A2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A2DCEEE" w14:textId="521B542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A6836EF" w14:textId="099C7B4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B104AB0" w14:textId="2FC8791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B0E0FF0" w14:textId="78948D8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5864765" w14:textId="14B8B68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B6DEC65" w14:textId="06A90D2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6F9D7F17" w14:textId="77777777" w:rsidTr="00CB62D9">
        <w:trPr>
          <w:trHeight w:val="300"/>
        </w:trPr>
        <w:tc>
          <w:tcPr>
            <w:tcW w:w="6536" w:type="dxa"/>
            <w:hideMark/>
          </w:tcPr>
          <w:p w14:paraId="012400BC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context and sentence structure to determine multiple meanings of words and clarify the meanings of unfamiliar words and phrases. </w:t>
            </w:r>
          </w:p>
        </w:tc>
        <w:tc>
          <w:tcPr>
            <w:tcW w:w="513" w:type="dxa"/>
            <w:hideMark/>
          </w:tcPr>
          <w:p w14:paraId="5D3CEEE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5A63D7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5913A1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F6DD30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34685F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738F4D2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B905A0A" w14:textId="0E0BADA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BDB0F5E" w14:textId="2FEDA12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DE96BE8" w14:textId="506D5D7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EDD6631" w14:textId="4F5947C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EA64782" w14:textId="14780A16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C121AAD" w14:textId="43ED5D3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D960729" w14:textId="19BF85F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2F66DFE2" w14:textId="77777777" w:rsidTr="00CB62D9">
        <w:trPr>
          <w:trHeight w:val="300"/>
        </w:trPr>
        <w:tc>
          <w:tcPr>
            <w:tcW w:w="6536" w:type="dxa"/>
            <w:hideMark/>
          </w:tcPr>
          <w:p w14:paraId="08219556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context (e.g., the overall meaning of a sentence or paragraph; a word’s position or function in a sentence) to determine the meaning of words or phrases. </w:t>
            </w:r>
          </w:p>
        </w:tc>
        <w:tc>
          <w:tcPr>
            <w:tcW w:w="513" w:type="dxa"/>
            <w:hideMark/>
          </w:tcPr>
          <w:p w14:paraId="0B6AC10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97B4F7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AA4EEC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4696B5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B47A5A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76AB92B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F298C5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7FACA0A" w14:textId="4C172F9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B25BDF2" w14:textId="7ECCD27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1F4BE5D" w14:textId="2AD307D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537BA44" w14:textId="7A44696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5F1C3A7" w14:textId="1832DE1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6EBCEBC" w14:textId="237173A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116CCB83" w14:textId="77777777" w:rsidTr="003879B4">
        <w:trPr>
          <w:trHeight w:val="300"/>
        </w:trPr>
        <w:tc>
          <w:tcPr>
            <w:tcW w:w="6536" w:type="dxa"/>
            <w:hideMark/>
          </w:tcPr>
          <w:p w14:paraId="18A7B5EC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lastRenderedPageBreak/>
              <w:t>Use context and sentence structure to clarify the literal and figurative meanings of words and phrases. </w:t>
            </w:r>
          </w:p>
        </w:tc>
        <w:tc>
          <w:tcPr>
            <w:tcW w:w="513" w:type="dxa"/>
            <w:hideMark/>
          </w:tcPr>
          <w:p w14:paraId="74FAE9E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8EB8A6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F2A2CD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008467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884532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57776FE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C0D2EF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0CE793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C0E010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049A07D" w14:textId="333DFEC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39EB16E" w14:textId="4089351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A099084" w14:textId="5EDDE5C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BFA03B4" w14:textId="04E942D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7804F2AF" w14:textId="77777777" w:rsidTr="00CB62D9">
        <w:trPr>
          <w:trHeight w:val="300"/>
        </w:trPr>
        <w:tc>
          <w:tcPr>
            <w:tcW w:w="6536" w:type="dxa"/>
            <w:hideMark/>
          </w:tcPr>
          <w:p w14:paraId="15C82022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Use context and sentence structure to clarify the meanings of words and phrases </w:t>
            </w:r>
          </w:p>
        </w:tc>
        <w:tc>
          <w:tcPr>
            <w:tcW w:w="513" w:type="dxa"/>
            <w:hideMark/>
          </w:tcPr>
          <w:p w14:paraId="39856D0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EB4739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BC4589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686F9F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33118A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3D8CA6C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7E6D29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D29004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8FDA54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5BB433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C0DFFA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0147FF5" w14:textId="38C7EA1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D7DA3E3" w14:textId="36CB884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CB62D9" w:rsidRPr="009F5A05" w14:paraId="48E038CC" w14:textId="77777777" w:rsidTr="00CB62D9">
        <w:trPr>
          <w:trHeight w:val="300"/>
        </w:trPr>
        <w:tc>
          <w:tcPr>
            <w:tcW w:w="6536" w:type="dxa"/>
            <w:hideMark/>
          </w:tcPr>
          <w:p w14:paraId="70DF1EC1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Explain the construction and meaning of figurative language, including simile, hyperbole, metaphor, and personification. </w:t>
            </w:r>
          </w:p>
        </w:tc>
        <w:tc>
          <w:tcPr>
            <w:tcW w:w="513" w:type="dxa"/>
            <w:hideMark/>
          </w:tcPr>
          <w:p w14:paraId="3AABC3A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A7CD88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28B48C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473A15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30105B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7944C3B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5E1486C9" w14:textId="594E148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483C86D" w14:textId="72FCF6E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EACDDA7" w14:textId="481D6129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8C04AA1" w14:textId="6B82ACC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3FBB8BC" w14:textId="61B1C74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EAF19F" w14:textId="40A31C4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424414D6" w14:textId="5D9C00C8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2124C1C0" w14:textId="77777777" w:rsidTr="00CB62D9">
        <w:trPr>
          <w:trHeight w:val="300"/>
        </w:trPr>
        <w:tc>
          <w:tcPr>
            <w:tcW w:w="6536" w:type="dxa"/>
            <w:hideMark/>
          </w:tcPr>
          <w:p w14:paraId="5CEFC8E4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Analyze the construction and meaning of figurative language, including simile, hyperbole, metaphor, and personification. </w:t>
            </w:r>
          </w:p>
        </w:tc>
        <w:tc>
          <w:tcPr>
            <w:tcW w:w="513" w:type="dxa"/>
            <w:hideMark/>
          </w:tcPr>
          <w:p w14:paraId="75FACA6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1341A7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36E794C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D44734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6087AA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3E57757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C418994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947D393" w14:textId="796DFE0E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38C7BF5" w14:textId="39D93BB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F7C1968" w14:textId="32FB33F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26E7757D" w14:textId="3F7031EF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892F38F" w14:textId="02FD8F3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589682CC" w14:textId="0447166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56F831C3" w14:textId="77777777" w:rsidTr="00CB62D9">
        <w:trPr>
          <w:trHeight w:val="300"/>
        </w:trPr>
        <w:tc>
          <w:tcPr>
            <w:tcW w:w="6536" w:type="dxa"/>
            <w:hideMark/>
          </w:tcPr>
          <w:p w14:paraId="1A299CF9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Analyze the construction and meaning of an author’s use of symbols, analogy, and figurative language such as simile, metaphor, personification, hyperbole, and idiom. </w:t>
            </w:r>
          </w:p>
        </w:tc>
        <w:tc>
          <w:tcPr>
            <w:tcW w:w="513" w:type="dxa"/>
            <w:hideMark/>
          </w:tcPr>
          <w:p w14:paraId="4977B51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106B8C9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8FCACF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6085014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98E264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0D5F61D0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1F38313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9C5F8B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4AE301C8" w14:textId="2984B8A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1C8412F" w14:textId="428F834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A794E49" w14:textId="68C9359D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1ABD38CA" w14:textId="5E75445B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683867EF" w14:textId="7B21874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6F86FA22" w14:textId="77777777" w:rsidTr="00CB62D9">
        <w:trPr>
          <w:trHeight w:val="300"/>
        </w:trPr>
        <w:tc>
          <w:tcPr>
            <w:tcW w:w="6536" w:type="dxa"/>
            <w:hideMark/>
          </w:tcPr>
          <w:p w14:paraId="0A99DBF0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Identify and explain idiomatic language in context. </w:t>
            </w:r>
          </w:p>
        </w:tc>
        <w:tc>
          <w:tcPr>
            <w:tcW w:w="513" w:type="dxa"/>
            <w:hideMark/>
          </w:tcPr>
          <w:p w14:paraId="4B972E5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1D9F3F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170DFD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248DD4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05ED6C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116230D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EF785F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8DB058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56F2FA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5841B5F" w14:textId="3098C34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081ACF1A" w14:textId="317E47B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0787C5C8" w14:textId="3A6FE7A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7EBB3902" w14:textId="4AEC51A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664CAED0" w14:textId="77777777" w:rsidTr="00CB62D9">
        <w:trPr>
          <w:trHeight w:val="300"/>
        </w:trPr>
        <w:tc>
          <w:tcPr>
            <w:tcW w:w="6536" w:type="dxa"/>
            <w:hideMark/>
          </w:tcPr>
          <w:p w14:paraId="2836E6A9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Explain and analyze idiomatic language in context. </w:t>
            </w:r>
          </w:p>
        </w:tc>
        <w:tc>
          <w:tcPr>
            <w:tcW w:w="513" w:type="dxa"/>
            <w:hideMark/>
          </w:tcPr>
          <w:p w14:paraId="5D3BA20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53C4E9E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44EDFB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0E97FA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8D2A2B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03B88AF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9B8DD3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240B172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884891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F8C013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918386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6137DC7E" w14:textId="3DD1813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3712C642" w14:textId="731B3E60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CB62D9" w:rsidRPr="009F5A05" w14:paraId="17514F40" w14:textId="77777777" w:rsidTr="00CB62D9">
        <w:trPr>
          <w:trHeight w:val="300"/>
        </w:trPr>
        <w:tc>
          <w:tcPr>
            <w:tcW w:w="6536" w:type="dxa"/>
            <w:hideMark/>
          </w:tcPr>
          <w:p w14:paraId="26DB3D6D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Explain the meaning of literary and classical allusions and figurative language in context and analyze their roles in texts. </w:t>
            </w:r>
          </w:p>
        </w:tc>
        <w:tc>
          <w:tcPr>
            <w:tcW w:w="513" w:type="dxa"/>
            <w:hideMark/>
          </w:tcPr>
          <w:p w14:paraId="43D04C9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291766CB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1CF521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98CF5C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7FBCA5D5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0332E079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1DA2F2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A4F3FDD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0D51CC38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6142609" w14:textId="4412EB33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E03E8C2" w14:textId="3BAE4FEA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17052AE1" w14:textId="16DC2FDC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003B71"/>
            <w:hideMark/>
          </w:tcPr>
          <w:p w14:paraId="3C4AA965" w14:textId="369A4AF1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B1787">
              <w:rPr>
                <w:rStyle w:val="normaltextrun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CB1787">
              <w:rPr>
                <w:rStyle w:val="eop"/>
                <w:rFonts w:eastAsiaTheme="majorEastAsia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CB62D9" w:rsidRPr="009F5A05" w14:paraId="4E90CEB2" w14:textId="77777777" w:rsidTr="00CB62D9">
        <w:trPr>
          <w:trHeight w:val="300"/>
        </w:trPr>
        <w:tc>
          <w:tcPr>
            <w:tcW w:w="6536" w:type="dxa"/>
            <w:hideMark/>
          </w:tcPr>
          <w:p w14:paraId="255A0FA3" w14:textId="77777777" w:rsidR="00CB62D9" w:rsidRPr="009F5A05" w:rsidRDefault="00CB62D9" w:rsidP="00CB62D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sz w:val="20"/>
                <w:szCs w:val="20"/>
              </w:rPr>
              <w:t>Interpret the meaning of figurative language and literary and classical allusions and analyze their role in texts. </w:t>
            </w:r>
          </w:p>
        </w:tc>
        <w:tc>
          <w:tcPr>
            <w:tcW w:w="513" w:type="dxa"/>
            <w:hideMark/>
          </w:tcPr>
          <w:p w14:paraId="0B169B5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7D51F1C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4BB560B2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hideMark/>
          </w:tcPr>
          <w:p w14:paraId="084B5AD1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DE7C8B6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14:paraId="500BBE37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D8D247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5ABDA773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8CDD11A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4ADBA29E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66FA6EDF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14:paraId="307C5B4C" w14:textId="77777777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5A05">
              <w:rPr>
                <w:b/>
                <w:bCs/>
                <w:sz w:val="20"/>
                <w:szCs w:val="20"/>
              </w:rPr>
              <w:t>-</w:t>
            </w:r>
            <w:r w:rsidRPr="009F5A05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shd w:val="clear" w:color="auto" w:fill="99B1C6"/>
            <w:hideMark/>
          </w:tcPr>
          <w:p w14:paraId="2DC736DF" w14:textId="1A675894" w:rsidR="00CB62D9" w:rsidRPr="009F5A05" w:rsidRDefault="00CB62D9" w:rsidP="00CB62D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</w:tbl>
    <w:p w14:paraId="54EB638D" w14:textId="77777777" w:rsidR="0058048D" w:rsidRDefault="0058048D" w:rsidP="00650A7A">
      <w:pPr>
        <w:pStyle w:val="Heading2"/>
      </w:pPr>
    </w:p>
    <w:sectPr w:rsidR="0058048D" w:rsidSect="00E13F60">
      <w:footerReference w:type="default" r:id="rId12"/>
      <w:footerReference w:type="first" r:id="rId13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97A8" w14:textId="77777777" w:rsidR="00AE554F" w:rsidRDefault="00AE554F">
      <w:pPr>
        <w:spacing w:after="0" w:line="240" w:lineRule="auto"/>
      </w:pPr>
      <w:r>
        <w:separator/>
      </w:r>
    </w:p>
  </w:endnote>
  <w:endnote w:type="continuationSeparator" w:id="0">
    <w:p w14:paraId="2B7E2947" w14:textId="77777777" w:rsidR="00AE554F" w:rsidRDefault="00AE554F">
      <w:pPr>
        <w:spacing w:after="0" w:line="240" w:lineRule="auto"/>
      </w:pPr>
      <w:r>
        <w:continuationSeparator/>
      </w:r>
    </w:p>
  </w:endnote>
  <w:endnote w:type="continuationNotice" w:id="1">
    <w:p w14:paraId="4DCB9256" w14:textId="77777777" w:rsidR="00AE554F" w:rsidRDefault="00AE5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DD299" w14:textId="77777777"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52B20" w14:textId="77777777" w:rsidR="00742665" w:rsidRDefault="00742665" w:rsidP="00AB2FFC">
    <w:pPr>
      <w:pStyle w:val="Footer"/>
      <w:jc w:val="right"/>
    </w:pPr>
  </w:p>
  <w:p w14:paraId="46E4218C" w14:textId="77777777" w:rsidR="00742665" w:rsidRDefault="00742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7F43" w14:textId="77777777" w:rsidR="00742665" w:rsidRDefault="00742665">
    <w:pPr>
      <w:pStyle w:val="Footer"/>
      <w:jc w:val="center"/>
    </w:pPr>
  </w:p>
  <w:p w14:paraId="12BD03BC" w14:textId="77777777"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0EDB" w14:textId="77777777" w:rsidR="00AE554F" w:rsidRDefault="00AE554F">
      <w:pPr>
        <w:spacing w:after="0" w:line="240" w:lineRule="auto"/>
      </w:pPr>
      <w:r>
        <w:separator/>
      </w:r>
    </w:p>
  </w:footnote>
  <w:footnote w:type="continuationSeparator" w:id="0">
    <w:p w14:paraId="0C5A3EEA" w14:textId="77777777" w:rsidR="00AE554F" w:rsidRDefault="00AE554F">
      <w:pPr>
        <w:spacing w:after="0" w:line="240" w:lineRule="auto"/>
      </w:pPr>
      <w:r>
        <w:continuationSeparator/>
      </w:r>
    </w:p>
  </w:footnote>
  <w:footnote w:type="continuationNotice" w:id="1">
    <w:p w14:paraId="2A48C528" w14:textId="77777777" w:rsidR="00AE554F" w:rsidRDefault="00AE55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4" w15:restartNumberingAfterBreak="0">
    <w:nsid w:val="134B47FA"/>
    <w:multiLevelType w:val="hybridMultilevel"/>
    <w:tmpl w:val="027EF39A"/>
    <w:lvl w:ilvl="0" w:tplc="E82A5B98">
      <w:start w:val="1"/>
      <w:numFmt w:val="lowerRoman"/>
      <w:lvlText w:val="%1."/>
      <w:lvlJc w:val="right"/>
      <w:pPr>
        <w:ind w:left="1800" w:hanging="360"/>
      </w:pPr>
    </w:lvl>
    <w:lvl w:ilvl="1" w:tplc="6FA6B228">
      <w:start w:val="1"/>
      <w:numFmt w:val="lowerRoman"/>
      <w:lvlText w:val="%2."/>
      <w:lvlJc w:val="right"/>
      <w:pPr>
        <w:ind w:left="1800" w:hanging="360"/>
      </w:pPr>
    </w:lvl>
    <w:lvl w:ilvl="2" w:tplc="255A44AC">
      <w:start w:val="1"/>
      <w:numFmt w:val="lowerRoman"/>
      <w:lvlText w:val="%3."/>
      <w:lvlJc w:val="right"/>
      <w:pPr>
        <w:ind w:left="1800" w:hanging="360"/>
      </w:pPr>
    </w:lvl>
    <w:lvl w:ilvl="3" w:tplc="09DC8588">
      <w:start w:val="1"/>
      <w:numFmt w:val="lowerRoman"/>
      <w:lvlText w:val="%4."/>
      <w:lvlJc w:val="right"/>
      <w:pPr>
        <w:ind w:left="1800" w:hanging="360"/>
      </w:pPr>
    </w:lvl>
    <w:lvl w:ilvl="4" w:tplc="351246FE">
      <w:start w:val="1"/>
      <w:numFmt w:val="lowerRoman"/>
      <w:lvlText w:val="%5."/>
      <w:lvlJc w:val="right"/>
      <w:pPr>
        <w:ind w:left="1800" w:hanging="360"/>
      </w:pPr>
    </w:lvl>
    <w:lvl w:ilvl="5" w:tplc="E9F4B602">
      <w:start w:val="1"/>
      <w:numFmt w:val="lowerRoman"/>
      <w:lvlText w:val="%6."/>
      <w:lvlJc w:val="right"/>
      <w:pPr>
        <w:ind w:left="1800" w:hanging="360"/>
      </w:pPr>
    </w:lvl>
    <w:lvl w:ilvl="6" w:tplc="05CE2B5A">
      <w:start w:val="1"/>
      <w:numFmt w:val="lowerRoman"/>
      <w:lvlText w:val="%7."/>
      <w:lvlJc w:val="right"/>
      <w:pPr>
        <w:ind w:left="1800" w:hanging="360"/>
      </w:pPr>
    </w:lvl>
    <w:lvl w:ilvl="7" w:tplc="7CE6F702">
      <w:start w:val="1"/>
      <w:numFmt w:val="lowerRoman"/>
      <w:lvlText w:val="%8."/>
      <w:lvlJc w:val="right"/>
      <w:pPr>
        <w:ind w:left="1800" w:hanging="360"/>
      </w:pPr>
    </w:lvl>
    <w:lvl w:ilvl="8" w:tplc="C4906544">
      <w:start w:val="1"/>
      <w:numFmt w:val="lowerRoman"/>
      <w:lvlText w:val="%9."/>
      <w:lvlJc w:val="right"/>
      <w:pPr>
        <w:ind w:left="1800" w:hanging="36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5223">
    <w:abstractNumId w:val="5"/>
  </w:num>
  <w:num w:numId="2" w16cid:durableId="1542665702">
    <w:abstractNumId w:val="2"/>
  </w:num>
  <w:num w:numId="3" w16cid:durableId="197402088">
    <w:abstractNumId w:val="1"/>
  </w:num>
  <w:num w:numId="4" w16cid:durableId="1108238254">
    <w:abstractNumId w:val="0"/>
  </w:num>
  <w:num w:numId="5" w16cid:durableId="655573500">
    <w:abstractNumId w:val="3"/>
  </w:num>
  <w:num w:numId="6" w16cid:durableId="4632342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FC"/>
    <w:rsid w:val="00000D5A"/>
    <w:rsid w:val="00005BF5"/>
    <w:rsid w:val="00007FA4"/>
    <w:rsid w:val="00021196"/>
    <w:rsid w:val="00021BA7"/>
    <w:rsid w:val="000250E8"/>
    <w:rsid w:val="000276BC"/>
    <w:rsid w:val="0003106F"/>
    <w:rsid w:val="000402A3"/>
    <w:rsid w:val="00046F05"/>
    <w:rsid w:val="0005364A"/>
    <w:rsid w:val="000623F4"/>
    <w:rsid w:val="0006455C"/>
    <w:rsid w:val="000721D3"/>
    <w:rsid w:val="0008102B"/>
    <w:rsid w:val="00082BFB"/>
    <w:rsid w:val="00084BEB"/>
    <w:rsid w:val="00085DCD"/>
    <w:rsid w:val="00090867"/>
    <w:rsid w:val="00095EAC"/>
    <w:rsid w:val="000A2F93"/>
    <w:rsid w:val="000A4AF6"/>
    <w:rsid w:val="000B5EAE"/>
    <w:rsid w:val="000B6630"/>
    <w:rsid w:val="000C123E"/>
    <w:rsid w:val="000C209C"/>
    <w:rsid w:val="000D175C"/>
    <w:rsid w:val="000E779C"/>
    <w:rsid w:val="001000A4"/>
    <w:rsid w:val="00100554"/>
    <w:rsid w:val="0010562B"/>
    <w:rsid w:val="00107B6E"/>
    <w:rsid w:val="0011079D"/>
    <w:rsid w:val="00125303"/>
    <w:rsid w:val="00126F3B"/>
    <w:rsid w:val="00132284"/>
    <w:rsid w:val="00136F8C"/>
    <w:rsid w:val="00141B17"/>
    <w:rsid w:val="001428A8"/>
    <w:rsid w:val="001433C2"/>
    <w:rsid w:val="00145208"/>
    <w:rsid w:val="00145A8F"/>
    <w:rsid w:val="001472F7"/>
    <w:rsid w:val="00156839"/>
    <w:rsid w:val="00160FA2"/>
    <w:rsid w:val="00162FD0"/>
    <w:rsid w:val="001677E7"/>
    <w:rsid w:val="001712B5"/>
    <w:rsid w:val="00176EAE"/>
    <w:rsid w:val="00181844"/>
    <w:rsid w:val="001823A9"/>
    <w:rsid w:val="00186222"/>
    <w:rsid w:val="00191892"/>
    <w:rsid w:val="00191BF8"/>
    <w:rsid w:val="001934F5"/>
    <w:rsid w:val="00197178"/>
    <w:rsid w:val="001A2F2B"/>
    <w:rsid w:val="001B49EA"/>
    <w:rsid w:val="001C53BF"/>
    <w:rsid w:val="001C5553"/>
    <w:rsid w:val="001D0264"/>
    <w:rsid w:val="001D3ECC"/>
    <w:rsid w:val="001E1326"/>
    <w:rsid w:val="001E16E1"/>
    <w:rsid w:val="001E362E"/>
    <w:rsid w:val="001E4519"/>
    <w:rsid w:val="00200801"/>
    <w:rsid w:val="00200E5C"/>
    <w:rsid w:val="002034B6"/>
    <w:rsid w:val="00211295"/>
    <w:rsid w:val="0021137D"/>
    <w:rsid w:val="002135C1"/>
    <w:rsid w:val="00224E4E"/>
    <w:rsid w:val="00231C21"/>
    <w:rsid w:val="00235511"/>
    <w:rsid w:val="00236F4D"/>
    <w:rsid w:val="00242BA5"/>
    <w:rsid w:val="00245A6A"/>
    <w:rsid w:val="002531F3"/>
    <w:rsid w:val="00261881"/>
    <w:rsid w:val="002706AB"/>
    <w:rsid w:val="0027145D"/>
    <w:rsid w:val="00271AD7"/>
    <w:rsid w:val="00276891"/>
    <w:rsid w:val="00290046"/>
    <w:rsid w:val="00290E7B"/>
    <w:rsid w:val="00292ADE"/>
    <w:rsid w:val="002959A1"/>
    <w:rsid w:val="002965E2"/>
    <w:rsid w:val="002A11CC"/>
    <w:rsid w:val="002A2A29"/>
    <w:rsid w:val="002A3C31"/>
    <w:rsid w:val="002A4ED9"/>
    <w:rsid w:val="002A6350"/>
    <w:rsid w:val="002C205F"/>
    <w:rsid w:val="002D2534"/>
    <w:rsid w:val="002D2790"/>
    <w:rsid w:val="002D7645"/>
    <w:rsid w:val="002D765F"/>
    <w:rsid w:val="002E3443"/>
    <w:rsid w:val="002E4FA4"/>
    <w:rsid w:val="002F042A"/>
    <w:rsid w:val="002F2DAF"/>
    <w:rsid w:val="002F4C50"/>
    <w:rsid w:val="00303382"/>
    <w:rsid w:val="003106BF"/>
    <w:rsid w:val="00311E2D"/>
    <w:rsid w:val="00312AD8"/>
    <w:rsid w:val="003168AA"/>
    <w:rsid w:val="00321402"/>
    <w:rsid w:val="0032152B"/>
    <w:rsid w:val="0033275C"/>
    <w:rsid w:val="00335268"/>
    <w:rsid w:val="00342714"/>
    <w:rsid w:val="00343B9A"/>
    <w:rsid w:val="0035198F"/>
    <w:rsid w:val="00354F97"/>
    <w:rsid w:val="00360C2A"/>
    <w:rsid w:val="00371051"/>
    <w:rsid w:val="00373768"/>
    <w:rsid w:val="00376EAC"/>
    <w:rsid w:val="00377011"/>
    <w:rsid w:val="00381B3D"/>
    <w:rsid w:val="00381BAA"/>
    <w:rsid w:val="00385410"/>
    <w:rsid w:val="00392C4D"/>
    <w:rsid w:val="003A2F7C"/>
    <w:rsid w:val="003B09A3"/>
    <w:rsid w:val="003B1654"/>
    <w:rsid w:val="003B3FB1"/>
    <w:rsid w:val="003B725D"/>
    <w:rsid w:val="003D2A74"/>
    <w:rsid w:val="003D6E17"/>
    <w:rsid w:val="003D73C2"/>
    <w:rsid w:val="003E05A2"/>
    <w:rsid w:val="003E5F3D"/>
    <w:rsid w:val="003E64CF"/>
    <w:rsid w:val="003F0311"/>
    <w:rsid w:val="003F3A77"/>
    <w:rsid w:val="003F6239"/>
    <w:rsid w:val="00402E3F"/>
    <w:rsid w:val="00421AA0"/>
    <w:rsid w:val="00430078"/>
    <w:rsid w:val="0043177E"/>
    <w:rsid w:val="004442B6"/>
    <w:rsid w:val="0044780A"/>
    <w:rsid w:val="004633A6"/>
    <w:rsid w:val="0046455A"/>
    <w:rsid w:val="004672AD"/>
    <w:rsid w:val="00481AFA"/>
    <w:rsid w:val="00484E97"/>
    <w:rsid w:val="00493AFC"/>
    <w:rsid w:val="004A219B"/>
    <w:rsid w:val="004A24D6"/>
    <w:rsid w:val="004A64E3"/>
    <w:rsid w:val="004C0B28"/>
    <w:rsid w:val="004C0F13"/>
    <w:rsid w:val="004C679D"/>
    <w:rsid w:val="004D199C"/>
    <w:rsid w:val="004D63E8"/>
    <w:rsid w:val="004D7852"/>
    <w:rsid w:val="004E0284"/>
    <w:rsid w:val="004E763D"/>
    <w:rsid w:val="004F0BFC"/>
    <w:rsid w:val="004F402B"/>
    <w:rsid w:val="004F416F"/>
    <w:rsid w:val="004F5654"/>
    <w:rsid w:val="00507ECE"/>
    <w:rsid w:val="00513F21"/>
    <w:rsid w:val="005171B8"/>
    <w:rsid w:val="0052062D"/>
    <w:rsid w:val="00524212"/>
    <w:rsid w:val="00526114"/>
    <w:rsid w:val="00526FED"/>
    <w:rsid w:val="00533879"/>
    <w:rsid w:val="00537B11"/>
    <w:rsid w:val="005422DB"/>
    <w:rsid w:val="00543BAF"/>
    <w:rsid w:val="0054681D"/>
    <w:rsid w:val="00563F21"/>
    <w:rsid w:val="0056514F"/>
    <w:rsid w:val="00567CAF"/>
    <w:rsid w:val="00570DBA"/>
    <w:rsid w:val="00573871"/>
    <w:rsid w:val="00575C28"/>
    <w:rsid w:val="0057612A"/>
    <w:rsid w:val="00576380"/>
    <w:rsid w:val="005764A4"/>
    <w:rsid w:val="0058048D"/>
    <w:rsid w:val="00580666"/>
    <w:rsid w:val="0058548A"/>
    <w:rsid w:val="0058594F"/>
    <w:rsid w:val="0058706E"/>
    <w:rsid w:val="00591C42"/>
    <w:rsid w:val="00594946"/>
    <w:rsid w:val="00595F58"/>
    <w:rsid w:val="005971D4"/>
    <w:rsid w:val="005A108D"/>
    <w:rsid w:val="005B183C"/>
    <w:rsid w:val="005B4963"/>
    <w:rsid w:val="005B5FBD"/>
    <w:rsid w:val="005C0A3A"/>
    <w:rsid w:val="005C0CFB"/>
    <w:rsid w:val="005C1CFA"/>
    <w:rsid w:val="005C494B"/>
    <w:rsid w:val="005C6ACD"/>
    <w:rsid w:val="005D34BA"/>
    <w:rsid w:val="005D4D8A"/>
    <w:rsid w:val="005F1CAE"/>
    <w:rsid w:val="005F78DB"/>
    <w:rsid w:val="006019D7"/>
    <w:rsid w:val="006048FC"/>
    <w:rsid w:val="00604BCE"/>
    <w:rsid w:val="00605ADE"/>
    <w:rsid w:val="006118D9"/>
    <w:rsid w:val="006238AB"/>
    <w:rsid w:val="006241B3"/>
    <w:rsid w:val="00635FFC"/>
    <w:rsid w:val="00640A46"/>
    <w:rsid w:val="00642A2F"/>
    <w:rsid w:val="0064396B"/>
    <w:rsid w:val="00643F64"/>
    <w:rsid w:val="006509D2"/>
    <w:rsid w:val="00650A7A"/>
    <w:rsid w:val="00651F9F"/>
    <w:rsid w:val="00655798"/>
    <w:rsid w:val="0065619B"/>
    <w:rsid w:val="00657E92"/>
    <w:rsid w:val="00660B6B"/>
    <w:rsid w:val="00663617"/>
    <w:rsid w:val="006666D7"/>
    <w:rsid w:val="00672DC5"/>
    <w:rsid w:val="0067768D"/>
    <w:rsid w:val="006805E4"/>
    <w:rsid w:val="0069298B"/>
    <w:rsid w:val="006A5883"/>
    <w:rsid w:val="006B4F60"/>
    <w:rsid w:val="006B75E7"/>
    <w:rsid w:val="006C0A01"/>
    <w:rsid w:val="006C71E9"/>
    <w:rsid w:val="006C7EF0"/>
    <w:rsid w:val="006E5284"/>
    <w:rsid w:val="006F06CB"/>
    <w:rsid w:val="00706174"/>
    <w:rsid w:val="00706570"/>
    <w:rsid w:val="007111C5"/>
    <w:rsid w:val="0071447A"/>
    <w:rsid w:val="007156CA"/>
    <w:rsid w:val="00721821"/>
    <w:rsid w:val="00721CCA"/>
    <w:rsid w:val="007255D7"/>
    <w:rsid w:val="0073196E"/>
    <w:rsid w:val="00733928"/>
    <w:rsid w:val="00736A2E"/>
    <w:rsid w:val="00742665"/>
    <w:rsid w:val="00752F78"/>
    <w:rsid w:val="00760076"/>
    <w:rsid w:val="00765CF0"/>
    <w:rsid w:val="00780FBF"/>
    <w:rsid w:val="00781578"/>
    <w:rsid w:val="007849B6"/>
    <w:rsid w:val="007857B2"/>
    <w:rsid w:val="00794781"/>
    <w:rsid w:val="007B28AD"/>
    <w:rsid w:val="007B53E2"/>
    <w:rsid w:val="007C7F29"/>
    <w:rsid w:val="007D3B9C"/>
    <w:rsid w:val="007E1C44"/>
    <w:rsid w:val="007E3F93"/>
    <w:rsid w:val="007F4C3C"/>
    <w:rsid w:val="007F7494"/>
    <w:rsid w:val="00802434"/>
    <w:rsid w:val="008045C8"/>
    <w:rsid w:val="00811957"/>
    <w:rsid w:val="00812719"/>
    <w:rsid w:val="008251A5"/>
    <w:rsid w:val="00833A43"/>
    <w:rsid w:val="0084288E"/>
    <w:rsid w:val="00850E93"/>
    <w:rsid w:val="00853443"/>
    <w:rsid w:val="00857B98"/>
    <w:rsid w:val="0086080F"/>
    <w:rsid w:val="00861E3C"/>
    <w:rsid w:val="008708B1"/>
    <w:rsid w:val="008745B1"/>
    <w:rsid w:val="00875AE6"/>
    <w:rsid w:val="0088248D"/>
    <w:rsid w:val="00887426"/>
    <w:rsid w:val="00892E49"/>
    <w:rsid w:val="00893C00"/>
    <w:rsid w:val="008974D3"/>
    <w:rsid w:val="008A0F82"/>
    <w:rsid w:val="008A51EC"/>
    <w:rsid w:val="008A6112"/>
    <w:rsid w:val="008A7245"/>
    <w:rsid w:val="008A72F7"/>
    <w:rsid w:val="008B7AFD"/>
    <w:rsid w:val="008C5DB3"/>
    <w:rsid w:val="008D7085"/>
    <w:rsid w:val="008E5C80"/>
    <w:rsid w:val="008E6137"/>
    <w:rsid w:val="008E7529"/>
    <w:rsid w:val="008E7E02"/>
    <w:rsid w:val="00902878"/>
    <w:rsid w:val="0090328E"/>
    <w:rsid w:val="0091071A"/>
    <w:rsid w:val="00910B15"/>
    <w:rsid w:val="00914068"/>
    <w:rsid w:val="00917F55"/>
    <w:rsid w:val="009256EE"/>
    <w:rsid w:val="009506BD"/>
    <w:rsid w:val="00951A68"/>
    <w:rsid w:val="00953894"/>
    <w:rsid w:val="00966DE3"/>
    <w:rsid w:val="009702A0"/>
    <w:rsid w:val="0097403D"/>
    <w:rsid w:val="009808C6"/>
    <w:rsid w:val="00982B1D"/>
    <w:rsid w:val="00984504"/>
    <w:rsid w:val="009876C1"/>
    <w:rsid w:val="009917C4"/>
    <w:rsid w:val="009A0280"/>
    <w:rsid w:val="009B2121"/>
    <w:rsid w:val="009B29C5"/>
    <w:rsid w:val="009C54B5"/>
    <w:rsid w:val="009C665C"/>
    <w:rsid w:val="009D6D04"/>
    <w:rsid w:val="009D7859"/>
    <w:rsid w:val="009F52FA"/>
    <w:rsid w:val="009F5A05"/>
    <w:rsid w:val="009F729C"/>
    <w:rsid w:val="00A00A48"/>
    <w:rsid w:val="00A01104"/>
    <w:rsid w:val="00A051A9"/>
    <w:rsid w:val="00A067F3"/>
    <w:rsid w:val="00A141A1"/>
    <w:rsid w:val="00A26586"/>
    <w:rsid w:val="00A30BC9"/>
    <w:rsid w:val="00A32503"/>
    <w:rsid w:val="00A358E0"/>
    <w:rsid w:val="00A51191"/>
    <w:rsid w:val="00A53525"/>
    <w:rsid w:val="00A53545"/>
    <w:rsid w:val="00A767A3"/>
    <w:rsid w:val="00A773A3"/>
    <w:rsid w:val="00A77A7F"/>
    <w:rsid w:val="00A91B99"/>
    <w:rsid w:val="00A92965"/>
    <w:rsid w:val="00A936DA"/>
    <w:rsid w:val="00A96508"/>
    <w:rsid w:val="00AA6171"/>
    <w:rsid w:val="00AB0689"/>
    <w:rsid w:val="00AB194D"/>
    <w:rsid w:val="00AB2FFC"/>
    <w:rsid w:val="00AB4CCA"/>
    <w:rsid w:val="00AB7B50"/>
    <w:rsid w:val="00AC0049"/>
    <w:rsid w:val="00AC057A"/>
    <w:rsid w:val="00AD266A"/>
    <w:rsid w:val="00AD34C8"/>
    <w:rsid w:val="00AD73F3"/>
    <w:rsid w:val="00AE3663"/>
    <w:rsid w:val="00AE4470"/>
    <w:rsid w:val="00AE554F"/>
    <w:rsid w:val="00AE65FD"/>
    <w:rsid w:val="00AF659F"/>
    <w:rsid w:val="00B03023"/>
    <w:rsid w:val="00B064D0"/>
    <w:rsid w:val="00B06C9A"/>
    <w:rsid w:val="00B06E7E"/>
    <w:rsid w:val="00B10629"/>
    <w:rsid w:val="00B117D0"/>
    <w:rsid w:val="00B17A91"/>
    <w:rsid w:val="00B2736F"/>
    <w:rsid w:val="00B31D53"/>
    <w:rsid w:val="00B36906"/>
    <w:rsid w:val="00B4001B"/>
    <w:rsid w:val="00B4358C"/>
    <w:rsid w:val="00B502DF"/>
    <w:rsid w:val="00B67CF7"/>
    <w:rsid w:val="00B67FBE"/>
    <w:rsid w:val="00B716A8"/>
    <w:rsid w:val="00B815B8"/>
    <w:rsid w:val="00B81CC2"/>
    <w:rsid w:val="00B84FE4"/>
    <w:rsid w:val="00B8623E"/>
    <w:rsid w:val="00B87978"/>
    <w:rsid w:val="00B91880"/>
    <w:rsid w:val="00B920AA"/>
    <w:rsid w:val="00B93BF0"/>
    <w:rsid w:val="00B947B0"/>
    <w:rsid w:val="00BA0FE4"/>
    <w:rsid w:val="00BA5FE2"/>
    <w:rsid w:val="00BA76A9"/>
    <w:rsid w:val="00BB19FE"/>
    <w:rsid w:val="00BC1A9C"/>
    <w:rsid w:val="00BD4C7A"/>
    <w:rsid w:val="00BD5E1C"/>
    <w:rsid w:val="00BE2478"/>
    <w:rsid w:val="00BE47A4"/>
    <w:rsid w:val="00BE6E99"/>
    <w:rsid w:val="00C022B4"/>
    <w:rsid w:val="00C02FFB"/>
    <w:rsid w:val="00C0404C"/>
    <w:rsid w:val="00C051B4"/>
    <w:rsid w:val="00C076B8"/>
    <w:rsid w:val="00C109D6"/>
    <w:rsid w:val="00C1736B"/>
    <w:rsid w:val="00C24054"/>
    <w:rsid w:val="00C335BB"/>
    <w:rsid w:val="00C33C2E"/>
    <w:rsid w:val="00C44132"/>
    <w:rsid w:val="00C45416"/>
    <w:rsid w:val="00C5007F"/>
    <w:rsid w:val="00C54732"/>
    <w:rsid w:val="00C70CAF"/>
    <w:rsid w:val="00C81E6A"/>
    <w:rsid w:val="00C909CE"/>
    <w:rsid w:val="00C90C50"/>
    <w:rsid w:val="00C91D8D"/>
    <w:rsid w:val="00C9764E"/>
    <w:rsid w:val="00CA3E45"/>
    <w:rsid w:val="00CB1787"/>
    <w:rsid w:val="00CB1829"/>
    <w:rsid w:val="00CB3076"/>
    <w:rsid w:val="00CB62D9"/>
    <w:rsid w:val="00CD14BB"/>
    <w:rsid w:val="00CD66CF"/>
    <w:rsid w:val="00CE7AA0"/>
    <w:rsid w:val="00CF2449"/>
    <w:rsid w:val="00D007C2"/>
    <w:rsid w:val="00D03C9D"/>
    <w:rsid w:val="00D05E91"/>
    <w:rsid w:val="00D1230B"/>
    <w:rsid w:val="00D13035"/>
    <w:rsid w:val="00D2195F"/>
    <w:rsid w:val="00D2756E"/>
    <w:rsid w:val="00D34EF5"/>
    <w:rsid w:val="00D3545C"/>
    <w:rsid w:val="00D3561C"/>
    <w:rsid w:val="00D46359"/>
    <w:rsid w:val="00D50298"/>
    <w:rsid w:val="00D547C6"/>
    <w:rsid w:val="00D5669A"/>
    <w:rsid w:val="00D65833"/>
    <w:rsid w:val="00D6602D"/>
    <w:rsid w:val="00D7380C"/>
    <w:rsid w:val="00D75398"/>
    <w:rsid w:val="00D769F8"/>
    <w:rsid w:val="00D80465"/>
    <w:rsid w:val="00D83F19"/>
    <w:rsid w:val="00D91A7C"/>
    <w:rsid w:val="00D92841"/>
    <w:rsid w:val="00D93690"/>
    <w:rsid w:val="00DA739F"/>
    <w:rsid w:val="00DB46C2"/>
    <w:rsid w:val="00DB67E6"/>
    <w:rsid w:val="00DC0E62"/>
    <w:rsid w:val="00DE3A4C"/>
    <w:rsid w:val="00DE7B94"/>
    <w:rsid w:val="00DF0788"/>
    <w:rsid w:val="00DF4BD1"/>
    <w:rsid w:val="00DF6B30"/>
    <w:rsid w:val="00E03313"/>
    <w:rsid w:val="00E10F9E"/>
    <w:rsid w:val="00E13F60"/>
    <w:rsid w:val="00E24C28"/>
    <w:rsid w:val="00E3164B"/>
    <w:rsid w:val="00E3239A"/>
    <w:rsid w:val="00E3455D"/>
    <w:rsid w:val="00E3498F"/>
    <w:rsid w:val="00E349B3"/>
    <w:rsid w:val="00E4574E"/>
    <w:rsid w:val="00E5048D"/>
    <w:rsid w:val="00E51D52"/>
    <w:rsid w:val="00E51FD5"/>
    <w:rsid w:val="00E55C53"/>
    <w:rsid w:val="00E57164"/>
    <w:rsid w:val="00E57982"/>
    <w:rsid w:val="00E64837"/>
    <w:rsid w:val="00E64EAA"/>
    <w:rsid w:val="00E724F8"/>
    <w:rsid w:val="00E75A52"/>
    <w:rsid w:val="00E7666E"/>
    <w:rsid w:val="00E83E7A"/>
    <w:rsid w:val="00E8644C"/>
    <w:rsid w:val="00E874D4"/>
    <w:rsid w:val="00E9014D"/>
    <w:rsid w:val="00E91FAC"/>
    <w:rsid w:val="00EB0BA3"/>
    <w:rsid w:val="00EB24AE"/>
    <w:rsid w:val="00EB26B6"/>
    <w:rsid w:val="00EB41D7"/>
    <w:rsid w:val="00EC68A8"/>
    <w:rsid w:val="00EF1473"/>
    <w:rsid w:val="00EF1835"/>
    <w:rsid w:val="00EF32E0"/>
    <w:rsid w:val="00EF65D5"/>
    <w:rsid w:val="00F01BC8"/>
    <w:rsid w:val="00F0335B"/>
    <w:rsid w:val="00F13B28"/>
    <w:rsid w:val="00F176E0"/>
    <w:rsid w:val="00F31B44"/>
    <w:rsid w:val="00F43EA6"/>
    <w:rsid w:val="00F472CF"/>
    <w:rsid w:val="00F5466F"/>
    <w:rsid w:val="00F56424"/>
    <w:rsid w:val="00F56847"/>
    <w:rsid w:val="00F66BFA"/>
    <w:rsid w:val="00F67FDC"/>
    <w:rsid w:val="00F767AD"/>
    <w:rsid w:val="00F82704"/>
    <w:rsid w:val="00F82977"/>
    <w:rsid w:val="00F83D32"/>
    <w:rsid w:val="00F9518D"/>
    <w:rsid w:val="00F96E7F"/>
    <w:rsid w:val="00FA0BDC"/>
    <w:rsid w:val="00FA15D1"/>
    <w:rsid w:val="00FA2789"/>
    <w:rsid w:val="00FA300A"/>
    <w:rsid w:val="00FA362B"/>
    <w:rsid w:val="00FA6C5D"/>
    <w:rsid w:val="00FB08A2"/>
    <w:rsid w:val="00FB1A73"/>
    <w:rsid w:val="00FC082F"/>
    <w:rsid w:val="00FC1418"/>
    <w:rsid w:val="00FC3B56"/>
    <w:rsid w:val="00FC7BAE"/>
    <w:rsid w:val="00FD63D9"/>
    <w:rsid w:val="00FE1CA1"/>
    <w:rsid w:val="00FE363D"/>
    <w:rsid w:val="00FE3C77"/>
    <w:rsid w:val="00FF0060"/>
    <w:rsid w:val="00FF0D87"/>
    <w:rsid w:val="00FF4E17"/>
    <w:rsid w:val="00FF778F"/>
    <w:rsid w:val="01A8CCFD"/>
    <w:rsid w:val="2924FC74"/>
    <w:rsid w:val="3997F975"/>
    <w:rsid w:val="46835608"/>
    <w:rsid w:val="49D2AF8F"/>
    <w:rsid w:val="4EA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DA27"/>
  <w15:docId w15:val="{1AE1B40C-8C9D-4EEF-8F79-EC94679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50A7A"/>
    <w:pPr>
      <w:spacing w:after="240"/>
      <w:outlineLvl w:val="0"/>
    </w:pPr>
    <w:rPr>
      <w:bCs/>
      <w:smallCaps/>
      <w:color w:val="003B7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A7A"/>
    <w:pPr>
      <w:spacing w:after="0"/>
      <w:outlineLvl w:val="1"/>
    </w:pPr>
    <w:rPr>
      <w:rFonts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787"/>
    <w:pPr>
      <w:spacing w:after="0" w:line="240" w:lineRule="auto"/>
      <w:outlineLvl w:val="3"/>
    </w:pPr>
    <w:rPr>
      <w:rFonts w:cstheme="majorBidi"/>
      <w:b/>
      <w:color w:val="003C71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7A"/>
    <w:rPr>
      <w:rFonts w:ascii="Times New Roman" w:hAnsi="Times New Roman" w:cstheme="majorBidi"/>
      <w:b/>
      <w:bCs/>
      <w:smallCaps/>
      <w:color w:val="003B7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0A7A"/>
    <w:rPr>
      <w:rFonts w:ascii="Times New Roman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B1787"/>
    <w:rPr>
      <w:rFonts w:ascii="Times New Roman" w:hAnsi="Times New Roman" w:cstheme="majorBidi"/>
      <w:b/>
      <w:color w:val="003C71"/>
      <w:sz w:val="24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3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4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5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Normal"/>
    <w:link w:val="H3-readingChar"/>
    <w:qFormat/>
    <w:rsid w:val="00595F58"/>
    <w:pPr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customStyle="1" w:styleId="H3-readingChar">
    <w:name w:val="H3 - reading Char"/>
    <w:basedOn w:val="Heading3Char"/>
    <w:link w:val="H3-reading"/>
    <w:rsid w:val="00595F58"/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customStyle="1" w:styleId="H3-comm">
    <w:name w:val="H3 - comm"/>
    <w:basedOn w:val="Heading3"/>
    <w:link w:val="H3-commChar"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color w:val="003C71"/>
      <w:sz w:val="32"/>
      <w:szCs w:val="18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color w:val="003C71"/>
      <w:sz w:val="32"/>
      <w:szCs w:val="18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color w:val="003C71"/>
      <w:sz w:val="32"/>
      <w:szCs w:val="18"/>
    </w:rPr>
  </w:style>
  <w:style w:type="paragraph" w:customStyle="1" w:styleId="H3-write">
    <w:name w:val="H3 - write"/>
    <w:basedOn w:val="Heading3"/>
    <w:link w:val="H3-writeChar"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color w:val="003C71"/>
      <w:sz w:val="32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rsid w:val="004D7852"/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color w:val="003C71"/>
      <w:sz w:val="32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1428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1428A8"/>
  </w:style>
  <w:style w:type="character" w:customStyle="1" w:styleId="eop">
    <w:name w:val="eop"/>
    <w:basedOn w:val="DefaultParagraphFont"/>
    <w:rsid w:val="001428A8"/>
  </w:style>
  <w:style w:type="paragraph" w:customStyle="1" w:styleId="msonormal0">
    <w:name w:val="msonormal"/>
    <w:basedOn w:val="Normal"/>
    <w:rsid w:val="009F5A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xtrun">
    <w:name w:val="textrun"/>
    <w:basedOn w:val="DefaultParagraphFont"/>
    <w:rsid w:val="009F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09374DB4B94684EA099F518C7A22" ma:contentTypeVersion="6" ma:contentTypeDescription="Create a new document." ma:contentTypeScope="" ma:versionID="1b2450cc473d0476b24fb6049eee21c6">
  <xsd:schema xmlns:xsd="http://www.w3.org/2001/XMLSchema" xmlns:xs="http://www.w3.org/2001/XMLSchema" xmlns:p="http://schemas.microsoft.com/office/2006/metadata/properties" xmlns:ns2="7ec0be3f-b236-462b-b68d-55bfdf8517bd" xmlns:ns3="8410143b-9028-478f-a589-cc2730675668" targetNamespace="http://schemas.microsoft.com/office/2006/metadata/properties" ma:root="true" ma:fieldsID="3e9485a91bea5a1087f04145a65b8a39" ns2:_="" ns3:_="">
    <xsd:import namespace="7ec0be3f-b236-462b-b68d-55bfdf8517bd"/>
    <xsd:import namespace="8410143b-9028-478f-a589-cc2730675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e3f-b236-462b-b68d-55bfdf851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143b-9028-478f-a589-cc2730675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B5932-19CF-4C48-9F24-9998EE7A6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EFEF0-B92D-4C00-A32D-EFA328F25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CE0E01-B94E-473F-9FF0-E9FC03274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89218-A940-47B1-9544-49C202BC6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0be3f-b236-462b-b68d-55bfdf8517bd"/>
    <ds:schemaRef ds:uri="8410143b-9028-478f-a589-cc27306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crb29104</dc:creator>
  <cp:keywords/>
  <cp:lastModifiedBy>Mcmillen, Emily (DOE)</cp:lastModifiedBy>
  <cp:revision>3</cp:revision>
  <dcterms:created xsi:type="dcterms:W3CDTF">2024-06-03T13:51:00Z</dcterms:created>
  <dcterms:modified xsi:type="dcterms:W3CDTF">2024-06-03T14:08:00Z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0x01010023E509374DB4B94684EA099F518C7A22</vt:lpwstr>
  </property>
</Properties>
</file>