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8092" w14:textId="28D65BC6" w:rsidR="00167950" w:rsidRPr="002F2AF8" w:rsidRDefault="001D65B9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6F88707" wp14:editId="7C235B2F">
            <wp:simplePos x="0" y="0"/>
            <wp:positionH relativeFrom="column">
              <wp:posOffset>2668270</wp:posOffset>
            </wp:positionH>
            <wp:positionV relativeFrom="paragraph">
              <wp:posOffset>281940</wp:posOffset>
            </wp:positionV>
            <wp:extent cx="694055" cy="694055"/>
            <wp:effectExtent l="0" t="0" r="0" b="0"/>
            <wp:wrapNone/>
            <wp:docPr id="1" name="Picture 1">
              <a:hlinkClick xmlns:a="http://schemas.openxmlformats.org/drawingml/2006/main" r:id="rId8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950" w:rsidRPr="002F2AF8">
        <w:rPr>
          <w:szCs w:val="24"/>
        </w:rPr>
        <w:t>S</w:t>
      </w:r>
      <w:r w:rsidR="00E101DF">
        <w:rPr>
          <w:szCs w:val="24"/>
        </w:rPr>
        <w:t>C</w:t>
      </w:r>
      <w:r w:rsidR="003A4AEA">
        <w:rPr>
          <w:szCs w:val="24"/>
        </w:rPr>
        <w:t>NP</w:t>
      </w:r>
      <w:r w:rsidR="00167950" w:rsidRPr="002F2AF8">
        <w:rPr>
          <w:szCs w:val="24"/>
        </w:rPr>
        <w:t xml:space="preserve"> Memo #</w:t>
      </w:r>
      <w:r w:rsidR="003A4AEA">
        <w:rPr>
          <w:szCs w:val="24"/>
        </w:rPr>
        <w:t>202</w:t>
      </w:r>
      <w:r w:rsidR="00F55E7B">
        <w:rPr>
          <w:szCs w:val="24"/>
        </w:rPr>
        <w:t>3</w:t>
      </w:r>
      <w:r w:rsidR="003A4AEA">
        <w:rPr>
          <w:szCs w:val="24"/>
        </w:rPr>
        <w:t>-202</w:t>
      </w:r>
      <w:r w:rsidR="00F55E7B">
        <w:rPr>
          <w:szCs w:val="24"/>
        </w:rPr>
        <w:t>4</w:t>
      </w:r>
      <w:r w:rsidR="003A4AEA">
        <w:rPr>
          <w:szCs w:val="24"/>
        </w:rPr>
        <w:t>-</w:t>
      </w:r>
      <w:r w:rsidR="00D63B66">
        <w:rPr>
          <w:szCs w:val="24"/>
        </w:rPr>
        <w:t>74</w:t>
      </w:r>
    </w:p>
    <w:p w14:paraId="14255089" w14:textId="3133BC95" w:rsidR="00167950" w:rsidRPr="002F2AF8" w:rsidRDefault="00167950" w:rsidP="001D65B9">
      <w:pPr>
        <w:spacing w:before="960" w:after="240"/>
        <w:jc w:val="center"/>
        <w:rPr>
          <w:szCs w:val="24"/>
        </w:rPr>
      </w:pP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</w:p>
    <w:p w14:paraId="768F5608" w14:textId="787FF575" w:rsidR="00167950" w:rsidRPr="002F2AF8" w:rsidRDefault="00167950" w:rsidP="00C7062C">
      <w:pPr>
        <w:tabs>
          <w:tab w:val="left" w:pos="1800"/>
        </w:tabs>
        <w:spacing w:before="240" w:after="24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524C66">
        <w:rPr>
          <w:szCs w:val="24"/>
        </w:rPr>
        <w:t>April 25</w:t>
      </w:r>
      <w:r w:rsidR="00623B14">
        <w:rPr>
          <w:szCs w:val="24"/>
        </w:rPr>
        <w:t>, 2024</w:t>
      </w:r>
    </w:p>
    <w:p w14:paraId="3BCED851" w14:textId="0A74E111" w:rsidR="00781C9D" w:rsidRDefault="00781C9D" w:rsidP="00C7062C">
      <w:pPr>
        <w:tabs>
          <w:tab w:val="left" w:pos="1800"/>
        </w:tabs>
        <w:spacing w:before="240" w:after="240" w:line="240" w:lineRule="auto"/>
        <w:rPr>
          <w:szCs w:val="24"/>
        </w:rPr>
      </w:pPr>
      <w:r w:rsidRPr="002F2AF8">
        <w:rPr>
          <w:szCs w:val="24"/>
        </w:rPr>
        <w:t xml:space="preserve">TO: </w:t>
      </w:r>
      <w:r>
        <w:rPr>
          <w:szCs w:val="24"/>
        </w:rPr>
        <w:tab/>
        <w:t xml:space="preserve">School Nutrition Program Directors, Supervisors, and Contact Persons </w:t>
      </w:r>
    </w:p>
    <w:p w14:paraId="094D793D" w14:textId="40EB0498" w:rsidR="00781C9D" w:rsidRPr="002F2AF8" w:rsidRDefault="00781C9D" w:rsidP="00C7062C">
      <w:pPr>
        <w:tabs>
          <w:tab w:val="left" w:pos="1800"/>
        </w:tabs>
        <w:spacing w:before="240" w:after="240" w:line="240" w:lineRule="auto"/>
        <w:rPr>
          <w:szCs w:val="24"/>
        </w:rPr>
      </w:pPr>
      <w:r w:rsidRPr="002F2AF8">
        <w:rPr>
          <w:szCs w:val="24"/>
        </w:rPr>
        <w:t xml:space="preserve">FROM: </w:t>
      </w:r>
      <w:r>
        <w:rPr>
          <w:szCs w:val="24"/>
        </w:rPr>
        <w:tab/>
      </w:r>
      <w:r w:rsidRPr="003D79AA">
        <w:rPr>
          <w:color w:val="000000"/>
          <w:szCs w:val="24"/>
        </w:rPr>
        <w:t xml:space="preserve">Sandra C. Curwood, PhD, RDN, </w:t>
      </w:r>
      <w:r w:rsidRPr="003D79AA">
        <w:rPr>
          <w:b/>
          <w:i/>
          <w:color w:val="000000"/>
          <w:szCs w:val="24"/>
        </w:rPr>
        <w:t>Sandy</w:t>
      </w:r>
    </w:p>
    <w:p w14:paraId="6DA2C8D8" w14:textId="51786C98" w:rsidR="00167950" w:rsidRPr="002F2AF8" w:rsidRDefault="00167950" w:rsidP="00F50B72">
      <w:pPr>
        <w:pStyle w:val="Heading2"/>
        <w:tabs>
          <w:tab w:val="left" w:pos="1800"/>
        </w:tabs>
        <w:spacing w:before="240" w:after="240"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bookmarkStart w:id="0" w:name="_Hlk130397908"/>
      <w:bookmarkStart w:id="1" w:name="_Hlk164713697"/>
      <w:r w:rsidR="00F50B72">
        <w:rPr>
          <w:szCs w:val="24"/>
        </w:rPr>
        <w:t>School Year 2024</w:t>
      </w:r>
      <w:r w:rsidR="0010684C">
        <w:rPr>
          <w:szCs w:val="24"/>
        </w:rPr>
        <w:t>–</w:t>
      </w:r>
      <w:r w:rsidR="00F50B72">
        <w:rPr>
          <w:szCs w:val="24"/>
        </w:rPr>
        <w:t>202</w:t>
      </w:r>
      <w:r w:rsidR="000A4102">
        <w:rPr>
          <w:szCs w:val="24"/>
        </w:rPr>
        <w:t>5</w:t>
      </w:r>
      <w:r w:rsidR="00CE5662">
        <w:rPr>
          <w:szCs w:val="24"/>
        </w:rPr>
        <w:t xml:space="preserve"> </w:t>
      </w:r>
      <w:r w:rsidR="00CE5662">
        <w:t xml:space="preserve">Community Eligibility Provision </w:t>
      </w:r>
      <w:r w:rsidR="00292DFE">
        <w:rPr>
          <w:szCs w:val="24"/>
        </w:rPr>
        <w:t xml:space="preserve">Toolkit and </w:t>
      </w:r>
      <w:r w:rsidR="00524C66">
        <w:rPr>
          <w:szCs w:val="24"/>
        </w:rPr>
        <w:t>Webinar</w:t>
      </w:r>
      <w:bookmarkEnd w:id="0"/>
      <w:r w:rsidR="00F50B72">
        <w:rPr>
          <w:szCs w:val="24"/>
        </w:rPr>
        <w:t xml:space="preserve"> Resources</w:t>
      </w:r>
    </w:p>
    <w:p w14:paraId="6BB2CE65" w14:textId="1D478EA4" w:rsidR="00F2010C" w:rsidRDefault="0087766B" w:rsidP="00E968CD">
      <w:pPr>
        <w:pStyle w:val="Heading3"/>
        <w:spacing w:before="240" w:after="120"/>
        <w:rPr>
          <w:sz w:val="24"/>
        </w:rPr>
      </w:pPr>
      <w:bookmarkStart w:id="2" w:name="_Hlk159835134"/>
      <w:bookmarkEnd w:id="1"/>
      <w:r>
        <w:rPr>
          <w:sz w:val="24"/>
        </w:rPr>
        <w:t>Virginia CEP Toolkit</w:t>
      </w:r>
    </w:p>
    <w:bookmarkEnd w:id="2"/>
    <w:p w14:paraId="03F013CC" w14:textId="77777777" w:rsidR="00E968CD" w:rsidRDefault="00292DFE" w:rsidP="00E968CD">
      <w:pPr>
        <w:spacing w:before="120" w:after="120"/>
      </w:pPr>
      <w:r>
        <w:t>On April 18, 2024, t</w:t>
      </w:r>
      <w:r w:rsidRPr="00A644AB">
        <w:t>he Virginia Department of Education, Office of School</w:t>
      </w:r>
      <w:r>
        <w:t xml:space="preserve"> and Community</w:t>
      </w:r>
      <w:r w:rsidRPr="00A644AB">
        <w:t xml:space="preserve"> Nutrition Programs (VDOE</w:t>
      </w:r>
      <w:r w:rsidR="00AC0941">
        <w:rPr>
          <w:szCs w:val="24"/>
        </w:rPr>
        <w:t>–</w:t>
      </w:r>
      <w:r w:rsidRPr="00A644AB">
        <w:t>S</w:t>
      </w:r>
      <w:r>
        <w:t>C</w:t>
      </w:r>
      <w:r w:rsidRPr="00A644AB">
        <w:t>NP) host</w:t>
      </w:r>
      <w:r>
        <w:t>ed</w:t>
      </w:r>
      <w:r w:rsidRPr="00A644AB">
        <w:t xml:space="preserve"> </w:t>
      </w:r>
      <w:r w:rsidR="000A4102">
        <w:t>a</w:t>
      </w:r>
      <w:r w:rsidR="00E101DF">
        <w:t xml:space="preserve"> webinar </w:t>
      </w:r>
      <w:r w:rsidR="000A4102">
        <w:t xml:space="preserve">on </w:t>
      </w:r>
      <w:r w:rsidR="004B08C7">
        <w:t>Community Eligibility Provision (</w:t>
      </w:r>
      <w:r w:rsidR="00E101DF">
        <w:t>CEP</w:t>
      </w:r>
      <w:r w:rsidR="004B08C7">
        <w:t>)</w:t>
      </w:r>
      <w:r w:rsidR="00E101DF">
        <w:t xml:space="preserve"> Reporting and New Requirements for S</w:t>
      </w:r>
      <w:r w:rsidR="000A4102">
        <w:t>Y</w:t>
      </w:r>
      <w:r w:rsidR="00E101DF">
        <w:t xml:space="preserve"> </w:t>
      </w:r>
      <w:r w:rsidR="00CE5662">
        <w:t>2</w:t>
      </w:r>
      <w:r w:rsidR="00FF3ADB">
        <w:t>02</w:t>
      </w:r>
      <w:r w:rsidR="00E101DF">
        <w:t>4</w:t>
      </w:r>
      <w:r w:rsidR="000A4102">
        <w:t>–</w:t>
      </w:r>
      <w:r w:rsidR="00FF3ADB">
        <w:t>20</w:t>
      </w:r>
      <w:r w:rsidR="00E101DF">
        <w:t>25</w:t>
      </w:r>
      <w:r w:rsidRPr="00A644AB">
        <w:t xml:space="preserve"> for school </w:t>
      </w:r>
      <w:r>
        <w:t>food authorities (SFAs)</w:t>
      </w:r>
      <w:r w:rsidR="00E968CD">
        <w:t xml:space="preserve">. </w:t>
      </w:r>
    </w:p>
    <w:p w14:paraId="09E9E1B1" w14:textId="6B75093B" w:rsidR="0017758A" w:rsidRDefault="0087766B" w:rsidP="00E968CD">
      <w:pPr>
        <w:spacing w:before="120" w:after="120"/>
      </w:pPr>
      <w:r>
        <w:t>The VDOE</w:t>
      </w:r>
      <w:r w:rsidR="00292DFE">
        <w:t>-SCNP</w:t>
      </w:r>
      <w:r w:rsidR="00CE5662">
        <w:t xml:space="preserve"> staff</w:t>
      </w:r>
      <w:r w:rsidR="00292DFE">
        <w:t xml:space="preserve"> </w:t>
      </w:r>
      <w:r w:rsidR="001F2963">
        <w:t xml:space="preserve">created a </w:t>
      </w:r>
      <w:r w:rsidR="00292DFE">
        <w:t xml:space="preserve">consolidated </w:t>
      </w:r>
      <w:r w:rsidR="001F2963">
        <w:t>CEP toolkit</w:t>
      </w:r>
      <w:r w:rsidR="0015138F">
        <w:t xml:space="preserve"> of</w:t>
      </w:r>
      <w:r w:rsidR="001F2963">
        <w:t xml:space="preserve"> guidance, resources, and templates to assist with evaluating, communicating, and implementing CEP. The toolkit </w:t>
      </w:r>
      <w:r w:rsidR="00C017D3">
        <w:t xml:space="preserve">can be accessed </w:t>
      </w:r>
      <w:r w:rsidR="0039667D">
        <w:t xml:space="preserve">under Other Resources on </w:t>
      </w:r>
      <w:r w:rsidR="00C017D3">
        <w:t xml:space="preserve">the </w:t>
      </w:r>
      <w:hyperlink r:id="rId10" w:history="1">
        <w:r w:rsidR="00AC0941">
          <w:rPr>
            <w:rStyle w:val="Hyperlink"/>
          </w:rPr>
          <w:t>VDOE–SCNP Training and Resources webpage</w:t>
        </w:r>
      </w:hyperlink>
      <w:r w:rsidR="00C017D3">
        <w:t>.</w:t>
      </w:r>
    </w:p>
    <w:p w14:paraId="4E37260E" w14:textId="4DE851F4" w:rsidR="0017758A" w:rsidRDefault="001F2963" w:rsidP="00F161E8">
      <w:pPr>
        <w:spacing w:before="240" w:after="0"/>
      </w:pPr>
      <w:r>
        <w:t xml:space="preserve">Resources and templates in the toolkit are designed to help </w:t>
      </w:r>
      <w:r w:rsidR="002F47C8">
        <w:t>SFAs</w:t>
      </w:r>
      <w:r w:rsidR="0017758A">
        <w:t xml:space="preserve"> do the following:</w:t>
      </w:r>
    </w:p>
    <w:p w14:paraId="36721DEF" w14:textId="3FCD5542" w:rsidR="0017758A" w:rsidRDefault="0017758A" w:rsidP="00F161E8">
      <w:pPr>
        <w:pStyle w:val="ListParagraph"/>
        <w:numPr>
          <w:ilvl w:val="0"/>
          <w:numId w:val="5"/>
        </w:numPr>
        <w:spacing w:before="120" w:after="60" w:line="276" w:lineRule="auto"/>
        <w:ind w:left="778"/>
      </w:pPr>
      <w:r>
        <w:t>R</w:t>
      </w:r>
      <w:r w:rsidR="001F2963">
        <w:t xml:space="preserve">eport and </w:t>
      </w:r>
      <w:r>
        <w:t xml:space="preserve">correctly </w:t>
      </w:r>
      <w:r w:rsidR="001F2963">
        <w:t>document the April 1 identified s</w:t>
      </w:r>
      <w:r>
        <w:t>tudent percentage.</w:t>
      </w:r>
    </w:p>
    <w:p w14:paraId="4DD60E03" w14:textId="7C206B69" w:rsidR="0017758A" w:rsidRDefault="0017758A" w:rsidP="00E968CD">
      <w:pPr>
        <w:pStyle w:val="ListParagraph"/>
        <w:numPr>
          <w:ilvl w:val="0"/>
          <w:numId w:val="5"/>
        </w:numPr>
        <w:spacing w:before="120" w:after="60" w:line="276" w:lineRule="auto"/>
        <w:ind w:left="778"/>
      </w:pPr>
      <w:r>
        <w:t xml:space="preserve">Evaluate CEP for eligible schools, including a new Federal Reimbursement and Financial Viability Tool </w:t>
      </w:r>
      <w:r w:rsidR="001F2963">
        <w:t xml:space="preserve">for assessing </w:t>
      </w:r>
      <w:r>
        <w:t xml:space="preserve">revenues, expenditures, and </w:t>
      </w:r>
      <w:r w:rsidR="002F47C8">
        <w:t xml:space="preserve">per meal </w:t>
      </w:r>
      <w:r>
        <w:t>costs.</w:t>
      </w:r>
    </w:p>
    <w:p w14:paraId="107D2AB9" w14:textId="5BCB852E" w:rsidR="0017758A" w:rsidRDefault="0017758A" w:rsidP="00E968CD">
      <w:pPr>
        <w:pStyle w:val="ListParagraph"/>
        <w:numPr>
          <w:ilvl w:val="0"/>
          <w:numId w:val="5"/>
        </w:numPr>
        <w:spacing w:before="120" w:after="60" w:line="276" w:lineRule="auto"/>
        <w:ind w:left="778"/>
      </w:pPr>
      <w:r>
        <w:t xml:space="preserve">Communicate with LEA decisionmakers </w:t>
      </w:r>
      <w:r w:rsidR="00C017D3">
        <w:t xml:space="preserve">with </w:t>
      </w:r>
      <w:r w:rsidR="002F47C8">
        <w:t xml:space="preserve">CEP report and presentation </w:t>
      </w:r>
      <w:r w:rsidR="0039667D">
        <w:t>templates</w:t>
      </w:r>
      <w:r w:rsidR="002F47C8">
        <w:t>.</w:t>
      </w:r>
    </w:p>
    <w:p w14:paraId="49F6D8EF" w14:textId="1F9F9D1E" w:rsidR="0017758A" w:rsidRDefault="0017758A" w:rsidP="00E968CD">
      <w:pPr>
        <w:pStyle w:val="ListParagraph"/>
        <w:numPr>
          <w:ilvl w:val="0"/>
          <w:numId w:val="5"/>
        </w:numPr>
        <w:spacing w:before="120" w:after="60" w:line="276" w:lineRule="auto"/>
        <w:ind w:left="778"/>
      </w:pPr>
      <w:r>
        <w:t>Maximize student meal participation.</w:t>
      </w:r>
    </w:p>
    <w:p w14:paraId="37422181" w14:textId="15D6748C" w:rsidR="00B7245D" w:rsidRDefault="00C017D3" w:rsidP="00E968CD">
      <w:pPr>
        <w:pStyle w:val="Heading3"/>
        <w:spacing w:before="240" w:after="120"/>
      </w:pPr>
      <w:r>
        <w:rPr>
          <w:sz w:val="24"/>
        </w:rPr>
        <w:t>Webinar</w:t>
      </w:r>
      <w:r w:rsidR="0039667D">
        <w:rPr>
          <w:sz w:val="24"/>
        </w:rPr>
        <w:t xml:space="preserve"> Recording and Slide</w:t>
      </w:r>
      <w:r w:rsidR="0079784C">
        <w:rPr>
          <w:sz w:val="24"/>
        </w:rPr>
        <w:t>s</w:t>
      </w:r>
    </w:p>
    <w:p w14:paraId="56A9839D" w14:textId="01D0B0E0" w:rsidR="002F47C8" w:rsidRDefault="0015138F" w:rsidP="00E968CD">
      <w:pPr>
        <w:spacing w:before="240" w:after="120"/>
        <w:rPr>
          <w:iCs/>
        </w:rPr>
      </w:pPr>
      <w:r>
        <w:t xml:space="preserve">The </w:t>
      </w:r>
      <w:hyperlink r:id="rId11" w:history="1">
        <w:r w:rsidR="00AC0941">
          <w:rPr>
            <w:rStyle w:val="Hyperlink"/>
            <w:iCs/>
          </w:rPr>
          <w:t>CEP Cycle SY 2024–2025: Participation, Opportunities, and Resources webinar recording is available here.</w:t>
        </w:r>
      </w:hyperlink>
      <w:r>
        <w:rPr>
          <w:iCs/>
        </w:rPr>
        <w:t xml:space="preserve"> </w:t>
      </w:r>
      <w:r w:rsidR="00FD7E5F">
        <w:rPr>
          <w:iCs/>
        </w:rPr>
        <w:t>The presentation slides are attached to this email.</w:t>
      </w:r>
    </w:p>
    <w:p w14:paraId="680571FC" w14:textId="77777777" w:rsidR="00FC02E8" w:rsidRDefault="00FC02E8">
      <w:pPr>
        <w:rPr>
          <w:b/>
          <w:szCs w:val="24"/>
        </w:rPr>
      </w:pPr>
      <w:r>
        <w:rPr>
          <w:szCs w:val="24"/>
        </w:rPr>
        <w:br w:type="page"/>
      </w:r>
    </w:p>
    <w:p w14:paraId="71AEF438" w14:textId="71050108" w:rsidR="00FC02E8" w:rsidRPr="00E968CD" w:rsidRDefault="00FC02E8" w:rsidP="00E968CD">
      <w:pPr>
        <w:pStyle w:val="Heading3"/>
        <w:rPr>
          <w:szCs w:val="24"/>
        </w:rPr>
      </w:pPr>
      <w:r>
        <w:rPr>
          <w:sz w:val="24"/>
          <w:szCs w:val="24"/>
        </w:rPr>
        <w:lastRenderedPageBreak/>
        <w:t>For more Information</w:t>
      </w:r>
    </w:p>
    <w:p w14:paraId="563EA493" w14:textId="7092C297" w:rsidR="00C67EDB" w:rsidRDefault="00F161E8" w:rsidP="00E968CD">
      <w:p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</w:t>
      </w:r>
      <w:r w:rsidR="00E101DF">
        <w:rPr>
          <w:rFonts w:cs="Times New Roman"/>
          <w:szCs w:val="24"/>
        </w:rPr>
        <w:t>contact</w:t>
      </w:r>
      <w:r w:rsidR="002F47C8">
        <w:rPr>
          <w:rFonts w:cs="Times New Roman"/>
          <w:szCs w:val="24"/>
        </w:rPr>
        <w:t xml:space="preserve"> </w:t>
      </w:r>
      <w:r w:rsidR="00D63B66">
        <w:rPr>
          <w:rFonts w:cs="Times New Roman"/>
          <w:szCs w:val="24"/>
        </w:rPr>
        <w:t xml:space="preserve">your </w:t>
      </w:r>
      <w:r w:rsidR="00944E55">
        <w:rPr>
          <w:rFonts w:cs="Times New Roman"/>
          <w:szCs w:val="24"/>
        </w:rPr>
        <w:t xml:space="preserve">assigned </w:t>
      </w:r>
      <w:r w:rsidR="001A54B8">
        <w:rPr>
          <w:rFonts w:cs="Times New Roman"/>
          <w:szCs w:val="24"/>
        </w:rPr>
        <w:t>S</w:t>
      </w:r>
      <w:r w:rsidR="0040173F">
        <w:rPr>
          <w:rFonts w:cs="Times New Roman"/>
          <w:szCs w:val="24"/>
        </w:rPr>
        <w:t>NP</w:t>
      </w:r>
      <w:r w:rsidR="00F97B03">
        <w:rPr>
          <w:rFonts w:cs="Times New Roman"/>
          <w:szCs w:val="24"/>
        </w:rPr>
        <w:t xml:space="preserve"> </w:t>
      </w:r>
      <w:r w:rsidR="00C67EDB">
        <w:rPr>
          <w:rFonts w:cs="Times New Roman"/>
          <w:szCs w:val="24"/>
        </w:rPr>
        <w:t xml:space="preserve">regional specialist </w:t>
      </w:r>
      <w:r w:rsidR="00944E55">
        <w:rPr>
          <w:rFonts w:cs="Times New Roman"/>
          <w:szCs w:val="24"/>
        </w:rPr>
        <w:t>o</w:t>
      </w:r>
      <w:r w:rsidR="00C67EDB">
        <w:rPr>
          <w:rFonts w:cs="Times New Roman"/>
          <w:szCs w:val="24"/>
        </w:rPr>
        <w:t xml:space="preserve">r </w:t>
      </w:r>
      <w:r w:rsidR="001A54B8">
        <w:rPr>
          <w:rFonts w:cs="Times New Roman"/>
          <w:szCs w:val="24"/>
        </w:rPr>
        <w:t>Lynne Fellin, SNP Technical Advisor</w:t>
      </w:r>
      <w:r w:rsidR="0079784C">
        <w:rPr>
          <w:rFonts w:cs="Times New Roman"/>
          <w:szCs w:val="24"/>
        </w:rPr>
        <w:t xml:space="preserve"> to the Director</w:t>
      </w:r>
      <w:r w:rsidR="00C67EDB">
        <w:rPr>
          <w:rFonts w:cs="Times New Roman"/>
          <w:szCs w:val="24"/>
        </w:rPr>
        <w:t xml:space="preserve">, </w:t>
      </w:r>
      <w:r w:rsidR="00684649">
        <w:rPr>
          <w:rFonts w:cs="Times New Roman"/>
          <w:szCs w:val="24"/>
        </w:rPr>
        <w:t xml:space="preserve">via </w:t>
      </w:r>
      <w:r w:rsidR="00D63B66">
        <w:rPr>
          <w:rFonts w:cs="Times New Roman"/>
          <w:szCs w:val="24"/>
        </w:rPr>
        <w:t>email at</w:t>
      </w:r>
      <w:r w:rsidR="00C67EDB">
        <w:rPr>
          <w:rFonts w:cs="Times New Roman"/>
          <w:szCs w:val="24"/>
        </w:rPr>
        <w:t xml:space="preserve"> </w:t>
      </w:r>
      <w:hyperlink r:id="rId12" w:history="1">
        <w:r w:rsidR="00944E55" w:rsidRPr="00AC2702">
          <w:rPr>
            <w:rStyle w:val="Hyperlink"/>
            <w:rFonts w:cs="Times New Roman"/>
            <w:szCs w:val="24"/>
          </w:rPr>
          <w:t>Lynne.Fellin@doe.virginia.gov</w:t>
        </w:r>
      </w:hyperlink>
      <w:r w:rsidR="001A54B8">
        <w:rPr>
          <w:rFonts w:cs="Times New Roman"/>
          <w:szCs w:val="24"/>
        </w:rPr>
        <w:t xml:space="preserve"> </w:t>
      </w:r>
      <w:r w:rsidR="00393775">
        <w:rPr>
          <w:rFonts w:cs="Times New Roman"/>
          <w:szCs w:val="24"/>
        </w:rPr>
        <w:t xml:space="preserve">or </w:t>
      </w:r>
      <w:r w:rsidR="00D63B66">
        <w:rPr>
          <w:rFonts w:cs="Times New Roman"/>
          <w:szCs w:val="24"/>
        </w:rPr>
        <w:t xml:space="preserve">via </w:t>
      </w:r>
      <w:r w:rsidR="0079784C">
        <w:rPr>
          <w:rFonts w:cs="Times New Roman"/>
          <w:szCs w:val="24"/>
        </w:rPr>
        <w:t>p</w:t>
      </w:r>
      <w:r w:rsidR="00C67F0E">
        <w:rPr>
          <w:rFonts w:cs="Times New Roman"/>
          <w:szCs w:val="24"/>
        </w:rPr>
        <w:t xml:space="preserve">hone </w:t>
      </w:r>
      <w:r w:rsidR="00C67EDB">
        <w:rPr>
          <w:rFonts w:cs="Times New Roman"/>
          <w:szCs w:val="24"/>
        </w:rPr>
        <w:t xml:space="preserve">at (804) </w:t>
      </w:r>
      <w:r w:rsidR="007C757D">
        <w:rPr>
          <w:rFonts w:cs="Times New Roman"/>
          <w:szCs w:val="24"/>
        </w:rPr>
        <w:t>418-4695</w:t>
      </w:r>
      <w:r w:rsidR="00C67EDB">
        <w:rPr>
          <w:rFonts w:cs="Times New Roman"/>
          <w:szCs w:val="24"/>
        </w:rPr>
        <w:t>.</w:t>
      </w:r>
    </w:p>
    <w:p w14:paraId="3C3C6EB9" w14:textId="2D97C71E" w:rsidR="008C4A46" w:rsidRPr="002F2AF8" w:rsidRDefault="000F46FE" w:rsidP="00E968CD">
      <w:p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0343F4">
        <w:rPr>
          <w:color w:val="000000"/>
          <w:szCs w:val="24"/>
        </w:rPr>
        <w:t>LAF/</w:t>
      </w:r>
      <w:r w:rsidR="007C757D">
        <w:rPr>
          <w:color w:val="000000"/>
          <w:szCs w:val="24"/>
        </w:rPr>
        <w:t>fd</w:t>
      </w:r>
    </w:p>
    <w:p w14:paraId="7885BE64" w14:textId="0F24B841" w:rsidR="00D63B66" w:rsidRPr="00D63B66" w:rsidRDefault="00D63B66" w:rsidP="00E968CD">
      <w:pPr>
        <w:pStyle w:val="BodyText2"/>
        <w:spacing w:line="276" w:lineRule="auto"/>
        <w:ind w:left="450" w:firstLine="0"/>
        <w:contextualSpacing/>
        <w:rPr>
          <w:szCs w:val="24"/>
        </w:rPr>
      </w:pPr>
    </w:p>
    <w:sectPr w:rsidR="00D63B66" w:rsidRPr="00D63B66" w:rsidSect="005A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94ED" w14:textId="77777777" w:rsidR="005A62F7" w:rsidRDefault="005A62F7" w:rsidP="00B25322">
      <w:pPr>
        <w:spacing w:after="0" w:line="240" w:lineRule="auto"/>
      </w:pPr>
      <w:r>
        <w:separator/>
      </w:r>
    </w:p>
  </w:endnote>
  <w:endnote w:type="continuationSeparator" w:id="0">
    <w:p w14:paraId="5005043C" w14:textId="77777777" w:rsidR="005A62F7" w:rsidRDefault="005A62F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C87E" w14:textId="77777777" w:rsidR="005A62F7" w:rsidRDefault="005A62F7" w:rsidP="00B25322">
      <w:pPr>
        <w:spacing w:after="0" w:line="240" w:lineRule="auto"/>
      </w:pPr>
      <w:r>
        <w:separator/>
      </w:r>
    </w:p>
  </w:footnote>
  <w:footnote w:type="continuationSeparator" w:id="0">
    <w:p w14:paraId="3CE9275C" w14:textId="77777777" w:rsidR="005A62F7" w:rsidRDefault="005A62F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2B"/>
    <w:multiLevelType w:val="hybridMultilevel"/>
    <w:tmpl w:val="2A2C3518"/>
    <w:lvl w:ilvl="0" w:tplc="66E017D0">
      <w:start w:val="1"/>
      <w:numFmt w:val="upperLetter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657546"/>
    <w:multiLevelType w:val="hybridMultilevel"/>
    <w:tmpl w:val="83027C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1D4836"/>
    <w:multiLevelType w:val="hybridMultilevel"/>
    <w:tmpl w:val="126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C84C02"/>
    <w:multiLevelType w:val="hybridMultilevel"/>
    <w:tmpl w:val="4AE4690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657707">
    <w:abstractNumId w:val="4"/>
  </w:num>
  <w:num w:numId="2" w16cid:durableId="1508980869">
    <w:abstractNumId w:val="0"/>
  </w:num>
  <w:num w:numId="3" w16cid:durableId="348793881">
    <w:abstractNumId w:val="2"/>
  </w:num>
  <w:num w:numId="4" w16cid:durableId="1768884610">
    <w:abstractNumId w:val="1"/>
  </w:num>
  <w:num w:numId="5" w16cid:durableId="448280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2CA6"/>
    <w:rsid w:val="00005ED3"/>
    <w:rsid w:val="000122B1"/>
    <w:rsid w:val="0001587D"/>
    <w:rsid w:val="000158CE"/>
    <w:rsid w:val="00026F6B"/>
    <w:rsid w:val="000343F4"/>
    <w:rsid w:val="00040932"/>
    <w:rsid w:val="00062952"/>
    <w:rsid w:val="00086E18"/>
    <w:rsid w:val="000A4102"/>
    <w:rsid w:val="000B0966"/>
    <w:rsid w:val="000B0DDE"/>
    <w:rsid w:val="000B2139"/>
    <w:rsid w:val="000C47EF"/>
    <w:rsid w:val="000C4B72"/>
    <w:rsid w:val="000C78F5"/>
    <w:rsid w:val="000C7D52"/>
    <w:rsid w:val="000D02A0"/>
    <w:rsid w:val="000D2A7D"/>
    <w:rsid w:val="000E2D83"/>
    <w:rsid w:val="000E6F1A"/>
    <w:rsid w:val="000F46FE"/>
    <w:rsid w:val="0010684C"/>
    <w:rsid w:val="00112963"/>
    <w:rsid w:val="001179D5"/>
    <w:rsid w:val="001302A6"/>
    <w:rsid w:val="00133BB3"/>
    <w:rsid w:val="00143A52"/>
    <w:rsid w:val="0015138F"/>
    <w:rsid w:val="00157D6E"/>
    <w:rsid w:val="00167950"/>
    <w:rsid w:val="00171888"/>
    <w:rsid w:val="001752ED"/>
    <w:rsid w:val="0017758A"/>
    <w:rsid w:val="00194575"/>
    <w:rsid w:val="00196187"/>
    <w:rsid w:val="001973AD"/>
    <w:rsid w:val="001A54B8"/>
    <w:rsid w:val="001B0D29"/>
    <w:rsid w:val="001D1970"/>
    <w:rsid w:val="001D572F"/>
    <w:rsid w:val="001D65B9"/>
    <w:rsid w:val="001F1F49"/>
    <w:rsid w:val="001F2963"/>
    <w:rsid w:val="00223595"/>
    <w:rsid w:val="002263D9"/>
    <w:rsid w:val="00226CD7"/>
    <w:rsid w:val="00227B1E"/>
    <w:rsid w:val="002358D6"/>
    <w:rsid w:val="002410AC"/>
    <w:rsid w:val="002618D8"/>
    <w:rsid w:val="00265523"/>
    <w:rsid w:val="0027145D"/>
    <w:rsid w:val="00292DFE"/>
    <w:rsid w:val="002A1276"/>
    <w:rsid w:val="002A6350"/>
    <w:rsid w:val="002B06D9"/>
    <w:rsid w:val="002F2AF8"/>
    <w:rsid w:val="002F2DAF"/>
    <w:rsid w:val="002F47C8"/>
    <w:rsid w:val="003078BF"/>
    <w:rsid w:val="00310C5E"/>
    <w:rsid w:val="0031177E"/>
    <w:rsid w:val="00311BD8"/>
    <w:rsid w:val="003238EA"/>
    <w:rsid w:val="003253AB"/>
    <w:rsid w:val="00350E04"/>
    <w:rsid w:val="00375863"/>
    <w:rsid w:val="00392365"/>
    <w:rsid w:val="003933D1"/>
    <w:rsid w:val="00393775"/>
    <w:rsid w:val="0039667D"/>
    <w:rsid w:val="003A4AEA"/>
    <w:rsid w:val="003B2EAE"/>
    <w:rsid w:val="003B6E2E"/>
    <w:rsid w:val="003D0B9D"/>
    <w:rsid w:val="003F0CEA"/>
    <w:rsid w:val="00400F74"/>
    <w:rsid w:val="0040173F"/>
    <w:rsid w:val="00406FF4"/>
    <w:rsid w:val="00407AF3"/>
    <w:rsid w:val="00414707"/>
    <w:rsid w:val="00440042"/>
    <w:rsid w:val="0045736C"/>
    <w:rsid w:val="00462BF3"/>
    <w:rsid w:val="00475B25"/>
    <w:rsid w:val="004852CB"/>
    <w:rsid w:val="00487F9F"/>
    <w:rsid w:val="004A2E17"/>
    <w:rsid w:val="004B08C7"/>
    <w:rsid w:val="004F6547"/>
    <w:rsid w:val="005144F8"/>
    <w:rsid w:val="00524C66"/>
    <w:rsid w:val="005313F6"/>
    <w:rsid w:val="00546BCF"/>
    <w:rsid w:val="005675F9"/>
    <w:rsid w:val="005840A5"/>
    <w:rsid w:val="00596951"/>
    <w:rsid w:val="005A62F7"/>
    <w:rsid w:val="005D2960"/>
    <w:rsid w:val="005E064F"/>
    <w:rsid w:val="005E06EF"/>
    <w:rsid w:val="00607B7C"/>
    <w:rsid w:val="00623B14"/>
    <w:rsid w:val="00624411"/>
    <w:rsid w:val="00625A9B"/>
    <w:rsid w:val="006342C6"/>
    <w:rsid w:val="00644F3F"/>
    <w:rsid w:val="00653DCC"/>
    <w:rsid w:val="00677B74"/>
    <w:rsid w:val="00684649"/>
    <w:rsid w:val="006B0C77"/>
    <w:rsid w:val="006B6901"/>
    <w:rsid w:val="006C3C94"/>
    <w:rsid w:val="007049E3"/>
    <w:rsid w:val="00726AE8"/>
    <w:rsid w:val="0073236D"/>
    <w:rsid w:val="00732958"/>
    <w:rsid w:val="00732FA8"/>
    <w:rsid w:val="00747013"/>
    <w:rsid w:val="00756255"/>
    <w:rsid w:val="00760C50"/>
    <w:rsid w:val="00770263"/>
    <w:rsid w:val="00781C9D"/>
    <w:rsid w:val="007837AD"/>
    <w:rsid w:val="00793593"/>
    <w:rsid w:val="0079784C"/>
    <w:rsid w:val="007A7299"/>
    <w:rsid w:val="007A73B4"/>
    <w:rsid w:val="007B1493"/>
    <w:rsid w:val="007B25BC"/>
    <w:rsid w:val="007B2E4C"/>
    <w:rsid w:val="007C0B3F"/>
    <w:rsid w:val="007C3E67"/>
    <w:rsid w:val="007C757D"/>
    <w:rsid w:val="007C7A6A"/>
    <w:rsid w:val="007D2D64"/>
    <w:rsid w:val="007E30AD"/>
    <w:rsid w:val="008050FF"/>
    <w:rsid w:val="00820D17"/>
    <w:rsid w:val="008256C8"/>
    <w:rsid w:val="00832BCE"/>
    <w:rsid w:val="00835764"/>
    <w:rsid w:val="008400E9"/>
    <w:rsid w:val="00851C0B"/>
    <w:rsid w:val="008631A7"/>
    <w:rsid w:val="00864DCD"/>
    <w:rsid w:val="0087766B"/>
    <w:rsid w:val="00895AA9"/>
    <w:rsid w:val="008C4A46"/>
    <w:rsid w:val="008D16FB"/>
    <w:rsid w:val="008E776D"/>
    <w:rsid w:val="00906C4E"/>
    <w:rsid w:val="0091534B"/>
    <w:rsid w:val="00926916"/>
    <w:rsid w:val="00944E55"/>
    <w:rsid w:val="009779DD"/>
    <w:rsid w:val="00977AFA"/>
    <w:rsid w:val="00983468"/>
    <w:rsid w:val="009853AB"/>
    <w:rsid w:val="00995BEA"/>
    <w:rsid w:val="009B51FA"/>
    <w:rsid w:val="009C237A"/>
    <w:rsid w:val="009C3E96"/>
    <w:rsid w:val="009C7253"/>
    <w:rsid w:val="009E38A6"/>
    <w:rsid w:val="009F105A"/>
    <w:rsid w:val="00A07F98"/>
    <w:rsid w:val="00A10E73"/>
    <w:rsid w:val="00A122A4"/>
    <w:rsid w:val="00A2415C"/>
    <w:rsid w:val="00A26586"/>
    <w:rsid w:val="00A30BC9"/>
    <w:rsid w:val="00A3144F"/>
    <w:rsid w:val="00A41D37"/>
    <w:rsid w:val="00A55A65"/>
    <w:rsid w:val="00A6107A"/>
    <w:rsid w:val="00A65EE6"/>
    <w:rsid w:val="00A67B2F"/>
    <w:rsid w:val="00A72FB2"/>
    <w:rsid w:val="00A73954"/>
    <w:rsid w:val="00A81436"/>
    <w:rsid w:val="00AB2FF5"/>
    <w:rsid w:val="00AB5831"/>
    <w:rsid w:val="00AC0941"/>
    <w:rsid w:val="00AC37C8"/>
    <w:rsid w:val="00AC66BC"/>
    <w:rsid w:val="00AE58BF"/>
    <w:rsid w:val="00AE65FD"/>
    <w:rsid w:val="00AF66FA"/>
    <w:rsid w:val="00B01881"/>
    <w:rsid w:val="00B01E92"/>
    <w:rsid w:val="00B16807"/>
    <w:rsid w:val="00B25322"/>
    <w:rsid w:val="00B30BE6"/>
    <w:rsid w:val="00B3248E"/>
    <w:rsid w:val="00B32C3A"/>
    <w:rsid w:val="00B440D8"/>
    <w:rsid w:val="00B44171"/>
    <w:rsid w:val="00B615DA"/>
    <w:rsid w:val="00B6346E"/>
    <w:rsid w:val="00B7245D"/>
    <w:rsid w:val="00B7637D"/>
    <w:rsid w:val="00BA0B31"/>
    <w:rsid w:val="00BC073E"/>
    <w:rsid w:val="00BC1A9C"/>
    <w:rsid w:val="00BC6EC6"/>
    <w:rsid w:val="00BE00E6"/>
    <w:rsid w:val="00BE4836"/>
    <w:rsid w:val="00BF399E"/>
    <w:rsid w:val="00C017D3"/>
    <w:rsid w:val="00C04039"/>
    <w:rsid w:val="00C05E00"/>
    <w:rsid w:val="00C17944"/>
    <w:rsid w:val="00C23584"/>
    <w:rsid w:val="00C25FA1"/>
    <w:rsid w:val="00C65FD6"/>
    <w:rsid w:val="00C67EDB"/>
    <w:rsid w:val="00C67F0E"/>
    <w:rsid w:val="00C7062C"/>
    <w:rsid w:val="00C70920"/>
    <w:rsid w:val="00C91192"/>
    <w:rsid w:val="00C917D7"/>
    <w:rsid w:val="00C92C90"/>
    <w:rsid w:val="00C9508B"/>
    <w:rsid w:val="00CA70A4"/>
    <w:rsid w:val="00CD5338"/>
    <w:rsid w:val="00CE5662"/>
    <w:rsid w:val="00CF0233"/>
    <w:rsid w:val="00D010CE"/>
    <w:rsid w:val="00D02CC3"/>
    <w:rsid w:val="00D52D24"/>
    <w:rsid w:val="00D534B4"/>
    <w:rsid w:val="00D55B56"/>
    <w:rsid w:val="00D63B66"/>
    <w:rsid w:val="00D71419"/>
    <w:rsid w:val="00D80BBC"/>
    <w:rsid w:val="00D949EC"/>
    <w:rsid w:val="00D95780"/>
    <w:rsid w:val="00DA0871"/>
    <w:rsid w:val="00DA14B1"/>
    <w:rsid w:val="00DA6E74"/>
    <w:rsid w:val="00DC16A9"/>
    <w:rsid w:val="00DC2888"/>
    <w:rsid w:val="00DD003A"/>
    <w:rsid w:val="00DD368F"/>
    <w:rsid w:val="00DE36A1"/>
    <w:rsid w:val="00E04510"/>
    <w:rsid w:val="00E101DF"/>
    <w:rsid w:val="00E12E2F"/>
    <w:rsid w:val="00E15CF4"/>
    <w:rsid w:val="00E3035A"/>
    <w:rsid w:val="00E33312"/>
    <w:rsid w:val="00E4085F"/>
    <w:rsid w:val="00E42C4D"/>
    <w:rsid w:val="00E73770"/>
    <w:rsid w:val="00E75FCE"/>
    <w:rsid w:val="00E760E6"/>
    <w:rsid w:val="00E95323"/>
    <w:rsid w:val="00E968CD"/>
    <w:rsid w:val="00EC3FF8"/>
    <w:rsid w:val="00ED79E7"/>
    <w:rsid w:val="00EE065D"/>
    <w:rsid w:val="00EE233E"/>
    <w:rsid w:val="00EF4E2C"/>
    <w:rsid w:val="00F02731"/>
    <w:rsid w:val="00F0564D"/>
    <w:rsid w:val="00F07AF3"/>
    <w:rsid w:val="00F07BAA"/>
    <w:rsid w:val="00F161E8"/>
    <w:rsid w:val="00F16D1E"/>
    <w:rsid w:val="00F2010C"/>
    <w:rsid w:val="00F22C10"/>
    <w:rsid w:val="00F3730A"/>
    <w:rsid w:val="00F41943"/>
    <w:rsid w:val="00F50B72"/>
    <w:rsid w:val="00F55E7B"/>
    <w:rsid w:val="00F64011"/>
    <w:rsid w:val="00F777A8"/>
    <w:rsid w:val="00F81813"/>
    <w:rsid w:val="00F903A8"/>
    <w:rsid w:val="00F97B03"/>
    <w:rsid w:val="00F97C46"/>
    <w:rsid w:val="00FB3C44"/>
    <w:rsid w:val="00FC02E8"/>
    <w:rsid w:val="00FD7E5F"/>
    <w:rsid w:val="00FF3ADB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C9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46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F105A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e.Fellin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-virginia-gov.zoom.us/rec/share/S9JbZhaoKRN4ts9yFXphNBsBZuWWkWdXaCltTsgP8ZUSHccfX1UstdYZ7G0g5Veo.4AC2ZuchqZj8AZ5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programs-services/school-operations-support-services/school-nutrition/training-resour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4327-11C1-4EB9-87EF-C83649C0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#2023-2024-74, April 2024 Identified Student Percentage Data Collection, Annual Required LEA Notifications, and VDOE Webinar</vt:lpstr>
    </vt:vector>
  </TitlesOfParts>
  <Manager/>
  <Company/>
  <LinksUpToDate>false</LinksUpToDate>
  <CharactersWithSpaces>2010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#2023-2024-74, School Year 2024–2025 Community Eligibility Provision Toolkit and Webinar Resources</dc:title>
  <dc:subject/>
  <dc:creator/>
  <cp:keywords>CEP ISP 2024 toolkit resources</cp:keywords>
  <dc:description/>
  <cp:lastModifiedBy/>
  <cp:revision>1</cp:revision>
  <dcterms:created xsi:type="dcterms:W3CDTF">2024-04-25T12:53:00Z</dcterms:created>
  <dcterms:modified xsi:type="dcterms:W3CDTF">2024-04-25T12:53:00Z</dcterms:modified>
  <cp:category/>
</cp:coreProperties>
</file>