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744D" w14:textId="5D05BEF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4C001E">
        <w:t>3</w:t>
      </w:r>
      <w:r w:rsidR="00FD2088">
        <w:t>-202</w:t>
      </w:r>
      <w:r w:rsidR="004C001E">
        <w:t>4</w:t>
      </w:r>
      <w:r w:rsidR="00FD2088">
        <w:t>-</w:t>
      </w:r>
      <w:r w:rsidR="00366817">
        <w:t>58</w:t>
      </w:r>
    </w:p>
    <w:p w14:paraId="2198A99B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D831E1F" wp14:editId="4A27575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8AF6E0E" w14:textId="00FC8527" w:rsidR="00167950" w:rsidRPr="00A65EE6" w:rsidRDefault="00167950" w:rsidP="00167950">
      <w:r w:rsidRPr="00A65EE6">
        <w:t xml:space="preserve">DATE: </w:t>
      </w:r>
      <w:r w:rsidR="00887691">
        <w:t xml:space="preserve">March </w:t>
      </w:r>
      <w:r w:rsidR="001E69FC">
        <w:t>4</w:t>
      </w:r>
      <w:r w:rsidR="00955DB9">
        <w:t>, 2024</w:t>
      </w:r>
    </w:p>
    <w:p w14:paraId="7D1E0B9D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4B0820C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279AB27" w14:textId="6C286E84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3D36DF">
        <w:rPr>
          <w:sz w:val="31"/>
          <w:szCs w:val="31"/>
        </w:rPr>
        <w:t>F</w:t>
      </w:r>
      <w:r w:rsidR="00DB1670">
        <w:rPr>
          <w:sz w:val="31"/>
          <w:szCs w:val="31"/>
        </w:rPr>
        <w:t xml:space="preserve">iscal </w:t>
      </w:r>
      <w:r w:rsidR="003D36DF">
        <w:rPr>
          <w:sz w:val="31"/>
          <w:szCs w:val="31"/>
        </w:rPr>
        <w:t>Y</w:t>
      </w:r>
      <w:r w:rsidR="00DB1670">
        <w:rPr>
          <w:sz w:val="31"/>
          <w:szCs w:val="31"/>
        </w:rPr>
        <w:t>ear</w:t>
      </w:r>
      <w:r w:rsidR="003D36DF">
        <w:rPr>
          <w:sz w:val="31"/>
          <w:szCs w:val="31"/>
        </w:rPr>
        <w:t xml:space="preserve"> 202</w:t>
      </w:r>
      <w:r w:rsidR="004C001E">
        <w:rPr>
          <w:sz w:val="31"/>
          <w:szCs w:val="31"/>
        </w:rPr>
        <w:t>3</w:t>
      </w:r>
      <w:r w:rsidR="003D36DF">
        <w:rPr>
          <w:sz w:val="31"/>
          <w:szCs w:val="31"/>
        </w:rPr>
        <w:t xml:space="preserve"> National School Lunch Program </w:t>
      </w:r>
      <w:r w:rsidR="00A23727">
        <w:rPr>
          <w:sz w:val="31"/>
          <w:szCs w:val="31"/>
        </w:rPr>
        <w:t>Equipment Grant Award</w:t>
      </w:r>
      <w:r w:rsidR="00DB1670">
        <w:rPr>
          <w:sz w:val="31"/>
          <w:szCs w:val="31"/>
        </w:rPr>
        <w:t>s Announcement</w:t>
      </w:r>
    </w:p>
    <w:p w14:paraId="02BFA9F0" w14:textId="4E746A5E" w:rsidR="00C83438" w:rsidRDefault="00A52E48" w:rsidP="00A52E48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is to inform </w:t>
      </w:r>
      <w:r w:rsidR="005E31C0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chool </w:t>
      </w:r>
      <w:r w:rsidR="005E31C0">
        <w:rPr>
          <w:color w:val="000000"/>
          <w:szCs w:val="24"/>
        </w:rPr>
        <w:t>f</w:t>
      </w:r>
      <w:r>
        <w:rPr>
          <w:color w:val="000000"/>
          <w:szCs w:val="24"/>
        </w:rPr>
        <w:t xml:space="preserve">ood </w:t>
      </w:r>
      <w:r w:rsidR="005E31C0">
        <w:rPr>
          <w:color w:val="000000"/>
          <w:szCs w:val="24"/>
        </w:rPr>
        <w:t>a</w:t>
      </w:r>
      <w:r>
        <w:rPr>
          <w:color w:val="000000"/>
          <w:szCs w:val="24"/>
        </w:rPr>
        <w:t>uthorities (SFAs) of the 20</w:t>
      </w:r>
      <w:r w:rsidR="00C101FA">
        <w:rPr>
          <w:color w:val="000000"/>
          <w:szCs w:val="24"/>
        </w:rPr>
        <w:t>2</w:t>
      </w:r>
      <w:r w:rsidR="004C001E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National School Lunch Program (NSLP) </w:t>
      </w:r>
      <w:r w:rsidR="005E31C0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quipment </w:t>
      </w:r>
      <w:r w:rsidR="005E31C0">
        <w:rPr>
          <w:color w:val="000000"/>
          <w:szCs w:val="24"/>
        </w:rPr>
        <w:t>G</w:t>
      </w:r>
      <w:r>
        <w:rPr>
          <w:color w:val="000000"/>
          <w:szCs w:val="24"/>
        </w:rPr>
        <w:t xml:space="preserve">rant awards. Based on criteria set forth in </w:t>
      </w:r>
      <w:r w:rsidR="007F2795">
        <w:rPr>
          <w:color w:val="000000"/>
          <w:szCs w:val="24"/>
        </w:rPr>
        <w:t>Director’s</w:t>
      </w:r>
      <w:r>
        <w:rPr>
          <w:color w:val="000000"/>
          <w:szCs w:val="24"/>
        </w:rPr>
        <w:t xml:space="preserve"> </w:t>
      </w:r>
      <w:r w:rsidR="00DB1670">
        <w:rPr>
          <w:color w:val="000000"/>
          <w:szCs w:val="24"/>
        </w:rPr>
        <w:t>M</w:t>
      </w:r>
      <w:r>
        <w:rPr>
          <w:color w:val="000000"/>
          <w:szCs w:val="24"/>
        </w:rPr>
        <w:t>emo #</w:t>
      </w:r>
      <w:r w:rsidR="007F2795">
        <w:rPr>
          <w:color w:val="000000"/>
          <w:szCs w:val="24"/>
        </w:rPr>
        <w:t>2023-2024</w:t>
      </w:r>
      <w:r w:rsidR="00C101FA">
        <w:rPr>
          <w:color w:val="000000"/>
          <w:szCs w:val="24"/>
        </w:rPr>
        <w:t>-</w:t>
      </w:r>
      <w:r w:rsidR="007F2795">
        <w:rPr>
          <w:color w:val="000000"/>
          <w:szCs w:val="24"/>
        </w:rPr>
        <w:t>39</w:t>
      </w:r>
      <w:r w:rsidR="00D73C71">
        <w:rPr>
          <w:color w:val="000000"/>
          <w:szCs w:val="24"/>
        </w:rPr>
        <w:t>, g</w:t>
      </w:r>
      <w:r>
        <w:rPr>
          <w:color w:val="000000"/>
          <w:szCs w:val="24"/>
        </w:rPr>
        <w:t>rant</w:t>
      </w:r>
      <w:r w:rsidR="008A7A89">
        <w:rPr>
          <w:color w:val="000000"/>
          <w:szCs w:val="24"/>
        </w:rPr>
        <w:t xml:space="preserve"> application</w:t>
      </w:r>
      <w:r>
        <w:rPr>
          <w:color w:val="000000"/>
          <w:szCs w:val="24"/>
        </w:rPr>
        <w:t xml:space="preserve">s were </w:t>
      </w:r>
      <w:r w:rsidR="00C101FA">
        <w:rPr>
          <w:color w:val="000000"/>
          <w:szCs w:val="24"/>
        </w:rPr>
        <w:t xml:space="preserve">scored </w:t>
      </w:r>
      <w:r w:rsidR="008A7A89">
        <w:rPr>
          <w:color w:val="000000"/>
          <w:szCs w:val="24"/>
        </w:rPr>
        <w:t>and ranked</w:t>
      </w:r>
      <w:r w:rsidR="00FB2FA2">
        <w:rPr>
          <w:color w:val="000000"/>
          <w:szCs w:val="24"/>
        </w:rPr>
        <w:t xml:space="preserve"> using the information below</w:t>
      </w:r>
      <w:r w:rsidR="00C83438">
        <w:rPr>
          <w:color w:val="000000"/>
          <w:szCs w:val="24"/>
        </w:rPr>
        <w:t>:</w:t>
      </w:r>
    </w:p>
    <w:p w14:paraId="6BBFDB30" w14:textId="2E813288" w:rsidR="007F2795" w:rsidRPr="005973E3" w:rsidRDefault="00632086" w:rsidP="007F2795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>I</w:t>
      </w:r>
      <w:r w:rsidR="007F2795">
        <w:t xml:space="preserve">mproving food quality </w:t>
      </w:r>
      <w:r w:rsidR="00C83438">
        <w:t>and increasing nutritious food choices</w:t>
      </w:r>
    </w:p>
    <w:p w14:paraId="3A48A272" w14:textId="1740099E" w:rsidR="007F2795" w:rsidRPr="005973E3" w:rsidRDefault="00632086" w:rsidP="007F2795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>I</w:t>
      </w:r>
      <w:r w:rsidR="007F2795">
        <w:t xml:space="preserve">mproving </w:t>
      </w:r>
      <w:r w:rsidR="00C83438">
        <w:t>food safety</w:t>
      </w:r>
      <w:r w:rsidR="007F2795">
        <w:t xml:space="preserve"> </w:t>
      </w:r>
    </w:p>
    <w:p w14:paraId="0F8CB95F" w14:textId="76BCB1F8" w:rsidR="007F2795" w:rsidRPr="005973E3" w:rsidRDefault="00632086" w:rsidP="007F2795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>I</w:t>
      </w:r>
      <w:r w:rsidR="007F2795">
        <w:t>ncreasing the use of locally grown foods</w:t>
      </w:r>
    </w:p>
    <w:p w14:paraId="24B02FB4" w14:textId="04CC22AC" w:rsidR="007F2795" w:rsidRPr="005973E3" w:rsidRDefault="00632086" w:rsidP="007F2795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>I</w:t>
      </w:r>
      <w:r w:rsidR="007F2795">
        <w:t>ncreasing scratch cooking</w:t>
      </w:r>
    </w:p>
    <w:p w14:paraId="1622DD17" w14:textId="029F9748" w:rsidR="007F2795" w:rsidRDefault="00632086" w:rsidP="007F2795">
      <w:pPr>
        <w:pStyle w:val="ListParagraph"/>
        <w:numPr>
          <w:ilvl w:val="0"/>
          <w:numId w:val="4"/>
        </w:numPr>
        <w:spacing w:line="276" w:lineRule="auto"/>
      </w:pPr>
      <w:r>
        <w:t>I</w:t>
      </w:r>
      <w:r w:rsidR="007F2795">
        <w:t>ncreasing access to culturally inclusive meals</w:t>
      </w:r>
    </w:p>
    <w:p w14:paraId="28DF5E4A" w14:textId="1EDD6FF0" w:rsidR="00C83438" w:rsidRDefault="00C83438" w:rsidP="007F2795">
      <w:pPr>
        <w:pStyle w:val="ListParagraph"/>
        <w:numPr>
          <w:ilvl w:val="0"/>
          <w:numId w:val="4"/>
        </w:numPr>
        <w:spacing w:line="276" w:lineRule="auto"/>
      </w:pPr>
      <w:r>
        <w:rPr>
          <w:color w:val="000000"/>
          <w:szCs w:val="24"/>
        </w:rPr>
        <w:t>Schools that did not receive a grant in the prior year were given priority</w:t>
      </w:r>
    </w:p>
    <w:p w14:paraId="377B1E83" w14:textId="77777777" w:rsidR="007F2795" w:rsidRPr="00B61B51" w:rsidRDefault="007F2795" w:rsidP="006848B8">
      <w:pPr>
        <w:pStyle w:val="ListParagraph"/>
        <w:numPr>
          <w:ilvl w:val="0"/>
          <w:numId w:val="0"/>
        </w:numPr>
        <w:spacing w:line="276" w:lineRule="auto"/>
        <w:ind w:left="780"/>
      </w:pPr>
    </w:p>
    <w:p w14:paraId="2A510A69" w14:textId="60814843" w:rsidR="00A22816" w:rsidRDefault="00DB1670" w:rsidP="00314F1F">
      <w:r>
        <w:rPr>
          <w:color w:val="000000"/>
          <w:szCs w:val="24"/>
        </w:rPr>
        <w:t>The $</w:t>
      </w:r>
      <w:r w:rsidR="007F2795">
        <w:rPr>
          <w:color w:val="000000"/>
          <w:szCs w:val="24"/>
        </w:rPr>
        <w:t>635,200</w:t>
      </w:r>
      <w:r>
        <w:rPr>
          <w:color w:val="000000"/>
          <w:szCs w:val="24"/>
        </w:rPr>
        <w:t xml:space="preserve"> </w:t>
      </w:r>
      <w:r w:rsidR="00470083">
        <w:rPr>
          <w:color w:val="000000"/>
          <w:szCs w:val="24"/>
        </w:rPr>
        <w:t xml:space="preserve">in </w:t>
      </w:r>
      <w:r>
        <w:rPr>
          <w:color w:val="000000"/>
          <w:szCs w:val="24"/>
        </w:rPr>
        <w:t xml:space="preserve">equipment grant funds Virginia received will be awarded to </w:t>
      </w:r>
      <w:r w:rsidR="007F2795">
        <w:rPr>
          <w:color w:val="000000"/>
          <w:szCs w:val="24"/>
        </w:rPr>
        <w:t>24</w:t>
      </w:r>
      <w:r w:rsidR="0047008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schools in </w:t>
      </w:r>
      <w:r w:rsidR="007F2795">
        <w:rPr>
          <w:color w:val="000000"/>
          <w:szCs w:val="24"/>
        </w:rPr>
        <w:t>24</w:t>
      </w:r>
      <w:r w:rsidR="0047008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school divisions. </w:t>
      </w:r>
      <w:r w:rsidR="00A22816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list of </w:t>
      </w:r>
      <w:r w:rsidR="00A22816">
        <w:rPr>
          <w:color w:val="000000"/>
          <w:szCs w:val="24"/>
        </w:rPr>
        <w:t xml:space="preserve">schools </w:t>
      </w:r>
      <w:r>
        <w:rPr>
          <w:color w:val="000000"/>
          <w:szCs w:val="24"/>
        </w:rPr>
        <w:t xml:space="preserve">that will receive </w:t>
      </w:r>
      <w:r w:rsidR="00B14EF5">
        <w:rPr>
          <w:color w:val="000000"/>
          <w:szCs w:val="24"/>
        </w:rPr>
        <w:t>f</w:t>
      </w:r>
      <w:r>
        <w:rPr>
          <w:color w:val="000000"/>
          <w:szCs w:val="24"/>
        </w:rPr>
        <w:t xml:space="preserve">iscal </w:t>
      </w:r>
      <w:r w:rsidR="00B14EF5">
        <w:rPr>
          <w:color w:val="000000"/>
          <w:szCs w:val="24"/>
        </w:rPr>
        <w:t>y</w:t>
      </w:r>
      <w:r>
        <w:rPr>
          <w:color w:val="000000"/>
          <w:szCs w:val="24"/>
        </w:rPr>
        <w:t>ear 20</w:t>
      </w:r>
      <w:r w:rsidR="00A22816">
        <w:rPr>
          <w:color w:val="000000"/>
          <w:szCs w:val="24"/>
        </w:rPr>
        <w:t>2</w:t>
      </w:r>
      <w:r w:rsidR="007F2795">
        <w:rPr>
          <w:color w:val="000000"/>
          <w:szCs w:val="24"/>
        </w:rPr>
        <w:t>3</w:t>
      </w:r>
      <w:r w:rsidR="00A22816">
        <w:rPr>
          <w:color w:val="000000"/>
          <w:szCs w:val="24"/>
        </w:rPr>
        <w:t xml:space="preserve"> Equipment Grant</w:t>
      </w:r>
      <w:r>
        <w:rPr>
          <w:color w:val="000000"/>
          <w:szCs w:val="24"/>
        </w:rPr>
        <w:t xml:space="preserve"> awards is Attachment A to this memo.</w:t>
      </w:r>
      <w:r w:rsidR="00C83438">
        <w:rPr>
          <w:color w:val="000000"/>
          <w:szCs w:val="24"/>
        </w:rPr>
        <w:t xml:space="preserve"> Sc</w:t>
      </w:r>
      <w:r>
        <w:rPr>
          <w:color w:val="000000"/>
          <w:szCs w:val="24"/>
        </w:rPr>
        <w:t xml:space="preserve">hool divisions will be contacted with detailed information on the process to accept the awards, purchase the equipment, and apply for reimbursement. </w:t>
      </w:r>
    </w:p>
    <w:p w14:paraId="795CBEBD" w14:textId="0B0C398D" w:rsidR="00EA7928" w:rsidRDefault="008A7A89" w:rsidP="00D2218A">
      <w:pPr>
        <w:rPr>
          <w:color w:val="222222"/>
          <w:highlight w:val="white"/>
        </w:rPr>
      </w:pPr>
      <w:r>
        <w:t xml:space="preserve">Questions about the equipment grants should be directed to </w:t>
      </w:r>
      <w:r w:rsidR="00314F1F">
        <w:rPr>
          <w:color w:val="222222"/>
          <w:highlight w:val="white"/>
        </w:rPr>
        <w:t>the S</w:t>
      </w:r>
      <w:r w:rsidR="00366817">
        <w:rPr>
          <w:color w:val="222222"/>
          <w:highlight w:val="white"/>
        </w:rPr>
        <w:t>C</w:t>
      </w:r>
      <w:r w:rsidR="00314F1F">
        <w:rPr>
          <w:color w:val="222222"/>
          <w:highlight w:val="white"/>
        </w:rPr>
        <w:t>NP policy mailbox</w:t>
      </w:r>
      <w:r w:rsidR="006848B8">
        <w:rPr>
          <w:color w:val="222222"/>
          <w:highlight w:val="white"/>
        </w:rPr>
        <w:t xml:space="preserve"> at </w:t>
      </w:r>
      <w:hyperlink r:id="rId10" w:history="1">
        <w:r w:rsidR="006848B8" w:rsidRPr="00366817">
          <w:rPr>
            <w:rStyle w:val="Hyperlink"/>
            <w:highlight w:val="white"/>
          </w:rPr>
          <w:t>SNPpolicy@doe.virginia.gov</w:t>
        </w:r>
      </w:hyperlink>
      <w:r>
        <w:rPr>
          <w:color w:val="222222"/>
          <w:highlight w:val="white"/>
        </w:rPr>
        <w:t>.</w:t>
      </w:r>
    </w:p>
    <w:p w14:paraId="021FEAE6" w14:textId="67A91151" w:rsidR="00D2218A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6848B8">
        <w:rPr>
          <w:color w:val="000000"/>
          <w:sz w:val="23"/>
          <w:szCs w:val="23"/>
        </w:rPr>
        <w:t>CEJ/fd</w:t>
      </w:r>
    </w:p>
    <w:p w14:paraId="7D1973CA" w14:textId="54AAFBD5" w:rsidR="005E31C0" w:rsidRDefault="005E31C0" w:rsidP="005E31C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3E8BF066" w14:textId="7C609071" w:rsidR="005E31C0" w:rsidRPr="00443220" w:rsidRDefault="005E31C0" w:rsidP="00443220">
      <w:pPr>
        <w:pStyle w:val="ListParagraph"/>
        <w:numPr>
          <w:ilvl w:val="0"/>
          <w:numId w:val="3"/>
        </w:numPr>
        <w:rPr>
          <w:color w:val="222222"/>
          <w:highlight w:val="white"/>
        </w:rPr>
      </w:pPr>
      <w:r w:rsidRPr="005E31C0">
        <w:rPr>
          <w:color w:val="222222"/>
          <w:highlight w:val="white"/>
        </w:rPr>
        <w:t>Attachment: F</w:t>
      </w:r>
      <w:r w:rsidR="00B14EF5">
        <w:rPr>
          <w:color w:val="222222"/>
          <w:highlight w:val="white"/>
        </w:rPr>
        <w:t xml:space="preserve">iscal </w:t>
      </w:r>
      <w:r w:rsidRPr="005E31C0">
        <w:rPr>
          <w:color w:val="222222"/>
          <w:highlight w:val="white"/>
        </w:rPr>
        <w:t>Y</w:t>
      </w:r>
      <w:r w:rsidR="00B14EF5">
        <w:rPr>
          <w:color w:val="222222"/>
          <w:highlight w:val="white"/>
        </w:rPr>
        <w:t>ear</w:t>
      </w:r>
      <w:r w:rsidRPr="005E31C0">
        <w:rPr>
          <w:color w:val="222222"/>
          <w:highlight w:val="white"/>
        </w:rPr>
        <w:t xml:space="preserve"> 202</w:t>
      </w:r>
      <w:r w:rsidR="006848B8">
        <w:rPr>
          <w:color w:val="222222"/>
          <w:highlight w:val="white"/>
        </w:rPr>
        <w:t>3</w:t>
      </w:r>
      <w:r w:rsidRPr="005E31C0">
        <w:rPr>
          <w:color w:val="222222"/>
          <w:highlight w:val="white"/>
        </w:rPr>
        <w:t xml:space="preserve"> Equipment Grant Awarded Schools Listing</w:t>
      </w:r>
      <w:r w:rsidR="006848B8">
        <w:rPr>
          <w:color w:val="222222"/>
          <w:highlight w:val="white"/>
        </w:rPr>
        <w:t xml:space="preserve"> </w:t>
      </w:r>
    </w:p>
    <w:p w14:paraId="3F660D88" w14:textId="77777777" w:rsidR="00EA7928" w:rsidRPr="00045AFE" w:rsidRDefault="00EA7928" w:rsidP="00D2218A">
      <w:pPr>
        <w:rPr>
          <w:color w:val="000000"/>
          <w:sz w:val="23"/>
          <w:szCs w:val="23"/>
        </w:rPr>
      </w:pPr>
    </w:p>
    <w:sectPr w:rsidR="00EA7928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8090" w14:textId="77777777" w:rsidR="00C049AF" w:rsidRDefault="00C049AF" w:rsidP="00B25322">
      <w:pPr>
        <w:spacing w:after="0" w:line="240" w:lineRule="auto"/>
      </w:pPr>
      <w:r>
        <w:separator/>
      </w:r>
    </w:p>
  </w:endnote>
  <w:endnote w:type="continuationSeparator" w:id="0">
    <w:p w14:paraId="04439E68" w14:textId="77777777" w:rsidR="00C049AF" w:rsidRDefault="00C049A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7261" w14:textId="77777777" w:rsidR="00C049AF" w:rsidRDefault="00C049AF" w:rsidP="00B25322">
      <w:pPr>
        <w:spacing w:after="0" w:line="240" w:lineRule="auto"/>
      </w:pPr>
      <w:r>
        <w:separator/>
      </w:r>
    </w:p>
  </w:footnote>
  <w:footnote w:type="continuationSeparator" w:id="0">
    <w:p w14:paraId="36A0B07A" w14:textId="77777777" w:rsidR="00C049AF" w:rsidRDefault="00C049A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1278"/>
    <w:multiLevelType w:val="hybridMultilevel"/>
    <w:tmpl w:val="7E6A4F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23169C"/>
    <w:multiLevelType w:val="hybridMultilevel"/>
    <w:tmpl w:val="0C7AF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6683"/>
    <w:multiLevelType w:val="hybridMultilevel"/>
    <w:tmpl w:val="E790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37879">
    <w:abstractNumId w:val="3"/>
  </w:num>
  <w:num w:numId="2" w16cid:durableId="1769738214">
    <w:abstractNumId w:val="2"/>
  </w:num>
  <w:num w:numId="3" w16cid:durableId="2140758022">
    <w:abstractNumId w:val="1"/>
  </w:num>
  <w:num w:numId="4" w16cid:durableId="12061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67950"/>
    <w:rsid w:val="001C51CB"/>
    <w:rsid w:val="001D1473"/>
    <w:rsid w:val="001E69FC"/>
    <w:rsid w:val="001F5BEF"/>
    <w:rsid w:val="00220A10"/>
    <w:rsid w:val="00223595"/>
    <w:rsid w:val="00227B1E"/>
    <w:rsid w:val="00245B88"/>
    <w:rsid w:val="002505BC"/>
    <w:rsid w:val="002643B2"/>
    <w:rsid w:val="0027145D"/>
    <w:rsid w:val="00281699"/>
    <w:rsid w:val="002A6350"/>
    <w:rsid w:val="002B418B"/>
    <w:rsid w:val="002D0EFA"/>
    <w:rsid w:val="002E0B52"/>
    <w:rsid w:val="002E2C3F"/>
    <w:rsid w:val="002F2DAF"/>
    <w:rsid w:val="00310C56"/>
    <w:rsid w:val="0031177E"/>
    <w:rsid w:val="00314F1F"/>
    <w:rsid w:val="003238EA"/>
    <w:rsid w:val="00332FF7"/>
    <w:rsid w:val="003649B6"/>
    <w:rsid w:val="00366817"/>
    <w:rsid w:val="00381B72"/>
    <w:rsid w:val="003D36DF"/>
    <w:rsid w:val="003D79AA"/>
    <w:rsid w:val="00406FF4"/>
    <w:rsid w:val="004125ED"/>
    <w:rsid w:val="0042718F"/>
    <w:rsid w:val="00436535"/>
    <w:rsid w:val="00443220"/>
    <w:rsid w:val="00470083"/>
    <w:rsid w:val="00480879"/>
    <w:rsid w:val="004829E4"/>
    <w:rsid w:val="00485E6E"/>
    <w:rsid w:val="004C001E"/>
    <w:rsid w:val="004F6547"/>
    <w:rsid w:val="00544584"/>
    <w:rsid w:val="0055372F"/>
    <w:rsid w:val="005E06EF"/>
    <w:rsid w:val="005E1117"/>
    <w:rsid w:val="005E31C0"/>
    <w:rsid w:val="00625A9B"/>
    <w:rsid w:val="00632086"/>
    <w:rsid w:val="00635BB8"/>
    <w:rsid w:val="00653DCC"/>
    <w:rsid w:val="006848B8"/>
    <w:rsid w:val="00686A0D"/>
    <w:rsid w:val="00703884"/>
    <w:rsid w:val="00707B1A"/>
    <w:rsid w:val="00711202"/>
    <w:rsid w:val="00731977"/>
    <w:rsid w:val="0073236D"/>
    <w:rsid w:val="00777B8E"/>
    <w:rsid w:val="00793593"/>
    <w:rsid w:val="007A4796"/>
    <w:rsid w:val="007A73B4"/>
    <w:rsid w:val="007C0B3F"/>
    <w:rsid w:val="007C3E67"/>
    <w:rsid w:val="007F2795"/>
    <w:rsid w:val="00846B0C"/>
    <w:rsid w:val="00851C0B"/>
    <w:rsid w:val="008631A7"/>
    <w:rsid w:val="00887691"/>
    <w:rsid w:val="008A7A89"/>
    <w:rsid w:val="008B1AAE"/>
    <w:rsid w:val="008C4A46"/>
    <w:rsid w:val="008D4AC8"/>
    <w:rsid w:val="0090147A"/>
    <w:rsid w:val="0093786B"/>
    <w:rsid w:val="00955DB9"/>
    <w:rsid w:val="00977AFA"/>
    <w:rsid w:val="009B51FA"/>
    <w:rsid w:val="009C5E00"/>
    <w:rsid w:val="009C7253"/>
    <w:rsid w:val="009F5022"/>
    <w:rsid w:val="00A001FE"/>
    <w:rsid w:val="00A1326B"/>
    <w:rsid w:val="00A22816"/>
    <w:rsid w:val="00A23727"/>
    <w:rsid w:val="00A26586"/>
    <w:rsid w:val="00A30BC9"/>
    <w:rsid w:val="00A31259"/>
    <w:rsid w:val="00A3144F"/>
    <w:rsid w:val="00A52E48"/>
    <w:rsid w:val="00A65EE6"/>
    <w:rsid w:val="00A67B2F"/>
    <w:rsid w:val="00A8265A"/>
    <w:rsid w:val="00AD228F"/>
    <w:rsid w:val="00AD3A80"/>
    <w:rsid w:val="00AD55F6"/>
    <w:rsid w:val="00AE16F3"/>
    <w:rsid w:val="00AE65FD"/>
    <w:rsid w:val="00B01E92"/>
    <w:rsid w:val="00B14EF5"/>
    <w:rsid w:val="00B17BA8"/>
    <w:rsid w:val="00B25322"/>
    <w:rsid w:val="00B33171"/>
    <w:rsid w:val="00B47702"/>
    <w:rsid w:val="00B83C04"/>
    <w:rsid w:val="00BA1221"/>
    <w:rsid w:val="00BA18A0"/>
    <w:rsid w:val="00BC1A9C"/>
    <w:rsid w:val="00BE00E6"/>
    <w:rsid w:val="00C049AF"/>
    <w:rsid w:val="00C07DFE"/>
    <w:rsid w:val="00C101FA"/>
    <w:rsid w:val="00C23584"/>
    <w:rsid w:val="00C24D60"/>
    <w:rsid w:val="00C25FA1"/>
    <w:rsid w:val="00C45AD4"/>
    <w:rsid w:val="00C8271A"/>
    <w:rsid w:val="00C83438"/>
    <w:rsid w:val="00CA70A4"/>
    <w:rsid w:val="00CB4CB0"/>
    <w:rsid w:val="00CF0233"/>
    <w:rsid w:val="00D1514A"/>
    <w:rsid w:val="00D2218A"/>
    <w:rsid w:val="00D319DC"/>
    <w:rsid w:val="00D534B4"/>
    <w:rsid w:val="00D55B56"/>
    <w:rsid w:val="00D73C71"/>
    <w:rsid w:val="00D745FD"/>
    <w:rsid w:val="00DA14B1"/>
    <w:rsid w:val="00DB1670"/>
    <w:rsid w:val="00DD17EA"/>
    <w:rsid w:val="00DD368F"/>
    <w:rsid w:val="00DE36A1"/>
    <w:rsid w:val="00E055AD"/>
    <w:rsid w:val="00E12E2F"/>
    <w:rsid w:val="00E4085F"/>
    <w:rsid w:val="00E75FCE"/>
    <w:rsid w:val="00E760E6"/>
    <w:rsid w:val="00EA7928"/>
    <w:rsid w:val="00EB2F6A"/>
    <w:rsid w:val="00ED79E7"/>
    <w:rsid w:val="00F41943"/>
    <w:rsid w:val="00F73FAA"/>
    <w:rsid w:val="00F81813"/>
    <w:rsid w:val="00F91607"/>
    <w:rsid w:val="00FB2FA2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C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1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Fiscal Year 2023 National School Lunch Program Equipment Grant Awards Announcement</vt:lpstr>
    </vt:vector>
  </TitlesOfParts>
  <Manager/>
  <Company/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Fiscal Year 2023 National School Lunch Program Equipment Grant Awards Announcement</dc:title>
  <dc:subject/>
  <dc:creator/>
  <cp:keywords/>
  <dc:description/>
  <cp:lastModifiedBy/>
  <cp:revision>1</cp:revision>
  <dcterms:created xsi:type="dcterms:W3CDTF">2024-02-29T13:11:00Z</dcterms:created>
  <dcterms:modified xsi:type="dcterms:W3CDTF">2024-03-04T15:26:00Z</dcterms:modified>
  <cp:category/>
</cp:coreProperties>
</file>