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D178" w14:textId="77777777" w:rsidR="0036701C" w:rsidRPr="00514BC5" w:rsidRDefault="0036701C" w:rsidP="0036701C">
      <w:pPr>
        <w:pStyle w:val="SOLHeadtop"/>
        <w:jc w:val="center"/>
        <w:rPr>
          <w:i/>
          <w:iCs/>
        </w:rPr>
      </w:pPr>
      <w:r>
        <w:t xml:space="preserve">2023 Mathematics </w:t>
      </w:r>
      <w:r>
        <w:rPr>
          <w:i/>
          <w:iCs/>
        </w:rPr>
        <w:t>Standards of Learning</w:t>
      </w:r>
    </w:p>
    <w:p w14:paraId="5EE8EC8A" w14:textId="6B431BAE" w:rsidR="0036701C" w:rsidRDefault="0036701C" w:rsidP="008E0975">
      <w:pPr>
        <w:pStyle w:val="SOLHeadtop"/>
        <w:spacing w:after="240"/>
        <w:jc w:val="center"/>
      </w:pPr>
      <w:r>
        <w:t>Understanding the Standards – Grade 5</w:t>
      </w:r>
    </w:p>
    <w:p w14:paraId="11A9BAE9" w14:textId="46BAE020" w:rsidR="00E7429E" w:rsidRPr="00BC5B8B" w:rsidRDefault="00E7429E" w:rsidP="00E7429E">
      <w:pPr>
        <w:rPr>
          <w:color w:val="auto"/>
        </w:rPr>
      </w:pPr>
      <w:bookmarkStart w:id="0" w:name="_Hlk158118633"/>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rsidR="006B379D">
        <w:t>fifth</w:t>
      </w:r>
      <w:r>
        <w:t xml:space="preserve">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bookmarkEnd w:id="0"/>
    <w:p w14:paraId="0EBBC998" w14:textId="03348A49" w:rsidR="00A703BD" w:rsidRPr="00E4610B" w:rsidRDefault="00A703BD" w:rsidP="00A703BD"/>
    <w:p w14:paraId="0F66EEF9" w14:textId="77777777" w:rsidR="00A3089A" w:rsidRPr="002658F0" w:rsidRDefault="00A3089A">
      <w:pPr>
        <w:pStyle w:val="SOLHead2"/>
      </w:pPr>
      <w:r w:rsidRPr="002658F0">
        <w:t>Number and Number Sense</w:t>
      </w:r>
    </w:p>
    <w:p w14:paraId="7AEA7A61" w14:textId="521E1D03" w:rsidR="00A3089A" w:rsidRPr="004F0714" w:rsidRDefault="00A3089A" w:rsidP="00253B0D">
      <w:pPr>
        <w:pStyle w:val="SOLStandardhang57"/>
      </w:pPr>
      <w:r w:rsidRPr="004F0714">
        <w:t>5.NS.</w:t>
      </w:r>
      <w:r w:rsidR="009A0D69">
        <w:t xml:space="preserve">1  </w:t>
      </w:r>
      <w:r w:rsidRPr="004F0714">
        <w:t xml:space="preserve">The student will use reasoning and justification to identify and represent equivalency between fractions (with denominators that are thirds, eighths, and factors of 100) and decimals; and compare and order sets of fractions (proper, improper, </w:t>
      </w:r>
      <w:r w:rsidR="082D5DAA">
        <w:t>and/</w:t>
      </w:r>
      <w:r w:rsidRPr="004F0714">
        <w:t>or mixed numbers having denominators of 12 or less) and decimals (through thousandths).</w:t>
      </w:r>
    </w:p>
    <w:p w14:paraId="1065D6B9" w14:textId="77777777" w:rsidR="00A3089A" w:rsidRPr="004F0714" w:rsidRDefault="00A3089A" w:rsidP="00B6268C">
      <w:pPr>
        <w:pStyle w:val="SOLTSWBAT"/>
        <w:rPr>
          <w:b/>
          <w:bCs/>
        </w:rPr>
      </w:pPr>
      <w:r>
        <w:t>Students will demonstrate the following Knowledge and Skills:</w:t>
      </w:r>
    </w:p>
    <w:p w14:paraId="6A295E6A" w14:textId="77777777" w:rsidR="001C6335" w:rsidRPr="00507B7A" w:rsidRDefault="001C6335" w:rsidP="002576D6">
      <w:pPr>
        <w:pStyle w:val="NewLettering"/>
        <w:numPr>
          <w:ilvl w:val="0"/>
          <w:numId w:val="8"/>
        </w:numPr>
      </w:pPr>
      <w:r>
        <w:t>Use concrete and pictorial models to r</w:t>
      </w:r>
      <w:r w:rsidRPr="00507B7A">
        <w:t>epresent fractions with denominators that are thirds, eighths, and factors of 100 in their equivalent decimal form</w:t>
      </w:r>
      <w:r>
        <w:t>.</w:t>
      </w:r>
      <w:r w:rsidRPr="00507B7A">
        <w:t>*</w:t>
      </w:r>
    </w:p>
    <w:p w14:paraId="33CB367C" w14:textId="77777777" w:rsidR="00A3089A" w:rsidRPr="00507B7A" w:rsidRDefault="00A3089A" w:rsidP="002576D6">
      <w:pPr>
        <w:pStyle w:val="NewLettering"/>
        <w:numPr>
          <w:ilvl w:val="0"/>
          <w:numId w:val="8"/>
        </w:numPr>
      </w:pPr>
      <w:r>
        <w:t>Use concrete and pictorial models to r</w:t>
      </w:r>
      <w:r w:rsidRPr="00507B7A">
        <w:t>epresent decimals in their equivalent fraction form (thirds, eighths, and factors of 100)</w:t>
      </w:r>
      <w:r>
        <w:t>.</w:t>
      </w:r>
      <w:r w:rsidRPr="00507B7A">
        <w:t>*</w:t>
      </w:r>
    </w:p>
    <w:p w14:paraId="15F61009" w14:textId="77777777" w:rsidR="00A3089A" w:rsidRPr="00507B7A" w:rsidRDefault="00A3089A" w:rsidP="002576D6">
      <w:pPr>
        <w:pStyle w:val="NewLettering"/>
        <w:numPr>
          <w:ilvl w:val="0"/>
          <w:numId w:val="8"/>
        </w:numPr>
      </w:pPr>
      <w:r w:rsidRPr="00507B7A">
        <w:t>Identify equivalent relationships between decimals and fractions with denominators that are thirds, eighths, and factors of 100 in their equivalent decimal form, with and without models.*</w:t>
      </w:r>
    </w:p>
    <w:p w14:paraId="1BAA798F" w14:textId="77777777" w:rsidR="00D509C9" w:rsidRPr="00507B7A" w:rsidRDefault="00D509C9" w:rsidP="002576D6">
      <w:pPr>
        <w:pStyle w:val="NewLettering"/>
        <w:numPr>
          <w:ilvl w:val="0"/>
          <w:numId w:val="8"/>
        </w:numPr>
        <w:rPr>
          <w:highlight w:val="white"/>
        </w:rPr>
      </w:pPr>
      <w:r w:rsidRPr="00507B7A">
        <w:rPr>
          <w:highlight w:val="white"/>
        </w:rPr>
        <w:t>Compare (using symbols &lt;, &gt;, =) and order (least to greatest and greatest to least) a set of no more than four decimals</w:t>
      </w:r>
      <w:r>
        <w:rPr>
          <w:highlight w:val="white"/>
        </w:rPr>
        <w:t xml:space="preserve"> </w:t>
      </w:r>
      <w:r w:rsidRPr="00807D42">
        <w:rPr>
          <w:highlight w:val="white"/>
        </w:rPr>
        <w:t>and</w:t>
      </w:r>
      <w:r w:rsidRPr="00507B7A">
        <w:rPr>
          <w:highlight w:val="white"/>
        </w:rPr>
        <w:t xml:space="preserve"> fractions</w:t>
      </w:r>
      <w:r>
        <w:rPr>
          <w:highlight w:val="white"/>
        </w:rPr>
        <w:t xml:space="preserve"> </w:t>
      </w:r>
      <w:r w:rsidRPr="00807D42">
        <w:rPr>
          <w:highlight w:val="white"/>
        </w:rPr>
        <w:t>(proper, improper</w:t>
      </w:r>
      <w:r>
        <w:rPr>
          <w:highlight w:val="white"/>
        </w:rPr>
        <w:t>)</w:t>
      </w:r>
      <w:r w:rsidRPr="00507B7A">
        <w:rPr>
          <w:highlight w:val="white"/>
        </w:rPr>
        <w:t xml:space="preserve"> and</w:t>
      </w:r>
      <w:r w:rsidRPr="0009400F">
        <w:rPr>
          <w:highlight w:val="white"/>
        </w:rPr>
        <w:t xml:space="preserve">/or </w:t>
      </w:r>
      <w:r w:rsidRPr="00507B7A">
        <w:rPr>
          <w:highlight w:val="white"/>
        </w:rPr>
        <w:t>mixed numbers using multiple strategies (e.g., benchmarks, place value, number line</w:t>
      </w:r>
      <w:r>
        <w:rPr>
          <w:highlight w:val="white"/>
        </w:rPr>
        <w:t>s</w:t>
      </w:r>
      <w:r w:rsidRPr="00807D42">
        <w:rPr>
          <w:highlight w:val="white"/>
        </w:rPr>
        <w:t>).</w:t>
      </w:r>
      <w:r w:rsidRPr="00507B7A">
        <w:rPr>
          <w:highlight w:val="white"/>
        </w:rPr>
        <w:t xml:space="preserve"> Justify solutions orally, in writing, or with a model.*</w:t>
      </w:r>
    </w:p>
    <w:p w14:paraId="79A77E84" w14:textId="5AB4AD37" w:rsidR="00A3089A" w:rsidRPr="00D509C9" w:rsidRDefault="00A3089A" w:rsidP="008E0975">
      <w:pPr>
        <w:spacing w:before="200"/>
        <w:ind w:firstLine="360"/>
        <w:rPr>
          <w:rStyle w:val="SOLOntheChar"/>
        </w:rPr>
      </w:pPr>
      <w:r w:rsidRPr="00D509C9">
        <w:rPr>
          <w:sz w:val="18"/>
          <w:szCs w:val="18"/>
        </w:rPr>
        <w:t>*</w:t>
      </w:r>
      <w:r w:rsidR="00F362E7" w:rsidRPr="00D509C9">
        <w:rPr>
          <w:sz w:val="18"/>
          <w:szCs w:val="18"/>
        </w:rPr>
        <w:t xml:space="preserve"> </w:t>
      </w:r>
      <w:r w:rsidRPr="00D509C9">
        <w:rPr>
          <w:rStyle w:val="SOLOntheChar"/>
        </w:rPr>
        <w:t>On the state assessment, items measuring this objective are assessed without the use of a calculator.</w:t>
      </w:r>
    </w:p>
    <w:p w14:paraId="59CB05E7" w14:textId="77777777" w:rsidR="00BE503C" w:rsidRDefault="00BE503C" w:rsidP="3ED3B6E2">
      <w:pPr>
        <w:spacing w:before="200"/>
        <w:rPr>
          <w:rStyle w:val="SOLOntheChar"/>
        </w:rPr>
      </w:pPr>
    </w:p>
    <w:tbl>
      <w:tblPr>
        <w:tblStyle w:val="TableGrid"/>
        <w:tblW w:w="0" w:type="auto"/>
        <w:jc w:val="center"/>
        <w:tblLook w:val="04A0" w:firstRow="1" w:lastRow="0" w:firstColumn="1" w:lastColumn="0" w:noHBand="0" w:noVBand="1"/>
      </w:tblPr>
      <w:tblGrid>
        <w:gridCol w:w="9787"/>
      </w:tblGrid>
      <w:tr w:rsidR="00BE503C" w14:paraId="45CDA3A9" w14:textId="77777777" w:rsidTr="00FA2BA2">
        <w:trPr>
          <w:tblHeader/>
          <w:jc w:val="center"/>
        </w:trPr>
        <w:tc>
          <w:tcPr>
            <w:tcW w:w="9787" w:type="dxa"/>
            <w:shd w:val="clear" w:color="auto" w:fill="D9D9D9" w:themeFill="background1" w:themeFillShade="D9"/>
          </w:tcPr>
          <w:p w14:paraId="700E3932" w14:textId="0F413866" w:rsidR="00F27E47" w:rsidRPr="00F27E47" w:rsidRDefault="00F27E47" w:rsidP="00BC0A5F">
            <w:pPr>
              <w:rPr>
                <w:b/>
                <w:bCs/>
              </w:rPr>
            </w:pPr>
            <w:r w:rsidRPr="00F27E47">
              <w:rPr>
                <w:b/>
                <w:bCs/>
              </w:rPr>
              <w:t>5.NS.1 The student will use reasoning and justification to identify and represent equivalency between fractions (with denominators that are thirds, eighths, and factors of 100) and decimals; and compare and order sets of fractions (proper, improper, and/or mixed numbers having denominators of 12 or less) and decimals (through thousandths).</w:t>
            </w:r>
          </w:p>
          <w:p w14:paraId="73314FC1"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614B4E00" w14:textId="77777777" w:rsidTr="00FA2BA2">
        <w:trPr>
          <w:jc w:val="center"/>
        </w:trPr>
        <w:tc>
          <w:tcPr>
            <w:tcW w:w="9787" w:type="dxa"/>
          </w:tcPr>
          <w:p w14:paraId="7F024289" w14:textId="3EEF30D6" w:rsidR="00E14430" w:rsidRDefault="00E14430" w:rsidP="00E14430">
            <w:pPr>
              <w:pStyle w:val="CFUSFormatting"/>
              <w:numPr>
                <w:ilvl w:val="0"/>
                <w:numId w:val="26"/>
              </w:numPr>
            </w:pPr>
            <w:r>
              <w:t>Conceptual understanding of decimal and fraction equivalencies should be built using manipulatives and models (</w:t>
            </w:r>
            <w:r w:rsidR="00407C53">
              <w:t>e.g</w:t>
            </w:r>
            <w:r>
              <w:t>., fraction bars, base 10 blocks, 10-by-10 grids, decimal squares, number lines, and hundredths discs). These models can also be valuable tools when students are comparing and ordering decimals and/or fractions.</w:t>
            </w:r>
          </w:p>
          <w:p w14:paraId="14BF87D2" w14:textId="37ADD13E" w:rsidR="00E14430" w:rsidRDefault="00E14430" w:rsidP="00E14430">
            <w:pPr>
              <w:pStyle w:val="CFUSFormatting"/>
              <w:numPr>
                <w:ilvl w:val="0"/>
                <w:numId w:val="26"/>
              </w:numPr>
            </w:pPr>
            <w:r>
              <w:t xml:space="preserve">The focus should be on determining equivalent decimals of </w:t>
            </w:r>
            <w:r w:rsidRPr="00463007">
              <w:t>fractions</w:t>
            </w:r>
            <w:r>
              <w:t xml:space="preserve"> with denominators that are factors of 100</w:t>
            </w:r>
            <w:r w:rsidR="00407C53">
              <w:t xml:space="preserve">, allowing students to make </w:t>
            </w:r>
            <w:r>
              <w:t xml:space="preserve">connections to tenths and hundredths (e.g., </w:t>
            </w:r>
            <m:oMath>
              <m:f>
                <m:fPr>
                  <m:ctrlPr>
                    <w:rPr>
                      <w:rFonts w:ascii="Cambria Math" w:hAnsi="Cambria Math"/>
                    </w:rPr>
                  </m:ctrlPr>
                </m:fPr>
                <m:num>
                  <m:r>
                    <w:rPr>
                      <w:rFonts w:ascii="Cambria Math" w:hAnsi="Cambria Math"/>
                    </w:rPr>
                    <m:t>2</m:t>
                  </m:r>
                </m:num>
                <m:den>
                  <m:r>
                    <w:rPr>
                      <w:rFonts w:ascii="Cambria Math" w:hAnsi="Cambria Math"/>
                    </w:rPr>
                    <m:t>5</m:t>
                  </m:r>
                </m:den>
              </m:f>
            </m:oMath>
            <w:r>
              <w:t xml:space="preserve">  =  </w:t>
            </w:r>
            <m:oMath>
              <m:f>
                <m:fPr>
                  <m:ctrlPr>
                    <w:rPr>
                      <w:rFonts w:ascii="Cambria Math" w:hAnsi="Cambria Math"/>
                    </w:rPr>
                  </m:ctrlPr>
                </m:fPr>
                <m:num>
                  <m:r>
                    <w:rPr>
                      <w:rFonts w:ascii="Cambria Math" w:hAnsi="Cambria Math"/>
                    </w:rPr>
                    <m:t>4</m:t>
                  </m:r>
                </m:num>
                <m:den>
                  <m:r>
                    <w:rPr>
                      <w:rFonts w:ascii="Cambria Math" w:hAnsi="Cambria Math"/>
                    </w:rPr>
                    <m:t>10</m:t>
                  </m:r>
                </m:den>
              </m:f>
              <m:r>
                <w:rPr>
                  <w:rFonts w:ascii="Cambria Math" w:hAnsi="Cambria Math"/>
                </w:rPr>
                <m:t>=</m:t>
              </m:r>
            </m:oMath>
            <w:r>
              <w:t xml:space="preserve"> 0.4 and </w:t>
            </w:r>
            <m:oMath>
              <m:f>
                <m:fPr>
                  <m:ctrlPr>
                    <w:rPr>
                      <w:rFonts w:ascii="Cambria Math" w:hAnsi="Cambria Math"/>
                    </w:rPr>
                  </m:ctrlPr>
                </m:fPr>
                <m:num>
                  <m:r>
                    <w:rPr>
                      <w:rFonts w:ascii="Cambria Math" w:hAnsi="Cambria Math"/>
                    </w:rPr>
                    <m:t>7</m:t>
                  </m:r>
                </m:num>
                <m:den>
                  <m:r>
                    <w:rPr>
                      <w:rFonts w:ascii="Cambria Math" w:hAnsi="Cambria Math"/>
                    </w:rPr>
                    <m:t>20</m:t>
                  </m:r>
                </m:den>
              </m:f>
            </m:oMath>
            <w:r>
              <w:t xml:space="preserve">  =  </w:t>
            </w:r>
            <m:oMath>
              <m:f>
                <m:fPr>
                  <m:ctrlPr>
                    <w:rPr>
                      <w:rFonts w:ascii="Cambria Math" w:hAnsi="Cambria Math"/>
                    </w:rPr>
                  </m:ctrlPr>
                </m:fPr>
                <m:num>
                  <m:r>
                    <w:rPr>
                      <w:rFonts w:ascii="Cambria Math" w:hAnsi="Cambria Math"/>
                    </w:rPr>
                    <m:t>35</m:t>
                  </m:r>
                </m:num>
                <m:den>
                  <m:r>
                    <w:rPr>
                      <w:rFonts w:ascii="Cambria Math" w:hAnsi="Cambria Math"/>
                    </w:rPr>
                    <m:t>100</m:t>
                  </m:r>
                </m:den>
              </m:f>
            </m:oMath>
            <w:r>
              <w:t xml:space="preserve"> </w:t>
            </w:r>
            <w:r w:rsidR="00407C53">
              <w:t>=</w:t>
            </w:r>
            <w:r>
              <w:t xml:space="preserve"> 0.35).</w:t>
            </w:r>
          </w:p>
          <w:p w14:paraId="12CA351F" w14:textId="4C60B561" w:rsidR="00E14430" w:rsidRDefault="00E14430" w:rsidP="00E14430">
            <w:pPr>
              <w:pStyle w:val="CFUSFormatting"/>
              <w:numPr>
                <w:ilvl w:val="0"/>
                <w:numId w:val="26"/>
              </w:numPr>
            </w:pPr>
            <w:r>
              <w:t xml:space="preserve"> </w:t>
            </w:r>
            <w:r w:rsidR="6A6B0799">
              <w:t xml:space="preserve">There are </w:t>
            </w:r>
            <w:r>
              <w:t>repeating decimals and terminating decimals.</w:t>
            </w:r>
          </w:p>
          <w:p w14:paraId="726491B8" w14:textId="1A3E57CF" w:rsidR="00E14430" w:rsidRDefault="00E14430" w:rsidP="00E14430">
            <w:pPr>
              <w:pStyle w:val="CFUSFormatting"/>
              <w:numPr>
                <w:ilvl w:val="0"/>
                <w:numId w:val="26"/>
              </w:numPr>
            </w:pPr>
            <w:r>
              <w:lastRenderedPageBreak/>
              <w:t xml:space="preserve">Fractions such as </w:t>
            </w:r>
            <m:oMath>
              <m:f>
                <m:fPr>
                  <m:ctrlPr>
                    <w:rPr>
                      <w:rFonts w:ascii="Cambria Math" w:hAnsi="Cambria Math"/>
                    </w:rPr>
                  </m:ctrlPr>
                </m:fPr>
                <m:num>
                  <m:r>
                    <w:rPr>
                      <w:rFonts w:ascii="Cambria Math" w:hAnsi="Cambria Math"/>
                    </w:rPr>
                    <m:t>1</m:t>
                  </m:r>
                </m:num>
                <m:den>
                  <m:r>
                    <w:rPr>
                      <w:rFonts w:ascii="Cambria Math" w:hAnsi="Cambria Math"/>
                    </w:rPr>
                    <m:t>3</m:t>
                  </m:r>
                </m:den>
              </m:f>
            </m:oMath>
            <w:r>
              <w:t xml:space="preserve">, whose decimal representation does not end (e. g., </w:t>
            </w:r>
            <m:oMath>
              <m:f>
                <m:fPr>
                  <m:ctrlPr>
                    <w:rPr>
                      <w:rFonts w:ascii="Cambria Math" w:hAnsi="Cambria Math"/>
                    </w:rPr>
                  </m:ctrlPr>
                </m:fPr>
                <m:num>
                  <m:r>
                    <w:rPr>
                      <w:rFonts w:ascii="Cambria Math" w:hAnsi="Cambria Math"/>
                    </w:rPr>
                    <m:t>1</m:t>
                  </m:r>
                </m:num>
                <m:den>
                  <m:r>
                    <w:rPr>
                      <w:rFonts w:ascii="Cambria Math" w:hAnsi="Cambria Math"/>
                    </w:rPr>
                    <m:t>3</m:t>
                  </m:r>
                </m:den>
              </m:f>
            </m:oMath>
            <w:r>
              <w:t xml:space="preserve"> = 0.</w:t>
            </w:r>
            <w:r w:rsidR="00407C53">
              <w:t>333</w:t>
            </w:r>
            <w:r>
              <w:t xml:space="preserve">…) are referred to as </w:t>
            </w:r>
            <w:r>
              <w:rPr>
                <w:i/>
              </w:rPr>
              <w:t>repeating decimals</w:t>
            </w:r>
            <w:r>
              <w:t xml:space="preserve">. </w:t>
            </w:r>
            <w:r w:rsidR="00407C53">
              <w:t>A</w:t>
            </w:r>
            <w:r>
              <w:t xml:space="preserve"> repeating decimal can be written with an ellipsis (three dots) as in 0.</w:t>
            </w:r>
            <w:r w:rsidR="00407C53">
              <w:t>333</w:t>
            </w:r>
            <w:r>
              <w:t>… or denoted with a bar above the digits that repeat as in 0.</w:t>
            </w:r>
            <m:oMath>
              <m:bar>
                <m:barPr>
                  <m:pos m:val="top"/>
                  <m:ctrlPr>
                    <w:rPr>
                      <w:rFonts w:ascii="Cambria Math" w:hAnsi="Cambria Math"/>
                      <w:i/>
                    </w:rPr>
                  </m:ctrlPr>
                </m:barPr>
                <m:e>
                  <m:r>
                    <w:rPr>
                      <w:rFonts w:ascii="Cambria Math" w:hAnsi="Cambria Math"/>
                    </w:rPr>
                    <m:t>3</m:t>
                  </m:r>
                </m:e>
              </m:bar>
            </m:oMath>
            <w:r>
              <w:t>.</w:t>
            </w:r>
          </w:p>
          <w:p w14:paraId="1737272C" w14:textId="18200C80" w:rsidR="00E14430" w:rsidRDefault="00E14430" w:rsidP="00E14430">
            <w:pPr>
              <w:pStyle w:val="CFUSFormatting"/>
              <w:numPr>
                <w:ilvl w:val="0"/>
                <w:numId w:val="26"/>
              </w:numPr>
            </w:pPr>
            <w:r>
              <w:t xml:space="preserve">Decimals that </w:t>
            </w:r>
            <w:r w:rsidR="00407C53">
              <w:t>have a finite number of digits</w:t>
            </w:r>
            <w:r>
              <w:t xml:space="preserve"> </w:t>
            </w:r>
            <w:r w:rsidR="00407C53">
              <w:t xml:space="preserve">(e.g., </w:t>
            </w:r>
            <w:r>
              <w:t>0.25</w:t>
            </w:r>
            <w:r w:rsidR="00407C53">
              <w:t>, 0</w:t>
            </w:r>
            <w:r>
              <w:t>.4</w:t>
            </w:r>
            <w:r w:rsidR="00407C53">
              <w:t>)</w:t>
            </w:r>
            <w:r>
              <w:t xml:space="preserve"> are referred to as terminating decimals. </w:t>
            </w:r>
          </w:p>
          <w:p w14:paraId="39E6890B" w14:textId="208C4ED6" w:rsidR="00E14430" w:rsidRDefault="00E14430" w:rsidP="00E14430">
            <w:pPr>
              <w:pStyle w:val="CFUSFormatting"/>
              <w:numPr>
                <w:ilvl w:val="0"/>
                <w:numId w:val="26"/>
              </w:numPr>
            </w:pPr>
            <w:r>
              <w:t>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3</w:t>
            </w:r>
            <m:oMath>
              <m:f>
                <m:fPr>
                  <m:ctrlPr>
                    <w:rPr>
                      <w:rFonts w:ascii="Cambria Math" w:hAnsi="Cambria Math"/>
                    </w:rPr>
                  </m:ctrlPr>
                </m:fPr>
                <m:num>
                  <m:r>
                    <w:rPr>
                      <w:rFonts w:ascii="Cambria Math" w:hAnsi="Cambria Math"/>
                    </w:rPr>
                    <m:t>5</m:t>
                  </m:r>
                </m:num>
                <m:den>
                  <m:r>
                    <w:rPr>
                      <w:rFonts w:ascii="Cambria Math" w:hAnsi="Cambria Math"/>
                    </w:rPr>
                    <m:t>8</m:t>
                  </m:r>
                </m:den>
              </m:f>
            </m:oMath>
            <w:r>
              <w:t>).</w:t>
            </w:r>
          </w:p>
          <w:p w14:paraId="5C243E77" w14:textId="77777777" w:rsidR="00E14430" w:rsidRDefault="00E14430" w:rsidP="00E14430">
            <w:pPr>
              <w:pStyle w:val="CFUSFormatting"/>
              <w:numPr>
                <w:ilvl w:val="0"/>
                <w:numId w:val="26"/>
              </w:numPr>
            </w:pPr>
            <w:r>
              <w:t>Strategies used for comparing and ordering fractions (proper and improper) and mixed numbers may include:</w:t>
            </w:r>
          </w:p>
          <w:p w14:paraId="757D4267" w14:textId="77777777" w:rsidR="00E14430" w:rsidRDefault="00E14430" w:rsidP="00E14430">
            <w:pPr>
              <w:pStyle w:val="CFUSSubFormatting"/>
              <w:numPr>
                <w:ilvl w:val="1"/>
                <w:numId w:val="26"/>
              </w:numPr>
            </w:pPr>
            <w:r>
              <w:t xml:space="preserve">more than 1 </w:t>
            </w:r>
            <w:proofErr w:type="gramStart"/>
            <w:r>
              <w:t>whole;</w:t>
            </w:r>
            <w:proofErr w:type="gramEnd"/>
          </w:p>
          <w:p w14:paraId="61696E30" w14:textId="77777777" w:rsidR="00E14430" w:rsidRDefault="00E14430" w:rsidP="00E14430">
            <w:pPr>
              <w:pStyle w:val="CFUSSubFormatting"/>
              <w:numPr>
                <w:ilvl w:val="1"/>
                <w:numId w:val="26"/>
              </w:numPr>
            </w:pPr>
            <w:r>
              <w:t xml:space="preserve">less than 1 </w:t>
            </w:r>
            <w:proofErr w:type="gramStart"/>
            <w:r>
              <w:t>whole;</w:t>
            </w:r>
            <w:proofErr w:type="gramEnd"/>
          </w:p>
          <w:p w14:paraId="24B5228C" w14:textId="77777777" w:rsidR="00E14430" w:rsidRDefault="00E14430" w:rsidP="00E14430">
            <w:pPr>
              <w:pStyle w:val="CFUSSubFormatting"/>
              <w:numPr>
                <w:ilvl w:val="1"/>
                <w:numId w:val="26"/>
              </w:numPr>
            </w:pPr>
            <w:r>
              <w:t>comparing fractions to familiar benchmarks (e.g.,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t>, 1</w:t>
            </w:r>
            <w:proofErr w:type="gramStart"/>
            <w:r>
              <w:t>);</w:t>
            </w:r>
            <w:proofErr w:type="gramEnd"/>
          </w:p>
          <w:p w14:paraId="53FB190B" w14:textId="77777777" w:rsidR="00E14430" w:rsidRDefault="00E14430" w:rsidP="00E14430">
            <w:pPr>
              <w:pStyle w:val="CFUSSubFormatting"/>
              <w:numPr>
                <w:ilvl w:val="1"/>
                <w:numId w:val="26"/>
              </w:numPr>
            </w:pPr>
            <w:r>
              <w:t xml:space="preserve">distance from or to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Pr>
                <w:rFonts w:ascii="Cambria Math" w:eastAsia="Cambria Math" w:hAnsi="Cambria Math" w:cs="Cambria Math"/>
              </w:rPr>
              <w:t>,</w:t>
            </w:r>
            <w:r>
              <w:t xml:space="preserve"> </w:t>
            </w:r>
            <w:proofErr w:type="gramStart"/>
            <w:r>
              <w:t>1;</w:t>
            </w:r>
            <w:proofErr w:type="gramEnd"/>
          </w:p>
          <w:p w14:paraId="62FCA013" w14:textId="77777777" w:rsidR="00E14430" w:rsidRDefault="00E14430" w:rsidP="00E14430">
            <w:pPr>
              <w:pStyle w:val="CFUSSubFormatting"/>
              <w:numPr>
                <w:ilvl w:val="1"/>
                <w:numId w:val="26"/>
              </w:numPr>
            </w:pPr>
            <w:r>
              <w:t xml:space="preserve">determining equivalent </w:t>
            </w:r>
            <w:proofErr w:type="gramStart"/>
            <w:r>
              <w:t>fractions;</w:t>
            </w:r>
            <w:proofErr w:type="gramEnd"/>
          </w:p>
          <w:p w14:paraId="2936CE3C" w14:textId="77777777" w:rsidR="00A21B4E" w:rsidRDefault="00E14430" w:rsidP="00A21B4E">
            <w:pPr>
              <w:pStyle w:val="CFUSSubFormatting"/>
              <w:numPr>
                <w:ilvl w:val="1"/>
                <w:numId w:val="26"/>
              </w:numPr>
            </w:pPr>
            <w:r>
              <w:t>using like denominators; or</w:t>
            </w:r>
            <w:r w:rsidR="00A21B4E">
              <w:t xml:space="preserve"> </w:t>
            </w:r>
          </w:p>
          <w:p w14:paraId="7D0C70AB" w14:textId="19DC084A" w:rsidR="00BE503C" w:rsidRPr="00A21B4E" w:rsidRDefault="00E14430" w:rsidP="00A21B4E">
            <w:pPr>
              <w:pStyle w:val="CFUSSubFormatting"/>
              <w:numPr>
                <w:ilvl w:val="1"/>
                <w:numId w:val="26"/>
              </w:numPr>
            </w:pPr>
            <w:r>
              <w:t>using like numerators.</w:t>
            </w:r>
          </w:p>
        </w:tc>
      </w:tr>
    </w:tbl>
    <w:p w14:paraId="29AD913B" w14:textId="4088DEB4" w:rsidR="00FA2BA2" w:rsidRDefault="00FA2BA2"/>
    <w:p w14:paraId="5DD4740F" w14:textId="77777777" w:rsidR="00FA2BA2" w:rsidRDefault="00FA2BA2">
      <w:pPr>
        <w:pBdr>
          <w:top w:val="none" w:sz="0" w:space="0" w:color="auto"/>
          <w:left w:val="none" w:sz="0" w:space="0" w:color="auto"/>
          <w:bottom w:val="none" w:sz="0" w:space="0" w:color="auto"/>
          <w:right w:val="none" w:sz="0" w:space="0" w:color="auto"/>
          <w:between w:val="none" w:sz="0" w:space="0" w:color="auto"/>
        </w:pBdr>
      </w:pPr>
      <w:r>
        <w:br w:type="page"/>
      </w:r>
    </w:p>
    <w:p w14:paraId="02A940E8" w14:textId="0542EA6C" w:rsidR="00A3089A" w:rsidRPr="004F0714" w:rsidRDefault="00A3089A" w:rsidP="00335044">
      <w:pPr>
        <w:pStyle w:val="SOLStandardhang57"/>
      </w:pPr>
      <w:r>
        <w:lastRenderedPageBreak/>
        <w:t>5.NS.2</w:t>
      </w:r>
      <w:r w:rsidR="009A0D69">
        <w:t xml:space="preserve">  </w:t>
      </w:r>
      <w:r w:rsidR="00335044" w:rsidRPr="004F0714">
        <w:t xml:space="preserve">The student will demonstrate an understanding </w:t>
      </w:r>
      <w:r w:rsidR="00335044" w:rsidRPr="00F362E7">
        <w:rPr>
          <w:color w:val="auto"/>
        </w:rPr>
        <w:t>of</w:t>
      </w:r>
      <w:r w:rsidR="00335044" w:rsidRPr="00191364">
        <w:rPr>
          <w:color w:val="C00000"/>
        </w:rPr>
        <w:t xml:space="preserve"> </w:t>
      </w:r>
      <w:r w:rsidR="00335044" w:rsidRPr="00807D42">
        <w:rPr>
          <w:color w:val="auto"/>
        </w:rPr>
        <w:t>prime and composite numbers</w:t>
      </w:r>
      <w:r w:rsidR="00335044" w:rsidRPr="005D3885">
        <w:rPr>
          <w:color w:val="auto"/>
        </w:rPr>
        <w:t xml:space="preserve">, </w:t>
      </w:r>
      <w:r w:rsidR="00335044" w:rsidRPr="00807D42">
        <w:rPr>
          <w:color w:val="auto"/>
        </w:rPr>
        <w:t>and determine the prime factorization of a whole number up to 100.</w:t>
      </w:r>
    </w:p>
    <w:p w14:paraId="322BA7CC" w14:textId="77777777" w:rsidR="00A3089A" w:rsidRPr="004F0714" w:rsidRDefault="00A3089A" w:rsidP="00B6268C">
      <w:pPr>
        <w:pStyle w:val="SOLTSWBAT"/>
        <w:rPr>
          <w:b/>
          <w:bCs/>
        </w:rPr>
      </w:pPr>
      <w:r>
        <w:t>Students will demonstrate the following Knowledge and Skills:</w:t>
      </w:r>
    </w:p>
    <w:p w14:paraId="23FA0A7D" w14:textId="57E62A59" w:rsidR="00A3089A" w:rsidRDefault="00A3089A" w:rsidP="002576D6">
      <w:pPr>
        <w:pStyle w:val="NewLettering"/>
        <w:numPr>
          <w:ilvl w:val="0"/>
          <w:numId w:val="9"/>
        </w:numPr>
      </w:pPr>
      <w:r>
        <w:t xml:space="preserve">Given a </w:t>
      </w:r>
      <w:r w:rsidR="009F79B8">
        <w:t xml:space="preserve">whole </w:t>
      </w:r>
      <w:r>
        <w:t xml:space="preserve">number up to 100, create a concrete or pictorial representation to demonstrate whether the number is prime or composite, and justify reasoning. </w:t>
      </w:r>
    </w:p>
    <w:p w14:paraId="4A711F7F" w14:textId="7858BDD7" w:rsidR="00A3089A" w:rsidRDefault="00A3089A" w:rsidP="002576D6">
      <w:pPr>
        <w:pStyle w:val="NewLettering"/>
        <w:numPr>
          <w:ilvl w:val="0"/>
          <w:numId w:val="9"/>
        </w:numPr>
      </w:pPr>
      <w:r>
        <w:t xml:space="preserve">Classify, compare, and contrast </w:t>
      </w:r>
      <w:r w:rsidR="009F79B8">
        <w:t xml:space="preserve">whole </w:t>
      </w:r>
      <w:r>
        <w:t>numbers up to 100 using the characteristics prim</w:t>
      </w:r>
      <w:r w:rsidR="54580178">
        <w:t xml:space="preserve">e </w:t>
      </w:r>
      <w:r w:rsidR="00F362E7" w:rsidRPr="3ED3B6E2">
        <w:t>an</w:t>
      </w:r>
      <w:r w:rsidR="4859E622" w:rsidRPr="3ED3B6E2">
        <w:t xml:space="preserve">d </w:t>
      </w:r>
      <w:r>
        <w:t>composite.</w:t>
      </w:r>
    </w:p>
    <w:p w14:paraId="1BFFDA65" w14:textId="1A5E68FE" w:rsidR="007D2C23" w:rsidRPr="007D2C23" w:rsidRDefault="007D2C23" w:rsidP="002576D6">
      <w:pPr>
        <w:pStyle w:val="NewLettering"/>
        <w:numPr>
          <w:ilvl w:val="0"/>
          <w:numId w:val="9"/>
        </w:numPr>
        <w:rPr>
          <w:color w:val="7030A0"/>
          <w:u w:val="single"/>
        </w:rPr>
      </w:pPr>
      <w:r w:rsidRPr="3ED3B6E2">
        <w:t>Determine the prime factorization for a whole number up to 100</w:t>
      </w:r>
      <w:r w:rsidR="59CF2BEE" w:rsidRPr="3ED3B6E2">
        <w:t>.</w:t>
      </w:r>
    </w:p>
    <w:p w14:paraId="37C6553B" w14:textId="77777777" w:rsidR="00BE503C" w:rsidRDefault="00BE503C" w:rsidP="00BE503C">
      <w:pPr>
        <w:pStyle w:val="NewLettering"/>
      </w:pPr>
    </w:p>
    <w:tbl>
      <w:tblPr>
        <w:tblStyle w:val="TableGrid"/>
        <w:tblW w:w="0" w:type="auto"/>
        <w:jc w:val="center"/>
        <w:tblLook w:val="04A0" w:firstRow="1" w:lastRow="0" w:firstColumn="1" w:lastColumn="0" w:noHBand="0" w:noVBand="1"/>
      </w:tblPr>
      <w:tblGrid>
        <w:gridCol w:w="9787"/>
      </w:tblGrid>
      <w:tr w:rsidR="008E0975" w14:paraId="78654452" w14:textId="77777777" w:rsidTr="00FA2BA2">
        <w:trPr>
          <w:tblHeader/>
          <w:jc w:val="center"/>
        </w:trPr>
        <w:tc>
          <w:tcPr>
            <w:tcW w:w="9787" w:type="dxa"/>
            <w:shd w:val="clear" w:color="auto" w:fill="D9D9D9" w:themeFill="background1" w:themeFillShade="D9"/>
          </w:tcPr>
          <w:p w14:paraId="6B7D5C4C" w14:textId="5B1A69F9" w:rsidR="008E0975" w:rsidRPr="004164CE" w:rsidRDefault="008E0975" w:rsidP="004164CE">
            <w:pPr>
              <w:rPr>
                <w:b/>
                <w:bCs/>
              </w:rPr>
            </w:pPr>
            <w:r w:rsidRPr="004164CE">
              <w:rPr>
                <w:b/>
                <w:bCs/>
              </w:rPr>
              <w:t>5.NS.2 The student will demonstrate an understanding of prime and composite numbers, and determine the prime factorization of a whole number up to 100.</w:t>
            </w:r>
          </w:p>
          <w:p w14:paraId="395120D4" w14:textId="77777777" w:rsidR="008E0975" w:rsidRPr="00C54508" w:rsidRDefault="008E0975"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8E0975" w14:paraId="3B33C7EB" w14:textId="77777777" w:rsidTr="00FA2BA2">
        <w:trPr>
          <w:jc w:val="center"/>
        </w:trPr>
        <w:tc>
          <w:tcPr>
            <w:tcW w:w="9787" w:type="dxa"/>
          </w:tcPr>
          <w:p w14:paraId="6BF61296" w14:textId="77777777" w:rsidR="008E0975" w:rsidRDefault="008E0975" w:rsidP="006E760E">
            <w:pPr>
              <w:pStyle w:val="CFUSFormatting"/>
              <w:numPr>
                <w:ilvl w:val="0"/>
                <w:numId w:val="26"/>
              </w:numPr>
            </w:pPr>
            <w:r>
              <w:t>Natural numbers are the counting numbers starting at one.</w:t>
            </w:r>
          </w:p>
          <w:p w14:paraId="5A33F808" w14:textId="77777777" w:rsidR="008E0975" w:rsidRDefault="008E0975" w:rsidP="006E760E">
            <w:pPr>
              <w:pStyle w:val="CFUSFormatting"/>
              <w:numPr>
                <w:ilvl w:val="0"/>
                <w:numId w:val="26"/>
              </w:numPr>
            </w:pPr>
            <w:r>
              <w:t>A prime number is a natural number, other than one, that has exactly two different factors, one and the number itself.</w:t>
            </w:r>
          </w:p>
          <w:p w14:paraId="16BF2858" w14:textId="77777777" w:rsidR="008E0975" w:rsidRDefault="008E0975" w:rsidP="006E760E">
            <w:pPr>
              <w:pStyle w:val="CFUSFormatting"/>
              <w:numPr>
                <w:ilvl w:val="0"/>
                <w:numId w:val="26"/>
              </w:numPr>
            </w:pPr>
            <w:r>
              <w:t xml:space="preserve">A composite number is a natural number that has factors other than one and itself. </w:t>
            </w:r>
          </w:p>
          <w:p w14:paraId="3E7B7EDA" w14:textId="77777777" w:rsidR="008E0975" w:rsidRDefault="008E0975" w:rsidP="006E760E">
            <w:pPr>
              <w:pStyle w:val="CFUSFormatting"/>
              <w:numPr>
                <w:ilvl w:val="0"/>
                <w:numId w:val="26"/>
              </w:numPr>
            </w:pPr>
            <w:r>
              <w:t>The number one is neither prime nor composite because it has only one set of factors and both factors are one.</w:t>
            </w:r>
          </w:p>
          <w:p w14:paraId="22BE4498" w14:textId="77777777" w:rsidR="008E0975" w:rsidRDefault="008E0975" w:rsidP="006E760E">
            <w:pPr>
              <w:pStyle w:val="CFUSFormatting"/>
              <w:numPr>
                <w:ilvl w:val="0"/>
                <w:numId w:val="26"/>
              </w:numPr>
            </w:pPr>
            <w:r>
              <w:t xml:space="preserve">Multiplication can be represented </w:t>
            </w:r>
            <w:r w:rsidRPr="00005065">
              <w:t>using a dot (</w:t>
            </w:r>
            <w:r w:rsidRPr="00005065">
              <w:rPr>
                <w:rFonts w:ascii="Cambria Math" w:hAnsi="Cambria Math" w:cs="Cambria Math"/>
              </w:rPr>
              <w:t>⋅)</w:t>
            </w:r>
            <w:r>
              <w:rPr>
                <w:rFonts w:ascii="Cambria Math" w:hAnsi="Cambria Math" w:cs="Cambria Math"/>
              </w:rPr>
              <w:t xml:space="preserve"> </w:t>
            </w:r>
            <w:r>
              <w:t xml:space="preserve">or symbol (×) (e.g., 56 </w:t>
            </w:r>
            <w:r>
              <w:rPr>
                <w:rFonts w:ascii="Cambria Math" w:hAnsi="Cambria Math" w:cs="Cambria Math"/>
              </w:rPr>
              <w:t>⋅</w:t>
            </w:r>
            <w:r>
              <w:t xml:space="preserve"> 32 or 56 × 32).</w:t>
            </w:r>
          </w:p>
          <w:p w14:paraId="785A350F" w14:textId="2D0D4DEB" w:rsidR="008E0975" w:rsidRDefault="008E0975" w:rsidP="006E760E">
            <w:pPr>
              <w:pStyle w:val="CFUSFormatting"/>
              <w:numPr>
                <w:ilvl w:val="0"/>
                <w:numId w:val="26"/>
              </w:numPr>
            </w:pPr>
            <w:r>
              <w:t xml:space="preserve">The prime factorization of a number is a representation of the number as the product of its prime factors. For example, the prime factorization of 18 is 2 </w:t>
            </w:r>
            <w:r>
              <w:rPr>
                <w:rFonts w:ascii="Cambria Math" w:hAnsi="Cambria Math" w:cs="Cambria Math"/>
              </w:rPr>
              <w:t>⋅</w:t>
            </w:r>
            <w:r>
              <w:t xml:space="preserve"> 3 </w:t>
            </w:r>
            <w:r>
              <w:rPr>
                <w:rFonts w:ascii="Cambria Math" w:hAnsi="Cambria Math" w:cs="Cambria Math"/>
              </w:rPr>
              <w:t>⋅</w:t>
            </w:r>
            <w:r>
              <w:t xml:space="preserve"> 3. Prime factorization concepts can be developed by using factor trees. Students at this level are not expected to represent prime factorization using exponents.</w:t>
            </w:r>
          </w:p>
          <w:p w14:paraId="74EA148E" w14:textId="41B93465" w:rsidR="008E0975" w:rsidRDefault="008E0975" w:rsidP="00407C53">
            <w:pPr>
              <w:pStyle w:val="CFUSFormatting"/>
              <w:numPr>
                <w:ilvl w:val="0"/>
                <w:numId w:val="0"/>
              </w:numPr>
              <w:ind w:left="360"/>
              <w:jc w:val="center"/>
            </w:pPr>
            <w:r>
              <w:rPr>
                <w:noProof/>
              </w:rPr>
              <w:drawing>
                <wp:inline distT="0" distB="0" distL="0" distR="0" wp14:anchorId="259C5730" wp14:editId="13D3C83D">
                  <wp:extent cx="1828800" cy="1778118"/>
                  <wp:effectExtent l="0" t="0" r="0" b="0"/>
                  <wp:docPr id="1819334775" name="Picture 1819334775" descr="This image shows a factor tree of the number 18. 18 is decomposed into three times six. Six is further decomposed into two times th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334775" name="Picture 1819334775" descr="This image shows a factor tree of the number 18. 18 is decomposed into three times six. Six is further decomposed into two times three.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0321" cy="1789320"/>
                          </a:xfrm>
                          <a:prstGeom prst="rect">
                            <a:avLst/>
                          </a:prstGeom>
                        </pic:spPr>
                      </pic:pic>
                    </a:graphicData>
                  </a:graphic>
                </wp:inline>
              </w:drawing>
            </w:r>
          </w:p>
          <w:p w14:paraId="37B28958" w14:textId="77777777" w:rsidR="008E0975" w:rsidRDefault="008E0975" w:rsidP="006E760E">
            <w:pPr>
              <w:pStyle w:val="CFUSFormatting"/>
              <w:numPr>
                <w:ilvl w:val="0"/>
                <w:numId w:val="26"/>
              </w:numPr>
            </w:pPr>
            <w:r>
              <w:t xml:space="preserve">Prime or composite numbers can be represented by rectangular models or rectangular arrays on grid paper. </w:t>
            </w:r>
          </w:p>
          <w:p w14:paraId="574BC969" w14:textId="4FA4B4D0" w:rsidR="008E0975" w:rsidRDefault="008E0975" w:rsidP="006E760E">
            <w:pPr>
              <w:pStyle w:val="CFUSFormatting"/>
              <w:numPr>
                <w:ilvl w:val="0"/>
                <w:numId w:val="26"/>
              </w:numPr>
            </w:pPr>
            <w:r>
              <w:t xml:space="preserve">A prime number can be represented by only one rectangular array (e.g., seven can be represented by a 7 </w:t>
            </w:r>
            <w:r>
              <w:rPr>
                <w:rFonts w:ascii="Cambria Math" w:hAnsi="Cambria Math" w:cs="Cambria Math"/>
              </w:rPr>
              <w:t>⋅</w:t>
            </w:r>
            <w:r>
              <w:t xml:space="preserve"> 1 and a 1 × 7</w:t>
            </w:r>
            <w:r w:rsidR="00407C53">
              <w:t xml:space="preserve"> array</w:t>
            </w:r>
            <w:r>
              <w:t xml:space="preserve">). </w:t>
            </w:r>
          </w:p>
          <w:p w14:paraId="117AB630" w14:textId="5638BC58" w:rsidR="008E0975" w:rsidRDefault="008E0975" w:rsidP="006E760E">
            <w:pPr>
              <w:pStyle w:val="CFUSFormatting"/>
              <w:numPr>
                <w:ilvl w:val="0"/>
                <w:numId w:val="26"/>
              </w:numPr>
            </w:pPr>
            <w:r>
              <w:t xml:space="preserve">A composite number can always be represented by two or more rectangular arrays </w:t>
            </w:r>
            <w:r w:rsidR="00407C53">
              <w:t xml:space="preserve">of different size </w:t>
            </w:r>
            <w:r>
              <w:t xml:space="preserve">(e.g., nine can be represented by a 9 </w:t>
            </w:r>
            <w:r>
              <w:rPr>
                <w:rFonts w:ascii="Cambria Math" w:hAnsi="Cambria Math" w:cs="Cambria Math"/>
              </w:rPr>
              <w:t>⋅</w:t>
            </w:r>
            <w:r>
              <w:t xml:space="preserve"> 1</w:t>
            </w:r>
            <w:r w:rsidR="00407C53">
              <w:t xml:space="preserve"> </w:t>
            </w:r>
            <w:r>
              <w:t xml:space="preserve">or a 3 </w:t>
            </w:r>
            <w:r>
              <w:rPr>
                <w:rFonts w:ascii="Cambria Math" w:hAnsi="Cambria Math" w:cs="Cambria Math"/>
              </w:rPr>
              <w:t>⋅</w:t>
            </w:r>
            <w:r>
              <w:t xml:space="preserve"> 3</w:t>
            </w:r>
            <w:r w:rsidR="00407C53">
              <w:t xml:space="preserve"> array</w:t>
            </w:r>
            <w:r>
              <w:t xml:space="preserve">; six can be represented by a 6 </w:t>
            </w:r>
            <w:r>
              <w:rPr>
                <w:rFonts w:ascii="Cambria Math" w:hAnsi="Cambria Math" w:cs="Cambria Math"/>
              </w:rPr>
              <w:t>⋅</w:t>
            </w:r>
            <w:r>
              <w:t xml:space="preserve"> 1 </w:t>
            </w:r>
            <w:r w:rsidR="00407C53">
              <w:t>or</w:t>
            </w:r>
            <w:r>
              <w:t xml:space="preserve"> a 2 </w:t>
            </w:r>
            <w:r>
              <w:rPr>
                <w:rFonts w:ascii="Cambria Math" w:hAnsi="Cambria Math" w:cs="Cambria Math"/>
              </w:rPr>
              <w:t>⋅</w:t>
            </w:r>
            <w:r>
              <w:t xml:space="preserve"> 3 array).</w:t>
            </w:r>
          </w:p>
          <w:p w14:paraId="7E90D5E0" w14:textId="060E55D2" w:rsidR="008E0975" w:rsidRDefault="008E0975" w:rsidP="00954134">
            <w:pPr>
              <w:pStyle w:val="CFUSFormatting"/>
              <w:numPr>
                <w:ilvl w:val="0"/>
                <w:numId w:val="26"/>
              </w:numPr>
            </w:pPr>
            <w:r>
              <w:t xml:space="preserve"> To prove a number is prime or composite</w:t>
            </w:r>
            <w:r w:rsidR="00407C53">
              <w:t>,</w:t>
            </w:r>
            <w:r>
              <w:t xml:space="preserve"> use the characteristics of prime and composite </w:t>
            </w:r>
            <w:r w:rsidR="00407C53">
              <w:t>numbers</w:t>
            </w:r>
            <w:r w:rsidR="00956D5C">
              <w:t>.</w:t>
            </w:r>
          </w:p>
          <w:p w14:paraId="1569F919" w14:textId="2AFD8277" w:rsidR="008E0975" w:rsidRDefault="00407C53" w:rsidP="00954134">
            <w:pPr>
              <w:pStyle w:val="CFUSSubFormatting"/>
              <w:numPr>
                <w:ilvl w:val="1"/>
                <w:numId w:val="26"/>
              </w:numPr>
            </w:pPr>
            <w:r>
              <w:t>For a number greater than 2, if the number is even, it is a composite number</w:t>
            </w:r>
            <w:r w:rsidR="00956D5C">
              <w:t>.</w:t>
            </w:r>
          </w:p>
          <w:p w14:paraId="5FFAFFCA" w14:textId="066B7EE3" w:rsidR="008E0975" w:rsidRPr="006D583A" w:rsidRDefault="00956D5C" w:rsidP="00956D5C">
            <w:pPr>
              <w:pStyle w:val="CFUSSubFormatting"/>
              <w:numPr>
                <w:ilvl w:val="1"/>
                <w:numId w:val="26"/>
              </w:numPr>
            </w:pPr>
            <w:r>
              <w:t xml:space="preserve">If the number </w:t>
            </w:r>
            <w:r w:rsidR="008E0975">
              <w:t>has a factor other than 1 and itself</w:t>
            </w:r>
            <w:r>
              <w:t>, it is a composite number.</w:t>
            </w:r>
          </w:p>
        </w:tc>
      </w:tr>
    </w:tbl>
    <w:p w14:paraId="4A120EC9" w14:textId="78616DCD" w:rsidR="00A3089A" w:rsidRDefault="00A3089A">
      <w:pPr>
        <w:pStyle w:val="SOLHead2"/>
      </w:pPr>
      <w:r>
        <w:lastRenderedPageBreak/>
        <w:t>Computation and Estimation</w:t>
      </w:r>
    </w:p>
    <w:p w14:paraId="31CDFF93" w14:textId="5B2DCC7B" w:rsidR="00A3089A" w:rsidRPr="00F7283F" w:rsidRDefault="00A3089A" w:rsidP="00253B0D">
      <w:pPr>
        <w:pStyle w:val="SOLStandardhang57"/>
      </w:pPr>
      <w:r w:rsidRPr="00F7283F">
        <w:t>5.CE.1</w:t>
      </w:r>
      <w:r w:rsidR="009A0D69">
        <w:t xml:space="preserve">  </w:t>
      </w:r>
      <w:r w:rsidRPr="00F7283F">
        <w:t>The student will estimate, represent, solve, and justify solutions to single-step and multistep contextual problems using addition, subtraction, multiplication, and division with whole numbers.</w:t>
      </w:r>
    </w:p>
    <w:p w14:paraId="46D279FA" w14:textId="77777777" w:rsidR="00A3089A" w:rsidRPr="00F7283F" w:rsidRDefault="00A3089A" w:rsidP="00B6268C">
      <w:pPr>
        <w:pStyle w:val="SOLTSWBAT"/>
        <w:rPr>
          <w:b/>
          <w:bCs/>
        </w:rPr>
      </w:pPr>
      <w:r>
        <w:t>Students will demonstrate the following Knowledge and Skills:</w:t>
      </w:r>
    </w:p>
    <w:p w14:paraId="6E4BC871" w14:textId="77777777" w:rsidR="0091423E" w:rsidRDefault="0091423E" w:rsidP="002576D6">
      <w:pPr>
        <w:pStyle w:val="NewLettering"/>
        <w:numPr>
          <w:ilvl w:val="0"/>
          <w:numId w:val="10"/>
        </w:numPr>
      </w:pPr>
      <w:bookmarkStart w:id="1" w:name="_Hlk143158189"/>
      <w:r>
        <w:t xml:space="preserve">Estimate the sum, difference, product, and quotient of whole numbers in contextual problems. </w:t>
      </w:r>
    </w:p>
    <w:p w14:paraId="6C559168" w14:textId="77777777" w:rsidR="0091423E" w:rsidRDefault="0091423E" w:rsidP="002576D6">
      <w:pPr>
        <w:pStyle w:val="NewLettering"/>
        <w:numPr>
          <w:ilvl w:val="0"/>
          <w:numId w:val="10"/>
        </w:numPr>
      </w:pPr>
      <w:r>
        <w:t xml:space="preserve">Represent, solve, and justify solutions to single-step and multistep contextual problems by applying strategies </w:t>
      </w:r>
      <w:r w:rsidRPr="00807D42">
        <w:rPr>
          <w:rStyle w:val="cf01"/>
          <w:rFonts w:ascii="Times New Roman" w:hAnsi="Times New Roman" w:cs="Times New Roman"/>
          <w:sz w:val="24"/>
          <w:szCs w:val="24"/>
        </w:rPr>
        <w:t>(e.g., estimation, properties of addition and multiplication)</w:t>
      </w:r>
      <w:r w:rsidRPr="00807D42">
        <w:t xml:space="preserve"> and algorithms</w:t>
      </w:r>
      <w:r>
        <w:t xml:space="preserve">, including </w:t>
      </w:r>
      <w:r w:rsidRPr="00807D42">
        <w:t>the standard algorithm</w:t>
      </w:r>
      <w:r w:rsidRPr="00C35782">
        <w:t>,</w:t>
      </w:r>
      <w:r w:rsidRPr="00807D42">
        <w:t xml:space="preserve"> </w:t>
      </w:r>
      <w:r>
        <w:t>involving addition, subtraction, multiplication, and division of whole numbers, with and without remainders, in which:</w:t>
      </w:r>
    </w:p>
    <w:p w14:paraId="29B83473" w14:textId="77777777" w:rsidR="0091423E" w:rsidRPr="00507B7A" w:rsidRDefault="0091423E" w:rsidP="002576D6">
      <w:pPr>
        <w:pStyle w:val="NewLettering"/>
        <w:numPr>
          <w:ilvl w:val="1"/>
          <w:numId w:val="10"/>
        </w:numPr>
      </w:pPr>
      <w:r w:rsidRPr="00507B7A">
        <w:t xml:space="preserve">sums, differences, and products do not exceed five </w:t>
      </w:r>
      <w:proofErr w:type="gramStart"/>
      <w:r w:rsidRPr="00507B7A">
        <w:t>digits;</w:t>
      </w:r>
      <w:proofErr w:type="gramEnd"/>
    </w:p>
    <w:p w14:paraId="1AC0E863" w14:textId="77777777" w:rsidR="0091423E" w:rsidRPr="00507B7A" w:rsidRDefault="0091423E" w:rsidP="002576D6">
      <w:pPr>
        <w:pStyle w:val="NewLettering"/>
        <w:numPr>
          <w:ilvl w:val="1"/>
          <w:numId w:val="10"/>
        </w:numPr>
      </w:pPr>
      <w:r w:rsidRPr="00507B7A">
        <w:t xml:space="preserve">factors do not exceed two digits by three </w:t>
      </w:r>
      <w:proofErr w:type="gramStart"/>
      <w:r w:rsidRPr="00507B7A">
        <w:t>digits;</w:t>
      </w:r>
      <w:proofErr w:type="gramEnd"/>
    </w:p>
    <w:p w14:paraId="759FD1D0" w14:textId="77777777" w:rsidR="0091423E" w:rsidRPr="00507B7A" w:rsidRDefault="0091423E" w:rsidP="002576D6">
      <w:pPr>
        <w:pStyle w:val="NewLettering"/>
        <w:numPr>
          <w:ilvl w:val="1"/>
          <w:numId w:val="10"/>
        </w:numPr>
      </w:pPr>
      <w:r w:rsidRPr="00507B7A">
        <w:t>divisors do not exceed two digits; or</w:t>
      </w:r>
    </w:p>
    <w:p w14:paraId="5FEF7D23" w14:textId="4E0FB635" w:rsidR="00A3089A" w:rsidRPr="00507B7A" w:rsidRDefault="0091423E" w:rsidP="002576D6">
      <w:pPr>
        <w:pStyle w:val="NewLettering"/>
        <w:numPr>
          <w:ilvl w:val="1"/>
          <w:numId w:val="10"/>
        </w:numPr>
      </w:pPr>
      <w:r w:rsidRPr="00507B7A">
        <w:t>dividends do not exceed four digits.</w:t>
      </w:r>
    </w:p>
    <w:bookmarkEnd w:id="1"/>
    <w:p w14:paraId="01A09E08" w14:textId="77777777" w:rsidR="00A3089A" w:rsidRDefault="00A3089A" w:rsidP="002576D6">
      <w:pPr>
        <w:pStyle w:val="NewLettering"/>
        <w:numPr>
          <w:ilvl w:val="0"/>
          <w:numId w:val="10"/>
        </w:numPr>
      </w:pPr>
      <w:r>
        <w:t>Interpret the quotient and remainder when solving a contextual problem.</w:t>
      </w:r>
    </w:p>
    <w:p w14:paraId="4A4A9051" w14:textId="77777777" w:rsidR="00BE503C" w:rsidRDefault="00BE503C" w:rsidP="00BE503C">
      <w:pPr>
        <w:pStyle w:val="NewLettering"/>
      </w:pPr>
    </w:p>
    <w:tbl>
      <w:tblPr>
        <w:tblStyle w:val="TableGrid"/>
        <w:tblW w:w="0" w:type="auto"/>
        <w:jc w:val="center"/>
        <w:tblLook w:val="04A0" w:firstRow="1" w:lastRow="0" w:firstColumn="1" w:lastColumn="0" w:noHBand="0" w:noVBand="1"/>
      </w:tblPr>
      <w:tblGrid>
        <w:gridCol w:w="10214"/>
      </w:tblGrid>
      <w:tr w:rsidR="00BE503C" w14:paraId="344BC8FB" w14:textId="77777777" w:rsidTr="00FA2BA2">
        <w:trPr>
          <w:tblHeader/>
          <w:jc w:val="center"/>
        </w:trPr>
        <w:tc>
          <w:tcPr>
            <w:tcW w:w="9787" w:type="dxa"/>
            <w:shd w:val="clear" w:color="auto" w:fill="D9D9D9" w:themeFill="background1" w:themeFillShade="D9"/>
          </w:tcPr>
          <w:p w14:paraId="0F6AF608" w14:textId="08D1C057" w:rsidR="004164CE" w:rsidRPr="004164CE" w:rsidRDefault="004164CE" w:rsidP="004164CE">
            <w:pPr>
              <w:rPr>
                <w:b/>
                <w:bCs/>
              </w:rPr>
            </w:pPr>
            <w:r w:rsidRPr="004164CE">
              <w:rPr>
                <w:b/>
                <w:bCs/>
              </w:rPr>
              <w:t>5.CE.1 The student will estimate, represent, solve, and justify solutions to single-step and multistep contextual problems using addition, subtraction, multiplication, and division with whole numbers.</w:t>
            </w:r>
          </w:p>
          <w:p w14:paraId="5F755BB3"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31C2570C" w14:textId="77777777" w:rsidTr="00FA2BA2">
        <w:trPr>
          <w:jc w:val="center"/>
        </w:trPr>
        <w:tc>
          <w:tcPr>
            <w:tcW w:w="9787" w:type="dxa"/>
          </w:tcPr>
          <w:p w14:paraId="5BBF652F" w14:textId="77777777" w:rsidR="008E0975" w:rsidRDefault="00A21BBF" w:rsidP="00D04F2D">
            <w:pPr>
              <w:pStyle w:val="CFUSFormatting"/>
              <w:numPr>
                <w:ilvl w:val="0"/>
                <w:numId w:val="26"/>
              </w:numPr>
            </w:pPr>
            <w:r w:rsidRPr="00D04F2D">
              <w:rPr>
                <w:color w:val="000000" w:themeColor="text1"/>
              </w:rPr>
              <w:t xml:space="preserve">In problem solving, emphasis should be placed on thinking and reasoning rather than on key words. Focusing on key words such as </w:t>
            </w:r>
            <w:r w:rsidRPr="00D04F2D">
              <w:rPr>
                <w:i/>
                <w:color w:val="000000" w:themeColor="text1"/>
              </w:rPr>
              <w:t xml:space="preserve">in all, altogether, difference, </w:t>
            </w:r>
            <w:r w:rsidRPr="00D04F2D">
              <w:rPr>
                <w:color w:val="333333"/>
              </w:rPr>
              <w:t>etc.,</w:t>
            </w:r>
            <w:r w:rsidRPr="00D04F2D">
              <w:rPr>
                <w:i/>
                <w:color w:val="333333"/>
              </w:rPr>
              <w:t xml:space="preserve"> </w:t>
            </w:r>
            <w:r w:rsidRPr="00D04F2D">
              <w:rPr>
                <w:color w:val="000000" w:themeColor="text1"/>
              </w:rPr>
              <w:t xml:space="preserve">encourages a particular operation rather than make sense of the context of the problem. A keyword focus </w:t>
            </w:r>
            <w:r w:rsidR="00702CBB" w:rsidRPr="00D04F2D">
              <w:rPr>
                <w:color w:val="000000" w:themeColor="text1"/>
              </w:rPr>
              <w:t xml:space="preserve">leads </w:t>
            </w:r>
            <w:r w:rsidRPr="00D04F2D">
              <w:rPr>
                <w:color w:val="000000" w:themeColor="text1"/>
              </w:rPr>
              <w:t>to solv</w:t>
            </w:r>
            <w:r w:rsidR="00702CBB" w:rsidRPr="00D04F2D">
              <w:rPr>
                <w:color w:val="000000" w:themeColor="text1"/>
              </w:rPr>
              <w:t>ing</w:t>
            </w:r>
            <w:r w:rsidRPr="00D04F2D">
              <w:rPr>
                <w:color w:val="000000" w:themeColor="text1"/>
              </w:rPr>
              <w:t xml:space="preserve"> a limited set of problems and often leads to incorrect solutions as well as challenges in upcoming grades and courses.</w:t>
            </w:r>
            <w:r w:rsidR="00EF66C5" w:rsidRPr="00D04F2D">
              <w:rPr>
                <w:rFonts w:eastAsia="Times New Roman"/>
              </w:rPr>
              <w:t xml:space="preserve"> </w:t>
            </w:r>
          </w:p>
          <w:p w14:paraId="19D9571E" w14:textId="0EC5F7C8" w:rsidR="00BD220A" w:rsidRPr="00245EA0" w:rsidRDefault="00BD220A" w:rsidP="00D04F2D">
            <w:pPr>
              <w:pStyle w:val="CFUSFormatting"/>
              <w:numPr>
                <w:ilvl w:val="0"/>
                <w:numId w:val="26"/>
              </w:numPr>
            </w:pPr>
            <w:r w:rsidRPr="00D04F2D">
              <w:rPr>
                <w:color w:val="auto"/>
              </w:rPr>
              <w:t xml:space="preserve">The </w:t>
            </w:r>
            <w:r w:rsidRPr="00245EA0">
              <w:t xml:space="preserve">problem-solving process is enhanced </w:t>
            </w:r>
            <w:r w:rsidR="00511986" w:rsidRPr="00245EA0">
              <w:t>by</w:t>
            </w:r>
            <w:r w:rsidRPr="00245EA0">
              <w:t xml:space="preserve"> model</w:t>
            </w:r>
            <w:r w:rsidR="00D96EC8" w:rsidRPr="00245EA0">
              <w:t>ing</w:t>
            </w:r>
            <w:r w:rsidRPr="00245EA0">
              <w:t xml:space="preserve"> </w:t>
            </w:r>
            <w:r w:rsidR="003E79F0" w:rsidRPr="00245EA0">
              <w:t xml:space="preserve">contextual </w:t>
            </w:r>
            <w:r w:rsidRPr="00245EA0">
              <w:t xml:space="preserve">problems using acting out, charts, number lines, manipulatives, drawings, and bar diagrams. </w:t>
            </w:r>
          </w:p>
          <w:p w14:paraId="41EFE80D" w14:textId="336DE5B3" w:rsidR="00BD220A" w:rsidRPr="00245EA0" w:rsidRDefault="00BD220A" w:rsidP="00D04F2D">
            <w:pPr>
              <w:pStyle w:val="CFUSFormatting"/>
              <w:numPr>
                <w:ilvl w:val="0"/>
                <w:numId w:val="26"/>
              </w:numPr>
            </w:pPr>
            <w:r w:rsidRPr="00245EA0">
              <w:t xml:space="preserve">Bar diagrams serve as a model that can provide ways to visualize, represent, and understand the relationship between known and unknown quantities and </w:t>
            </w:r>
            <w:r w:rsidR="00956D5C">
              <w:t xml:space="preserve">can be used </w:t>
            </w:r>
            <w:r w:rsidRPr="00245EA0">
              <w:t xml:space="preserve">to solve problems. </w:t>
            </w:r>
            <w:r w:rsidR="00956D5C">
              <w:t>Four</w:t>
            </w:r>
            <w:r w:rsidRPr="00245EA0">
              <w:t xml:space="preserve"> example</w:t>
            </w:r>
            <w:r w:rsidR="00956D5C">
              <w:t>s</w:t>
            </w:r>
            <w:r w:rsidRPr="00245EA0">
              <w:t xml:space="preserve"> of bar diagrams </w:t>
            </w:r>
            <w:r w:rsidR="00956D5C">
              <w:t>are</w:t>
            </w:r>
            <w:r w:rsidRPr="00245EA0">
              <w:t xml:space="preserve"> shown below:</w:t>
            </w:r>
          </w:p>
          <w:p w14:paraId="524A2AFE" w14:textId="08518513" w:rsidR="00BD220A" w:rsidRPr="00245EA0" w:rsidRDefault="008061FE" w:rsidP="00840A1D">
            <w:pPr>
              <w:pStyle w:val="CFUSFormatting"/>
              <w:numPr>
                <w:ilvl w:val="0"/>
                <w:numId w:val="0"/>
              </w:numPr>
              <w:ind w:left="360"/>
            </w:pPr>
            <w:r w:rsidRPr="008061FE">
              <w:rPr>
                <w:noProof/>
              </w:rPr>
              <w:drawing>
                <wp:inline distT="0" distB="0" distL="0" distR="0" wp14:anchorId="3A6AD24A" wp14:editId="22C74ABA">
                  <wp:extent cx="5411674" cy="2344847"/>
                  <wp:effectExtent l="0" t="0" r="0" b="0"/>
                  <wp:docPr id="103340187" name="Picture 1" descr="Examples of four types of bar diagrams: Whole Unknown (multiplication); Size of Groups Unknown (Partitive division); number of groups unknown (measurement division); and multiplicative compare (start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40187" name="Picture 1" descr="Examples of four types of bar diagrams: Whole Unknown (multiplication); Size of Groups Unknown (Partitive division); number of groups unknown (measurement division); and multiplicative compare (start unknown)"/>
                          <pic:cNvPicPr/>
                        </pic:nvPicPr>
                        <pic:blipFill>
                          <a:blip r:embed="rId13"/>
                          <a:stretch>
                            <a:fillRect/>
                          </a:stretch>
                        </pic:blipFill>
                        <pic:spPr>
                          <a:xfrm>
                            <a:off x="0" y="0"/>
                            <a:ext cx="5426133" cy="2351112"/>
                          </a:xfrm>
                          <a:prstGeom prst="rect">
                            <a:avLst/>
                          </a:prstGeom>
                        </pic:spPr>
                      </pic:pic>
                    </a:graphicData>
                  </a:graphic>
                </wp:inline>
              </w:drawing>
            </w:r>
          </w:p>
          <w:p w14:paraId="235EFA9B" w14:textId="5FCB0585" w:rsidR="00720A2F" w:rsidRPr="00245EA0" w:rsidRDefault="00720A2F" w:rsidP="00D04F2D">
            <w:pPr>
              <w:pStyle w:val="CFUSFormatting"/>
              <w:numPr>
                <w:ilvl w:val="0"/>
                <w:numId w:val="26"/>
              </w:numPr>
            </w:pPr>
            <w:r w:rsidRPr="00245EA0">
              <w:lastRenderedPageBreak/>
              <w:t xml:space="preserve">Estimation skills are valuable, time-saving tools particularly in practical situations when exact answers are not </w:t>
            </w:r>
            <w:r w:rsidR="00005065" w:rsidRPr="00245EA0">
              <w:t>required</w:t>
            </w:r>
            <w:r w:rsidR="00A02CEA">
              <w:t>,</w:t>
            </w:r>
            <w:r w:rsidR="00005065" w:rsidRPr="00245EA0">
              <w:t xml:space="preserve"> and</w:t>
            </w:r>
            <w:r w:rsidRPr="00245EA0">
              <w:t xml:space="preserve"> can be used in determining the reasonableness of the sum or difference when solving for the exact answer.</w:t>
            </w:r>
          </w:p>
          <w:p w14:paraId="0DC0C568" w14:textId="77777777" w:rsidR="00720A2F" w:rsidRPr="00245EA0" w:rsidRDefault="00720A2F" w:rsidP="00D04F2D">
            <w:pPr>
              <w:pStyle w:val="CFUSFormatting"/>
              <w:numPr>
                <w:ilvl w:val="0"/>
                <w:numId w:val="26"/>
              </w:numPr>
            </w:pPr>
            <w:r w:rsidRPr="00245EA0">
              <w:t>An estimate is a number that lies within a range of the exact solution, and the estimation strategy used in a particular problem determines how close the estimate is to the exact solution. Estimates involve using friendlier numbers to mentally compute a reasonable answer before any exact computation is calculated.</w:t>
            </w:r>
          </w:p>
          <w:p w14:paraId="3761E9FE" w14:textId="0190D8B3" w:rsidR="00720A2F" w:rsidRPr="00245EA0" w:rsidRDefault="00720A2F" w:rsidP="00D04F2D">
            <w:pPr>
              <w:pStyle w:val="CFUSFormatting"/>
              <w:numPr>
                <w:ilvl w:val="0"/>
                <w:numId w:val="26"/>
              </w:numPr>
            </w:pPr>
            <w:r w:rsidRPr="00245EA0">
              <w:t xml:space="preserve"> </w:t>
            </w:r>
            <w:r w:rsidR="00A02CEA">
              <w:t>Students should explore</w:t>
            </w:r>
            <w:r w:rsidRPr="00245EA0">
              <w:t xml:space="preserve"> reasons for estimation, using practical experiences, and </w:t>
            </w:r>
            <w:r w:rsidR="1DD5A991" w:rsidRPr="00245EA0">
              <w:t>us</w:t>
            </w:r>
            <w:r w:rsidR="1C13D444" w:rsidRPr="00245EA0">
              <w:t>ing</w:t>
            </w:r>
            <w:r w:rsidRPr="00245EA0">
              <w:t xml:space="preserve"> various estimation strategies to solve contextual problems. Estimation strategies include rounding, using compatible numbers, and front-end estimation.</w:t>
            </w:r>
          </w:p>
          <w:p w14:paraId="425A8C7D" w14:textId="13543BDB" w:rsidR="00720A2F" w:rsidRPr="00245EA0" w:rsidRDefault="00720A2F" w:rsidP="00D04F2D">
            <w:pPr>
              <w:pStyle w:val="CFUSFormatting"/>
              <w:numPr>
                <w:ilvl w:val="0"/>
                <w:numId w:val="26"/>
              </w:numPr>
            </w:pPr>
            <w:r w:rsidRPr="00245EA0">
              <w:t xml:space="preserve">When estimating, </w:t>
            </w:r>
            <w:r w:rsidR="00A02CEA">
              <w:t xml:space="preserve">students should </w:t>
            </w:r>
            <w:r w:rsidRPr="00245EA0">
              <w:t xml:space="preserve">consider whether it is important that the estimate is greater than or less than the exact answer. In the following examples using the same addends, each estimation strategy results in a different sum, so </w:t>
            </w:r>
            <w:r w:rsidR="5AB02393" w:rsidRPr="00245EA0">
              <w:t>opportunities should be given to</w:t>
            </w:r>
            <w:r w:rsidRPr="00245EA0">
              <w:t xml:space="preserve"> examine the context and the demand for precision in deciding which estimation strategy to use. </w:t>
            </w:r>
          </w:p>
          <w:p w14:paraId="0E99D979" w14:textId="6D56FC7E" w:rsidR="00720A2F" w:rsidRPr="00245EA0" w:rsidRDefault="00720A2F" w:rsidP="00D04F2D">
            <w:pPr>
              <w:pStyle w:val="CFUSSubFormatting"/>
              <w:numPr>
                <w:ilvl w:val="1"/>
                <w:numId w:val="26"/>
              </w:numPr>
            </w:pPr>
            <w:r w:rsidRPr="00245EA0">
              <w:t>Rounding numbers is one estimation strategy and may be introduced through the use of a number line. When given a number to round, use multiples of ten, hundred, thousand</w:t>
            </w:r>
            <w:r w:rsidR="00D04F2D">
              <w:t>, ten thousand, or hundred thousand</w:t>
            </w:r>
            <w:r w:rsidRPr="00245EA0">
              <w:t xml:space="preserve"> as benchmarks and use the nearest benchmark value to represent the number. For example, using rounding to the nearest hundred to estimate the sum of 255 + 481 would result in 300 + 500 = 800. </w:t>
            </w:r>
          </w:p>
          <w:p w14:paraId="3F38B812" w14:textId="2E6D6CD3" w:rsidR="00720A2F" w:rsidRPr="00245EA0" w:rsidRDefault="00720A2F" w:rsidP="00D04F2D">
            <w:pPr>
              <w:pStyle w:val="CFUSSubFormatting"/>
              <w:numPr>
                <w:ilvl w:val="1"/>
                <w:numId w:val="26"/>
              </w:numPr>
            </w:pPr>
            <w:r w:rsidRPr="00245EA0">
              <w:t xml:space="preserve">Using compatible numbers is another estimation strategy. Compatible numbers are pairs of numbers that are easy to add and subtract mentally. For example, using compatible numbers to estimate the sum of 255 + 481 could result in 250 + 450 = 700. </w:t>
            </w:r>
          </w:p>
          <w:p w14:paraId="7DFA5E75" w14:textId="0503E134" w:rsidR="00720A2F" w:rsidRPr="00245EA0" w:rsidRDefault="00720A2F" w:rsidP="00D04F2D">
            <w:pPr>
              <w:pStyle w:val="CFUSSubFormatting"/>
              <w:numPr>
                <w:ilvl w:val="1"/>
                <w:numId w:val="26"/>
              </w:numPr>
            </w:pPr>
            <w:r w:rsidRPr="00245EA0">
              <w:t xml:space="preserve">Using front-end estimation is another estimation strategy. Front-end estimation involves truncating numbers to the highest place value to compute. For example, using front-end estimation to estimate the sum of 255 + 481 would result in 200 + 400 = 600. </w:t>
            </w:r>
          </w:p>
          <w:p w14:paraId="0B465D52" w14:textId="77777777" w:rsidR="00D04F2D" w:rsidRPr="00C90E2E" w:rsidRDefault="00D04F2D" w:rsidP="00D04F2D">
            <w:pPr>
              <w:pStyle w:val="CFUSFormatting"/>
              <w:numPr>
                <w:ilvl w:val="0"/>
                <w:numId w:val="26"/>
              </w:numPr>
            </w:pPr>
            <w:r w:rsidRPr="00C90E2E">
              <w:t>When an exact answer is required, opportunities to explore whether the answer can be determined mentally or must involve paper and pencil, or calculators help students select the most efficient approach.</w:t>
            </w:r>
          </w:p>
          <w:p w14:paraId="5D2D4CBF" w14:textId="795D5253" w:rsidR="00720A2F" w:rsidRPr="00D04F2D" w:rsidRDefault="00720A2F" w:rsidP="00D04F2D">
            <w:pPr>
              <w:pStyle w:val="CFUSFormatting"/>
              <w:numPr>
                <w:ilvl w:val="0"/>
                <w:numId w:val="26"/>
              </w:numPr>
              <w:rPr>
                <w:rFonts w:ascii="Noto Sans Symbols" w:eastAsia="Noto Sans Symbols" w:hAnsi="Noto Sans Symbols" w:cs="Noto Sans Symbols"/>
              </w:rPr>
            </w:pPr>
            <w:r w:rsidRPr="00245EA0">
              <w:t>G</w:t>
            </w:r>
            <w:r w:rsidR="00005065" w:rsidRPr="00245EA0">
              <w:t>ive opportunities</w:t>
            </w:r>
            <w:r w:rsidR="79883AF8" w:rsidRPr="00245EA0">
              <w:t xml:space="preserve"> to</w:t>
            </w:r>
            <w:r w:rsidRPr="00245EA0">
              <w:t xml:space="preserve"> explore and apply the properties of addition and multiplication as strategies for solving addition, subtraction, multiplication, and division problems using a variety of representations (e.g., manipulatives, diagrams, symbols).</w:t>
            </w:r>
          </w:p>
          <w:p w14:paraId="2DE61959" w14:textId="28CE3664" w:rsidR="00720A2F" w:rsidRPr="00D04F2D" w:rsidRDefault="00720A2F" w:rsidP="00D04F2D">
            <w:pPr>
              <w:pStyle w:val="CFUSFormatting"/>
              <w:numPr>
                <w:ilvl w:val="0"/>
                <w:numId w:val="26"/>
              </w:numPr>
              <w:rPr>
                <w:rFonts w:ascii="Noto Sans Symbols" w:eastAsia="Noto Sans Symbols" w:hAnsi="Noto Sans Symbols" w:cs="Noto Sans Symbols"/>
              </w:rPr>
            </w:pPr>
            <w:r w:rsidRPr="00245EA0">
              <w:t xml:space="preserve">The properties of the operations are “rules” about how numbers work and how they relate to one another. </w:t>
            </w:r>
            <w:r w:rsidR="60AAE3F7" w:rsidRPr="00245EA0">
              <w:t>F</w:t>
            </w:r>
            <w:r w:rsidRPr="00245EA0">
              <w:t xml:space="preserve">ormal terms for these properties </w:t>
            </w:r>
            <w:r w:rsidR="464A2B4E" w:rsidRPr="00245EA0">
              <w:t>are not expected</w:t>
            </w:r>
            <w:r w:rsidR="60CF5A59" w:rsidRPr="00245EA0">
              <w:t xml:space="preserve"> at this grade level</w:t>
            </w:r>
            <w:r w:rsidR="464A2B4E" w:rsidRPr="00245EA0">
              <w:t>,</w:t>
            </w:r>
            <w:r w:rsidR="1DD5A991" w:rsidRPr="00245EA0">
              <w:t xml:space="preserve"> </w:t>
            </w:r>
            <w:r w:rsidRPr="00245EA0">
              <w:t xml:space="preserve">but </w:t>
            </w:r>
            <w:r w:rsidR="01DA84A7" w:rsidRPr="00245EA0">
              <w:t xml:space="preserve">utilization of </w:t>
            </w:r>
            <w:r w:rsidRPr="00245EA0">
              <w:t xml:space="preserve">these properties </w:t>
            </w:r>
            <w:r w:rsidR="00180D80">
              <w:t>develops</w:t>
            </w:r>
            <w:r w:rsidRPr="00245EA0">
              <w:t xml:space="preserve"> </w:t>
            </w:r>
            <w:r w:rsidR="5897E1BE" w:rsidRPr="00245EA0">
              <w:t>further</w:t>
            </w:r>
            <w:r w:rsidR="1DD5A991" w:rsidRPr="00245EA0">
              <w:t xml:space="preserve"> </w:t>
            </w:r>
            <w:r w:rsidRPr="00245EA0">
              <w:t>flexibility and fluency in solving problems. The following properties are most appropriate for exploration at this level:</w:t>
            </w:r>
          </w:p>
          <w:p w14:paraId="6F673CA0" w14:textId="57B5E942" w:rsidR="00720A2F" w:rsidRPr="00245EA0" w:rsidRDefault="00D04F2D" w:rsidP="00D04F2D">
            <w:pPr>
              <w:pStyle w:val="CFUSSubFormatting"/>
              <w:numPr>
                <w:ilvl w:val="1"/>
                <w:numId w:val="26"/>
              </w:numPr>
            </w:pPr>
            <w:r>
              <w:t>T</w:t>
            </w:r>
            <w:r w:rsidR="00720A2F" w:rsidRPr="00245EA0">
              <w:t xml:space="preserve">he commutative property of addition states that changing the order of the addends does not affect the sum (e.g., 4 + 3 = 3 + 4). Similarly, the commutative property of multiplication states that changing the order of the factors does not affect the product (e.g., 2 </w:t>
            </w:r>
            <w:r w:rsidR="00720A2F" w:rsidRPr="00D04F2D">
              <w:rPr>
                <w:rFonts w:ascii="Cambria Math" w:eastAsia="Noto Sans Symbols" w:hAnsi="Cambria Math" w:cs="Cambria Math"/>
              </w:rPr>
              <w:t>⋅</w:t>
            </w:r>
            <w:r w:rsidR="00720A2F" w:rsidRPr="00245EA0">
              <w:t xml:space="preserve"> 3 = 3 </w:t>
            </w:r>
            <w:r w:rsidR="00720A2F" w:rsidRPr="00D04F2D">
              <w:rPr>
                <w:rFonts w:ascii="Cambria Math" w:eastAsia="Noto Sans Symbols" w:hAnsi="Cambria Math" w:cs="Cambria Math"/>
              </w:rPr>
              <w:t>⋅</w:t>
            </w:r>
            <w:r w:rsidR="00720A2F" w:rsidRPr="00245EA0">
              <w:t xml:space="preserve"> 2).</w:t>
            </w:r>
          </w:p>
          <w:p w14:paraId="668DC966" w14:textId="75DA4CCC" w:rsidR="00720A2F" w:rsidRPr="00245EA0" w:rsidRDefault="00D04F2D" w:rsidP="00D04F2D">
            <w:pPr>
              <w:pStyle w:val="CFUSSubFormatting"/>
              <w:numPr>
                <w:ilvl w:val="1"/>
                <w:numId w:val="26"/>
              </w:numPr>
            </w:pPr>
            <w:r>
              <w:t>T</w:t>
            </w:r>
            <w:r w:rsidR="00720A2F" w:rsidRPr="00245EA0">
              <w:t xml:space="preserve">he identity property of addition states that if zero is added to a given number, the sum is the same as the given number (e.g., 4 + 0 = 4). The identity property of multiplication states that if a given number is multiplied by one, the product is the same as the given number (e.g., 7 </w:t>
            </w:r>
            <w:r w:rsidR="003B2EB7" w:rsidRPr="00245EA0">
              <w:t>×</w:t>
            </w:r>
            <w:r w:rsidR="00720A2F" w:rsidRPr="00245EA0">
              <w:t xml:space="preserve"> 1 = 7).</w:t>
            </w:r>
          </w:p>
          <w:p w14:paraId="687430E2" w14:textId="17628272" w:rsidR="00720A2F" w:rsidRPr="00245EA0" w:rsidRDefault="00D04F2D" w:rsidP="00D04F2D">
            <w:pPr>
              <w:pStyle w:val="CFUSSubFormatting"/>
              <w:numPr>
                <w:ilvl w:val="1"/>
                <w:numId w:val="26"/>
              </w:numPr>
            </w:pPr>
            <w:r>
              <w:t>T</w:t>
            </w:r>
            <w:r w:rsidR="00720A2F" w:rsidRPr="00245EA0">
              <w:t xml:space="preserve">he associative property of addition states that the sum stays the same when the grouping of addends is changed (e.g., 15 + (35 + 16) = (15 + 35) + 16). </w:t>
            </w:r>
          </w:p>
          <w:p w14:paraId="0858938F" w14:textId="4612318C" w:rsidR="00720A2F" w:rsidRPr="00245EA0" w:rsidRDefault="00720A2F" w:rsidP="00D04F2D">
            <w:pPr>
              <w:pStyle w:val="CFUSSubFormatting"/>
              <w:numPr>
                <w:ilvl w:val="1"/>
                <w:numId w:val="26"/>
              </w:numPr>
            </w:pPr>
            <w:r w:rsidRPr="00245EA0">
              <w:lastRenderedPageBreak/>
              <w:t>The distributive property states that multiplying a sum by a number gives the same result as multiplying each addend by the number and then adding the products.</w:t>
            </w:r>
            <w:r w:rsidR="00D04F2D">
              <w:t xml:space="preserve"> Several e</w:t>
            </w:r>
            <w:r w:rsidRPr="00245EA0">
              <w:t xml:space="preserve">xamples of the distributive property </w:t>
            </w:r>
            <w:r w:rsidR="00D04F2D">
              <w:t>are shown below</w:t>
            </w:r>
            <w:r w:rsidRPr="00245EA0">
              <w:t xml:space="preserve">: </w:t>
            </w:r>
          </w:p>
          <w:p w14:paraId="49218368" w14:textId="3096ECEB" w:rsidR="00720A2F" w:rsidRPr="00245EA0" w:rsidRDefault="00720A2F" w:rsidP="00D04F2D">
            <w:pPr>
              <w:pStyle w:val="CFUSSubFormatting"/>
              <w:numPr>
                <w:ilvl w:val="1"/>
                <w:numId w:val="26"/>
              </w:numPr>
            </w:pPr>
            <w:r w:rsidRPr="00245EA0">
              <w:t>3(9) = 3(5 + 4)</w:t>
            </w:r>
            <w:r w:rsidR="00D04F2D">
              <w:t xml:space="preserve"> = (3 </w:t>
            </w:r>
            <w:r w:rsidR="00D04F2D" w:rsidRPr="00245EA0">
              <w:t>×</w:t>
            </w:r>
            <w:r w:rsidR="00D04F2D">
              <w:t xml:space="preserve"> 5) + (3 </w:t>
            </w:r>
            <w:r w:rsidR="00D04F2D" w:rsidRPr="00245EA0">
              <w:t>×</w:t>
            </w:r>
            <w:r w:rsidR="00D04F2D">
              <w:t xml:space="preserve"> 4) = 15 + 12 = 27</w:t>
            </w:r>
          </w:p>
          <w:p w14:paraId="25BAF7F0" w14:textId="6155BC0A" w:rsidR="00720A2F" w:rsidRPr="00245EA0" w:rsidRDefault="00720A2F" w:rsidP="00D04F2D">
            <w:pPr>
              <w:pStyle w:val="CFUSSubFormatting"/>
              <w:numPr>
                <w:ilvl w:val="1"/>
                <w:numId w:val="26"/>
              </w:numPr>
            </w:pPr>
            <w:r w:rsidRPr="00245EA0">
              <w:t xml:space="preserve">3(54 + 4) = </w:t>
            </w:r>
            <w:r w:rsidR="00D04F2D">
              <w:t>(</w:t>
            </w:r>
            <w:r w:rsidRPr="00245EA0">
              <w:t>3 × 54</w:t>
            </w:r>
            <w:r w:rsidR="00D04F2D">
              <w:t>)</w:t>
            </w:r>
            <w:r w:rsidRPr="00245EA0">
              <w:t xml:space="preserve"> + </w:t>
            </w:r>
            <w:r w:rsidR="00D04F2D">
              <w:t>(</w:t>
            </w:r>
            <w:r w:rsidRPr="00245EA0">
              <w:t>3 × 4</w:t>
            </w:r>
            <w:r w:rsidR="00D04F2D">
              <w:t>) = 162 + 12 = 174</w:t>
            </w:r>
          </w:p>
          <w:p w14:paraId="10C66CC9" w14:textId="08A3C3F9" w:rsidR="00720A2F" w:rsidRPr="00245EA0" w:rsidRDefault="00720A2F" w:rsidP="00D04F2D">
            <w:pPr>
              <w:pStyle w:val="CFUSSubFormatting"/>
              <w:numPr>
                <w:ilvl w:val="1"/>
                <w:numId w:val="26"/>
              </w:numPr>
            </w:pPr>
            <w:r w:rsidRPr="00245EA0">
              <w:t>5 × (3 + 7) = (5 × 3) + (5 × 7)</w:t>
            </w:r>
            <w:r w:rsidR="00D04F2D">
              <w:t xml:space="preserve"> = 15 + 35 = 50</w:t>
            </w:r>
          </w:p>
          <w:p w14:paraId="27481025" w14:textId="752DEA77" w:rsidR="00720A2F" w:rsidRPr="00245EA0" w:rsidRDefault="00720A2F" w:rsidP="00D04F2D">
            <w:pPr>
              <w:pStyle w:val="CFUSSubFormatting"/>
              <w:numPr>
                <w:ilvl w:val="1"/>
                <w:numId w:val="26"/>
              </w:numPr>
            </w:pPr>
            <w:r w:rsidRPr="00245EA0">
              <w:t>(2 × 3) + (2 × 5) = 2 × (3 + 5)</w:t>
            </w:r>
            <w:r w:rsidR="00D04F2D">
              <w:t xml:space="preserve"> = 2 </w:t>
            </w:r>
            <w:r w:rsidR="00D04F2D" w:rsidRPr="00245EA0">
              <w:t>×</w:t>
            </w:r>
            <w:r w:rsidR="00D04F2D">
              <w:t xml:space="preserve"> 8 = 16</w:t>
            </w:r>
          </w:p>
          <w:p w14:paraId="392FBF80" w14:textId="0CF360DD" w:rsidR="00720A2F" w:rsidRPr="00245EA0" w:rsidRDefault="00720A2F" w:rsidP="00720A2F">
            <w:pPr>
              <w:pStyle w:val="CFUSSubFormatting"/>
              <w:numPr>
                <w:ilvl w:val="0"/>
                <w:numId w:val="0"/>
              </w:numPr>
              <w:tabs>
                <w:tab w:val="left" w:pos="720"/>
              </w:tabs>
              <w:ind w:left="720"/>
            </w:pPr>
            <w:r w:rsidRPr="00245EA0">
              <w:t>9 × 23</w:t>
            </w:r>
            <w:r w:rsidR="00D04F2D">
              <w:t xml:space="preserve"> = </w:t>
            </w:r>
            <w:r w:rsidRPr="00245EA0">
              <w:t>9(20 + 3)</w:t>
            </w:r>
            <w:r w:rsidR="00D04F2D">
              <w:t xml:space="preserve"> = </w:t>
            </w:r>
            <w:r w:rsidRPr="00245EA0">
              <w:t>180 + 27</w:t>
            </w:r>
            <w:r w:rsidR="00D04F2D">
              <w:t xml:space="preserve"> = 207</w:t>
            </w:r>
          </w:p>
          <w:p w14:paraId="77D26484" w14:textId="3BBC72F4" w:rsidR="00720A2F" w:rsidRPr="00245EA0" w:rsidRDefault="00D04F2D" w:rsidP="00D04F2D">
            <w:pPr>
              <w:pStyle w:val="CFUSFormatting"/>
              <w:numPr>
                <w:ilvl w:val="0"/>
                <w:numId w:val="26"/>
              </w:numPr>
            </w:pPr>
            <w:r>
              <w:t>The d</w:t>
            </w:r>
            <w:r w:rsidR="00720A2F" w:rsidRPr="00245EA0">
              <w:t xml:space="preserve">istributive property </w:t>
            </w:r>
            <w:r>
              <w:t xml:space="preserve">can be </w:t>
            </w:r>
            <w:r w:rsidR="00720A2F" w:rsidRPr="00245EA0">
              <w:t>used to illustrate the multiplication algorithm</w:t>
            </w:r>
            <w:r>
              <w:t>, as shown in the two examples below.</w:t>
            </w:r>
          </w:p>
          <w:p w14:paraId="5D67260B" w14:textId="029488FD" w:rsidR="00720A2F" w:rsidRPr="00245EA0" w:rsidRDefault="00720A2F" w:rsidP="00720A2F">
            <w:pPr>
              <w:pStyle w:val="CFUSFormatting"/>
              <w:numPr>
                <w:ilvl w:val="0"/>
                <w:numId w:val="0"/>
              </w:numPr>
              <w:jc w:val="center"/>
            </w:pPr>
            <w:r w:rsidRPr="00245EA0">
              <w:t xml:space="preserve">8 </w:t>
            </w:r>
            <w:r w:rsidR="003B2EB7" w:rsidRPr="00245EA0">
              <w:t xml:space="preserve">× </w:t>
            </w:r>
            <w:r w:rsidRPr="00245EA0">
              <w:t>34 = 8 (30 + 4)</w:t>
            </w:r>
          </w:p>
          <w:p w14:paraId="592B6B35" w14:textId="51D376E6" w:rsidR="00720A2F" w:rsidRPr="00245EA0" w:rsidRDefault="00720A2F" w:rsidP="00720A2F">
            <w:pPr>
              <w:pStyle w:val="CFUSFormatting"/>
              <w:numPr>
                <w:ilvl w:val="0"/>
                <w:numId w:val="0"/>
              </w:numPr>
              <w:jc w:val="center"/>
            </w:pPr>
            <w:r w:rsidRPr="00245EA0">
              <w:t xml:space="preserve">= (8 </w:t>
            </w:r>
            <w:r w:rsidR="003B2EB7" w:rsidRPr="00245EA0">
              <w:t xml:space="preserve">× </w:t>
            </w:r>
            <w:r w:rsidRPr="00245EA0">
              <w:t xml:space="preserve">30) + (8 </w:t>
            </w:r>
            <w:r w:rsidR="003B2EB7" w:rsidRPr="00245EA0">
              <w:t xml:space="preserve">× </w:t>
            </w:r>
            <w:r w:rsidRPr="00245EA0">
              <w:t>4)</w:t>
            </w:r>
          </w:p>
          <w:p w14:paraId="71BCA9B7" w14:textId="77777777" w:rsidR="00720A2F" w:rsidRPr="00245EA0" w:rsidRDefault="00720A2F" w:rsidP="00720A2F">
            <w:pPr>
              <w:pStyle w:val="CFUSFormatting"/>
              <w:numPr>
                <w:ilvl w:val="0"/>
                <w:numId w:val="0"/>
              </w:numPr>
              <w:jc w:val="center"/>
            </w:pPr>
            <w:r w:rsidRPr="00245EA0">
              <w:t>= 240 + 32</w:t>
            </w:r>
          </w:p>
          <w:p w14:paraId="6DC7CD09" w14:textId="77777777" w:rsidR="00720A2F" w:rsidRPr="00245EA0" w:rsidRDefault="00720A2F" w:rsidP="00720A2F">
            <w:pPr>
              <w:pStyle w:val="CFUSFormatting"/>
              <w:numPr>
                <w:ilvl w:val="0"/>
                <w:numId w:val="0"/>
              </w:numPr>
              <w:jc w:val="center"/>
            </w:pPr>
            <w:r w:rsidRPr="00245EA0">
              <w:t>= 272</w:t>
            </w:r>
          </w:p>
          <w:p w14:paraId="2511C057" w14:textId="62324349" w:rsidR="00720A2F" w:rsidRPr="00245EA0" w:rsidRDefault="00D04F2D" w:rsidP="00720A2F">
            <w:pPr>
              <w:pStyle w:val="CFUSFormatting"/>
              <w:numPr>
                <w:ilvl w:val="0"/>
                <w:numId w:val="0"/>
              </w:numPr>
              <w:jc w:val="center"/>
            </w:pPr>
            <w:r w:rsidRPr="00C90E2E">
              <w:rPr>
                <w:noProof/>
              </w:rPr>
              <w:drawing>
                <wp:inline distT="0" distB="0" distL="0" distR="0" wp14:anchorId="3D4C4121" wp14:editId="316B6143">
                  <wp:extent cx="3013075" cy="1190625"/>
                  <wp:effectExtent l="0" t="0" r="0" b="9525"/>
                  <wp:docPr id="1888835282" name="Picture 1888835282" descr="Pictorial representation of distributive property showing 8 x 34, which is broken into 8 times 30 and 8 times 4."/>
                  <wp:cNvGraphicFramePr/>
                  <a:graphic xmlns:a="http://schemas.openxmlformats.org/drawingml/2006/main">
                    <a:graphicData uri="http://schemas.openxmlformats.org/drawingml/2006/picture">
                      <pic:pic xmlns:pic="http://schemas.openxmlformats.org/drawingml/2006/picture">
                        <pic:nvPicPr>
                          <pic:cNvPr id="1888835282" name="Picture 1888835282" descr="Pictorial representation of distributive property showing 8 x 34, which is broken into 8 times 30 and 8 times 4."/>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3013075" cy="1190625"/>
                          </a:xfrm>
                          <a:prstGeom prst="rect">
                            <a:avLst/>
                          </a:prstGeom>
                          <a:ln/>
                        </pic:spPr>
                      </pic:pic>
                    </a:graphicData>
                  </a:graphic>
                </wp:inline>
              </w:drawing>
            </w:r>
          </w:p>
          <w:p w14:paraId="350C9D00" w14:textId="77777777" w:rsidR="00720A2F" w:rsidRPr="00245EA0" w:rsidRDefault="00720A2F" w:rsidP="00720A2F">
            <w:pPr>
              <w:pStyle w:val="CFUSFormatting"/>
              <w:numPr>
                <w:ilvl w:val="0"/>
                <w:numId w:val="0"/>
              </w:numPr>
              <w:jc w:val="center"/>
            </w:pPr>
          </w:p>
          <w:p w14:paraId="3FEFE935" w14:textId="4F0ABAAF" w:rsidR="00720A2F" w:rsidRPr="00245EA0" w:rsidRDefault="00720A2F" w:rsidP="00720A2F">
            <w:pPr>
              <w:pStyle w:val="CFUSFormatting"/>
              <w:numPr>
                <w:ilvl w:val="0"/>
                <w:numId w:val="0"/>
              </w:numPr>
              <w:jc w:val="center"/>
            </w:pPr>
            <w:r w:rsidRPr="00245EA0">
              <w:t xml:space="preserve">12 </w:t>
            </w:r>
            <w:r w:rsidR="003B2EB7" w:rsidRPr="00245EA0">
              <w:t xml:space="preserve">× </w:t>
            </w:r>
            <w:r w:rsidRPr="00245EA0">
              <w:t xml:space="preserve">23 = (10 + 2) </w:t>
            </w:r>
            <w:r w:rsidR="003B2EB7" w:rsidRPr="00245EA0">
              <w:t xml:space="preserve">× </w:t>
            </w:r>
            <w:r w:rsidRPr="00245EA0">
              <w:t>(20 + 3)</w:t>
            </w:r>
          </w:p>
          <w:p w14:paraId="71D278C8" w14:textId="77777777" w:rsidR="00720A2F" w:rsidRPr="00245EA0" w:rsidRDefault="00720A2F" w:rsidP="00720A2F">
            <w:pPr>
              <w:pStyle w:val="CFUSFormatting"/>
              <w:numPr>
                <w:ilvl w:val="0"/>
                <w:numId w:val="0"/>
              </w:numPr>
              <w:jc w:val="center"/>
            </w:pPr>
            <w:r w:rsidRPr="00245EA0">
              <w:t>= 10 (20 + 3) + 2 (20 + 3)</w:t>
            </w:r>
          </w:p>
          <w:p w14:paraId="32708B64" w14:textId="6F986818" w:rsidR="00720A2F" w:rsidRPr="00245EA0" w:rsidRDefault="00720A2F" w:rsidP="00720A2F">
            <w:pPr>
              <w:pStyle w:val="CFUSFormatting"/>
              <w:numPr>
                <w:ilvl w:val="0"/>
                <w:numId w:val="0"/>
              </w:numPr>
              <w:jc w:val="center"/>
            </w:pPr>
            <w:r w:rsidRPr="00245EA0">
              <w:t xml:space="preserve">= (10 </w:t>
            </w:r>
            <w:r w:rsidR="00D04F2D" w:rsidRPr="00245EA0">
              <w:t>×</w:t>
            </w:r>
            <w:r w:rsidRPr="00245EA0">
              <w:t xml:space="preserve"> 20 + 10 </w:t>
            </w:r>
            <w:r w:rsidR="003B2EB7" w:rsidRPr="00245EA0">
              <w:t xml:space="preserve">× </w:t>
            </w:r>
            <w:r w:rsidRPr="00245EA0">
              <w:t xml:space="preserve">3) + (2 </w:t>
            </w:r>
            <w:r w:rsidR="00916857" w:rsidRPr="00245EA0">
              <w:t>×</w:t>
            </w:r>
            <w:r w:rsidRPr="00245EA0">
              <w:t xml:space="preserve"> 20 + 2 </w:t>
            </w:r>
            <w:r w:rsidR="003B2EB7" w:rsidRPr="00245EA0">
              <w:t xml:space="preserve">× </w:t>
            </w:r>
            <w:r w:rsidRPr="00245EA0">
              <w:t>3)</w:t>
            </w:r>
          </w:p>
          <w:p w14:paraId="22A04330" w14:textId="77777777" w:rsidR="00720A2F" w:rsidRPr="00245EA0" w:rsidRDefault="00720A2F" w:rsidP="00720A2F">
            <w:pPr>
              <w:pStyle w:val="CFUSFormatting"/>
              <w:numPr>
                <w:ilvl w:val="0"/>
                <w:numId w:val="0"/>
              </w:numPr>
              <w:jc w:val="center"/>
            </w:pPr>
            <w:r w:rsidRPr="00245EA0">
              <w:t>= 200 + 30 + 40 + 6</w:t>
            </w:r>
          </w:p>
          <w:p w14:paraId="793E4354" w14:textId="77777777" w:rsidR="00720A2F" w:rsidRPr="00245EA0" w:rsidRDefault="00720A2F" w:rsidP="00720A2F">
            <w:pPr>
              <w:pStyle w:val="CFUSFormatting"/>
              <w:numPr>
                <w:ilvl w:val="0"/>
                <w:numId w:val="0"/>
              </w:numPr>
              <w:jc w:val="center"/>
            </w:pPr>
            <w:r w:rsidRPr="00245EA0">
              <w:t>= 276</w:t>
            </w:r>
          </w:p>
          <w:p w14:paraId="64A9E4E0" w14:textId="7D8FA854" w:rsidR="00720A2F" w:rsidRPr="00245EA0" w:rsidRDefault="00720A2F" w:rsidP="00720A2F">
            <w:pPr>
              <w:pStyle w:val="CFUSFormatting"/>
              <w:numPr>
                <w:ilvl w:val="0"/>
                <w:numId w:val="0"/>
              </w:numPr>
              <w:jc w:val="center"/>
            </w:pPr>
            <w:r w:rsidRPr="00245EA0">
              <w:rPr>
                <w:noProof/>
              </w:rPr>
              <w:drawing>
                <wp:inline distT="0" distB="0" distL="0" distR="0" wp14:anchorId="45B5BB97" wp14:editId="6B0F0823">
                  <wp:extent cx="2849787" cy="1570748"/>
                  <wp:effectExtent l="0" t="0" r="8255" b="0"/>
                  <wp:docPr id="2115945702" name="Picture 2115945702" descr="This image shows a model of the distributive property used to solve the multiplication problem 12 times 23. First is 10 x 20, which equals 200. Next is 10 times 3 equals 30. Then 2 times 20 is equal. Then 2 times 3 equals 6.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5945702" name="Picture 2115945702" descr="This image shows a model of the distributive property used to solve the multiplication problem 12 times 23. First is 10 x 20, which equals 200. Next is 10 times 3 equals 30. Then 2 times 20 is equal. Then 2 times 3 equals 6. "/>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913" cy="1580738"/>
                          </a:xfrm>
                          <a:prstGeom prst="rect">
                            <a:avLst/>
                          </a:prstGeom>
                          <a:noFill/>
                          <a:ln>
                            <a:noFill/>
                          </a:ln>
                        </pic:spPr>
                      </pic:pic>
                    </a:graphicData>
                  </a:graphic>
                </wp:inline>
              </w:drawing>
            </w:r>
          </w:p>
          <w:p w14:paraId="64BE4CD9" w14:textId="4C25EE68" w:rsidR="00720A2F" w:rsidRPr="00245EA0" w:rsidRDefault="00720A2F" w:rsidP="00D04F2D">
            <w:pPr>
              <w:pStyle w:val="CFUSFormatting"/>
              <w:numPr>
                <w:ilvl w:val="0"/>
                <w:numId w:val="26"/>
              </w:numPr>
            </w:pPr>
            <w:r w:rsidRPr="00D04F2D">
              <w:rPr>
                <w:color w:val="000000" w:themeColor="text1"/>
              </w:rPr>
              <w:t>Dividing</w:t>
            </w:r>
            <w:r w:rsidRPr="00245EA0">
              <w:t xml:space="preserve"> by zero is undefined because it always leads to a contradiction. </w:t>
            </w:r>
            <w:r w:rsidR="002E3D8E">
              <w:t>As demonstrated below, t</w:t>
            </w:r>
            <w:r w:rsidRPr="00245EA0">
              <w:t>here is no single defined number possibility for dividing by 0, since zero multiplied by any number is zero:</w:t>
            </w:r>
          </w:p>
          <w:p w14:paraId="73971B1D" w14:textId="2DB4F467" w:rsidR="00720A2F" w:rsidRPr="00245EA0" w:rsidRDefault="00720A2F" w:rsidP="00720A2F">
            <w:pPr>
              <w:pStyle w:val="CFUSFormatting"/>
              <w:numPr>
                <w:ilvl w:val="0"/>
                <w:numId w:val="0"/>
              </w:numPr>
              <w:ind w:left="360"/>
              <w:jc w:val="center"/>
            </w:pPr>
            <w:r w:rsidRPr="00245EA0">
              <w:t>12 ÷ 0 = r   →    r · 0 = 12</w:t>
            </w:r>
          </w:p>
          <w:p w14:paraId="75DD74A6" w14:textId="77777777" w:rsidR="00720A2F" w:rsidRPr="00245EA0" w:rsidRDefault="00720A2F" w:rsidP="00D04F2D">
            <w:pPr>
              <w:pStyle w:val="CFUSFormatting"/>
              <w:numPr>
                <w:ilvl w:val="0"/>
                <w:numId w:val="26"/>
              </w:numPr>
            </w:pPr>
            <w:r w:rsidRPr="00245EA0">
              <w:lastRenderedPageBreak/>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14:paraId="4BD108A1" w14:textId="036418F4" w:rsidR="00720A2F" w:rsidRPr="00245EA0" w:rsidRDefault="138D1F7F" w:rsidP="00D04F2D">
            <w:pPr>
              <w:pStyle w:val="CFUSFormatting"/>
              <w:numPr>
                <w:ilvl w:val="0"/>
                <w:numId w:val="26"/>
              </w:numPr>
            </w:pPr>
            <w:r w:rsidRPr="00245EA0">
              <w:t xml:space="preserve"> Opportunities to </w:t>
            </w:r>
            <w:r w:rsidR="00720A2F" w:rsidRPr="00245EA0">
              <w:t>experience a variety of problem types related to multiplication and division</w:t>
            </w:r>
            <w:r w:rsidR="44B3436B" w:rsidRPr="00245EA0">
              <w:t xml:space="preserve"> should be given</w:t>
            </w:r>
            <w:r w:rsidR="1DD5A991" w:rsidRPr="00245EA0">
              <w:t>.</w:t>
            </w:r>
            <w:r w:rsidR="00720A2F" w:rsidRPr="00245EA0">
              <w:t xml:space="preserve"> Some examples are included in the following chart:</w:t>
            </w:r>
          </w:p>
          <w:tbl>
            <w:tblPr>
              <w:tblStyle w:val="TableGrid"/>
              <w:tblW w:w="0" w:type="auto"/>
              <w:jc w:val="center"/>
              <w:tblLook w:val="04A0" w:firstRow="1" w:lastRow="0" w:firstColumn="1" w:lastColumn="0" w:noHBand="0" w:noVBand="1"/>
            </w:tblPr>
            <w:tblGrid>
              <w:gridCol w:w="3415"/>
              <w:gridCol w:w="1156"/>
              <w:gridCol w:w="1852"/>
              <w:gridCol w:w="2927"/>
            </w:tblGrid>
            <w:tr w:rsidR="00D223C2" w:rsidRPr="00245EA0" w14:paraId="694794C1" w14:textId="77777777" w:rsidTr="008E0975">
              <w:trPr>
                <w:jc w:val="center"/>
              </w:trPr>
              <w:tc>
                <w:tcPr>
                  <w:tcW w:w="9350" w:type="dxa"/>
                  <w:gridSpan w:val="4"/>
                </w:tcPr>
                <w:p w14:paraId="70A0F0ED" w14:textId="77777777" w:rsidR="00D223C2" w:rsidRPr="00245EA0" w:rsidRDefault="00D223C2" w:rsidP="00D223C2">
                  <w:pPr>
                    <w:jc w:val="center"/>
                    <w:rPr>
                      <w:rFonts w:asciiTheme="majorHAnsi" w:hAnsiTheme="majorHAnsi" w:cstheme="majorHAnsi"/>
                      <w:sz w:val="20"/>
                      <w:szCs w:val="20"/>
                    </w:rPr>
                  </w:pPr>
                  <w:r w:rsidRPr="00245EA0">
                    <w:rPr>
                      <w:rFonts w:asciiTheme="majorHAnsi" w:hAnsiTheme="majorHAnsi" w:cstheme="majorHAnsi"/>
                      <w:sz w:val="20"/>
                      <w:szCs w:val="20"/>
                    </w:rPr>
                    <w:t>Grade 5: Common Multiplication and Division Problem Types</w:t>
                  </w:r>
                </w:p>
              </w:tc>
            </w:tr>
            <w:tr w:rsidR="00D223C2" w:rsidRPr="00245EA0" w14:paraId="1BEA921B" w14:textId="77777777" w:rsidTr="008E0975">
              <w:trPr>
                <w:jc w:val="center"/>
              </w:trPr>
              <w:tc>
                <w:tcPr>
                  <w:tcW w:w="9350" w:type="dxa"/>
                  <w:gridSpan w:val="4"/>
                  <w:shd w:val="clear" w:color="auto" w:fill="F2DBDB" w:themeFill="accent2" w:themeFillTint="33"/>
                </w:tcPr>
                <w:p w14:paraId="7A22963D"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Equal Group Problems</w:t>
                  </w:r>
                </w:p>
              </w:tc>
            </w:tr>
            <w:tr w:rsidR="00D223C2" w:rsidRPr="00245EA0" w14:paraId="673FB7FE" w14:textId="77777777" w:rsidTr="008E0975">
              <w:trPr>
                <w:jc w:val="center"/>
              </w:trPr>
              <w:tc>
                <w:tcPr>
                  <w:tcW w:w="3415" w:type="dxa"/>
                </w:tcPr>
                <w:p w14:paraId="10F3D7AC"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Whole Unknown</w:t>
                  </w:r>
                </w:p>
                <w:p w14:paraId="75A5AE5C"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(Multiplication)</w:t>
                  </w:r>
                </w:p>
              </w:tc>
              <w:tc>
                <w:tcPr>
                  <w:tcW w:w="3008" w:type="dxa"/>
                  <w:gridSpan w:val="2"/>
                </w:tcPr>
                <w:p w14:paraId="701EE732"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Size of Groups Unknown</w:t>
                  </w:r>
                </w:p>
                <w:p w14:paraId="6C985908"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(Partitive Division)</w:t>
                  </w:r>
                </w:p>
              </w:tc>
              <w:tc>
                <w:tcPr>
                  <w:tcW w:w="2927" w:type="dxa"/>
                </w:tcPr>
                <w:p w14:paraId="2B9C6917"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Number of Groups Unknown</w:t>
                  </w:r>
                </w:p>
                <w:p w14:paraId="2A786176"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(Measurement Division)</w:t>
                  </w:r>
                </w:p>
              </w:tc>
            </w:tr>
            <w:tr w:rsidR="00D223C2" w:rsidRPr="00245EA0" w14:paraId="601695F1" w14:textId="77777777" w:rsidTr="008E0975">
              <w:trPr>
                <w:jc w:val="center"/>
              </w:trPr>
              <w:tc>
                <w:tcPr>
                  <w:tcW w:w="3415" w:type="dxa"/>
                </w:tcPr>
                <w:p w14:paraId="12827A18"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There are 25 boxes of crayons. Each box contains 96 crayons. How many crayons are there in all?</w:t>
                  </w:r>
                </w:p>
              </w:tc>
              <w:tc>
                <w:tcPr>
                  <w:tcW w:w="3008" w:type="dxa"/>
                  <w:gridSpan w:val="2"/>
                </w:tcPr>
                <w:p w14:paraId="3292B6FF"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If 2,400 crayons are divided equally among 25 tubs, how many crayons will go into each tub?</w:t>
                  </w:r>
                </w:p>
              </w:tc>
              <w:tc>
                <w:tcPr>
                  <w:tcW w:w="2927" w:type="dxa"/>
                </w:tcPr>
                <w:p w14:paraId="41832B07"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If 2,400 crayons are placed into tubs with each tub containing 96 crayons, how many tubs can be filled?</w:t>
                  </w:r>
                </w:p>
              </w:tc>
            </w:tr>
            <w:tr w:rsidR="00D223C2" w:rsidRPr="00245EA0" w14:paraId="08E40AA9" w14:textId="77777777" w:rsidTr="008E0975">
              <w:trPr>
                <w:jc w:val="center"/>
              </w:trPr>
              <w:tc>
                <w:tcPr>
                  <w:tcW w:w="9350" w:type="dxa"/>
                  <w:gridSpan w:val="4"/>
                  <w:shd w:val="clear" w:color="auto" w:fill="F2DBDB" w:themeFill="accent2" w:themeFillTint="33"/>
                </w:tcPr>
                <w:p w14:paraId="5D8315B1"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Multiplicative Comparison Problems</w:t>
                  </w:r>
                </w:p>
              </w:tc>
            </w:tr>
            <w:tr w:rsidR="00D223C2" w:rsidRPr="00245EA0" w14:paraId="7F3990F3" w14:textId="77777777" w:rsidTr="008E0975">
              <w:trPr>
                <w:jc w:val="center"/>
              </w:trPr>
              <w:tc>
                <w:tcPr>
                  <w:tcW w:w="3415" w:type="dxa"/>
                </w:tcPr>
                <w:p w14:paraId="2F79A354"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Result Unknown</w:t>
                  </w:r>
                </w:p>
              </w:tc>
              <w:tc>
                <w:tcPr>
                  <w:tcW w:w="3008" w:type="dxa"/>
                  <w:gridSpan w:val="2"/>
                </w:tcPr>
                <w:p w14:paraId="687B8E40"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Start Unknown</w:t>
                  </w:r>
                </w:p>
              </w:tc>
              <w:tc>
                <w:tcPr>
                  <w:tcW w:w="2927" w:type="dxa"/>
                </w:tcPr>
                <w:p w14:paraId="670D2B0D"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Comparison Factor Unknown</w:t>
                  </w:r>
                </w:p>
              </w:tc>
            </w:tr>
            <w:tr w:rsidR="00D223C2" w:rsidRPr="00245EA0" w14:paraId="2C464648" w14:textId="77777777" w:rsidTr="008E0975">
              <w:trPr>
                <w:jc w:val="center"/>
              </w:trPr>
              <w:tc>
                <w:tcPr>
                  <w:tcW w:w="3415" w:type="dxa"/>
                </w:tcPr>
                <w:p w14:paraId="5E7AA473"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Tyrone traveled 125 miles last month. Jasmine traveled 15 times as many miles as Tyrone did during the same month. How many miles did Jasmine travel?</w:t>
                  </w:r>
                </w:p>
              </w:tc>
              <w:tc>
                <w:tcPr>
                  <w:tcW w:w="3008" w:type="dxa"/>
                  <w:gridSpan w:val="2"/>
                </w:tcPr>
                <w:p w14:paraId="2203B874"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Jasmine traveled 1,956 miles last summer. She traveled 12 times as many miles as Tyrone during the same summer. How many miles did Tyrone travel?</w:t>
                  </w:r>
                </w:p>
              </w:tc>
              <w:tc>
                <w:tcPr>
                  <w:tcW w:w="2927" w:type="dxa"/>
                </w:tcPr>
                <w:p w14:paraId="03C80A78"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Jasmine traveled 1,275 miles in December. Tyrone traveled 85 miles in December. Jasmine traveled how many times more miles than Tyrone?</w:t>
                  </w:r>
                </w:p>
              </w:tc>
            </w:tr>
            <w:tr w:rsidR="00D223C2" w:rsidRPr="00245EA0" w14:paraId="51B6EDC0" w14:textId="77777777" w:rsidTr="008E0975">
              <w:trPr>
                <w:jc w:val="center"/>
              </w:trPr>
              <w:tc>
                <w:tcPr>
                  <w:tcW w:w="9350" w:type="dxa"/>
                  <w:gridSpan w:val="4"/>
                  <w:shd w:val="clear" w:color="auto" w:fill="F2DBDB" w:themeFill="accent2" w:themeFillTint="33"/>
                </w:tcPr>
                <w:p w14:paraId="1F0303D6"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Array or Area Problems</w:t>
                  </w:r>
                </w:p>
              </w:tc>
            </w:tr>
            <w:tr w:rsidR="00D223C2" w:rsidRPr="00245EA0" w14:paraId="70B49837" w14:textId="77777777" w:rsidTr="008E0975">
              <w:trPr>
                <w:jc w:val="center"/>
              </w:trPr>
              <w:tc>
                <w:tcPr>
                  <w:tcW w:w="4571" w:type="dxa"/>
                  <w:gridSpan w:val="2"/>
                </w:tcPr>
                <w:p w14:paraId="71CBC3C0"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Whole Unknown</w:t>
                  </w:r>
                </w:p>
              </w:tc>
              <w:tc>
                <w:tcPr>
                  <w:tcW w:w="4779" w:type="dxa"/>
                  <w:gridSpan w:val="2"/>
                </w:tcPr>
                <w:p w14:paraId="31219742"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One Dimension Unknown</w:t>
                  </w:r>
                </w:p>
              </w:tc>
            </w:tr>
            <w:tr w:rsidR="00D223C2" w:rsidRPr="00245EA0" w14:paraId="1F0500D9" w14:textId="77777777" w:rsidTr="008E0975">
              <w:trPr>
                <w:jc w:val="center"/>
              </w:trPr>
              <w:tc>
                <w:tcPr>
                  <w:tcW w:w="4571" w:type="dxa"/>
                  <w:gridSpan w:val="2"/>
                </w:tcPr>
                <w:p w14:paraId="5B405CA2"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There are 28 sections of parking at the stadium. There are 115 cars parked in each section of the parking lot at the stadium. How many cars are parked at the stadium all together?</w:t>
                  </w:r>
                </w:p>
                <w:p w14:paraId="4F2E86FF" w14:textId="77777777" w:rsidR="00D223C2" w:rsidRPr="00245EA0" w:rsidRDefault="00D223C2" w:rsidP="00D223C2">
                  <w:pPr>
                    <w:rPr>
                      <w:rFonts w:asciiTheme="majorHAnsi" w:hAnsiTheme="majorHAnsi" w:cstheme="majorHAnsi"/>
                      <w:sz w:val="20"/>
                      <w:szCs w:val="20"/>
                    </w:rPr>
                  </w:pPr>
                </w:p>
                <w:p w14:paraId="46FDBDCD"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Mr. Myers’s barn measures 35 feet by 110 feet. How many square feet are in the barn?</w:t>
                  </w:r>
                </w:p>
              </w:tc>
              <w:tc>
                <w:tcPr>
                  <w:tcW w:w="4779" w:type="dxa"/>
                  <w:gridSpan w:val="2"/>
                </w:tcPr>
                <w:p w14:paraId="0F674129"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There are 3,220 cars parked at the stadium. The cars are divided evenly among each of the 28 sections of parking lot. How many cars are parked in each section?</w:t>
                  </w:r>
                </w:p>
                <w:p w14:paraId="073B73A7" w14:textId="77777777" w:rsidR="00D223C2" w:rsidRPr="00245EA0" w:rsidRDefault="00D223C2" w:rsidP="00D223C2">
                  <w:pPr>
                    <w:rPr>
                      <w:rFonts w:asciiTheme="majorHAnsi" w:hAnsiTheme="majorHAnsi" w:cstheme="majorHAnsi"/>
                      <w:sz w:val="20"/>
                      <w:szCs w:val="20"/>
                    </w:rPr>
                  </w:pPr>
                </w:p>
                <w:p w14:paraId="0ED07229"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There are 3,220 cars parked at the stadium. There are exactly 115 cars parked in each section. How many sections are filled with cars?</w:t>
                  </w:r>
                </w:p>
                <w:p w14:paraId="6DB853FA" w14:textId="77777777" w:rsidR="00D223C2" w:rsidRPr="00245EA0" w:rsidRDefault="00D223C2" w:rsidP="00D223C2">
                  <w:pPr>
                    <w:rPr>
                      <w:rFonts w:asciiTheme="majorHAnsi" w:hAnsiTheme="majorHAnsi" w:cstheme="majorHAnsi"/>
                      <w:sz w:val="20"/>
                      <w:szCs w:val="20"/>
                    </w:rPr>
                  </w:pPr>
                </w:p>
                <w:p w14:paraId="537A89CB"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Mr. Myers’ rectangular barn covers 3,850 square feet. The width of the barn is 35 feet. What is the length of the barn?</w:t>
                  </w:r>
                </w:p>
              </w:tc>
            </w:tr>
            <w:tr w:rsidR="00D223C2" w:rsidRPr="00245EA0" w14:paraId="3DC2D4DD" w14:textId="77777777" w:rsidTr="008E0975">
              <w:trPr>
                <w:jc w:val="center"/>
              </w:trPr>
              <w:tc>
                <w:tcPr>
                  <w:tcW w:w="9350" w:type="dxa"/>
                  <w:gridSpan w:val="4"/>
                  <w:shd w:val="clear" w:color="auto" w:fill="F2DBDB" w:themeFill="accent2" w:themeFillTint="33"/>
                </w:tcPr>
                <w:p w14:paraId="1DFE3EFB"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Combination Problems</w:t>
                  </w:r>
                </w:p>
              </w:tc>
            </w:tr>
            <w:tr w:rsidR="00D223C2" w:rsidRPr="00245EA0" w14:paraId="4CD2F01C" w14:textId="77777777" w:rsidTr="008E0975">
              <w:trPr>
                <w:jc w:val="center"/>
              </w:trPr>
              <w:tc>
                <w:tcPr>
                  <w:tcW w:w="4571" w:type="dxa"/>
                  <w:gridSpan w:val="2"/>
                </w:tcPr>
                <w:p w14:paraId="766CE62B"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Outcomes Unknown</w:t>
                  </w:r>
                </w:p>
              </w:tc>
              <w:tc>
                <w:tcPr>
                  <w:tcW w:w="4779" w:type="dxa"/>
                  <w:gridSpan w:val="2"/>
                </w:tcPr>
                <w:p w14:paraId="4AC6EF30" w14:textId="77777777" w:rsidR="00D223C2" w:rsidRPr="00245EA0" w:rsidRDefault="00D223C2" w:rsidP="00D223C2">
                  <w:pPr>
                    <w:jc w:val="center"/>
                    <w:rPr>
                      <w:rFonts w:asciiTheme="majorHAnsi" w:hAnsiTheme="majorHAnsi" w:cstheme="majorHAnsi"/>
                      <w:b/>
                      <w:bCs/>
                      <w:sz w:val="20"/>
                      <w:szCs w:val="20"/>
                    </w:rPr>
                  </w:pPr>
                  <w:r w:rsidRPr="00245EA0">
                    <w:rPr>
                      <w:rFonts w:asciiTheme="majorHAnsi" w:hAnsiTheme="majorHAnsi" w:cstheme="majorHAnsi"/>
                      <w:b/>
                      <w:bCs/>
                      <w:sz w:val="20"/>
                      <w:szCs w:val="20"/>
                    </w:rPr>
                    <w:t>Factors Unknown</w:t>
                  </w:r>
                </w:p>
              </w:tc>
            </w:tr>
            <w:tr w:rsidR="00D223C2" w:rsidRPr="00245EA0" w14:paraId="42241478" w14:textId="77777777" w:rsidTr="008E0975">
              <w:trPr>
                <w:jc w:val="center"/>
              </w:trPr>
              <w:tc>
                <w:tcPr>
                  <w:tcW w:w="4571" w:type="dxa"/>
                  <w:gridSpan w:val="2"/>
                </w:tcPr>
                <w:p w14:paraId="53523CAF"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An experiment involves tossing a coin and rolling a die. How many different outcomes are possible?</w:t>
                  </w:r>
                </w:p>
                <w:p w14:paraId="14EEEF9A" w14:textId="77777777" w:rsidR="00D223C2" w:rsidRPr="00245EA0" w:rsidRDefault="00D223C2" w:rsidP="00D223C2">
                  <w:pPr>
                    <w:rPr>
                      <w:rFonts w:asciiTheme="majorHAnsi" w:hAnsiTheme="majorHAnsi" w:cstheme="majorHAnsi"/>
                      <w:sz w:val="20"/>
                      <w:szCs w:val="20"/>
                    </w:rPr>
                  </w:pPr>
                </w:p>
                <w:p w14:paraId="2D6A9B3F"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Kelly has 2 pairs of pants and 3 shirts that can all be worn together. How many different outfits consisting of a pair of pants and a shirt does she have?</w:t>
                  </w:r>
                </w:p>
              </w:tc>
              <w:tc>
                <w:tcPr>
                  <w:tcW w:w="4779" w:type="dxa"/>
                  <w:gridSpan w:val="2"/>
                </w:tcPr>
                <w:p w14:paraId="6DD2917B" w14:textId="77777777" w:rsidR="00D223C2" w:rsidRPr="00245EA0" w:rsidRDefault="00D223C2" w:rsidP="00D223C2">
                  <w:pPr>
                    <w:rPr>
                      <w:rFonts w:asciiTheme="majorHAnsi" w:hAnsiTheme="majorHAnsi" w:cstheme="majorHAnsi"/>
                      <w:sz w:val="20"/>
                      <w:szCs w:val="20"/>
                    </w:rPr>
                  </w:pPr>
                  <w:r w:rsidRPr="00245EA0">
                    <w:rPr>
                      <w:rFonts w:asciiTheme="majorHAnsi" w:hAnsiTheme="majorHAnsi" w:cstheme="majorHAnsi"/>
                      <w:sz w:val="20"/>
                      <w:szCs w:val="20"/>
                    </w:rPr>
                    <w:t>Mike bought some new shorts and shirts that can all be worn together. He has a total of 12 different outfits. If he bought 3 pairs of shorts, how many shirts did he buy?</w:t>
                  </w:r>
                </w:p>
              </w:tc>
            </w:tr>
          </w:tbl>
          <w:p w14:paraId="16AE2B2C" w14:textId="64E51786" w:rsidR="008A09B3" w:rsidRPr="00245EA0" w:rsidRDefault="00916857" w:rsidP="00D04F2D">
            <w:pPr>
              <w:pStyle w:val="CFUSFormatting"/>
              <w:numPr>
                <w:ilvl w:val="0"/>
                <w:numId w:val="26"/>
              </w:numPr>
            </w:pPr>
            <w:r>
              <w:t>Students need e</w:t>
            </w:r>
            <w:r w:rsidR="00720A2F" w:rsidRPr="00245EA0">
              <w:t xml:space="preserve">xposure to various types of contextual </w:t>
            </w:r>
            <w:r>
              <w:t xml:space="preserve">division </w:t>
            </w:r>
            <w:r w:rsidR="00720A2F" w:rsidRPr="00245EA0">
              <w:t>problems in which the</w:t>
            </w:r>
            <w:r>
              <w:t>y must interpret</w:t>
            </w:r>
            <w:r w:rsidR="00720A2F" w:rsidRPr="00245EA0">
              <w:t xml:space="preserve"> the quotient and remain</w:t>
            </w:r>
            <w:r>
              <w:t>der</w:t>
            </w:r>
            <w:r w:rsidR="009957C5" w:rsidRPr="00245EA0">
              <w:t xml:space="preserve"> </w:t>
            </w:r>
            <w:r w:rsidR="00720A2F" w:rsidRPr="00245EA0">
              <w:t>based on the contex</w:t>
            </w:r>
            <w:r>
              <w:t>t</w:t>
            </w:r>
            <w:r w:rsidR="1DD5A991" w:rsidRPr="00245EA0">
              <w:t>.</w:t>
            </w:r>
            <w:r w:rsidR="00720A2F" w:rsidRPr="00245EA0">
              <w:t> The chart below includes an example of each type of problem.</w:t>
            </w:r>
          </w:p>
          <w:p w14:paraId="5A6A0EB0" w14:textId="05FAE289" w:rsidR="00BE503C" w:rsidRPr="00245EA0" w:rsidRDefault="00245EA0" w:rsidP="00245EA0">
            <w:pPr>
              <w:pStyle w:val="CFUSFormatting"/>
              <w:numPr>
                <w:ilvl w:val="0"/>
                <w:numId w:val="0"/>
              </w:numPr>
              <w:ind w:left="360" w:hanging="360"/>
            </w:pPr>
            <w:r w:rsidRPr="00245EA0">
              <w:rPr>
                <w:noProof/>
              </w:rPr>
              <w:lastRenderedPageBreak/>
              <w:drawing>
                <wp:inline distT="0" distB="0" distL="0" distR="0" wp14:anchorId="1C9EBA3D" wp14:editId="5E6C61AE">
                  <wp:extent cx="6492240" cy="2648585"/>
                  <wp:effectExtent l="0" t="0" r="3810" b="0"/>
                  <wp:docPr id="1824629723" name="Picture 1" descr="This table, titled Making Sense of the Remainder in Division, It shows four different types of problems and an example of each probl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29723" name="Picture 1" descr="This table, titled Making Sense of the Remainder in Division, It shows four different types of problems and an example of each problem type."/>
                          <pic:cNvPicPr/>
                        </pic:nvPicPr>
                        <pic:blipFill>
                          <a:blip r:embed="rId16"/>
                          <a:stretch>
                            <a:fillRect/>
                          </a:stretch>
                        </pic:blipFill>
                        <pic:spPr>
                          <a:xfrm>
                            <a:off x="0" y="0"/>
                            <a:ext cx="6492240" cy="2648585"/>
                          </a:xfrm>
                          <a:prstGeom prst="rect">
                            <a:avLst/>
                          </a:prstGeom>
                        </pic:spPr>
                      </pic:pic>
                    </a:graphicData>
                  </a:graphic>
                </wp:inline>
              </w:drawing>
            </w:r>
          </w:p>
        </w:tc>
      </w:tr>
    </w:tbl>
    <w:p w14:paraId="09DB451E" w14:textId="6C372328" w:rsidR="00210C65" w:rsidRDefault="00210C65"/>
    <w:p w14:paraId="1A4CA181" w14:textId="77777777" w:rsidR="00210C65" w:rsidRDefault="00210C65">
      <w:pPr>
        <w:pBdr>
          <w:top w:val="none" w:sz="0" w:space="0" w:color="auto"/>
          <w:left w:val="none" w:sz="0" w:space="0" w:color="auto"/>
          <w:bottom w:val="none" w:sz="0" w:space="0" w:color="auto"/>
          <w:right w:val="none" w:sz="0" w:space="0" w:color="auto"/>
          <w:between w:val="none" w:sz="0" w:space="0" w:color="auto"/>
        </w:pBdr>
      </w:pPr>
      <w:r>
        <w:br w:type="page"/>
      </w:r>
    </w:p>
    <w:p w14:paraId="3BF749D2" w14:textId="5F1853B1" w:rsidR="00A3089A" w:rsidRPr="00F7283F" w:rsidRDefault="00A3089A" w:rsidP="00253B0D">
      <w:pPr>
        <w:pStyle w:val="SOLStandardhang57"/>
      </w:pPr>
      <w:r w:rsidRPr="00F7283F">
        <w:lastRenderedPageBreak/>
        <w:t>5.CE.2</w:t>
      </w:r>
      <w:r w:rsidR="009A0D69">
        <w:t xml:space="preserve">  </w:t>
      </w:r>
      <w:r w:rsidRPr="00F7283F">
        <w:t>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p>
    <w:p w14:paraId="18D7CBEE" w14:textId="77777777" w:rsidR="00A3089A" w:rsidRPr="00F7283F" w:rsidRDefault="00A3089A" w:rsidP="00B6268C">
      <w:pPr>
        <w:pStyle w:val="SOLTSWBAT"/>
        <w:rPr>
          <w:b/>
          <w:bCs/>
        </w:rPr>
      </w:pPr>
      <w:r>
        <w:t>Students will demonstrate the following Knowledge and Skills:</w:t>
      </w:r>
    </w:p>
    <w:p w14:paraId="719E8C31" w14:textId="68D6B6C3" w:rsidR="00A3089A" w:rsidRPr="007D2C23" w:rsidRDefault="00A3089A" w:rsidP="002576D6">
      <w:pPr>
        <w:pStyle w:val="NewLettering"/>
        <w:numPr>
          <w:ilvl w:val="0"/>
          <w:numId w:val="11"/>
        </w:numPr>
      </w:pPr>
      <w:r>
        <w:t>Determine the least common multiple of</w:t>
      </w:r>
      <w:r w:rsidRPr="3ED3B6E2">
        <w:t xml:space="preserve"> </w:t>
      </w:r>
      <w:r w:rsidR="007953DD" w:rsidRPr="3ED3B6E2">
        <w:t>two</w:t>
      </w:r>
      <w:r w:rsidRPr="3ED3B6E2">
        <w:t xml:space="preserve"> numbers</w:t>
      </w:r>
      <w:r w:rsidR="007953DD" w:rsidRPr="3ED3B6E2">
        <w:t xml:space="preserve"> to find the least common denominator for two fractions. </w:t>
      </w:r>
    </w:p>
    <w:p w14:paraId="6A752BFC" w14:textId="77777777" w:rsidR="00A3089A" w:rsidRDefault="00A3089A" w:rsidP="002576D6">
      <w:pPr>
        <w:pStyle w:val="NewLettering"/>
        <w:numPr>
          <w:ilvl w:val="0"/>
          <w:numId w:val="11"/>
        </w:numPr>
      </w:pPr>
      <w:r w:rsidRPr="007D2C23">
        <w:t>Estimate and determin</w:t>
      </w:r>
      <w:r>
        <w:t>e the sum or difference of two fractions (proper or improper) and/or mixed numbers, having like and unlike denominators limited to 2, 3, 4, 5, 6, 8, 10, and 12 (e.g.</w:t>
      </w:r>
      <w:r w:rsidRPr="002E7E19">
        <w:rPr>
          <w:rFonts w:asciiTheme="majorHAnsi" w:hAnsiTheme="majorHAnsi"/>
        </w:rPr>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oMath>
      <w:sdt>
        <w:sdtPr>
          <w:rPr>
            <w:rFonts w:asciiTheme="majorHAnsi" w:hAnsiTheme="majorHAnsi"/>
            <w:color w:val="2B579A"/>
            <w:shd w:val="clear" w:color="auto" w:fill="E6E6E6"/>
          </w:rPr>
          <w:tag w:val="goog_rdk_0"/>
          <w:id w:val="173414808"/>
        </w:sdtPr>
        <w:sdtEndPr/>
        <w:sdtContent>
          <w:r w:rsidRPr="002E7E19">
            <w:rPr>
              <w:rFonts w:asciiTheme="majorHAnsi" w:eastAsia="Gungsuh" w:hAnsiTheme="majorHAnsi" w:cs="Gungsuh"/>
            </w:rPr>
            <w:t xml:space="preserve"> − </w:t>
          </w:r>
        </w:sdtContent>
      </w:sdt>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02E7E19">
        <w:rPr>
          <w:rFonts w:asciiTheme="majorHAnsi" w:hAnsiTheme="majorHAnsi"/>
        </w:rPr>
        <w:t xml:space="preserve"> , 3</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2E7E19">
        <w:rPr>
          <w:rFonts w:asciiTheme="majorHAnsi" w:hAnsiTheme="majorHAnsi"/>
        </w:rPr>
        <w:t xml:space="preserve"> + 2</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12</m:t>
            </m:r>
          </m:den>
        </m:f>
      </m:oMath>
      <w:r>
        <w:rPr>
          <w:rFonts w:ascii="Cambria Math" w:eastAsia="Cambria Math" w:hAnsi="Cambria Math" w:cs="Cambria Math"/>
        </w:rPr>
        <w:t>)</w:t>
      </w:r>
      <w:r>
        <w:t>, and simplify the resulting fraction.*</w:t>
      </w:r>
    </w:p>
    <w:p w14:paraId="2C2549E0" w14:textId="5EE2D80A" w:rsidR="00A3089A" w:rsidRDefault="00A3089A" w:rsidP="002576D6">
      <w:pPr>
        <w:pStyle w:val="NewLettering"/>
        <w:numPr>
          <w:ilvl w:val="0"/>
          <w:numId w:val="11"/>
        </w:numPr>
      </w:pPr>
      <w:r>
        <w:t>Estimate and solve single</w:t>
      </w:r>
      <w:r w:rsidR="0091423E">
        <w:t>-step</w:t>
      </w:r>
      <w:r>
        <w:t xml:space="preserve"> and multistep contextual problems involving addition and subtraction with fractions (proper or improper) and/or mixed numbers having like and unlike denominators, with and without models. Denominators should be limited to 2, 3, 4, 5, 6, 8, 10, </w:t>
      </w:r>
      <w:r w:rsidR="707B188B">
        <w:t xml:space="preserve">and </w:t>
      </w:r>
      <w:r>
        <w:t>12. Answers should be expressed in simplest form.</w:t>
      </w:r>
    </w:p>
    <w:p w14:paraId="2D8FDC5C" w14:textId="77777777" w:rsidR="00A3089A" w:rsidRDefault="00A3089A" w:rsidP="002576D6">
      <w:pPr>
        <w:pStyle w:val="NewLettering"/>
        <w:numPr>
          <w:ilvl w:val="0"/>
          <w:numId w:val="11"/>
        </w:numPr>
      </w:pPr>
      <w:r>
        <w:t xml:space="preserve">Solve single-step contextual problems involving multiplication of a whole number, limited to 12 or less, and a proper fraction (e.g., 9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t xml:space="preserve">, 8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with models. The denominator will be a factor of the whole number and answers should be expressed in simplest form.*</w:t>
      </w:r>
    </w:p>
    <w:p w14:paraId="030581ED" w14:textId="62ED59BB" w:rsidR="00A3089A" w:rsidRPr="0091423E" w:rsidRDefault="00A3089A" w:rsidP="008E0975">
      <w:pPr>
        <w:pStyle w:val="SOLOnthe"/>
        <w:ind w:firstLine="360"/>
      </w:pPr>
      <w:r w:rsidRPr="0091423E">
        <w:t>*</w:t>
      </w:r>
      <w:r w:rsidR="00DD0794" w:rsidRPr="0091423E">
        <w:t xml:space="preserve"> </w:t>
      </w:r>
      <w:r w:rsidRPr="0091423E">
        <w:t>On the state assessment, items measuring this objective are assessed without the use of a calculator.</w:t>
      </w:r>
    </w:p>
    <w:p w14:paraId="0D723A85" w14:textId="77777777" w:rsidR="00BE503C" w:rsidRDefault="00BE503C" w:rsidP="3ED3B6E2">
      <w:pPr>
        <w:pStyle w:val="SOLOnthe"/>
      </w:pPr>
    </w:p>
    <w:tbl>
      <w:tblPr>
        <w:tblStyle w:val="TableGrid"/>
        <w:tblW w:w="0" w:type="auto"/>
        <w:jc w:val="center"/>
        <w:tblLook w:val="04A0" w:firstRow="1" w:lastRow="0" w:firstColumn="1" w:lastColumn="0" w:noHBand="0" w:noVBand="1"/>
      </w:tblPr>
      <w:tblGrid>
        <w:gridCol w:w="9787"/>
      </w:tblGrid>
      <w:tr w:rsidR="00BE503C" w14:paraId="18F28725" w14:textId="77777777" w:rsidTr="00BE2193">
        <w:trPr>
          <w:tblHeader/>
          <w:jc w:val="center"/>
        </w:trPr>
        <w:tc>
          <w:tcPr>
            <w:tcW w:w="9787" w:type="dxa"/>
            <w:shd w:val="clear" w:color="auto" w:fill="D9D9D9" w:themeFill="background1" w:themeFillShade="D9"/>
          </w:tcPr>
          <w:p w14:paraId="4E7988C6" w14:textId="44CC9E96" w:rsidR="00BC1196" w:rsidRPr="00BC1196" w:rsidRDefault="00BC1196" w:rsidP="00BC1196">
            <w:pPr>
              <w:rPr>
                <w:b/>
                <w:bCs/>
              </w:rPr>
            </w:pPr>
            <w:r w:rsidRPr="00BC1196">
              <w:rPr>
                <w:b/>
                <w:bCs/>
              </w:rPr>
              <w:t>5.CE.2 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p>
          <w:p w14:paraId="11DE51BD"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04BF3B2A" w14:textId="77777777" w:rsidTr="00BE2193">
        <w:trPr>
          <w:jc w:val="center"/>
        </w:trPr>
        <w:tc>
          <w:tcPr>
            <w:tcW w:w="9787" w:type="dxa"/>
          </w:tcPr>
          <w:p w14:paraId="538C2903" w14:textId="133543F2" w:rsidR="00611944" w:rsidRDefault="00E96816" w:rsidP="00F138AF">
            <w:pPr>
              <w:pStyle w:val="CFUSFormatting"/>
              <w:numPr>
                <w:ilvl w:val="0"/>
                <w:numId w:val="26"/>
              </w:numPr>
            </w:pPr>
            <w:r>
              <w:t>Students should have e</w:t>
            </w:r>
            <w:r w:rsidR="00210C65">
              <w:t>xposure</w:t>
            </w:r>
            <w:r w:rsidR="00611944">
              <w:t xml:space="preserve"> to a variety of representations</w:t>
            </w:r>
            <w:r>
              <w:t xml:space="preserve"> of fractions</w:t>
            </w:r>
            <w:r w:rsidR="0058285F">
              <w:t>,</w:t>
            </w:r>
            <w:r w:rsidR="00611944">
              <w:t xml:space="preserve"> both concrete and pictorial (e.g., fraction bars, fraction circles, length models, area models, set models).</w:t>
            </w:r>
          </w:p>
          <w:p w14:paraId="430E396C" w14:textId="5326F230" w:rsidR="00611944" w:rsidRDefault="00611944" w:rsidP="00F138AF">
            <w:pPr>
              <w:pStyle w:val="CFUSFormatting"/>
              <w:numPr>
                <w:ilvl w:val="0"/>
                <w:numId w:val="26"/>
              </w:numPr>
            </w:pPr>
            <w:r>
              <w:t xml:space="preserve">Fractions can have five different meanings or interpretations: part-whole, division, measurement, ratio, and operator. </w:t>
            </w:r>
            <w:r w:rsidR="00E86639">
              <w:t xml:space="preserve">In </w:t>
            </w:r>
            <w:r w:rsidR="00EA367F">
              <w:t>prior</w:t>
            </w:r>
            <w:r>
              <w:t xml:space="preserve"> grade</w:t>
            </w:r>
            <w:r w:rsidR="00EA367F">
              <w:t>s</w:t>
            </w:r>
            <w:r w:rsidR="00E96816">
              <w:t>,</w:t>
            </w:r>
            <w:r>
              <w:t xml:space="preserve"> </w:t>
            </w:r>
            <w:r w:rsidR="00E96816">
              <w:t xml:space="preserve">students engaged </w:t>
            </w:r>
            <w:r>
              <w:t xml:space="preserve">with fractions as a numerical way of representing part of a whole region (area model), part of a group (set model), or part of a length (measurement model). </w:t>
            </w:r>
            <w:r w:rsidR="004607F6">
              <w:t xml:space="preserve">In </w:t>
            </w:r>
            <w:r w:rsidR="00E96816">
              <w:t xml:space="preserve">Grade 6, </w:t>
            </w:r>
            <w:r>
              <w:t xml:space="preserve">the ratio and operator interpretations </w:t>
            </w:r>
            <w:r w:rsidR="001753A2">
              <w:t>will be introduced.</w:t>
            </w:r>
            <w:r>
              <w:t xml:space="preserve"> </w:t>
            </w:r>
          </w:p>
          <w:p w14:paraId="2EFBE06E" w14:textId="77777777" w:rsidR="00E96816" w:rsidRDefault="00E96816" w:rsidP="00F138AF">
            <w:pPr>
              <w:pStyle w:val="CFUSFormatting"/>
              <w:numPr>
                <w:ilvl w:val="0"/>
                <w:numId w:val="26"/>
              </w:numPr>
            </w:pPr>
            <w:r>
              <w:t>When working with fractions, the whole must be defined.</w:t>
            </w:r>
          </w:p>
          <w:p w14:paraId="13BDBC34" w14:textId="20E8320D" w:rsidR="00611944" w:rsidRDefault="00611944" w:rsidP="00F138AF">
            <w:pPr>
              <w:pStyle w:val="CFUSFormatting"/>
              <w:numPr>
                <w:ilvl w:val="0"/>
                <w:numId w:val="26"/>
              </w:numPr>
            </w:pPr>
            <w:r>
              <w:t xml:space="preserve">In a region/area model (e.g., fraction circles, pattern blocks, geoboards, grid paper, color tiles), the whole is divided or partitioned into parts with area of equivalent value. The fractional parts may or may not be congruent and could have a different shape as shown in the </w:t>
            </w:r>
            <w:r w:rsidR="00E96816">
              <w:t>middle example</w:t>
            </w:r>
            <w:r>
              <w:t xml:space="preserve"> below:</w:t>
            </w:r>
          </w:p>
          <w:p w14:paraId="70E9D3CE" w14:textId="15A5E8A9" w:rsidR="00611944" w:rsidRDefault="00611944" w:rsidP="00611944">
            <w:pPr>
              <w:pStyle w:val="CFUSFormatting"/>
              <w:numPr>
                <w:ilvl w:val="0"/>
                <w:numId w:val="0"/>
              </w:numPr>
              <w:jc w:val="center"/>
              <w:rPr>
                <w:sz w:val="4"/>
                <w:szCs w:val="4"/>
              </w:rPr>
            </w:pPr>
            <w:r>
              <w:rPr>
                <w:noProof/>
              </w:rPr>
              <w:drawing>
                <wp:inline distT="0" distB="0" distL="0" distR="0" wp14:anchorId="42567FC8" wp14:editId="70AC860C">
                  <wp:extent cx="1619250" cy="390525"/>
                  <wp:effectExtent l="0" t="0" r="0" b="9525"/>
                  <wp:docPr id="965169389" name="Picture 965169389" descr="Three squares, each partitioned into fourths in different wa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5169389" name="Picture 965169389" descr="Three squares, each partitioned into fourths in different ways."/>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556F7986" w14:textId="6F1FE418" w:rsidR="00611944" w:rsidRDefault="00611944" w:rsidP="00F138AF">
            <w:pPr>
              <w:pStyle w:val="CFUSFormatting"/>
              <w:numPr>
                <w:ilvl w:val="0"/>
                <w:numId w:val="26"/>
              </w:numPr>
            </w:pPr>
            <w:r>
              <w:t xml:space="preserve">In a set model (e.g., chips, counters, cubes), each member of the set is an equivalent part of the set. In set models, the whole needs to be defined, but members of the set may have different sizes and shapes. For instance, if a whole is defined as a set of 10 </w:t>
            </w:r>
            <w:r w:rsidR="008E0975">
              <w:t>shapes</w:t>
            </w:r>
            <w:r>
              <w:t xml:space="preserve">, the </w:t>
            </w:r>
            <w:r w:rsidR="008E0975">
              <w:t>shapes</w:t>
            </w:r>
            <w:r>
              <w:t xml:space="preserve"> within the </w:t>
            </w:r>
            <w:r>
              <w:lastRenderedPageBreak/>
              <w:t xml:space="preserve">set may be different. </w:t>
            </w:r>
            <w:r w:rsidR="008E0975">
              <w:t xml:space="preserve">In the example below, students should identify hearts as representing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10</m:t>
                  </m:r>
                </m:den>
              </m:f>
            </m:oMath>
            <w:r>
              <w:t xml:space="preserve"> </w:t>
            </w:r>
            <w:r w:rsidR="008E0975">
              <w:t>(</w:t>
            </w:r>
            <w:r>
              <w:t xml:space="preserve">or one-half) of the </w:t>
            </w:r>
            <w:r w:rsidR="008E0975">
              <w:t>shapes</w:t>
            </w:r>
            <w:r>
              <w:t xml:space="preserve"> in the set</w:t>
            </w:r>
            <w:r w:rsidR="008E0975">
              <w:t>.</w:t>
            </w:r>
            <w:r>
              <w:t xml:space="preserve"> </w:t>
            </w:r>
          </w:p>
          <w:p w14:paraId="3095F4E7" w14:textId="6BF70D8E" w:rsidR="00611944" w:rsidRDefault="008E0975" w:rsidP="00611944">
            <w:pPr>
              <w:pStyle w:val="CFUSFormatting"/>
              <w:numPr>
                <w:ilvl w:val="0"/>
                <w:numId w:val="0"/>
              </w:numPr>
              <w:jc w:val="center"/>
              <w:rPr>
                <w:color w:val="2E475D"/>
                <w:sz w:val="4"/>
                <w:szCs w:val="4"/>
              </w:rPr>
            </w:pPr>
            <w:r w:rsidRPr="00FC2C9D">
              <w:rPr>
                <w:noProof/>
              </w:rPr>
              <w:drawing>
                <wp:inline distT="0" distB="0" distL="0" distR="0" wp14:anchorId="7FCFE283" wp14:editId="6531CB60">
                  <wp:extent cx="2640787" cy="1114999"/>
                  <wp:effectExtent l="0" t="0" r="7620" b="9525"/>
                  <wp:docPr id="316722234" name="Picture 1" descr="Image shows a group of 10 shapes inside an oval. Group includes five blue hearts, three yellow stars, and two green smiley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22234" name="Picture 1" descr="Image shows a group of 10 shapes inside an oval. Group includes five blue hearts, three yellow stars, and two green smiley faces."/>
                          <pic:cNvPicPr/>
                        </pic:nvPicPr>
                        <pic:blipFill>
                          <a:blip r:embed="rId18"/>
                          <a:stretch>
                            <a:fillRect/>
                          </a:stretch>
                        </pic:blipFill>
                        <pic:spPr>
                          <a:xfrm>
                            <a:off x="0" y="0"/>
                            <a:ext cx="2655832" cy="1121351"/>
                          </a:xfrm>
                          <a:prstGeom prst="rect">
                            <a:avLst/>
                          </a:prstGeom>
                        </pic:spPr>
                      </pic:pic>
                    </a:graphicData>
                  </a:graphic>
                </wp:inline>
              </w:drawing>
            </w:r>
          </w:p>
          <w:p w14:paraId="712A71FE" w14:textId="5BF268BC" w:rsidR="00E96816" w:rsidRPr="00A82E1A" w:rsidRDefault="00611944" w:rsidP="00F138AF">
            <w:pPr>
              <w:pStyle w:val="CFUSFormatting"/>
              <w:numPr>
                <w:ilvl w:val="0"/>
                <w:numId w:val="26"/>
              </w:numPr>
            </w:pPr>
            <w:r>
              <w:t>In a length</w:t>
            </w:r>
            <w:r w:rsidR="00E96816">
              <w:t>/measurement</w:t>
            </w:r>
            <w:r>
              <w:t xml:space="preserve"> model (e.g., fraction strips, rods, number lines, rulers), each length represents an equal part of the whole. For example, given a strip of paper, </w:t>
            </w:r>
            <w:r w:rsidR="00E96816" w:rsidRPr="00A82E1A">
              <w:t xml:space="preserve">students could fold the narrow strip into four equal parts, </w:t>
            </w:r>
            <w:r w:rsidR="00E96816">
              <w:t xml:space="preserve">with </w:t>
            </w:r>
            <w:r w:rsidR="00E96816" w:rsidRPr="00A82E1A">
              <w:t xml:space="preserve">each part representing one-fourth. Students will notice that there are four one-fourths in the entire length of the strip of paper. </w:t>
            </w:r>
            <w:r w:rsidR="00E96816">
              <w:t>A</w:t>
            </w:r>
            <w:r w:rsidR="00E96816" w:rsidRPr="00A82E1A">
              <w:t xml:space="preserve"> concrete model </w:t>
            </w:r>
            <w:r w:rsidR="00E96816">
              <w:t xml:space="preserve">connects </w:t>
            </w:r>
            <w:r w:rsidR="00E96816" w:rsidRPr="00A82E1A">
              <w:t xml:space="preserve">to a representation of a number line to make sense of the spaces that show the value of the fraction. </w:t>
            </w:r>
          </w:p>
          <w:p w14:paraId="03E118FD" w14:textId="4C177E6C" w:rsidR="00611944" w:rsidRDefault="00611944" w:rsidP="00F138AF">
            <w:pPr>
              <w:pStyle w:val="CFUSFormatting"/>
              <w:numPr>
                <w:ilvl w:val="0"/>
                <w:numId w:val="26"/>
              </w:numPr>
            </w:pPr>
            <w:r>
              <w:t xml:space="preserve">On the number line below, the red dot is located on the fraction for the number of </w:t>
            </w:r>
            <w:r w:rsidR="00E96816">
              <w:t>hearts</w:t>
            </w:r>
            <w:r>
              <w:t xml:space="preserve"> shown in the set above. </w:t>
            </w:r>
          </w:p>
          <w:p w14:paraId="6D8857EE" w14:textId="403CE424" w:rsidR="00611944" w:rsidRDefault="00611944" w:rsidP="00611944">
            <w:pPr>
              <w:pStyle w:val="CFUSFormatting"/>
              <w:numPr>
                <w:ilvl w:val="0"/>
                <w:numId w:val="0"/>
              </w:numPr>
              <w:jc w:val="center"/>
            </w:pPr>
            <w:r>
              <w:rPr>
                <w:noProof/>
              </w:rPr>
              <w:drawing>
                <wp:inline distT="0" distB="0" distL="0" distR="0" wp14:anchorId="08197437" wp14:editId="132B0F85">
                  <wp:extent cx="2714625" cy="381000"/>
                  <wp:effectExtent l="0" t="0" r="9525" b="0"/>
                  <wp:docPr id="1243285613" name="Picture 1243285613" descr="The image shows a number line with a red dot on five-tent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3285613" name="Picture 1243285613" descr="The image shows a number line with a red dot on five-tenths."/>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381000"/>
                          </a:xfrm>
                          <a:prstGeom prst="rect">
                            <a:avLst/>
                          </a:prstGeom>
                          <a:noFill/>
                          <a:ln>
                            <a:noFill/>
                          </a:ln>
                        </pic:spPr>
                      </pic:pic>
                    </a:graphicData>
                  </a:graphic>
                </wp:inline>
              </w:drawing>
            </w:r>
          </w:p>
          <w:p w14:paraId="22A2443E" w14:textId="021B9AE0" w:rsidR="00611944" w:rsidRDefault="00611944" w:rsidP="00F138AF">
            <w:pPr>
              <w:pStyle w:val="CFUSFormatting"/>
              <w:numPr>
                <w:ilvl w:val="0"/>
                <w:numId w:val="26"/>
              </w:numPr>
            </w:pPr>
            <w:r>
              <w:t xml:space="preserve">A ruler is an important representation of the length model of fractions. When using rulers to measure length, </w:t>
            </w:r>
            <w:r w:rsidR="00C008A5">
              <w:t>opportunities</w:t>
            </w:r>
            <w:r>
              <w:t xml:space="preserve"> should </w:t>
            </w:r>
            <w:r w:rsidR="00095C82">
              <w:t xml:space="preserve">be </w:t>
            </w:r>
            <w:r w:rsidR="00E96816">
              <w:t>provided to students</w:t>
            </w:r>
            <w:r w:rsidR="00095C82">
              <w:t xml:space="preserve"> to</w:t>
            </w:r>
            <w:r>
              <w:t xml:space="preserve"> identify the points of the ruler that represent the lengths of halves, fourths and eighths and connection</w:t>
            </w:r>
            <w:r w:rsidR="002B4751">
              <w:t>s should be made</w:t>
            </w:r>
            <w:r>
              <w:t xml:space="preserve"> to fractions and mixed numbers. </w:t>
            </w:r>
          </w:p>
          <w:p w14:paraId="4620BEE3" w14:textId="218B494F" w:rsidR="00611944" w:rsidRDefault="00611944" w:rsidP="00F138AF">
            <w:pPr>
              <w:pStyle w:val="CFUSFormatting"/>
              <w:numPr>
                <w:ilvl w:val="0"/>
                <w:numId w:val="26"/>
              </w:numPr>
            </w:pPr>
            <w:r>
              <w:t xml:space="preserve">Estimation </w:t>
            </w:r>
            <w:r w:rsidR="005A059E">
              <w:t xml:space="preserve">skills are valuable, time-saving tools that </w:t>
            </w:r>
            <w:r w:rsidR="00F138AF">
              <w:t xml:space="preserve">help students </w:t>
            </w:r>
            <w:r>
              <w:t xml:space="preserve">focus on the meaning of the numbers and operations, encourage reflective thinking, and help build informal number sense with fractions. </w:t>
            </w:r>
            <w:r w:rsidR="00982EFC">
              <w:t>R</w:t>
            </w:r>
            <w:r>
              <w:t>eason</w:t>
            </w:r>
            <w:r w:rsidR="004926EE">
              <w:t>ing</w:t>
            </w:r>
            <w:r>
              <w:t xml:space="preserve"> with benchmarks </w:t>
            </w:r>
            <w:r w:rsidR="00F138AF">
              <w:t xml:space="preserve">provides students with an opportunity to </w:t>
            </w:r>
            <w:r>
              <w:t xml:space="preserve">estimate without using an algorithm. Estimation can be used to check the reasonableness of an answer. </w:t>
            </w:r>
          </w:p>
          <w:p w14:paraId="6BE9700B" w14:textId="77777777" w:rsidR="00F138AF" w:rsidRPr="00A82E1A" w:rsidRDefault="00F138AF" w:rsidP="00F138AF">
            <w:pPr>
              <w:pStyle w:val="CFUSFormatting"/>
              <w:numPr>
                <w:ilvl w:val="0"/>
                <w:numId w:val="26"/>
              </w:numPr>
            </w:pPr>
            <w:r w:rsidRPr="00A82E1A">
              <w:t xml:space="preserve">Proper fractions, improper fractions, and mixed numbers are terms often used to describe fractions. A proper fraction is a fraction whose numerator is less than the denominator. An improper fraction is a fraction that is greater than or equal to one whole (i.e., whose numerator is </w:t>
            </w:r>
            <w:r>
              <w:t>greater than</w:t>
            </w:r>
            <w:r w:rsidRPr="00A82E1A">
              <w:t xml:space="preserve"> or </w:t>
            </w:r>
            <w:r>
              <w:t>equal to t</w:t>
            </w:r>
            <w:r w:rsidRPr="00A82E1A">
              <w:t xml:space="preserve">he denominator (e.g., </w:t>
            </w:r>
            <m:oMath>
              <m:f>
                <m:fPr>
                  <m:ctrlPr>
                    <w:rPr>
                      <w:rFonts w:ascii="Cambria Math" w:eastAsia="Cambria Math" w:hAnsi="Cambria Math"/>
                    </w:rPr>
                  </m:ctrlPr>
                </m:fPr>
                <m:num>
                  <m:r>
                    <w:rPr>
                      <w:rFonts w:ascii="Cambria Math" w:eastAsia="Cambria Math" w:hAnsi="Cambria Math"/>
                    </w:rPr>
                    <m:t>7</m:t>
                  </m:r>
                </m:num>
                <m:den>
                  <m:r>
                    <w:rPr>
                      <w:rFonts w:ascii="Cambria Math" w:eastAsia="Cambria Math" w:hAnsi="Cambria Math"/>
                    </w:rPr>
                    <m:t>4</m:t>
                  </m:r>
                </m:den>
              </m:f>
            </m:oMath>
            <w:r w:rsidRPr="00A82E1A">
              <w:t>)). An improper fraction may also be expressed as a mixed number. A mixed number is written with two parts: a whole number and a proper fraction (e.g., 3</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8</m:t>
                  </m:r>
                </m:den>
              </m:f>
            </m:oMath>
            <w:r w:rsidRPr="00A82E1A">
              <w:t>).</w:t>
            </w:r>
            <w:r>
              <w:t xml:space="preserve"> The value of a mixed number is the sum of its two parts.</w:t>
            </w:r>
          </w:p>
          <w:p w14:paraId="7147E56D" w14:textId="632FFB0E" w:rsidR="00611944" w:rsidRDefault="00611944" w:rsidP="00F138AF">
            <w:pPr>
              <w:pStyle w:val="CFUSFormatting"/>
              <w:numPr>
                <w:ilvl w:val="0"/>
                <w:numId w:val="26"/>
              </w:numPr>
            </w:pPr>
            <w:r>
              <w:t>A unit fraction is a fraction in which the numerator is one</w:t>
            </w:r>
            <w:r w:rsidR="00F138AF">
              <w:t xml:space="preserve"> (e.g.,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00F138AF">
              <w:t>)</w:t>
            </w:r>
            <w:r>
              <w:t>.</w:t>
            </w:r>
          </w:p>
          <w:p w14:paraId="3BCEB63A" w14:textId="2E604BA8" w:rsidR="00D4235D" w:rsidRPr="00F138AF" w:rsidRDefault="00611944" w:rsidP="00F138AF">
            <w:pPr>
              <w:pStyle w:val="CFUSFormatting"/>
              <w:numPr>
                <w:ilvl w:val="0"/>
                <w:numId w:val="26"/>
              </w:numPr>
              <w:rPr>
                <w:rFonts w:eastAsia="Times"/>
                <w:color w:val="auto"/>
                <w:sz w:val="20"/>
                <w:szCs w:val="20"/>
              </w:rPr>
            </w:pPr>
            <w:r>
              <w:t>Fractions having like denominators have the same meaning as fractions having common denominators.</w:t>
            </w:r>
            <w:r w:rsidR="002256AC">
              <w:t xml:space="preserve"> </w:t>
            </w:r>
            <w:r w:rsidR="00D4235D">
              <w:t>To add</w:t>
            </w:r>
            <w:r w:rsidR="002256AC">
              <w:t xml:space="preserve"> </w:t>
            </w:r>
            <w:r w:rsidR="00CE7A14">
              <w:t xml:space="preserve">and </w:t>
            </w:r>
            <w:r w:rsidR="00D4235D">
              <w:t xml:space="preserve">subtract fractions and mixed numbers, it often helps to find the least common denominator. The least common denominator (LCD) of two or more fractions is the least common multiple (LCM) of </w:t>
            </w:r>
            <w:r w:rsidR="00D4235D" w:rsidRPr="00210C65">
              <w:t>the denominators.</w:t>
            </w:r>
          </w:p>
          <w:p w14:paraId="4C69655A" w14:textId="38DF7521" w:rsidR="00C6577B" w:rsidRPr="00F138AF" w:rsidRDefault="00265DE9" w:rsidP="00152210">
            <w:pPr>
              <w:pStyle w:val="CFUSFormatting"/>
              <w:numPr>
                <w:ilvl w:val="0"/>
                <w:numId w:val="26"/>
              </w:numPr>
              <w:rPr>
                <w:rFonts w:asciiTheme="minorHAnsi" w:hAnsiTheme="minorHAnsi"/>
              </w:rPr>
            </w:pPr>
            <w:r w:rsidRPr="00210C65">
              <w:lastRenderedPageBreak/>
              <w:t xml:space="preserve">The least common multiple of two or more numbers is the lowest number that is a multiple of </w:t>
            </w:r>
            <w:r w:rsidR="00B85EFD" w:rsidRPr="00210C65">
              <w:t>all</w:t>
            </w:r>
            <w:r w:rsidRPr="00210C65">
              <w:t xml:space="preserve"> the given numbers.</w:t>
            </w:r>
            <w:r w:rsidR="00F138AF">
              <w:t xml:space="preserve"> For example, the least common multiple of 3 and 4 is 12.</w:t>
            </w:r>
          </w:p>
          <w:p w14:paraId="40F6856C" w14:textId="7973F608" w:rsidR="00C6577B" w:rsidRPr="00F138AF" w:rsidRDefault="00F138AF" w:rsidP="00D82FAB">
            <w:pPr>
              <w:pStyle w:val="CFUSFormatting"/>
              <w:numPr>
                <w:ilvl w:val="0"/>
                <w:numId w:val="0"/>
              </w:numPr>
              <w:ind w:left="360"/>
              <w:jc w:val="center"/>
            </w:pPr>
            <w:r w:rsidRPr="00F138AF">
              <w:t xml:space="preserve">Multiples of 3: </w:t>
            </w:r>
            <w:r w:rsidR="00D82FAB" w:rsidRPr="00F138AF">
              <w:t xml:space="preserve">3, 6, 9, </w:t>
            </w:r>
            <w:r w:rsidR="00D82FAB" w:rsidRPr="00F138AF">
              <w:rPr>
                <w:b/>
                <w:bCs/>
              </w:rPr>
              <w:t>12</w:t>
            </w:r>
            <w:r w:rsidR="00D82FAB" w:rsidRPr="00F138AF">
              <w:t>, 15, 18</w:t>
            </w:r>
            <w:r>
              <w:t>…</w:t>
            </w:r>
          </w:p>
          <w:p w14:paraId="4AF84852" w14:textId="662251AD" w:rsidR="00D82FAB" w:rsidRPr="00F138AF" w:rsidRDefault="00F138AF" w:rsidP="005B6BCA">
            <w:pPr>
              <w:pStyle w:val="CFUSFormatting"/>
              <w:numPr>
                <w:ilvl w:val="0"/>
                <w:numId w:val="0"/>
              </w:numPr>
              <w:ind w:left="360"/>
              <w:jc w:val="center"/>
            </w:pPr>
            <w:r w:rsidRPr="00F138AF">
              <w:t xml:space="preserve">Multiples of 4: </w:t>
            </w:r>
            <w:r w:rsidR="002B3DB2" w:rsidRPr="00F138AF">
              <w:t xml:space="preserve">4, 8, </w:t>
            </w:r>
            <w:r w:rsidR="002B3DB2" w:rsidRPr="00F138AF">
              <w:rPr>
                <w:b/>
                <w:bCs/>
              </w:rPr>
              <w:t>12</w:t>
            </w:r>
            <w:r w:rsidR="002B3DB2" w:rsidRPr="00F138AF">
              <w:t>, 16, 20, 24</w:t>
            </w:r>
            <w:r>
              <w:t>…</w:t>
            </w:r>
          </w:p>
          <w:p w14:paraId="094629C6" w14:textId="77777777" w:rsidR="00DA2FF2" w:rsidRPr="00F138AF" w:rsidRDefault="00DA2FF2" w:rsidP="00F138AF">
            <w:pPr>
              <w:pStyle w:val="CFUSFormatting"/>
              <w:numPr>
                <w:ilvl w:val="0"/>
                <w:numId w:val="26"/>
              </w:numPr>
              <w:rPr>
                <w:rFonts w:eastAsia="Times"/>
                <w:color w:val="auto"/>
                <w:sz w:val="20"/>
                <w:szCs w:val="20"/>
              </w:rPr>
            </w:pPr>
            <w:r>
              <w:t>To add or subtract with fractions that do not have the same denominator, first find equivalent fractions with the least common denominator. Then add or subtract and write the answer in simplest form.</w:t>
            </w:r>
          </w:p>
          <w:p w14:paraId="3CB7341C" w14:textId="5C3E7114" w:rsidR="00611944" w:rsidRDefault="00611944" w:rsidP="00F138AF">
            <w:pPr>
              <w:pStyle w:val="CFUSFormatting"/>
              <w:numPr>
                <w:ilvl w:val="0"/>
                <w:numId w:val="26"/>
              </w:numPr>
            </w:pPr>
            <w:r>
              <w:t>A fraction can be expressed in simplest form (simplest equivalent fraction). One way to simplify a fraction is by modeling an equivalent fraction. Another way is to divide the numerator and denominator by their greatest common factor.</w:t>
            </w:r>
            <w:r w:rsidR="00F138AF">
              <w:t xml:space="preserve"> This is the same as dividing by one whole.</w:t>
            </w:r>
          </w:p>
          <w:p w14:paraId="395EA2A2" w14:textId="60B6B055" w:rsidR="00347B24" w:rsidRDefault="00347B24" w:rsidP="00347B24">
            <w:pPr>
              <w:pStyle w:val="CFUSFormatting"/>
              <w:numPr>
                <w:ilvl w:val="0"/>
                <w:numId w:val="0"/>
              </w:numPr>
              <w:jc w:val="center"/>
            </w:pPr>
            <w:r>
              <w:rPr>
                <w:noProof/>
              </w:rPr>
              <w:drawing>
                <wp:inline distT="0" distB="0" distL="0" distR="0" wp14:anchorId="318794A7" wp14:editId="0A8663FE">
                  <wp:extent cx="2038350" cy="1057275"/>
                  <wp:effectExtent l="0" t="0" r="0" b="9525"/>
                  <wp:docPr id="1859556714" name="Picture 1859556714" descr="GRADE 5 • MODU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ADE 5 • MODUL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1057275"/>
                          </a:xfrm>
                          <a:prstGeom prst="rect">
                            <a:avLst/>
                          </a:prstGeom>
                          <a:noFill/>
                          <a:ln>
                            <a:noFill/>
                          </a:ln>
                        </pic:spPr>
                      </pic:pic>
                    </a:graphicData>
                  </a:graphic>
                </wp:inline>
              </w:drawing>
            </w:r>
          </w:p>
          <w:p w14:paraId="2B3754DC" w14:textId="5169A6EF" w:rsidR="00BE503C" w:rsidRDefault="00347B24" w:rsidP="00F138AF">
            <w:pPr>
              <w:pStyle w:val="CFUSFormatting"/>
              <w:numPr>
                <w:ilvl w:val="0"/>
                <w:numId w:val="26"/>
              </w:numPr>
            </w:pPr>
            <w:r>
              <w:t>When the numerator and denominator have no common factors other than one, then the fraction is in simplest form.</w:t>
            </w:r>
          </w:p>
        </w:tc>
      </w:tr>
    </w:tbl>
    <w:p w14:paraId="05562609" w14:textId="1D290BBD" w:rsidR="00B85EFD" w:rsidRDefault="00B85EFD"/>
    <w:p w14:paraId="4AB41924" w14:textId="77777777" w:rsidR="00B85EFD" w:rsidRDefault="00B85EFD">
      <w:pPr>
        <w:pBdr>
          <w:top w:val="none" w:sz="0" w:space="0" w:color="auto"/>
          <w:left w:val="none" w:sz="0" w:space="0" w:color="auto"/>
          <w:bottom w:val="none" w:sz="0" w:space="0" w:color="auto"/>
          <w:right w:val="none" w:sz="0" w:space="0" w:color="auto"/>
          <w:between w:val="none" w:sz="0" w:space="0" w:color="auto"/>
        </w:pBdr>
      </w:pPr>
      <w:r>
        <w:br w:type="page"/>
      </w:r>
    </w:p>
    <w:p w14:paraId="54FDDEF1" w14:textId="1EE8DF05" w:rsidR="00A3089A" w:rsidRPr="00AF204C" w:rsidRDefault="00A3089A" w:rsidP="00253B0D">
      <w:pPr>
        <w:pStyle w:val="SOLStandardhang57"/>
      </w:pPr>
      <w:r w:rsidRPr="00AF204C">
        <w:lastRenderedPageBreak/>
        <w:t>5.CE.3</w:t>
      </w:r>
      <w:r w:rsidR="009A0D69">
        <w:t xml:space="preserve">  </w:t>
      </w:r>
      <w:r w:rsidRPr="00AF204C">
        <w:t>The student will estimate, represent, solve, and justify solutions to single-step and multistep problems, including those in context, using addition, subtraction, multiplication, and division with decimal numbers.</w:t>
      </w:r>
    </w:p>
    <w:p w14:paraId="2A5EB2D0" w14:textId="77777777" w:rsidR="00A3089A" w:rsidRPr="00AF204C" w:rsidRDefault="00A3089A" w:rsidP="00B6268C">
      <w:pPr>
        <w:pStyle w:val="SOLTSWBAT"/>
        <w:rPr>
          <w:b/>
          <w:bCs/>
        </w:rPr>
      </w:pPr>
      <w:r>
        <w:t>Students will demonstrate the following Knowledge and Skills:</w:t>
      </w:r>
    </w:p>
    <w:p w14:paraId="064C9CC4" w14:textId="11AF7D33" w:rsidR="001C6335" w:rsidRDefault="001C6335" w:rsidP="002576D6">
      <w:pPr>
        <w:pStyle w:val="NewLettering"/>
        <w:numPr>
          <w:ilvl w:val="0"/>
          <w:numId w:val="12"/>
        </w:numPr>
      </w:pPr>
      <w:r w:rsidRPr="7A8E0FFD">
        <w:t>Apply estimation strategies (e.g., rounding to the nearest whole number, tenth or hundredth; compatible numbers, place value</w:t>
      </w:r>
      <w:r>
        <w:t>)</w:t>
      </w:r>
      <w:r w:rsidRPr="7A8E0FFD">
        <w:t xml:space="preserve"> to determine a reasonable solution for single-step and multistep contextual problems involving addition, subtraction, and multiplication of decimals, and single-step contextual problems involving division of decimals.</w:t>
      </w:r>
    </w:p>
    <w:p w14:paraId="1E203B58" w14:textId="77777777" w:rsidR="001A3166" w:rsidRDefault="001A3166" w:rsidP="002576D6">
      <w:pPr>
        <w:pStyle w:val="NewLettering"/>
        <w:numPr>
          <w:ilvl w:val="0"/>
          <w:numId w:val="12"/>
        </w:numPr>
      </w:pPr>
      <w:bookmarkStart w:id="2" w:name="_Hlk143158216"/>
      <w:r w:rsidRPr="7A8E0FFD">
        <w:t>Estimate and determine the product of two numbers</w:t>
      </w:r>
      <w:r>
        <w:t xml:space="preserve"> </w:t>
      </w:r>
      <w:r w:rsidRPr="00A0579D">
        <w:t>using strategies and algorithms, including the standard algorithm,</w:t>
      </w:r>
      <w:r w:rsidRPr="006F08EC">
        <w:t xml:space="preserve"> </w:t>
      </w:r>
      <w:r w:rsidRPr="00A0579D">
        <w:t>when given</w:t>
      </w:r>
      <w:r>
        <w:t>:</w:t>
      </w:r>
    </w:p>
    <w:p w14:paraId="5591700A" w14:textId="77777777" w:rsidR="001A3166" w:rsidRDefault="001A3166" w:rsidP="002576D6">
      <w:pPr>
        <w:pStyle w:val="NewLettering"/>
        <w:numPr>
          <w:ilvl w:val="1"/>
          <w:numId w:val="12"/>
        </w:numPr>
      </w:pPr>
      <w:r w:rsidRPr="00A0579D">
        <w:t>a two-digit factor and a one-digit factor</w:t>
      </w:r>
      <w:r w:rsidRPr="003C370D">
        <w:t xml:space="preserve"> </w:t>
      </w:r>
      <w:r>
        <w:t>(e.g., 2.3 × 4; 0.08 × 0.9;</w:t>
      </w:r>
      <w:r w:rsidRPr="00A0579D">
        <w:t xml:space="preserve"> .16 </w:t>
      </w:r>
      <w:r>
        <w:t>× 5);*</w:t>
      </w:r>
    </w:p>
    <w:p w14:paraId="47841E01" w14:textId="77777777" w:rsidR="001A3166" w:rsidRDefault="001A3166" w:rsidP="002576D6">
      <w:pPr>
        <w:pStyle w:val="NewLettering"/>
        <w:numPr>
          <w:ilvl w:val="1"/>
          <w:numId w:val="12"/>
        </w:numPr>
      </w:pPr>
      <w:r w:rsidRPr="00A0579D">
        <w:t>a three-digit factor and a one-digit factor (e.g., 0.156 × 4, 3.28 × 7, 8.09 × 0.2);</w:t>
      </w:r>
      <w:r>
        <w:t>*</w:t>
      </w:r>
      <w:r w:rsidRPr="00A0579D">
        <w:t xml:space="preserve"> and</w:t>
      </w:r>
    </w:p>
    <w:p w14:paraId="327FD532" w14:textId="77777777" w:rsidR="001A3166" w:rsidRPr="0074150D" w:rsidRDefault="001A3166" w:rsidP="002576D6">
      <w:pPr>
        <w:pStyle w:val="NewLettering"/>
        <w:numPr>
          <w:ilvl w:val="1"/>
          <w:numId w:val="12"/>
        </w:numPr>
      </w:pPr>
      <w:r w:rsidRPr="00A0579D">
        <w:t>a two-digit factor and a two-digit factor (e.g., 0.85 × 3.7, 14 × 1.6, 9.2 × 3.5).</w:t>
      </w:r>
      <w:r>
        <w:t>*</w:t>
      </w:r>
    </w:p>
    <w:p w14:paraId="6D22A7EB" w14:textId="77777777" w:rsidR="001A3166" w:rsidRDefault="001A3166" w:rsidP="001A3166">
      <w:pPr>
        <w:pStyle w:val="NewLettering"/>
        <w:ind w:left="720"/>
      </w:pPr>
      <w:r>
        <w:t>(</w:t>
      </w:r>
      <w:r w:rsidRPr="00A0579D">
        <w:t>Products</w:t>
      </w:r>
      <w:r>
        <w:t xml:space="preserve"> </w:t>
      </w:r>
      <w:r w:rsidRPr="00A0579D">
        <w:t>will</w:t>
      </w:r>
      <w:r>
        <w:t xml:space="preserve"> not exceed the thousandths place</w:t>
      </w:r>
      <w:r w:rsidRPr="00A0579D">
        <w:t>, and l</w:t>
      </w:r>
      <w:r>
        <w:t>eading zeroes will not be considered when counting digits.)</w:t>
      </w:r>
    </w:p>
    <w:p w14:paraId="073C8071" w14:textId="7DAE319B" w:rsidR="00A3089A" w:rsidRDefault="00A3089A" w:rsidP="002576D6">
      <w:pPr>
        <w:pStyle w:val="NewLettering"/>
        <w:numPr>
          <w:ilvl w:val="0"/>
          <w:numId w:val="12"/>
        </w:numPr>
      </w:pPr>
      <w:r>
        <w:t>Estimate and determine the quotient of two number</w:t>
      </w:r>
      <w:r w:rsidR="10539ADE">
        <w:t xml:space="preserve">s </w:t>
      </w:r>
      <w:r w:rsidR="00607E99" w:rsidRPr="3ED3B6E2">
        <w:t xml:space="preserve">using strategies and algorithms, including the standard algorithm, </w:t>
      </w:r>
      <w:r w:rsidRPr="3ED3B6E2">
        <w:t>in which:*</w:t>
      </w:r>
    </w:p>
    <w:p w14:paraId="371835DC" w14:textId="77777777" w:rsidR="00A3089A" w:rsidRDefault="00A3089A" w:rsidP="002576D6">
      <w:pPr>
        <w:pStyle w:val="NewLettering"/>
        <w:numPr>
          <w:ilvl w:val="1"/>
          <w:numId w:val="12"/>
        </w:numPr>
      </w:pPr>
      <w:r>
        <w:t xml:space="preserve">quotients do not exceed four digits with or without a decimal </w:t>
      </w:r>
      <w:proofErr w:type="gramStart"/>
      <w:r>
        <w:t>point;</w:t>
      </w:r>
      <w:proofErr w:type="gramEnd"/>
      <w:r>
        <w:t xml:space="preserve"> </w:t>
      </w:r>
    </w:p>
    <w:p w14:paraId="36D7055A" w14:textId="77777777" w:rsidR="00A3089A" w:rsidRDefault="00A3089A" w:rsidP="002576D6">
      <w:pPr>
        <w:pStyle w:val="NewLettering"/>
        <w:numPr>
          <w:ilvl w:val="1"/>
          <w:numId w:val="12"/>
        </w:numPr>
      </w:pPr>
      <w:r>
        <w:t xml:space="preserve">quotients may include whole numbers, tenths, hundredths, or </w:t>
      </w:r>
      <w:proofErr w:type="gramStart"/>
      <w:r>
        <w:t>thousandths;</w:t>
      </w:r>
      <w:proofErr w:type="gramEnd"/>
      <w:r>
        <w:t xml:space="preserve"> </w:t>
      </w:r>
    </w:p>
    <w:p w14:paraId="71F50BA9" w14:textId="4564FF37" w:rsidR="00A3089A" w:rsidRDefault="00A3089A" w:rsidP="002576D6">
      <w:pPr>
        <w:pStyle w:val="NewLettering"/>
        <w:numPr>
          <w:ilvl w:val="1"/>
          <w:numId w:val="12"/>
        </w:numPr>
      </w:pPr>
      <w:r>
        <w:t xml:space="preserve">divisors are limited to a single digit whole </w:t>
      </w:r>
      <w:proofErr w:type="gramStart"/>
      <w:r>
        <w:t>number</w:t>
      </w:r>
      <w:proofErr w:type="gramEnd"/>
      <w:r w:rsidR="00DD0794">
        <w:t xml:space="preserve"> </w:t>
      </w:r>
      <w:r w:rsidR="00DD0794" w:rsidRPr="3ED3B6E2">
        <w:t>or</w:t>
      </w:r>
      <w:r w:rsidRPr="3ED3B6E2">
        <w:t xml:space="preserve"> </w:t>
      </w:r>
      <w:r>
        <w:t xml:space="preserve">a decimal expressed as tenths; and </w:t>
      </w:r>
    </w:p>
    <w:p w14:paraId="60CD348D" w14:textId="77777777" w:rsidR="00A3089A" w:rsidRDefault="00A3089A" w:rsidP="002576D6">
      <w:pPr>
        <w:pStyle w:val="NewLettering"/>
        <w:numPr>
          <w:ilvl w:val="1"/>
          <w:numId w:val="12"/>
        </w:numPr>
      </w:pPr>
      <w:r>
        <w:t xml:space="preserve">no more than one additional zero will need to be annexed. </w:t>
      </w:r>
    </w:p>
    <w:bookmarkEnd w:id="2"/>
    <w:p w14:paraId="39F44038" w14:textId="77777777" w:rsidR="00212E28" w:rsidRDefault="00212E28" w:rsidP="002576D6">
      <w:pPr>
        <w:pStyle w:val="NewLettering"/>
        <w:numPr>
          <w:ilvl w:val="0"/>
          <w:numId w:val="12"/>
        </w:numPr>
      </w:pPr>
      <w:r w:rsidRPr="7A8E0FFD">
        <w:t>Solve single-step and multistep contextual problems involving addition, subtraction, and multiplication of decimals by applying strategies</w:t>
      </w:r>
      <w:r>
        <w:t xml:space="preserve"> </w:t>
      </w:r>
      <w:r w:rsidRPr="00A0579D">
        <w:t xml:space="preserve">(e.g., estimation, modeling) </w:t>
      </w:r>
      <w:r w:rsidRPr="00906D05">
        <w:t>and algorithms,</w:t>
      </w:r>
      <w:r w:rsidRPr="00A0579D">
        <w:t xml:space="preserve"> including the standard algorithm.</w:t>
      </w:r>
    </w:p>
    <w:p w14:paraId="6A5070FE" w14:textId="77777777" w:rsidR="00212E28" w:rsidRDefault="00212E28" w:rsidP="002576D6">
      <w:pPr>
        <w:pStyle w:val="NewLettering"/>
        <w:numPr>
          <w:ilvl w:val="0"/>
          <w:numId w:val="12"/>
        </w:numPr>
      </w:pPr>
      <w:r w:rsidRPr="7A8E0FFD">
        <w:t>Solve single-step contextual problems involving division with decimals by applying strategies</w:t>
      </w:r>
      <w:r>
        <w:t xml:space="preserve"> </w:t>
      </w:r>
      <w:r w:rsidRPr="00FE7970">
        <w:t xml:space="preserve">(e.g., estimation, modeling) </w:t>
      </w:r>
      <w:r w:rsidRPr="000502AE">
        <w:t>and algorithms</w:t>
      </w:r>
      <w:r w:rsidRPr="7A8E0FFD">
        <w:t xml:space="preserve">, including </w:t>
      </w:r>
      <w:r w:rsidRPr="00FE7970">
        <w:t>the standard algorithm.</w:t>
      </w:r>
    </w:p>
    <w:p w14:paraId="14D59310" w14:textId="7D086F47" w:rsidR="00A3089A" w:rsidRPr="00506A90" w:rsidRDefault="00A3089A" w:rsidP="00F138AF">
      <w:pPr>
        <w:pStyle w:val="SOLOnthe"/>
        <w:ind w:firstLine="360"/>
      </w:pPr>
      <w:r w:rsidRPr="00506A90">
        <w:t>*</w:t>
      </w:r>
      <w:r w:rsidR="001C6335" w:rsidRPr="00506A90">
        <w:t xml:space="preserve"> </w:t>
      </w:r>
      <w:r w:rsidRPr="00506A90">
        <w:t>On the state assessment, items measuring this objective are assessed without the use of a calculator.</w:t>
      </w:r>
    </w:p>
    <w:p w14:paraId="323802CC" w14:textId="77777777" w:rsidR="00BE503C" w:rsidRDefault="00BE503C" w:rsidP="3ED3B6E2">
      <w:pPr>
        <w:pStyle w:val="SOLOnthe"/>
      </w:pPr>
    </w:p>
    <w:tbl>
      <w:tblPr>
        <w:tblStyle w:val="TableGrid"/>
        <w:tblW w:w="0" w:type="auto"/>
        <w:jc w:val="center"/>
        <w:tblLook w:val="04A0" w:firstRow="1" w:lastRow="0" w:firstColumn="1" w:lastColumn="0" w:noHBand="0" w:noVBand="1"/>
      </w:tblPr>
      <w:tblGrid>
        <w:gridCol w:w="9787"/>
      </w:tblGrid>
      <w:tr w:rsidR="00BE503C" w14:paraId="4EDC97B3" w14:textId="77777777" w:rsidTr="00BE2193">
        <w:trPr>
          <w:tblHeader/>
          <w:jc w:val="center"/>
        </w:trPr>
        <w:tc>
          <w:tcPr>
            <w:tcW w:w="9787" w:type="dxa"/>
            <w:shd w:val="clear" w:color="auto" w:fill="D9D9D9" w:themeFill="background1" w:themeFillShade="D9"/>
          </w:tcPr>
          <w:p w14:paraId="4762F2B7" w14:textId="660394A5" w:rsidR="00364B68" w:rsidRPr="00AF204C" w:rsidRDefault="00364B68" w:rsidP="00364B68">
            <w:pPr>
              <w:pStyle w:val="SOLStandardhang57"/>
            </w:pPr>
            <w:r w:rsidRPr="00AF204C">
              <w:t>5.CE.3</w:t>
            </w:r>
            <w:r>
              <w:t xml:space="preserve"> </w:t>
            </w:r>
            <w:r w:rsidRPr="00AF204C">
              <w:t>The student will estimate, represent, solve, and justify solutions to single-step and multistep problems, including those in context, using addition, subtraction, multiplication, and division with decimal numbers.</w:t>
            </w:r>
          </w:p>
          <w:p w14:paraId="5CB96174"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4D4B701F" w14:textId="77777777" w:rsidTr="00BE2193">
        <w:trPr>
          <w:jc w:val="center"/>
        </w:trPr>
        <w:tc>
          <w:tcPr>
            <w:tcW w:w="9787" w:type="dxa"/>
          </w:tcPr>
          <w:p w14:paraId="7332F14E" w14:textId="4EE9008F" w:rsidR="00B36B53" w:rsidRPr="00F138AF" w:rsidRDefault="00753FC6" w:rsidP="00A414A1">
            <w:pPr>
              <w:pStyle w:val="CFUSFormatting"/>
              <w:numPr>
                <w:ilvl w:val="0"/>
                <w:numId w:val="26"/>
              </w:numPr>
            </w:pPr>
            <w:r w:rsidRPr="00F138AF">
              <w:t xml:space="preserve">In </w:t>
            </w:r>
            <w:r w:rsidR="00F138AF">
              <w:t>Grade 4, students had experience with</w:t>
            </w:r>
            <w:r w:rsidR="00B36B53" w:rsidRPr="00F138AF">
              <w:t xml:space="preserve"> </w:t>
            </w:r>
            <w:r w:rsidR="0098041B" w:rsidRPr="00F138AF">
              <w:t>identifying</w:t>
            </w:r>
            <w:r w:rsidR="00B36B53" w:rsidRPr="00F138AF">
              <w:t>, represent</w:t>
            </w:r>
            <w:r w:rsidR="00CC59F9" w:rsidRPr="00F138AF">
              <w:t>ing</w:t>
            </w:r>
            <w:r w:rsidR="00B36B53" w:rsidRPr="00F138AF">
              <w:t>, compar</w:t>
            </w:r>
            <w:r w:rsidR="00CC59F9" w:rsidRPr="00F138AF">
              <w:t>ing</w:t>
            </w:r>
            <w:r w:rsidR="00B36B53" w:rsidRPr="00F138AF">
              <w:t>, and order</w:t>
            </w:r>
            <w:r w:rsidR="008D20A6" w:rsidRPr="00F138AF">
              <w:t>ing</w:t>
            </w:r>
            <w:r w:rsidR="00B36B53" w:rsidRPr="00F138AF">
              <w:t xml:space="preserve"> decimals </w:t>
            </w:r>
            <w:r w:rsidR="00106E8D">
              <w:t xml:space="preserve">through the thousandths. Students in Grade 4 also solved problems involving addition and subtraction of decimals through the thousandths. </w:t>
            </w:r>
          </w:p>
          <w:p w14:paraId="39265737" w14:textId="2965C2DF" w:rsidR="00106E8D" w:rsidRDefault="00B36B53" w:rsidP="00106E8D">
            <w:pPr>
              <w:pStyle w:val="CFUSFormatting"/>
              <w:numPr>
                <w:ilvl w:val="0"/>
                <w:numId w:val="26"/>
              </w:numPr>
            </w:pPr>
            <w:r>
              <w:t xml:space="preserve">Addition and subtraction of decimals may be investigated using a variety of models (e.g., 10-by-10 grids, number lines, money). </w:t>
            </w:r>
            <w:r w:rsidR="00106E8D">
              <w:t>The examples below show a model of decimal addition using base 10 blocks and a number line.</w:t>
            </w:r>
          </w:p>
          <w:p w14:paraId="146F8FA0" w14:textId="16E5B4D6" w:rsidR="00106E8D" w:rsidRDefault="00106E8D" w:rsidP="00106E8D">
            <w:pPr>
              <w:pStyle w:val="CFUSFormatting"/>
              <w:numPr>
                <w:ilvl w:val="0"/>
                <w:numId w:val="0"/>
              </w:numPr>
              <w:jc w:val="center"/>
            </w:pPr>
            <w:r>
              <w:rPr>
                <w:noProof/>
              </w:rPr>
              <w:lastRenderedPageBreak/>
              <w:drawing>
                <wp:inline distT="0" distB="0" distL="0" distR="0" wp14:anchorId="055722B4" wp14:editId="7BFD8820">
                  <wp:extent cx="3086100" cy="1009650"/>
                  <wp:effectExtent l="0" t="0" r="0" b="0"/>
                  <wp:docPr id="669866411" name="Picture 669866411" descr="This image shows base 10 blocks used to model $0.45 + $0.52, which equals $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866411" name="Picture 669866411" descr="This image shows base 10 blocks used to model $0.45 + $0.52, which equals $0.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6100" cy="1009650"/>
                          </a:xfrm>
                          <a:prstGeom prst="rect">
                            <a:avLst/>
                          </a:prstGeom>
                          <a:noFill/>
                          <a:ln>
                            <a:noFill/>
                          </a:ln>
                        </pic:spPr>
                      </pic:pic>
                    </a:graphicData>
                  </a:graphic>
                </wp:inline>
              </w:drawing>
            </w:r>
          </w:p>
          <w:p w14:paraId="08603713" w14:textId="6E2D75FE" w:rsidR="00106E8D" w:rsidRDefault="00106E8D" w:rsidP="00106E8D">
            <w:pPr>
              <w:pStyle w:val="CFUSFormatting"/>
              <w:numPr>
                <w:ilvl w:val="0"/>
                <w:numId w:val="0"/>
              </w:numPr>
              <w:ind w:left="360" w:hanging="360"/>
              <w:jc w:val="center"/>
            </w:pPr>
            <w:r>
              <w:rPr>
                <w:noProof/>
              </w:rPr>
              <w:drawing>
                <wp:inline distT="0" distB="0" distL="0" distR="0" wp14:anchorId="611483E9" wp14:editId="7724D1D2">
                  <wp:extent cx="3429000" cy="952500"/>
                  <wp:effectExtent l="0" t="0" r="0" b="0"/>
                  <wp:docPr id="1186574750" name="Picture 1186574750" descr="This image shows decimal addition on a number line. There is a green arrow over 0.45, then five jumps forward, each jump with a length of 0.1. Then there is a jump of 0.02, which results in a sum of 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74750" name="Picture 1186574750" descr="This image shows decimal addition on a number line. There is a green arrow over 0.45, then five jumps forward, each jump with a length of 0.1. Then there is a jump of 0.02, which results in a sum of 0.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952500"/>
                          </a:xfrm>
                          <a:prstGeom prst="rect">
                            <a:avLst/>
                          </a:prstGeom>
                          <a:noFill/>
                          <a:ln>
                            <a:noFill/>
                          </a:ln>
                        </pic:spPr>
                      </pic:pic>
                    </a:graphicData>
                  </a:graphic>
                </wp:inline>
              </w:drawing>
            </w:r>
          </w:p>
          <w:p w14:paraId="29FA5E7A" w14:textId="7EA483C6" w:rsidR="00106E8D" w:rsidRDefault="00106E8D" w:rsidP="00106E8D">
            <w:pPr>
              <w:pStyle w:val="CFUSFormatting"/>
              <w:numPr>
                <w:ilvl w:val="0"/>
                <w:numId w:val="26"/>
              </w:numPr>
            </w:pPr>
            <w:r>
              <w:t xml:space="preserve">The base 10 relationships </w:t>
            </w:r>
            <w:r w:rsidRPr="403B6B9C">
              <w:t>that support the</w:t>
            </w:r>
            <w:r>
              <w:t xml:space="preserve"> procedures developed for whole number computation apply to decimal computation, </w:t>
            </w:r>
            <w:r w:rsidRPr="403B6B9C">
              <w:t>providing guidance for</w:t>
            </w:r>
            <w:r>
              <w:t xml:space="preserve"> careful attention to the placement of the decimal point in the solution. </w:t>
            </w:r>
          </w:p>
          <w:p w14:paraId="5F8BF713" w14:textId="4358AD76" w:rsidR="00106E8D" w:rsidRDefault="00B36B53" w:rsidP="00106E8D">
            <w:pPr>
              <w:pStyle w:val="CFUSFormatting"/>
              <w:numPr>
                <w:ilvl w:val="0"/>
                <w:numId w:val="26"/>
              </w:numPr>
            </w:pPr>
            <w:r>
              <w:t>Number lines are useful tools when developing a conceptual understanding of rounding with decimal numbers. A number line with benchmark numbers can be useful in round</w:t>
            </w:r>
            <w:r w:rsidR="00ED4A2A">
              <w:t>ing</w:t>
            </w:r>
            <w:r>
              <w:t xml:space="preserve"> to the nearest hundredth, tenth, or whole number by determining which number is closer.</w:t>
            </w:r>
          </w:p>
          <w:p w14:paraId="1BEF492C" w14:textId="4924B57A" w:rsidR="00257198" w:rsidRDefault="00057260" w:rsidP="00106E8D">
            <w:pPr>
              <w:pStyle w:val="CFUSSubFormatting"/>
              <w:numPr>
                <w:ilvl w:val="1"/>
                <w:numId w:val="26"/>
              </w:numPr>
            </w:pPr>
            <w:r w:rsidRPr="007B2178">
              <w:t>5.824 rounded to the nearest whole number</w:t>
            </w:r>
            <w:r w:rsidR="00106E8D">
              <w:t xml:space="preserve"> is 6.</w:t>
            </w:r>
          </w:p>
          <w:p w14:paraId="00299EFE" w14:textId="72C28F27" w:rsidR="00057260" w:rsidRDefault="00907CC5" w:rsidP="00B36B53">
            <w:pPr>
              <w:pStyle w:val="CFUSFormatting"/>
              <w:numPr>
                <w:ilvl w:val="0"/>
                <w:numId w:val="0"/>
              </w:numPr>
              <w:ind w:left="360"/>
              <w:rPr>
                <w:color w:val="FF0000"/>
              </w:rPr>
            </w:pPr>
            <w:r>
              <w:rPr>
                <w:noProof/>
              </w:rPr>
              <w:drawing>
                <wp:inline distT="0" distB="0" distL="0" distR="0" wp14:anchorId="408EC761" wp14:editId="0913E820">
                  <wp:extent cx="3158326" cy="831661"/>
                  <wp:effectExtent l="0" t="0" r="4445" b="6985"/>
                  <wp:docPr id="1830661553" name="Picture 1830661553" descr="This image shows an example of rounding on a number line. The number line is from five to six, with 5.5 labeled. The decimal number 5.824 is indicated with a blue line, with an arrow showing that it would round up 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661553" name="Picture 1830661553" descr="This image shows an example of rounding on a number line. The number line is from five to six, with 5.5 labeled. The decimal number 5.824 is indicated with a blue line, with an arrow showing that it would round up to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28148" cy="876379"/>
                          </a:xfrm>
                          <a:prstGeom prst="rect">
                            <a:avLst/>
                          </a:prstGeom>
                          <a:noFill/>
                          <a:ln>
                            <a:noFill/>
                          </a:ln>
                        </pic:spPr>
                      </pic:pic>
                    </a:graphicData>
                  </a:graphic>
                </wp:inline>
              </w:drawing>
            </w:r>
          </w:p>
          <w:p w14:paraId="7BD862C8" w14:textId="77777777" w:rsidR="00106E8D" w:rsidRDefault="00106E8D" w:rsidP="00106E8D">
            <w:pPr>
              <w:pStyle w:val="CFUSFormatting"/>
              <w:numPr>
                <w:ilvl w:val="0"/>
                <w:numId w:val="0"/>
              </w:numPr>
              <w:ind w:left="720"/>
            </w:pPr>
          </w:p>
          <w:p w14:paraId="36C8E081" w14:textId="2548FB2B" w:rsidR="00907CC5" w:rsidRDefault="003E2C29" w:rsidP="00106E8D">
            <w:pPr>
              <w:pStyle w:val="CFUSFormatting"/>
              <w:numPr>
                <w:ilvl w:val="0"/>
                <w:numId w:val="32"/>
              </w:numPr>
            </w:pPr>
            <w:r w:rsidRPr="007B2178">
              <w:t>5.824 rounded to the nearest tenth</w:t>
            </w:r>
            <w:r w:rsidR="00106E8D">
              <w:t xml:space="preserve"> is 5.8.</w:t>
            </w:r>
          </w:p>
          <w:p w14:paraId="23207195" w14:textId="192B2A16" w:rsidR="003E2C29" w:rsidRDefault="00E263EE" w:rsidP="00B36B53">
            <w:pPr>
              <w:pStyle w:val="CFUSFormatting"/>
              <w:numPr>
                <w:ilvl w:val="0"/>
                <w:numId w:val="0"/>
              </w:numPr>
              <w:ind w:left="360"/>
              <w:rPr>
                <w:color w:val="FF0000"/>
              </w:rPr>
            </w:pPr>
            <w:r>
              <w:rPr>
                <w:noProof/>
              </w:rPr>
              <w:drawing>
                <wp:inline distT="0" distB="0" distL="0" distR="0" wp14:anchorId="27FA4B83" wp14:editId="1EE3BEFD">
                  <wp:extent cx="2791501" cy="516103"/>
                  <wp:effectExtent l="0" t="0" r="0" b="0"/>
                  <wp:docPr id="3" name="Picture 3" descr="This image shows a model of rounding a decimal number using a number line. The number line is from 5.8 to 5.9, with 5.85 labeled. There is a blue line indicating the number 5.824, and an arrow pointing to the left to indicate that the number will round down to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a model of rounding a decimal number using a number line. The number line is from 5.8 to 5.9, with 5.85 labeled. There is a blue line indicating the number 5.824, and an arrow pointing to the left to indicate that the number will round down to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6175" cy="529909"/>
                          </a:xfrm>
                          <a:prstGeom prst="rect">
                            <a:avLst/>
                          </a:prstGeom>
                          <a:noFill/>
                          <a:ln>
                            <a:noFill/>
                          </a:ln>
                        </pic:spPr>
                      </pic:pic>
                    </a:graphicData>
                  </a:graphic>
                </wp:inline>
              </w:drawing>
            </w:r>
          </w:p>
          <w:p w14:paraId="1E70C270" w14:textId="090DF3D3" w:rsidR="00C129C6" w:rsidRPr="003E2C29" w:rsidRDefault="00C129C6" w:rsidP="00B36B53">
            <w:pPr>
              <w:pStyle w:val="CFUSFormatting"/>
              <w:numPr>
                <w:ilvl w:val="0"/>
                <w:numId w:val="0"/>
              </w:numPr>
              <w:ind w:left="360"/>
              <w:rPr>
                <w:color w:val="FF0000"/>
              </w:rPr>
            </w:pPr>
            <w:r w:rsidRPr="00C129C6">
              <w:rPr>
                <w:noProof/>
                <w:color w:val="FF0000"/>
              </w:rPr>
              <w:drawing>
                <wp:inline distT="0" distB="0" distL="0" distR="0" wp14:anchorId="774F953B" wp14:editId="2AA4253B">
                  <wp:extent cx="2715151" cy="254000"/>
                  <wp:effectExtent l="0" t="0" r="9525" b="0"/>
                  <wp:docPr id="262301688" name="Picture 262301688" descr="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01688" name="Picture 262301688" descr="The "/>
                          <pic:cNvPicPr/>
                        </pic:nvPicPr>
                        <pic:blipFill>
                          <a:blip r:embed="rId25"/>
                          <a:stretch>
                            <a:fillRect/>
                          </a:stretch>
                        </pic:blipFill>
                        <pic:spPr>
                          <a:xfrm>
                            <a:off x="0" y="0"/>
                            <a:ext cx="2858184" cy="267381"/>
                          </a:xfrm>
                          <a:prstGeom prst="rect">
                            <a:avLst/>
                          </a:prstGeom>
                        </pic:spPr>
                      </pic:pic>
                    </a:graphicData>
                  </a:graphic>
                </wp:inline>
              </w:drawing>
            </w:r>
          </w:p>
          <w:p w14:paraId="1343D19A" w14:textId="77777777" w:rsidR="00B36B53" w:rsidRDefault="00B36B53" w:rsidP="00A414A1">
            <w:pPr>
              <w:pStyle w:val="CFUSFormatting"/>
              <w:numPr>
                <w:ilvl w:val="0"/>
                <w:numId w:val="26"/>
              </w:numPr>
            </w:pPr>
            <w:r>
              <w:t>Meter sticks are an important representation of decimals. When measuring length, students can identify the points of the meter stick that represent millimeters (thousandths), centimeters (hundredths), decimeters (tenths), and meters (whole).</w:t>
            </w:r>
          </w:p>
          <w:p w14:paraId="2BCCB027" w14:textId="4A39CB08" w:rsidR="00B36B53" w:rsidRDefault="00B36B53" w:rsidP="00B36B53">
            <w:pPr>
              <w:pStyle w:val="CFUSFormatting"/>
              <w:numPr>
                <w:ilvl w:val="0"/>
                <w:numId w:val="0"/>
              </w:numPr>
              <w:jc w:val="center"/>
              <w:rPr>
                <w:color w:val="2E475D"/>
              </w:rPr>
            </w:pPr>
            <w:r w:rsidRPr="00B938CD">
              <w:rPr>
                <w:noProof/>
                <w:color w:val="2E475D"/>
              </w:rPr>
              <w:drawing>
                <wp:inline distT="0" distB="0" distL="0" distR="0" wp14:anchorId="38FD9466" wp14:editId="0C53CC98">
                  <wp:extent cx="3657600" cy="1706226"/>
                  <wp:effectExtent l="0" t="0" r="0" b="8890"/>
                  <wp:docPr id="1135136798" name="Picture 1135136798" descr="The image shows a meter stick, with a green arrow pointing to 10 and identifying it as tenths. Then there is an enlarged picture of a meter stick that shows 0 to 3cm. The length of 1 cm is identified as representing hundredths. The length of 1mm is identified as representing thousand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136798" name="Picture 1135136798" descr="The image shows a meter stick, with a green arrow pointing to 10 and identifying it as tenths. Then there is an enlarged picture of a meter stick that shows 0 to 3cm. The length of 1 cm is identified as representing hundredths. The length of 1mm is identified as representing thousandth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69742" cy="1711890"/>
                          </a:xfrm>
                          <a:prstGeom prst="rect">
                            <a:avLst/>
                          </a:prstGeom>
                          <a:noFill/>
                          <a:ln>
                            <a:noFill/>
                          </a:ln>
                        </pic:spPr>
                      </pic:pic>
                    </a:graphicData>
                  </a:graphic>
                </wp:inline>
              </w:drawing>
            </w:r>
          </w:p>
          <w:p w14:paraId="496F7C4E" w14:textId="77777777" w:rsidR="00106E8D" w:rsidRDefault="00106E8D" w:rsidP="00106E8D">
            <w:pPr>
              <w:pStyle w:val="CFUSFormatting"/>
              <w:numPr>
                <w:ilvl w:val="0"/>
                <w:numId w:val="26"/>
              </w:numPr>
            </w:pPr>
            <w:r>
              <w:lastRenderedPageBreak/>
              <w:t xml:space="preserve">Estimation skills are valuable, time-saving tools that help students focus on the meaning of the numbers and operations, encourage reflective thinking, and help build informal number sense with decimals. Reasoning with benchmarks provides students with an opportunity to estimate without using an algorithm (e.g., 2.75 + 3.2 is </w:t>
            </w:r>
            <w:r w:rsidRPr="403B6B9C">
              <w:rPr>
                <w:color w:val="232629"/>
                <w:highlight w:val="white"/>
              </w:rPr>
              <w:t xml:space="preserve">about </w:t>
            </w:r>
            <w:r>
              <w:rPr>
                <w:color w:val="232629"/>
                <w:highlight w:val="white"/>
              </w:rPr>
              <w:t>3 + 3, so the sum is about</w:t>
            </w:r>
            <w:r>
              <w:t xml:space="preserve"> 6).</w:t>
            </w:r>
          </w:p>
          <w:p w14:paraId="05A85DE8" w14:textId="53D8DAAC" w:rsidR="00B36B53" w:rsidRDefault="00B36B53" w:rsidP="00A414A1">
            <w:pPr>
              <w:pStyle w:val="CFUSFormatting"/>
              <w:numPr>
                <w:ilvl w:val="0"/>
                <w:numId w:val="26"/>
              </w:numPr>
            </w:pPr>
            <w:r>
              <w:t>In cases where an exact product is not required, the product of decimals can be estimated using strategies for multiplying whole numbers, such as front-end and compatible numbers, or rounding</w:t>
            </w:r>
            <w:r w:rsidR="00106E8D">
              <w:t xml:space="preserve"> (e.g., 1.8</w:t>
            </w:r>
            <w:r w:rsidR="00106E8D">
              <w:rPr>
                <w:color w:val="202020"/>
                <w:highlight w:val="white"/>
              </w:rPr>
              <w:t xml:space="preserve"> </w:t>
            </w:r>
            <w:r w:rsidR="00106E8D">
              <w:t>×</w:t>
            </w:r>
            <w:r w:rsidR="00106E8D">
              <w:rPr>
                <w:color w:val="202020"/>
                <w:highlight w:val="white"/>
              </w:rPr>
              <w:t xml:space="preserve"> 5 is </w:t>
            </w:r>
            <w:r w:rsidR="00106E8D" w:rsidRPr="403B6B9C">
              <w:rPr>
                <w:color w:val="202020"/>
                <w:highlight w:val="white"/>
              </w:rPr>
              <w:t>about</w:t>
            </w:r>
            <w:r w:rsidR="00106E8D" w:rsidRPr="403B6B9C">
              <w:rPr>
                <w:color w:val="232629"/>
                <w:highlight w:val="white"/>
              </w:rPr>
              <w:t xml:space="preserve"> </w:t>
            </w:r>
            <w:r w:rsidR="00106E8D">
              <w:rPr>
                <w:color w:val="202020"/>
                <w:highlight w:val="white"/>
              </w:rPr>
              <w:t xml:space="preserve">2 </w:t>
            </w:r>
            <w:r w:rsidR="00106E8D">
              <w:t>×</w:t>
            </w:r>
            <w:r w:rsidR="00106E8D">
              <w:rPr>
                <w:color w:val="202020"/>
                <w:highlight w:val="white"/>
              </w:rPr>
              <w:t xml:space="preserve"> 5, so the product will be </w:t>
            </w:r>
            <w:r w:rsidR="00106E8D">
              <w:rPr>
                <w:color w:val="232629"/>
                <w:highlight w:val="white"/>
              </w:rPr>
              <w:t>about</w:t>
            </w:r>
            <w:r w:rsidR="00106E8D">
              <w:rPr>
                <w:color w:val="202020"/>
                <w:highlight w:val="white"/>
              </w:rPr>
              <w:t xml:space="preserve"> 10; 0.85 </w:t>
            </w:r>
            <w:r w:rsidR="00106E8D">
              <w:t>×</w:t>
            </w:r>
            <w:r w:rsidR="00106E8D">
              <w:rPr>
                <w:color w:val="202020"/>
                <w:highlight w:val="white"/>
              </w:rPr>
              <w:t xml:space="preserve"> 2.3 is </w:t>
            </w:r>
            <w:r w:rsidR="00106E8D" w:rsidRPr="403B6B9C">
              <w:rPr>
                <w:color w:val="202020"/>
                <w:highlight w:val="white"/>
              </w:rPr>
              <w:t>about</w:t>
            </w:r>
            <w:r w:rsidR="00106E8D" w:rsidRPr="403B6B9C">
              <w:rPr>
                <w:color w:val="232629"/>
                <w:highlight w:val="white"/>
              </w:rPr>
              <w:t xml:space="preserve"> </w:t>
            </w:r>
            <w:r w:rsidR="00106E8D">
              <w:rPr>
                <w:color w:val="202020"/>
                <w:highlight w:val="white"/>
              </w:rPr>
              <w:t xml:space="preserve">1 </w:t>
            </w:r>
            <w:r w:rsidR="00106E8D">
              <w:t>×</w:t>
            </w:r>
            <w:r w:rsidR="00106E8D">
              <w:rPr>
                <w:color w:val="202020"/>
                <w:highlight w:val="white"/>
              </w:rPr>
              <w:t xml:space="preserve"> 2, so the product will be </w:t>
            </w:r>
            <w:r w:rsidR="00106E8D">
              <w:rPr>
                <w:color w:val="232629"/>
                <w:highlight w:val="white"/>
              </w:rPr>
              <w:t>about</w:t>
            </w:r>
            <w:r w:rsidR="00106E8D">
              <w:rPr>
                <w:color w:val="202020"/>
                <w:highlight w:val="white"/>
              </w:rPr>
              <w:t xml:space="preserve"> 2).</w:t>
            </w:r>
            <w:r>
              <w:t xml:space="preserve"> In each case, determin</w:t>
            </w:r>
            <w:r w:rsidR="007C586B">
              <w:t>ation of</w:t>
            </w:r>
            <w:r>
              <w:t xml:space="preserve"> where to place the decimal point </w:t>
            </w:r>
            <w:r w:rsidR="00AF5F16">
              <w:t>is necessary</w:t>
            </w:r>
            <w:r w:rsidR="00EC4286">
              <w:t xml:space="preserve"> </w:t>
            </w:r>
            <w:r>
              <w:t>to ensure that the product is reasonable</w:t>
            </w:r>
            <w:r w:rsidR="00106E8D">
              <w:t>.</w:t>
            </w:r>
            <w:r w:rsidRPr="403B6B9C">
              <w:t xml:space="preserve"> </w:t>
            </w:r>
          </w:p>
          <w:p w14:paraId="28BB1AD7" w14:textId="05DC9A38" w:rsidR="00B36B53" w:rsidRDefault="00B36B53" w:rsidP="00A414A1">
            <w:pPr>
              <w:pStyle w:val="CFUSFormatting"/>
              <w:numPr>
                <w:ilvl w:val="0"/>
                <w:numId w:val="26"/>
              </w:numPr>
            </w:pPr>
            <w:r>
              <w:t xml:space="preserve">Estimation can be used to determine a reasonable range for the answer to computation </w:t>
            </w:r>
            <w:r w:rsidR="00106E8D">
              <w:t xml:space="preserve">problems </w:t>
            </w:r>
            <w:r>
              <w:t xml:space="preserve">and to verify the reasonableness of sums, differences, products, and quotients of decimals (e.g., </w:t>
            </w:r>
            <w:r w:rsidR="00106E8D">
              <w:t xml:space="preserve">the quotient of </w:t>
            </w:r>
            <w:r>
              <w:t xml:space="preserve">14.7 </w:t>
            </w:r>
            <m:oMath>
              <m:r>
                <w:rPr>
                  <w:rFonts w:ascii="Cambria Math" w:hAnsi="Cambria Math"/>
                </w:rPr>
                <m:t>÷</m:t>
              </m:r>
            </m:oMath>
            <w:r>
              <w:t xml:space="preserve"> </w:t>
            </w:r>
            <w:r w:rsidR="00106E8D">
              <w:t>2</w:t>
            </w:r>
            <w:r>
              <w:t xml:space="preserve"> </w:t>
            </w:r>
            <w:r w:rsidR="00106E8D">
              <w:t xml:space="preserve">will fall between 14 </w:t>
            </w:r>
            <m:oMath>
              <m:r>
                <w:rPr>
                  <w:rFonts w:ascii="Cambria Math" w:hAnsi="Cambria Math"/>
                </w:rPr>
                <m:t>÷2</m:t>
              </m:r>
            </m:oMath>
            <w:r w:rsidR="00106E8D">
              <w:t xml:space="preserve"> and 16 </w:t>
            </w:r>
            <m:oMath>
              <m:r>
                <w:rPr>
                  <w:rFonts w:ascii="Cambria Math" w:hAnsi="Cambria Math"/>
                </w:rPr>
                <m:t>÷</m:t>
              </m:r>
            </m:oMath>
            <w:r w:rsidR="00106E8D">
              <w:t xml:space="preserve"> 2, thus the quotient will be between 7 and 8</w:t>
            </w:r>
            <w:r>
              <w:t>).</w:t>
            </w:r>
          </w:p>
          <w:p w14:paraId="2C16F8ED" w14:textId="77777777" w:rsidR="00F14216" w:rsidRPr="0098041B" w:rsidRDefault="00F14216" w:rsidP="00A414A1">
            <w:pPr>
              <w:pStyle w:val="CFUSFormatting"/>
              <w:numPr>
                <w:ilvl w:val="0"/>
                <w:numId w:val="26"/>
              </w:numPr>
            </w:pPr>
            <w:r w:rsidRPr="008E0975">
              <w:t>The terms associated</w:t>
            </w:r>
            <w:r w:rsidRPr="0098041B">
              <w:t xml:space="preserve"> with multiplication are listed below:</w:t>
            </w:r>
          </w:p>
          <w:p w14:paraId="085862AF" w14:textId="7E58F206" w:rsidR="00F14216" w:rsidRPr="0098041B" w:rsidRDefault="00F14216" w:rsidP="00F14216">
            <w:pPr>
              <w:tabs>
                <w:tab w:val="right" w:pos="1422"/>
                <w:tab w:val="left" w:pos="1602"/>
                <w:tab w:val="right" w:pos="2412"/>
              </w:tabs>
              <w:spacing w:before="120"/>
            </w:pPr>
            <w:r w:rsidRPr="0098041B">
              <w:rPr>
                <w:i/>
              </w:rPr>
              <w:tab/>
            </w:r>
            <w:r w:rsidR="00106E8D">
              <w:rPr>
                <w:i/>
              </w:rPr>
              <w:t>f</w:t>
            </w:r>
            <w:r w:rsidRPr="0098041B">
              <w:rPr>
                <w:i/>
              </w:rPr>
              <w:t>actor</w:t>
            </w:r>
            <w:r w:rsidR="00106E8D">
              <w:rPr>
                <w:iCs/>
              </w:rPr>
              <w:t xml:space="preserve"> </w:t>
            </w:r>
            <w:r w:rsidR="00106E8D" w:rsidRPr="00106E8D">
              <w:rPr>
                <w:iCs/>
              </w:rPr>
              <w:sym w:font="Wingdings" w:char="F0E0"/>
            </w:r>
            <w:r w:rsidRPr="0098041B">
              <w:tab/>
            </w:r>
            <w:r w:rsidRPr="0098041B">
              <w:tab/>
              <w:t>7.6</w:t>
            </w:r>
          </w:p>
          <w:p w14:paraId="41CE8B19" w14:textId="70CED05C" w:rsidR="00F14216" w:rsidRPr="0098041B" w:rsidRDefault="00F14216" w:rsidP="00F14216">
            <w:pPr>
              <w:tabs>
                <w:tab w:val="right" w:pos="1422"/>
                <w:tab w:val="left" w:pos="1602"/>
                <w:tab w:val="right" w:pos="2412"/>
              </w:tabs>
            </w:pPr>
            <w:r w:rsidRPr="0098041B">
              <w:tab/>
            </w:r>
            <w:r w:rsidR="00106E8D">
              <w:rPr>
                <w:i/>
                <w:iCs/>
              </w:rPr>
              <w:t>f</w:t>
            </w:r>
            <w:r w:rsidRPr="0098041B">
              <w:rPr>
                <w:i/>
              </w:rPr>
              <w:t>actor</w:t>
            </w:r>
            <w:r w:rsidR="00106E8D">
              <w:rPr>
                <w:iCs/>
              </w:rPr>
              <w:t xml:space="preserve"> </w:t>
            </w:r>
            <w:r w:rsidR="00106E8D" w:rsidRPr="00106E8D">
              <w:rPr>
                <w:iCs/>
              </w:rPr>
              <w:sym w:font="Wingdings" w:char="F0E0"/>
            </w:r>
            <w:r w:rsidRPr="0098041B">
              <w:tab/>
            </w:r>
            <w:r w:rsidRPr="0098041B">
              <w:tab/>
            </w:r>
            <w:r w:rsidR="00106E8D" w:rsidRPr="00106E8D">
              <w:t>×</w:t>
            </w:r>
            <w:r w:rsidRPr="0098041B">
              <w:rPr>
                <w:u w:val="single"/>
              </w:rPr>
              <w:t xml:space="preserve"> </w:t>
            </w:r>
            <w:proofErr w:type="gramStart"/>
            <w:r w:rsidRPr="0098041B">
              <w:rPr>
                <w:u w:val="single"/>
              </w:rPr>
              <w:t>2.3</w:t>
            </w:r>
            <w:proofErr w:type="gramEnd"/>
          </w:p>
          <w:p w14:paraId="016187A5" w14:textId="166B553C" w:rsidR="008E0975" w:rsidRDefault="00F14216" w:rsidP="008E0975">
            <w:pPr>
              <w:tabs>
                <w:tab w:val="right" w:pos="1422"/>
                <w:tab w:val="left" w:pos="1602"/>
                <w:tab w:val="right" w:pos="2412"/>
              </w:tabs>
            </w:pPr>
            <w:r w:rsidRPr="0098041B">
              <w:tab/>
            </w:r>
            <w:r w:rsidR="00106E8D">
              <w:rPr>
                <w:i/>
                <w:iCs/>
              </w:rPr>
              <w:t>p</w:t>
            </w:r>
            <w:r w:rsidRPr="0098041B">
              <w:rPr>
                <w:i/>
              </w:rPr>
              <w:t>roduct</w:t>
            </w:r>
            <w:r w:rsidR="00106E8D">
              <w:rPr>
                <w:i/>
              </w:rPr>
              <w:t xml:space="preserve"> </w:t>
            </w:r>
            <w:r w:rsidR="00106E8D" w:rsidRPr="00106E8D">
              <w:rPr>
                <w:iCs/>
              </w:rPr>
              <w:sym w:font="Wingdings" w:char="F0E0"/>
            </w:r>
            <w:r w:rsidR="00106E8D">
              <w:rPr>
                <w:iCs/>
              </w:rPr>
              <w:t xml:space="preserve"> </w:t>
            </w:r>
            <w:r w:rsidRPr="0098041B">
              <w:tab/>
            </w:r>
            <w:r w:rsidRPr="0098041B">
              <w:tab/>
              <w:t>17.48</w:t>
            </w:r>
          </w:p>
          <w:p w14:paraId="4B669E3C" w14:textId="2D5AAF32" w:rsidR="004B3257" w:rsidRDefault="004B3257" w:rsidP="004B3257">
            <w:pPr>
              <w:pStyle w:val="CFUSFormatting"/>
              <w:numPr>
                <w:ilvl w:val="0"/>
                <w:numId w:val="26"/>
              </w:numPr>
            </w:pPr>
            <w:r>
              <w:t>Mult</w:t>
            </w:r>
            <w:r w:rsidR="00500A18">
              <w:t>iplication</w:t>
            </w:r>
            <w:r>
              <w:t xml:space="preserve"> with decimals is performed the same way as </w:t>
            </w:r>
            <w:r w:rsidR="00161814">
              <w:t xml:space="preserve">multiplication </w:t>
            </w:r>
            <w:r>
              <w:t>of whole numbers. The only difference is the</w:t>
            </w:r>
            <w:r w:rsidRPr="00A414A1">
              <w:rPr>
                <w:sz w:val="19"/>
                <w:szCs w:val="19"/>
              </w:rPr>
              <w:t xml:space="preserve"> </w:t>
            </w:r>
            <w:r>
              <w:t xml:space="preserve">placement of the decimal point in the </w:t>
            </w:r>
            <w:r w:rsidR="00161814">
              <w:t>product</w:t>
            </w:r>
            <w:r>
              <w:t>.</w:t>
            </w:r>
          </w:p>
          <w:p w14:paraId="4FC2A098" w14:textId="0E3A2531" w:rsidR="0056200A" w:rsidRDefault="00106E8D" w:rsidP="0056200A">
            <w:pPr>
              <w:pStyle w:val="CFUSFormatting"/>
              <w:numPr>
                <w:ilvl w:val="0"/>
                <w:numId w:val="26"/>
              </w:numPr>
            </w:pPr>
            <w:r>
              <w:t>The terms associated with division are listed below:</w:t>
            </w:r>
          </w:p>
          <w:p w14:paraId="7897D85B" w14:textId="03BDCFB7" w:rsidR="0056200A" w:rsidRDefault="00106E8D" w:rsidP="0056200A">
            <w:pPr>
              <w:pStyle w:val="CFUSFormatting"/>
              <w:numPr>
                <w:ilvl w:val="0"/>
                <w:numId w:val="0"/>
              </w:numPr>
              <w:jc w:val="center"/>
            </w:pPr>
            <w:r w:rsidRPr="009B340E">
              <w:rPr>
                <w:noProof/>
              </w:rPr>
              <w:drawing>
                <wp:inline distT="0" distB="0" distL="0" distR="0" wp14:anchorId="23D661DE" wp14:editId="727558F0">
                  <wp:extent cx="5142839" cy="570924"/>
                  <wp:effectExtent l="0" t="0" r="1270" b="635"/>
                  <wp:docPr id="245513650" name="Picture 1" descr="three models of division using the words dividend, divisor, and quo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13650" name="Picture 1" descr="three models of division using the words dividend, divisor, and quotient."/>
                          <pic:cNvPicPr/>
                        </pic:nvPicPr>
                        <pic:blipFill>
                          <a:blip r:embed="rId27"/>
                          <a:stretch>
                            <a:fillRect/>
                          </a:stretch>
                        </pic:blipFill>
                        <pic:spPr>
                          <a:xfrm>
                            <a:off x="0" y="0"/>
                            <a:ext cx="5232712" cy="580901"/>
                          </a:xfrm>
                          <a:prstGeom prst="rect">
                            <a:avLst/>
                          </a:prstGeom>
                        </pic:spPr>
                      </pic:pic>
                    </a:graphicData>
                  </a:graphic>
                </wp:inline>
              </w:drawing>
            </w:r>
          </w:p>
          <w:p w14:paraId="4380A3BD" w14:textId="2F64A82C" w:rsidR="00AD6E75" w:rsidRDefault="00AD6E75" w:rsidP="0098041B">
            <w:pPr>
              <w:pStyle w:val="CFUSFormatting"/>
              <w:numPr>
                <w:ilvl w:val="0"/>
                <w:numId w:val="26"/>
              </w:numPr>
            </w:pPr>
            <w:r>
              <w:t>Division with decimals is performed the same way as division of whole numbers. The only difference is the</w:t>
            </w:r>
            <w:r w:rsidRPr="00A414A1">
              <w:rPr>
                <w:sz w:val="19"/>
                <w:szCs w:val="19"/>
              </w:rPr>
              <w:t xml:space="preserve"> </w:t>
            </w:r>
            <w:r>
              <w:t>placement of the decimal point in the quotient.</w:t>
            </w:r>
          </w:p>
          <w:p w14:paraId="4DBC72C3" w14:textId="34293DB2" w:rsidR="009456EB" w:rsidRDefault="0056200A" w:rsidP="009456EB">
            <w:pPr>
              <w:pStyle w:val="CFUSFormatting"/>
              <w:numPr>
                <w:ilvl w:val="0"/>
                <w:numId w:val="26"/>
              </w:numPr>
            </w:pPr>
            <w:r>
              <w:t>Multiplication and division of decimals can be represented with arrays, paper folding, repeated addition, repeated subtraction, base</w:t>
            </w:r>
            <w:r w:rsidR="009456EB">
              <w:t xml:space="preserve"> 10 models, and area models. </w:t>
            </w:r>
          </w:p>
          <w:p w14:paraId="031CC666" w14:textId="2F1E3DF8" w:rsidR="00D32408" w:rsidRDefault="00D32408" w:rsidP="009456EB">
            <w:pPr>
              <w:pStyle w:val="CFUSFormatting"/>
              <w:numPr>
                <w:ilvl w:val="0"/>
                <w:numId w:val="26"/>
              </w:numPr>
            </w:pPr>
            <w:r>
              <w:t xml:space="preserve">The two examples below show models of decimal multiplication using base 10 blocks. In the second example, the purple shaded squares represent the overlap (i.e., the product of 0.4 </w:t>
            </w:r>
            <m:oMath>
              <m:r>
                <w:rPr>
                  <w:rFonts w:ascii="Cambria Math" w:hAnsi="Cambria Math"/>
                  <w:sz w:val="20"/>
                  <w:szCs w:val="20"/>
                </w:rPr>
                <m:t>×</m:t>
              </m:r>
            </m:oMath>
            <w:r>
              <w:rPr>
                <w:iCs/>
              </w:rPr>
              <w:t xml:space="preserve"> 0.6).</w:t>
            </w:r>
            <w:r>
              <w:t xml:space="preserve"> </w:t>
            </w:r>
          </w:p>
          <w:p w14:paraId="3FDAF8C2" w14:textId="09CA8299" w:rsidR="00D32408" w:rsidRDefault="00D32408" w:rsidP="00D32408">
            <w:pPr>
              <w:pStyle w:val="CFUSFormatting"/>
              <w:numPr>
                <w:ilvl w:val="0"/>
                <w:numId w:val="0"/>
              </w:numPr>
              <w:jc w:val="center"/>
            </w:pPr>
            <w:r w:rsidRPr="00D32408">
              <w:rPr>
                <w:noProof/>
              </w:rPr>
              <w:drawing>
                <wp:inline distT="0" distB="0" distL="0" distR="0" wp14:anchorId="3E303ACA" wp14:editId="283823D4">
                  <wp:extent cx="3635160" cy="2003889"/>
                  <wp:effectExtent l="0" t="0" r="3810" b="0"/>
                  <wp:docPr id="707758109" name="Picture 1" descr="The image shows two base 10 flats that model decimal multiplication. The first flat shows the multiplication problem 3 times 0.3 = 0.9, with three columns shaded red, three columns shaded green, and three columns shaded blue. The second flat shows the multiplication problem 0.4 times 0.6 = 0.24. There are four columns shaded in red, six rows shaded in blue, and the overlap between these columns and rows is shaded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758109" name="Picture 1" descr="The image shows two base 10 flats that model decimal multiplication. The first flat shows the multiplication problem 3 times 0.3 = 0.9, with three columns shaded red, three columns shaded green, and three columns shaded blue. The second flat shows the multiplication problem 0.4 times 0.6 = 0.24. There are four columns shaded in red, six rows shaded in blue, and the overlap between these columns and rows is shaded in purple."/>
                          <pic:cNvPicPr/>
                        </pic:nvPicPr>
                        <pic:blipFill>
                          <a:blip r:embed="rId28"/>
                          <a:stretch>
                            <a:fillRect/>
                          </a:stretch>
                        </pic:blipFill>
                        <pic:spPr>
                          <a:xfrm>
                            <a:off x="0" y="0"/>
                            <a:ext cx="3648046" cy="2010993"/>
                          </a:xfrm>
                          <a:prstGeom prst="rect">
                            <a:avLst/>
                          </a:prstGeom>
                        </pic:spPr>
                      </pic:pic>
                    </a:graphicData>
                  </a:graphic>
                </wp:inline>
              </w:drawing>
            </w:r>
            <w:r w:rsidR="001C6F6D">
              <w:t xml:space="preserve">     </w:t>
            </w:r>
          </w:p>
          <w:p w14:paraId="71311C7F" w14:textId="77777777" w:rsidR="00D32408" w:rsidRDefault="00D32408" w:rsidP="00D32408">
            <w:pPr>
              <w:pStyle w:val="CFUSFormatting"/>
              <w:numPr>
                <w:ilvl w:val="0"/>
                <w:numId w:val="0"/>
              </w:numPr>
            </w:pPr>
          </w:p>
          <w:p w14:paraId="5E81133B" w14:textId="114459BB" w:rsidR="00D32408" w:rsidRDefault="00D32408" w:rsidP="00D32408">
            <w:pPr>
              <w:pStyle w:val="CFUSFormatting"/>
              <w:numPr>
                <w:ilvl w:val="0"/>
                <w:numId w:val="26"/>
              </w:numPr>
            </w:pPr>
            <w:r>
              <w:lastRenderedPageBreak/>
              <w:t>The fair-share concept of decimal division can be modeled using manipulatives (e.g., base 10 blocks), as demonstrated in the example below.</w:t>
            </w:r>
          </w:p>
          <w:p w14:paraId="448C896E" w14:textId="260A1867" w:rsidR="00D32408" w:rsidRDefault="00D32408" w:rsidP="00D32408">
            <w:pPr>
              <w:pStyle w:val="CFUSFormatting"/>
              <w:numPr>
                <w:ilvl w:val="0"/>
                <w:numId w:val="0"/>
              </w:numPr>
              <w:jc w:val="center"/>
            </w:pPr>
            <w:r>
              <w:rPr>
                <w:noProof/>
              </w:rPr>
              <w:drawing>
                <wp:inline distT="0" distB="0" distL="0" distR="0" wp14:anchorId="6C56DB44" wp14:editId="4791453D">
                  <wp:extent cx="2457450" cy="1800225"/>
                  <wp:effectExtent l="0" t="0" r="0" b="9525"/>
                  <wp:docPr id="316828334" name="Picture 316828334" descr="The image shows 2.44 modeled in base 10 blocks and divided into two equal groups. Each group contains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6828334" name="Picture 316828334" descr="The image shows 2.44 modeled in base 10 blocks and divided into two equal groups. Each group contains 1.22."/>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0" cy="1800225"/>
                          </a:xfrm>
                          <a:prstGeom prst="rect">
                            <a:avLst/>
                          </a:prstGeom>
                          <a:noFill/>
                          <a:ln>
                            <a:noFill/>
                          </a:ln>
                        </pic:spPr>
                      </pic:pic>
                    </a:graphicData>
                  </a:graphic>
                </wp:inline>
              </w:drawing>
            </w:r>
          </w:p>
          <w:p w14:paraId="6B7CF663" w14:textId="787B24F4" w:rsidR="009456EB" w:rsidRDefault="009456EB" w:rsidP="009456EB">
            <w:pPr>
              <w:pStyle w:val="CFUSFormatting"/>
              <w:numPr>
                <w:ilvl w:val="0"/>
                <w:numId w:val="26"/>
              </w:numPr>
            </w:pPr>
            <w:r>
              <w:t xml:space="preserve">Examples of appropriate decimal division problems for </w:t>
            </w:r>
            <w:r w:rsidR="00D32408">
              <w:t xml:space="preserve">Grade 5 </w:t>
            </w:r>
            <w:r>
              <w:t xml:space="preserve">include, but are not limited to: </w:t>
            </w:r>
            <w:r w:rsidRPr="00853C2B">
              <w:t>2.38</w:t>
            </w:r>
            <w:r w:rsidR="00530D6B" w:rsidRPr="00853C2B">
              <w:t>6</w:t>
            </w:r>
            <w:r w:rsidRPr="00853C2B">
              <w:t xml:space="preserve"> ÷ </w:t>
            </w:r>
            <w:r w:rsidR="00784CB6" w:rsidRPr="00853C2B">
              <w:t>2</w:t>
            </w:r>
            <w:r w:rsidRPr="00853C2B">
              <w:t>; 0.6 ÷ 2; 1.78 ÷ 5;</w:t>
            </w:r>
            <w:r>
              <w:t xml:space="preserve"> etc.</w:t>
            </w:r>
          </w:p>
          <w:p w14:paraId="3436B6A3" w14:textId="59EC53B0" w:rsidR="00D32408" w:rsidRDefault="00D32408" w:rsidP="009456EB">
            <w:pPr>
              <w:pStyle w:val="CFUSFormatting"/>
              <w:numPr>
                <w:ilvl w:val="0"/>
                <w:numId w:val="26"/>
              </w:numPr>
            </w:pPr>
            <w:r>
              <w:t xml:space="preserve">The following scenarios </w:t>
            </w:r>
            <w:r w:rsidR="009C13E8">
              <w:t>provide examples of contextual decimal division problems that would be appropriate for Grade students to solve:</w:t>
            </w:r>
          </w:p>
          <w:p w14:paraId="34051419" w14:textId="77777777" w:rsidR="009456EB" w:rsidRDefault="009456EB" w:rsidP="009C13E8">
            <w:pPr>
              <w:pStyle w:val="CFUSSubFormatting"/>
              <w:numPr>
                <w:ilvl w:val="1"/>
                <w:numId w:val="26"/>
              </w:numPr>
            </w:pPr>
            <w:r>
              <w:t>A scientist collected three water samples from local streams. Each sample was the same size, and she collected 1.35 liters of water in all. What was the volume of each water sample?</w:t>
            </w:r>
          </w:p>
          <w:p w14:paraId="00BED4BE" w14:textId="18468078" w:rsidR="0001140B" w:rsidRDefault="0001140B" w:rsidP="009C13E8">
            <w:pPr>
              <w:pStyle w:val="CFUSSubFormatting"/>
              <w:numPr>
                <w:ilvl w:val="1"/>
                <w:numId w:val="26"/>
              </w:numPr>
            </w:pPr>
            <w:r>
              <w:t xml:space="preserve">There are exactly 12.5 liters of sports drink available to the tennis team. If each tennis player will be served 2 liters, how many </w:t>
            </w:r>
            <w:r w:rsidR="009C13E8">
              <w:t xml:space="preserve">tennis </w:t>
            </w:r>
            <w:r>
              <w:t>players can be served?</w:t>
            </w:r>
          </w:p>
          <w:p w14:paraId="33F43A51" w14:textId="77777777" w:rsidR="0001140B" w:rsidRDefault="0001140B" w:rsidP="009C13E8">
            <w:pPr>
              <w:pStyle w:val="CFUSSubFormatting"/>
              <w:numPr>
                <w:ilvl w:val="1"/>
                <w:numId w:val="26"/>
              </w:numPr>
            </w:pPr>
            <w:r>
              <w:t xml:space="preserve">The 4-person relay team race is exactly 10.76 miles long. Each person on the team will run the same distance. How many miles will each person run? </w:t>
            </w:r>
          </w:p>
          <w:p w14:paraId="7FB491D4" w14:textId="53DC3D49" w:rsidR="00BE503C" w:rsidRDefault="0001140B" w:rsidP="009C13E8">
            <w:pPr>
              <w:pStyle w:val="CFUSFormatting"/>
              <w:numPr>
                <w:ilvl w:val="0"/>
                <w:numId w:val="26"/>
              </w:numPr>
            </w:pPr>
            <w:r>
              <w:t xml:space="preserve">When solving division problems, numbers may need to be expressed as equivalent decimals by annexing zeros. This occurs when a zero must be added in the dividend as a placeholder. </w:t>
            </w:r>
          </w:p>
        </w:tc>
      </w:tr>
    </w:tbl>
    <w:p w14:paraId="6077920B" w14:textId="0C42AAC6" w:rsidR="00D906AE" w:rsidRDefault="00D906AE">
      <w:pPr>
        <w:ind w:left="720"/>
      </w:pPr>
    </w:p>
    <w:p w14:paraId="749E315D" w14:textId="77777777" w:rsidR="00D906AE" w:rsidRDefault="00D906AE">
      <w:pPr>
        <w:pBdr>
          <w:top w:val="none" w:sz="0" w:space="0" w:color="auto"/>
          <w:left w:val="none" w:sz="0" w:space="0" w:color="auto"/>
          <w:bottom w:val="none" w:sz="0" w:space="0" w:color="auto"/>
          <w:right w:val="none" w:sz="0" w:space="0" w:color="auto"/>
          <w:between w:val="none" w:sz="0" w:space="0" w:color="auto"/>
        </w:pBdr>
      </w:pPr>
      <w:r>
        <w:br w:type="page"/>
      </w:r>
    </w:p>
    <w:p w14:paraId="662AA9E7" w14:textId="73D28D4B" w:rsidR="00A3089A" w:rsidRPr="00AF204C" w:rsidRDefault="00A3089A" w:rsidP="00253B0D">
      <w:pPr>
        <w:pStyle w:val="SOLStandardhang57"/>
      </w:pPr>
      <w:r w:rsidRPr="00AF204C">
        <w:lastRenderedPageBreak/>
        <w:t>5.CE.4</w:t>
      </w:r>
      <w:r w:rsidR="009A0D69">
        <w:t xml:space="preserve">  </w:t>
      </w:r>
      <w:r w:rsidRPr="00AF204C">
        <w:t>The student will simplify numerical expressions with whole numbers using the order of operations.</w:t>
      </w:r>
    </w:p>
    <w:p w14:paraId="0DC4F111" w14:textId="77777777" w:rsidR="00A3089A" w:rsidRPr="00AF204C" w:rsidRDefault="00A3089A" w:rsidP="00B6268C">
      <w:pPr>
        <w:pStyle w:val="SOLTSWBAT"/>
        <w:rPr>
          <w:b/>
          <w:bCs/>
        </w:rPr>
      </w:pPr>
      <w:r>
        <w:t>Students will demonstrate the following Knowledge and Skills:</w:t>
      </w:r>
    </w:p>
    <w:p w14:paraId="3ACDD4DC" w14:textId="441D6060" w:rsidR="001C6335" w:rsidRDefault="00A3089A" w:rsidP="002576D6">
      <w:pPr>
        <w:pStyle w:val="NewLettering"/>
        <w:numPr>
          <w:ilvl w:val="0"/>
          <w:numId w:val="13"/>
        </w:numPr>
      </w:pPr>
      <w:r>
        <w:t>Use order of operations to simplify numerical expressions with whole numbers, limited to addition, subtraction, multiplication, and division in which:*</w:t>
      </w:r>
      <w:r w:rsidR="004D6DC7">
        <w:t xml:space="preserve"> </w:t>
      </w:r>
    </w:p>
    <w:p w14:paraId="06ECE1D8" w14:textId="77777777" w:rsidR="004D6DC7" w:rsidRDefault="004D6DC7" w:rsidP="002576D6">
      <w:pPr>
        <w:pStyle w:val="NewLettering"/>
        <w:numPr>
          <w:ilvl w:val="1"/>
          <w:numId w:val="13"/>
        </w:numPr>
      </w:pPr>
      <w:r>
        <w:t xml:space="preserve">expressions may contain no more than one set of </w:t>
      </w:r>
      <w:proofErr w:type="gramStart"/>
      <w:r>
        <w:t>parentheses;</w:t>
      </w:r>
      <w:proofErr w:type="gramEnd"/>
      <w:r>
        <w:t xml:space="preserve"> </w:t>
      </w:r>
    </w:p>
    <w:p w14:paraId="48A0DAEF" w14:textId="45714BCC" w:rsidR="004D6DC7" w:rsidRDefault="004D6DC7" w:rsidP="002576D6">
      <w:pPr>
        <w:pStyle w:val="NewLettering"/>
        <w:numPr>
          <w:ilvl w:val="1"/>
          <w:numId w:val="13"/>
        </w:numPr>
      </w:pPr>
      <w:r>
        <w:t xml:space="preserve">simplification will be limited to </w:t>
      </w:r>
      <w:r w:rsidRPr="3ED3B6E2">
        <w:t>five</w:t>
      </w:r>
      <w:r w:rsidRPr="3ED3B6E2">
        <w:rPr>
          <w:color w:val="7030A0"/>
        </w:rPr>
        <w:t xml:space="preserve"> </w:t>
      </w:r>
      <w:r>
        <w:t xml:space="preserve">whole numbers and </w:t>
      </w:r>
      <w:r w:rsidR="438E6606">
        <w:t>f</w:t>
      </w:r>
      <w:r w:rsidRPr="3ED3B6E2">
        <w:t>our</w:t>
      </w:r>
      <w:r w:rsidRPr="3ED3B6E2">
        <w:rPr>
          <w:color w:val="7030A0"/>
        </w:rPr>
        <w:t xml:space="preserve"> </w:t>
      </w:r>
      <w:r>
        <w:t xml:space="preserve">operations in any combination of addition, subtraction, multiplication, or </w:t>
      </w:r>
      <w:proofErr w:type="gramStart"/>
      <w:r>
        <w:t>division;</w:t>
      </w:r>
      <w:proofErr w:type="gramEnd"/>
      <w:r>
        <w:t xml:space="preserve"> </w:t>
      </w:r>
    </w:p>
    <w:p w14:paraId="5DFBD6E4" w14:textId="77777777" w:rsidR="004D6DC7" w:rsidRDefault="004D6DC7" w:rsidP="002576D6">
      <w:pPr>
        <w:pStyle w:val="NewLettering"/>
        <w:numPr>
          <w:ilvl w:val="1"/>
          <w:numId w:val="13"/>
        </w:numPr>
      </w:pPr>
      <w:r>
        <w:t xml:space="preserve">whole numbers will be limited to two digits or less; and </w:t>
      </w:r>
    </w:p>
    <w:p w14:paraId="216FE164" w14:textId="77777777" w:rsidR="004D6DC7" w:rsidRDefault="004D6DC7" w:rsidP="002576D6">
      <w:pPr>
        <w:pStyle w:val="NewLettering"/>
        <w:numPr>
          <w:ilvl w:val="1"/>
          <w:numId w:val="13"/>
        </w:numPr>
      </w:pPr>
      <w:r>
        <w:t xml:space="preserve">expressions should not include braces, brackets, or fraction bars. </w:t>
      </w:r>
    </w:p>
    <w:p w14:paraId="20D7A067" w14:textId="35CCE4FD" w:rsidR="00A3089A" w:rsidRDefault="004D6DC7" w:rsidP="002576D6">
      <w:pPr>
        <w:pStyle w:val="NewLettering"/>
        <w:numPr>
          <w:ilvl w:val="0"/>
          <w:numId w:val="13"/>
        </w:numPr>
      </w:pPr>
      <w:r>
        <w:t>Given a whole number numerical expression involving more than one operation, describe which operation is completed first, which is second, and which is third.*</w:t>
      </w:r>
    </w:p>
    <w:p w14:paraId="005B0944" w14:textId="1E593E55" w:rsidR="00A3089A" w:rsidRPr="00506A90" w:rsidRDefault="00A3089A" w:rsidP="008E0975">
      <w:pPr>
        <w:pStyle w:val="SOLOnthe"/>
        <w:ind w:firstLine="360"/>
      </w:pPr>
      <w:r w:rsidRPr="00506A90">
        <w:t>*</w:t>
      </w:r>
      <w:r w:rsidR="00DD0794" w:rsidRPr="00506A90">
        <w:t xml:space="preserve"> </w:t>
      </w:r>
      <w:r w:rsidRPr="00506A90">
        <w:t>On the state assessment, items measuring this objective are assessed without the use of a calculator.</w:t>
      </w:r>
    </w:p>
    <w:p w14:paraId="797BDDC6" w14:textId="77777777" w:rsidR="00BE503C" w:rsidRDefault="00BE503C" w:rsidP="3ED3B6E2">
      <w:pPr>
        <w:pStyle w:val="SOLOnthe"/>
      </w:pPr>
    </w:p>
    <w:tbl>
      <w:tblPr>
        <w:tblStyle w:val="TableGrid"/>
        <w:tblW w:w="0" w:type="auto"/>
        <w:jc w:val="center"/>
        <w:tblLook w:val="04A0" w:firstRow="1" w:lastRow="0" w:firstColumn="1" w:lastColumn="0" w:noHBand="0" w:noVBand="1"/>
      </w:tblPr>
      <w:tblGrid>
        <w:gridCol w:w="9787"/>
      </w:tblGrid>
      <w:tr w:rsidR="00BE503C" w14:paraId="560A1183" w14:textId="77777777" w:rsidTr="008E0975">
        <w:trPr>
          <w:tblHeader/>
          <w:jc w:val="center"/>
        </w:trPr>
        <w:tc>
          <w:tcPr>
            <w:tcW w:w="9787" w:type="dxa"/>
            <w:shd w:val="clear" w:color="auto" w:fill="D9D9D9" w:themeFill="background1" w:themeFillShade="D9"/>
          </w:tcPr>
          <w:p w14:paraId="2814415D" w14:textId="379D693E" w:rsidR="00364B68" w:rsidRPr="00364B68" w:rsidRDefault="00364B68" w:rsidP="00364B68">
            <w:pPr>
              <w:rPr>
                <w:b/>
                <w:bCs/>
              </w:rPr>
            </w:pPr>
            <w:r w:rsidRPr="00364B68">
              <w:rPr>
                <w:b/>
                <w:bCs/>
              </w:rPr>
              <w:t>5.CE.4 The student will simplify numerical expressions with whole numbers using the order of operations.</w:t>
            </w:r>
          </w:p>
          <w:p w14:paraId="3C7E5831"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755821D8" w14:textId="77777777" w:rsidTr="008E0975">
        <w:trPr>
          <w:jc w:val="center"/>
        </w:trPr>
        <w:tc>
          <w:tcPr>
            <w:tcW w:w="9787" w:type="dxa"/>
          </w:tcPr>
          <w:p w14:paraId="2DF416AA" w14:textId="77777777" w:rsidR="00D530B7" w:rsidRDefault="00D530B7" w:rsidP="00D530B7">
            <w:pPr>
              <w:pStyle w:val="CFUSFormatting"/>
              <w:numPr>
                <w:ilvl w:val="0"/>
                <w:numId w:val="26"/>
              </w:numPr>
            </w:pPr>
            <w:r>
              <w:t xml:space="preserve">An equation represents the relationship between two expressions of equal value (e.g., 12 </w:t>
            </w:r>
            <w:r>
              <w:rPr>
                <w:rFonts w:ascii="Cambria Math" w:eastAsia="Noto Sans Symbols" w:hAnsi="Cambria Math" w:cs="Cambria Math"/>
              </w:rPr>
              <w:t>⋅</w:t>
            </w:r>
            <w:r>
              <w:t xml:space="preserve"> 4 = 60 </w:t>
            </w:r>
            <w:r>
              <w:rPr>
                <w:rFonts w:ascii="Noto Sans Symbols" w:eastAsia="Noto Sans Symbols" w:hAnsi="Noto Sans Symbols" w:cs="Noto Sans Symbols"/>
              </w:rPr>
              <w:t>−</w:t>
            </w:r>
            <w:r>
              <w:t xml:space="preserve"> 12). </w:t>
            </w:r>
          </w:p>
          <w:p w14:paraId="08165605" w14:textId="77777777" w:rsidR="00D530B7" w:rsidRDefault="00D530B7" w:rsidP="00D530B7">
            <w:pPr>
              <w:pStyle w:val="CFUSFormatting"/>
              <w:numPr>
                <w:ilvl w:val="0"/>
                <w:numId w:val="26"/>
              </w:numPr>
            </w:pPr>
            <w:r>
              <w:t xml:space="preserve">The equal symbol (=) means that the values on either side are equivalent (balanced). </w:t>
            </w:r>
          </w:p>
          <w:p w14:paraId="5BEEC49F" w14:textId="77777777" w:rsidR="00D530B7" w:rsidRDefault="00D530B7" w:rsidP="00D530B7">
            <w:pPr>
              <w:pStyle w:val="CFUSFormatting"/>
              <w:numPr>
                <w:ilvl w:val="0"/>
                <w:numId w:val="26"/>
              </w:numPr>
            </w:pPr>
            <w:r>
              <w:t>The not equal symbol (≠) means that the values on either side are not equivalent (not balanced).</w:t>
            </w:r>
          </w:p>
          <w:p w14:paraId="045C40A0" w14:textId="4E96BDC4" w:rsidR="00D530B7" w:rsidRDefault="00D530B7" w:rsidP="00D530B7">
            <w:pPr>
              <w:pStyle w:val="CFUSFormatting"/>
              <w:numPr>
                <w:ilvl w:val="0"/>
                <w:numId w:val="26"/>
              </w:numPr>
            </w:pPr>
            <w:r>
              <w:t>An expression is a representation of a quantity. It is made up of numbers, variables, computational symbols, and grouping symbols. It does not have an equal symbol (e.g., 15 × 12).</w:t>
            </w:r>
          </w:p>
          <w:p w14:paraId="6227FB16" w14:textId="73848093" w:rsidR="00D530B7" w:rsidRDefault="00D530B7" w:rsidP="00D530B7">
            <w:pPr>
              <w:pStyle w:val="CFUSFormatting"/>
              <w:numPr>
                <w:ilvl w:val="0"/>
                <w:numId w:val="26"/>
              </w:numPr>
            </w:pPr>
            <w:r>
              <w:t xml:space="preserve">Expressions containing more than one operation </w:t>
            </w:r>
            <w:r w:rsidR="009C13E8">
              <w:t>can be</w:t>
            </w:r>
            <w:r>
              <w:t xml:space="preserve"> simplified by using the order of operations.</w:t>
            </w:r>
          </w:p>
          <w:p w14:paraId="32D86757" w14:textId="713B0730" w:rsidR="00D530B7" w:rsidRDefault="00D530B7" w:rsidP="00D530B7">
            <w:pPr>
              <w:pStyle w:val="CFUSFormatting"/>
              <w:numPr>
                <w:ilvl w:val="0"/>
                <w:numId w:val="26"/>
              </w:numPr>
            </w:pPr>
            <w:r>
              <w:t xml:space="preserve">The order of operations is a convention that defines the computation order to follow </w:t>
            </w:r>
            <w:r w:rsidR="009C13E8">
              <w:t xml:space="preserve">when </w:t>
            </w:r>
            <w:r>
              <w:t>simplifying an expression that contains more than one operation. It ensures that there is only one correct value.</w:t>
            </w:r>
          </w:p>
          <w:p w14:paraId="23ADB403" w14:textId="77777777" w:rsidR="001C03BA" w:rsidRDefault="001C03BA" w:rsidP="001C03BA">
            <w:pPr>
              <w:pStyle w:val="CFUSFormatting"/>
              <w:numPr>
                <w:ilvl w:val="0"/>
                <w:numId w:val="26"/>
              </w:numPr>
            </w:pPr>
            <w:r>
              <w:t>The order of operations is as follows:</w:t>
            </w:r>
          </w:p>
          <w:p w14:paraId="59DF8984" w14:textId="1F763C5D" w:rsidR="001C03BA" w:rsidRDefault="009C13E8" w:rsidP="001C03BA">
            <w:pPr>
              <w:pStyle w:val="CFUSSubFormatting"/>
              <w:numPr>
                <w:ilvl w:val="1"/>
                <w:numId w:val="26"/>
              </w:numPr>
              <w:rPr>
                <w:rFonts w:ascii="Courier New" w:eastAsia="Courier New" w:hAnsi="Courier New" w:cs="Courier New"/>
              </w:rPr>
            </w:pPr>
            <w:r>
              <w:t>F</w:t>
            </w:r>
            <w:r w:rsidR="001C03BA">
              <w:t>irst, complete all operations within grouping symbols. If there are grouping symbols within other grouping symbols, do the innermost operation first</w:t>
            </w:r>
            <w:r>
              <w:t>.</w:t>
            </w:r>
            <w:r w:rsidR="001C03BA">
              <w:t xml:space="preserve"> (</w:t>
            </w:r>
            <w:r>
              <w:t>Note that s</w:t>
            </w:r>
            <w:r w:rsidR="001C03BA">
              <w:t xml:space="preserve">tudents in </w:t>
            </w:r>
            <w:r w:rsidR="00D906AE">
              <w:t>Grade 5</w:t>
            </w:r>
            <w:r w:rsidR="001C03BA">
              <w:t xml:space="preserve"> are not expected to simplify expressions having parentheses within other grouping symbols.)</w:t>
            </w:r>
          </w:p>
          <w:p w14:paraId="6FAB7028" w14:textId="1C67FA3D" w:rsidR="001C03BA" w:rsidRDefault="00180D80" w:rsidP="00180D80">
            <w:pPr>
              <w:pStyle w:val="CFUSSubFormatting"/>
              <w:numPr>
                <w:ilvl w:val="0"/>
                <w:numId w:val="0"/>
              </w:numPr>
              <w:tabs>
                <w:tab w:val="left" w:pos="720"/>
              </w:tabs>
              <w:ind w:left="1080"/>
              <w:rPr>
                <w:rFonts w:ascii="Courier New" w:eastAsia="Courier New" w:hAnsi="Courier New" w:cs="Courier New"/>
              </w:rPr>
            </w:pPr>
            <w:r>
              <w:t xml:space="preserve">Note: </w:t>
            </w:r>
            <w:r w:rsidR="009C13E8">
              <w:t>I</w:t>
            </w:r>
            <w:r w:rsidR="001C03BA">
              <w:t>f there are multiple operations within the parentheses, apply the order of operations.</w:t>
            </w:r>
          </w:p>
          <w:p w14:paraId="1EFA9B41" w14:textId="779FA7EC" w:rsidR="001C03BA" w:rsidRDefault="009C13E8" w:rsidP="001C03BA">
            <w:pPr>
              <w:pStyle w:val="CFUSSubFormatting"/>
              <w:numPr>
                <w:ilvl w:val="1"/>
                <w:numId w:val="26"/>
              </w:numPr>
              <w:rPr>
                <w:rFonts w:ascii="Courier New" w:eastAsia="Courier New" w:hAnsi="Courier New" w:cs="Courier New"/>
              </w:rPr>
            </w:pPr>
            <w:r>
              <w:t>S</w:t>
            </w:r>
            <w:r w:rsidR="001C03BA">
              <w:t xml:space="preserve">econd, evaluate all </w:t>
            </w:r>
            <w:r>
              <w:t>terms with exponents. (Note that s</w:t>
            </w:r>
            <w:r w:rsidR="001C03BA">
              <w:t xml:space="preserve">tudents in </w:t>
            </w:r>
            <w:r w:rsidR="008E2205">
              <w:t>Grade 5</w:t>
            </w:r>
            <w:r w:rsidR="001C03BA">
              <w:t xml:space="preserve"> are not expected to simplify expressions with exponents.)</w:t>
            </w:r>
          </w:p>
          <w:p w14:paraId="0F22D5AC" w14:textId="78181F23" w:rsidR="001C03BA" w:rsidRDefault="009C13E8" w:rsidP="001C03BA">
            <w:pPr>
              <w:pStyle w:val="CFUSSubFormatting"/>
              <w:numPr>
                <w:ilvl w:val="1"/>
                <w:numId w:val="26"/>
              </w:numPr>
              <w:rPr>
                <w:rFonts w:ascii="Courier New" w:eastAsia="Courier New" w:hAnsi="Courier New" w:cs="Courier New"/>
              </w:rPr>
            </w:pPr>
            <w:r>
              <w:t>T</w:t>
            </w:r>
            <w:r w:rsidR="001C03BA">
              <w:t>hird, multiply and/or divide in order from left to right</w:t>
            </w:r>
            <w:r>
              <w:t>.</w:t>
            </w:r>
          </w:p>
          <w:p w14:paraId="4C7E38EB" w14:textId="5DAD4A96" w:rsidR="001C03BA" w:rsidRDefault="009C13E8" w:rsidP="001C03BA">
            <w:pPr>
              <w:pStyle w:val="CFUSSubFormatting"/>
              <w:numPr>
                <w:ilvl w:val="1"/>
                <w:numId w:val="26"/>
              </w:numPr>
            </w:pPr>
            <w:r>
              <w:t>F</w:t>
            </w:r>
            <w:r w:rsidR="001C03BA">
              <w:t>ourth, add and/or subtract in order from left to right.</w:t>
            </w:r>
          </w:p>
          <w:p w14:paraId="5B4EB3E4" w14:textId="1D04B8E6" w:rsidR="00BE503C" w:rsidRDefault="00D41D78" w:rsidP="008E2205">
            <w:pPr>
              <w:pStyle w:val="CFUSFormatting"/>
              <w:numPr>
                <w:ilvl w:val="0"/>
                <w:numId w:val="26"/>
              </w:numPr>
            </w:pPr>
            <w:r>
              <w:t xml:space="preserve">Investigating arithmetic operations with whole numbers helps students learn about different properties of arithmetic relationships. These relationships remain true regardless of the set of numbers. </w:t>
            </w:r>
          </w:p>
        </w:tc>
      </w:tr>
    </w:tbl>
    <w:p w14:paraId="0295D85E" w14:textId="77777777" w:rsidR="00BE503C" w:rsidRPr="00506A90" w:rsidRDefault="00BE503C" w:rsidP="3ED3B6E2">
      <w:pPr>
        <w:pStyle w:val="SOLOnthe"/>
      </w:pPr>
    </w:p>
    <w:p w14:paraId="0D1672FB" w14:textId="77777777" w:rsidR="00A3089A" w:rsidRDefault="00A3089A">
      <w:pPr>
        <w:pStyle w:val="SOLHead2"/>
      </w:pPr>
      <w:r>
        <w:t>Measurement and Geometry</w:t>
      </w:r>
    </w:p>
    <w:p w14:paraId="3145C946" w14:textId="6DB94F84" w:rsidR="00A3089A" w:rsidRPr="00852818" w:rsidRDefault="00A3089A" w:rsidP="00253B0D">
      <w:pPr>
        <w:pStyle w:val="SOLStandardhang67"/>
      </w:pPr>
      <w:r w:rsidRPr="00852818">
        <w:t>5.MG.</w:t>
      </w:r>
      <w:r w:rsidR="009A0D69">
        <w:t xml:space="preserve">1  </w:t>
      </w:r>
      <w:r w:rsidRPr="00852818">
        <w:t xml:space="preserve"> The student will reason mathematically to solve problems, including those in context, that involve length, mass, and liquid volume using metric units.</w:t>
      </w:r>
    </w:p>
    <w:p w14:paraId="5D473DD9" w14:textId="77777777" w:rsidR="00A3089A" w:rsidRPr="00852818" w:rsidRDefault="00A3089A" w:rsidP="00B6268C">
      <w:pPr>
        <w:pStyle w:val="SOLTSWBAT"/>
        <w:rPr>
          <w:b/>
          <w:bCs/>
        </w:rPr>
      </w:pPr>
      <w:r>
        <w:t>Students will demonstrate the following Knowledge and Skills:</w:t>
      </w:r>
    </w:p>
    <w:p w14:paraId="41CF5A62" w14:textId="77777777" w:rsidR="004D6DC7" w:rsidRDefault="004D6DC7" w:rsidP="002576D6">
      <w:pPr>
        <w:pStyle w:val="NewLettering"/>
        <w:numPr>
          <w:ilvl w:val="0"/>
          <w:numId w:val="14"/>
        </w:numPr>
      </w:pPr>
      <w:r>
        <w:t>Determine the most appropriate unit of measure to use in a contextual problem that involves metric units:</w:t>
      </w:r>
    </w:p>
    <w:p w14:paraId="19A46F8F" w14:textId="3D8CB697" w:rsidR="004D6DC7" w:rsidRDefault="004D6DC7" w:rsidP="002576D6">
      <w:pPr>
        <w:pStyle w:val="NewLettering"/>
        <w:numPr>
          <w:ilvl w:val="1"/>
          <w:numId w:val="14"/>
        </w:numPr>
      </w:pPr>
      <w:r>
        <w:t>length (millimeters, centimeters, meters, and kilometers</w:t>
      </w:r>
      <w:proofErr w:type="gramStart"/>
      <w:r>
        <w:t>);</w:t>
      </w:r>
      <w:proofErr w:type="gramEnd"/>
    </w:p>
    <w:p w14:paraId="3D023F30" w14:textId="63DD1422" w:rsidR="004D6DC7" w:rsidRDefault="004D6DC7" w:rsidP="002576D6">
      <w:pPr>
        <w:pStyle w:val="NewLettering"/>
        <w:numPr>
          <w:ilvl w:val="1"/>
          <w:numId w:val="14"/>
        </w:numPr>
      </w:pPr>
      <w:r>
        <w:t>mass (grams and kilograms); and</w:t>
      </w:r>
    </w:p>
    <w:p w14:paraId="287E94B9" w14:textId="11E450A1" w:rsidR="004D6DC7" w:rsidRDefault="004D6DC7" w:rsidP="002576D6">
      <w:pPr>
        <w:pStyle w:val="NewLettering"/>
        <w:numPr>
          <w:ilvl w:val="1"/>
          <w:numId w:val="14"/>
        </w:numPr>
      </w:pPr>
      <w:r>
        <w:t>liquid volume (milliliters and liters).</w:t>
      </w:r>
    </w:p>
    <w:p w14:paraId="09E6F0F2" w14:textId="5A45A61B" w:rsidR="00A3089A" w:rsidRDefault="00A3089A" w:rsidP="002576D6">
      <w:pPr>
        <w:pStyle w:val="NewLettering"/>
        <w:numPr>
          <w:ilvl w:val="0"/>
          <w:numId w:val="14"/>
        </w:numPr>
      </w:pPr>
      <w:r>
        <w:t>Estimate and measure to solve contextual problems that involve metric units:</w:t>
      </w:r>
    </w:p>
    <w:p w14:paraId="7BB63C24" w14:textId="77777777" w:rsidR="00A3089A" w:rsidRDefault="00A3089A" w:rsidP="002576D6">
      <w:pPr>
        <w:pStyle w:val="NewLettering"/>
        <w:numPr>
          <w:ilvl w:val="1"/>
          <w:numId w:val="14"/>
        </w:numPr>
      </w:pPr>
      <w:r>
        <w:t>length (millimeters, centimeters, and meters</w:t>
      </w:r>
      <w:proofErr w:type="gramStart"/>
      <w:r>
        <w:t>);</w:t>
      </w:r>
      <w:proofErr w:type="gramEnd"/>
    </w:p>
    <w:p w14:paraId="192E352E" w14:textId="77777777" w:rsidR="00A3089A" w:rsidRDefault="00A3089A" w:rsidP="002576D6">
      <w:pPr>
        <w:pStyle w:val="NewLettering"/>
        <w:numPr>
          <w:ilvl w:val="1"/>
          <w:numId w:val="14"/>
        </w:numPr>
      </w:pPr>
      <w:r>
        <w:t>mass (grams and kilograms); and</w:t>
      </w:r>
    </w:p>
    <w:p w14:paraId="1CBAE22E" w14:textId="77777777" w:rsidR="00A3089A" w:rsidRDefault="00A3089A" w:rsidP="002576D6">
      <w:pPr>
        <w:pStyle w:val="NewLettering"/>
        <w:numPr>
          <w:ilvl w:val="1"/>
          <w:numId w:val="14"/>
        </w:numPr>
      </w:pPr>
      <w:r>
        <w:t>liquid volume (milliliters and liters).</w:t>
      </w:r>
    </w:p>
    <w:p w14:paraId="4883C897" w14:textId="77777777" w:rsidR="00A3089A" w:rsidRDefault="00A3089A" w:rsidP="002576D6">
      <w:pPr>
        <w:pStyle w:val="NewLettering"/>
        <w:numPr>
          <w:ilvl w:val="0"/>
          <w:numId w:val="14"/>
        </w:numPr>
      </w:pPr>
      <w:r>
        <w:t>Given the equivalent metric measure of one unit, in a contextual problem, determine the equivalent measurement within the metric system:</w:t>
      </w:r>
    </w:p>
    <w:p w14:paraId="02B32672" w14:textId="77777777" w:rsidR="00A3089A" w:rsidRDefault="00A3089A" w:rsidP="002576D6">
      <w:pPr>
        <w:pStyle w:val="NewLettering"/>
        <w:numPr>
          <w:ilvl w:val="1"/>
          <w:numId w:val="14"/>
        </w:numPr>
      </w:pPr>
      <w:r>
        <w:t>length (millimeters, centimeters, meters, and kilometers</w:t>
      </w:r>
      <w:proofErr w:type="gramStart"/>
      <w:r>
        <w:t>);</w:t>
      </w:r>
      <w:proofErr w:type="gramEnd"/>
    </w:p>
    <w:p w14:paraId="2DD691DF" w14:textId="77777777" w:rsidR="00A3089A" w:rsidRDefault="00A3089A" w:rsidP="002576D6">
      <w:pPr>
        <w:pStyle w:val="NewLettering"/>
        <w:numPr>
          <w:ilvl w:val="1"/>
          <w:numId w:val="14"/>
        </w:numPr>
      </w:pPr>
      <w:r>
        <w:t>mass (grams and kilograms); and</w:t>
      </w:r>
    </w:p>
    <w:p w14:paraId="1BA6E32B" w14:textId="77777777" w:rsidR="00A3089A" w:rsidRDefault="00A3089A" w:rsidP="002576D6">
      <w:pPr>
        <w:pStyle w:val="NewLettering"/>
        <w:numPr>
          <w:ilvl w:val="1"/>
          <w:numId w:val="14"/>
        </w:numPr>
      </w:pPr>
      <w:r>
        <w:t>liquid volume (milliliters and liters).</w:t>
      </w:r>
    </w:p>
    <w:p w14:paraId="059264ED" w14:textId="77777777" w:rsidR="00BE503C" w:rsidRDefault="00BE503C" w:rsidP="00BE503C">
      <w:pPr>
        <w:pStyle w:val="NewLettering"/>
      </w:pPr>
    </w:p>
    <w:tbl>
      <w:tblPr>
        <w:tblStyle w:val="TableGrid"/>
        <w:tblW w:w="0" w:type="auto"/>
        <w:jc w:val="center"/>
        <w:tblLook w:val="04A0" w:firstRow="1" w:lastRow="0" w:firstColumn="1" w:lastColumn="0" w:noHBand="0" w:noVBand="1"/>
      </w:tblPr>
      <w:tblGrid>
        <w:gridCol w:w="9787"/>
      </w:tblGrid>
      <w:tr w:rsidR="00BE503C" w14:paraId="392F5E7C" w14:textId="77777777" w:rsidTr="00BE2193">
        <w:trPr>
          <w:tblHeader/>
          <w:jc w:val="center"/>
        </w:trPr>
        <w:tc>
          <w:tcPr>
            <w:tcW w:w="9787" w:type="dxa"/>
            <w:shd w:val="clear" w:color="auto" w:fill="D9D9D9" w:themeFill="background1" w:themeFillShade="D9"/>
          </w:tcPr>
          <w:p w14:paraId="3BEBB2D7" w14:textId="61D4E0B1" w:rsidR="00364B68" w:rsidRPr="00364B68" w:rsidRDefault="00364B68" w:rsidP="00364B68">
            <w:pPr>
              <w:rPr>
                <w:b/>
                <w:bCs/>
              </w:rPr>
            </w:pPr>
            <w:r w:rsidRPr="00364B68">
              <w:rPr>
                <w:b/>
                <w:bCs/>
              </w:rPr>
              <w:t>5.MG.1 The student will reason mathematically to solve problems, including those in context, that involve length, mass, and liquid volume using metric units.</w:t>
            </w:r>
          </w:p>
          <w:p w14:paraId="5BFDF867"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20E655BE" w14:textId="77777777" w:rsidTr="00BE2193">
        <w:trPr>
          <w:jc w:val="center"/>
        </w:trPr>
        <w:tc>
          <w:tcPr>
            <w:tcW w:w="9787" w:type="dxa"/>
          </w:tcPr>
          <w:p w14:paraId="365C1431" w14:textId="472D6CF2" w:rsidR="003C340A" w:rsidRDefault="003C340A" w:rsidP="003C340A">
            <w:pPr>
              <w:pStyle w:val="CFUSFormatting"/>
              <w:numPr>
                <w:ilvl w:val="0"/>
                <w:numId w:val="26"/>
              </w:numPr>
            </w:pPr>
            <w:r>
              <w:t>Length is the distance between two points along a line. Metric units for measurement of length include millimeters, centimeters, meters, and kilometers. Appropriate measuring devices include centimeter ruler</w:t>
            </w:r>
            <w:r w:rsidR="005241C7">
              <w:t>s</w:t>
            </w:r>
            <w:r>
              <w:t>, meter stick</w:t>
            </w:r>
            <w:r w:rsidR="005241C7">
              <w:t>s</w:t>
            </w:r>
            <w:r>
              <w:t>, and tape measure</w:t>
            </w:r>
            <w:r w:rsidR="005241C7">
              <w:t>s</w:t>
            </w:r>
            <w:r>
              <w:t>.</w:t>
            </w:r>
          </w:p>
          <w:p w14:paraId="057F6CCD" w14:textId="65BA8695" w:rsidR="003C340A" w:rsidRPr="00853C2B" w:rsidRDefault="003C340A" w:rsidP="003C340A">
            <w:pPr>
              <w:pStyle w:val="CFUSFormatting"/>
              <w:numPr>
                <w:ilvl w:val="0"/>
                <w:numId w:val="26"/>
              </w:numPr>
            </w:pPr>
            <w: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w:t>
            </w:r>
            <w:r w:rsidRPr="00853C2B">
              <w:t xml:space="preserve">In everyday life, most people are </w:t>
            </w:r>
            <w:r w:rsidR="00853C2B" w:rsidRPr="00853C2B">
              <w:t>interested</w:t>
            </w:r>
            <w:r w:rsidRPr="00853C2B">
              <w:t xml:space="preserve"> in determining an object’s mass, although they use the term </w:t>
            </w:r>
            <w:r w:rsidRPr="00853C2B">
              <w:rPr>
                <w:i/>
              </w:rPr>
              <w:t>weight</w:t>
            </w:r>
            <w:r w:rsidRPr="00853C2B">
              <w:t xml:space="preserve"> (e.g., “How much does it weigh?” versus “What is its mass?”).</w:t>
            </w:r>
          </w:p>
          <w:p w14:paraId="047DB584" w14:textId="7AB00EC6" w:rsidR="003C340A" w:rsidRPr="00853C2B" w:rsidRDefault="003C340A" w:rsidP="003C340A">
            <w:pPr>
              <w:pStyle w:val="CFUSFormatting"/>
              <w:numPr>
                <w:ilvl w:val="0"/>
                <w:numId w:val="26"/>
              </w:numPr>
              <w:rPr>
                <w:color w:val="000000" w:themeColor="text1"/>
              </w:rPr>
            </w:pPr>
            <w:r w:rsidRPr="00853C2B">
              <w:rPr>
                <w:rFonts w:eastAsiaTheme="minorEastAsia"/>
              </w:rPr>
              <w:t xml:space="preserve">Volume is the amount of space that an object or substance occupies </w:t>
            </w:r>
            <w:r w:rsidR="005241C7">
              <w:rPr>
                <w:rFonts w:eastAsiaTheme="minorEastAsia"/>
              </w:rPr>
              <w:t xml:space="preserve">and is </w:t>
            </w:r>
            <w:r w:rsidRPr="00853C2B">
              <w:rPr>
                <w:rFonts w:eastAsiaTheme="minorEastAsia"/>
              </w:rPr>
              <w:t xml:space="preserve">measured in cubic units. </w:t>
            </w:r>
            <w:r w:rsidRPr="00853C2B">
              <w:rPr>
                <w:color w:val="000000" w:themeColor="text1"/>
              </w:rPr>
              <w:t>Metric units to measure liquid volume (capacity) include milliliters and liters.</w:t>
            </w:r>
          </w:p>
          <w:p w14:paraId="65A92F8A" w14:textId="64A2D4AE" w:rsidR="003C340A" w:rsidRDefault="003C340A" w:rsidP="003C340A">
            <w:pPr>
              <w:pStyle w:val="CFUSFormatting"/>
              <w:numPr>
                <w:ilvl w:val="0"/>
                <w:numId w:val="26"/>
              </w:numPr>
            </w:pPr>
            <w:r w:rsidRPr="00853C2B">
              <w:t>Experiences measuring familiar objects help establish benchmarks and facilitate</w:t>
            </w:r>
            <w:r w:rsidR="007E7C8F" w:rsidRPr="00853C2B">
              <w:t xml:space="preserve"> the </w:t>
            </w:r>
            <w:r w:rsidRPr="00853C2B">
              <w:t xml:space="preserve">use </w:t>
            </w:r>
            <w:r w:rsidR="007E7C8F" w:rsidRPr="00853C2B">
              <w:t>of</w:t>
            </w:r>
            <w:r w:rsidRPr="00853C2B">
              <w:t xml:space="preserve"> the appropriate units of measure to make</w:t>
            </w:r>
            <w:r>
              <w:t xml:space="preserve"> estimates.</w:t>
            </w:r>
          </w:p>
          <w:p w14:paraId="2691AFE1" w14:textId="7B553449" w:rsidR="003C340A" w:rsidRDefault="005241C7" w:rsidP="003C340A">
            <w:pPr>
              <w:pStyle w:val="CFUSFormatting"/>
              <w:numPr>
                <w:ilvl w:val="0"/>
                <w:numId w:val="26"/>
              </w:numPr>
            </w:pPr>
            <w:r w:rsidRPr="3942A09E">
              <w:rPr>
                <w:rFonts w:eastAsia="Times New Roman"/>
                <w:color w:val="000000" w:themeColor="text1"/>
              </w:rPr>
              <w:t xml:space="preserve">Students at this level will be given the equivalent measure of one unit when asked to determine equivalencies between units in the </w:t>
            </w:r>
            <w:r>
              <w:rPr>
                <w:rFonts w:eastAsia="Times New Roman"/>
                <w:color w:val="000000" w:themeColor="text1"/>
              </w:rPr>
              <w:t>metric system</w:t>
            </w:r>
            <w:r w:rsidRPr="3942A09E">
              <w:rPr>
                <w:rFonts w:eastAsia="Times New Roman"/>
                <w:color w:val="000000" w:themeColor="text1"/>
              </w:rPr>
              <w:t xml:space="preserve">. </w:t>
            </w:r>
            <w:r w:rsidR="003C340A">
              <w:t xml:space="preserve">For example, students will be told </w:t>
            </w:r>
            <w:r w:rsidR="00D54456">
              <w:t>one</w:t>
            </w:r>
            <w:r w:rsidR="003C340A">
              <w:t xml:space="preserve"> kilometer is equivalent to 1,000 meters</w:t>
            </w:r>
            <w:r w:rsidR="0076624C">
              <w:t>. T</w:t>
            </w:r>
            <w:r w:rsidR="003C340A">
              <w:t xml:space="preserve">hen </w:t>
            </w:r>
            <w:r w:rsidR="0076624C">
              <w:t xml:space="preserve">they </w:t>
            </w:r>
            <w:r w:rsidR="003C340A">
              <w:t>will apply that relationship to determine:</w:t>
            </w:r>
          </w:p>
          <w:p w14:paraId="3E15100C" w14:textId="77777777" w:rsidR="003C340A" w:rsidRDefault="003C340A" w:rsidP="003C340A">
            <w:pPr>
              <w:pStyle w:val="CFUSSubFormatting"/>
              <w:numPr>
                <w:ilvl w:val="1"/>
                <w:numId w:val="26"/>
              </w:numPr>
            </w:pPr>
            <w:r>
              <w:t xml:space="preserve">the number of meters in 3.5 </w:t>
            </w:r>
            <w:proofErr w:type="gramStart"/>
            <w:r>
              <w:t>kilometers;</w:t>
            </w:r>
            <w:proofErr w:type="gramEnd"/>
          </w:p>
          <w:p w14:paraId="764F0B81" w14:textId="77777777" w:rsidR="00F94A68" w:rsidRDefault="003C340A" w:rsidP="00F94A68">
            <w:pPr>
              <w:pStyle w:val="CFUSSubFormatting"/>
              <w:numPr>
                <w:ilvl w:val="1"/>
                <w:numId w:val="26"/>
              </w:numPr>
            </w:pPr>
            <w:r>
              <w:t xml:space="preserve">the number of kilometers equal to 2,100 meters; or </w:t>
            </w:r>
          </w:p>
          <w:p w14:paraId="6948976E" w14:textId="16392AB2" w:rsidR="00BE503C" w:rsidRDefault="003C340A" w:rsidP="00F94A68">
            <w:pPr>
              <w:pStyle w:val="CFUSSubFormatting"/>
              <w:numPr>
                <w:ilvl w:val="1"/>
                <w:numId w:val="26"/>
              </w:numPr>
            </w:pPr>
            <w:r w:rsidRPr="00F94A68">
              <w:rPr>
                <w:color w:val="000000" w:themeColor="text1"/>
              </w:rPr>
              <w:t>Seth ran 2.78 kilometers on Saturday. How many meters are equivalent to 2.78 kilometers</w:t>
            </w:r>
            <w:r w:rsidR="0076624C">
              <w:rPr>
                <w:color w:val="000000" w:themeColor="text1"/>
              </w:rPr>
              <w:t>?</w:t>
            </w:r>
          </w:p>
        </w:tc>
      </w:tr>
    </w:tbl>
    <w:p w14:paraId="15A5C8C5" w14:textId="5BF7C01D" w:rsidR="00A3089A" w:rsidRPr="00601FE6" w:rsidRDefault="00B464F8" w:rsidP="00180D80">
      <w:pPr>
        <w:pBdr>
          <w:top w:val="none" w:sz="0" w:space="0" w:color="auto"/>
          <w:left w:val="none" w:sz="0" w:space="0" w:color="auto"/>
          <w:bottom w:val="none" w:sz="0" w:space="0" w:color="auto"/>
          <w:right w:val="none" w:sz="0" w:space="0" w:color="auto"/>
          <w:between w:val="none" w:sz="0" w:space="0" w:color="auto"/>
        </w:pBdr>
        <w:rPr>
          <w:b/>
          <w:bCs/>
        </w:rPr>
      </w:pPr>
      <w:r>
        <w:br w:type="page"/>
      </w:r>
      <w:r w:rsidR="00A3089A" w:rsidRPr="00601FE6">
        <w:rPr>
          <w:b/>
          <w:bCs/>
        </w:rPr>
        <w:lastRenderedPageBreak/>
        <w:t>5.MG.2</w:t>
      </w:r>
      <w:r w:rsidR="009A0D69" w:rsidRPr="00601FE6">
        <w:rPr>
          <w:b/>
          <w:bCs/>
        </w:rPr>
        <w:t xml:space="preserve">  </w:t>
      </w:r>
      <w:r w:rsidR="00A3089A" w:rsidRPr="00601FE6">
        <w:rPr>
          <w:b/>
          <w:bCs/>
        </w:rPr>
        <w:t>The student will use multiple representations to solve problems, including those in context, involving perimeter, area, and volume.</w:t>
      </w:r>
    </w:p>
    <w:p w14:paraId="1413D98D" w14:textId="77777777" w:rsidR="00A3089A" w:rsidRPr="00852818" w:rsidRDefault="00A3089A" w:rsidP="00B6268C">
      <w:pPr>
        <w:pStyle w:val="SOLTSWBAT"/>
        <w:rPr>
          <w:b/>
          <w:bCs/>
        </w:rPr>
      </w:pPr>
      <w:r>
        <w:t>Students will demonstrate the following Knowledge and Skills:</w:t>
      </w:r>
    </w:p>
    <w:p w14:paraId="12EEE309" w14:textId="77777777" w:rsidR="00493906" w:rsidRDefault="00493906" w:rsidP="002576D6">
      <w:pPr>
        <w:pStyle w:val="NewLettering"/>
        <w:numPr>
          <w:ilvl w:val="0"/>
          <w:numId w:val="15"/>
        </w:numPr>
      </w:pPr>
      <w:r>
        <w:t xml:space="preserve">Investigate and develop a formula </w:t>
      </w:r>
      <w:r w:rsidRPr="00FE7970">
        <w:t xml:space="preserve">for determining </w:t>
      </w:r>
      <w:r>
        <w:t>the area of a right triangle.</w:t>
      </w:r>
    </w:p>
    <w:p w14:paraId="718890B5" w14:textId="77777777" w:rsidR="00493906" w:rsidRDefault="00493906" w:rsidP="002576D6">
      <w:pPr>
        <w:pStyle w:val="NewLettering"/>
        <w:numPr>
          <w:ilvl w:val="0"/>
          <w:numId w:val="15"/>
        </w:numPr>
      </w:pPr>
      <w:r>
        <w:t>Estimate and determine the area of a right triangle, with diagrams, when the base and the height are given in whole number units, in metric or U.S. Customary units, and record the solution with the appropriate unit of measure (e.g., 16 square inches).</w:t>
      </w:r>
    </w:p>
    <w:p w14:paraId="1F2451B0" w14:textId="77777777" w:rsidR="00493906" w:rsidRDefault="00493906" w:rsidP="002576D6">
      <w:pPr>
        <w:pStyle w:val="NewLettering"/>
        <w:numPr>
          <w:ilvl w:val="0"/>
          <w:numId w:val="15"/>
        </w:numPr>
      </w:pPr>
      <w:r>
        <w:t>Describe volume as a measure of capacity and give examples of volume as a measurement in contextual situations.</w:t>
      </w:r>
    </w:p>
    <w:p w14:paraId="12357793" w14:textId="77777777" w:rsidR="0069064E" w:rsidRDefault="0069064E" w:rsidP="002576D6">
      <w:pPr>
        <w:pStyle w:val="NewLettering"/>
        <w:numPr>
          <w:ilvl w:val="0"/>
          <w:numId w:val="15"/>
        </w:numPr>
      </w:pPr>
      <w:r w:rsidRPr="00FE7970">
        <w:t>Investigate and develop a formula for</w:t>
      </w:r>
      <w:r>
        <w:t xml:space="preserve"> determining </w:t>
      </w:r>
      <w:r w:rsidRPr="00FE7970">
        <w:t xml:space="preserve">the </w:t>
      </w:r>
      <w:r w:rsidRPr="00DD0794">
        <w:t>volume</w:t>
      </w:r>
      <w:r>
        <w:t xml:space="preserve"> </w:t>
      </w:r>
      <w:r w:rsidRPr="00FE7970">
        <w:t xml:space="preserve">of rectangular prisms </w:t>
      </w:r>
      <w:r>
        <w:t xml:space="preserve">using </w:t>
      </w:r>
      <w:r w:rsidRPr="00FE7970">
        <w:t>concrete objects</w:t>
      </w:r>
      <w:r>
        <w:t xml:space="preserve">. </w:t>
      </w:r>
    </w:p>
    <w:p w14:paraId="2838F5BB" w14:textId="77777777" w:rsidR="0069064E" w:rsidRDefault="0069064E" w:rsidP="002576D6">
      <w:pPr>
        <w:pStyle w:val="NewLettering"/>
        <w:numPr>
          <w:ilvl w:val="0"/>
          <w:numId w:val="15"/>
        </w:numPr>
      </w:pPr>
      <w:r w:rsidRPr="00FE7970">
        <w:t xml:space="preserve">Solve problems, including those in context, to </w:t>
      </w:r>
      <w:r>
        <w:t>e</w:t>
      </w:r>
      <w:r w:rsidRPr="00B5076B">
        <w:t xml:space="preserve">stimate and </w:t>
      </w:r>
      <w:r>
        <w:t xml:space="preserve">determine the volume of a rectangular prism </w:t>
      </w:r>
      <w:r w:rsidRPr="00FE7970">
        <w:t xml:space="preserve">using concrete objects, </w:t>
      </w:r>
      <w:r>
        <w:t xml:space="preserve">diagrams, </w:t>
      </w:r>
      <w:r w:rsidRPr="00FE7970">
        <w:t xml:space="preserve">and formulas </w:t>
      </w:r>
      <w:r w:rsidRPr="00DD0794">
        <w:t>when</w:t>
      </w:r>
      <w:r>
        <w:t xml:space="preserve"> the length, width, and height are given</w:t>
      </w:r>
      <w:r w:rsidRPr="00FE7970">
        <w:t xml:space="preserve"> in</w:t>
      </w:r>
      <w:r>
        <w:t xml:space="preserve"> whole number units. Record the solution with the appropriate unit of measure (e.g., 12 cubic inches).</w:t>
      </w:r>
    </w:p>
    <w:p w14:paraId="2C37CAAC" w14:textId="77777777" w:rsidR="0069064E" w:rsidRDefault="0069064E" w:rsidP="002576D6">
      <w:pPr>
        <w:pStyle w:val="NewLettering"/>
        <w:numPr>
          <w:ilvl w:val="0"/>
          <w:numId w:val="15"/>
        </w:numPr>
      </w:pPr>
      <w:r>
        <w:t xml:space="preserve">Identify whether the application of the concept of perimeter, area, or volume is appropriate for a given situation. </w:t>
      </w:r>
    </w:p>
    <w:p w14:paraId="38DB2D4A" w14:textId="202BD7B8" w:rsidR="00A3089A" w:rsidRDefault="0069064E" w:rsidP="002576D6">
      <w:pPr>
        <w:pStyle w:val="NewLettering"/>
        <w:numPr>
          <w:ilvl w:val="0"/>
          <w:numId w:val="15"/>
        </w:numPr>
      </w:pPr>
      <w:r>
        <w:t>Solve contextual problems that involve perimeter, area, and volume in standard units of measure.</w:t>
      </w:r>
    </w:p>
    <w:p w14:paraId="642522ED" w14:textId="77777777" w:rsidR="00BE503C" w:rsidRDefault="00BE503C" w:rsidP="00BE503C">
      <w:pPr>
        <w:pStyle w:val="NewLettering"/>
      </w:pPr>
    </w:p>
    <w:tbl>
      <w:tblPr>
        <w:tblStyle w:val="TableGrid"/>
        <w:tblW w:w="0" w:type="auto"/>
        <w:jc w:val="center"/>
        <w:tblLook w:val="04A0" w:firstRow="1" w:lastRow="0" w:firstColumn="1" w:lastColumn="0" w:noHBand="0" w:noVBand="1"/>
      </w:tblPr>
      <w:tblGrid>
        <w:gridCol w:w="9787"/>
      </w:tblGrid>
      <w:tr w:rsidR="00BE503C" w14:paraId="5E917450" w14:textId="77777777" w:rsidTr="00BE2193">
        <w:trPr>
          <w:tblHeader/>
          <w:jc w:val="center"/>
        </w:trPr>
        <w:tc>
          <w:tcPr>
            <w:tcW w:w="9787" w:type="dxa"/>
            <w:shd w:val="clear" w:color="auto" w:fill="D9D9D9" w:themeFill="background1" w:themeFillShade="D9"/>
          </w:tcPr>
          <w:p w14:paraId="3BBE88C4" w14:textId="665111F0" w:rsidR="00364B68" w:rsidRPr="00364B68" w:rsidRDefault="00364B68" w:rsidP="00364B68">
            <w:pPr>
              <w:rPr>
                <w:b/>
                <w:bCs/>
              </w:rPr>
            </w:pPr>
            <w:r w:rsidRPr="00364B68">
              <w:rPr>
                <w:b/>
                <w:bCs/>
              </w:rPr>
              <w:t>5.MG.2 The student will use multiple representations to solve problems, including those in context, involving perimeter, area, and volume.</w:t>
            </w:r>
          </w:p>
          <w:p w14:paraId="276B686A"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5155A726" w14:textId="77777777" w:rsidTr="00BE2193">
        <w:trPr>
          <w:jc w:val="center"/>
        </w:trPr>
        <w:tc>
          <w:tcPr>
            <w:tcW w:w="9787" w:type="dxa"/>
          </w:tcPr>
          <w:p w14:paraId="4617A532" w14:textId="1FA4CB46" w:rsidR="00B718DB" w:rsidRDefault="00B718DB" w:rsidP="00B718DB">
            <w:pPr>
              <w:pStyle w:val="CFUSFormatting"/>
              <w:numPr>
                <w:ilvl w:val="0"/>
                <w:numId w:val="26"/>
              </w:numPr>
            </w:pPr>
            <w:r>
              <w:t>Perimeter is the path or distance around any plane figure. It is a measure of length</w:t>
            </w:r>
            <w:r w:rsidR="0076624C">
              <w:t xml:space="preserve"> (e.g., the perimeter of the book cover is 38 inches)</w:t>
            </w:r>
            <w:r>
              <w:t xml:space="preserve">. </w:t>
            </w:r>
          </w:p>
          <w:p w14:paraId="14293C91" w14:textId="7E08F467" w:rsidR="00B718DB" w:rsidRDefault="00B718DB" w:rsidP="00B718DB">
            <w:pPr>
              <w:pStyle w:val="CFUSFormatting"/>
              <w:numPr>
                <w:ilvl w:val="0"/>
                <w:numId w:val="26"/>
              </w:numPr>
            </w:pPr>
            <w:r>
              <w:t>Area is the surface included within a plane figure. Area is measured by the number of square units needed to cover a surface or plane figure</w:t>
            </w:r>
            <w:r w:rsidR="0076624C">
              <w:t xml:space="preserve"> (e.g., the area of the book cover is 90 square inches or 90 in.</w:t>
            </w:r>
            <w:r w:rsidR="0076624C">
              <w:rPr>
                <w:rFonts w:eastAsia="Times New Roman"/>
                <w:color w:val="000000" w:themeColor="text1"/>
                <w:vertAlign w:val="superscript"/>
              </w:rPr>
              <w:t>2</w:t>
            </w:r>
            <w:r w:rsidR="0076624C">
              <w:t>).</w:t>
            </w:r>
          </w:p>
          <w:p w14:paraId="0D055282" w14:textId="4F7285D8" w:rsidR="00B718DB" w:rsidRDefault="00B718DB" w:rsidP="00B718DB">
            <w:pPr>
              <w:pStyle w:val="CFUSFormatting"/>
              <w:numPr>
                <w:ilvl w:val="0"/>
                <w:numId w:val="26"/>
              </w:numPr>
            </w:pPr>
            <w:r>
              <w:t>Volume of a three-dimensional figure is a measure of capacity and is measured in cubic units</w:t>
            </w:r>
            <w:r w:rsidR="0076624C">
              <w:t xml:space="preserve"> (e.g., the volume of the box is 150 cubic inches or 150 in.</w:t>
            </w:r>
            <w:r w:rsidR="0076624C">
              <w:rPr>
                <w:rFonts w:eastAsia="Times New Roman"/>
                <w:color w:val="000000" w:themeColor="text1"/>
                <w:vertAlign w:val="superscript"/>
              </w:rPr>
              <w:t>3</w:t>
            </w:r>
            <w:r w:rsidR="0076624C">
              <w:t>)</w:t>
            </w:r>
            <w:r>
              <w:t>.</w:t>
            </w:r>
          </w:p>
          <w:p w14:paraId="203AF1D0" w14:textId="212EE79B" w:rsidR="00B718DB" w:rsidRDefault="0076624C" w:rsidP="00B718DB">
            <w:pPr>
              <w:pStyle w:val="CFUSFormatting"/>
              <w:numPr>
                <w:ilvl w:val="0"/>
                <w:numId w:val="26"/>
              </w:numPr>
            </w:pPr>
            <w:r>
              <w:t xml:space="preserve">Students should have opportunities to </w:t>
            </w:r>
            <w:r w:rsidR="00B718DB">
              <w:t>label the perimeter, area, and volume with the appropriate units of measure</w:t>
            </w:r>
            <w:r w:rsidR="009412F7">
              <w:t>.</w:t>
            </w:r>
          </w:p>
          <w:p w14:paraId="105B6EF7" w14:textId="77777777" w:rsidR="00B718DB" w:rsidRDefault="00B718DB" w:rsidP="00B718DB">
            <w:pPr>
              <w:pStyle w:val="CFUSFormatting"/>
              <w:numPr>
                <w:ilvl w:val="0"/>
                <w:numId w:val="26"/>
              </w:numPr>
            </w:pPr>
            <w:r>
              <w:t>A right triangle has one right angle. The distance from the top of the right triangle to its base is called the height of the triangle. Two congruent right triangles can always be arranged to form a square or a rectangle.</w:t>
            </w:r>
          </w:p>
          <w:p w14:paraId="3DE9B177" w14:textId="4949EAFC" w:rsidR="00EB0643" w:rsidRDefault="00EB0643" w:rsidP="00B718DB">
            <w:pPr>
              <w:pStyle w:val="CFUSFormatting"/>
              <w:numPr>
                <w:ilvl w:val="0"/>
                <w:numId w:val="26"/>
              </w:numPr>
            </w:pPr>
            <w:r>
              <w:t>The diagonal of the rectangle shown below divides the rectangle in half creating two right triangles. The legs of the right triangles are congruent to the side lengths of the rectangle. The representation illustrates that the area of each right triangle is half the area of the rectangle.</w:t>
            </w:r>
          </w:p>
          <w:p w14:paraId="365E9791" w14:textId="0CE85E2D" w:rsidR="00EB0643" w:rsidRDefault="00EB0643" w:rsidP="00EB0643">
            <w:pPr>
              <w:pStyle w:val="CFUSFormatting"/>
              <w:numPr>
                <w:ilvl w:val="0"/>
                <w:numId w:val="0"/>
              </w:numPr>
              <w:jc w:val="center"/>
            </w:pPr>
            <w:r>
              <w:rPr>
                <w:noProof/>
              </w:rPr>
              <w:drawing>
                <wp:inline distT="0" distB="0" distL="0" distR="0" wp14:anchorId="4971A516" wp14:editId="6972A6C7">
                  <wp:extent cx="923925" cy="657225"/>
                  <wp:effectExtent l="0" t="0" r="9525" b="9525"/>
                  <wp:docPr id="1825435267" name="Picture 1825435267" descr="Image shows a rectangle with a base of 8 and a height of 4. The diagonal from the top left to the bottom right is also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435267" name="Picture 1825435267" descr="Image shows a rectangle with a base of 8 and a height of 4. The diagonal from the top left to the bottom right is also indic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657225"/>
                          </a:xfrm>
                          <a:prstGeom prst="rect">
                            <a:avLst/>
                          </a:prstGeom>
                          <a:noFill/>
                          <a:ln>
                            <a:noFill/>
                          </a:ln>
                        </pic:spPr>
                      </pic:pic>
                    </a:graphicData>
                  </a:graphic>
                </wp:inline>
              </w:drawing>
            </w:r>
          </w:p>
          <w:p w14:paraId="1EBCA843" w14:textId="53EBF560" w:rsidR="00B718DB" w:rsidRDefault="00EB0643" w:rsidP="00B718DB">
            <w:pPr>
              <w:pStyle w:val="CFUSFormatting"/>
              <w:numPr>
                <w:ilvl w:val="0"/>
                <w:numId w:val="26"/>
              </w:numPr>
            </w:pPr>
            <w:r>
              <w:rPr>
                <w:color w:val="000000" w:themeColor="text1"/>
              </w:rPr>
              <w:t>Students should have o</w:t>
            </w:r>
            <w:r w:rsidR="00FF4356">
              <w:rPr>
                <w:color w:val="000000" w:themeColor="text1"/>
              </w:rPr>
              <w:t>pportunities</w:t>
            </w:r>
            <w:r w:rsidR="007C36E0">
              <w:rPr>
                <w:color w:val="000000" w:themeColor="text1"/>
              </w:rPr>
              <w:t xml:space="preserve"> to </w:t>
            </w:r>
            <w:r w:rsidR="00B718DB">
              <w:rPr>
                <w:color w:val="000000" w:themeColor="text1"/>
              </w:rPr>
              <w:t>use manipulatives (</w:t>
            </w:r>
            <w:r w:rsidR="00B718DB">
              <w:t>e.g</w:t>
            </w:r>
            <w:r w:rsidR="00B718DB">
              <w:rPr>
                <w:color w:val="000000" w:themeColor="text1"/>
              </w:rPr>
              <w:t>., tangrams, attribute blocks, grid paper, geoboards) to discover and use the formulas for the area of a right triangle and the volume of a rec</w:t>
            </w:r>
            <w:r>
              <w:rPr>
                <w:color w:val="000000" w:themeColor="text1"/>
              </w:rPr>
              <w:t>tangular prism</w:t>
            </w:r>
            <w:r w:rsidR="00450784">
              <w:rPr>
                <w:color w:val="000000" w:themeColor="text1"/>
              </w:rPr>
              <w:t>.</w:t>
            </w:r>
          </w:p>
          <w:p w14:paraId="3C305841" w14:textId="2AA61F45" w:rsidR="00B718DB" w:rsidRDefault="00B718DB" w:rsidP="00B718DB">
            <w:pPr>
              <w:pStyle w:val="CFUSFormatting"/>
              <w:numPr>
                <w:ilvl w:val="0"/>
                <w:numId w:val="26"/>
              </w:numPr>
            </w:pPr>
            <w:r>
              <w:lastRenderedPageBreak/>
              <w:t xml:space="preserve">Exploring the decomposition of shapes helps students discover algorithms for determining area of various shapes (e.g., area of a triangle </w:t>
            </w:r>
            <w:r w:rsidR="00450784">
              <w:t>=</w:t>
            </w:r>
            <w: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 base × height).</w:t>
            </w:r>
          </w:p>
          <w:p w14:paraId="0D27F7AF" w14:textId="75563C03" w:rsidR="00BE503C" w:rsidRDefault="00B718DB" w:rsidP="00F353B6">
            <w:pPr>
              <w:pStyle w:val="CFUSFormatting"/>
              <w:numPr>
                <w:ilvl w:val="0"/>
                <w:numId w:val="29"/>
              </w:numPr>
              <w:ind w:left="340" w:hanging="270"/>
            </w:pPr>
            <w:r>
              <w:t>To develop the formula for determining the volume of a rectangular prism (</w:t>
            </w:r>
            <w:r w:rsidR="006F4285">
              <w:t>i</w:t>
            </w:r>
            <w:r>
              <w:t>.e., volume = length × width × height)</w:t>
            </w:r>
            <w:r w:rsidR="00450784">
              <w:t>, students should have o</w:t>
            </w:r>
            <w:r w:rsidR="00F31CF4">
              <w:t xml:space="preserve">pportunities to </w:t>
            </w:r>
            <w:r w:rsidR="00450784">
              <w:t>fill</w:t>
            </w:r>
            <w:r>
              <w:t xml:space="preserve"> rectangular prisms (e.g., shoe boxes, cereal boxes) with cubes by first covering the bottom of the box and then building up the layers to fill the entire box.</w:t>
            </w:r>
            <w:r w:rsidR="00450784">
              <w:t xml:space="preserve"> </w:t>
            </w:r>
          </w:p>
        </w:tc>
      </w:tr>
    </w:tbl>
    <w:p w14:paraId="002D4F7C" w14:textId="38CE5C9D" w:rsidR="00A03806" w:rsidRDefault="00A03806" w:rsidP="0069064E">
      <w:pPr>
        <w:pStyle w:val="NewLettering"/>
        <w:ind w:left="720"/>
      </w:pPr>
    </w:p>
    <w:p w14:paraId="5FC3B678" w14:textId="77777777" w:rsidR="00A03806" w:rsidRDefault="00A03806">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4B6534BE" w14:textId="5D58010C" w:rsidR="00A3089A" w:rsidRPr="00986EE5" w:rsidRDefault="00A3089A" w:rsidP="00253B0D">
      <w:pPr>
        <w:pStyle w:val="SOLStandardhang62"/>
      </w:pPr>
      <w:r w:rsidRPr="00986EE5">
        <w:lastRenderedPageBreak/>
        <w:t>5.MG.3</w:t>
      </w:r>
      <w:r w:rsidR="009A0D69">
        <w:t xml:space="preserve">  </w:t>
      </w:r>
      <w:r w:rsidRPr="00986EE5">
        <w:t>The student will classify and measure angles and triangles, and solve problems, including those in context.</w:t>
      </w:r>
    </w:p>
    <w:p w14:paraId="04A53418" w14:textId="77777777" w:rsidR="00A3089A" w:rsidRPr="00986EE5" w:rsidRDefault="00A3089A" w:rsidP="00B6268C">
      <w:pPr>
        <w:pStyle w:val="SOLTSWBAT"/>
        <w:rPr>
          <w:b/>
          <w:bCs/>
        </w:rPr>
      </w:pPr>
      <w:r>
        <w:t>Students will demonstrate the following Knowledge and Skills:</w:t>
      </w:r>
    </w:p>
    <w:p w14:paraId="0A6B646E" w14:textId="77777777" w:rsidR="0042344E" w:rsidRDefault="0042344E" w:rsidP="002576D6">
      <w:pPr>
        <w:pStyle w:val="NewLettering"/>
        <w:numPr>
          <w:ilvl w:val="0"/>
          <w:numId w:val="16"/>
        </w:numPr>
      </w:pPr>
      <w:r>
        <w:t>Classify angles as right, acute, obtuse, or straight and justify reasoning.</w:t>
      </w:r>
    </w:p>
    <w:p w14:paraId="44C37B70" w14:textId="77777777" w:rsidR="00A3089A" w:rsidRDefault="00A3089A" w:rsidP="002576D6">
      <w:pPr>
        <w:pStyle w:val="NewLettering"/>
        <w:numPr>
          <w:ilvl w:val="0"/>
          <w:numId w:val="16"/>
        </w:numPr>
      </w:pPr>
      <w:r>
        <w:t>Classify triangles as right, acute, or obtuse and equilateral, scalene, or isosceles and justify reasoning.</w:t>
      </w:r>
    </w:p>
    <w:p w14:paraId="1A635E6B" w14:textId="77777777" w:rsidR="00A3089A" w:rsidRDefault="00A3089A" w:rsidP="002576D6">
      <w:pPr>
        <w:pStyle w:val="NewLettering"/>
        <w:numPr>
          <w:ilvl w:val="0"/>
          <w:numId w:val="16"/>
        </w:numPr>
      </w:pPr>
      <w:r>
        <w:t>Identify congruent sides and right angles using geometric markings to denote properties of triangles.</w:t>
      </w:r>
    </w:p>
    <w:p w14:paraId="7129E378" w14:textId="77777777" w:rsidR="00A3089A" w:rsidRDefault="00A3089A" w:rsidP="002576D6">
      <w:pPr>
        <w:pStyle w:val="NewLettering"/>
        <w:numPr>
          <w:ilvl w:val="0"/>
          <w:numId w:val="16"/>
        </w:numPr>
      </w:pPr>
      <w:r>
        <w:t>Compare and contrast the properties of triangles.</w:t>
      </w:r>
    </w:p>
    <w:p w14:paraId="6F086010" w14:textId="654F00FE" w:rsidR="00A3089A" w:rsidRDefault="00A3089A" w:rsidP="002576D6">
      <w:pPr>
        <w:pStyle w:val="NewLettering"/>
        <w:numPr>
          <w:ilvl w:val="0"/>
          <w:numId w:val="16"/>
        </w:numPr>
      </w:pPr>
      <w:r>
        <w:t xml:space="preserve">Identify the appropriate tools </w:t>
      </w:r>
      <w:r w:rsidRPr="004C6413">
        <w:t>(e.g., protractor, straightedge, angle ruler, available technology</w:t>
      </w:r>
      <w:r w:rsidR="00720DBF" w:rsidRPr="0069064E">
        <w:rPr>
          <w:color w:val="000000" w:themeColor="text1"/>
        </w:rPr>
        <w:t>)</w:t>
      </w:r>
      <w:r>
        <w:t xml:space="preserve"> to measure and draw angles.</w:t>
      </w:r>
    </w:p>
    <w:p w14:paraId="2F5A2E30" w14:textId="77777777" w:rsidR="00A3089A" w:rsidRDefault="00A3089A" w:rsidP="002576D6">
      <w:pPr>
        <w:pStyle w:val="NewLettering"/>
        <w:numPr>
          <w:ilvl w:val="0"/>
          <w:numId w:val="16"/>
        </w:numPr>
      </w:pPr>
      <w:r>
        <w:t>Measure right, acute, obtuse, and straight angles, using appropriate tools, and identify measures in degrees.</w:t>
      </w:r>
    </w:p>
    <w:p w14:paraId="31AAC254" w14:textId="77777777" w:rsidR="00A3089A" w:rsidRDefault="00A3089A" w:rsidP="002576D6">
      <w:pPr>
        <w:pStyle w:val="NewLettering"/>
        <w:numPr>
          <w:ilvl w:val="0"/>
          <w:numId w:val="16"/>
        </w:numPr>
      </w:pPr>
      <w:r>
        <w:t>Use models to prove that the sum of the interior angles of a triangle is 180 degrees and use the relationship to determine an unknown angle measure in a triangle.</w:t>
      </w:r>
    </w:p>
    <w:p w14:paraId="7EEDD0A7" w14:textId="77777777" w:rsidR="00A3089A" w:rsidRDefault="00A3089A" w:rsidP="002576D6">
      <w:pPr>
        <w:pStyle w:val="NewLettering"/>
        <w:numPr>
          <w:ilvl w:val="0"/>
          <w:numId w:val="16"/>
        </w:numPr>
      </w:pPr>
      <w:r>
        <w:t>Solve addition and subtraction contextual problems to determine unknown angle measures on a diagram.</w:t>
      </w:r>
    </w:p>
    <w:p w14:paraId="668D2164" w14:textId="77777777" w:rsidR="00BE503C" w:rsidRDefault="00BE503C" w:rsidP="00BE503C">
      <w:pPr>
        <w:pStyle w:val="NewLettering"/>
      </w:pPr>
    </w:p>
    <w:tbl>
      <w:tblPr>
        <w:tblStyle w:val="TableGrid"/>
        <w:tblW w:w="0" w:type="auto"/>
        <w:jc w:val="center"/>
        <w:tblLook w:val="04A0" w:firstRow="1" w:lastRow="0" w:firstColumn="1" w:lastColumn="0" w:noHBand="0" w:noVBand="1"/>
      </w:tblPr>
      <w:tblGrid>
        <w:gridCol w:w="9787"/>
      </w:tblGrid>
      <w:tr w:rsidR="00BE503C" w14:paraId="0B9C9E24" w14:textId="77777777" w:rsidTr="00BE2193">
        <w:trPr>
          <w:tblHeader/>
          <w:jc w:val="center"/>
        </w:trPr>
        <w:tc>
          <w:tcPr>
            <w:tcW w:w="9787" w:type="dxa"/>
            <w:shd w:val="clear" w:color="auto" w:fill="D9D9D9" w:themeFill="background1" w:themeFillShade="D9"/>
          </w:tcPr>
          <w:p w14:paraId="5D417945" w14:textId="22CA6EA0" w:rsidR="00364B68" w:rsidRPr="00364B68" w:rsidRDefault="00364B68" w:rsidP="00364B68">
            <w:pPr>
              <w:rPr>
                <w:b/>
                <w:bCs/>
              </w:rPr>
            </w:pPr>
            <w:r w:rsidRPr="00364B68">
              <w:rPr>
                <w:b/>
                <w:bCs/>
              </w:rPr>
              <w:t>5.MG.3 The student will classify and measure angles and triangles, and solve problems, including those in context.</w:t>
            </w:r>
          </w:p>
          <w:p w14:paraId="1B82FFD0" w14:textId="77777777" w:rsidR="00BE503C" w:rsidRPr="00C54508" w:rsidRDefault="00BE503C"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BE503C" w14:paraId="405325B9" w14:textId="77777777" w:rsidTr="00BE2193">
        <w:trPr>
          <w:jc w:val="center"/>
        </w:trPr>
        <w:tc>
          <w:tcPr>
            <w:tcW w:w="9787" w:type="dxa"/>
          </w:tcPr>
          <w:p w14:paraId="44FB134D" w14:textId="7E659117" w:rsidR="00FB5F87" w:rsidRDefault="00FB5F87" w:rsidP="00FB5F87">
            <w:pPr>
              <w:pStyle w:val="CFUSFormatting"/>
              <w:numPr>
                <w:ilvl w:val="0"/>
                <w:numId w:val="26"/>
              </w:numPr>
            </w:pPr>
            <w:r>
              <w:t xml:space="preserve">Angles can be classified </w:t>
            </w:r>
            <w:r w:rsidR="00450784">
              <w:t xml:space="preserve">according to their measures </w:t>
            </w:r>
            <w:r>
              <w:t>as right, acute, obtuse, or straight</w:t>
            </w:r>
            <w:r w:rsidR="00450784">
              <w:t>.</w:t>
            </w:r>
            <w:r>
              <w:t xml:space="preserve"> Angles are measured in degrees. A degree is </w:t>
            </w:r>
            <m:oMath>
              <m:f>
                <m:fPr>
                  <m:ctrlPr>
                    <w:rPr>
                      <w:rFonts w:ascii="Cambria Math" w:hAnsi="Cambria Math"/>
                      <w:i/>
                    </w:rPr>
                  </m:ctrlPr>
                </m:fPr>
                <m:num>
                  <m:r>
                    <w:rPr>
                      <w:rFonts w:ascii="Cambria Math" w:hAnsi="Cambria Math"/>
                    </w:rPr>
                    <m:t>1</m:t>
                  </m:r>
                </m:num>
                <m:den>
                  <m:r>
                    <w:rPr>
                      <w:rFonts w:ascii="Cambria Math" w:hAnsi="Cambria Math"/>
                    </w:rPr>
                    <m:t>360</m:t>
                  </m:r>
                </m:den>
              </m:f>
            </m:oMath>
            <w:r>
              <w:t xml:space="preserve"> of a complete rotation of a full circle. There are 360 degrees in a circle. </w:t>
            </w:r>
          </w:p>
          <w:p w14:paraId="6F2039BA" w14:textId="77777777" w:rsidR="00FB5F87" w:rsidRDefault="00FB5F87" w:rsidP="00FB5F87">
            <w:pPr>
              <w:pStyle w:val="CFUSFormatting"/>
              <w:numPr>
                <w:ilvl w:val="0"/>
                <w:numId w:val="26"/>
              </w:numPr>
            </w:pPr>
            <w:r>
              <w:t>An acute angle measures greater than zero degrees but less than 90 degrees.</w:t>
            </w:r>
          </w:p>
          <w:p w14:paraId="3588AD5D" w14:textId="77777777" w:rsidR="00450784" w:rsidRDefault="00450784" w:rsidP="00450784">
            <w:pPr>
              <w:pStyle w:val="CFUSFormatting"/>
              <w:numPr>
                <w:ilvl w:val="0"/>
                <w:numId w:val="26"/>
              </w:numPr>
            </w:pPr>
            <w:r>
              <w:t xml:space="preserve">A </w:t>
            </w:r>
            <w:proofErr w:type="gramStart"/>
            <w:r>
              <w:t>right angle</w:t>
            </w:r>
            <w:proofErr w:type="gramEnd"/>
            <w:r>
              <w:t xml:space="preserve"> measures exactly 90 degrees.</w:t>
            </w:r>
          </w:p>
          <w:p w14:paraId="42537CB9" w14:textId="4856A3DE" w:rsidR="00FB5F87" w:rsidRDefault="00FB5F87" w:rsidP="00FB5F87">
            <w:pPr>
              <w:pStyle w:val="CFUSFormatting"/>
              <w:numPr>
                <w:ilvl w:val="0"/>
                <w:numId w:val="26"/>
              </w:numPr>
            </w:pPr>
            <w:r>
              <w:t xml:space="preserve">An obtuse angle measures greater than 90 degrees but less than 180 degrees. </w:t>
            </w:r>
          </w:p>
          <w:p w14:paraId="17E48B45" w14:textId="77777777" w:rsidR="00FB5F87" w:rsidRDefault="00FB5F87" w:rsidP="00FB5F87">
            <w:pPr>
              <w:pStyle w:val="CFUSFormatting"/>
              <w:numPr>
                <w:ilvl w:val="0"/>
                <w:numId w:val="26"/>
              </w:numPr>
            </w:pPr>
            <w:r>
              <w:t>A straight angle measures exactly 180 degrees.</w:t>
            </w:r>
          </w:p>
          <w:p w14:paraId="0F18162A" w14:textId="45C69CCC" w:rsidR="00FB5F87" w:rsidRDefault="00FB5F87" w:rsidP="00FB5F87">
            <w:pPr>
              <w:pStyle w:val="CFUSFormatting"/>
              <w:numPr>
                <w:ilvl w:val="0"/>
                <w:numId w:val="26"/>
              </w:numPr>
            </w:pPr>
            <w:r>
              <w:rPr>
                <w:color w:val="000000" w:themeColor="text1"/>
              </w:rPr>
              <w:t>Protractors, straight edges, or angle rulers</w:t>
            </w:r>
            <w:r>
              <w:t xml:space="preserve"> are tools that could be used to measure the number of degrees in an angle. </w:t>
            </w:r>
            <w:r w:rsidR="00450784">
              <w:t>Students should have e</w:t>
            </w:r>
            <w:r>
              <w:t>xperiences using</w:t>
            </w:r>
            <w:r>
              <w:rPr>
                <w:color w:val="000000" w:themeColor="text1"/>
              </w:rPr>
              <w:t xml:space="preserve"> protractors or angle rulers, as well as available technology, to </w:t>
            </w:r>
            <w:r>
              <w:t xml:space="preserve">draw and measure </w:t>
            </w:r>
            <w:r>
              <w:rPr>
                <w:color w:val="000000" w:themeColor="text1"/>
              </w:rPr>
              <w:t>angles</w:t>
            </w:r>
            <w:r w:rsidR="00450784">
              <w:rPr>
                <w:color w:val="000000" w:themeColor="text1"/>
              </w:rPr>
              <w:t>.</w:t>
            </w:r>
          </w:p>
          <w:p w14:paraId="2A17014E" w14:textId="5DA72C0D" w:rsidR="00FB5F87" w:rsidRDefault="00FB5F87" w:rsidP="00FB5F87">
            <w:pPr>
              <w:pStyle w:val="CFUSFormatting"/>
              <w:numPr>
                <w:ilvl w:val="0"/>
                <w:numId w:val="26"/>
              </w:numPr>
            </w:pPr>
            <w:r>
              <w:t xml:space="preserve">Right angles can be used as an important benchmark. Before measuring an angle, first compare </w:t>
            </w:r>
            <w:r w:rsidR="00450784">
              <w:t>the angle</w:t>
            </w:r>
            <w:r>
              <w:t xml:space="preserve"> to a right angle to determine whether the measure of the angle is less than or greater than 90 degrees.</w:t>
            </w:r>
          </w:p>
          <w:p w14:paraId="0358712D" w14:textId="761E79B0" w:rsidR="00646AAA" w:rsidRDefault="00E75A50" w:rsidP="00646AAA">
            <w:pPr>
              <w:pStyle w:val="CFUSFormatting"/>
              <w:numPr>
                <w:ilvl w:val="0"/>
                <w:numId w:val="26"/>
              </w:numPr>
            </w:pPr>
            <w:r>
              <w:rPr>
                <w:color w:val="000000" w:themeColor="text1"/>
              </w:rPr>
              <w:t>A</w:t>
            </w:r>
            <w:r w:rsidR="00646AAA">
              <w:rPr>
                <w:color w:val="000000" w:themeColor="text1"/>
              </w:rPr>
              <w:t>ngle measure</w:t>
            </w:r>
            <w:r>
              <w:rPr>
                <w:color w:val="000000" w:themeColor="text1"/>
              </w:rPr>
              <w:t>s</w:t>
            </w:r>
            <w:r w:rsidR="00646AAA">
              <w:rPr>
                <w:color w:val="000000" w:themeColor="text1"/>
              </w:rPr>
              <w:t xml:space="preserve"> </w:t>
            </w:r>
            <w:r>
              <w:rPr>
                <w:color w:val="000000" w:themeColor="text1"/>
              </w:rPr>
              <w:t>are</w:t>
            </w:r>
            <w:r w:rsidR="00646AAA">
              <w:rPr>
                <w:color w:val="000000" w:themeColor="text1"/>
              </w:rPr>
              <w:t xml:space="preserve"> additive. When an angle is decomposed into </w:t>
            </w:r>
            <w:r w:rsidR="006C2F42">
              <w:t>non-overlapping</w:t>
            </w:r>
            <w:r w:rsidR="00646AAA">
              <w:rPr>
                <w:color w:val="000000" w:themeColor="text1"/>
              </w:rPr>
              <w:t xml:space="preserve"> parts, the angle measure of the whole is the sum of the angle measures of the parts.</w:t>
            </w:r>
          </w:p>
          <w:p w14:paraId="72FA6E43" w14:textId="6828D384" w:rsidR="00646AAA" w:rsidRDefault="00450784" w:rsidP="00646AAA">
            <w:pPr>
              <w:pStyle w:val="CFUSFormatting"/>
              <w:numPr>
                <w:ilvl w:val="0"/>
                <w:numId w:val="26"/>
              </w:numPr>
              <w:rPr>
                <w:color w:val="000000" w:themeColor="text1"/>
              </w:rPr>
            </w:pPr>
            <w:r>
              <w:rPr>
                <w:color w:val="000000" w:themeColor="text1"/>
              </w:rPr>
              <w:t>Students should have o</w:t>
            </w:r>
            <w:r w:rsidR="00E65AF3">
              <w:rPr>
                <w:color w:val="000000" w:themeColor="text1"/>
              </w:rPr>
              <w:t xml:space="preserve">pportunities to </w:t>
            </w:r>
            <w:r w:rsidR="00646AAA">
              <w:rPr>
                <w:color w:val="000000" w:themeColor="text1"/>
              </w:rPr>
              <w:t>measure the three angles of various triangles to find that the sum of the three angles in a triangle is 180 degrees</w:t>
            </w:r>
            <w:r>
              <w:rPr>
                <w:color w:val="000000" w:themeColor="text1"/>
              </w:rPr>
              <w:t>.</w:t>
            </w:r>
          </w:p>
          <w:p w14:paraId="0C64F2E9" w14:textId="758FE926" w:rsidR="00646AAA" w:rsidRDefault="00646AAA" w:rsidP="00646AAA">
            <w:pPr>
              <w:pStyle w:val="CFUSFormatting"/>
              <w:numPr>
                <w:ilvl w:val="0"/>
                <w:numId w:val="26"/>
              </w:numPr>
              <w:rPr>
                <w:color w:val="000000" w:themeColor="text1"/>
              </w:rPr>
            </w:pPr>
            <w:r>
              <w:rPr>
                <w:color w:val="000000" w:themeColor="text1"/>
              </w:rPr>
              <w:t>Given the measures of two angles in a triangle</w:t>
            </w:r>
            <w:r w:rsidR="00450784">
              <w:rPr>
                <w:color w:val="000000" w:themeColor="text1"/>
              </w:rPr>
              <w:t>,</w:t>
            </w:r>
            <w:r>
              <w:rPr>
                <w:color w:val="000000" w:themeColor="text1"/>
              </w:rPr>
              <w:t xml:space="preserve"> the </w:t>
            </w:r>
            <w:r w:rsidR="00313005">
              <w:rPr>
                <w:color w:val="000000" w:themeColor="text1"/>
              </w:rPr>
              <w:t>third angle</w:t>
            </w:r>
            <w:r w:rsidR="005848C4">
              <w:rPr>
                <w:color w:val="000000" w:themeColor="text1"/>
              </w:rPr>
              <w:t xml:space="preserve"> measure</w:t>
            </w:r>
            <w:r w:rsidR="00313005">
              <w:rPr>
                <w:color w:val="000000" w:themeColor="text1"/>
              </w:rPr>
              <w:t xml:space="preserve"> </w:t>
            </w:r>
            <w:r w:rsidR="00450784">
              <w:rPr>
                <w:color w:val="000000" w:themeColor="text1"/>
              </w:rPr>
              <w:t>can be determined</w:t>
            </w:r>
            <w:r w:rsidR="00313005">
              <w:rPr>
                <w:color w:val="000000" w:themeColor="text1"/>
              </w:rPr>
              <w:t xml:space="preserve"> through </w:t>
            </w:r>
            <w:r w:rsidR="005848C4">
              <w:rPr>
                <w:color w:val="000000" w:themeColor="text1"/>
              </w:rPr>
              <w:t xml:space="preserve">the </w:t>
            </w:r>
            <w:r>
              <w:rPr>
                <w:color w:val="000000" w:themeColor="text1"/>
              </w:rPr>
              <w:t xml:space="preserve">use </w:t>
            </w:r>
            <w:r w:rsidR="00313005">
              <w:rPr>
                <w:color w:val="000000" w:themeColor="text1"/>
              </w:rPr>
              <w:t>of</w:t>
            </w:r>
            <w:r>
              <w:rPr>
                <w:color w:val="000000" w:themeColor="text1"/>
              </w:rPr>
              <w:t xml:space="preserve"> problem solving</w:t>
            </w:r>
            <w:r w:rsidR="005848C4">
              <w:rPr>
                <w:color w:val="000000" w:themeColor="text1"/>
              </w:rPr>
              <w:t>.</w:t>
            </w:r>
            <w:r>
              <w:rPr>
                <w:color w:val="000000" w:themeColor="text1"/>
              </w:rPr>
              <w:t xml:space="preserve"> </w:t>
            </w:r>
          </w:p>
          <w:p w14:paraId="17C77DC8" w14:textId="77777777" w:rsidR="00646AAA" w:rsidRDefault="00646AAA" w:rsidP="00646AAA">
            <w:pPr>
              <w:pStyle w:val="CFUSFormatting"/>
              <w:numPr>
                <w:ilvl w:val="0"/>
                <w:numId w:val="26"/>
              </w:numPr>
              <w:rPr>
                <w:color w:val="000000" w:themeColor="text1"/>
              </w:rPr>
            </w:pPr>
            <w:r>
              <w:rPr>
                <w:color w:val="000000" w:themeColor="text1"/>
              </w:rPr>
              <w:t>Triangles can be classified by the measure of their largest angle and by the measure of their sides.</w:t>
            </w:r>
          </w:p>
          <w:p w14:paraId="5B3130C7" w14:textId="54541ECE" w:rsidR="00646AAA" w:rsidRDefault="00646AAA" w:rsidP="00646AAA">
            <w:pPr>
              <w:pStyle w:val="CFUSFormatting"/>
              <w:numPr>
                <w:ilvl w:val="0"/>
                <w:numId w:val="26"/>
              </w:numPr>
            </w:pPr>
            <w:r>
              <w:rPr>
                <w:color w:val="000000" w:themeColor="text1"/>
              </w:rPr>
              <w:lastRenderedPageBreak/>
              <w:t xml:space="preserve">A triangle can be classified </w:t>
            </w:r>
            <w:r w:rsidR="00E2392B">
              <w:rPr>
                <w:color w:val="000000" w:themeColor="text1"/>
              </w:rPr>
              <w:t>according to the measure of its largest angle:</w:t>
            </w:r>
          </w:p>
          <w:p w14:paraId="09293B4E" w14:textId="77777777" w:rsidR="00646AAA" w:rsidRDefault="00646AAA" w:rsidP="00450784">
            <w:pPr>
              <w:pStyle w:val="CFUSSubFormatting"/>
              <w:numPr>
                <w:ilvl w:val="1"/>
                <w:numId w:val="26"/>
              </w:numPr>
            </w:pPr>
            <w:r>
              <w:t>A right triangle has one right angle.</w:t>
            </w:r>
          </w:p>
          <w:p w14:paraId="0DD4E03A" w14:textId="77777777" w:rsidR="00646AAA" w:rsidRDefault="00646AAA" w:rsidP="00450784">
            <w:pPr>
              <w:pStyle w:val="CFUSSubFormatting"/>
              <w:numPr>
                <w:ilvl w:val="1"/>
                <w:numId w:val="26"/>
              </w:numPr>
            </w:pPr>
            <w:r>
              <w:t>An obtuse triangle has one obtuse angle.</w:t>
            </w:r>
          </w:p>
          <w:p w14:paraId="3AAAD016" w14:textId="77777777" w:rsidR="00646AAA" w:rsidRDefault="00646AAA" w:rsidP="00450784">
            <w:pPr>
              <w:pStyle w:val="CFUSSubFormatting"/>
              <w:numPr>
                <w:ilvl w:val="1"/>
                <w:numId w:val="26"/>
              </w:numPr>
            </w:pPr>
            <w:r>
              <w:t xml:space="preserve">An acute triangle has three acute angles. </w:t>
            </w:r>
          </w:p>
          <w:p w14:paraId="57C219E2" w14:textId="718690D5" w:rsidR="00E2392B" w:rsidRPr="00E2392B" w:rsidRDefault="00646AAA" w:rsidP="00646AAA">
            <w:pPr>
              <w:pStyle w:val="CFUSFormatting"/>
              <w:numPr>
                <w:ilvl w:val="0"/>
                <w:numId w:val="26"/>
              </w:numPr>
            </w:pPr>
            <w:r>
              <w:rPr>
                <w:color w:val="000000" w:themeColor="text1"/>
              </w:rPr>
              <w:t xml:space="preserve">A </w:t>
            </w:r>
            <w:r w:rsidR="00E2392B">
              <w:rPr>
                <w:color w:val="000000" w:themeColor="text1"/>
              </w:rPr>
              <w:t>t</w:t>
            </w:r>
            <w:r>
              <w:rPr>
                <w:color w:val="000000" w:themeColor="text1"/>
              </w:rPr>
              <w:t xml:space="preserve">riangle can be classified </w:t>
            </w:r>
            <w:r w:rsidR="00E2392B">
              <w:rPr>
                <w:color w:val="000000" w:themeColor="text1"/>
              </w:rPr>
              <w:t xml:space="preserve">according to the length of its sides: </w:t>
            </w:r>
          </w:p>
          <w:p w14:paraId="545C2F5E" w14:textId="02AED42F" w:rsidR="00E2392B" w:rsidRDefault="00E2392B" w:rsidP="00E2392B">
            <w:pPr>
              <w:pStyle w:val="CFUSSubFormatting"/>
              <w:numPr>
                <w:ilvl w:val="1"/>
                <w:numId w:val="26"/>
              </w:numPr>
            </w:pPr>
            <w:r>
              <w:t>An equilateral triangle has three congruent sides. All angles of an equilateral triangle are congruent and measure 60 degrees.</w:t>
            </w:r>
          </w:p>
          <w:p w14:paraId="3B53E51C" w14:textId="337FF690" w:rsidR="00E2392B" w:rsidRPr="00E2392B" w:rsidRDefault="00E2392B" w:rsidP="00E2392B">
            <w:pPr>
              <w:pStyle w:val="CFUSSubFormatting"/>
              <w:numPr>
                <w:ilvl w:val="1"/>
                <w:numId w:val="26"/>
              </w:numPr>
              <w:rPr>
                <w:color w:val="000000" w:themeColor="text1"/>
              </w:rPr>
            </w:pPr>
            <w:r>
              <w:t xml:space="preserve">An isosceles triangle has at least two congruent sides. </w:t>
            </w:r>
            <w:r w:rsidRPr="00E2392B">
              <w:rPr>
                <w:color w:val="000000" w:themeColor="text1"/>
              </w:rPr>
              <w:t xml:space="preserve">An equilateral triangle is a special case of an isosceles triangle (which has at least two congruent sides). </w:t>
            </w:r>
          </w:p>
          <w:p w14:paraId="21080B82" w14:textId="636B22EF" w:rsidR="00E2392B" w:rsidRDefault="00E2392B" w:rsidP="00E2392B">
            <w:pPr>
              <w:pStyle w:val="CFUSSubFormatting"/>
              <w:numPr>
                <w:ilvl w:val="1"/>
                <w:numId w:val="26"/>
              </w:numPr>
            </w:pPr>
            <w:r>
              <w:t>A scalene triangle has no congruent sides.</w:t>
            </w:r>
          </w:p>
          <w:p w14:paraId="45FDAC9D" w14:textId="48D48152" w:rsidR="00646AAA" w:rsidRDefault="00646AAA" w:rsidP="00646AAA">
            <w:pPr>
              <w:pStyle w:val="CFUSFormatting"/>
              <w:numPr>
                <w:ilvl w:val="0"/>
                <w:numId w:val="26"/>
              </w:numPr>
            </w:pPr>
            <w:r>
              <w:t>Congruent sides are denoted with the same number of hatch (or hash) marks on each congruent side</w:t>
            </w:r>
            <w:r w:rsidR="00E2392B">
              <w:t>, as shown below.</w:t>
            </w:r>
          </w:p>
          <w:p w14:paraId="776E5170" w14:textId="4F22C82E" w:rsidR="00646AAA" w:rsidRDefault="00646AAA" w:rsidP="00416E3F">
            <w:pPr>
              <w:pStyle w:val="CFUSFormatting"/>
              <w:numPr>
                <w:ilvl w:val="0"/>
                <w:numId w:val="0"/>
              </w:numPr>
              <w:ind w:left="360"/>
            </w:pPr>
          </w:p>
          <w:p w14:paraId="126B7AD0" w14:textId="77777777" w:rsidR="00BE503C" w:rsidRDefault="00BE503C" w:rsidP="00B718DB">
            <w:pPr>
              <w:pStyle w:val="CFUSFormatting"/>
              <w:numPr>
                <w:ilvl w:val="0"/>
                <w:numId w:val="0"/>
              </w:numPr>
              <w:ind w:left="360" w:hanging="360"/>
            </w:pPr>
          </w:p>
        </w:tc>
      </w:tr>
    </w:tbl>
    <w:p w14:paraId="046A8318" w14:textId="20281D8B" w:rsidR="00D21B5F" w:rsidRDefault="00E2392B">
      <w:r>
        <w:rPr>
          <w:noProof/>
        </w:rPr>
        <w:lastRenderedPageBreak/>
        <mc:AlternateContent>
          <mc:Choice Requires="wpg">
            <w:drawing>
              <wp:anchor distT="0" distB="0" distL="114300" distR="114300" simplePos="0" relativeHeight="251658240" behindDoc="0" locked="0" layoutInCell="1" allowOverlap="1" wp14:anchorId="41D1E0D6" wp14:editId="5EC6F40D">
                <wp:simplePos x="0" y="0"/>
                <wp:positionH relativeFrom="column">
                  <wp:posOffset>1665916</wp:posOffset>
                </wp:positionH>
                <wp:positionV relativeFrom="paragraph">
                  <wp:posOffset>-512937</wp:posOffset>
                </wp:positionV>
                <wp:extent cx="1810593" cy="858416"/>
                <wp:effectExtent l="0" t="0" r="18415" b="0"/>
                <wp:wrapNone/>
                <wp:docPr id="81" name="Group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10593" cy="858416"/>
                          <a:chOff x="-699041" y="6360"/>
                          <a:chExt cx="1516289" cy="884588"/>
                        </a:xfrm>
                      </wpg:grpSpPr>
                      <wpg:grpSp>
                        <wpg:cNvPr id="721387483" name="Group 721387483"/>
                        <wpg:cNvGrpSpPr/>
                        <wpg:grpSpPr>
                          <a:xfrm>
                            <a:off x="-699041" y="6360"/>
                            <a:ext cx="1516289" cy="884588"/>
                            <a:chOff x="-699041" y="6360"/>
                            <a:chExt cx="1516289" cy="884588"/>
                          </a:xfrm>
                        </wpg:grpSpPr>
                        <wps:wsp>
                          <wps:cNvPr id="440618267" name="Rectangle 440618267"/>
                          <wps:cNvSpPr/>
                          <wps:spPr>
                            <a:xfrm>
                              <a:off x="6353" y="6360"/>
                              <a:ext cx="810875" cy="246375"/>
                            </a:xfrm>
                            <a:prstGeom prst="rect">
                              <a:avLst/>
                            </a:prstGeom>
                            <a:noFill/>
                            <a:ln>
                              <a:noFill/>
                            </a:ln>
                          </wps:spPr>
                          <wps:txbx>
                            <w:txbxContent>
                              <w:p w14:paraId="66E0F4E4" w14:textId="77777777" w:rsidR="00646AAA" w:rsidRDefault="00646AAA" w:rsidP="00646AAA">
                                <w:pPr>
                                  <w:pStyle w:val="Normal0"/>
                                </w:pPr>
                              </w:p>
                            </w:txbxContent>
                          </wps:txbx>
                          <wps:bodyPr spcFirstLastPara="1" wrap="square" lIns="91425" tIns="91425" rIns="91425" bIns="91425" anchor="ctr" anchorCtr="0">
                            <a:noAutofit/>
                          </wps:bodyPr>
                        </wps:wsp>
                        <wpg:grpSp>
                          <wpg:cNvPr id="1919717038" name="Group 1919717038"/>
                          <wpg:cNvGrpSpPr/>
                          <wpg:grpSpPr>
                            <a:xfrm>
                              <a:off x="-699041" y="6360"/>
                              <a:ext cx="1516289" cy="884588"/>
                              <a:chOff x="-1254333" y="6360"/>
                              <a:chExt cx="2709924" cy="1269842"/>
                            </a:xfrm>
                          </wpg:grpSpPr>
                          <wps:wsp>
                            <wps:cNvPr id="1915876680" name="Rectangle 1915876680"/>
                            <wps:cNvSpPr/>
                            <wps:spPr>
                              <a:xfrm>
                                <a:off x="-1254333" y="922528"/>
                                <a:ext cx="1449225" cy="353674"/>
                              </a:xfrm>
                              <a:prstGeom prst="rect">
                                <a:avLst/>
                              </a:prstGeom>
                              <a:noFill/>
                              <a:ln>
                                <a:noFill/>
                              </a:ln>
                            </wps:spPr>
                            <wps:txbx>
                              <w:txbxContent>
                                <w:p w14:paraId="610BA673" w14:textId="77777777" w:rsidR="00646AAA" w:rsidRDefault="00646AAA" w:rsidP="00646AAA">
                                  <w:pPr>
                                    <w:pStyle w:val="Normal0"/>
                                  </w:pPr>
                                </w:p>
                              </w:txbxContent>
                            </wps:txbx>
                            <wps:bodyPr spcFirstLastPara="1" wrap="square" lIns="91425" tIns="91425" rIns="91425" bIns="91425" anchor="ctr" anchorCtr="0">
                              <a:noAutofit/>
                            </wps:bodyPr>
                          </wps:wsp>
                          <wps:wsp>
                            <wps:cNvPr id="61938725" name="Isosceles Triangle 61938725"/>
                            <wps:cNvSpPr/>
                            <wps:spPr>
                              <a:xfrm>
                                <a:off x="6352" y="6360"/>
                                <a:ext cx="1449239" cy="353682"/>
                              </a:xfrm>
                              <a:prstGeom prst="triangle">
                                <a:avLst>
                                  <a:gd name="adj" fmla="val 50000"/>
                                </a:avLst>
                              </a:prstGeom>
                              <a:noFill/>
                              <a:ln w="12700" cap="flat" cmpd="sng">
                                <a:solidFill>
                                  <a:schemeClr val="dk1"/>
                                </a:solidFill>
                                <a:prstDash val="solid"/>
                                <a:round/>
                                <a:headEnd type="none" w="sm" len="sm"/>
                                <a:tailEnd type="none" w="sm" len="sm"/>
                              </a:ln>
                            </wps:spPr>
                            <wps:txbx>
                              <w:txbxContent>
                                <w:p w14:paraId="13DA7F71" w14:textId="77777777" w:rsidR="00646AAA" w:rsidRDefault="00646AAA" w:rsidP="00646AAA">
                                  <w:pPr>
                                    <w:pStyle w:val="Normal0"/>
                                  </w:pPr>
                                </w:p>
                              </w:txbxContent>
                            </wps:txbx>
                            <wps:bodyPr spcFirstLastPara="1" wrap="square" lIns="91425" tIns="91425" rIns="91425" bIns="91425" anchor="ctr" anchorCtr="0">
                              <a:noAutofit/>
                            </wps:bodyPr>
                          </wps:wsp>
                          <wps:wsp>
                            <wps:cNvPr id="161127450" name="Straight Arrow Connector 161127450"/>
                            <wps:cNvCnPr/>
                            <wps:spPr>
                              <a:xfrm flipH="1">
                                <a:off x="1007017" y="101250"/>
                                <a:ext cx="68580" cy="80645"/>
                              </a:xfrm>
                              <a:prstGeom prst="straightConnector1">
                                <a:avLst/>
                              </a:prstGeom>
                              <a:noFill/>
                              <a:ln w="12700" cap="flat" cmpd="sng">
                                <a:solidFill>
                                  <a:schemeClr val="dk1"/>
                                </a:solidFill>
                                <a:prstDash val="solid"/>
                                <a:round/>
                                <a:headEnd type="none" w="sm" len="sm"/>
                                <a:tailEnd type="none" w="sm" len="sm"/>
                              </a:ln>
                            </wps:spPr>
                            <wps:bodyPr/>
                          </wps:wsp>
                          <wps:wsp>
                            <wps:cNvPr id="827976838" name="Straight Arrow Connector 827976838"/>
                            <wps:cNvCnPr/>
                            <wps:spPr>
                              <a:xfrm>
                                <a:off x="413015" y="103241"/>
                                <a:ext cx="86696" cy="80646"/>
                              </a:xfrm>
                              <a:prstGeom prst="straightConnector1">
                                <a:avLst/>
                              </a:prstGeom>
                              <a:noFill/>
                              <a:ln w="12700" cap="flat" cmpd="sng">
                                <a:solidFill>
                                  <a:schemeClr val="dk1"/>
                                </a:solidFill>
                                <a:prstDash val="solid"/>
                                <a:round/>
                                <a:headEnd type="none" w="sm" len="sm"/>
                                <a:tailEnd type="none" w="sm" len="sm"/>
                              </a:ln>
                            </wps:spPr>
                            <wps:bodyPr/>
                          </wps:wsp>
                        </wpg:grpSp>
                      </wpg:grpSp>
                    </wpg:wgp>
                  </a:graphicData>
                </a:graphic>
                <wp14:sizeRelH relativeFrom="page">
                  <wp14:pctWidth>0</wp14:pctWidth>
                </wp14:sizeRelH>
                <wp14:sizeRelV relativeFrom="page">
                  <wp14:pctHeight>0</wp14:pctHeight>
                </wp14:sizeRelV>
              </wp:anchor>
            </w:drawing>
          </mc:Choice>
          <mc:Fallback>
            <w:pict>
              <v:group w14:anchorId="41D1E0D6" id="Group 81" o:spid="_x0000_s1026" alt="&quot;&quot;" style="position:absolute;margin-left:131.15pt;margin-top:-40.4pt;width:142.55pt;height:67.6pt;z-index:251658240" coordorigin="-6990,63" coordsize="15162,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">
                <v:group id="Group 721387483" o:spid="_x0000_s1027" style="position:absolute;left:-6990;top:63;width:15162;height:8846" coordorigin="-6990,63" coordsize="15162,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">
                  <v:rect id="Rectangle 440618267" o:spid="_x0000_s1028" style="position:absolute;left:63;top:63;width:8109;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" filled="f" stroked="f">
                    <v:textbox inset="2.53958mm,2.53958mm,2.53958mm,2.53958mm">
                      <w:txbxContent>
                        <w:p w14:paraId="66E0F4E4" w14:textId="77777777" w:rsidR="00646AAA" w:rsidRDefault="00646AAA" w:rsidP="00646AAA">
                          <w:pPr>
                            <w:pStyle w:val="Normal0"/>
                          </w:pPr>
                        </w:p>
                      </w:txbxContent>
                    </v:textbox>
                  </v:rect>
                  <v:group id="Group 1919717038" o:spid="_x0000_s1029" style="position:absolute;left:-6990;top:63;width:15162;height:8846" coordorigin="-12543,63" coordsize="27099,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">
                    <v:rect id="Rectangle 1915876680" o:spid="_x0000_s1030" style="position:absolute;left:-12543;top:9225;width:14491;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" filled="f" stroked="f">
                      <v:textbox inset="2.53958mm,2.53958mm,2.53958mm,2.53958mm">
                        <w:txbxContent>
                          <w:p w14:paraId="610BA673" w14:textId="77777777" w:rsidR="00646AAA" w:rsidRDefault="00646AAA" w:rsidP="00646AAA">
                            <w:pPr>
                              <w:pStyle w:val="Normal0"/>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1938725" o:spid="_x0000_s1031" type="#_x0000_t5" style="position:absolute;left:63;top:63;width:1449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" filled="f" strokecolor="black [3200]" strokeweight="1pt">
                      <v:stroke startarrowwidth="narrow" startarrowlength="short" endarrowwidth="narrow" endarrowlength="short" joinstyle="round"/>
                      <v:textbox inset="2.53958mm,2.53958mm,2.53958mm,2.53958mm">
                        <w:txbxContent>
                          <w:p w14:paraId="13DA7F71" w14:textId="77777777" w:rsidR="00646AAA" w:rsidRDefault="00646AAA" w:rsidP="00646AAA">
                            <w:pPr>
                              <w:pStyle w:val="Normal0"/>
                            </w:pPr>
                          </w:p>
                        </w:txbxContent>
                      </v:textbox>
                    </v:shape>
                    <v:shapetype id="_x0000_t32" coordsize="21600,21600" o:spt="32" o:oned="t" path="m,l21600,21600e" filled="f">
                      <v:path arrowok="t" fillok="f" o:connecttype="none"/>
                      <o:lock v:ext="edit" shapetype="t"/>
                    </v:shapetype>
                    <v:shape id="Straight Arrow Connector 161127450" o:spid="_x0000_s1032" type="#_x0000_t32" style="position:absolute;left:10070;top:1012;width:685;height:8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" strokecolor="black [3200]" strokeweight="1pt">
                      <v:stroke startarrowwidth="narrow" startarrowlength="short" endarrowwidth="narrow" endarrowlength="short"/>
                    </v:shape>
                    <v:shape id="Straight Arrow Connector 827976838" o:spid="_x0000_s1033" type="#_x0000_t32" style="position:absolute;left:4130;top:1032;width:867;height: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" strokecolor="black [3200]" strokeweight="1pt">
                      <v:stroke startarrowwidth="narrow" startarrowlength="short" endarrowwidth="narrow" endarrowlength="short"/>
                    </v:shape>
                  </v:group>
                </v:group>
              </v:group>
            </w:pict>
          </mc:Fallback>
        </mc:AlternateContent>
      </w:r>
    </w:p>
    <w:p w14:paraId="54FD8F18" w14:textId="77777777" w:rsidR="00D21B5F" w:rsidRDefault="00D21B5F">
      <w:pPr>
        <w:pBdr>
          <w:top w:val="none" w:sz="0" w:space="0" w:color="auto"/>
          <w:left w:val="none" w:sz="0" w:space="0" w:color="auto"/>
          <w:bottom w:val="none" w:sz="0" w:space="0" w:color="auto"/>
          <w:right w:val="none" w:sz="0" w:space="0" w:color="auto"/>
          <w:between w:val="none" w:sz="0" w:space="0" w:color="auto"/>
        </w:pBdr>
      </w:pPr>
      <w:r>
        <w:br w:type="page"/>
      </w:r>
    </w:p>
    <w:p w14:paraId="0533DCE8" w14:textId="77777777" w:rsidR="00A3089A" w:rsidRDefault="00A3089A">
      <w:pPr>
        <w:pStyle w:val="SOLHead2"/>
      </w:pPr>
      <w:r>
        <w:lastRenderedPageBreak/>
        <w:t>Probability and Statistics</w:t>
      </w:r>
    </w:p>
    <w:p w14:paraId="31AE51B3" w14:textId="6FD63DEE" w:rsidR="00A3089A" w:rsidRPr="00986EE5" w:rsidRDefault="00A3089A" w:rsidP="00253B0D">
      <w:pPr>
        <w:pStyle w:val="SOLStandardhang55"/>
      </w:pPr>
      <w:r w:rsidRPr="00986EE5">
        <w:t>5.PS.1</w:t>
      </w:r>
      <w:r w:rsidR="009A0D69">
        <w:t xml:space="preserve">  </w:t>
      </w:r>
      <w:r w:rsidRPr="00986EE5">
        <w:t>The student will apply the data cycle (formulate questions; collect or acquire data; organize and represent data; and analyze data and communicate results) with a focus on line</w:t>
      </w:r>
      <w:r w:rsidR="00BC338C">
        <w:softHyphen/>
      </w:r>
      <w:r w:rsidR="00BC338C">
        <w:softHyphen/>
      </w:r>
      <w:r w:rsidRPr="00986EE5">
        <w:t xml:space="preserve"> plots </w:t>
      </w:r>
      <w:r>
        <w:t xml:space="preserve">(dot plots) </w:t>
      </w:r>
      <w:r w:rsidRPr="00986EE5">
        <w:t>and stem-and-leaf plots.</w:t>
      </w:r>
    </w:p>
    <w:p w14:paraId="07811A52" w14:textId="77777777" w:rsidR="00A3089A" w:rsidRPr="00986EE5" w:rsidRDefault="00A3089A" w:rsidP="00B6268C">
      <w:pPr>
        <w:pStyle w:val="SOLTSWBAT"/>
        <w:rPr>
          <w:b/>
          <w:bCs/>
        </w:rPr>
      </w:pPr>
      <w:r>
        <w:t>Students will demonstrate the following Knowledge and Skills:</w:t>
      </w:r>
    </w:p>
    <w:p w14:paraId="430D390E" w14:textId="77777777" w:rsidR="0042344E" w:rsidRDefault="0042344E" w:rsidP="002576D6">
      <w:pPr>
        <w:pStyle w:val="NewLettering"/>
        <w:numPr>
          <w:ilvl w:val="0"/>
          <w:numId w:val="17"/>
        </w:numPr>
      </w:pPr>
      <w:r>
        <w:t>Formulate questions that require the collection or acquisition of data.</w:t>
      </w:r>
    </w:p>
    <w:p w14:paraId="42933D86" w14:textId="54C6F4B8" w:rsidR="00A3089A" w:rsidRDefault="00A3089A" w:rsidP="002576D6">
      <w:pPr>
        <w:pStyle w:val="NewLettering"/>
        <w:numPr>
          <w:ilvl w:val="0"/>
          <w:numId w:val="17"/>
        </w:numPr>
      </w:pPr>
      <w:r>
        <w:t xml:space="preserve">Determine the data needed to answer a formulated question and collect or acquire existing data (limited to 30 or fewer data points) using various methods </w:t>
      </w:r>
      <w:r w:rsidR="77E0CE7B">
        <w:t>(e.g.</w:t>
      </w:r>
      <w:r w:rsidR="0A5CCDD9">
        <w:t xml:space="preserve">, </w:t>
      </w:r>
      <w:r>
        <w:t>polls, observations, measurements, experiments</w:t>
      </w:r>
      <w:r w:rsidR="7A6DDD01">
        <w:t>)</w:t>
      </w:r>
      <w:r w:rsidR="070B832E">
        <w:t>.</w:t>
      </w:r>
    </w:p>
    <w:p w14:paraId="25AC0E3B" w14:textId="5BE62139" w:rsidR="00A3089A" w:rsidRDefault="00A3089A" w:rsidP="002576D6">
      <w:pPr>
        <w:pStyle w:val="NewLettering"/>
        <w:numPr>
          <w:ilvl w:val="0"/>
          <w:numId w:val="17"/>
        </w:numPr>
      </w:pPr>
      <w:r>
        <w:t>Organize and represent a data set using a line plot</w:t>
      </w:r>
      <w:r w:rsidR="0069064E">
        <w:t xml:space="preserve"> (dot plot)</w:t>
      </w:r>
      <w:r>
        <w:t xml:space="preserve"> with a title, labeled axes, and a key, with and without the use of technology tools. </w:t>
      </w:r>
      <w:r w:rsidRPr="00C86358">
        <w:t xml:space="preserve">Line plots </w:t>
      </w:r>
      <w:r w:rsidR="0069064E">
        <w:t xml:space="preserve">(dot plots) </w:t>
      </w:r>
      <w:r w:rsidRPr="00C86358">
        <w:t>may contain whole numbers, fractions, or decimals.</w:t>
      </w:r>
    </w:p>
    <w:p w14:paraId="54AAAB06" w14:textId="77777777" w:rsidR="00A3089A" w:rsidRDefault="00A3089A" w:rsidP="002576D6">
      <w:pPr>
        <w:pStyle w:val="NewLettering"/>
        <w:numPr>
          <w:ilvl w:val="0"/>
          <w:numId w:val="17"/>
        </w:numPr>
      </w:pPr>
      <w:r>
        <w:t>Organize and represent numerical data using a stem-and-leaf plot with a title and key, where the stems are listed in ascending order and the leaves are in ascending order, with or without commas between the leaves.</w:t>
      </w:r>
    </w:p>
    <w:p w14:paraId="4C2EE9BC" w14:textId="77777777" w:rsidR="007D098E" w:rsidRDefault="007D098E" w:rsidP="002576D6">
      <w:pPr>
        <w:pStyle w:val="NewLettering"/>
        <w:numPr>
          <w:ilvl w:val="0"/>
          <w:numId w:val="17"/>
        </w:numPr>
      </w:pPr>
      <w:r>
        <w:t xml:space="preserve">Analyze data represented in line plots </w:t>
      </w:r>
      <w:r w:rsidRPr="00FE7970">
        <w:t xml:space="preserve">(dot plots) </w:t>
      </w:r>
      <w:r>
        <w:t>and stem-and-leaf plots and communicate results orally and in writing:</w:t>
      </w:r>
    </w:p>
    <w:p w14:paraId="3EC9AA3D" w14:textId="77777777" w:rsidR="007D098E" w:rsidRDefault="007D098E" w:rsidP="002576D6">
      <w:pPr>
        <w:pStyle w:val="NewLettering"/>
        <w:numPr>
          <w:ilvl w:val="1"/>
          <w:numId w:val="17"/>
        </w:numPr>
      </w:pPr>
      <w:r>
        <w:t xml:space="preserve">describe the characteristics of the data represented in a line plot </w:t>
      </w:r>
      <w:r w:rsidRPr="00FE7970">
        <w:t xml:space="preserve">(dot plot) </w:t>
      </w:r>
      <w:r>
        <w:t>and stem-and-leaf plot as a whole (e.g., the shape and spread of the data</w:t>
      </w:r>
      <w:proofErr w:type="gramStart"/>
      <w:r>
        <w:t>);</w:t>
      </w:r>
      <w:proofErr w:type="gramEnd"/>
    </w:p>
    <w:p w14:paraId="5994B0F0" w14:textId="77777777" w:rsidR="007D098E" w:rsidRDefault="007D098E" w:rsidP="002576D6">
      <w:pPr>
        <w:pStyle w:val="NewLettering"/>
        <w:numPr>
          <w:ilvl w:val="1"/>
          <w:numId w:val="17"/>
        </w:numPr>
      </w:pPr>
      <w:r>
        <w:t>make inferences about data represented in line p</w:t>
      </w:r>
      <w:r w:rsidRPr="00FE7970">
        <w:t xml:space="preserve">lots (dot plots) and </w:t>
      </w:r>
      <w:r w:rsidRPr="687D1490">
        <w:rPr>
          <w:color w:val="202020"/>
        </w:rPr>
        <w:t>stem-and-leaf plo</w:t>
      </w:r>
      <w:r>
        <w:t>ts (e.g., based on a line plot (dot plot) of the number of books students in a bus line have in their backpack, every student will have from two to four books in their backpack</w:t>
      </w:r>
      <w:proofErr w:type="gramStart"/>
      <w:r>
        <w:t>);</w:t>
      </w:r>
      <w:proofErr w:type="gramEnd"/>
    </w:p>
    <w:p w14:paraId="3854CBAB" w14:textId="77777777" w:rsidR="007D098E" w:rsidRDefault="007D098E" w:rsidP="002576D6">
      <w:pPr>
        <w:pStyle w:val="NewLettering"/>
        <w:numPr>
          <w:ilvl w:val="1"/>
          <w:numId w:val="17"/>
        </w:numPr>
      </w:pPr>
      <w:r>
        <w:t>identify parts of the data that have special characteristics and explain the meaning of the greatest, the least, or the same (e.g., the stem-and-leaf plot shows that the same number of students scored in the 90s as scored in the 70s</w:t>
      </w:r>
      <w:proofErr w:type="gramStart"/>
      <w:r>
        <w:t>);</w:t>
      </w:r>
      <w:proofErr w:type="gramEnd"/>
    </w:p>
    <w:p w14:paraId="281628DA" w14:textId="77777777" w:rsidR="007D098E" w:rsidRDefault="007D098E" w:rsidP="002576D6">
      <w:pPr>
        <w:pStyle w:val="NewLettering"/>
        <w:numPr>
          <w:ilvl w:val="1"/>
          <w:numId w:val="17"/>
        </w:numPr>
      </w:pPr>
      <w:r w:rsidRPr="003C699E">
        <w:t>draw conclusions about the data and make predictions based on the data to answer questions; and</w:t>
      </w:r>
    </w:p>
    <w:p w14:paraId="403863DA" w14:textId="4F7A8C90" w:rsidR="00A3089A" w:rsidRDefault="007D098E" w:rsidP="002576D6">
      <w:pPr>
        <w:pStyle w:val="NewLettering"/>
        <w:numPr>
          <w:ilvl w:val="1"/>
          <w:numId w:val="17"/>
        </w:numPr>
      </w:pPr>
      <w:r>
        <w:t>solve single-step and multistep addition and subtraction problems using data from line plots (dot plots) and stem-and-leaf plots.</w:t>
      </w:r>
    </w:p>
    <w:p w14:paraId="017233A7" w14:textId="77777777" w:rsidR="00464CDD" w:rsidRDefault="00464CDD" w:rsidP="00464CDD">
      <w:pPr>
        <w:pStyle w:val="NewLettering"/>
      </w:pPr>
    </w:p>
    <w:tbl>
      <w:tblPr>
        <w:tblStyle w:val="TableGrid"/>
        <w:tblW w:w="0" w:type="auto"/>
        <w:jc w:val="center"/>
        <w:tblLook w:val="04A0" w:firstRow="1" w:lastRow="0" w:firstColumn="1" w:lastColumn="0" w:noHBand="0" w:noVBand="1"/>
      </w:tblPr>
      <w:tblGrid>
        <w:gridCol w:w="9787"/>
      </w:tblGrid>
      <w:tr w:rsidR="00464CDD" w14:paraId="1F9478B8" w14:textId="77777777" w:rsidTr="00BE2193">
        <w:trPr>
          <w:tblHeader/>
          <w:jc w:val="center"/>
        </w:trPr>
        <w:tc>
          <w:tcPr>
            <w:tcW w:w="9787" w:type="dxa"/>
            <w:shd w:val="clear" w:color="auto" w:fill="D9D9D9" w:themeFill="background1" w:themeFillShade="D9"/>
          </w:tcPr>
          <w:p w14:paraId="42A8CC46" w14:textId="342B415A" w:rsidR="00364B68" w:rsidRPr="00364B68" w:rsidRDefault="00364B68" w:rsidP="00364B68">
            <w:pPr>
              <w:rPr>
                <w:b/>
                <w:bCs/>
              </w:rPr>
            </w:pPr>
            <w:r w:rsidRPr="00364B68">
              <w:rPr>
                <w:b/>
                <w:bCs/>
              </w:rPr>
              <w:t>5.PS.1 The student will apply the data cycle (formulate questions; collect or acquire data; organize and represent data; and analyze data and communicate results) with a focus on line</w:t>
            </w:r>
            <w:r w:rsidRPr="00364B68">
              <w:rPr>
                <w:b/>
                <w:bCs/>
              </w:rPr>
              <w:softHyphen/>
            </w:r>
            <w:r w:rsidRPr="00364B68">
              <w:rPr>
                <w:b/>
                <w:bCs/>
              </w:rPr>
              <w:softHyphen/>
              <w:t xml:space="preserve"> plots (dot plots) and stem-and-leaf plots.</w:t>
            </w:r>
          </w:p>
          <w:p w14:paraId="33535945" w14:textId="77777777" w:rsidR="00464CDD" w:rsidRPr="00C54508" w:rsidRDefault="00464CDD"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464CDD" w14:paraId="67FD2B45" w14:textId="77777777" w:rsidTr="00BE2193">
        <w:trPr>
          <w:jc w:val="center"/>
        </w:trPr>
        <w:tc>
          <w:tcPr>
            <w:tcW w:w="9787" w:type="dxa"/>
          </w:tcPr>
          <w:p w14:paraId="4BDDAB19" w14:textId="4A2DC989" w:rsidR="00BD1AF1" w:rsidRPr="001A52CA" w:rsidRDefault="00BD1AF1" w:rsidP="001A52CA">
            <w:pPr>
              <w:pStyle w:val="CFUSFormatting"/>
              <w:numPr>
                <w:ilvl w:val="0"/>
                <w:numId w:val="26"/>
              </w:numPr>
              <w:rPr>
                <w:rFonts w:eastAsia="Times New Roman"/>
                <w:color w:val="000000" w:themeColor="text1"/>
              </w:rPr>
            </w:pPr>
            <w:r w:rsidRPr="001A52CA">
              <w:rPr>
                <w:rFonts w:eastAsia="Times New Roman"/>
                <w:color w:val="000000" w:themeColor="text1"/>
              </w:rPr>
              <w:t xml:space="preserve">Students should explore the entire data cycle with a question and set of data that has been collected or acquired. Student reflection should occur throughout the data cycle. The data cycle includes the following steps: formulating questions to be explored with data, </w:t>
            </w:r>
            <w:proofErr w:type="gramStart"/>
            <w:r w:rsidRPr="001A52CA">
              <w:rPr>
                <w:rFonts w:eastAsia="Times New Roman"/>
                <w:color w:val="000000" w:themeColor="text1"/>
              </w:rPr>
              <w:t>collecting</w:t>
            </w:r>
            <w:proofErr w:type="gramEnd"/>
            <w:r w:rsidRPr="001A52CA">
              <w:rPr>
                <w:rFonts w:eastAsia="Times New Roman"/>
                <w:color w:val="000000" w:themeColor="text1"/>
              </w:rPr>
              <w:t xml:space="preserve"> or acquiring data, organizing and representing data, and analyzing and communicating results.</w:t>
            </w:r>
          </w:p>
          <w:p w14:paraId="00D05B50" w14:textId="77777777" w:rsidR="00426BEC" w:rsidRDefault="00426BEC" w:rsidP="00426BEC">
            <w:pPr>
              <w:pStyle w:val="CFUSFormatting"/>
              <w:numPr>
                <w:ilvl w:val="0"/>
                <w:numId w:val="0"/>
              </w:numPr>
              <w:ind w:left="360"/>
            </w:pPr>
          </w:p>
          <w:p w14:paraId="544BAED4" w14:textId="480C31BC" w:rsidR="00426BEC" w:rsidRDefault="00BD1AF1" w:rsidP="00426BEC">
            <w:pPr>
              <w:pStyle w:val="CFUSFormatting"/>
              <w:numPr>
                <w:ilvl w:val="0"/>
                <w:numId w:val="0"/>
              </w:numPr>
              <w:jc w:val="center"/>
            </w:pPr>
            <w:r w:rsidRPr="00A25544">
              <w:rPr>
                <w:noProof/>
              </w:rPr>
              <w:lastRenderedPageBreak/>
              <w:drawing>
                <wp:inline distT="0" distB="0" distL="0" distR="0" wp14:anchorId="16DCE160" wp14:editId="32BEDED1">
                  <wp:extent cx="2740660" cy="2649882"/>
                  <wp:effectExtent l="0" t="0" r="254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31"/>
                          <a:stretch>
                            <a:fillRect/>
                          </a:stretch>
                        </pic:blipFill>
                        <pic:spPr>
                          <a:xfrm>
                            <a:off x="0" y="0"/>
                            <a:ext cx="2803143" cy="2710296"/>
                          </a:xfrm>
                          <a:prstGeom prst="rect">
                            <a:avLst/>
                          </a:prstGeom>
                        </pic:spPr>
                      </pic:pic>
                    </a:graphicData>
                  </a:graphic>
                </wp:inline>
              </w:drawing>
            </w:r>
          </w:p>
          <w:p w14:paraId="7C56A011" w14:textId="77777777" w:rsidR="00426BEC" w:rsidRDefault="00426BEC" w:rsidP="001A52CA">
            <w:pPr>
              <w:pStyle w:val="CFUSFormatting"/>
              <w:numPr>
                <w:ilvl w:val="0"/>
                <w:numId w:val="26"/>
              </w:numPr>
            </w:pPr>
            <w:r>
              <w:t xml:space="preserve">Statistics is the science of conducting studies to collect, organize, summarize, analyze, and draw conclusions from data. </w:t>
            </w:r>
          </w:p>
          <w:p w14:paraId="2247B85E" w14:textId="6C9D15C2" w:rsidR="00426BEC" w:rsidRDefault="00426BEC" w:rsidP="001A52CA">
            <w:pPr>
              <w:pStyle w:val="CFUSFormatting"/>
              <w:numPr>
                <w:ilvl w:val="0"/>
                <w:numId w:val="26"/>
              </w:numPr>
            </w:pPr>
            <w:r>
              <w:t>The emphasis in all work with statistics should be on the analysis of the data and the communication of the analysis. Data analysis should include opportunities to describe the data, recognize patterns or trends, and make predictions.</w:t>
            </w:r>
          </w:p>
          <w:p w14:paraId="3478C24B" w14:textId="61589209" w:rsidR="00426BEC" w:rsidRDefault="00426BEC" w:rsidP="001A52CA">
            <w:pPr>
              <w:pStyle w:val="CFUSFormatting"/>
              <w:numPr>
                <w:ilvl w:val="0"/>
                <w:numId w:val="26"/>
              </w:numPr>
            </w:pPr>
            <w:r>
              <w:t>Statistical investigations should be active, with students formulating questions about something in their environment and determining ways to answer the questions.</w:t>
            </w:r>
          </w:p>
          <w:p w14:paraId="17C2906A" w14:textId="77777777" w:rsidR="00426BEC" w:rsidRDefault="00426BEC" w:rsidP="001A52CA">
            <w:pPr>
              <w:pStyle w:val="CFUSFormatting"/>
              <w:numPr>
                <w:ilvl w:val="0"/>
                <w:numId w:val="26"/>
              </w:numPr>
            </w:pPr>
            <w:r>
              <w:t>Investigations that support collecting data can be brief class surveys or more extended projects occurring over multiple days.</w:t>
            </w:r>
          </w:p>
          <w:p w14:paraId="1E2AEBD5" w14:textId="5D66D6BC" w:rsidR="00426BEC" w:rsidRDefault="00426BEC" w:rsidP="001A52CA">
            <w:pPr>
              <w:pStyle w:val="CFUSFormatting"/>
              <w:numPr>
                <w:ilvl w:val="0"/>
                <w:numId w:val="26"/>
              </w:numPr>
            </w:pPr>
            <w:r>
              <w:t xml:space="preserve">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t>
            </w:r>
            <w:r w:rsidR="005D0EFE" w:rsidRPr="001A52CA">
              <w:rPr>
                <w:color w:val="000000" w:themeColor="text1"/>
              </w:rPr>
              <w:t>While students need to be aware of the differences, at this level, they do not have to know the terms for each type of data.</w:t>
            </w:r>
          </w:p>
          <w:p w14:paraId="6FA5FC21" w14:textId="1740AD1C" w:rsidR="00426BEC" w:rsidRDefault="005D0EFE" w:rsidP="001A52CA">
            <w:pPr>
              <w:pStyle w:val="CFUSFormatting"/>
              <w:numPr>
                <w:ilvl w:val="0"/>
                <w:numId w:val="26"/>
              </w:numPr>
            </w:pPr>
            <w:r>
              <w:t xml:space="preserve">Students should have </w:t>
            </w:r>
            <w:r w:rsidR="00426BEC">
              <w:t>experiences displaying data in a variety of graphical representations, an</w:t>
            </w:r>
            <w:r>
              <w:t>d determining which representation is most appropriate</w:t>
            </w:r>
            <w:r w:rsidR="00426BEC">
              <w:t xml:space="preserve"> (</w:t>
            </w:r>
            <w:r>
              <w:t>e.g.</w:t>
            </w:r>
            <w:r w:rsidR="00426BEC">
              <w:t>, a representation that is more helpful in analyzing and interpreting the data to answer questions and make predictions).</w:t>
            </w:r>
          </w:p>
          <w:p w14:paraId="4DC66F34" w14:textId="3A233290" w:rsidR="00426BEC" w:rsidRDefault="00426BEC" w:rsidP="001A52CA">
            <w:pPr>
              <w:pStyle w:val="CFUSFormatting"/>
              <w:numPr>
                <w:ilvl w:val="0"/>
                <w:numId w:val="26"/>
              </w:numPr>
            </w:pPr>
            <w:r>
              <w:t>Prior to Grade 5</w:t>
            </w:r>
            <w:r w:rsidR="005D0EFE">
              <w:t>, students engaged with</w:t>
            </w:r>
            <w:r>
              <w:t xml:space="preserve"> object graphs, </w:t>
            </w:r>
            <w:r w:rsidR="005D0EFE">
              <w:t xml:space="preserve">picture graphs, </w:t>
            </w:r>
            <w:r>
              <w:t>pictographs, tables, bar graphs, and line graphs</w:t>
            </w:r>
            <w:r w:rsidR="005D0EFE">
              <w:t>.</w:t>
            </w:r>
            <w:r>
              <w:t xml:space="preserve"> In </w:t>
            </w:r>
            <w:r w:rsidR="00A43576">
              <w:t>G</w:t>
            </w:r>
            <w:r>
              <w:t>rade 5</w:t>
            </w:r>
            <w:r w:rsidR="005D0EFE">
              <w:t xml:space="preserve">, students </w:t>
            </w:r>
            <w:r w:rsidR="002F5DB2">
              <w:t>focus on</w:t>
            </w:r>
            <w:r>
              <w:t xml:space="preserve"> </w:t>
            </w:r>
            <w:r w:rsidR="005D0EFE">
              <w:t xml:space="preserve">data represented in </w:t>
            </w:r>
            <w:r>
              <w:t>line plots (also referred to as dot plot</w:t>
            </w:r>
            <w:r w:rsidR="005D0EFE">
              <w:t>s</w:t>
            </w:r>
            <w:r>
              <w:t xml:space="preserve">) and stem-and-leaf </w:t>
            </w:r>
            <w:r w:rsidR="005D0EFE">
              <w:t>plots</w:t>
            </w:r>
            <w:r>
              <w:t>.</w:t>
            </w:r>
          </w:p>
          <w:p w14:paraId="50A50969" w14:textId="77777777" w:rsidR="00426BEC" w:rsidRDefault="00426BEC" w:rsidP="001A52CA">
            <w:pPr>
              <w:pStyle w:val="CFUSFormatting"/>
              <w:numPr>
                <w:ilvl w:val="0"/>
                <w:numId w:val="26"/>
              </w:numPr>
            </w:pPr>
            <w:r>
              <w:t xml:space="preserve">A line plot shows the frequency of data on a number line. </w:t>
            </w:r>
          </w:p>
          <w:p w14:paraId="6666F415" w14:textId="46CD0AF6" w:rsidR="00426BEC" w:rsidRDefault="00426BEC" w:rsidP="001A52CA">
            <w:pPr>
              <w:pStyle w:val="CFUSFormatting"/>
              <w:numPr>
                <w:ilvl w:val="0"/>
                <w:numId w:val="26"/>
              </w:numPr>
            </w:pPr>
            <w:r w:rsidRPr="001A52CA">
              <w:rPr>
                <w:color w:val="202124"/>
                <w:highlight w:val="white"/>
              </w:rPr>
              <w:t xml:space="preserve">To create a line plot, ​first create a part of a number line that includes all the values in the data set and the value one less than the smallest value in the data set and one more than the largest value in the data set as shown in the </w:t>
            </w:r>
            <w:r w:rsidR="005D0EFE" w:rsidRPr="001A52CA">
              <w:rPr>
                <w:color w:val="202124"/>
                <w:highlight w:val="white"/>
              </w:rPr>
              <w:t>line plot</w:t>
            </w:r>
            <w:r w:rsidRPr="001A52CA">
              <w:rPr>
                <w:color w:val="202124"/>
                <w:highlight w:val="white"/>
              </w:rPr>
              <w:t xml:space="preserve"> below. </w:t>
            </w:r>
          </w:p>
          <w:p w14:paraId="16AEBBE6" w14:textId="205DDC1D" w:rsidR="00426BEC" w:rsidRPr="001A52CA" w:rsidRDefault="00426BEC" w:rsidP="001A52CA">
            <w:pPr>
              <w:pStyle w:val="CFUSFormatting"/>
              <w:numPr>
                <w:ilvl w:val="0"/>
                <w:numId w:val="26"/>
              </w:numPr>
              <w:rPr>
                <w:color w:val="202124"/>
                <w:highlight w:val="white"/>
              </w:rPr>
            </w:pPr>
            <w:r w:rsidRPr="001A52CA">
              <w:rPr>
                <w:color w:val="202124"/>
                <w:highlight w:val="white"/>
              </w:rPr>
              <w:t xml:space="preserve">Provide a title for the </w:t>
            </w:r>
            <w:r w:rsidR="005D0EFE" w:rsidRPr="001A52CA">
              <w:rPr>
                <w:color w:val="202124"/>
                <w:highlight w:val="white"/>
              </w:rPr>
              <w:t>line plot</w:t>
            </w:r>
            <w:r w:rsidRPr="001A52CA">
              <w:rPr>
                <w:color w:val="202124"/>
                <w:highlight w:val="white"/>
              </w:rPr>
              <w:t xml:space="preserve"> that communicates the context from which the data was collected</w:t>
            </w:r>
            <w:r w:rsidR="00631668" w:rsidRPr="001A52CA">
              <w:rPr>
                <w:color w:val="202124"/>
                <w:highlight w:val="white"/>
              </w:rPr>
              <w:t>.</w:t>
            </w:r>
          </w:p>
          <w:p w14:paraId="486B1A1B" w14:textId="1920916C" w:rsidR="00426BEC" w:rsidRDefault="5FFEC3D3" w:rsidP="001A52CA">
            <w:pPr>
              <w:pStyle w:val="CFUSFormatting"/>
              <w:numPr>
                <w:ilvl w:val="0"/>
                <w:numId w:val="26"/>
              </w:numPr>
            </w:pPr>
            <w:r>
              <w:rPr>
                <w:noProof/>
              </w:rPr>
              <w:lastRenderedPageBreak/>
              <w:drawing>
                <wp:anchor distT="0" distB="0" distL="114300" distR="114300" simplePos="0" relativeHeight="251658241" behindDoc="1" locked="0" layoutInCell="1" allowOverlap="1" wp14:anchorId="7AF9D2F1" wp14:editId="168A8FB6">
                  <wp:simplePos x="0" y="0"/>
                  <wp:positionH relativeFrom="column">
                    <wp:posOffset>3183255</wp:posOffset>
                  </wp:positionH>
                  <wp:positionV relativeFrom="paragraph">
                    <wp:posOffset>463550</wp:posOffset>
                  </wp:positionV>
                  <wp:extent cx="2272665" cy="1560195"/>
                  <wp:effectExtent l="0" t="0" r="0" b="1905"/>
                  <wp:wrapSquare wrapText="bothSides"/>
                  <wp:docPr id="636649449" name="Picture 636649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649449" name="Picture 636649449">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72665" cy="1560195"/>
                          </a:xfrm>
                          <a:prstGeom prst="rect">
                            <a:avLst/>
                          </a:prstGeom>
                        </pic:spPr>
                      </pic:pic>
                    </a:graphicData>
                  </a:graphic>
                  <wp14:sizeRelH relativeFrom="page">
                    <wp14:pctWidth>0</wp14:pctWidth>
                  </wp14:sizeRelH>
                  <wp14:sizeRelV relativeFrom="page">
                    <wp14:pctHeight>0</wp14:pctHeight>
                  </wp14:sizeRelV>
                </wp:anchor>
              </w:drawing>
            </w:r>
            <w:r w:rsidR="00426BEC" w:rsidRPr="001A52CA">
              <w:rPr>
                <w:color w:val="202124"/>
                <w:highlight w:val="white"/>
              </w:rPr>
              <w:t xml:space="preserve">Next, place an X (or dot) on the number line above each value in the data set. If a value occurs more than once in a data set, place ​an X​ over that number for </w:t>
            </w:r>
            <w:r w:rsidR="00426BEC" w:rsidRPr="001A52CA">
              <w:rPr>
                <w:i/>
                <w:color w:val="202124"/>
                <w:highlight w:val="white"/>
              </w:rPr>
              <w:t>each</w:t>
            </w:r>
            <w:r w:rsidR="00426BEC" w:rsidRPr="001A52CA">
              <w:rPr>
                <w:color w:val="202124"/>
                <w:highlight w:val="white"/>
              </w:rPr>
              <w:t xml:space="preserve"> time it occurs. Provide a key for the </w:t>
            </w:r>
            <w:r w:rsidR="005D0EFE" w:rsidRPr="001A52CA">
              <w:rPr>
                <w:color w:val="202124"/>
                <w:highlight w:val="white"/>
              </w:rPr>
              <w:t>line plot</w:t>
            </w:r>
            <w:r w:rsidR="00426BEC" w:rsidRPr="001A52CA">
              <w:rPr>
                <w:color w:val="202124"/>
                <w:highlight w:val="white"/>
              </w:rPr>
              <w:t>.</w:t>
            </w:r>
          </w:p>
          <w:p w14:paraId="4FD55673" w14:textId="0063B1FB" w:rsidR="00426BEC" w:rsidRDefault="00077EF7" w:rsidP="00426BEC">
            <w:pPr>
              <w:pStyle w:val="CFUSFormatting"/>
              <w:numPr>
                <w:ilvl w:val="0"/>
                <w:numId w:val="0"/>
              </w:numPr>
            </w:pPr>
            <w:r w:rsidRPr="00077EF7">
              <w:rPr>
                <w:noProof/>
              </w:rPr>
              <w:drawing>
                <wp:anchor distT="0" distB="0" distL="114300" distR="114300" simplePos="0" relativeHeight="251658243" behindDoc="1" locked="0" layoutInCell="1" allowOverlap="1" wp14:anchorId="3B4F4A91" wp14:editId="5CB7F057">
                  <wp:simplePos x="0" y="0"/>
                  <wp:positionH relativeFrom="column">
                    <wp:posOffset>462915</wp:posOffset>
                  </wp:positionH>
                  <wp:positionV relativeFrom="paragraph">
                    <wp:posOffset>67310</wp:posOffset>
                  </wp:positionV>
                  <wp:extent cx="2482215" cy="1321435"/>
                  <wp:effectExtent l="0" t="0" r="0" b="0"/>
                  <wp:wrapTight wrapText="bothSides">
                    <wp:wrapPolygon edited="0">
                      <wp:start x="0" y="0"/>
                      <wp:lineTo x="0" y="21174"/>
                      <wp:lineTo x="21384" y="21174"/>
                      <wp:lineTo x="21384" y="0"/>
                      <wp:lineTo x="0" y="0"/>
                    </wp:wrapPolygon>
                  </wp:wrapTight>
                  <wp:docPr id="2095105856" name="Picture 20951058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105856" name="Picture 2095105856">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82215" cy="1321435"/>
                          </a:xfrm>
                          <a:prstGeom prst="rect">
                            <a:avLst/>
                          </a:prstGeom>
                        </pic:spPr>
                      </pic:pic>
                    </a:graphicData>
                  </a:graphic>
                  <wp14:sizeRelH relativeFrom="margin">
                    <wp14:pctWidth>0</wp14:pctWidth>
                  </wp14:sizeRelH>
                  <wp14:sizeRelV relativeFrom="margin">
                    <wp14:pctHeight>0</wp14:pctHeight>
                  </wp14:sizeRelV>
                </wp:anchor>
              </w:drawing>
            </w:r>
          </w:p>
          <w:p w14:paraId="46624F0C" w14:textId="3F3F6E56" w:rsidR="00426BEC" w:rsidRDefault="00426BEC" w:rsidP="00426BEC">
            <w:pPr>
              <w:pStyle w:val="CFUSFormatting"/>
              <w:numPr>
                <w:ilvl w:val="0"/>
                <w:numId w:val="0"/>
              </w:numPr>
            </w:pPr>
          </w:p>
          <w:p w14:paraId="447F4DF6" w14:textId="02FF1144" w:rsidR="00426BEC" w:rsidRDefault="00426BEC" w:rsidP="00426BEC">
            <w:pPr>
              <w:pStyle w:val="CFUSFormatting"/>
              <w:numPr>
                <w:ilvl w:val="0"/>
                <w:numId w:val="0"/>
              </w:numPr>
            </w:pPr>
          </w:p>
          <w:p w14:paraId="62DE9E99" w14:textId="37EEBB81" w:rsidR="00426BEC" w:rsidRDefault="00426BEC" w:rsidP="00426BEC">
            <w:pPr>
              <w:pStyle w:val="CFUSFormatting"/>
              <w:numPr>
                <w:ilvl w:val="0"/>
                <w:numId w:val="0"/>
              </w:numPr>
            </w:pPr>
          </w:p>
          <w:p w14:paraId="11773152" w14:textId="721089E4" w:rsidR="00426BEC" w:rsidRDefault="00426BEC" w:rsidP="00426BEC">
            <w:pPr>
              <w:pStyle w:val="CFUSFormatting"/>
              <w:numPr>
                <w:ilvl w:val="0"/>
                <w:numId w:val="0"/>
              </w:numPr>
            </w:pPr>
          </w:p>
          <w:p w14:paraId="24ABD32F" w14:textId="55937ED2" w:rsidR="00426BEC" w:rsidRDefault="00426BEC" w:rsidP="00426BEC">
            <w:pPr>
              <w:pStyle w:val="CFUSFormatting"/>
              <w:numPr>
                <w:ilvl w:val="0"/>
                <w:numId w:val="0"/>
              </w:numPr>
            </w:pPr>
          </w:p>
          <w:p w14:paraId="34FEB1B3" w14:textId="77777777" w:rsidR="005D0EFE" w:rsidRPr="005D0EFE" w:rsidRDefault="005D0EFE" w:rsidP="005D0EFE">
            <w:pPr>
              <w:pStyle w:val="CFUSFormatting"/>
              <w:numPr>
                <w:ilvl w:val="0"/>
                <w:numId w:val="0"/>
              </w:numPr>
              <w:ind w:left="360"/>
            </w:pPr>
          </w:p>
          <w:p w14:paraId="195FBF0C" w14:textId="77777777" w:rsidR="00444BEB" w:rsidRPr="00444BEB" w:rsidRDefault="00444BEB" w:rsidP="00444BEB">
            <w:pPr>
              <w:pStyle w:val="CFUSFormatting"/>
              <w:numPr>
                <w:ilvl w:val="0"/>
                <w:numId w:val="0"/>
              </w:numPr>
              <w:ind w:left="360"/>
            </w:pPr>
          </w:p>
          <w:p w14:paraId="7DDA6972" w14:textId="77777777" w:rsidR="001A52CA" w:rsidRPr="00314FB2" w:rsidRDefault="001A52CA" w:rsidP="001A52CA">
            <w:pPr>
              <w:pStyle w:val="CFUSFormatting"/>
              <w:numPr>
                <w:ilvl w:val="0"/>
                <w:numId w:val="26"/>
              </w:numPr>
            </w:pPr>
            <w:r w:rsidRPr="001A52CA">
              <w:rPr>
                <w:color w:val="000000" w:themeColor="text1"/>
              </w:rPr>
              <w:t>A line plot provides an ordered display of all values in a data set and shows the frequency of data on a number line. Line plots are used to show the spread of the data, to include clusters (groups of data points) and gaps (large spaces between data points), and quickly identify the range, mode, and any extreme data values.</w:t>
            </w:r>
          </w:p>
          <w:p w14:paraId="7481C940" w14:textId="66E5C7E1" w:rsidR="00426BEC" w:rsidRPr="001A52CA" w:rsidRDefault="008C2779" w:rsidP="001A52CA">
            <w:pPr>
              <w:pStyle w:val="CFUSFormatting"/>
              <w:numPr>
                <w:ilvl w:val="0"/>
                <w:numId w:val="26"/>
              </w:numPr>
              <w:rPr>
                <w:highlight w:val="white"/>
              </w:rPr>
            </w:pPr>
            <w:r w:rsidRPr="001A52CA">
              <w:rPr>
                <w:highlight w:val="white"/>
              </w:rPr>
              <w:t>In the line plot above, t</w:t>
            </w:r>
            <w:r w:rsidR="00426BEC" w:rsidRPr="001A52CA">
              <w:rPr>
                <w:highlight w:val="white"/>
              </w:rPr>
              <w:t xml:space="preserve">he number of </w:t>
            </w:r>
            <w:proofErr w:type="spellStart"/>
            <w:r w:rsidR="00426BEC" w:rsidRPr="001A52CA">
              <w:rPr>
                <w:highlight w:val="white"/>
              </w:rPr>
              <w:t>Xs</w:t>
            </w:r>
            <w:proofErr w:type="spellEnd"/>
            <w:r w:rsidR="00426BEC" w:rsidRPr="001A52CA">
              <w:rPr>
                <w:highlight w:val="white"/>
              </w:rPr>
              <w:t xml:space="preserve"> shows that 18 students provided data.</w:t>
            </w:r>
          </w:p>
          <w:p w14:paraId="3212970F" w14:textId="0AA0DB14" w:rsidR="00426BEC" w:rsidRPr="005F4250" w:rsidRDefault="008C2779" w:rsidP="001A52CA">
            <w:pPr>
              <w:pStyle w:val="CFUSFormatting"/>
              <w:numPr>
                <w:ilvl w:val="0"/>
                <w:numId w:val="26"/>
              </w:numPr>
            </w:pPr>
            <w:r w:rsidRPr="005F4250">
              <w:t xml:space="preserve">The range (e.g., the spread) of a data set is the difference between the largest value and the smallest value in the data set. </w:t>
            </w:r>
            <w:r>
              <w:t>In the line plot above, t</w:t>
            </w:r>
            <w:r w:rsidR="00426BEC" w:rsidRPr="005F4250">
              <w:t xml:space="preserve">he range can be found by subtracting 11 from 16 which is 5. </w:t>
            </w:r>
          </w:p>
          <w:p w14:paraId="0E39E934" w14:textId="29E6F360" w:rsidR="00426BEC" w:rsidRPr="005F4250" w:rsidRDefault="008C2779" w:rsidP="001A52CA">
            <w:pPr>
              <w:pStyle w:val="CFUSFormatting"/>
              <w:numPr>
                <w:ilvl w:val="0"/>
                <w:numId w:val="26"/>
              </w:numPr>
            </w:pPr>
            <w:r>
              <w:t xml:space="preserve">The mode of a data set is the value that occurs the most often. The line plot above has two modes, </w:t>
            </w:r>
            <w:r w:rsidR="00426BEC" w:rsidRPr="005F4250">
              <w:t xml:space="preserve">15 and 16. </w:t>
            </w:r>
          </w:p>
          <w:p w14:paraId="5EB41FB1" w14:textId="4299E240" w:rsidR="00426BEC" w:rsidRPr="001A52CA" w:rsidRDefault="00426BEC" w:rsidP="001A52CA">
            <w:pPr>
              <w:pStyle w:val="CFUSFormatting"/>
              <w:numPr>
                <w:ilvl w:val="0"/>
                <w:numId w:val="26"/>
              </w:numPr>
              <w:rPr>
                <w:highlight w:val="white"/>
              </w:rPr>
            </w:pPr>
            <w:r w:rsidRPr="001A52CA">
              <w:rPr>
                <w:highlight w:val="white"/>
              </w:rPr>
              <w:t>By observ</w:t>
            </w:r>
            <w:r w:rsidR="008C2779" w:rsidRPr="001A52CA">
              <w:rPr>
                <w:highlight w:val="white"/>
              </w:rPr>
              <w:t>ing the line plot above,</w:t>
            </w:r>
            <w:r w:rsidRPr="001A52CA">
              <w:rPr>
                <w:highlight w:val="white"/>
              </w:rPr>
              <w:t xml:space="preserve"> one can see that every student read more than ten books, and most of the students read more than 1</w:t>
            </w:r>
            <w:r w:rsidR="008C2779" w:rsidRPr="001A52CA">
              <w:rPr>
                <w:highlight w:val="white"/>
              </w:rPr>
              <w:t>3</w:t>
            </w:r>
            <w:r w:rsidRPr="001A52CA">
              <w:rPr>
                <w:highlight w:val="white"/>
              </w:rPr>
              <w:t xml:space="preserve"> books.</w:t>
            </w:r>
          </w:p>
          <w:p w14:paraId="3F30C528" w14:textId="3F93206B" w:rsidR="00426BEC" w:rsidRPr="001A52CA" w:rsidRDefault="00426BEC" w:rsidP="001A52CA">
            <w:pPr>
              <w:pStyle w:val="CFUSFormatting"/>
              <w:numPr>
                <w:ilvl w:val="0"/>
                <w:numId w:val="26"/>
              </w:numPr>
              <w:rPr>
                <w:rFonts w:ascii="Courier New" w:eastAsia="Courier New" w:hAnsi="Courier New" w:cs="Courier New"/>
              </w:rPr>
            </w:pPr>
            <w:r>
              <w:t>A stem-and-leaf plot</w:t>
            </w:r>
            <w:r w:rsidR="008C2779">
              <w:t xml:space="preserve">, </w:t>
            </w:r>
            <w:r>
              <w:t>like the one shown below</w:t>
            </w:r>
            <w:r w:rsidR="00444BEB">
              <w:t>,</w:t>
            </w:r>
            <w:r>
              <w:t xml:space="preserve"> has the following characteristics:</w:t>
            </w:r>
          </w:p>
          <w:p w14:paraId="4D087309" w14:textId="1F16E2E4" w:rsidR="00426BEC" w:rsidRDefault="00426BEC" w:rsidP="001A52CA">
            <w:pPr>
              <w:pStyle w:val="CFUSSubFormatting"/>
              <w:numPr>
                <w:ilvl w:val="1"/>
                <w:numId w:val="26"/>
              </w:numPr>
            </w:pPr>
            <w:r>
              <w:t xml:space="preserve">a stem-and-leaf plot uses columns and rows to display a summary of discrete numerical data while maintaining the individual data </w:t>
            </w:r>
            <w:proofErr w:type="gramStart"/>
            <w:r>
              <w:t>points;</w:t>
            </w:r>
            <w:proofErr w:type="gramEnd"/>
          </w:p>
          <w:p w14:paraId="58320280" w14:textId="77777777" w:rsidR="00426BEC" w:rsidRPr="001A52CA" w:rsidRDefault="00426BEC" w:rsidP="001A52CA">
            <w:pPr>
              <w:pStyle w:val="CFUSSubFormatting"/>
              <w:numPr>
                <w:ilvl w:val="1"/>
                <w:numId w:val="26"/>
              </w:numPr>
              <w:rPr>
                <w:highlight w:val="white"/>
              </w:rPr>
            </w:pPr>
            <w:r w:rsidRPr="001A52CA">
              <w:rPr>
                <w:highlight w:val="white"/>
              </w:rPr>
              <w:t>the</w:t>
            </w:r>
            <w:r>
              <w:t xml:space="preserve"> data are organized from least to </w:t>
            </w:r>
            <w:proofErr w:type="gramStart"/>
            <w:r>
              <w:t>greatest;</w:t>
            </w:r>
            <w:proofErr w:type="gramEnd"/>
          </w:p>
          <w:p w14:paraId="1196C75D" w14:textId="49A0156E" w:rsidR="00426BEC" w:rsidRPr="001A52CA" w:rsidRDefault="00426BEC" w:rsidP="001A52CA">
            <w:pPr>
              <w:pStyle w:val="CFUSSubFormatting"/>
              <w:numPr>
                <w:ilvl w:val="1"/>
                <w:numId w:val="26"/>
              </w:numPr>
              <w:rPr>
                <w:highlight w:val="white"/>
              </w:rPr>
            </w:pPr>
            <w:r w:rsidRPr="001A52CA">
              <w:rPr>
                <w:highlight w:val="white"/>
              </w:rPr>
              <w:t>each</w:t>
            </w:r>
            <w:r>
              <w:t xml:space="preserve"> value is separated into a stem and a leaf</w:t>
            </w:r>
            <w:r w:rsidR="00444BEB">
              <w:t xml:space="preserve"> (e.g., </w:t>
            </w:r>
            <w:r>
              <w:t>two-digit numbers are separated into stems (tens) and leaves (ones)</w:t>
            </w:r>
            <w:proofErr w:type="gramStart"/>
            <w:r w:rsidR="00444BEB">
              <w:t>);</w:t>
            </w:r>
            <w:proofErr w:type="gramEnd"/>
          </w:p>
          <w:p w14:paraId="453D4AE5" w14:textId="424F9692" w:rsidR="00444BEB" w:rsidRPr="001A52CA" w:rsidRDefault="00444BEB" w:rsidP="001A52CA">
            <w:pPr>
              <w:pStyle w:val="CFUSSubFormatting"/>
              <w:numPr>
                <w:ilvl w:val="1"/>
                <w:numId w:val="26"/>
              </w:numPr>
              <w:rPr>
                <w:highlight w:val="white"/>
              </w:rPr>
            </w:pPr>
            <w:r w:rsidRPr="001A52CA">
              <w:rPr>
                <w:highlight w:val="white"/>
              </w:rPr>
              <w:t>the</w:t>
            </w:r>
            <w:r>
              <w:t xml:space="preserve"> stems are listed vertically from least to greatest with a line to their right. No stem can be skipped. For example, in the stem-and-leaf plot below, there are no data for the stem 5, thus 5 is listed but shows no </w:t>
            </w:r>
            <w:proofErr w:type="gramStart"/>
            <w:r>
              <w:t>leaves;</w:t>
            </w:r>
            <w:proofErr w:type="gramEnd"/>
            <w:r>
              <w:t xml:space="preserve"> </w:t>
            </w:r>
          </w:p>
          <w:p w14:paraId="1879C9A6" w14:textId="18CB282F" w:rsidR="00444BEB" w:rsidRPr="001A52CA" w:rsidRDefault="00444BEB" w:rsidP="001A52CA">
            <w:pPr>
              <w:pStyle w:val="CFUSSubFormatting"/>
              <w:numPr>
                <w:ilvl w:val="1"/>
                <w:numId w:val="26"/>
              </w:numPr>
              <w:rPr>
                <w:highlight w:val="white"/>
              </w:rPr>
            </w:pPr>
            <w:r>
              <w:t>the leaves are listed horizontally, also from least to greatest, and can be separated by spaces or commas. Every value in the data set is recorded, regardless of the number of repeats (e.g., in the line plot below, the number 62 is represented three times)</w:t>
            </w:r>
            <w:r w:rsidR="006C2F42">
              <w:t>; and</w:t>
            </w:r>
          </w:p>
          <w:p w14:paraId="606AEC9C" w14:textId="0EFD053E" w:rsidR="00426BEC" w:rsidRPr="001A52CA" w:rsidRDefault="00426BEC" w:rsidP="001A52CA">
            <w:pPr>
              <w:pStyle w:val="CFUSSubFormatting"/>
              <w:numPr>
                <w:ilvl w:val="1"/>
                <w:numId w:val="26"/>
              </w:numPr>
              <w:rPr>
                <w:highlight w:val="white"/>
              </w:rPr>
            </w:pPr>
            <w:r w:rsidRPr="001A52CA">
              <w:rPr>
                <w:highlight w:val="white"/>
              </w:rPr>
              <w:t>a</w:t>
            </w:r>
            <w:r>
              <w:t xml:space="preserve"> title is displayed to provide context for the data and a key is included to explain how to read the stem-and-leaf plot</w:t>
            </w:r>
            <w:r w:rsidR="006C2F42">
              <w:t>.</w:t>
            </w:r>
          </w:p>
          <w:p w14:paraId="14A0FCE3" w14:textId="4CFD77BB" w:rsidR="00426BEC" w:rsidRDefault="00426BEC" w:rsidP="00444BEB">
            <w:pPr>
              <w:pStyle w:val="CFUSSubFormatting"/>
              <w:numPr>
                <w:ilvl w:val="0"/>
                <w:numId w:val="0"/>
              </w:numPr>
              <w:ind w:left="720"/>
              <w:rPr>
                <w:highlight w:val="white"/>
              </w:rPr>
            </w:pPr>
          </w:p>
          <w:p w14:paraId="3707548C" w14:textId="77777777" w:rsidR="00444BEB" w:rsidRDefault="00444BEB" w:rsidP="00444BEB">
            <w:pPr>
              <w:pStyle w:val="CFUSSubFormatting"/>
              <w:numPr>
                <w:ilvl w:val="0"/>
                <w:numId w:val="0"/>
              </w:numPr>
              <w:ind w:left="720"/>
              <w:rPr>
                <w:highlight w:val="white"/>
              </w:rPr>
            </w:pPr>
          </w:p>
          <w:p w14:paraId="45EDD9DB" w14:textId="77777777" w:rsidR="00444BEB" w:rsidRDefault="00444BEB" w:rsidP="00444BEB">
            <w:pPr>
              <w:pStyle w:val="CFUSSubFormatting"/>
              <w:numPr>
                <w:ilvl w:val="0"/>
                <w:numId w:val="0"/>
              </w:numPr>
              <w:ind w:left="720"/>
              <w:rPr>
                <w:highlight w:val="white"/>
              </w:rPr>
            </w:pPr>
          </w:p>
          <w:p w14:paraId="27E1B38F" w14:textId="77777777" w:rsidR="00444BEB" w:rsidRDefault="00444BEB" w:rsidP="00444BEB">
            <w:pPr>
              <w:pStyle w:val="CFUSSubFormatting"/>
              <w:numPr>
                <w:ilvl w:val="0"/>
                <w:numId w:val="0"/>
              </w:numPr>
              <w:ind w:left="720"/>
              <w:rPr>
                <w:highlight w:val="white"/>
              </w:rPr>
            </w:pPr>
          </w:p>
          <w:tbl>
            <w:tblPr>
              <w:tblW w:w="2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35"/>
              <w:gridCol w:w="1920"/>
            </w:tblGrid>
            <w:tr w:rsidR="00426BEC" w14:paraId="7D8B51C7" w14:textId="77777777" w:rsidTr="00426BEC">
              <w:trPr>
                <w:trHeight w:val="200"/>
                <w:jc w:val="center"/>
              </w:trPr>
              <w:tc>
                <w:tcPr>
                  <w:tcW w:w="265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7F125672" w14:textId="77777777" w:rsidR="00426BEC" w:rsidRDefault="00426BEC" w:rsidP="00444BEB">
                  <w:pPr>
                    <w:pStyle w:val="CFUSFormatting"/>
                    <w:numPr>
                      <w:ilvl w:val="0"/>
                      <w:numId w:val="0"/>
                    </w:numPr>
                  </w:pPr>
                  <w:r>
                    <w:lastRenderedPageBreak/>
                    <w:t>Minutes Walked Per Student During the Weekend</w:t>
                  </w:r>
                </w:p>
              </w:tc>
            </w:tr>
            <w:tr w:rsidR="00426BEC" w14:paraId="0B121F6E"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64CD3959" w14:textId="77777777" w:rsidR="00426BEC" w:rsidRDefault="00426BEC" w:rsidP="00426BEC">
                  <w:pPr>
                    <w:pStyle w:val="CFUSFormatting"/>
                    <w:numPr>
                      <w:ilvl w:val="0"/>
                      <w:numId w:val="0"/>
                    </w:numPr>
                  </w:pPr>
                  <w:r>
                    <w:t>Stem</w:t>
                  </w:r>
                </w:p>
              </w:tc>
              <w:tc>
                <w:tcPr>
                  <w:tcW w:w="1920" w:type="dxa"/>
                  <w:tcBorders>
                    <w:top w:val="single" w:sz="4" w:space="0" w:color="000000"/>
                    <w:left w:val="single" w:sz="4" w:space="0" w:color="000000"/>
                    <w:bottom w:val="single" w:sz="4" w:space="0" w:color="000000"/>
                    <w:right w:val="single" w:sz="4" w:space="0" w:color="000000"/>
                  </w:tcBorders>
                  <w:hideMark/>
                </w:tcPr>
                <w:p w14:paraId="301E077D" w14:textId="77777777" w:rsidR="00426BEC" w:rsidRDefault="00426BEC" w:rsidP="00426BEC">
                  <w:pPr>
                    <w:pStyle w:val="CFUSFormatting"/>
                    <w:numPr>
                      <w:ilvl w:val="0"/>
                      <w:numId w:val="0"/>
                    </w:numPr>
                  </w:pPr>
                  <w:r>
                    <w:t>Leaf</w:t>
                  </w:r>
                </w:p>
              </w:tc>
            </w:tr>
            <w:tr w:rsidR="00426BEC" w14:paraId="27326A9F"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514C6A58" w14:textId="77777777" w:rsidR="00426BEC" w:rsidRDefault="00426BEC" w:rsidP="00426BEC">
                  <w:pPr>
                    <w:pStyle w:val="CFUSFormatting"/>
                    <w:numPr>
                      <w:ilvl w:val="0"/>
                      <w:numId w:val="0"/>
                    </w:numPr>
                  </w:pPr>
                  <w:r>
                    <w:t>0</w:t>
                  </w:r>
                </w:p>
              </w:tc>
              <w:tc>
                <w:tcPr>
                  <w:tcW w:w="1920" w:type="dxa"/>
                  <w:tcBorders>
                    <w:top w:val="single" w:sz="4" w:space="0" w:color="000000"/>
                    <w:left w:val="single" w:sz="4" w:space="0" w:color="000000"/>
                    <w:bottom w:val="single" w:sz="4" w:space="0" w:color="000000"/>
                    <w:right w:val="single" w:sz="4" w:space="0" w:color="000000"/>
                  </w:tcBorders>
                  <w:hideMark/>
                </w:tcPr>
                <w:p w14:paraId="7B989253" w14:textId="77777777" w:rsidR="00426BEC" w:rsidRDefault="00426BEC" w:rsidP="00426BEC">
                  <w:pPr>
                    <w:pStyle w:val="CFUSFormatting"/>
                    <w:numPr>
                      <w:ilvl w:val="0"/>
                      <w:numId w:val="0"/>
                    </w:numPr>
                  </w:pPr>
                  <w:r>
                    <w:t>6</w:t>
                  </w:r>
                </w:p>
              </w:tc>
            </w:tr>
            <w:tr w:rsidR="00426BEC" w14:paraId="606E56B0"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543121F6" w14:textId="77777777" w:rsidR="00426BEC" w:rsidRDefault="00426BEC" w:rsidP="00426BEC">
                  <w:pPr>
                    <w:pStyle w:val="CFUSFormatting"/>
                    <w:numPr>
                      <w:ilvl w:val="0"/>
                      <w:numId w:val="0"/>
                    </w:numPr>
                  </w:pPr>
                  <w:r>
                    <w:t>1</w:t>
                  </w:r>
                </w:p>
              </w:tc>
              <w:tc>
                <w:tcPr>
                  <w:tcW w:w="1920" w:type="dxa"/>
                  <w:tcBorders>
                    <w:top w:val="single" w:sz="4" w:space="0" w:color="000000"/>
                    <w:left w:val="single" w:sz="4" w:space="0" w:color="000000"/>
                    <w:bottom w:val="single" w:sz="4" w:space="0" w:color="000000"/>
                    <w:right w:val="single" w:sz="4" w:space="0" w:color="000000"/>
                  </w:tcBorders>
                  <w:hideMark/>
                </w:tcPr>
                <w:p w14:paraId="7BF0D027" w14:textId="77777777" w:rsidR="00426BEC" w:rsidRDefault="00426BEC" w:rsidP="00426BEC">
                  <w:pPr>
                    <w:pStyle w:val="CFUSFormatting"/>
                    <w:numPr>
                      <w:ilvl w:val="0"/>
                      <w:numId w:val="0"/>
                    </w:numPr>
                  </w:pPr>
                  <w:r>
                    <w:t>5,7,8</w:t>
                  </w:r>
                </w:p>
              </w:tc>
            </w:tr>
            <w:tr w:rsidR="00426BEC" w14:paraId="5818F77E"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040074C9" w14:textId="77777777" w:rsidR="00426BEC" w:rsidRDefault="00426BEC" w:rsidP="00426BEC">
                  <w:pPr>
                    <w:pStyle w:val="CFUSFormatting"/>
                    <w:numPr>
                      <w:ilvl w:val="0"/>
                      <w:numId w:val="0"/>
                    </w:numPr>
                  </w:pPr>
                  <w:r>
                    <w:t>2</w:t>
                  </w:r>
                </w:p>
              </w:tc>
              <w:tc>
                <w:tcPr>
                  <w:tcW w:w="1920" w:type="dxa"/>
                  <w:tcBorders>
                    <w:top w:val="single" w:sz="4" w:space="0" w:color="000000"/>
                    <w:left w:val="single" w:sz="4" w:space="0" w:color="000000"/>
                    <w:bottom w:val="single" w:sz="4" w:space="0" w:color="000000"/>
                    <w:right w:val="single" w:sz="4" w:space="0" w:color="000000"/>
                  </w:tcBorders>
                  <w:hideMark/>
                </w:tcPr>
                <w:p w14:paraId="208CE424" w14:textId="0BC84EA0" w:rsidR="00426BEC" w:rsidRDefault="00426BEC" w:rsidP="00426BEC">
                  <w:pPr>
                    <w:pStyle w:val="CFUSFormatting"/>
                    <w:numPr>
                      <w:ilvl w:val="0"/>
                      <w:numId w:val="0"/>
                    </w:numPr>
                  </w:pPr>
                  <w:r>
                    <w:t>1,4,5,6</w:t>
                  </w:r>
                </w:p>
              </w:tc>
            </w:tr>
            <w:tr w:rsidR="00426BEC" w14:paraId="0A0887FB"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50DB8260" w14:textId="77777777" w:rsidR="00426BEC" w:rsidRDefault="00426BEC" w:rsidP="00426BEC">
                  <w:pPr>
                    <w:pStyle w:val="CFUSFormatting"/>
                    <w:numPr>
                      <w:ilvl w:val="0"/>
                      <w:numId w:val="0"/>
                    </w:numPr>
                  </w:pPr>
                  <w:r>
                    <w:t>3</w:t>
                  </w:r>
                </w:p>
              </w:tc>
              <w:tc>
                <w:tcPr>
                  <w:tcW w:w="1920" w:type="dxa"/>
                  <w:tcBorders>
                    <w:top w:val="single" w:sz="4" w:space="0" w:color="000000"/>
                    <w:left w:val="single" w:sz="4" w:space="0" w:color="000000"/>
                    <w:bottom w:val="single" w:sz="4" w:space="0" w:color="000000"/>
                    <w:right w:val="single" w:sz="4" w:space="0" w:color="000000"/>
                  </w:tcBorders>
                  <w:hideMark/>
                </w:tcPr>
                <w:p w14:paraId="10258268" w14:textId="77777777" w:rsidR="00426BEC" w:rsidRDefault="00426BEC" w:rsidP="00426BEC">
                  <w:pPr>
                    <w:pStyle w:val="CFUSFormatting"/>
                    <w:numPr>
                      <w:ilvl w:val="0"/>
                      <w:numId w:val="0"/>
                    </w:numPr>
                  </w:pPr>
                  <w:r>
                    <w:t>1,3,7,7,7</w:t>
                  </w:r>
                </w:p>
              </w:tc>
            </w:tr>
            <w:tr w:rsidR="00426BEC" w14:paraId="461118AA"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04556481" w14:textId="77777777" w:rsidR="00426BEC" w:rsidRDefault="00426BEC" w:rsidP="00426BEC">
                  <w:pPr>
                    <w:pStyle w:val="CFUSFormatting"/>
                    <w:numPr>
                      <w:ilvl w:val="0"/>
                      <w:numId w:val="0"/>
                    </w:numPr>
                  </w:pPr>
                  <w:r>
                    <w:t>4</w:t>
                  </w:r>
                </w:p>
              </w:tc>
              <w:tc>
                <w:tcPr>
                  <w:tcW w:w="1920" w:type="dxa"/>
                  <w:tcBorders>
                    <w:top w:val="single" w:sz="4" w:space="0" w:color="000000"/>
                    <w:left w:val="single" w:sz="4" w:space="0" w:color="000000"/>
                    <w:bottom w:val="single" w:sz="4" w:space="0" w:color="000000"/>
                    <w:right w:val="single" w:sz="4" w:space="0" w:color="000000"/>
                  </w:tcBorders>
                  <w:hideMark/>
                </w:tcPr>
                <w:p w14:paraId="5AFD64CE" w14:textId="77777777" w:rsidR="00426BEC" w:rsidRDefault="00426BEC" w:rsidP="00426BEC">
                  <w:pPr>
                    <w:pStyle w:val="CFUSFormatting"/>
                    <w:numPr>
                      <w:ilvl w:val="0"/>
                      <w:numId w:val="0"/>
                    </w:numPr>
                  </w:pPr>
                  <w:r>
                    <w:t>0,0,4,8</w:t>
                  </w:r>
                </w:p>
              </w:tc>
            </w:tr>
            <w:tr w:rsidR="00426BEC" w14:paraId="24B2C36C"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18EC05D4" w14:textId="77777777" w:rsidR="00426BEC" w:rsidRDefault="00426BEC" w:rsidP="00426BEC">
                  <w:pPr>
                    <w:pStyle w:val="CFUSFormatting"/>
                    <w:numPr>
                      <w:ilvl w:val="0"/>
                      <w:numId w:val="0"/>
                    </w:numPr>
                  </w:pPr>
                  <w:r>
                    <w:t>5</w:t>
                  </w:r>
                </w:p>
              </w:tc>
              <w:tc>
                <w:tcPr>
                  <w:tcW w:w="1920" w:type="dxa"/>
                  <w:tcBorders>
                    <w:top w:val="single" w:sz="4" w:space="0" w:color="000000"/>
                    <w:left w:val="single" w:sz="4" w:space="0" w:color="000000"/>
                    <w:bottom w:val="single" w:sz="4" w:space="0" w:color="000000"/>
                    <w:right w:val="single" w:sz="4" w:space="0" w:color="000000"/>
                  </w:tcBorders>
                </w:tcPr>
                <w:p w14:paraId="31A86837" w14:textId="77777777" w:rsidR="00426BEC" w:rsidRDefault="00426BEC" w:rsidP="00426BEC">
                  <w:pPr>
                    <w:pStyle w:val="CFUSFormatting"/>
                    <w:numPr>
                      <w:ilvl w:val="0"/>
                      <w:numId w:val="0"/>
                    </w:numPr>
                  </w:pPr>
                </w:p>
              </w:tc>
            </w:tr>
            <w:tr w:rsidR="00426BEC" w14:paraId="3CA2EE01" w14:textId="77777777" w:rsidTr="00426BEC">
              <w:trPr>
                <w:jc w:val="center"/>
              </w:trPr>
              <w:tc>
                <w:tcPr>
                  <w:tcW w:w="735" w:type="dxa"/>
                  <w:tcBorders>
                    <w:top w:val="single" w:sz="4" w:space="0" w:color="000000"/>
                    <w:left w:val="single" w:sz="4" w:space="0" w:color="000000"/>
                    <w:bottom w:val="single" w:sz="4" w:space="0" w:color="000000"/>
                    <w:right w:val="single" w:sz="4" w:space="0" w:color="000000"/>
                  </w:tcBorders>
                  <w:hideMark/>
                </w:tcPr>
                <w:p w14:paraId="78FFDDF9" w14:textId="77777777" w:rsidR="00426BEC" w:rsidRDefault="00426BEC" w:rsidP="00426BEC">
                  <w:pPr>
                    <w:pStyle w:val="CFUSFormatting"/>
                    <w:numPr>
                      <w:ilvl w:val="0"/>
                      <w:numId w:val="0"/>
                    </w:numPr>
                  </w:pPr>
                  <w:r>
                    <w:t>6</w:t>
                  </w:r>
                </w:p>
              </w:tc>
              <w:tc>
                <w:tcPr>
                  <w:tcW w:w="1920" w:type="dxa"/>
                  <w:tcBorders>
                    <w:top w:val="single" w:sz="4" w:space="0" w:color="000000"/>
                    <w:left w:val="single" w:sz="4" w:space="0" w:color="000000"/>
                    <w:bottom w:val="single" w:sz="4" w:space="0" w:color="000000"/>
                    <w:right w:val="single" w:sz="4" w:space="0" w:color="000000"/>
                  </w:tcBorders>
                  <w:hideMark/>
                </w:tcPr>
                <w:p w14:paraId="0AF38E33" w14:textId="77777777" w:rsidR="00426BEC" w:rsidRDefault="00426BEC" w:rsidP="00426BEC">
                  <w:pPr>
                    <w:pStyle w:val="CFUSFormatting"/>
                    <w:numPr>
                      <w:ilvl w:val="0"/>
                      <w:numId w:val="0"/>
                    </w:numPr>
                  </w:pPr>
                  <w:r>
                    <w:t>2,2,2,3,8</w:t>
                  </w:r>
                </w:p>
              </w:tc>
            </w:tr>
            <w:tr w:rsidR="00426BEC" w14:paraId="061FA9A0" w14:textId="77777777" w:rsidTr="00426BEC">
              <w:trPr>
                <w:jc w:val="center"/>
              </w:trPr>
              <w:tc>
                <w:tcPr>
                  <w:tcW w:w="735" w:type="dxa"/>
                  <w:tcBorders>
                    <w:top w:val="single" w:sz="4" w:space="0" w:color="000000"/>
                    <w:left w:val="nil"/>
                    <w:bottom w:val="nil"/>
                    <w:right w:val="nil"/>
                  </w:tcBorders>
                </w:tcPr>
                <w:p w14:paraId="51916E09" w14:textId="77777777" w:rsidR="00426BEC" w:rsidRDefault="00426BEC" w:rsidP="00426BEC">
                  <w:pPr>
                    <w:pStyle w:val="CFUSFormatting"/>
                    <w:numPr>
                      <w:ilvl w:val="0"/>
                      <w:numId w:val="0"/>
                    </w:numPr>
                  </w:pPr>
                </w:p>
              </w:tc>
              <w:tc>
                <w:tcPr>
                  <w:tcW w:w="1920" w:type="dxa"/>
                  <w:tcBorders>
                    <w:top w:val="single" w:sz="4" w:space="0" w:color="000000"/>
                    <w:left w:val="nil"/>
                    <w:bottom w:val="nil"/>
                    <w:right w:val="nil"/>
                  </w:tcBorders>
                </w:tcPr>
                <w:p w14:paraId="533728A8" w14:textId="77777777" w:rsidR="00426BEC" w:rsidRDefault="00426BEC" w:rsidP="00426BEC">
                  <w:pPr>
                    <w:pStyle w:val="CFUSFormatting"/>
                    <w:numPr>
                      <w:ilvl w:val="0"/>
                      <w:numId w:val="0"/>
                    </w:numPr>
                    <w:rPr>
                      <w:sz w:val="14"/>
                      <w:szCs w:val="14"/>
                    </w:rPr>
                  </w:pPr>
                </w:p>
              </w:tc>
            </w:tr>
            <w:tr w:rsidR="00426BEC" w14:paraId="2CA907EF" w14:textId="77777777" w:rsidTr="00426BEC">
              <w:trPr>
                <w:trHeight w:val="634"/>
                <w:jc w:val="center"/>
              </w:trPr>
              <w:tc>
                <w:tcPr>
                  <w:tcW w:w="2655" w:type="dxa"/>
                  <w:gridSpan w:val="2"/>
                  <w:tcBorders>
                    <w:top w:val="nil"/>
                    <w:left w:val="nil"/>
                    <w:bottom w:val="nil"/>
                    <w:right w:val="nil"/>
                  </w:tcBorders>
                  <w:hideMark/>
                </w:tcPr>
                <w:p w14:paraId="07BB0485" w14:textId="77777777" w:rsidR="00426BEC" w:rsidRDefault="00426BEC" w:rsidP="00426BEC">
                  <w:pPr>
                    <w:pStyle w:val="CFUSFormatting"/>
                    <w:numPr>
                      <w:ilvl w:val="0"/>
                      <w:numId w:val="0"/>
                    </w:numPr>
                  </w:pPr>
                  <w:r>
                    <w:t>Key 2|5 = 25</w:t>
                  </w:r>
                </w:p>
              </w:tc>
            </w:tr>
          </w:tbl>
          <w:p w14:paraId="6BA21657" w14:textId="1BBED8E4" w:rsidR="00426BEC" w:rsidRDefault="00426BEC" w:rsidP="001A52CA">
            <w:pPr>
              <w:pStyle w:val="CFUSFormatting"/>
              <w:numPr>
                <w:ilvl w:val="0"/>
                <w:numId w:val="26"/>
              </w:numPr>
            </w:pPr>
            <w:r>
              <w:t xml:space="preserve">A stem-and-leaf plot displays each piece of data to show </w:t>
            </w:r>
            <w:r w:rsidR="006C2F42">
              <w:t xml:space="preserve">the </w:t>
            </w:r>
            <w:r>
              <w:t xml:space="preserve">shape and distribution of the data as a whole. The stem-and-leaf plot above displays data for the number of minutes each student in class walked last weekend. Using the shape and distribution of the </w:t>
            </w:r>
            <w:r w:rsidR="005E3DAA">
              <w:t>stem-and-</w:t>
            </w:r>
            <w:r w:rsidR="005F73C3">
              <w:t xml:space="preserve">leaf </w:t>
            </w:r>
            <w:r>
              <w:t>plot the following interpretations can be made</w:t>
            </w:r>
            <w:r w:rsidR="00444BEB">
              <w:t>:</w:t>
            </w:r>
          </w:p>
          <w:p w14:paraId="4440027D" w14:textId="4AC6AD71" w:rsidR="00426BEC" w:rsidRPr="001A52CA" w:rsidRDefault="00426BEC" w:rsidP="001A52CA">
            <w:pPr>
              <w:pStyle w:val="CFUSSubFormatting"/>
              <w:numPr>
                <w:ilvl w:val="1"/>
                <w:numId w:val="26"/>
              </w:numPr>
              <w:rPr>
                <w:highlight w:val="white"/>
              </w:rPr>
            </w:pPr>
            <w:r>
              <w:t xml:space="preserve">The number of leaves </w:t>
            </w:r>
            <w:r w:rsidR="006C2F42">
              <w:t>shows</w:t>
            </w:r>
            <w:r>
              <w:t xml:space="preserve"> that 22 students submitted data. </w:t>
            </w:r>
          </w:p>
          <w:p w14:paraId="66AC4B0D" w14:textId="7FAD7346" w:rsidR="00426BEC" w:rsidRPr="005F4250" w:rsidRDefault="00426BEC" w:rsidP="001A52CA">
            <w:pPr>
              <w:pStyle w:val="CFUSSubFormatting"/>
              <w:numPr>
                <w:ilvl w:val="1"/>
                <w:numId w:val="26"/>
              </w:numPr>
            </w:pPr>
            <w:r w:rsidRPr="005F4250">
              <w:t xml:space="preserve">The least number of minutes walked was 6 and </w:t>
            </w:r>
            <w:r w:rsidR="007D272A" w:rsidRPr="005F4250">
              <w:t>the greatest</w:t>
            </w:r>
            <w:r w:rsidRPr="005F4250">
              <w:t xml:space="preserve"> number of minutes walked was 68.</w:t>
            </w:r>
          </w:p>
          <w:p w14:paraId="7AC82329" w14:textId="77777777" w:rsidR="00426BEC" w:rsidRPr="005F4250" w:rsidRDefault="00426BEC" w:rsidP="001A52CA">
            <w:pPr>
              <w:pStyle w:val="CFUSSubFormatting"/>
              <w:numPr>
                <w:ilvl w:val="1"/>
                <w:numId w:val="26"/>
              </w:numPr>
            </w:pPr>
            <w:r w:rsidRPr="005F4250">
              <w:t>The difference between 6 and 68 is the range of the data or 62 minutes.</w:t>
            </w:r>
          </w:p>
          <w:p w14:paraId="6AF9DC3F" w14:textId="77777777" w:rsidR="00426BEC" w:rsidRDefault="00426BEC" w:rsidP="001A52CA">
            <w:pPr>
              <w:pStyle w:val="CFUSSubFormatting"/>
              <w:numPr>
                <w:ilvl w:val="1"/>
                <w:numId w:val="26"/>
              </w:numPr>
            </w:pPr>
            <w:r>
              <w:t>The same number of students walked 37 as walked 62 minutes.</w:t>
            </w:r>
          </w:p>
          <w:p w14:paraId="0E833C93" w14:textId="33C017A8" w:rsidR="00426BEC" w:rsidRDefault="006C2F42" w:rsidP="001A52CA">
            <w:pPr>
              <w:pStyle w:val="CFUSSubFormatting"/>
              <w:numPr>
                <w:ilvl w:val="1"/>
                <w:numId w:val="26"/>
              </w:numPr>
            </w:pPr>
            <w:r>
              <w:t>A</w:t>
            </w:r>
            <w:r w:rsidR="00426BEC">
              <w:t xml:space="preserve"> </w:t>
            </w:r>
            <w:r w:rsidR="00444BEB">
              <w:t>prediction</w:t>
            </w:r>
            <w:r w:rsidR="00426BEC">
              <w:t xml:space="preserve"> could be made that based on the shape of the data and the clustering in the 20s, 30s</w:t>
            </w:r>
            <w:r>
              <w:t>,</w:t>
            </w:r>
            <w:r w:rsidR="00426BEC">
              <w:t xml:space="preserve"> and 40s, it is likely that a new student entering the class would walk more than 20 minutes</w:t>
            </w:r>
            <w:r w:rsidR="00444BEB">
              <w:t xml:space="preserve"> but less than 50 minutes.</w:t>
            </w:r>
          </w:p>
          <w:p w14:paraId="5BB7853A" w14:textId="77777777" w:rsidR="00426BEC" w:rsidRDefault="00426BEC" w:rsidP="001A52CA">
            <w:pPr>
              <w:pStyle w:val="CFUSFormatting"/>
              <w:numPr>
                <w:ilvl w:val="0"/>
                <w:numId w:val="26"/>
              </w:numPr>
            </w:pPr>
            <w:r>
              <w:t>Different situations call for different types of graphs (e.g., visual representations). The way data are displayed is often dependent upon what question is being investigated and what someone is trying to communicate.</w:t>
            </w:r>
          </w:p>
          <w:p w14:paraId="2A7EFA42" w14:textId="0EBAAC3C" w:rsidR="00426BEC" w:rsidRDefault="00426BEC" w:rsidP="001A52CA">
            <w:pPr>
              <w:pStyle w:val="CFUSFormatting"/>
              <w:numPr>
                <w:ilvl w:val="0"/>
                <w:numId w:val="26"/>
              </w:numPr>
            </w:pPr>
            <w:r>
              <w:t xml:space="preserve">Comparing different types of representations (e.g., charts, graphs, line plots) provides students with opportunities to learn how different graphs can show different aspects of the same data. Following </w:t>
            </w:r>
            <w:r w:rsidR="006C2F42">
              <w:t xml:space="preserve">the </w:t>
            </w:r>
            <w:r>
              <w:t>construction of representations, discussions around what information each representation provides or does not provide</w:t>
            </w:r>
            <w:r w:rsidR="00621173">
              <w:t xml:space="preserve"> should occur</w:t>
            </w:r>
            <w:r>
              <w:t>.</w:t>
            </w:r>
          </w:p>
          <w:p w14:paraId="645376F0" w14:textId="77777777" w:rsidR="00426BEC" w:rsidRDefault="00426BEC" w:rsidP="001A52CA">
            <w:pPr>
              <w:pStyle w:val="CFUSFormatting"/>
              <w:numPr>
                <w:ilvl w:val="0"/>
                <w:numId w:val="26"/>
              </w:numPr>
            </w:pPr>
            <w:r>
              <w:t>Tables or charts organize the exact pieces of data collected and display numerical information. They do not show visual comparisons, which generally means it takes longer to notice and identify trends.</w:t>
            </w:r>
          </w:p>
          <w:p w14:paraId="2B3B7146" w14:textId="7B73A461" w:rsidR="00426BEC" w:rsidRDefault="00426BEC" w:rsidP="001A52CA">
            <w:pPr>
              <w:pStyle w:val="CFUSFormatting"/>
              <w:numPr>
                <w:ilvl w:val="0"/>
                <w:numId w:val="26"/>
              </w:numPr>
            </w:pPr>
            <w:r>
              <w:t>Interpretations of the data that include comparisons, inferences, and recognizing trends that may exist are made by examining characteristics of a data set displayed in a variety of graphical representations</w:t>
            </w:r>
            <w:r w:rsidR="00CC4D0C">
              <w:t>.</w:t>
            </w:r>
          </w:p>
          <w:p w14:paraId="22754F71" w14:textId="1E760517" w:rsidR="00426BEC" w:rsidRPr="00CC4D0C" w:rsidRDefault="00426BEC" w:rsidP="001A52CA">
            <w:pPr>
              <w:pStyle w:val="CFUSFormatting"/>
              <w:numPr>
                <w:ilvl w:val="0"/>
                <w:numId w:val="26"/>
              </w:numPr>
            </w:pPr>
            <w:r>
              <w:lastRenderedPageBreak/>
              <w:t>Grade 5 introduce</w:t>
            </w:r>
            <w:r w:rsidR="0081522E">
              <w:t>s</w:t>
            </w:r>
            <w:r>
              <w:t xml:space="preserve"> some ways to describe data sets using measures of center (e.g., mode, mean, and median) and measures </w:t>
            </w:r>
            <w:r w:rsidR="00382DFB">
              <w:t>of spread</w:t>
            </w:r>
            <w:r>
              <w:t xml:space="preserve"> of the data (e.g., range). Standard </w:t>
            </w:r>
            <w:r w:rsidR="00C052F1">
              <w:t>5.PS.2 explains</w:t>
            </w:r>
            <w:r>
              <w:t xml:space="preserve"> the knowledge and skills for the standard and provides information about using measures of center and spread.</w:t>
            </w:r>
            <w:r w:rsidRPr="001A52CA">
              <w:rPr>
                <w:b/>
              </w:rPr>
              <w:t xml:space="preserve"> </w:t>
            </w:r>
          </w:p>
          <w:p w14:paraId="213E68E0" w14:textId="143AB755" w:rsidR="00CC4D0C" w:rsidRDefault="00842836" w:rsidP="001A52CA">
            <w:pPr>
              <w:pStyle w:val="CFUSFormatting"/>
              <w:numPr>
                <w:ilvl w:val="0"/>
                <w:numId w:val="26"/>
              </w:numPr>
            </w:pPr>
            <w:r>
              <w:t>At this level, students may start to notice characteristics about the data, such as clusters or outliers. While students are not expected to mathematically determine outliers in a data set, they may visually notice when one data point is by itself. For example, in the line plot below, students may notice that the data is clustered around the values 36 to 38 or they may observe that the X over 31 is an outlier in the data set.</w:t>
            </w:r>
          </w:p>
          <w:p w14:paraId="799A5351" w14:textId="36EE184E" w:rsidR="00842836" w:rsidRDefault="00842836" w:rsidP="00842836">
            <w:pPr>
              <w:pStyle w:val="CFUSFormatting"/>
              <w:numPr>
                <w:ilvl w:val="0"/>
                <w:numId w:val="0"/>
              </w:numPr>
              <w:jc w:val="center"/>
            </w:pPr>
            <w:r w:rsidRPr="00842836">
              <w:rPr>
                <w:noProof/>
              </w:rPr>
              <w:drawing>
                <wp:inline distT="0" distB="0" distL="0" distR="0" wp14:anchorId="67273F53" wp14:editId="5CF0E029">
                  <wp:extent cx="3437154" cy="1353553"/>
                  <wp:effectExtent l="0" t="0" r="0" b="0"/>
                  <wp:docPr id="1574545546" name="Picture 1" descr="The image is a line plot titled Number of Miles Ran in June. Each X represents one person. There is one X over the number 31, two x's over the number 36, four x's over the number 37, and one x over the number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45546" name="Picture 1" descr="The image is a line plot titled Number of Miles Ran in June. Each X represents one person. There is one X over the number 31, two x's over the number 36, four x's over the number 37, and one x over the number 38."/>
                          <pic:cNvPicPr/>
                        </pic:nvPicPr>
                        <pic:blipFill>
                          <a:blip r:embed="rId34"/>
                          <a:stretch>
                            <a:fillRect/>
                          </a:stretch>
                        </pic:blipFill>
                        <pic:spPr>
                          <a:xfrm>
                            <a:off x="0" y="0"/>
                            <a:ext cx="3459082" cy="1362188"/>
                          </a:xfrm>
                          <a:prstGeom prst="rect">
                            <a:avLst/>
                          </a:prstGeom>
                        </pic:spPr>
                      </pic:pic>
                    </a:graphicData>
                  </a:graphic>
                </wp:inline>
              </w:drawing>
            </w:r>
          </w:p>
          <w:p w14:paraId="7B1AF38C" w14:textId="77777777" w:rsidR="00842836" w:rsidRDefault="00842836" w:rsidP="001A52CA">
            <w:pPr>
              <w:pStyle w:val="CFUSFormatting"/>
              <w:numPr>
                <w:ilvl w:val="0"/>
                <w:numId w:val="26"/>
              </w:numPr>
            </w:pPr>
            <w:r>
              <w:t>When comparing different data representations, it is important to ask questions such as:</w:t>
            </w:r>
          </w:p>
          <w:p w14:paraId="24347CB8" w14:textId="77777777" w:rsidR="00842836" w:rsidRDefault="00842836" w:rsidP="001A52CA">
            <w:pPr>
              <w:pStyle w:val="CFUSSubFormatting"/>
              <w:numPr>
                <w:ilvl w:val="1"/>
                <w:numId w:val="26"/>
              </w:numPr>
            </w:pPr>
            <w:r>
              <w:t xml:space="preserve">What inferences can you make? </w:t>
            </w:r>
          </w:p>
          <w:p w14:paraId="0CA163DB" w14:textId="77777777" w:rsidR="00842836" w:rsidRDefault="00842836" w:rsidP="001A52CA">
            <w:pPr>
              <w:pStyle w:val="CFUSSubFormatting"/>
              <w:numPr>
                <w:ilvl w:val="1"/>
                <w:numId w:val="26"/>
              </w:numPr>
            </w:pPr>
            <w:r>
              <w:t>What do you notice about the data?</w:t>
            </w:r>
          </w:p>
          <w:p w14:paraId="5E9C1091" w14:textId="4DC0024C" w:rsidR="00842836" w:rsidRDefault="00842836" w:rsidP="001A52CA">
            <w:pPr>
              <w:pStyle w:val="CFUSSubFormatting"/>
              <w:numPr>
                <w:ilvl w:val="1"/>
                <w:numId w:val="26"/>
              </w:numPr>
            </w:pPr>
            <w:r>
              <w:t>In which representations can you identify individual data points?</w:t>
            </w:r>
          </w:p>
          <w:p w14:paraId="6CC8B067" w14:textId="5A24F559" w:rsidR="00842836" w:rsidRDefault="00426BEC" w:rsidP="001A52CA">
            <w:pPr>
              <w:pStyle w:val="CFUSSubFormatting"/>
              <w:numPr>
                <w:ilvl w:val="1"/>
                <w:numId w:val="26"/>
              </w:numPr>
            </w:pPr>
            <w:r>
              <w:t>In which representation</w:t>
            </w:r>
            <w:r w:rsidR="00842836">
              <w:t>s</w:t>
            </w:r>
            <w:r>
              <w:t xml:space="preserve"> can you quickly identify the</w:t>
            </w:r>
            <w:r w:rsidRPr="001A52CA">
              <w:rPr>
                <w:highlight w:val="white"/>
              </w:rPr>
              <w:t xml:space="preserve"> mode or median</w:t>
            </w:r>
            <w:r>
              <w:t xml:space="preserve">? The range? </w:t>
            </w:r>
          </w:p>
          <w:p w14:paraId="1DE7FDB8" w14:textId="0A411424" w:rsidR="00464CDD" w:rsidRDefault="00464CDD" w:rsidP="00426BEC">
            <w:pPr>
              <w:pStyle w:val="CFUSFormatting"/>
              <w:numPr>
                <w:ilvl w:val="0"/>
                <w:numId w:val="0"/>
              </w:numPr>
              <w:ind w:left="360" w:hanging="360"/>
            </w:pPr>
          </w:p>
        </w:tc>
      </w:tr>
    </w:tbl>
    <w:p w14:paraId="4E5B7823" w14:textId="451F698E" w:rsidR="000A475B" w:rsidRDefault="000A475B"/>
    <w:p w14:paraId="6121424D" w14:textId="77777777" w:rsidR="000A475B" w:rsidRDefault="000A475B">
      <w:pPr>
        <w:pBdr>
          <w:top w:val="none" w:sz="0" w:space="0" w:color="auto"/>
          <w:left w:val="none" w:sz="0" w:space="0" w:color="auto"/>
          <w:bottom w:val="none" w:sz="0" w:space="0" w:color="auto"/>
          <w:right w:val="none" w:sz="0" w:space="0" w:color="auto"/>
          <w:between w:val="none" w:sz="0" w:space="0" w:color="auto"/>
        </w:pBdr>
      </w:pPr>
      <w:r>
        <w:br w:type="page"/>
      </w:r>
    </w:p>
    <w:p w14:paraId="261CBDAB" w14:textId="45ABA6D3" w:rsidR="00A3089A" w:rsidRPr="009279EF" w:rsidRDefault="00A3089A" w:rsidP="00253B0D">
      <w:pPr>
        <w:pStyle w:val="SOLStandardhang57"/>
      </w:pPr>
      <w:r w:rsidRPr="009279EF">
        <w:lastRenderedPageBreak/>
        <w:t>5.PS.2</w:t>
      </w:r>
      <w:r w:rsidR="009A0D69">
        <w:t xml:space="preserve">  </w:t>
      </w:r>
      <w:r w:rsidRPr="009279EF">
        <w:t xml:space="preserve">The student will solve contextual problems using measures of center and the range. </w:t>
      </w:r>
    </w:p>
    <w:p w14:paraId="37A512A0" w14:textId="77777777" w:rsidR="00A3089A" w:rsidRPr="009279EF" w:rsidRDefault="00A3089A" w:rsidP="00B6268C">
      <w:pPr>
        <w:pStyle w:val="SOLTSWBAT"/>
        <w:rPr>
          <w:b/>
          <w:bCs/>
        </w:rPr>
      </w:pPr>
      <w:r>
        <w:t>Students will demonstrate the following Knowledge and Skills:</w:t>
      </w:r>
    </w:p>
    <w:p w14:paraId="4EE6A873" w14:textId="77777777" w:rsidR="0042344E" w:rsidRDefault="0042344E" w:rsidP="002576D6">
      <w:pPr>
        <w:pStyle w:val="NewLettering"/>
        <w:numPr>
          <w:ilvl w:val="0"/>
          <w:numId w:val="18"/>
        </w:numPr>
      </w:pPr>
      <w:r>
        <w:t xml:space="preserve">Describe mean as fair share. </w:t>
      </w:r>
    </w:p>
    <w:p w14:paraId="6CE071DB" w14:textId="77777777" w:rsidR="00A3089A" w:rsidRDefault="00A3089A" w:rsidP="002576D6">
      <w:pPr>
        <w:pStyle w:val="NewLettering"/>
        <w:numPr>
          <w:ilvl w:val="0"/>
          <w:numId w:val="18"/>
        </w:numPr>
      </w:pPr>
      <w:r>
        <w:t xml:space="preserve">Describe and determine the mean of a set of data values representing data from a given context as a measure of center. </w:t>
      </w:r>
    </w:p>
    <w:p w14:paraId="797CCE33" w14:textId="77777777" w:rsidR="00A3089A" w:rsidRDefault="00A3089A" w:rsidP="002576D6">
      <w:pPr>
        <w:pStyle w:val="NewLettering"/>
        <w:numPr>
          <w:ilvl w:val="0"/>
          <w:numId w:val="18"/>
        </w:numPr>
      </w:pPr>
      <w:r>
        <w:t xml:space="preserve">Describe and determine the median of a set of data values representing data from a given context as a measure of center. </w:t>
      </w:r>
    </w:p>
    <w:p w14:paraId="43FF6D3E" w14:textId="77777777" w:rsidR="00A3089A" w:rsidRDefault="00A3089A" w:rsidP="002576D6">
      <w:pPr>
        <w:pStyle w:val="NewLettering"/>
        <w:numPr>
          <w:ilvl w:val="0"/>
          <w:numId w:val="18"/>
        </w:numPr>
      </w:pPr>
      <w:r>
        <w:t xml:space="preserve">Describe and determine the mode of a set of data values representing data from a given context as a measure of center. </w:t>
      </w:r>
    </w:p>
    <w:p w14:paraId="390EC0F6" w14:textId="77777777" w:rsidR="00A3089A" w:rsidRDefault="00A3089A" w:rsidP="002576D6">
      <w:pPr>
        <w:pStyle w:val="NewLettering"/>
        <w:numPr>
          <w:ilvl w:val="0"/>
          <w:numId w:val="18"/>
        </w:numPr>
      </w:pPr>
      <w:r>
        <w:t xml:space="preserve">Describe and determine the range of a set of data values representing data from a given context as a measure of spread. </w:t>
      </w:r>
    </w:p>
    <w:p w14:paraId="0CE1E82A" w14:textId="77777777" w:rsidR="00464CDD" w:rsidRDefault="00464CDD" w:rsidP="00464CDD">
      <w:pPr>
        <w:pStyle w:val="NewLettering"/>
      </w:pPr>
    </w:p>
    <w:tbl>
      <w:tblPr>
        <w:tblStyle w:val="TableGrid"/>
        <w:tblW w:w="0" w:type="auto"/>
        <w:jc w:val="center"/>
        <w:tblLook w:val="04A0" w:firstRow="1" w:lastRow="0" w:firstColumn="1" w:lastColumn="0" w:noHBand="0" w:noVBand="1"/>
      </w:tblPr>
      <w:tblGrid>
        <w:gridCol w:w="10116"/>
      </w:tblGrid>
      <w:tr w:rsidR="00464CDD" w14:paraId="7FA1BAA6" w14:textId="77777777" w:rsidTr="00BE2193">
        <w:trPr>
          <w:tblHeader/>
          <w:jc w:val="center"/>
        </w:trPr>
        <w:tc>
          <w:tcPr>
            <w:tcW w:w="9787" w:type="dxa"/>
            <w:shd w:val="clear" w:color="auto" w:fill="D9D9D9" w:themeFill="background1" w:themeFillShade="D9"/>
          </w:tcPr>
          <w:p w14:paraId="703FB4F5" w14:textId="52A3F885" w:rsidR="00764A80" w:rsidRPr="009279EF" w:rsidRDefault="00764A80" w:rsidP="00764A80">
            <w:pPr>
              <w:pStyle w:val="SOLStandardhang57"/>
            </w:pPr>
            <w:r w:rsidRPr="009279EF">
              <w:t>5.PS.2</w:t>
            </w:r>
            <w:r>
              <w:t xml:space="preserve"> </w:t>
            </w:r>
            <w:r w:rsidRPr="009279EF">
              <w:t xml:space="preserve">The student will solve contextual problems using measures of center and the range. </w:t>
            </w:r>
          </w:p>
          <w:p w14:paraId="04850F1F" w14:textId="77777777" w:rsidR="00464CDD" w:rsidRPr="00C54508" w:rsidRDefault="00464CDD"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464CDD" w14:paraId="7B94BE58" w14:textId="77777777" w:rsidTr="00BE2193">
        <w:trPr>
          <w:jc w:val="center"/>
        </w:trPr>
        <w:tc>
          <w:tcPr>
            <w:tcW w:w="9787" w:type="dxa"/>
          </w:tcPr>
          <w:p w14:paraId="07AF23FE" w14:textId="1FD47537" w:rsidR="00BE256D" w:rsidRPr="002F012A" w:rsidRDefault="00E37567" w:rsidP="00BE256D">
            <w:pPr>
              <w:pStyle w:val="CFUSFormatting"/>
              <w:numPr>
                <w:ilvl w:val="0"/>
                <w:numId w:val="26"/>
              </w:numPr>
            </w:pPr>
            <w:r>
              <w:t>Students should have opportunities to build a</w:t>
            </w:r>
            <w:r w:rsidR="005C0A1C" w:rsidRPr="002F012A">
              <w:t xml:space="preserve"> </w:t>
            </w:r>
            <w:r w:rsidR="00BE256D" w:rsidRPr="002F012A">
              <w:t>conceptual understanding of the measures of center (e.g., mean, median, and mode) and the spread (e.g., range)</w:t>
            </w:r>
            <w:r>
              <w:t xml:space="preserve"> of various data sets. </w:t>
            </w:r>
          </w:p>
          <w:p w14:paraId="65048670" w14:textId="77777777" w:rsidR="00BE256D" w:rsidRPr="002F012A" w:rsidRDefault="00BE256D" w:rsidP="00BE256D">
            <w:pPr>
              <w:pStyle w:val="CFUSFormatting"/>
              <w:numPr>
                <w:ilvl w:val="0"/>
                <w:numId w:val="26"/>
              </w:numPr>
            </w:pPr>
            <w:r w:rsidRPr="002F012A">
              <w:t xml:space="preserve">The mean, median, mode, and range are four ways that data can be analyzed. </w:t>
            </w:r>
          </w:p>
          <w:p w14:paraId="79A6553E" w14:textId="069F8885" w:rsidR="00BE256D" w:rsidRPr="00060165" w:rsidRDefault="00F050F5" w:rsidP="00BE256D">
            <w:pPr>
              <w:pStyle w:val="CFUSFormatting"/>
              <w:numPr>
                <w:ilvl w:val="0"/>
                <w:numId w:val="26"/>
              </w:numPr>
            </w:pPr>
            <w:r>
              <w:t>The m</w:t>
            </w:r>
            <w:r w:rsidR="00BE256D" w:rsidRPr="002F012A">
              <w:t>ean</w:t>
            </w:r>
            <w:r>
              <w:t>, or average,</w:t>
            </w:r>
            <w:r w:rsidR="00BE256D" w:rsidRPr="002F012A">
              <w:t xml:space="preserve"> represents a fair share of the data. Equally dividing the </w:t>
            </w:r>
            <w:r w:rsidR="00E37567">
              <w:t xml:space="preserve">sum of all values in the </w:t>
            </w:r>
            <w:r w:rsidR="00BE256D" w:rsidRPr="002F012A">
              <w:t xml:space="preserve">data </w:t>
            </w:r>
            <w:r w:rsidR="00E37567">
              <w:t xml:space="preserve">set by the number of values in the data set </w:t>
            </w:r>
            <w:r w:rsidR="00BE256D" w:rsidRPr="002F012A">
              <w:t xml:space="preserve">constitutes a fair share. </w:t>
            </w:r>
            <w:r w:rsidR="00BE256D" w:rsidRPr="002F012A">
              <w:rPr>
                <w:color w:val="202124"/>
              </w:rPr>
              <w:t>That is, a mean can be thought of as a number that each member of a group would have if all the data values were combined and distributed equally among the members.</w:t>
            </w:r>
          </w:p>
          <w:p w14:paraId="32EE3494" w14:textId="1E6EA9F8" w:rsidR="00060165" w:rsidRPr="002F012A" w:rsidRDefault="00060165" w:rsidP="00BE256D">
            <w:pPr>
              <w:pStyle w:val="CFUSFormatting"/>
              <w:numPr>
                <w:ilvl w:val="0"/>
                <w:numId w:val="26"/>
              </w:numPr>
            </w:pPr>
            <w:r>
              <w:t>In Grade 6, students will learn about the mean as the balancing point.</w:t>
            </w:r>
          </w:p>
          <w:p w14:paraId="6DBA06C2" w14:textId="77777777" w:rsidR="00E37567" w:rsidRDefault="00BE256D" w:rsidP="00E37567">
            <w:pPr>
              <w:pStyle w:val="CFUSFormatting"/>
              <w:numPr>
                <w:ilvl w:val="0"/>
                <w:numId w:val="26"/>
              </w:numPr>
            </w:pPr>
            <w:r w:rsidRPr="002F012A">
              <w:t xml:space="preserve">The idea of dividing as sharing equally should be demonstrated visually and with manipulatives to develop the conceptual foundation for the arithmetic process. </w:t>
            </w:r>
          </w:p>
          <w:p w14:paraId="2B371765" w14:textId="4DEC2AC4" w:rsidR="00E37567" w:rsidRDefault="00E37567" w:rsidP="00E37567">
            <w:pPr>
              <w:pStyle w:val="CFUSFormatting"/>
              <w:numPr>
                <w:ilvl w:val="0"/>
                <w:numId w:val="26"/>
              </w:numPr>
            </w:pPr>
            <w:r>
              <w:t>Using c</w:t>
            </w:r>
            <w:r w:rsidR="00990262" w:rsidRPr="002F012A">
              <w:t>onnecting cubes</w:t>
            </w:r>
            <w:r w:rsidR="00C46C45" w:rsidRPr="002F012A">
              <w:t>, as</w:t>
            </w:r>
            <w:r w:rsidR="0009766E" w:rsidRPr="002F012A">
              <w:t xml:space="preserve"> in the following problem</w:t>
            </w:r>
            <w:r w:rsidR="00C46C45" w:rsidRPr="002F012A">
              <w:t>,</w:t>
            </w:r>
            <w:r w:rsidR="0009766E" w:rsidRPr="002F012A">
              <w:t xml:space="preserve"> is one way of </w:t>
            </w:r>
            <w:r w:rsidR="00FF1311" w:rsidRPr="002F012A">
              <w:t>visual</w:t>
            </w:r>
            <w:r w:rsidR="00C46C45" w:rsidRPr="002F012A">
              <w:t xml:space="preserve">ly </w:t>
            </w:r>
            <w:r w:rsidR="00FF1311" w:rsidRPr="002F012A">
              <w:t xml:space="preserve">representing </w:t>
            </w:r>
            <w:r w:rsidR="00BE256D" w:rsidRPr="002F012A">
              <w:t>mean as fair share</w:t>
            </w:r>
            <w:r w:rsidR="0007294C" w:rsidRPr="002F012A">
              <w:t>.</w:t>
            </w:r>
            <w:r w:rsidR="00BE256D" w:rsidRPr="002F012A">
              <w:t xml:space="preserve"> </w:t>
            </w:r>
          </w:p>
          <w:p w14:paraId="2865E2F5" w14:textId="6167289A" w:rsidR="00BE256D" w:rsidRPr="002F012A" w:rsidRDefault="003C19F2" w:rsidP="00060165">
            <w:pPr>
              <w:pStyle w:val="CFUSFormatting"/>
              <w:numPr>
                <w:ilvl w:val="0"/>
                <w:numId w:val="0"/>
              </w:numPr>
              <w:jc w:val="center"/>
            </w:pPr>
            <w:r w:rsidRPr="003C19F2">
              <w:drawing>
                <wp:inline distT="0" distB="0" distL="0" distR="0" wp14:anchorId="4D8D82F9" wp14:editId="285CD68A">
                  <wp:extent cx="6280150" cy="2092155"/>
                  <wp:effectExtent l="0" t="0" r="6350" b="3810"/>
                  <wp:docPr id="1990140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140604" name=""/>
                          <pic:cNvPicPr/>
                        </pic:nvPicPr>
                        <pic:blipFill>
                          <a:blip r:embed="rId35"/>
                          <a:stretch>
                            <a:fillRect/>
                          </a:stretch>
                        </pic:blipFill>
                        <pic:spPr>
                          <a:xfrm>
                            <a:off x="0" y="0"/>
                            <a:ext cx="6285038" cy="2093783"/>
                          </a:xfrm>
                          <a:prstGeom prst="rect">
                            <a:avLst/>
                          </a:prstGeom>
                        </pic:spPr>
                      </pic:pic>
                    </a:graphicData>
                  </a:graphic>
                </wp:inline>
              </w:drawing>
            </w:r>
          </w:p>
          <w:p w14:paraId="67C0A7FE" w14:textId="60EF2B76" w:rsidR="00BE256D" w:rsidRPr="002F012A" w:rsidRDefault="00BE256D" w:rsidP="00BE256D">
            <w:pPr>
              <w:pStyle w:val="CFUSFormatting"/>
              <w:numPr>
                <w:ilvl w:val="0"/>
                <w:numId w:val="26"/>
              </w:numPr>
            </w:pPr>
            <w:r w:rsidRPr="002F012A">
              <w:rPr>
                <w:color w:val="202124"/>
              </w:rPr>
              <w:t xml:space="preserve">The median is the middle number of </w:t>
            </w:r>
            <w:r w:rsidR="00060165">
              <w:rPr>
                <w:color w:val="202124"/>
              </w:rPr>
              <w:t>a</w:t>
            </w:r>
            <w:r w:rsidRPr="002F012A">
              <w:rPr>
                <w:color w:val="202124"/>
              </w:rPr>
              <w:t xml:space="preserve"> data set that has been ordered from least to greatest. </w:t>
            </w:r>
            <w:r w:rsidRPr="002F012A">
              <w:t>If there are an odd number of data values, the median is the middle value in ranked order.</w:t>
            </w:r>
            <w:r w:rsidR="00060165">
              <w:t xml:space="preserve"> If there are an even number of data values, the median is the average of the two middle values.</w:t>
            </w:r>
          </w:p>
          <w:p w14:paraId="551D6A1D" w14:textId="6CAC5841" w:rsidR="00BE256D" w:rsidRPr="002F012A" w:rsidRDefault="00BE256D" w:rsidP="00BE256D">
            <w:pPr>
              <w:pStyle w:val="CFUSFormatting"/>
              <w:numPr>
                <w:ilvl w:val="0"/>
                <w:numId w:val="26"/>
              </w:numPr>
            </w:pPr>
            <w:r w:rsidRPr="002F012A">
              <w:rPr>
                <w:color w:val="202124"/>
              </w:rPr>
              <w:t xml:space="preserve">The mode is the data value that occurs most frequently in the data set. There may be one, more than one, or no mode in a data set. </w:t>
            </w:r>
            <w:r w:rsidR="00060165" w:rsidRPr="002F012A">
              <w:rPr>
                <w:color w:val="202124"/>
              </w:rPr>
              <w:t>Organizing the data from least to greatest supports an efficient observation of the data</w:t>
            </w:r>
            <w:r w:rsidR="00060165">
              <w:rPr>
                <w:color w:val="202124"/>
              </w:rPr>
              <w:t xml:space="preserve"> and makes it easier to identify the mode(s) of a data set.</w:t>
            </w:r>
          </w:p>
          <w:p w14:paraId="1FD2D088" w14:textId="77777777" w:rsidR="00BE256D" w:rsidRPr="002F012A" w:rsidRDefault="00BE256D" w:rsidP="00BE256D">
            <w:pPr>
              <w:pStyle w:val="CFUSFormatting"/>
              <w:numPr>
                <w:ilvl w:val="0"/>
                <w:numId w:val="26"/>
              </w:numPr>
            </w:pPr>
            <w:r w:rsidRPr="002F012A">
              <w:lastRenderedPageBreak/>
              <w:t>The range is the spread of a set of data. The range</w:t>
            </w:r>
            <w:r w:rsidRPr="002F012A">
              <w:rPr>
                <w:b/>
              </w:rPr>
              <w:t xml:space="preserve"> </w:t>
            </w:r>
            <w:r w:rsidRPr="002F012A">
              <w:t xml:space="preserve">of a set of data is the difference between the greatest and least values in the data set. It is determined by subtracting the least number in the data set from the greatest number in the data set. </w:t>
            </w:r>
          </w:p>
          <w:p w14:paraId="1EFE3E2B" w14:textId="77777777" w:rsidR="00060165" w:rsidRDefault="00060165" w:rsidP="00BE256D">
            <w:pPr>
              <w:pStyle w:val="CFUSFormatting"/>
              <w:numPr>
                <w:ilvl w:val="0"/>
                <w:numId w:val="26"/>
              </w:numPr>
            </w:pPr>
            <w:r>
              <w:t xml:space="preserve">Given the following data set of students’ test scores </w:t>
            </w:r>
            <w:r w:rsidR="00BE256D" w:rsidRPr="00A53F48">
              <w:t>73, 77, 84, 87, 89, 91, 94</w:t>
            </w:r>
            <w:r>
              <w:t>:</w:t>
            </w:r>
          </w:p>
          <w:p w14:paraId="55E3F233" w14:textId="472B0A0F" w:rsidR="00060165" w:rsidRDefault="00060165" w:rsidP="00060165">
            <w:pPr>
              <w:pStyle w:val="CFUSSubFormatting"/>
              <w:numPr>
                <w:ilvl w:val="1"/>
                <w:numId w:val="26"/>
              </w:numPr>
            </w:pPr>
            <w:r>
              <w:t xml:space="preserve">the mean can be determined by adding the test scores then dividing by the number of values in the data set. 73 + 77 + 84 + 87 + 89 + 91 + 94 = 595. Then 595 </w:t>
            </w:r>
            <m:oMath>
              <m:r>
                <w:rPr>
                  <w:rFonts w:ascii="Cambria Math" w:hAnsi="Cambria Math"/>
                </w:rPr>
                <m:t>÷</m:t>
              </m:r>
            </m:oMath>
            <w:r>
              <w:t xml:space="preserve"> 7 = 85. The mean, or average score, is 85.</w:t>
            </w:r>
          </w:p>
          <w:p w14:paraId="6AD6AF4A" w14:textId="05E4444A" w:rsidR="00F050F5" w:rsidRDefault="00F050F5" w:rsidP="00060165">
            <w:pPr>
              <w:pStyle w:val="CFUSSubFormatting"/>
              <w:numPr>
                <w:ilvl w:val="1"/>
                <w:numId w:val="26"/>
              </w:numPr>
            </w:pPr>
            <w:r>
              <w:t>the median can be determined by the value of the middle number when ordered from least to greatest. Because this data set has seven values, the mode is the fourth value, which is 87.</w:t>
            </w:r>
          </w:p>
          <w:p w14:paraId="484930A5" w14:textId="221A6D0F" w:rsidR="00060165" w:rsidRDefault="00F050F5" w:rsidP="00060165">
            <w:pPr>
              <w:pStyle w:val="CFUSSubFormatting"/>
              <w:numPr>
                <w:ilvl w:val="1"/>
                <w:numId w:val="26"/>
              </w:numPr>
            </w:pPr>
            <w:r>
              <w:t>t</w:t>
            </w:r>
            <w:r w:rsidR="00060165">
              <w:t xml:space="preserve">he mode can be determined by </w:t>
            </w:r>
            <w:r>
              <w:t>seeing if any individual value appears more than the other values. In this data set of test scores, there is no mode because each score appears one time.</w:t>
            </w:r>
          </w:p>
          <w:p w14:paraId="7596B178" w14:textId="7EA182A4" w:rsidR="00BE256D" w:rsidRPr="002F012A" w:rsidRDefault="00F050F5" w:rsidP="000C4398">
            <w:pPr>
              <w:pStyle w:val="CFUSSubFormatting"/>
              <w:numPr>
                <w:ilvl w:val="1"/>
                <w:numId w:val="26"/>
              </w:numPr>
            </w:pPr>
            <w:r>
              <w:t xml:space="preserve">the range can be determined by subtracting the least value from the greatest value in the data set. Thus, the range is 94 – 73 = </w:t>
            </w:r>
            <w:r w:rsidR="00BE256D" w:rsidRPr="002F012A">
              <w:t>21.</w:t>
            </w:r>
          </w:p>
          <w:p w14:paraId="31559B75" w14:textId="77777777" w:rsidR="00464CDD" w:rsidRDefault="0069180E" w:rsidP="00E56B28">
            <w:pPr>
              <w:pStyle w:val="CFUSFormatting"/>
              <w:numPr>
                <w:ilvl w:val="0"/>
                <w:numId w:val="26"/>
              </w:numPr>
            </w:pPr>
            <w:r w:rsidRPr="002F012A">
              <w:t xml:space="preserve">Opportunities to build a </w:t>
            </w:r>
            <w:r w:rsidR="00BE256D" w:rsidRPr="002F012A">
              <w:t>conceptual understanding of what the range</w:t>
            </w:r>
            <w:r w:rsidR="00056AD0" w:rsidRPr="002F012A">
              <w:t xml:space="preserve"> tells </w:t>
            </w:r>
            <w:r w:rsidR="00BE256D" w:rsidRPr="002F012A">
              <w:t>about the data, and see</w:t>
            </w:r>
            <w:r w:rsidR="00380FDC" w:rsidRPr="002F012A">
              <w:t>ing</w:t>
            </w:r>
            <w:r w:rsidR="00BE256D" w:rsidRPr="002F012A">
              <w:t xml:space="preserve"> the values in context of other characteristics of the data</w:t>
            </w:r>
            <w:r w:rsidR="00EC18B9" w:rsidRPr="002F012A">
              <w:t xml:space="preserve"> should be given</w:t>
            </w:r>
            <w:r w:rsidR="00BE256D" w:rsidRPr="002F012A">
              <w:t>.</w:t>
            </w:r>
          </w:p>
          <w:p w14:paraId="7A8280D1" w14:textId="2D916724" w:rsidR="00F050F5" w:rsidRPr="002F012A" w:rsidRDefault="00F050F5" w:rsidP="00E56B28">
            <w:pPr>
              <w:pStyle w:val="CFUSFormatting"/>
              <w:numPr>
                <w:ilvl w:val="0"/>
                <w:numId w:val="26"/>
              </w:numPr>
            </w:pPr>
            <w:r>
              <w:t>Line plots and stem-and-leaf plots (see “Understanding the Standard” for SOL 5.PS.1) are visual representations that allow students to quickly determine the range and mode(s) of a data set. They can also be used to determine the median and mean of a data set.</w:t>
            </w:r>
          </w:p>
        </w:tc>
      </w:tr>
    </w:tbl>
    <w:p w14:paraId="060D6441" w14:textId="056E0A97" w:rsidR="002F012A" w:rsidRDefault="002F012A"/>
    <w:p w14:paraId="6998E851" w14:textId="77777777" w:rsidR="002F012A" w:rsidRDefault="002F012A">
      <w:pPr>
        <w:pBdr>
          <w:top w:val="none" w:sz="0" w:space="0" w:color="auto"/>
          <w:left w:val="none" w:sz="0" w:space="0" w:color="auto"/>
          <w:bottom w:val="none" w:sz="0" w:space="0" w:color="auto"/>
          <w:right w:val="none" w:sz="0" w:space="0" w:color="auto"/>
          <w:between w:val="none" w:sz="0" w:space="0" w:color="auto"/>
        </w:pBdr>
      </w:pPr>
      <w:r>
        <w:br w:type="page"/>
      </w:r>
    </w:p>
    <w:p w14:paraId="4ACBBEA5" w14:textId="59E940C3" w:rsidR="00A3089A" w:rsidRPr="009279EF" w:rsidRDefault="00A3089A" w:rsidP="00253B0D">
      <w:pPr>
        <w:pStyle w:val="SOLStandardhang55"/>
      </w:pPr>
      <w:r w:rsidRPr="009279EF">
        <w:lastRenderedPageBreak/>
        <w:t>5.PS.3</w:t>
      </w:r>
      <w:r w:rsidR="009A0D69">
        <w:t xml:space="preserve">  </w:t>
      </w:r>
      <w:r w:rsidRPr="009279EF">
        <w:t>The student will determine the probability of an outcome by constructing a model of a sample space and using the Fundamental (Basic) Counting Principle.</w:t>
      </w:r>
    </w:p>
    <w:p w14:paraId="055DA027" w14:textId="77777777" w:rsidR="00A3089A" w:rsidRPr="009279EF" w:rsidRDefault="00A3089A" w:rsidP="00B6268C">
      <w:pPr>
        <w:pStyle w:val="SOLTSWBAT"/>
        <w:rPr>
          <w:b/>
          <w:bCs/>
        </w:rPr>
      </w:pPr>
      <w:r>
        <w:t>Students will demonstrate the following Knowledge and Skills:</w:t>
      </w:r>
    </w:p>
    <w:p w14:paraId="32DE66C8" w14:textId="77777777" w:rsidR="0042344E" w:rsidRPr="00663669" w:rsidRDefault="0042344E" w:rsidP="002576D6">
      <w:pPr>
        <w:pStyle w:val="NewLettering"/>
        <w:numPr>
          <w:ilvl w:val="0"/>
          <w:numId w:val="19"/>
        </w:numPr>
      </w:pPr>
      <w:r w:rsidRPr="00663669">
        <w:t>Determine the probability of an outcome by constructing a sample space (with a total of 24 or fewer equally likely possible outcomes), using a tree diagram, list, or chart to represent and determine all possible outcomes.</w:t>
      </w:r>
    </w:p>
    <w:p w14:paraId="68741B9C" w14:textId="77777777" w:rsidR="00A3089A" w:rsidRPr="00663669" w:rsidRDefault="00A3089A" w:rsidP="002576D6">
      <w:pPr>
        <w:pStyle w:val="NewLettering"/>
        <w:numPr>
          <w:ilvl w:val="0"/>
          <w:numId w:val="19"/>
        </w:numPr>
      </w:pPr>
      <w:r w:rsidRPr="00663669">
        <w:t>Determine the number of possible outcomes by using the Fundamental (Basic) Counting Principle.</w:t>
      </w:r>
    </w:p>
    <w:p w14:paraId="6FD49298" w14:textId="77777777" w:rsidR="00464CDD" w:rsidRDefault="00464CDD" w:rsidP="00464CDD">
      <w:pPr>
        <w:pStyle w:val="NewLettering"/>
      </w:pPr>
    </w:p>
    <w:tbl>
      <w:tblPr>
        <w:tblStyle w:val="TableGrid"/>
        <w:tblW w:w="0" w:type="auto"/>
        <w:jc w:val="center"/>
        <w:tblLook w:val="04A0" w:firstRow="1" w:lastRow="0" w:firstColumn="1" w:lastColumn="0" w:noHBand="0" w:noVBand="1"/>
      </w:tblPr>
      <w:tblGrid>
        <w:gridCol w:w="9787"/>
      </w:tblGrid>
      <w:tr w:rsidR="00464CDD" w14:paraId="256CA8A0" w14:textId="77777777" w:rsidTr="00BE2193">
        <w:trPr>
          <w:tblHeader/>
          <w:jc w:val="center"/>
        </w:trPr>
        <w:tc>
          <w:tcPr>
            <w:tcW w:w="9787" w:type="dxa"/>
            <w:shd w:val="clear" w:color="auto" w:fill="D9D9D9" w:themeFill="background1" w:themeFillShade="D9"/>
          </w:tcPr>
          <w:p w14:paraId="245EA192" w14:textId="6C940063" w:rsidR="00464CDD" w:rsidRPr="00F62C1C" w:rsidRDefault="00F62C1C" w:rsidP="00F62C1C">
            <w:pPr>
              <w:rPr>
                <w:b/>
                <w:bCs/>
              </w:rPr>
            </w:pPr>
            <w:r w:rsidRPr="00F62C1C">
              <w:rPr>
                <w:b/>
                <w:bCs/>
              </w:rPr>
              <w:t>5.PS.3 The student will determine the probability of an outcome by constructing a model of a sample space and using the Fundamental (Basic) Counting Principle.</w:t>
            </w:r>
          </w:p>
          <w:p w14:paraId="5D6922E6" w14:textId="77777777" w:rsidR="00464CDD" w:rsidRPr="00C54508" w:rsidRDefault="00464CDD"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464CDD" w14:paraId="5BDE6238" w14:textId="77777777" w:rsidTr="00BE2193">
        <w:trPr>
          <w:jc w:val="center"/>
        </w:trPr>
        <w:tc>
          <w:tcPr>
            <w:tcW w:w="9787" w:type="dxa"/>
          </w:tcPr>
          <w:p w14:paraId="6969EBA5" w14:textId="208FEAB5" w:rsidR="008144A4" w:rsidRDefault="008144A4" w:rsidP="008144A4">
            <w:pPr>
              <w:pStyle w:val="CFUSFormatting"/>
              <w:numPr>
                <w:ilvl w:val="0"/>
                <w:numId w:val="26"/>
              </w:numPr>
            </w:pPr>
            <w:r>
              <w:t>A spirit of investigation and experimentation should permeate probability instruction</w:t>
            </w:r>
            <w:r w:rsidR="003B650A">
              <w:t>. Opportunities should be given that allow for</w:t>
            </w:r>
            <w:r>
              <w:t xml:space="preserve"> explorations and </w:t>
            </w:r>
            <w:r w:rsidR="00FD67C1">
              <w:t>the</w:t>
            </w:r>
            <w:r>
              <w:t xml:space="preserve"> use </w:t>
            </w:r>
            <w:r w:rsidR="00407F98">
              <w:t xml:space="preserve">of </w:t>
            </w:r>
            <w:r>
              <w:t>manipulatives, tables, tree diagrams, and lists.</w:t>
            </w:r>
          </w:p>
          <w:p w14:paraId="1F820AD6" w14:textId="385BE0E0" w:rsidR="008144A4" w:rsidRDefault="008144A4" w:rsidP="008144A4">
            <w:pPr>
              <w:pStyle w:val="CFUSFormatting"/>
              <w:numPr>
                <w:ilvl w:val="0"/>
                <w:numId w:val="26"/>
              </w:numPr>
            </w:pPr>
            <w:r>
              <w:t>Probability is the measure of likelihood that an event will occur. An event is a collection of outcomes from an investigation or experiment. Likelihood is expressed in informal terms (e.g., impossible, likely, certain). Probability is expressed as a fraction</w:t>
            </w:r>
            <w:r w:rsidR="00F050F5">
              <w:t xml:space="preserve"> from 0 to 1</w:t>
            </w:r>
            <w:r>
              <w:t>.</w:t>
            </w:r>
          </w:p>
          <w:p w14:paraId="5AE66AD0" w14:textId="77777777" w:rsidR="008144A4" w:rsidRDefault="008144A4" w:rsidP="008144A4">
            <w:pPr>
              <w:pStyle w:val="CFUSFormatting"/>
              <w:numPr>
                <w:ilvl w:val="0"/>
                <w:numId w:val="26"/>
              </w:numPr>
            </w:pPr>
            <w:r>
              <w:t>The probability of an event can be expressed as a fraction, where the numerator represents the number of favorable outcomes, and the denominator represents the total number of possible outcomes. If all the outcomes of an event are equally likely to occur, the probability of the event is equal to:</w:t>
            </w:r>
          </w:p>
          <w:p w14:paraId="1384CC96" w14:textId="4789776B" w:rsidR="00F050F5" w:rsidRPr="00F050F5" w:rsidRDefault="00F050F5" w:rsidP="008144A4">
            <w:pPr>
              <w:pStyle w:val="CFUSFormatting"/>
              <w:numPr>
                <w:ilvl w:val="0"/>
                <w:numId w:val="0"/>
              </w:numPr>
              <w:jc w:val="center"/>
            </w:pPr>
            <w:r>
              <w:t xml:space="preserve">Probability of event = </w:t>
            </w:r>
            <m:oMath>
              <m:f>
                <m:fPr>
                  <m:ctrlPr>
                    <w:rPr>
                      <w:rFonts w:ascii="Cambria Math" w:hAnsi="Cambria Math"/>
                      <w:i/>
                    </w:rPr>
                  </m:ctrlPr>
                </m:fPr>
                <m:num>
                  <m:r>
                    <m:rPr>
                      <m:sty m:val="p"/>
                    </m:rPr>
                    <w:rPr>
                      <w:rFonts w:ascii="Cambria Math" w:hAnsi="Cambria Math"/>
                    </w:rPr>
                    <m:t>number of favorable outcomes</m:t>
                  </m:r>
                </m:num>
                <m:den>
                  <m:r>
                    <m:rPr>
                      <m:sty m:val="p"/>
                    </m:rPr>
                    <w:rPr>
                      <w:rFonts w:ascii="Cambria Math" w:hAnsi="Cambria Math"/>
                    </w:rPr>
                    <m:t>total number of possible outcomes</m:t>
                  </m:r>
                </m:den>
              </m:f>
            </m:oMath>
          </w:p>
          <w:p w14:paraId="6EC8096D" w14:textId="77777777" w:rsidR="008144A4" w:rsidRDefault="008144A4" w:rsidP="008144A4">
            <w:pPr>
              <w:pStyle w:val="CFUSFormatting"/>
              <w:numPr>
                <w:ilvl w:val="0"/>
                <w:numId w:val="26"/>
              </w:numPr>
            </w:pPr>
            <w:r>
              <w:t>Probability is quantified as a number between zero and one. An event is “impossible” if it has a probability of zero (e.g., the probability that the month of April will have 31 days). An event is “certain” if it has a probability of one (e.g., the probability that if today is Thursday, then tomorrow will be Friday).</w:t>
            </w:r>
          </w:p>
          <w:p w14:paraId="0B1E7D22" w14:textId="77777777" w:rsidR="008144A4" w:rsidRDefault="008144A4" w:rsidP="008144A4">
            <w:pPr>
              <w:pStyle w:val="CFUSFormatting"/>
              <w:numPr>
                <w:ilvl w:val="0"/>
                <w:numId w:val="26"/>
              </w:numPr>
            </w:pPr>
            <w:r>
              <w:t>When a probability experiment has very few trials, the results can be misleading. The more times an experiment is done, the closer the experimental probability comes to the theoretical probability (e.g., a coin lands heads up half of the time).</w:t>
            </w:r>
          </w:p>
          <w:p w14:paraId="2BB32F6F" w14:textId="07756173" w:rsidR="008144A4" w:rsidRDefault="00F85A12" w:rsidP="008144A4">
            <w:pPr>
              <w:pStyle w:val="CFUSFormatting"/>
              <w:numPr>
                <w:ilvl w:val="0"/>
                <w:numId w:val="26"/>
              </w:numPr>
            </w:pPr>
            <w:r>
              <w:t>O</w:t>
            </w:r>
            <w:r w:rsidR="008144A4">
              <w:t xml:space="preserve">pportunities to describe </w:t>
            </w:r>
            <w:r w:rsidR="0052762D">
              <w:t>the degree of likelihood of an event occurring</w:t>
            </w:r>
            <w:r w:rsidR="008144A4">
              <w:t xml:space="preserve"> in informal terms (</w:t>
            </w:r>
            <w:r w:rsidR="00F050F5">
              <w:t>e.g.</w:t>
            </w:r>
            <w:r w:rsidR="008144A4">
              <w:t xml:space="preserve">, </w:t>
            </w:r>
            <w:r w:rsidR="008144A4">
              <w:rPr>
                <w:i/>
              </w:rPr>
              <w:t>impossible</w:t>
            </w:r>
            <w:r w:rsidR="008144A4">
              <w:t xml:space="preserve">, </w:t>
            </w:r>
            <w:r w:rsidR="008144A4">
              <w:rPr>
                <w:i/>
              </w:rPr>
              <w:t>unlikely</w:t>
            </w:r>
            <w:r w:rsidR="008144A4">
              <w:t xml:space="preserve">, </w:t>
            </w:r>
            <w:r w:rsidR="008144A4">
              <w:rPr>
                <w:i/>
              </w:rPr>
              <w:t>equally likely</w:t>
            </w:r>
            <w:r w:rsidR="008144A4">
              <w:t xml:space="preserve">, </w:t>
            </w:r>
            <w:r w:rsidR="008144A4">
              <w:rPr>
                <w:i/>
              </w:rPr>
              <w:t>likely</w:t>
            </w:r>
            <w:r w:rsidR="008144A4">
              <w:t xml:space="preserve">, and </w:t>
            </w:r>
            <w:r w:rsidR="008144A4">
              <w:rPr>
                <w:i/>
              </w:rPr>
              <w:t>certain</w:t>
            </w:r>
            <w:r w:rsidR="008144A4">
              <w:t xml:space="preserve">) </w:t>
            </w:r>
            <w:r w:rsidR="00AC1FD5">
              <w:t>should be given.</w:t>
            </w:r>
            <w:r w:rsidR="008144A4">
              <w:t xml:space="preserve"> Activities should include contextual examples.</w:t>
            </w:r>
          </w:p>
          <w:p w14:paraId="142F8400" w14:textId="77777777" w:rsidR="008144A4" w:rsidRDefault="008144A4" w:rsidP="008144A4">
            <w:pPr>
              <w:pStyle w:val="CFUSFormatting"/>
              <w:numPr>
                <w:ilvl w:val="0"/>
                <w:numId w:val="26"/>
              </w:numPr>
            </w:pPr>
            <w:r>
              <w:t>A sample space represents all possible outcomes of an experiment. The sample space may be organized in a list, chart, or tree diagram.</w:t>
            </w:r>
          </w:p>
          <w:p w14:paraId="3F385524" w14:textId="73401F4A" w:rsidR="008144A4" w:rsidRPr="009B1277" w:rsidRDefault="00F050F5" w:rsidP="008144A4">
            <w:pPr>
              <w:pStyle w:val="CFUSFormatting"/>
              <w:numPr>
                <w:ilvl w:val="0"/>
                <w:numId w:val="26"/>
              </w:numPr>
            </w:pPr>
            <w:r>
              <w:rPr>
                <w:color w:val="000000" w:themeColor="text1"/>
              </w:rPr>
              <w:t xml:space="preserve">Determining the sample space for combinations problems is important for Grade 5 students. </w:t>
            </w:r>
            <w:r w:rsidR="008144A4">
              <w:rPr>
                <w:color w:val="000000" w:themeColor="text1"/>
              </w:rPr>
              <w:t xml:space="preserve">For example, how many different outfit combinations </w:t>
            </w:r>
            <w:r>
              <w:rPr>
                <w:color w:val="000000" w:themeColor="text1"/>
              </w:rPr>
              <w:t>be made</w:t>
            </w:r>
            <w:r w:rsidR="008144A4">
              <w:rPr>
                <w:color w:val="000000" w:themeColor="text1"/>
              </w:rPr>
              <w:t xml:space="preserve"> from two shirts (red and blue) and three </w:t>
            </w:r>
            <w:r>
              <w:rPr>
                <w:color w:val="000000" w:themeColor="text1"/>
              </w:rPr>
              <w:t xml:space="preserve">pairs of </w:t>
            </w:r>
            <w:r w:rsidR="008144A4">
              <w:rPr>
                <w:color w:val="000000" w:themeColor="text1"/>
              </w:rPr>
              <w:t xml:space="preserve">pants (black, white, khaki)? The sample space displayed in a tree diagram would show the outfit combinations: </w:t>
            </w:r>
            <w:proofErr w:type="gramStart"/>
            <w:r w:rsidR="008144A4">
              <w:rPr>
                <w:color w:val="000000" w:themeColor="text1"/>
              </w:rPr>
              <w:t>red-black</w:t>
            </w:r>
            <w:proofErr w:type="gramEnd"/>
            <w:r w:rsidR="008144A4">
              <w:rPr>
                <w:color w:val="000000" w:themeColor="text1"/>
              </w:rPr>
              <w:t xml:space="preserve">; red-white; red-khaki; blue-black; blue-white; blue-khaki. </w:t>
            </w:r>
            <w:r w:rsidR="009B1277">
              <w:rPr>
                <w:color w:val="000000" w:themeColor="text1"/>
              </w:rPr>
              <w:t>There are six possible combinations, or outcomes.</w:t>
            </w:r>
          </w:p>
          <w:p w14:paraId="076FA212" w14:textId="38D48FC9" w:rsidR="009B1277" w:rsidRDefault="009B1277" w:rsidP="008144A4">
            <w:pPr>
              <w:pStyle w:val="CFUSFormatting"/>
              <w:numPr>
                <w:ilvl w:val="0"/>
                <w:numId w:val="26"/>
              </w:numPr>
            </w:pPr>
            <w:r>
              <w:rPr>
                <w:color w:val="000000" w:themeColor="text1"/>
              </w:rPr>
              <w:t>P</w:t>
            </w:r>
            <w:r w:rsidRPr="00E56B28">
              <w:rPr>
                <w:color w:val="000000" w:themeColor="text1"/>
              </w:rPr>
              <w:t>attern</w:t>
            </w:r>
            <w:r>
              <w:rPr>
                <w:color w:val="000000" w:themeColor="text1"/>
              </w:rPr>
              <w:t>s may be generalized</w:t>
            </w:r>
            <w:r w:rsidRPr="00E56B28">
              <w:rPr>
                <w:color w:val="000000" w:themeColor="text1"/>
              </w:rPr>
              <w:t xml:space="preserve"> when determining the sample space. The Fundamental (Basic) Counting Principle is a computational procedure to determine the total number of possible outcomes when there are multiple choices or events. It is the product of the number of outcomes for each choice or event that can be chosen individually. For example, the possible </w:t>
            </w:r>
            <w:r w:rsidRPr="00E56B28">
              <w:rPr>
                <w:color w:val="000000" w:themeColor="text1"/>
              </w:rPr>
              <w:lastRenderedPageBreak/>
              <w:t xml:space="preserve">final outcomes or outfits of four shirts (green, yellow, blue, red), two </w:t>
            </w:r>
            <w:r>
              <w:rPr>
                <w:color w:val="000000" w:themeColor="text1"/>
              </w:rPr>
              <w:t xml:space="preserve">pairs of </w:t>
            </w:r>
            <w:r w:rsidRPr="00E56B28">
              <w:rPr>
                <w:color w:val="000000" w:themeColor="text1"/>
              </w:rPr>
              <w:t xml:space="preserve">shorts (tan or black), and three </w:t>
            </w:r>
            <w:r>
              <w:rPr>
                <w:color w:val="000000" w:themeColor="text1"/>
              </w:rPr>
              <w:t xml:space="preserve">types of </w:t>
            </w:r>
            <w:r w:rsidRPr="00E56B28">
              <w:rPr>
                <w:color w:val="000000" w:themeColor="text1"/>
              </w:rPr>
              <w:t xml:space="preserve">shoes (sneakers, sandals, flip flops) is 4 </w:t>
            </w:r>
            <w:r>
              <w:t>×</w:t>
            </w:r>
            <w:r w:rsidRPr="00E56B28">
              <w:rPr>
                <w:color w:val="000000" w:themeColor="text1"/>
              </w:rPr>
              <w:t xml:space="preserve"> 2</w:t>
            </w:r>
            <w:r>
              <w:t xml:space="preserve"> ×</w:t>
            </w:r>
            <w:r w:rsidRPr="00E56B28">
              <w:rPr>
                <w:color w:val="000000" w:themeColor="text1"/>
              </w:rPr>
              <w:t xml:space="preserve"> 3 = 24 outfits.</w:t>
            </w:r>
          </w:p>
          <w:p w14:paraId="4C64BC02" w14:textId="32A88B7E" w:rsidR="008144A4" w:rsidRDefault="008144A4" w:rsidP="008144A4">
            <w:pPr>
              <w:pStyle w:val="CFUSFormatting"/>
              <w:numPr>
                <w:ilvl w:val="0"/>
                <w:numId w:val="26"/>
              </w:numPr>
            </w:pPr>
            <w:r>
              <w:t>Exploring the use of tree diagrams for modeling combinations helps students develop the Fundamental Counting Principle. For the ice cream combinations problem below, applying the Fundamental Counting Principle shows there are 3 × 3 × 2 = 18 outcomes.</w:t>
            </w:r>
          </w:p>
          <w:p w14:paraId="4F8D65FA" w14:textId="19588E2E" w:rsidR="008144A4" w:rsidRDefault="008144A4" w:rsidP="008144A4">
            <w:pPr>
              <w:pStyle w:val="CFUSFormatting"/>
              <w:numPr>
                <w:ilvl w:val="0"/>
                <w:numId w:val="0"/>
              </w:numPr>
              <w:jc w:val="center"/>
            </w:pPr>
            <w:r>
              <w:rPr>
                <w:noProof/>
              </w:rPr>
              <w:drawing>
                <wp:inline distT="0" distB="0" distL="0" distR="0" wp14:anchorId="57F1918E" wp14:editId="4F6974D7">
                  <wp:extent cx="5927866" cy="3302668"/>
                  <wp:effectExtent l="0" t="0" r="0" b="0"/>
                  <wp:docPr id="1985169749" name="Picture 1985169749" descr="The image shows all a visual of all of the combinations when ordering a double scoop of ice cream. Choices for scoop 1 are orange, chocolate or vanilla. Choices for scoop 2 are orange, chocolate, or vanilla. There is also a choice of sprinkles or no sprink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69749" name="Picture 1985169749" descr="The image shows all a visual of all of the combinations when ordering a double scoop of ice cream. Choices for scoop 1 are orange, chocolate or vanilla. Choices for scoop 2 are orange, chocolate, or vanilla. There is also a choice of sprinkles or no sprinkles.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61964" cy="3321665"/>
                          </a:xfrm>
                          <a:prstGeom prst="rect">
                            <a:avLst/>
                          </a:prstGeom>
                          <a:noFill/>
                          <a:ln>
                            <a:noFill/>
                          </a:ln>
                        </pic:spPr>
                      </pic:pic>
                    </a:graphicData>
                  </a:graphic>
                </wp:inline>
              </w:drawing>
            </w:r>
          </w:p>
          <w:p w14:paraId="548DB826" w14:textId="02A5BE86" w:rsidR="00464CDD" w:rsidRDefault="00464CDD" w:rsidP="009B1277">
            <w:pPr>
              <w:pStyle w:val="CFUSFormatting"/>
              <w:numPr>
                <w:ilvl w:val="0"/>
                <w:numId w:val="0"/>
              </w:numPr>
              <w:ind w:left="360" w:hanging="360"/>
            </w:pPr>
          </w:p>
        </w:tc>
      </w:tr>
    </w:tbl>
    <w:p w14:paraId="49541DE4" w14:textId="4AD5D1C8" w:rsidR="003F07FF" w:rsidRDefault="003F07FF" w:rsidP="00D40444">
      <w:pPr>
        <w:ind w:left="720" w:hanging="360"/>
      </w:pPr>
    </w:p>
    <w:p w14:paraId="07DDAF9D" w14:textId="77777777" w:rsidR="003F07FF" w:rsidRDefault="003F07FF">
      <w:pPr>
        <w:pBdr>
          <w:top w:val="none" w:sz="0" w:space="0" w:color="auto"/>
          <w:left w:val="none" w:sz="0" w:space="0" w:color="auto"/>
          <w:bottom w:val="none" w:sz="0" w:space="0" w:color="auto"/>
          <w:right w:val="none" w:sz="0" w:space="0" w:color="auto"/>
          <w:between w:val="none" w:sz="0" w:space="0" w:color="auto"/>
        </w:pBdr>
      </w:pPr>
      <w:r>
        <w:br w:type="page"/>
      </w:r>
    </w:p>
    <w:p w14:paraId="3B0B9516" w14:textId="77777777" w:rsidR="00A3089A" w:rsidRDefault="00A3089A">
      <w:pPr>
        <w:pStyle w:val="SOLHead2"/>
      </w:pPr>
      <w:r>
        <w:lastRenderedPageBreak/>
        <w:t>Patterns, Functions, and Algebra</w:t>
      </w:r>
    </w:p>
    <w:p w14:paraId="46633DFD" w14:textId="1E305BD4" w:rsidR="00A3089A" w:rsidRDefault="00A3089A" w:rsidP="00253B0D">
      <w:pPr>
        <w:pStyle w:val="SOLStandardhang67"/>
      </w:pPr>
      <w:r>
        <w:t>5.PFA.1</w:t>
      </w:r>
      <w:r w:rsidR="009A0D69">
        <w:t xml:space="preserve">  </w:t>
      </w:r>
      <w:r>
        <w:t xml:space="preserve">The student will identify, describe, extend, and create </w:t>
      </w:r>
      <w:r w:rsidR="00E912C9" w:rsidRPr="3ED3B6E2">
        <w:rPr>
          <w:color w:val="auto"/>
        </w:rPr>
        <w:t>increasing and decreasing</w:t>
      </w:r>
      <w:r w:rsidR="00E912C9" w:rsidRPr="3ED3B6E2">
        <w:rPr>
          <w:color w:val="7030A0"/>
        </w:rPr>
        <w:t xml:space="preserve"> </w:t>
      </w:r>
      <w:r>
        <w:t>patterns with whole numbers, fractions, and decimals</w:t>
      </w:r>
      <w:r w:rsidR="6BE53E80">
        <w:t xml:space="preserve">, </w:t>
      </w:r>
      <w:r w:rsidR="00720DBF" w:rsidRPr="3ED3B6E2">
        <w:rPr>
          <w:color w:val="auto"/>
        </w:rPr>
        <w:t>including those in context,</w:t>
      </w:r>
      <w:r w:rsidRPr="3ED3B6E2">
        <w:rPr>
          <w:color w:val="auto"/>
        </w:rPr>
        <w:t xml:space="preserve"> u</w:t>
      </w:r>
      <w:r>
        <w:t>sing various representations.</w:t>
      </w:r>
    </w:p>
    <w:p w14:paraId="684DFA4F" w14:textId="77777777" w:rsidR="00A3089A" w:rsidRPr="00B6538B" w:rsidRDefault="00A3089A" w:rsidP="00B6268C">
      <w:pPr>
        <w:pStyle w:val="SOLTSWBAT"/>
        <w:rPr>
          <w:b/>
          <w:bCs/>
        </w:rPr>
      </w:pPr>
      <w:r>
        <w:t>Students will demonstrate the following Knowledge and Skills:</w:t>
      </w:r>
    </w:p>
    <w:p w14:paraId="3B2CFAC2" w14:textId="77777777" w:rsidR="00655DEF" w:rsidRPr="00D105E7" w:rsidRDefault="00655DEF" w:rsidP="002576D6">
      <w:pPr>
        <w:pStyle w:val="NewLettering"/>
        <w:numPr>
          <w:ilvl w:val="0"/>
          <w:numId w:val="20"/>
        </w:numPr>
      </w:pPr>
      <w:r w:rsidRPr="00D105E7">
        <w:t xml:space="preserve">Identify, describe, extend, and create </w:t>
      </w:r>
      <w:r w:rsidRPr="008A06F4">
        <w:t xml:space="preserve">increasing and decreasing </w:t>
      </w:r>
      <w:r w:rsidRPr="00D02F9F">
        <w:t>patterns</w:t>
      </w:r>
      <w:r w:rsidRPr="00D105E7">
        <w:t xml:space="preserve"> using various representations (e.g., objects, pictures, numbers, number lines, input/output tables, </w:t>
      </w:r>
      <w:r w:rsidRPr="00D02F9F">
        <w:t>function</w:t>
      </w:r>
      <w:r w:rsidRPr="00D105E7">
        <w:t xml:space="preserve"> machines).</w:t>
      </w:r>
    </w:p>
    <w:p w14:paraId="479CA91C" w14:textId="77777777" w:rsidR="00655DEF" w:rsidRDefault="00655DEF" w:rsidP="002576D6">
      <w:pPr>
        <w:pStyle w:val="NewLettering"/>
        <w:numPr>
          <w:ilvl w:val="0"/>
          <w:numId w:val="20"/>
        </w:numPr>
      </w:pPr>
      <w:r>
        <w:t>Analyze a</w:t>
      </w:r>
      <w:r w:rsidRPr="008A06F4">
        <w:t>n</w:t>
      </w:r>
      <w:r>
        <w:t xml:space="preserve"> </w:t>
      </w:r>
      <w:r w:rsidRPr="008A06F4">
        <w:t xml:space="preserve">increasing or decreasing </w:t>
      </w:r>
      <w:r>
        <w:t>single-operation numerical pattern found in list</w:t>
      </w:r>
      <w:r w:rsidRPr="008A06F4">
        <w:t>s</w:t>
      </w:r>
      <w:r>
        <w:t>,</w:t>
      </w:r>
      <w:r w:rsidRPr="008A06F4">
        <w:t xml:space="preserve"> </w:t>
      </w:r>
      <w:r>
        <w:t>input/output table</w:t>
      </w:r>
      <w:r w:rsidRPr="008A06F4">
        <w:t>s</w:t>
      </w:r>
      <w:r>
        <w:t>, and function machine</w:t>
      </w:r>
      <w:r w:rsidRPr="008A06F4">
        <w:t>s, and generalize the change to</w:t>
      </w:r>
      <w:r w:rsidRPr="00D02F9F">
        <w:t xml:space="preserve"> </w:t>
      </w:r>
      <w:r>
        <w:t>identify the rule</w:t>
      </w:r>
      <w:r w:rsidRPr="008A06F4">
        <w:t xml:space="preserve">, extend the pattern, or identify missing terms. (Patterns will be </w:t>
      </w:r>
      <w:r>
        <w:t>limited to addition, subtraction, multiplication, and division of whole numbers; addition and subtraction of fractions with like denominators of 12 or less; and addition and subtraction of decimals expressed in tenths or hundredths).</w:t>
      </w:r>
    </w:p>
    <w:p w14:paraId="60107FB2" w14:textId="77777777" w:rsidR="00655DEF" w:rsidRDefault="00655DEF" w:rsidP="002576D6">
      <w:pPr>
        <w:pStyle w:val="NewLettering"/>
        <w:numPr>
          <w:ilvl w:val="0"/>
          <w:numId w:val="20"/>
        </w:numPr>
      </w:pPr>
      <w:r>
        <w:t xml:space="preserve">Solve contextual problems that involve identifying, describing, and extending </w:t>
      </w:r>
      <w:r w:rsidRPr="00971A1C">
        <w:t xml:space="preserve">increasing and decreasing </w:t>
      </w:r>
      <w:r>
        <w:t>patterns using single-operation input and output rules (limited to addition, subtraction, multiplication, and division of whole numbers; addition and subtraction of fractions with like denominators of 12 or less; and addition and subtraction of decimals expressed in tenths or hundredths).</w:t>
      </w:r>
    </w:p>
    <w:p w14:paraId="08E2BE81" w14:textId="77777777" w:rsidR="00464CDD" w:rsidRDefault="00464CDD" w:rsidP="00464CDD">
      <w:pPr>
        <w:pStyle w:val="NewLettering"/>
      </w:pPr>
    </w:p>
    <w:tbl>
      <w:tblPr>
        <w:tblStyle w:val="TableGrid"/>
        <w:tblW w:w="0" w:type="auto"/>
        <w:jc w:val="center"/>
        <w:tblLook w:val="04A0" w:firstRow="1" w:lastRow="0" w:firstColumn="1" w:lastColumn="0" w:noHBand="0" w:noVBand="1"/>
      </w:tblPr>
      <w:tblGrid>
        <w:gridCol w:w="9787"/>
      </w:tblGrid>
      <w:tr w:rsidR="00464CDD" w14:paraId="1B12F1ED" w14:textId="77777777" w:rsidTr="00BE2193">
        <w:trPr>
          <w:tblHeader/>
          <w:jc w:val="center"/>
        </w:trPr>
        <w:tc>
          <w:tcPr>
            <w:tcW w:w="9787" w:type="dxa"/>
            <w:shd w:val="clear" w:color="auto" w:fill="D9D9D9" w:themeFill="background1" w:themeFillShade="D9"/>
          </w:tcPr>
          <w:p w14:paraId="3D09309A" w14:textId="059FA3CF" w:rsidR="00F62C1C" w:rsidRPr="00F62C1C" w:rsidRDefault="00F62C1C" w:rsidP="00F62C1C">
            <w:pPr>
              <w:rPr>
                <w:b/>
                <w:bCs/>
              </w:rPr>
            </w:pPr>
            <w:r w:rsidRPr="00F62C1C">
              <w:rPr>
                <w:b/>
                <w:bCs/>
              </w:rPr>
              <w:t>5.PFA.1 The student will identify, describe, extend, and create increasing and decreasing patterns with whole numbers, fractions, and decimals, including those in context, using various representations.</w:t>
            </w:r>
          </w:p>
          <w:p w14:paraId="7A4DF091" w14:textId="77777777" w:rsidR="00464CDD" w:rsidRPr="00C54508" w:rsidRDefault="00464CDD"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464CDD" w14:paraId="2FD3D621" w14:textId="77777777" w:rsidTr="00BE2193">
        <w:trPr>
          <w:jc w:val="center"/>
        </w:trPr>
        <w:tc>
          <w:tcPr>
            <w:tcW w:w="9787" w:type="dxa"/>
          </w:tcPr>
          <w:p w14:paraId="25F65A04" w14:textId="6D12F78A" w:rsidR="0091288F" w:rsidRPr="00F425DD" w:rsidRDefault="0091288F" w:rsidP="0091288F">
            <w:pPr>
              <w:pStyle w:val="CFUSFormatting"/>
              <w:numPr>
                <w:ilvl w:val="0"/>
                <w:numId w:val="26"/>
              </w:numPr>
            </w:pPr>
            <w:r>
              <w:rPr>
                <w:highlight w:val="white"/>
              </w:rPr>
              <w:t>The ability to recognize, interpret, and generalize patterns supports understanding</w:t>
            </w:r>
            <w:r w:rsidR="009B1277">
              <w:rPr>
                <w:highlight w:val="white"/>
              </w:rPr>
              <w:t xml:space="preserve"> of</w:t>
            </w:r>
            <w:r>
              <w:rPr>
                <w:highlight w:val="white"/>
              </w:rPr>
              <w:t xml:space="preserve"> many mathematical concepts. </w:t>
            </w:r>
            <w:r w:rsidR="0073711D">
              <w:rPr>
                <w:highlight w:val="white"/>
              </w:rPr>
              <w:t>P</w:t>
            </w:r>
            <w:r>
              <w:rPr>
                <w:highlight w:val="white"/>
              </w:rPr>
              <w:t xml:space="preserve">rimary grades develop the knowledge and skills to recognize regularity in a sequence of numbers or shapes found in repeating patterns. In </w:t>
            </w:r>
            <w:r w:rsidR="009B1277">
              <w:rPr>
                <w:highlight w:val="white"/>
              </w:rPr>
              <w:t>Grade</w:t>
            </w:r>
            <w:r>
              <w:rPr>
                <w:highlight w:val="white"/>
              </w:rPr>
              <w:t xml:space="preserve"> </w:t>
            </w:r>
            <w:r w:rsidR="009B1277">
              <w:rPr>
                <w:highlight w:val="white"/>
              </w:rPr>
              <w:t>3, students engaged</w:t>
            </w:r>
            <w:r>
              <w:rPr>
                <w:highlight w:val="white"/>
              </w:rPr>
              <w:t xml:space="preserve"> with sequences of numbers or shapes to recognize and describe growing patterns. In </w:t>
            </w:r>
            <w:r w:rsidR="009B1277">
              <w:rPr>
                <w:highlight w:val="white"/>
              </w:rPr>
              <w:t>Grade 4,</w:t>
            </w:r>
            <w:r>
              <w:rPr>
                <w:highlight w:val="white"/>
              </w:rPr>
              <w:t xml:space="preserve"> </w:t>
            </w:r>
            <w:r w:rsidR="009B1277">
              <w:rPr>
                <w:highlight w:val="white"/>
              </w:rPr>
              <w:t>students applied generalizations</w:t>
            </w:r>
            <w:r>
              <w:rPr>
                <w:highlight w:val="white"/>
              </w:rPr>
              <w:t xml:space="preserve"> to extend patterns and find missing terms. In </w:t>
            </w:r>
            <w:r w:rsidR="003F07FF">
              <w:rPr>
                <w:highlight w:val="white"/>
              </w:rPr>
              <w:t>G</w:t>
            </w:r>
            <w:r>
              <w:rPr>
                <w:highlight w:val="white"/>
              </w:rPr>
              <w:t>rade 5</w:t>
            </w:r>
            <w:r w:rsidR="00741408">
              <w:rPr>
                <w:highlight w:val="white"/>
              </w:rPr>
              <w:t>,</w:t>
            </w:r>
            <w:r>
              <w:rPr>
                <w:highlight w:val="white"/>
              </w:rPr>
              <w:t xml:space="preserve"> </w:t>
            </w:r>
            <w:r w:rsidR="007E0C65">
              <w:rPr>
                <w:highlight w:val="white"/>
              </w:rPr>
              <w:t xml:space="preserve">students </w:t>
            </w:r>
            <w:r w:rsidR="009B1277">
              <w:rPr>
                <w:highlight w:val="white"/>
              </w:rPr>
              <w:t xml:space="preserve">are expected to </w:t>
            </w:r>
            <w:r w:rsidR="007E0C65">
              <w:rPr>
                <w:highlight w:val="white"/>
              </w:rPr>
              <w:t>describe</w:t>
            </w:r>
            <w:r>
              <w:rPr>
                <w:highlight w:val="white"/>
              </w:rPr>
              <w:t xml:space="preserve"> “rules” for patterns and use this to find missing terms. </w:t>
            </w:r>
          </w:p>
          <w:p w14:paraId="4247A74A" w14:textId="65D3E2E6" w:rsidR="0091288F" w:rsidRDefault="009B1277" w:rsidP="0091288F">
            <w:pPr>
              <w:pStyle w:val="CFUSFormatting"/>
              <w:numPr>
                <w:ilvl w:val="0"/>
                <w:numId w:val="26"/>
              </w:numPr>
            </w:pPr>
            <w:r>
              <w:t>Students should have o</w:t>
            </w:r>
            <w:r w:rsidR="00427BF8">
              <w:t xml:space="preserve">pportunities to </w:t>
            </w:r>
            <w:r w:rsidR="0091288F">
              <w:t>explor</w:t>
            </w:r>
            <w:r w:rsidR="00FE2A67">
              <w:t>e</w:t>
            </w:r>
            <w:r w:rsidR="0091288F">
              <w:t xml:space="preserve"> increasing and decreasing growing patterns using concrete materials and calculators</w:t>
            </w:r>
            <w:r>
              <w:t xml:space="preserve">. </w:t>
            </w:r>
            <w:r w:rsidR="0091288F">
              <w:t>Calculators are valuable tools for generating and analyzing patterns. The emphasis is not on computation but on identifying and describing patterns.</w:t>
            </w:r>
          </w:p>
          <w:p w14:paraId="51E9A011" w14:textId="0CB48433" w:rsidR="0091288F" w:rsidRDefault="0091288F" w:rsidP="0091288F">
            <w:pPr>
              <w:pStyle w:val="CFUSFormatting"/>
              <w:numPr>
                <w:ilvl w:val="0"/>
                <w:numId w:val="26"/>
              </w:numPr>
            </w:pPr>
            <w:r>
              <w:t>Patterns at this level may include</w:t>
            </w:r>
            <w:r w:rsidR="00BD1AF1">
              <w:t xml:space="preserve"> </w:t>
            </w:r>
            <w:r>
              <w:t>addition, subtraction, multiplication</w:t>
            </w:r>
            <w:r w:rsidR="008B5ED1">
              <w:t>, and division</w:t>
            </w:r>
            <w:r>
              <w:t xml:space="preserve"> of whole numbers; addition or subtraction of fractions (with like denominators 12 or less)</w:t>
            </w:r>
            <w:r w:rsidR="00941F95">
              <w:t>; or addition and subtraction of decimals expressed in tenths or hundredths</w:t>
            </w:r>
            <w:r>
              <w:t xml:space="preserve">. Several sample numerical patterns are included below: </w:t>
            </w:r>
          </w:p>
          <w:p w14:paraId="0AAE9262" w14:textId="6D3D030A" w:rsidR="0091288F" w:rsidRDefault="0091288F" w:rsidP="0091288F">
            <w:pPr>
              <w:pStyle w:val="CFUSSubFormatting"/>
              <w:numPr>
                <w:ilvl w:val="1"/>
                <w:numId w:val="26"/>
              </w:numPr>
            </w:pPr>
            <w:r>
              <w:t xml:space="preserve">1, 2, 4, 7, 11, 16, </w:t>
            </w:r>
            <w:r>
              <w:rPr>
                <w:rFonts w:ascii="Noto Sans Symbols" w:eastAsia="Noto Sans Symbols" w:hAnsi="Noto Sans Symbols" w:cs="Noto Sans Symbols"/>
              </w:rPr>
              <w:t>…</w:t>
            </w:r>
          </w:p>
          <w:p w14:paraId="663263C9" w14:textId="21B8C4FE" w:rsidR="0091288F" w:rsidRDefault="0091288F" w:rsidP="0091288F">
            <w:pPr>
              <w:pStyle w:val="CFUSSubFormatting"/>
              <w:numPr>
                <w:ilvl w:val="1"/>
                <w:numId w:val="26"/>
              </w:numPr>
            </w:pPr>
            <w:r>
              <w:t xml:space="preserve">2, 4, 8, 16, 32, </w:t>
            </w:r>
            <w:r>
              <w:rPr>
                <w:rFonts w:ascii="Noto Sans Symbols" w:eastAsia="Noto Sans Symbols" w:hAnsi="Noto Sans Symbols" w:cs="Noto Sans Symbols"/>
              </w:rPr>
              <w:t>…</w:t>
            </w:r>
          </w:p>
          <w:p w14:paraId="362AF9FA" w14:textId="58F89BD2" w:rsidR="0091288F" w:rsidRDefault="0091288F" w:rsidP="0091288F">
            <w:pPr>
              <w:pStyle w:val="CFUSSubFormatting"/>
              <w:numPr>
                <w:ilvl w:val="1"/>
                <w:numId w:val="26"/>
              </w:numPr>
            </w:pPr>
            <w:r>
              <w:t>32, 30, 28, 26, 24</w:t>
            </w:r>
            <w:r w:rsidR="00741408">
              <w:t xml:space="preserve">, </w:t>
            </w:r>
            <w:r>
              <w:rPr>
                <w:rFonts w:ascii="Noto Sans Symbols" w:eastAsia="Noto Sans Symbols" w:hAnsi="Noto Sans Symbols" w:cs="Noto Sans Symbols"/>
              </w:rPr>
              <w:t>…</w:t>
            </w:r>
          </w:p>
          <w:p w14:paraId="29C4AB23" w14:textId="0440488F" w:rsidR="0091288F" w:rsidRDefault="003C19F2" w:rsidP="0091288F">
            <w:pPr>
              <w:pStyle w:val="CFUSSubFormatting"/>
              <w:numPr>
                <w:ilvl w:val="1"/>
                <w:numId w:val="26"/>
              </w:numPr>
            </w:pP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 xml:space="preserve">4 </m:t>
                  </m:r>
                </m:den>
              </m:f>
            </m:oMath>
            <w:r w:rsidR="0091288F">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91288F">
              <w:t>, 1</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91288F">
              <w:t>, 1</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91288F">
              <w:rPr>
                <w:rFonts w:ascii="Noto Sans Symbols" w:eastAsia="Noto Sans Symbols" w:hAnsi="Noto Sans Symbols" w:cs="Noto Sans Symbols"/>
              </w:rPr>
              <w:t>…</w:t>
            </w:r>
          </w:p>
          <w:p w14:paraId="35C5E436" w14:textId="0545FE4D" w:rsidR="00C57186" w:rsidRPr="00E56B28" w:rsidRDefault="00F425DD" w:rsidP="0091288F">
            <w:pPr>
              <w:pStyle w:val="CFUSSubFormatting"/>
              <w:numPr>
                <w:ilvl w:val="1"/>
                <w:numId w:val="26"/>
              </w:numPr>
              <w:rPr>
                <w:color w:val="auto"/>
              </w:rPr>
            </w:pPr>
            <w:r w:rsidRPr="00E56B28">
              <w:rPr>
                <w:color w:val="auto"/>
              </w:rPr>
              <w:t>0.25, 0.50, 0.75, 1.0</w:t>
            </w:r>
            <w:r w:rsidR="00741408">
              <w:rPr>
                <w:color w:val="auto"/>
              </w:rPr>
              <w:t>0</w:t>
            </w:r>
            <w:r w:rsidR="009B1277">
              <w:rPr>
                <w:color w:val="auto"/>
              </w:rPr>
              <w:t xml:space="preserve">, </w:t>
            </w:r>
            <w:r w:rsidR="009B1277">
              <w:rPr>
                <w:rFonts w:ascii="Noto Sans Symbols" w:eastAsia="Noto Sans Symbols" w:hAnsi="Noto Sans Symbols" w:cs="Noto Sans Symbols"/>
              </w:rPr>
              <w:t>…</w:t>
            </w:r>
          </w:p>
          <w:p w14:paraId="78E623D8" w14:textId="5A6BE10B" w:rsidR="0091288F" w:rsidRDefault="0091288F" w:rsidP="0091288F">
            <w:pPr>
              <w:pStyle w:val="CFUSFormatting"/>
              <w:numPr>
                <w:ilvl w:val="0"/>
                <w:numId w:val="26"/>
              </w:numPr>
            </w:pPr>
            <w:r>
              <w:t xml:space="preserve">Generalizing patterns to identify rules and apply rules to solve problems builds the foundation for functional thinking. Sample input/output tables that require determination of the rule </w:t>
            </w:r>
            <w:r w:rsidR="00FD4446">
              <w:t>and missing</w:t>
            </w:r>
            <w:r>
              <w:t xml:space="preserve"> terms can be found below. </w:t>
            </w:r>
          </w:p>
          <w:tbl>
            <w:tblPr>
              <w:tblW w:w="4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097"/>
              <w:gridCol w:w="1257"/>
              <w:gridCol w:w="236"/>
              <w:gridCol w:w="1097"/>
              <w:gridCol w:w="1257"/>
            </w:tblGrid>
            <w:tr w:rsidR="0091288F" w14:paraId="1C6AF37A" w14:textId="77777777" w:rsidTr="647DD227">
              <w:trPr>
                <w:trHeight w:val="302"/>
                <w:jc w:val="center"/>
              </w:trPr>
              <w:tc>
                <w:tcPr>
                  <w:tcW w:w="2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A1646" w14:textId="22AFB647" w:rsidR="0091288F" w:rsidRDefault="0091288F" w:rsidP="00BD1AF1">
                  <w:pPr>
                    <w:pStyle w:val="CFUSFormatting"/>
                    <w:numPr>
                      <w:ilvl w:val="0"/>
                      <w:numId w:val="0"/>
                    </w:numPr>
                    <w:jc w:val="center"/>
                  </w:pPr>
                  <w:r>
                    <w:lastRenderedPageBreak/>
                    <w:t>Rule:</w:t>
                  </w:r>
                  <w:r w:rsidR="00741408">
                    <w:t xml:space="preserve"> </w:t>
                  </w:r>
                  <w:r>
                    <w:t>?</w:t>
                  </w:r>
                </w:p>
              </w:tc>
              <w:tc>
                <w:tcPr>
                  <w:tcW w:w="236" w:type="dxa"/>
                  <w:vMerge w:val="restart"/>
                  <w:tcBorders>
                    <w:top w:val="nil"/>
                    <w:left w:val="single" w:sz="4" w:space="0" w:color="000000" w:themeColor="text1"/>
                    <w:bottom w:val="single" w:sz="4" w:space="0" w:color="FFFFFF" w:themeColor="background1"/>
                    <w:right w:val="single" w:sz="4" w:space="0" w:color="000000" w:themeColor="text1"/>
                  </w:tcBorders>
                </w:tcPr>
                <w:p w14:paraId="28353833" w14:textId="77777777" w:rsidR="0091288F" w:rsidRDefault="0091288F" w:rsidP="00BD1AF1">
                  <w:pPr>
                    <w:pStyle w:val="CFUSFormatting"/>
                    <w:numPr>
                      <w:ilvl w:val="0"/>
                      <w:numId w:val="0"/>
                    </w:numPr>
                    <w:jc w:val="center"/>
                  </w:pPr>
                </w:p>
              </w:tc>
              <w:tc>
                <w:tcPr>
                  <w:tcW w:w="2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9BBEB" w14:textId="49F076EB" w:rsidR="0091288F" w:rsidRDefault="0091288F" w:rsidP="00BD1AF1">
                  <w:pPr>
                    <w:pStyle w:val="CFUSFormatting"/>
                    <w:numPr>
                      <w:ilvl w:val="0"/>
                      <w:numId w:val="0"/>
                    </w:numPr>
                    <w:jc w:val="center"/>
                  </w:pPr>
                  <w:r>
                    <w:t>Rule: ?</w:t>
                  </w:r>
                </w:p>
              </w:tc>
            </w:tr>
            <w:tr w:rsidR="0091288F" w14:paraId="4AB861A6" w14:textId="77777777" w:rsidTr="647DD227">
              <w:trPr>
                <w:trHeight w:val="270"/>
                <w:jc w:val="center"/>
              </w:trPr>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0B3F46" w14:textId="77777777" w:rsidR="0091288F" w:rsidRDefault="0091288F" w:rsidP="00B86DEA">
                  <w:pPr>
                    <w:pStyle w:val="CFUSFormatting"/>
                    <w:numPr>
                      <w:ilvl w:val="0"/>
                      <w:numId w:val="0"/>
                    </w:numPr>
                    <w:jc w:val="center"/>
                  </w:pPr>
                  <w:r>
                    <w:t>Input</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743DD" w14:textId="77777777" w:rsidR="0091288F" w:rsidRDefault="0091288F" w:rsidP="00B86DEA">
                  <w:pPr>
                    <w:pStyle w:val="CFUSFormatting"/>
                    <w:numPr>
                      <w:ilvl w:val="0"/>
                      <w:numId w:val="0"/>
                    </w:numPr>
                    <w:jc w:val="center"/>
                  </w:pPr>
                  <w:r>
                    <w:t>Output</w:t>
                  </w:r>
                </w:p>
              </w:tc>
              <w:tc>
                <w:tcPr>
                  <w:tcW w:w="0" w:type="auto"/>
                  <w:vMerge/>
                  <w:vAlign w:val="center"/>
                  <w:hideMark/>
                </w:tcPr>
                <w:p w14:paraId="00432A30" w14:textId="77777777" w:rsidR="0091288F" w:rsidRDefault="0091288F" w:rsidP="00BD1AF1">
                  <w:pPr>
                    <w:jc w:val="cente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6300E" w14:textId="77777777" w:rsidR="0091288F" w:rsidRDefault="0091288F" w:rsidP="00BD1AF1">
                  <w:pPr>
                    <w:pStyle w:val="CFUSFormatting"/>
                    <w:numPr>
                      <w:ilvl w:val="0"/>
                      <w:numId w:val="0"/>
                    </w:numPr>
                    <w:jc w:val="center"/>
                  </w:pPr>
                  <w:r>
                    <w:t>Input</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5E60E8" w14:textId="77777777" w:rsidR="0091288F" w:rsidRDefault="0091288F" w:rsidP="00BD1AF1">
                  <w:pPr>
                    <w:pStyle w:val="CFUSFormatting"/>
                    <w:numPr>
                      <w:ilvl w:val="0"/>
                      <w:numId w:val="0"/>
                    </w:numPr>
                    <w:jc w:val="center"/>
                  </w:pPr>
                  <w:r>
                    <w:t>Output</w:t>
                  </w:r>
                </w:p>
              </w:tc>
            </w:tr>
            <w:tr w:rsidR="0091288F" w14:paraId="65A12E73" w14:textId="77777777" w:rsidTr="647DD227">
              <w:trPr>
                <w:trHeight w:val="270"/>
                <w:jc w:val="center"/>
              </w:trPr>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86EE14" w14:textId="77777777" w:rsidR="0091288F" w:rsidRDefault="0091288F" w:rsidP="00014F04">
                  <w:pPr>
                    <w:pStyle w:val="CFUSFormatting"/>
                    <w:numPr>
                      <w:ilvl w:val="0"/>
                      <w:numId w:val="0"/>
                    </w:numPr>
                    <w:ind w:left="360"/>
                  </w:pPr>
                  <w:r>
                    <w:t>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847C3" w14:textId="77777777" w:rsidR="0091288F" w:rsidRDefault="0091288F" w:rsidP="00BD1AF1">
                  <w:pPr>
                    <w:pStyle w:val="CFUSFormatting"/>
                    <w:numPr>
                      <w:ilvl w:val="0"/>
                      <w:numId w:val="0"/>
                    </w:numPr>
                    <w:jc w:val="center"/>
                  </w:pPr>
                  <w:r>
                    <w:t>8</w:t>
                  </w:r>
                </w:p>
              </w:tc>
              <w:tc>
                <w:tcPr>
                  <w:tcW w:w="0" w:type="auto"/>
                  <w:vMerge/>
                  <w:vAlign w:val="center"/>
                  <w:hideMark/>
                </w:tcPr>
                <w:p w14:paraId="7095DD27" w14:textId="77777777" w:rsidR="0091288F" w:rsidRDefault="0091288F" w:rsidP="00BD1AF1">
                  <w:pPr>
                    <w:jc w:val="cente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20ECA" w14:textId="77777777" w:rsidR="0091288F" w:rsidRDefault="0091288F" w:rsidP="00BD1AF1">
                  <w:pPr>
                    <w:pStyle w:val="CFUSFormatting"/>
                    <w:numPr>
                      <w:ilvl w:val="0"/>
                      <w:numId w:val="0"/>
                    </w:numPr>
                    <w:jc w:val="center"/>
                  </w:pPr>
                  <w:r>
                    <w:t>20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E2B55" w14:textId="77777777" w:rsidR="0091288F" w:rsidRDefault="0091288F" w:rsidP="00BD1AF1">
                  <w:pPr>
                    <w:pStyle w:val="CFUSFormatting"/>
                    <w:numPr>
                      <w:ilvl w:val="0"/>
                      <w:numId w:val="0"/>
                    </w:numPr>
                    <w:jc w:val="center"/>
                  </w:pPr>
                  <w:r>
                    <w:t>4</w:t>
                  </w:r>
                </w:p>
              </w:tc>
            </w:tr>
            <w:tr w:rsidR="0091288F" w14:paraId="79F7B7F8" w14:textId="77777777" w:rsidTr="647DD227">
              <w:trPr>
                <w:trHeight w:val="270"/>
                <w:jc w:val="center"/>
              </w:trPr>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FD20F" w14:textId="77777777" w:rsidR="0091288F" w:rsidRDefault="0091288F" w:rsidP="00014F04">
                  <w:pPr>
                    <w:pStyle w:val="CFUSFormatting"/>
                    <w:numPr>
                      <w:ilvl w:val="0"/>
                      <w:numId w:val="0"/>
                    </w:numPr>
                    <w:ind w:left="360"/>
                  </w:pPr>
                  <w:r>
                    <w:t>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A72F4" w14:textId="77777777" w:rsidR="0091288F" w:rsidRDefault="0091288F" w:rsidP="00BD1AF1">
                  <w:pPr>
                    <w:pStyle w:val="CFUSFormatting"/>
                    <w:numPr>
                      <w:ilvl w:val="0"/>
                      <w:numId w:val="0"/>
                    </w:numPr>
                    <w:jc w:val="center"/>
                  </w:pPr>
                  <w:r>
                    <w:t>?</w:t>
                  </w:r>
                </w:p>
              </w:tc>
              <w:tc>
                <w:tcPr>
                  <w:tcW w:w="0" w:type="auto"/>
                  <w:vMerge/>
                  <w:vAlign w:val="center"/>
                  <w:hideMark/>
                </w:tcPr>
                <w:p w14:paraId="6B08A486" w14:textId="77777777" w:rsidR="0091288F" w:rsidRDefault="0091288F" w:rsidP="00BD1AF1">
                  <w:pPr>
                    <w:jc w:val="cente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9C9720" w14:textId="77777777" w:rsidR="0091288F" w:rsidRDefault="0091288F" w:rsidP="00BD1AF1">
                  <w:pPr>
                    <w:pStyle w:val="CFUSFormatting"/>
                    <w:numPr>
                      <w:ilvl w:val="0"/>
                      <w:numId w:val="0"/>
                    </w:numPr>
                    <w:jc w:val="center"/>
                  </w:pPr>
                  <w:r>
                    <w:t>15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E7693" w14:textId="77777777" w:rsidR="0091288F" w:rsidRDefault="0091288F" w:rsidP="00BD1AF1">
                  <w:pPr>
                    <w:pStyle w:val="CFUSFormatting"/>
                    <w:numPr>
                      <w:ilvl w:val="0"/>
                      <w:numId w:val="0"/>
                    </w:numPr>
                    <w:jc w:val="center"/>
                  </w:pPr>
                  <w:r>
                    <w:t>3</w:t>
                  </w:r>
                </w:p>
              </w:tc>
            </w:tr>
            <w:tr w:rsidR="0091288F" w14:paraId="07611DB1" w14:textId="77777777" w:rsidTr="647DD227">
              <w:trPr>
                <w:trHeight w:val="290"/>
                <w:jc w:val="center"/>
              </w:trPr>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59ABBE" w14:textId="77777777" w:rsidR="0091288F" w:rsidRDefault="0091288F" w:rsidP="00014F04">
                  <w:pPr>
                    <w:pStyle w:val="CFUSFormatting"/>
                    <w:numPr>
                      <w:ilvl w:val="0"/>
                      <w:numId w:val="0"/>
                    </w:numPr>
                    <w:ind w:left="360"/>
                  </w:pPr>
                  <w:r>
                    <w:t>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1E5B3D" w14:textId="77777777" w:rsidR="0091288F" w:rsidRDefault="0091288F" w:rsidP="00BD1AF1">
                  <w:pPr>
                    <w:pStyle w:val="CFUSFormatting"/>
                    <w:numPr>
                      <w:ilvl w:val="0"/>
                      <w:numId w:val="0"/>
                    </w:numPr>
                    <w:jc w:val="center"/>
                  </w:pPr>
                  <w:r>
                    <w:t>12</w:t>
                  </w:r>
                </w:p>
              </w:tc>
              <w:tc>
                <w:tcPr>
                  <w:tcW w:w="0" w:type="auto"/>
                  <w:vMerge/>
                  <w:vAlign w:val="center"/>
                  <w:hideMark/>
                </w:tcPr>
                <w:p w14:paraId="0D9EE404" w14:textId="77777777" w:rsidR="0091288F" w:rsidRDefault="0091288F" w:rsidP="00BD1AF1">
                  <w:pPr>
                    <w:jc w:val="cente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9E316A" w14:textId="77777777" w:rsidR="0091288F" w:rsidRDefault="0091288F" w:rsidP="00BD1AF1">
                  <w:pPr>
                    <w:pStyle w:val="CFUSFormatting"/>
                    <w:numPr>
                      <w:ilvl w:val="0"/>
                      <w:numId w:val="0"/>
                    </w:numPr>
                    <w:jc w:val="center"/>
                  </w:pPr>
                  <w:r>
                    <w:t>?</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DA7FAF" w14:textId="77777777" w:rsidR="0091288F" w:rsidRDefault="0091288F" w:rsidP="00BD1AF1">
                  <w:pPr>
                    <w:pStyle w:val="CFUSFormatting"/>
                    <w:numPr>
                      <w:ilvl w:val="0"/>
                      <w:numId w:val="0"/>
                    </w:numPr>
                    <w:jc w:val="center"/>
                  </w:pPr>
                  <w:r>
                    <w:t>1</w:t>
                  </w:r>
                </w:p>
              </w:tc>
            </w:tr>
            <w:tr w:rsidR="0091288F" w14:paraId="74DCA57E" w14:textId="77777777" w:rsidTr="647DD227">
              <w:trPr>
                <w:trHeight w:val="270"/>
                <w:jc w:val="center"/>
              </w:trPr>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CBCDC" w14:textId="77777777" w:rsidR="0091288F" w:rsidRDefault="0091288F" w:rsidP="00014F04">
                  <w:pPr>
                    <w:pStyle w:val="CFUSFormatting"/>
                    <w:numPr>
                      <w:ilvl w:val="0"/>
                      <w:numId w:val="0"/>
                    </w:numPr>
                    <w:ind w:left="360"/>
                  </w:pPr>
                  <w:r>
                    <w:t>?</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6082E" w14:textId="77777777" w:rsidR="0091288F" w:rsidRDefault="0091288F" w:rsidP="00BD1AF1">
                  <w:pPr>
                    <w:pStyle w:val="CFUSFormatting"/>
                    <w:numPr>
                      <w:ilvl w:val="0"/>
                      <w:numId w:val="0"/>
                    </w:numPr>
                    <w:jc w:val="center"/>
                  </w:pPr>
                  <w:r>
                    <w:t>20</w:t>
                  </w:r>
                </w:p>
              </w:tc>
              <w:tc>
                <w:tcPr>
                  <w:tcW w:w="0" w:type="auto"/>
                  <w:vMerge/>
                  <w:vAlign w:val="center"/>
                  <w:hideMark/>
                </w:tcPr>
                <w:p w14:paraId="7E94B8C1" w14:textId="77777777" w:rsidR="0091288F" w:rsidRDefault="0091288F" w:rsidP="00BD1AF1">
                  <w:pPr>
                    <w:jc w:val="cente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80C178" w14:textId="77777777" w:rsidR="0091288F" w:rsidRDefault="0091288F" w:rsidP="00BD1AF1">
                  <w:pPr>
                    <w:pStyle w:val="CFUSFormatting"/>
                    <w:numPr>
                      <w:ilvl w:val="0"/>
                      <w:numId w:val="0"/>
                    </w:numPr>
                    <w:jc w:val="center"/>
                  </w:pPr>
                  <w:r>
                    <w:t>25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AEE17" w14:textId="77777777" w:rsidR="0091288F" w:rsidRDefault="0091288F" w:rsidP="00BD1AF1">
                  <w:pPr>
                    <w:pStyle w:val="CFUSFormatting"/>
                    <w:numPr>
                      <w:ilvl w:val="0"/>
                      <w:numId w:val="0"/>
                    </w:numPr>
                    <w:jc w:val="center"/>
                  </w:pPr>
                  <w:r>
                    <w:t>5</w:t>
                  </w:r>
                </w:p>
              </w:tc>
            </w:tr>
          </w:tbl>
          <w:p w14:paraId="35010879" w14:textId="11922725" w:rsidR="00B86DEA" w:rsidRDefault="00B86DEA" w:rsidP="00B86DEA">
            <w:pPr>
              <w:pStyle w:val="CFUSFormatting"/>
              <w:numPr>
                <w:ilvl w:val="0"/>
                <w:numId w:val="26"/>
              </w:numPr>
            </w:pPr>
            <w:r>
              <w:t xml:space="preserve">Teachers may make a connection to SOL 5.PFA.2 and have students state the rule of an input/output table as a verbal expression. </w:t>
            </w:r>
          </w:p>
          <w:p w14:paraId="0EA86C13" w14:textId="1014EB0D" w:rsidR="0091288F" w:rsidRDefault="0091288F" w:rsidP="0091288F">
            <w:pPr>
              <w:pStyle w:val="CFUSFormatting"/>
              <w:numPr>
                <w:ilvl w:val="0"/>
                <w:numId w:val="26"/>
              </w:numPr>
            </w:pPr>
            <w:r>
              <w:t>A verbal expression involving one operation can be represented by a variable expression that describes the relationship. Numbers are used when they are known; variables are used when the numbers are unknown. The example in the table below defines the relationship between the input number (</w:t>
            </w:r>
            <w:r w:rsidRPr="008D3787">
              <w:rPr>
                <w:i/>
                <w:iCs/>
              </w:rPr>
              <w:t>x</w:t>
            </w:r>
            <w:r>
              <w:t>) and output number (</w:t>
            </w:r>
            <w:r w:rsidRPr="008D3787">
              <w:rPr>
                <w:i/>
                <w:iCs/>
              </w:rPr>
              <w:t>y</w:t>
            </w:r>
            <w:r>
              <w:t xml:space="preserve">) as </w:t>
            </w:r>
            <w:r>
              <w:rPr>
                <w:i/>
              </w:rPr>
              <w:t xml:space="preserve">x </w:t>
            </w:r>
            <w:r>
              <w:t xml:space="preserve">+ 3. </w:t>
            </w:r>
            <w:r w:rsidR="00B86DEA">
              <w:t>Students may</w:t>
            </w:r>
            <w:r>
              <w:t xml:space="preserve"> orally describe the pattern below as “plus three” or “given any number</w:t>
            </w:r>
            <w:r w:rsidR="00B86DEA">
              <w:t xml:space="preserve">, </w:t>
            </w:r>
            <w:r w:rsidR="00B86DEA">
              <w:rPr>
                <w:i/>
                <w:iCs/>
              </w:rPr>
              <w:t>x</w:t>
            </w:r>
            <w:r>
              <w:t>, add three.”</w:t>
            </w:r>
          </w:p>
          <w:tbl>
            <w:tblPr>
              <w:tblW w:w="1890" w:type="dxa"/>
              <w:tblInd w:w="2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07"/>
              <w:gridCol w:w="983"/>
            </w:tblGrid>
            <w:tr w:rsidR="0091288F" w14:paraId="34048C20" w14:textId="77777777" w:rsidTr="0091288F">
              <w:trPr>
                <w:trHeight w:val="256"/>
              </w:trPr>
              <w:tc>
                <w:tcPr>
                  <w:tcW w:w="907" w:type="dxa"/>
                  <w:tcBorders>
                    <w:top w:val="single" w:sz="4" w:space="0" w:color="000000"/>
                    <w:left w:val="single" w:sz="4" w:space="0" w:color="000000"/>
                    <w:bottom w:val="single" w:sz="4" w:space="0" w:color="000000"/>
                    <w:right w:val="single" w:sz="4" w:space="0" w:color="000000"/>
                  </w:tcBorders>
                  <w:shd w:val="clear" w:color="auto" w:fill="EEECE1"/>
                  <w:hideMark/>
                </w:tcPr>
                <w:p w14:paraId="6E46CF45" w14:textId="77777777" w:rsidR="0091288F" w:rsidRPr="008D3787" w:rsidRDefault="0091288F" w:rsidP="00BD1AF1">
                  <w:pPr>
                    <w:pStyle w:val="CFUSFormatting"/>
                    <w:numPr>
                      <w:ilvl w:val="0"/>
                      <w:numId w:val="0"/>
                    </w:numPr>
                    <w:jc w:val="center"/>
                    <w:rPr>
                      <w:i/>
                      <w:iCs/>
                    </w:rPr>
                  </w:pPr>
                  <w:r w:rsidRPr="008D3787">
                    <w:rPr>
                      <w:i/>
                      <w:iCs/>
                    </w:rPr>
                    <w:t>x</w:t>
                  </w:r>
                </w:p>
              </w:tc>
              <w:tc>
                <w:tcPr>
                  <w:tcW w:w="983" w:type="dxa"/>
                  <w:tcBorders>
                    <w:top w:val="single" w:sz="4" w:space="0" w:color="000000"/>
                    <w:left w:val="single" w:sz="4" w:space="0" w:color="000000"/>
                    <w:bottom w:val="single" w:sz="4" w:space="0" w:color="000000"/>
                    <w:right w:val="single" w:sz="4" w:space="0" w:color="000000"/>
                  </w:tcBorders>
                  <w:shd w:val="clear" w:color="auto" w:fill="EEECE1"/>
                  <w:hideMark/>
                </w:tcPr>
                <w:p w14:paraId="2D8A7703" w14:textId="77777777" w:rsidR="0091288F" w:rsidRPr="008D3787" w:rsidRDefault="0091288F" w:rsidP="00BD1AF1">
                  <w:pPr>
                    <w:pStyle w:val="CFUSFormatting"/>
                    <w:numPr>
                      <w:ilvl w:val="0"/>
                      <w:numId w:val="0"/>
                    </w:numPr>
                    <w:jc w:val="center"/>
                    <w:rPr>
                      <w:i/>
                      <w:iCs/>
                    </w:rPr>
                  </w:pPr>
                  <w:r w:rsidRPr="008D3787">
                    <w:rPr>
                      <w:i/>
                      <w:iCs/>
                    </w:rPr>
                    <w:t>y</w:t>
                  </w:r>
                </w:p>
              </w:tc>
            </w:tr>
            <w:tr w:rsidR="0091288F" w14:paraId="4E515E9A" w14:textId="77777777" w:rsidTr="0091288F">
              <w:trPr>
                <w:trHeight w:val="256"/>
              </w:trPr>
              <w:tc>
                <w:tcPr>
                  <w:tcW w:w="907" w:type="dxa"/>
                  <w:tcBorders>
                    <w:top w:val="single" w:sz="4" w:space="0" w:color="000000"/>
                    <w:left w:val="single" w:sz="4" w:space="0" w:color="000000"/>
                    <w:bottom w:val="single" w:sz="4" w:space="0" w:color="000000"/>
                    <w:right w:val="single" w:sz="4" w:space="0" w:color="000000"/>
                  </w:tcBorders>
                  <w:hideMark/>
                </w:tcPr>
                <w:p w14:paraId="2D807FE4" w14:textId="77777777" w:rsidR="0091288F" w:rsidRDefault="0091288F" w:rsidP="00BD1AF1">
                  <w:pPr>
                    <w:pStyle w:val="CFUSFormatting"/>
                    <w:numPr>
                      <w:ilvl w:val="0"/>
                      <w:numId w:val="0"/>
                    </w:numPr>
                    <w:jc w:val="center"/>
                  </w:pPr>
                  <w:r>
                    <w:t>6</w:t>
                  </w:r>
                </w:p>
              </w:tc>
              <w:tc>
                <w:tcPr>
                  <w:tcW w:w="983" w:type="dxa"/>
                  <w:tcBorders>
                    <w:top w:val="single" w:sz="4" w:space="0" w:color="000000"/>
                    <w:left w:val="single" w:sz="4" w:space="0" w:color="000000"/>
                    <w:bottom w:val="single" w:sz="4" w:space="0" w:color="000000"/>
                    <w:right w:val="single" w:sz="4" w:space="0" w:color="000000"/>
                  </w:tcBorders>
                  <w:hideMark/>
                </w:tcPr>
                <w:p w14:paraId="35B7269E" w14:textId="77777777" w:rsidR="0091288F" w:rsidRDefault="0091288F" w:rsidP="00BD1AF1">
                  <w:pPr>
                    <w:pStyle w:val="CFUSFormatting"/>
                    <w:numPr>
                      <w:ilvl w:val="0"/>
                      <w:numId w:val="0"/>
                    </w:numPr>
                    <w:jc w:val="center"/>
                  </w:pPr>
                  <w:r>
                    <w:t>9</w:t>
                  </w:r>
                </w:p>
              </w:tc>
            </w:tr>
            <w:tr w:rsidR="0091288F" w14:paraId="21E5B724" w14:textId="77777777" w:rsidTr="0091288F">
              <w:trPr>
                <w:trHeight w:val="256"/>
              </w:trPr>
              <w:tc>
                <w:tcPr>
                  <w:tcW w:w="907" w:type="dxa"/>
                  <w:tcBorders>
                    <w:top w:val="single" w:sz="4" w:space="0" w:color="000000"/>
                    <w:left w:val="single" w:sz="4" w:space="0" w:color="000000"/>
                    <w:bottom w:val="single" w:sz="4" w:space="0" w:color="000000"/>
                    <w:right w:val="single" w:sz="4" w:space="0" w:color="000000"/>
                  </w:tcBorders>
                  <w:hideMark/>
                </w:tcPr>
                <w:p w14:paraId="22A726AB" w14:textId="77777777" w:rsidR="0091288F" w:rsidRDefault="0091288F" w:rsidP="00BD1AF1">
                  <w:pPr>
                    <w:pStyle w:val="CFUSFormatting"/>
                    <w:numPr>
                      <w:ilvl w:val="0"/>
                      <w:numId w:val="0"/>
                    </w:numPr>
                    <w:jc w:val="center"/>
                  </w:pPr>
                  <w:r>
                    <w:t>7</w:t>
                  </w:r>
                </w:p>
              </w:tc>
              <w:tc>
                <w:tcPr>
                  <w:tcW w:w="983" w:type="dxa"/>
                  <w:tcBorders>
                    <w:top w:val="single" w:sz="4" w:space="0" w:color="000000"/>
                    <w:left w:val="single" w:sz="4" w:space="0" w:color="000000"/>
                    <w:bottom w:val="single" w:sz="4" w:space="0" w:color="000000"/>
                    <w:right w:val="single" w:sz="4" w:space="0" w:color="000000"/>
                  </w:tcBorders>
                  <w:hideMark/>
                </w:tcPr>
                <w:p w14:paraId="0183371B" w14:textId="77777777" w:rsidR="0091288F" w:rsidRDefault="0091288F" w:rsidP="00BD1AF1">
                  <w:pPr>
                    <w:pStyle w:val="CFUSFormatting"/>
                    <w:numPr>
                      <w:ilvl w:val="0"/>
                      <w:numId w:val="0"/>
                    </w:numPr>
                    <w:jc w:val="center"/>
                  </w:pPr>
                  <w:r>
                    <w:t>10</w:t>
                  </w:r>
                </w:p>
              </w:tc>
            </w:tr>
            <w:tr w:rsidR="0091288F" w14:paraId="6691FAA8" w14:textId="77777777" w:rsidTr="0091288F">
              <w:trPr>
                <w:trHeight w:val="256"/>
              </w:trPr>
              <w:tc>
                <w:tcPr>
                  <w:tcW w:w="907" w:type="dxa"/>
                  <w:tcBorders>
                    <w:top w:val="single" w:sz="4" w:space="0" w:color="000000"/>
                    <w:left w:val="single" w:sz="4" w:space="0" w:color="000000"/>
                    <w:bottom w:val="single" w:sz="4" w:space="0" w:color="000000"/>
                    <w:right w:val="single" w:sz="4" w:space="0" w:color="000000"/>
                  </w:tcBorders>
                  <w:hideMark/>
                </w:tcPr>
                <w:p w14:paraId="04AF99A1" w14:textId="77777777" w:rsidR="0091288F" w:rsidRDefault="0091288F" w:rsidP="00BD1AF1">
                  <w:pPr>
                    <w:pStyle w:val="CFUSFormatting"/>
                    <w:numPr>
                      <w:ilvl w:val="0"/>
                      <w:numId w:val="0"/>
                    </w:numPr>
                    <w:jc w:val="center"/>
                  </w:pPr>
                  <w:r>
                    <w:t>11</w:t>
                  </w:r>
                </w:p>
              </w:tc>
              <w:tc>
                <w:tcPr>
                  <w:tcW w:w="983" w:type="dxa"/>
                  <w:tcBorders>
                    <w:top w:val="single" w:sz="4" w:space="0" w:color="000000"/>
                    <w:left w:val="single" w:sz="4" w:space="0" w:color="000000"/>
                    <w:bottom w:val="single" w:sz="4" w:space="0" w:color="000000"/>
                    <w:right w:val="single" w:sz="4" w:space="0" w:color="000000"/>
                  </w:tcBorders>
                  <w:hideMark/>
                </w:tcPr>
                <w:p w14:paraId="5FA56148" w14:textId="77777777" w:rsidR="0091288F" w:rsidRDefault="0091288F" w:rsidP="00BD1AF1">
                  <w:pPr>
                    <w:pStyle w:val="CFUSFormatting"/>
                    <w:numPr>
                      <w:ilvl w:val="0"/>
                      <w:numId w:val="0"/>
                    </w:numPr>
                    <w:jc w:val="center"/>
                  </w:pPr>
                  <w:r>
                    <w:t>14</w:t>
                  </w:r>
                </w:p>
              </w:tc>
            </w:tr>
            <w:tr w:rsidR="0091288F" w14:paraId="2770F116" w14:textId="77777777" w:rsidTr="0091288F">
              <w:trPr>
                <w:trHeight w:val="274"/>
              </w:trPr>
              <w:tc>
                <w:tcPr>
                  <w:tcW w:w="907" w:type="dxa"/>
                  <w:tcBorders>
                    <w:top w:val="single" w:sz="4" w:space="0" w:color="000000"/>
                    <w:left w:val="single" w:sz="4" w:space="0" w:color="000000"/>
                    <w:bottom w:val="single" w:sz="4" w:space="0" w:color="000000"/>
                    <w:right w:val="single" w:sz="4" w:space="0" w:color="000000"/>
                  </w:tcBorders>
                  <w:hideMark/>
                </w:tcPr>
                <w:p w14:paraId="0949EBFB" w14:textId="77777777" w:rsidR="0091288F" w:rsidRDefault="0091288F" w:rsidP="00BD1AF1">
                  <w:pPr>
                    <w:pStyle w:val="CFUSFormatting"/>
                    <w:numPr>
                      <w:ilvl w:val="0"/>
                      <w:numId w:val="0"/>
                    </w:numPr>
                    <w:jc w:val="center"/>
                  </w:pPr>
                  <w:r>
                    <w:t>15</w:t>
                  </w:r>
                </w:p>
              </w:tc>
              <w:tc>
                <w:tcPr>
                  <w:tcW w:w="983" w:type="dxa"/>
                  <w:tcBorders>
                    <w:top w:val="single" w:sz="4" w:space="0" w:color="000000"/>
                    <w:left w:val="single" w:sz="4" w:space="0" w:color="000000"/>
                    <w:bottom w:val="single" w:sz="4" w:space="0" w:color="000000"/>
                    <w:right w:val="single" w:sz="4" w:space="0" w:color="000000"/>
                  </w:tcBorders>
                  <w:hideMark/>
                </w:tcPr>
                <w:p w14:paraId="73EEB3B4" w14:textId="77777777" w:rsidR="0091288F" w:rsidRDefault="0091288F" w:rsidP="00BD1AF1">
                  <w:pPr>
                    <w:pStyle w:val="CFUSFormatting"/>
                    <w:numPr>
                      <w:ilvl w:val="0"/>
                      <w:numId w:val="0"/>
                    </w:numPr>
                    <w:jc w:val="center"/>
                  </w:pPr>
                  <w:r>
                    <w:t>18</w:t>
                  </w:r>
                </w:p>
              </w:tc>
            </w:tr>
          </w:tbl>
          <w:p w14:paraId="40D7BF54" w14:textId="77777777" w:rsidR="00464CDD" w:rsidRDefault="00464CDD" w:rsidP="00B86DEA">
            <w:pPr>
              <w:pStyle w:val="CFUSFormatting"/>
              <w:numPr>
                <w:ilvl w:val="0"/>
                <w:numId w:val="0"/>
              </w:numPr>
              <w:ind w:left="360"/>
            </w:pPr>
          </w:p>
        </w:tc>
      </w:tr>
    </w:tbl>
    <w:p w14:paraId="73FFB869" w14:textId="40380F62" w:rsidR="00741408" w:rsidRDefault="00741408" w:rsidP="00655DEF"/>
    <w:p w14:paraId="41B2F360" w14:textId="77777777" w:rsidR="00741408" w:rsidRDefault="00741408">
      <w:pPr>
        <w:pBdr>
          <w:top w:val="none" w:sz="0" w:space="0" w:color="auto"/>
          <w:left w:val="none" w:sz="0" w:space="0" w:color="auto"/>
          <w:bottom w:val="none" w:sz="0" w:space="0" w:color="auto"/>
          <w:right w:val="none" w:sz="0" w:space="0" w:color="auto"/>
          <w:between w:val="none" w:sz="0" w:space="0" w:color="auto"/>
        </w:pBdr>
      </w:pPr>
      <w:r>
        <w:br w:type="page"/>
      </w:r>
    </w:p>
    <w:p w14:paraId="345291CD" w14:textId="77777777" w:rsidR="00655DEF" w:rsidRPr="00B6538B" w:rsidRDefault="00655DEF" w:rsidP="00655DEF">
      <w:pPr>
        <w:pStyle w:val="SOLStandardhang67"/>
      </w:pPr>
      <w:r w:rsidRPr="00B6538B">
        <w:lastRenderedPageBreak/>
        <w:t>5.PFA.2</w:t>
      </w:r>
      <w:r>
        <w:t xml:space="preserve">  </w:t>
      </w:r>
      <w:r w:rsidRPr="00B6538B">
        <w:t>The student will investigate and use variables in contextual problems.</w:t>
      </w:r>
    </w:p>
    <w:p w14:paraId="5EB03079" w14:textId="77777777" w:rsidR="00655DEF" w:rsidRPr="00B6538B" w:rsidRDefault="00655DEF" w:rsidP="00655DEF">
      <w:pPr>
        <w:pStyle w:val="SOLTSWBAT"/>
        <w:rPr>
          <w:b/>
          <w:bCs/>
        </w:rPr>
      </w:pPr>
      <w:r w:rsidRPr="00B6538B">
        <w:t>Students will demonstrate the following Knowledge and Skills:</w:t>
      </w:r>
    </w:p>
    <w:p w14:paraId="28408B58" w14:textId="77777777" w:rsidR="00655DEF" w:rsidRDefault="00655DEF" w:rsidP="002576D6">
      <w:pPr>
        <w:pStyle w:val="NewLettering"/>
        <w:numPr>
          <w:ilvl w:val="0"/>
          <w:numId w:val="21"/>
        </w:numPr>
      </w:pPr>
      <w:r>
        <w:t>Describe the concept of a variable (presented as a box, letter, or other symbol) as a representation of an unknown quantity.</w:t>
      </w:r>
    </w:p>
    <w:p w14:paraId="4F2E6C56" w14:textId="77777777" w:rsidR="00655DEF" w:rsidRDefault="00655DEF" w:rsidP="002576D6">
      <w:pPr>
        <w:pStyle w:val="NewLettering"/>
        <w:numPr>
          <w:ilvl w:val="0"/>
          <w:numId w:val="21"/>
        </w:numPr>
      </w:pPr>
      <w:r>
        <w:t>Write an equation (with a single variable that represents an unknown quantity and one operation) from a contextual situation, using addition, subtraction, multiplication, or division.</w:t>
      </w:r>
    </w:p>
    <w:p w14:paraId="42FEF004" w14:textId="77777777" w:rsidR="00655DEF" w:rsidRDefault="00655DEF" w:rsidP="002576D6">
      <w:pPr>
        <w:pStyle w:val="NewLettering"/>
        <w:numPr>
          <w:ilvl w:val="0"/>
          <w:numId w:val="21"/>
        </w:numPr>
      </w:pPr>
      <w:r>
        <w:t xml:space="preserve">Use an expression with a variable to represent a given verbal expression involving one operation (e.g., “5 more than a number” can be represented by </w:t>
      </w:r>
      <w:r w:rsidRPr="004C6413">
        <w:rPr>
          <w:i/>
        </w:rPr>
        <w:t>y</w:t>
      </w:r>
      <w:r>
        <w:t xml:space="preserve"> + 5). </w:t>
      </w:r>
    </w:p>
    <w:p w14:paraId="494A9BF3" w14:textId="77777777" w:rsidR="00655DEF" w:rsidRPr="00C30390" w:rsidRDefault="00655DEF" w:rsidP="002576D6">
      <w:pPr>
        <w:pStyle w:val="NewLettering"/>
        <w:numPr>
          <w:ilvl w:val="0"/>
          <w:numId w:val="21"/>
        </w:numPr>
        <w:rPr>
          <w:color w:val="202020"/>
        </w:rPr>
      </w:pPr>
      <w:r>
        <w:t>Create and write a word problem to match a given equation with a single variable and one operation.</w:t>
      </w:r>
    </w:p>
    <w:p w14:paraId="2E41FC47" w14:textId="77777777" w:rsidR="00464CDD" w:rsidRDefault="00464CDD" w:rsidP="00464CDD">
      <w:pPr>
        <w:pStyle w:val="NewLettering"/>
      </w:pPr>
    </w:p>
    <w:tbl>
      <w:tblPr>
        <w:tblStyle w:val="TableGrid"/>
        <w:tblW w:w="0" w:type="auto"/>
        <w:jc w:val="center"/>
        <w:tblLook w:val="04A0" w:firstRow="1" w:lastRow="0" w:firstColumn="1" w:lastColumn="0" w:noHBand="0" w:noVBand="1"/>
      </w:tblPr>
      <w:tblGrid>
        <w:gridCol w:w="9787"/>
      </w:tblGrid>
      <w:tr w:rsidR="00464CDD" w14:paraId="4B9225A2" w14:textId="77777777" w:rsidTr="00BE2193">
        <w:trPr>
          <w:tblHeader/>
          <w:jc w:val="center"/>
        </w:trPr>
        <w:tc>
          <w:tcPr>
            <w:tcW w:w="9787" w:type="dxa"/>
            <w:shd w:val="clear" w:color="auto" w:fill="D9D9D9" w:themeFill="background1" w:themeFillShade="D9"/>
          </w:tcPr>
          <w:p w14:paraId="0F7358B8" w14:textId="65C8F466" w:rsidR="00F62C1C" w:rsidRPr="00B6538B" w:rsidRDefault="00F62C1C" w:rsidP="00F62C1C">
            <w:pPr>
              <w:pStyle w:val="SOLStandardhang67"/>
            </w:pPr>
            <w:r w:rsidRPr="00B6538B">
              <w:t>5.PFA.2</w:t>
            </w:r>
            <w:r>
              <w:t xml:space="preserve"> </w:t>
            </w:r>
            <w:r w:rsidRPr="00B6538B">
              <w:t>The student will investigate and use variables in contextual problems.</w:t>
            </w:r>
          </w:p>
          <w:p w14:paraId="161C0255" w14:textId="77777777" w:rsidR="00464CDD" w:rsidRPr="00C54508" w:rsidRDefault="00464CDD" w:rsidP="00F62C1C">
            <w:pPr>
              <w:pStyle w:val="CFUSFormatting"/>
              <w:numPr>
                <w:ilvl w:val="0"/>
                <w:numId w:val="0"/>
              </w:numPr>
              <w:spacing w:before="240"/>
              <w:ind w:left="73" w:firstLine="17"/>
              <w:rPr>
                <w:i/>
                <w:iCs/>
              </w:rPr>
            </w:pPr>
            <w:r w:rsidRPr="00C54508">
              <w:rPr>
                <w:i/>
                <w:iCs/>
              </w:rPr>
              <w:t>Additional Content Background and Instructional Guidance:</w:t>
            </w:r>
          </w:p>
        </w:tc>
      </w:tr>
      <w:tr w:rsidR="00464CDD" w14:paraId="526DEE36" w14:textId="77777777" w:rsidTr="00BE2193">
        <w:trPr>
          <w:jc w:val="center"/>
        </w:trPr>
        <w:tc>
          <w:tcPr>
            <w:tcW w:w="9787" w:type="dxa"/>
          </w:tcPr>
          <w:p w14:paraId="0F0B2753" w14:textId="32B0F955" w:rsidR="00414E24" w:rsidRDefault="00B86DEA" w:rsidP="009537AA">
            <w:pPr>
              <w:pStyle w:val="CFUSFormatting"/>
              <w:numPr>
                <w:ilvl w:val="0"/>
                <w:numId w:val="26"/>
              </w:numPr>
            </w:pPr>
            <w:r>
              <w:t>An equation is a statement that represents the relationship between two expressions of equal value</w:t>
            </w:r>
            <w:r w:rsidR="00414E24" w:rsidRPr="009537AA">
              <w:rPr>
                <w:highlight w:val="white"/>
              </w:rPr>
              <w:t xml:space="preserve"> using variables, numbers, and operation symbols, </w:t>
            </w:r>
            <w:r w:rsidRPr="009537AA">
              <w:rPr>
                <w:highlight w:val="white"/>
              </w:rPr>
              <w:t xml:space="preserve">and </w:t>
            </w:r>
            <w:r w:rsidR="00414E24" w:rsidRPr="009537AA">
              <w:rPr>
                <w:highlight w:val="white"/>
              </w:rPr>
              <w:t xml:space="preserve">an equal sign symbol. </w:t>
            </w:r>
          </w:p>
          <w:p w14:paraId="691260B7" w14:textId="77777777" w:rsidR="009537AA" w:rsidRPr="00C90E2E" w:rsidRDefault="009537AA" w:rsidP="009537AA">
            <w:pPr>
              <w:pStyle w:val="CFUSFormatting"/>
              <w:numPr>
                <w:ilvl w:val="0"/>
                <w:numId w:val="26"/>
              </w:numPr>
            </w:pPr>
            <w:r w:rsidRPr="00C90E2E">
              <w:t xml:space="preserve">An expression is a representation of a quantity. It is made up of numbers, variables, and/or computational symbols. It does not have an equal symbol (e.g., 8, 15 × 12). </w:t>
            </w:r>
          </w:p>
          <w:p w14:paraId="39F06628" w14:textId="68A1ACC0" w:rsidR="00414E24" w:rsidRDefault="009537AA" w:rsidP="009537AA">
            <w:pPr>
              <w:pStyle w:val="CFUSFormatting"/>
              <w:numPr>
                <w:ilvl w:val="0"/>
                <w:numId w:val="26"/>
              </w:numPr>
            </w:pPr>
            <w:r>
              <w:t xml:space="preserve">A variable is a symbol that can stand for an unknown number (e.g., </w:t>
            </w:r>
            <w:r w:rsidRPr="009537AA">
              <w:rPr>
                <w:i/>
                <w:iCs/>
              </w:rPr>
              <w:t>a</w:t>
            </w:r>
            <w:r>
              <w:t xml:space="preserve"> + 4 = 6) or for a quantity that changes (e.g., the rule or generalization for the pattern for an input/output table such as </w:t>
            </w:r>
            <w:r w:rsidRPr="009537AA">
              <w:rPr>
                <w:i/>
                <w:iCs/>
              </w:rPr>
              <w:t>x</w:t>
            </w:r>
            <w:r>
              <w:t xml:space="preserve"> + 2 = </w:t>
            </w:r>
            <w:r w:rsidRPr="009537AA">
              <w:rPr>
                <w:i/>
                <w:iCs/>
              </w:rPr>
              <w:t>y</w:t>
            </w:r>
            <w:r>
              <w:t>).</w:t>
            </w:r>
          </w:p>
          <w:p w14:paraId="568BDF8D" w14:textId="7709C6EC" w:rsidR="00414E24" w:rsidRDefault="00414E24" w:rsidP="009537AA">
            <w:pPr>
              <w:pStyle w:val="CFUSFormatting"/>
              <w:numPr>
                <w:ilvl w:val="0"/>
                <w:numId w:val="26"/>
              </w:numPr>
            </w:pPr>
            <w:r>
              <w:t xml:space="preserve">A relationship with two unknown values will have more than one variable used for the unknown values that make a true statement (e.g., the rule or generalization for the pattern for an input/output table such as </w:t>
            </w:r>
            <w:r w:rsidRPr="009537AA">
              <w:rPr>
                <w:i/>
              </w:rPr>
              <w:t xml:space="preserve">x </w:t>
            </w:r>
            <w:r>
              <w:t xml:space="preserve">+ 3 = </w:t>
            </w:r>
            <w:r w:rsidRPr="009537AA">
              <w:rPr>
                <w:i/>
              </w:rPr>
              <w:t>y</w:t>
            </w:r>
            <w:r>
              <w:t xml:space="preserve">). In this situation there will be more than one replacement for </w:t>
            </w:r>
            <w:r w:rsidRPr="009537AA">
              <w:rPr>
                <w:i/>
              </w:rPr>
              <w:t>x</w:t>
            </w:r>
            <w:r>
              <w:t xml:space="preserve"> and </w:t>
            </w:r>
            <w:r w:rsidRPr="009537AA">
              <w:rPr>
                <w:i/>
              </w:rPr>
              <w:t>y</w:t>
            </w:r>
            <w:r>
              <w:t xml:space="preserve"> to make the statement true. For example, if </w:t>
            </w:r>
            <w:r w:rsidRPr="009537AA">
              <w:rPr>
                <w:i/>
                <w:iCs/>
              </w:rPr>
              <w:t>x</w:t>
            </w:r>
            <w:r>
              <w:t xml:space="preserve"> is replaced with 8</w:t>
            </w:r>
            <w:r w:rsidR="00B86DEA">
              <w:t>,</w:t>
            </w:r>
            <w:r>
              <w:t xml:space="preserve"> then </w:t>
            </w:r>
            <w:r w:rsidRPr="009537AA">
              <w:rPr>
                <w:i/>
              </w:rPr>
              <w:t>y</w:t>
            </w:r>
            <w:r>
              <w:t xml:space="preserve"> must be replaced with 11. </w:t>
            </w:r>
            <w:r w:rsidR="00B86DEA">
              <w:t>I</w:t>
            </w:r>
            <w:r>
              <w:t xml:space="preserve">f </w:t>
            </w:r>
            <w:r w:rsidRPr="009537AA">
              <w:rPr>
                <w:i/>
              </w:rPr>
              <w:t>x</w:t>
            </w:r>
            <w:r>
              <w:t xml:space="preserve"> is replaced with 24</w:t>
            </w:r>
            <w:r w:rsidR="00B86DEA">
              <w:t>,</w:t>
            </w:r>
            <w:r>
              <w:t xml:space="preserve"> then </w:t>
            </w:r>
            <w:r w:rsidRPr="009537AA">
              <w:rPr>
                <w:i/>
              </w:rPr>
              <w:t>y</w:t>
            </w:r>
            <w:r>
              <w:t xml:space="preserve"> must be replaced with 27.</w:t>
            </w:r>
          </w:p>
          <w:p w14:paraId="1A6F0CAE" w14:textId="418214B0" w:rsidR="00414E24" w:rsidRDefault="00414E24" w:rsidP="009537AA">
            <w:pPr>
              <w:pStyle w:val="CFUSFormatting"/>
              <w:numPr>
                <w:ilvl w:val="0"/>
                <w:numId w:val="26"/>
              </w:numPr>
            </w:pPr>
            <w:r>
              <w:t>An equation may contain a variable and an equal symbol (=). For example, the sentence, “A full box of cookies and four extra equal 24 cookies</w:t>
            </w:r>
            <w:r w:rsidR="009537AA">
              <w:t>,</w:t>
            </w:r>
            <w:r>
              <w:t xml:space="preserve">” can be written as </w:t>
            </w:r>
            <w:r w:rsidRPr="009537AA">
              <w:rPr>
                <w:i/>
              </w:rPr>
              <w:t>b</w:t>
            </w:r>
            <w:r>
              <w:t xml:space="preserve"> + 4 = 24, where </w:t>
            </w:r>
            <w:r w:rsidRPr="009537AA">
              <w:rPr>
                <w:i/>
              </w:rPr>
              <w:t>b</w:t>
            </w:r>
            <w:r>
              <w:t xml:space="preserve"> stands for the number of cookies in one full box. The sentence, “Three full boxes of cookies contain a total of 60 cookies</w:t>
            </w:r>
            <w:r w:rsidR="009537AA">
              <w:t>,</w:t>
            </w:r>
            <w:r>
              <w:t>” can be written as 3</w:t>
            </w:r>
            <w:r w:rsidRPr="009537AA">
              <w:rPr>
                <w:i/>
              </w:rPr>
              <w:t>b</w:t>
            </w:r>
            <w:r>
              <w:t xml:space="preserve"> = 60. </w:t>
            </w:r>
          </w:p>
          <w:p w14:paraId="31463678" w14:textId="6599667E" w:rsidR="00414E24" w:rsidRDefault="00414E24" w:rsidP="009537AA">
            <w:pPr>
              <w:pStyle w:val="CFUSFormatting"/>
              <w:numPr>
                <w:ilvl w:val="0"/>
                <w:numId w:val="26"/>
              </w:numPr>
            </w:pPr>
            <w:r>
              <w:t xml:space="preserve">Another example of an equation is </w:t>
            </w:r>
            <w:r w:rsidRPr="009537AA">
              <w:rPr>
                <w:i/>
              </w:rPr>
              <w:t>b</w:t>
            </w:r>
            <w:r>
              <w:t xml:space="preserve"> + 3 = 23</w:t>
            </w:r>
            <w:r w:rsidR="009537AA">
              <w:t>. This equation could be used to</w:t>
            </w:r>
            <w:r>
              <w:t xml:space="preserve"> represent the </w:t>
            </w:r>
            <w:r w:rsidR="009537AA">
              <w:t>contextual situation</w:t>
            </w:r>
            <w:r>
              <w:t xml:space="preserve">, “How many cookies are in a box if the box plus three more equals 23 cookies?” where </w:t>
            </w:r>
            <w:r w:rsidRPr="009537AA">
              <w:rPr>
                <w:i/>
              </w:rPr>
              <w:t>b</w:t>
            </w:r>
            <w:r>
              <w:t xml:space="preserve"> stands for the number of cookies in the box</w:t>
            </w:r>
            <w:r w:rsidR="009537AA">
              <w:t>.</w:t>
            </w:r>
          </w:p>
          <w:p w14:paraId="6DA46977" w14:textId="77777777" w:rsidR="00414E24" w:rsidRDefault="00414E24" w:rsidP="009537AA">
            <w:pPr>
              <w:pStyle w:val="CFUSFormatting"/>
              <w:numPr>
                <w:ilvl w:val="0"/>
                <w:numId w:val="26"/>
              </w:numPr>
            </w:pPr>
            <w:r>
              <w:t xml:space="preserve">By using story problems and numerical sentences, students begin to explore forming equations and representing quantities using variables. </w:t>
            </w:r>
          </w:p>
          <w:p w14:paraId="576EEC32" w14:textId="77777777" w:rsidR="00414E24" w:rsidRDefault="00414E24" w:rsidP="009537AA">
            <w:pPr>
              <w:pStyle w:val="CFUSFormatting"/>
              <w:numPr>
                <w:ilvl w:val="0"/>
                <w:numId w:val="26"/>
              </w:numPr>
            </w:pPr>
            <w:r>
              <w:t>An equation containing a variable is neither true nor false until the variable is replaced with a number and the value of the expressions on both sides are compared and are equal.</w:t>
            </w:r>
          </w:p>
          <w:p w14:paraId="581EBB22" w14:textId="77777777" w:rsidR="00414E24" w:rsidRDefault="00414E24" w:rsidP="009537AA">
            <w:pPr>
              <w:pStyle w:val="CFUSFormatting"/>
              <w:numPr>
                <w:ilvl w:val="0"/>
                <w:numId w:val="26"/>
              </w:numPr>
            </w:pPr>
            <w:r>
              <w:t xml:space="preserve">Teachers should consider varying the letters used (in addition to </w:t>
            </w:r>
            <w:r w:rsidRPr="009537AA">
              <w:rPr>
                <w:i/>
              </w:rPr>
              <w:t>x</w:t>
            </w:r>
            <w:r>
              <w:t xml:space="preserve">) to represent variables. </w:t>
            </w:r>
          </w:p>
          <w:p w14:paraId="40BA9EE1" w14:textId="64E71735" w:rsidR="00464CDD" w:rsidRDefault="00414E24" w:rsidP="009537AA">
            <w:pPr>
              <w:pStyle w:val="CFUSFormatting"/>
              <w:numPr>
                <w:ilvl w:val="0"/>
                <w:numId w:val="26"/>
              </w:numPr>
            </w:pPr>
            <w:r>
              <w:t xml:space="preserve">The symbol • is sometimes used to represent multiplication and can be confused with the variable </w:t>
            </w:r>
            <w:r w:rsidRPr="009537AA">
              <w:rPr>
                <w:i/>
              </w:rPr>
              <w:t xml:space="preserve">x. </w:t>
            </w:r>
            <w:r w:rsidRPr="009537AA">
              <w:rPr>
                <w:color w:val="auto"/>
              </w:rPr>
              <w:t xml:space="preserve">In </w:t>
            </w:r>
            <w:r w:rsidRPr="00726D3E">
              <w:t>addition</w:t>
            </w:r>
            <w:r>
              <w:t xml:space="preserve"> to varying the use of letters as variables, this confusion can be minimized by using other mathematics conventions for showing multiplication </w:t>
            </w:r>
            <w:r w:rsidR="00BE2193">
              <w:t>(</w:t>
            </w:r>
            <w:r>
              <w:t>e.g., 4(</w:t>
            </w:r>
            <w:r w:rsidRPr="009537AA">
              <w:rPr>
                <w:i/>
              </w:rPr>
              <w:t>x</w:t>
            </w:r>
            <w:r>
              <w:t>) = 20 or 4</w:t>
            </w:r>
            <w:r w:rsidRPr="009537AA">
              <w:rPr>
                <w:i/>
              </w:rPr>
              <w:t>x</w:t>
            </w:r>
            <w:r>
              <w:t xml:space="preserve"> = 20 in addition to 4 • </w:t>
            </w:r>
            <w:r w:rsidRPr="009537AA">
              <w:rPr>
                <w:i/>
              </w:rPr>
              <w:t xml:space="preserve">x </w:t>
            </w:r>
            <w:r>
              <w:t>= 20</w:t>
            </w:r>
            <w:r w:rsidR="00BE2193">
              <w:t>)</w:t>
            </w:r>
            <w:r>
              <w:t xml:space="preserve">. </w:t>
            </w:r>
          </w:p>
        </w:tc>
      </w:tr>
    </w:tbl>
    <w:p w14:paraId="0594623B" w14:textId="5B794A71" w:rsidR="00655DEF" w:rsidRDefault="00655DEF" w:rsidP="00843BF7">
      <w:pPr>
        <w:pStyle w:val="SOLHeadtop"/>
      </w:pPr>
    </w:p>
    <w:sectPr w:rsidR="00655DEF" w:rsidSect="00FA2BA2">
      <w:headerReference w:type="even" r:id="rId37"/>
      <w:headerReference w:type="default" r:id="rId38"/>
      <w:footerReference w:type="default" r:id="rId39"/>
      <w:headerReference w:type="first" r:id="rId40"/>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AF6E" w14:textId="77777777" w:rsidR="004302B0" w:rsidRDefault="004302B0" w:rsidP="00436C6F">
      <w:r>
        <w:separator/>
      </w:r>
    </w:p>
  </w:endnote>
  <w:endnote w:type="continuationSeparator" w:id="0">
    <w:p w14:paraId="2832441F" w14:textId="77777777" w:rsidR="004302B0" w:rsidRDefault="004302B0" w:rsidP="00436C6F">
      <w:r>
        <w:continuationSeparator/>
      </w:r>
    </w:p>
  </w:endnote>
  <w:endnote w:type="continuationNotice" w:id="1">
    <w:p w14:paraId="707E434A" w14:textId="77777777" w:rsidR="004302B0" w:rsidRDefault="00430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71D6" w14:textId="77777777" w:rsidR="00787211" w:rsidRPr="00BB75F0" w:rsidRDefault="00787211" w:rsidP="00787211">
    <w:pPr>
      <w:rPr>
        <w:sz w:val="16"/>
        <w:szCs w:val="16"/>
      </w:rPr>
    </w:pPr>
  </w:p>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gridCol w:w="1516"/>
    </w:tblGrid>
    <w:tr w:rsidR="00787211" w:rsidRPr="00370A96" w14:paraId="6232F3F5" w14:textId="77777777">
      <w:trPr>
        <w:trHeight w:val="54"/>
      </w:trPr>
      <w:tc>
        <w:tcPr>
          <w:tcW w:w="4286" w:type="pct"/>
        </w:tcPr>
        <w:p w14:paraId="5F0DE087" w14:textId="63701913" w:rsidR="00787211" w:rsidRPr="003A3708" w:rsidRDefault="003A3708" w:rsidP="003A3708">
          <w:pPr>
            <w:pStyle w:val="Footer"/>
          </w:pPr>
          <w:bookmarkStart w:id="3" w:name="_Hlk130467356"/>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tc>
      <w:tc>
        <w:tcPr>
          <w:tcW w:w="714" w:type="pct"/>
        </w:tcPr>
        <w:p w14:paraId="326B8751" w14:textId="715E07D6" w:rsidR="00787211" w:rsidRPr="00152F72" w:rsidRDefault="00787211" w:rsidP="00787211">
          <w:pPr>
            <w:pStyle w:val="SOLpage"/>
            <w:spacing w:line="276" w:lineRule="auto"/>
          </w:pPr>
        </w:p>
      </w:tc>
    </w:tr>
    <w:bookmarkEnd w:id="3"/>
  </w:tbl>
  <w:p w14:paraId="22BA0AE6" w14:textId="77777777" w:rsidR="009C1A43" w:rsidRPr="00787211" w:rsidRDefault="009C1A43" w:rsidP="0078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3153" w14:textId="77777777" w:rsidR="004302B0" w:rsidRDefault="004302B0" w:rsidP="00436C6F">
      <w:r>
        <w:separator/>
      </w:r>
    </w:p>
  </w:footnote>
  <w:footnote w:type="continuationSeparator" w:id="0">
    <w:p w14:paraId="1D95FB17" w14:textId="77777777" w:rsidR="004302B0" w:rsidRDefault="004302B0" w:rsidP="00436C6F">
      <w:r>
        <w:continuationSeparator/>
      </w:r>
    </w:p>
  </w:footnote>
  <w:footnote w:type="continuationNotice" w:id="1">
    <w:p w14:paraId="10B01482" w14:textId="77777777" w:rsidR="004302B0" w:rsidRDefault="00430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34"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FE7" w14:textId="77777777" w:rsidR="008536C8" w:rsidRDefault="008536C8">
    <w:pPr>
      <w:pStyle w:val="Header"/>
    </w:pPr>
  </w:p>
  <w:p w14:paraId="0DE5F729" w14:textId="1D6D38BD" w:rsidR="00493420" w:rsidRDefault="008536C8">
    <w:pPr>
      <w:pStyle w:val="Header"/>
    </w:pPr>
    <w:r>
      <w:t>Understanding the Standards – Grade 5</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35"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35B5E29"/>
    <w:multiLevelType w:val="hybridMultilevel"/>
    <w:tmpl w:val="A720FB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6"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8" w15:restartNumberingAfterBreak="0">
    <w:nsid w:val="169753B7"/>
    <w:multiLevelType w:val="hybridMultilevel"/>
    <w:tmpl w:val="29D64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4811081"/>
    <w:multiLevelType w:val="multilevel"/>
    <w:tmpl w:val="D3CEF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71C1E05"/>
    <w:multiLevelType w:val="hybridMultilevel"/>
    <w:tmpl w:val="803E56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7"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D48269C"/>
    <w:multiLevelType w:val="hybridMultilevel"/>
    <w:tmpl w:val="3816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4"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0B02FFE"/>
    <w:multiLevelType w:val="multilevel"/>
    <w:tmpl w:val="8322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38644D"/>
    <w:multiLevelType w:val="hybridMultilevel"/>
    <w:tmpl w:val="4B8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A0739"/>
    <w:multiLevelType w:val="hybridMultilevel"/>
    <w:tmpl w:val="966A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A7E24"/>
    <w:multiLevelType w:val="hybridMultilevel"/>
    <w:tmpl w:val="67720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17"/>
  </w:num>
  <w:num w:numId="2" w16cid:durableId="1076055601">
    <w:abstractNumId w:val="23"/>
  </w:num>
  <w:num w:numId="3" w16cid:durableId="1908882203">
    <w:abstractNumId w:val="3"/>
  </w:num>
  <w:num w:numId="4" w16cid:durableId="1433088381">
    <w:abstractNumId w:val="5"/>
  </w:num>
  <w:num w:numId="5" w16cid:durableId="985747364">
    <w:abstractNumId w:val="16"/>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7"/>
  </w:num>
  <w:num w:numId="7" w16cid:durableId="924873671">
    <w:abstractNumId w:val="21"/>
  </w:num>
  <w:num w:numId="8" w16cid:durableId="1567036335">
    <w:abstractNumId w:val="24"/>
  </w:num>
  <w:num w:numId="9" w16cid:durableId="1045564747">
    <w:abstractNumId w:val="14"/>
  </w:num>
  <w:num w:numId="10" w16cid:durableId="1271426495">
    <w:abstractNumId w:val="6"/>
  </w:num>
  <w:num w:numId="11" w16cid:durableId="1464496226">
    <w:abstractNumId w:val="18"/>
  </w:num>
  <w:num w:numId="12" w16cid:durableId="750079751">
    <w:abstractNumId w:val="9"/>
  </w:num>
  <w:num w:numId="13" w16cid:durableId="978727273">
    <w:abstractNumId w:val="22"/>
  </w:num>
  <w:num w:numId="14" w16cid:durableId="956108885">
    <w:abstractNumId w:val="26"/>
  </w:num>
  <w:num w:numId="15" w16cid:durableId="355816351">
    <w:abstractNumId w:val="20"/>
  </w:num>
  <w:num w:numId="16" w16cid:durableId="2028826096">
    <w:abstractNumId w:val="31"/>
  </w:num>
  <w:num w:numId="17" w16cid:durableId="611130586">
    <w:abstractNumId w:val="4"/>
  </w:num>
  <w:num w:numId="18" w16cid:durableId="697513584">
    <w:abstractNumId w:val="13"/>
  </w:num>
  <w:num w:numId="19" w16cid:durableId="448547058">
    <w:abstractNumId w:val="11"/>
  </w:num>
  <w:num w:numId="20" w16cid:durableId="31348024">
    <w:abstractNumId w:val="10"/>
  </w:num>
  <w:num w:numId="21" w16cid:durableId="1949265538">
    <w:abstractNumId w:val="25"/>
  </w:num>
  <w:num w:numId="22" w16cid:durableId="264457545">
    <w:abstractNumId w:val="28"/>
  </w:num>
  <w:num w:numId="23" w16cid:durableId="449789994">
    <w:abstractNumId w:val="30"/>
  </w:num>
  <w:num w:numId="24" w16cid:durableId="1825275537">
    <w:abstractNumId w:val="12"/>
  </w:num>
  <w:num w:numId="25" w16cid:durableId="472335469">
    <w:abstractNumId w:val="27"/>
  </w:num>
  <w:num w:numId="26" w16cid:durableId="1865047214">
    <w:abstractNumId w:val="16"/>
    <w:lvlOverride w:ilvl="0">
      <w:lvl w:ilvl="0">
        <w:start w:val="1"/>
        <w:numFmt w:val="decimal"/>
        <w:pStyle w:val="CFUSFormatting"/>
        <w:lvlText w:val="●"/>
        <w:lvlJc w:val="left"/>
        <w:pPr>
          <w:ind w:left="360" w:hanging="360"/>
        </w:pPr>
        <w:rPr>
          <w:rFonts w:ascii="Times New Roman" w:hAnsi="Times New Roman" w:cs="Times New Roman" w:hint="default"/>
          <w:b w:val="0"/>
          <w:i w:val="0"/>
          <w:strike w:val="0"/>
          <w:dstrike w:val="0"/>
          <w:color w:val="000000"/>
          <w:sz w:val="24"/>
          <w:szCs w:val="20"/>
          <w:u w:val="none"/>
          <w:effect w:val="none"/>
        </w:rPr>
      </w:lvl>
    </w:lvlOverride>
    <w:lvlOverride w:ilvl="1">
      <w:lvl w:ilvl="1">
        <w:start w:val="1"/>
        <w:numFmt w:val="decimal"/>
        <w:pStyle w:val="CFUSSubFormatting"/>
        <w:lvlText w:val="○"/>
        <w:lvlJc w:val="left"/>
        <w:pPr>
          <w:tabs>
            <w:tab w:val="num" w:pos="720"/>
          </w:tabs>
          <w:ind w:left="720" w:hanging="360"/>
        </w:pPr>
        <w:rPr>
          <w:rFonts w:ascii="Times New Roman" w:hAnsi="Times New Roman" w:cs="Times New Roman" w:hint="default"/>
          <w:b w:val="0"/>
          <w:i w:val="0"/>
          <w:color w:val="000000"/>
          <w:sz w:val="24"/>
          <w:szCs w:val="24"/>
        </w:rPr>
      </w:lvl>
    </w:lvlOverride>
    <w:lvlOverride w:ilvl="2">
      <w:lvl w:ilvl="2">
        <w:start w:val="1"/>
        <w:numFmt w:val="decimal"/>
        <w:lvlText w:val="■"/>
        <w:lvlJc w:val="left"/>
        <w:pPr>
          <w:ind w:left="1080" w:hanging="360"/>
        </w:pPr>
        <w:rPr>
          <w:rFonts w:ascii="Noto Sans Symbols" w:eastAsia="Noto Sans Symbols" w:hAnsi="Noto Sans Symbols" w:cs="Noto Sans Symbols" w:hint="default"/>
        </w:rPr>
      </w:lvl>
    </w:lvlOverride>
    <w:lvlOverride w:ilvl="3">
      <w:lvl w:ilvl="3">
        <w:start w:val="1"/>
        <w:numFmt w:val="decimal"/>
        <w:lvlText w:val="●"/>
        <w:lvlJc w:val="left"/>
        <w:pPr>
          <w:ind w:left="1440" w:hanging="360"/>
        </w:pPr>
        <w:rPr>
          <w:rFonts w:ascii="Noto Sans Symbols" w:eastAsia="Noto Sans Symbols" w:hAnsi="Noto Sans Symbols" w:cs="Noto Sans Symbols" w:hint="default"/>
        </w:rPr>
      </w:lvl>
    </w:lvlOverride>
    <w:lvlOverride w:ilvl="4">
      <w:lvl w:ilvl="4">
        <w:start w:val="1"/>
        <w:numFmt w:val="decimal"/>
        <w:lvlText w:val="○"/>
        <w:lvlJc w:val="left"/>
        <w:pPr>
          <w:ind w:left="1800" w:hanging="360"/>
        </w:pPr>
        <w:rPr>
          <w:rFonts w:ascii="Courier New" w:eastAsia="Courier New" w:hAnsi="Courier New" w:cs="Courier New" w:hint="default"/>
        </w:rPr>
      </w:lvl>
    </w:lvlOverride>
    <w:lvlOverride w:ilvl="5">
      <w:lvl w:ilvl="5">
        <w:start w:val="1"/>
        <w:numFmt w:val="decimal"/>
        <w:lvlText w:val="■"/>
        <w:lvlJc w:val="left"/>
        <w:pPr>
          <w:ind w:left="2160" w:hanging="360"/>
        </w:pPr>
        <w:rPr>
          <w:rFonts w:ascii="Noto Sans Symbols" w:eastAsia="Noto Sans Symbols" w:hAnsi="Noto Sans Symbols" w:cs="Noto Sans Symbols" w:hint="default"/>
        </w:rPr>
      </w:lvl>
    </w:lvlOverride>
    <w:lvlOverride w:ilvl="6">
      <w:lvl w:ilvl="6">
        <w:start w:val="1"/>
        <w:numFmt w:val="decimal"/>
        <w:lvlText w:val="●"/>
        <w:lvlJc w:val="left"/>
        <w:pPr>
          <w:ind w:left="2520" w:hanging="360"/>
        </w:pPr>
        <w:rPr>
          <w:rFonts w:ascii="Noto Sans Symbols" w:eastAsia="Noto Sans Symbols" w:hAnsi="Noto Sans Symbols" w:cs="Noto Sans Symbols" w:hint="default"/>
        </w:rPr>
      </w:lvl>
    </w:lvlOverride>
    <w:lvlOverride w:ilvl="7">
      <w:lvl w:ilvl="7">
        <w:start w:val="1"/>
        <w:numFmt w:val="decimal"/>
        <w:lvlText w:val="○"/>
        <w:lvlJc w:val="left"/>
        <w:pPr>
          <w:ind w:left="2880" w:hanging="360"/>
        </w:pPr>
        <w:rPr>
          <w:rFonts w:ascii="Courier New" w:eastAsia="Courier New" w:hAnsi="Courier New" w:cs="Courier New" w:hint="default"/>
        </w:rPr>
      </w:lvl>
    </w:lvlOverride>
    <w:lvlOverride w:ilvl="8">
      <w:lvl w:ilvl="8">
        <w:start w:val="1"/>
        <w:numFmt w:val="decimal"/>
        <w:lvlText w:val="■"/>
        <w:lvlJc w:val="left"/>
        <w:pPr>
          <w:ind w:left="3240" w:hanging="360"/>
        </w:pPr>
        <w:rPr>
          <w:rFonts w:ascii="Noto Sans Symbols" w:eastAsia="Noto Sans Symbols" w:hAnsi="Noto Sans Symbols" w:cs="Noto Sans Symbols" w:hint="default"/>
        </w:rPr>
      </w:lvl>
    </w:lvlOverride>
  </w:num>
  <w:num w:numId="27" w16cid:durableId="1983656753">
    <w:abstractNumId w:val="16"/>
    <w:lvlOverride w:ilvl="0">
      <w:lvl w:ilvl="0">
        <w:start w:val="1"/>
        <w:numFmt w:val="bullet"/>
        <w:pStyle w:val="CFUSFormatting"/>
        <w:lvlText w:val="●"/>
        <w:lvlJc w:val="left"/>
        <w:pPr>
          <w:ind w:left="360" w:hanging="360"/>
        </w:pPr>
        <w:rPr>
          <w:rFonts w:ascii="Times New Roman" w:hAnsi="Times New Roman" w:hint="default"/>
          <w:b w:val="0"/>
          <w:i w:val="0"/>
          <w:strike w:val="0"/>
          <w:color w:val="000000"/>
          <w:sz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start w:val="1"/>
        <w:numFmt w:val="bullet"/>
        <w:lvlText w:val="■"/>
        <w:lvlJc w:val="left"/>
        <w:pPr>
          <w:ind w:left="1080" w:hanging="360"/>
        </w:pPr>
        <w:rPr>
          <w:rFonts w:ascii="Noto Sans Symbols" w:eastAsia="Times New Roman" w:hAnsi="Noto Sans Symbols" w:hint="default"/>
        </w:rPr>
      </w:lvl>
    </w:lvlOverride>
    <w:lvlOverride w:ilvl="3">
      <w:lvl w:ilvl="3">
        <w:start w:val="1"/>
        <w:numFmt w:val="bullet"/>
        <w:lvlText w:val="●"/>
        <w:lvlJc w:val="left"/>
        <w:pPr>
          <w:ind w:left="1440" w:hanging="360"/>
        </w:pPr>
        <w:rPr>
          <w:rFonts w:ascii="Noto Sans Symbols" w:eastAsia="Times New Roman" w:hAnsi="Noto Sans Symbols" w:hint="default"/>
        </w:rPr>
      </w:lvl>
    </w:lvlOverride>
    <w:lvlOverride w:ilvl="4">
      <w:lvl w:ilvl="4">
        <w:start w:val="1"/>
        <w:numFmt w:val="bullet"/>
        <w:lvlText w:val="○"/>
        <w:lvlJc w:val="left"/>
        <w:pPr>
          <w:ind w:left="1800" w:hanging="360"/>
        </w:pPr>
        <w:rPr>
          <w:rFonts w:ascii="Courier New" w:eastAsia="Times New Roman" w:hAnsi="Courier New" w:hint="default"/>
        </w:rPr>
      </w:lvl>
    </w:lvlOverride>
    <w:lvlOverride w:ilvl="5">
      <w:lvl w:ilvl="5">
        <w:start w:val="1"/>
        <w:numFmt w:val="bullet"/>
        <w:lvlText w:val="■"/>
        <w:lvlJc w:val="left"/>
        <w:pPr>
          <w:ind w:left="2160" w:hanging="360"/>
        </w:pPr>
        <w:rPr>
          <w:rFonts w:ascii="Noto Sans Symbols" w:eastAsia="Times New Roman" w:hAnsi="Noto Sans Symbols" w:hint="default"/>
        </w:rPr>
      </w:lvl>
    </w:lvlOverride>
    <w:lvlOverride w:ilvl="6">
      <w:lvl w:ilvl="6">
        <w:start w:val="1"/>
        <w:numFmt w:val="bullet"/>
        <w:lvlText w:val="●"/>
        <w:lvlJc w:val="left"/>
        <w:pPr>
          <w:ind w:left="2520" w:hanging="360"/>
        </w:pPr>
        <w:rPr>
          <w:rFonts w:ascii="Noto Sans Symbols" w:eastAsia="Times New Roman" w:hAnsi="Noto Sans Symbols" w:hint="default"/>
        </w:rPr>
      </w:lvl>
    </w:lvlOverride>
    <w:lvlOverride w:ilvl="7">
      <w:lvl w:ilvl="7">
        <w:start w:val="1"/>
        <w:numFmt w:val="bullet"/>
        <w:lvlText w:val="○"/>
        <w:lvlJc w:val="left"/>
        <w:pPr>
          <w:ind w:left="2880" w:hanging="360"/>
        </w:pPr>
        <w:rPr>
          <w:rFonts w:ascii="Courier New" w:eastAsia="Times New Roman" w:hAnsi="Courier New" w:hint="default"/>
        </w:rPr>
      </w:lvl>
    </w:lvlOverride>
    <w:lvlOverride w:ilvl="8">
      <w:lvl w:ilvl="8">
        <w:start w:val="1"/>
        <w:numFmt w:val="bullet"/>
        <w:lvlText w:val="■"/>
        <w:lvlJc w:val="left"/>
        <w:pPr>
          <w:ind w:left="3240" w:hanging="360"/>
        </w:pPr>
        <w:rPr>
          <w:rFonts w:ascii="Noto Sans Symbols" w:eastAsia="Times New Roman" w:hAnsi="Noto Sans Symbols" w:hint="default"/>
        </w:rPr>
      </w:lvl>
    </w:lvlOverride>
  </w:num>
  <w:num w:numId="28" w16cid:durableId="1385569092">
    <w:abstractNumId w:val="0"/>
  </w:num>
  <w:num w:numId="29" w16cid:durableId="453987973">
    <w:abstractNumId w:val="1"/>
  </w:num>
  <w:num w:numId="30" w16cid:durableId="673999517">
    <w:abstractNumId w:val="29"/>
  </w:num>
  <w:num w:numId="31" w16cid:durableId="1998218123">
    <w:abstractNumId w:val="8"/>
  </w:num>
  <w:num w:numId="32" w16cid:durableId="1194264983">
    <w:abstractNumId w:val="15"/>
  </w:num>
  <w:num w:numId="33" w16cid:durableId="161162536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5065"/>
    <w:rsid w:val="0000670D"/>
    <w:rsid w:val="00006CAA"/>
    <w:rsid w:val="00006E0C"/>
    <w:rsid w:val="000102F4"/>
    <w:rsid w:val="0001140B"/>
    <w:rsid w:val="000119FF"/>
    <w:rsid w:val="00011D2B"/>
    <w:rsid w:val="00012695"/>
    <w:rsid w:val="00012777"/>
    <w:rsid w:val="00013134"/>
    <w:rsid w:val="00014049"/>
    <w:rsid w:val="0001430D"/>
    <w:rsid w:val="00014F04"/>
    <w:rsid w:val="000153A2"/>
    <w:rsid w:val="000157D1"/>
    <w:rsid w:val="00015CA3"/>
    <w:rsid w:val="00016040"/>
    <w:rsid w:val="00016F5F"/>
    <w:rsid w:val="00017485"/>
    <w:rsid w:val="0001757B"/>
    <w:rsid w:val="00017584"/>
    <w:rsid w:val="000176A2"/>
    <w:rsid w:val="0001793C"/>
    <w:rsid w:val="00017D70"/>
    <w:rsid w:val="0002046B"/>
    <w:rsid w:val="0002071F"/>
    <w:rsid w:val="0002086C"/>
    <w:rsid w:val="000209FA"/>
    <w:rsid w:val="00022708"/>
    <w:rsid w:val="00023688"/>
    <w:rsid w:val="00023923"/>
    <w:rsid w:val="00024187"/>
    <w:rsid w:val="000242B3"/>
    <w:rsid w:val="00025532"/>
    <w:rsid w:val="00025954"/>
    <w:rsid w:val="000274C8"/>
    <w:rsid w:val="00027831"/>
    <w:rsid w:val="0003079A"/>
    <w:rsid w:val="000311B8"/>
    <w:rsid w:val="00031D90"/>
    <w:rsid w:val="00033664"/>
    <w:rsid w:val="0003481E"/>
    <w:rsid w:val="000348FB"/>
    <w:rsid w:val="0003500A"/>
    <w:rsid w:val="000359FA"/>
    <w:rsid w:val="000368CB"/>
    <w:rsid w:val="00036AB1"/>
    <w:rsid w:val="000374DC"/>
    <w:rsid w:val="0003AE92"/>
    <w:rsid w:val="00040D30"/>
    <w:rsid w:val="000416AB"/>
    <w:rsid w:val="00041F3A"/>
    <w:rsid w:val="00042096"/>
    <w:rsid w:val="0004229D"/>
    <w:rsid w:val="00042A23"/>
    <w:rsid w:val="00042C8B"/>
    <w:rsid w:val="00043B49"/>
    <w:rsid w:val="00043C09"/>
    <w:rsid w:val="00043DCA"/>
    <w:rsid w:val="00044B32"/>
    <w:rsid w:val="0004558E"/>
    <w:rsid w:val="00045F87"/>
    <w:rsid w:val="000466FE"/>
    <w:rsid w:val="000469FF"/>
    <w:rsid w:val="00046CCA"/>
    <w:rsid w:val="00047383"/>
    <w:rsid w:val="00047633"/>
    <w:rsid w:val="00047B14"/>
    <w:rsid w:val="00047F62"/>
    <w:rsid w:val="00050037"/>
    <w:rsid w:val="000508A7"/>
    <w:rsid w:val="00050ECE"/>
    <w:rsid w:val="000513E4"/>
    <w:rsid w:val="00051F2B"/>
    <w:rsid w:val="00052289"/>
    <w:rsid w:val="00053475"/>
    <w:rsid w:val="000535D8"/>
    <w:rsid w:val="0005373A"/>
    <w:rsid w:val="00053CA3"/>
    <w:rsid w:val="00054B40"/>
    <w:rsid w:val="00054EA2"/>
    <w:rsid w:val="00055330"/>
    <w:rsid w:val="000557EB"/>
    <w:rsid w:val="00055C2B"/>
    <w:rsid w:val="00055C56"/>
    <w:rsid w:val="00055E32"/>
    <w:rsid w:val="000560E0"/>
    <w:rsid w:val="00056AD0"/>
    <w:rsid w:val="00057013"/>
    <w:rsid w:val="00057260"/>
    <w:rsid w:val="00057922"/>
    <w:rsid w:val="00057D8E"/>
    <w:rsid w:val="00060051"/>
    <w:rsid w:val="0006011E"/>
    <w:rsid w:val="00060165"/>
    <w:rsid w:val="0006047A"/>
    <w:rsid w:val="00060532"/>
    <w:rsid w:val="000605A5"/>
    <w:rsid w:val="00060B86"/>
    <w:rsid w:val="00060D91"/>
    <w:rsid w:val="00060DB4"/>
    <w:rsid w:val="00060E6B"/>
    <w:rsid w:val="000612EF"/>
    <w:rsid w:val="00061527"/>
    <w:rsid w:val="00061F78"/>
    <w:rsid w:val="000630C1"/>
    <w:rsid w:val="00063897"/>
    <w:rsid w:val="00063F77"/>
    <w:rsid w:val="00064F98"/>
    <w:rsid w:val="000650F2"/>
    <w:rsid w:val="00065431"/>
    <w:rsid w:val="00065B9E"/>
    <w:rsid w:val="000671E6"/>
    <w:rsid w:val="00067490"/>
    <w:rsid w:val="00067C83"/>
    <w:rsid w:val="00070109"/>
    <w:rsid w:val="000701D2"/>
    <w:rsid w:val="00070A9F"/>
    <w:rsid w:val="0007294C"/>
    <w:rsid w:val="00072BFD"/>
    <w:rsid w:val="00074753"/>
    <w:rsid w:val="0007624D"/>
    <w:rsid w:val="00077415"/>
    <w:rsid w:val="00077EF7"/>
    <w:rsid w:val="00080AEA"/>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04D9"/>
    <w:rsid w:val="000919E0"/>
    <w:rsid w:val="000919F2"/>
    <w:rsid w:val="00092721"/>
    <w:rsid w:val="0009332A"/>
    <w:rsid w:val="00093D7E"/>
    <w:rsid w:val="0009400B"/>
    <w:rsid w:val="000940A7"/>
    <w:rsid w:val="00094542"/>
    <w:rsid w:val="0009466F"/>
    <w:rsid w:val="00094B0A"/>
    <w:rsid w:val="000953BA"/>
    <w:rsid w:val="000956A2"/>
    <w:rsid w:val="00095C82"/>
    <w:rsid w:val="000968F7"/>
    <w:rsid w:val="00096A26"/>
    <w:rsid w:val="00096A42"/>
    <w:rsid w:val="00096C7E"/>
    <w:rsid w:val="00096F67"/>
    <w:rsid w:val="00097426"/>
    <w:rsid w:val="0009766E"/>
    <w:rsid w:val="00097C49"/>
    <w:rsid w:val="00097F73"/>
    <w:rsid w:val="000A034A"/>
    <w:rsid w:val="000A089E"/>
    <w:rsid w:val="000A0C27"/>
    <w:rsid w:val="000A16B9"/>
    <w:rsid w:val="000A1887"/>
    <w:rsid w:val="000A3391"/>
    <w:rsid w:val="000A417A"/>
    <w:rsid w:val="000A4406"/>
    <w:rsid w:val="000A475B"/>
    <w:rsid w:val="000A4C02"/>
    <w:rsid w:val="000A52FC"/>
    <w:rsid w:val="000A53BA"/>
    <w:rsid w:val="000A5658"/>
    <w:rsid w:val="000A6812"/>
    <w:rsid w:val="000A75F8"/>
    <w:rsid w:val="000A770D"/>
    <w:rsid w:val="000A7C88"/>
    <w:rsid w:val="000B08DB"/>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C6CA6"/>
    <w:rsid w:val="000D03E9"/>
    <w:rsid w:val="000D0544"/>
    <w:rsid w:val="000D0559"/>
    <w:rsid w:val="000D08BE"/>
    <w:rsid w:val="000D09D7"/>
    <w:rsid w:val="000D0D3E"/>
    <w:rsid w:val="000D1162"/>
    <w:rsid w:val="000D20A6"/>
    <w:rsid w:val="000D24D2"/>
    <w:rsid w:val="000D2CE4"/>
    <w:rsid w:val="000D2F9B"/>
    <w:rsid w:val="000D32D3"/>
    <w:rsid w:val="000D3EF4"/>
    <w:rsid w:val="000D4107"/>
    <w:rsid w:val="000D5FBE"/>
    <w:rsid w:val="000D6D45"/>
    <w:rsid w:val="000D717C"/>
    <w:rsid w:val="000D719D"/>
    <w:rsid w:val="000D7B20"/>
    <w:rsid w:val="000E0F18"/>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222"/>
    <w:rsid w:val="000F1399"/>
    <w:rsid w:val="000F1A38"/>
    <w:rsid w:val="000F3EC6"/>
    <w:rsid w:val="000F44EF"/>
    <w:rsid w:val="000F4C3B"/>
    <w:rsid w:val="000F548F"/>
    <w:rsid w:val="000F5AA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907"/>
    <w:rsid w:val="00105CAE"/>
    <w:rsid w:val="00106070"/>
    <w:rsid w:val="00106600"/>
    <w:rsid w:val="00106688"/>
    <w:rsid w:val="00106E8D"/>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1D35"/>
    <w:rsid w:val="00122627"/>
    <w:rsid w:val="00122D01"/>
    <w:rsid w:val="0012306B"/>
    <w:rsid w:val="001237AF"/>
    <w:rsid w:val="00123AA8"/>
    <w:rsid w:val="00123B7A"/>
    <w:rsid w:val="0012462F"/>
    <w:rsid w:val="00124980"/>
    <w:rsid w:val="00125572"/>
    <w:rsid w:val="0012628A"/>
    <w:rsid w:val="001262DA"/>
    <w:rsid w:val="00127100"/>
    <w:rsid w:val="00127628"/>
    <w:rsid w:val="0013064C"/>
    <w:rsid w:val="00130BE4"/>
    <w:rsid w:val="001310D7"/>
    <w:rsid w:val="0013158B"/>
    <w:rsid w:val="0013185A"/>
    <w:rsid w:val="001318A2"/>
    <w:rsid w:val="001318FE"/>
    <w:rsid w:val="00132545"/>
    <w:rsid w:val="001326BB"/>
    <w:rsid w:val="001327CA"/>
    <w:rsid w:val="001330E6"/>
    <w:rsid w:val="00133E29"/>
    <w:rsid w:val="00134366"/>
    <w:rsid w:val="00134B59"/>
    <w:rsid w:val="00134B6C"/>
    <w:rsid w:val="0013525C"/>
    <w:rsid w:val="00135630"/>
    <w:rsid w:val="00135BE4"/>
    <w:rsid w:val="001367F7"/>
    <w:rsid w:val="0013795F"/>
    <w:rsid w:val="00137F1A"/>
    <w:rsid w:val="00140452"/>
    <w:rsid w:val="00140D68"/>
    <w:rsid w:val="00140F7E"/>
    <w:rsid w:val="001413BF"/>
    <w:rsid w:val="0014186B"/>
    <w:rsid w:val="001424D1"/>
    <w:rsid w:val="0014313D"/>
    <w:rsid w:val="0014336A"/>
    <w:rsid w:val="0014409B"/>
    <w:rsid w:val="001448AB"/>
    <w:rsid w:val="001449F6"/>
    <w:rsid w:val="00144CFF"/>
    <w:rsid w:val="0014501A"/>
    <w:rsid w:val="00145299"/>
    <w:rsid w:val="00145766"/>
    <w:rsid w:val="00145813"/>
    <w:rsid w:val="00146580"/>
    <w:rsid w:val="001467E2"/>
    <w:rsid w:val="00146F77"/>
    <w:rsid w:val="001475C8"/>
    <w:rsid w:val="00147627"/>
    <w:rsid w:val="00147AA1"/>
    <w:rsid w:val="00147BD3"/>
    <w:rsid w:val="00150022"/>
    <w:rsid w:val="00150EF0"/>
    <w:rsid w:val="001512E8"/>
    <w:rsid w:val="0015137A"/>
    <w:rsid w:val="00151FB5"/>
    <w:rsid w:val="00152470"/>
    <w:rsid w:val="00152952"/>
    <w:rsid w:val="00152F72"/>
    <w:rsid w:val="00153751"/>
    <w:rsid w:val="00154BC4"/>
    <w:rsid w:val="0015536E"/>
    <w:rsid w:val="0015537D"/>
    <w:rsid w:val="00155482"/>
    <w:rsid w:val="0015561C"/>
    <w:rsid w:val="001557B6"/>
    <w:rsid w:val="00155E5E"/>
    <w:rsid w:val="00156915"/>
    <w:rsid w:val="00156A0D"/>
    <w:rsid w:val="001570D8"/>
    <w:rsid w:val="001579A3"/>
    <w:rsid w:val="00157AF2"/>
    <w:rsid w:val="00157F91"/>
    <w:rsid w:val="001608FA"/>
    <w:rsid w:val="00160D9D"/>
    <w:rsid w:val="00160EE3"/>
    <w:rsid w:val="00161814"/>
    <w:rsid w:val="00161D48"/>
    <w:rsid w:val="0016204A"/>
    <w:rsid w:val="00162C61"/>
    <w:rsid w:val="00162DDA"/>
    <w:rsid w:val="001639AC"/>
    <w:rsid w:val="00163D9C"/>
    <w:rsid w:val="001641DF"/>
    <w:rsid w:val="001646E1"/>
    <w:rsid w:val="00165258"/>
    <w:rsid w:val="001654D4"/>
    <w:rsid w:val="001655C9"/>
    <w:rsid w:val="00165F50"/>
    <w:rsid w:val="00166E76"/>
    <w:rsid w:val="00167E9E"/>
    <w:rsid w:val="001701DB"/>
    <w:rsid w:val="0017040A"/>
    <w:rsid w:val="00170DA6"/>
    <w:rsid w:val="00171465"/>
    <w:rsid w:val="0017154A"/>
    <w:rsid w:val="00171B55"/>
    <w:rsid w:val="00172320"/>
    <w:rsid w:val="00173315"/>
    <w:rsid w:val="001743D0"/>
    <w:rsid w:val="00174632"/>
    <w:rsid w:val="00174C6E"/>
    <w:rsid w:val="001753A2"/>
    <w:rsid w:val="001766FA"/>
    <w:rsid w:val="001768CA"/>
    <w:rsid w:val="00176C61"/>
    <w:rsid w:val="00176D35"/>
    <w:rsid w:val="00180D80"/>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9A2"/>
    <w:rsid w:val="00186F6D"/>
    <w:rsid w:val="00187190"/>
    <w:rsid w:val="0018742D"/>
    <w:rsid w:val="00187637"/>
    <w:rsid w:val="00187C88"/>
    <w:rsid w:val="00187FB7"/>
    <w:rsid w:val="00190E2F"/>
    <w:rsid w:val="001912D5"/>
    <w:rsid w:val="00191364"/>
    <w:rsid w:val="00191996"/>
    <w:rsid w:val="00192A0D"/>
    <w:rsid w:val="00193788"/>
    <w:rsid w:val="00194375"/>
    <w:rsid w:val="00194509"/>
    <w:rsid w:val="0019474B"/>
    <w:rsid w:val="001951A5"/>
    <w:rsid w:val="001951E3"/>
    <w:rsid w:val="00196D31"/>
    <w:rsid w:val="001971BE"/>
    <w:rsid w:val="00197273"/>
    <w:rsid w:val="001A186B"/>
    <w:rsid w:val="001A1A7A"/>
    <w:rsid w:val="001A1E5B"/>
    <w:rsid w:val="001A24C5"/>
    <w:rsid w:val="001A30AB"/>
    <w:rsid w:val="001A3166"/>
    <w:rsid w:val="001A3182"/>
    <w:rsid w:val="001A3D38"/>
    <w:rsid w:val="001A3EDE"/>
    <w:rsid w:val="001A40B5"/>
    <w:rsid w:val="001A4472"/>
    <w:rsid w:val="001A49D7"/>
    <w:rsid w:val="001A4B8E"/>
    <w:rsid w:val="001A5142"/>
    <w:rsid w:val="001A52CA"/>
    <w:rsid w:val="001A673E"/>
    <w:rsid w:val="001A75CE"/>
    <w:rsid w:val="001B0402"/>
    <w:rsid w:val="001B17BA"/>
    <w:rsid w:val="001B1DCD"/>
    <w:rsid w:val="001B1FC3"/>
    <w:rsid w:val="001B25DC"/>
    <w:rsid w:val="001B2609"/>
    <w:rsid w:val="001B3642"/>
    <w:rsid w:val="001B4381"/>
    <w:rsid w:val="001B49BB"/>
    <w:rsid w:val="001B5670"/>
    <w:rsid w:val="001B57F5"/>
    <w:rsid w:val="001B5D49"/>
    <w:rsid w:val="001B62EB"/>
    <w:rsid w:val="001B660C"/>
    <w:rsid w:val="001B67E8"/>
    <w:rsid w:val="001B6D51"/>
    <w:rsid w:val="001B7425"/>
    <w:rsid w:val="001B773D"/>
    <w:rsid w:val="001B7E93"/>
    <w:rsid w:val="001B7F08"/>
    <w:rsid w:val="001C03BA"/>
    <w:rsid w:val="001C0DB6"/>
    <w:rsid w:val="001C1291"/>
    <w:rsid w:val="001C1B45"/>
    <w:rsid w:val="001C1CC2"/>
    <w:rsid w:val="001C2433"/>
    <w:rsid w:val="001C2FCC"/>
    <w:rsid w:val="001C3101"/>
    <w:rsid w:val="001C316F"/>
    <w:rsid w:val="001C32D9"/>
    <w:rsid w:val="001C364B"/>
    <w:rsid w:val="001C3763"/>
    <w:rsid w:val="001C38DA"/>
    <w:rsid w:val="001C3E9C"/>
    <w:rsid w:val="001C4966"/>
    <w:rsid w:val="001C4B74"/>
    <w:rsid w:val="001C4B97"/>
    <w:rsid w:val="001C4C0C"/>
    <w:rsid w:val="001C4FCA"/>
    <w:rsid w:val="001C56D5"/>
    <w:rsid w:val="001C6335"/>
    <w:rsid w:val="001C6F6D"/>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018C"/>
    <w:rsid w:val="001E0B39"/>
    <w:rsid w:val="001E2E3F"/>
    <w:rsid w:val="001E366A"/>
    <w:rsid w:val="001E3752"/>
    <w:rsid w:val="001E37BE"/>
    <w:rsid w:val="001E3EB6"/>
    <w:rsid w:val="001E44E6"/>
    <w:rsid w:val="001E5EF8"/>
    <w:rsid w:val="001E6358"/>
    <w:rsid w:val="001E6441"/>
    <w:rsid w:val="001E64CD"/>
    <w:rsid w:val="001E6ED8"/>
    <w:rsid w:val="001E759C"/>
    <w:rsid w:val="001E77A7"/>
    <w:rsid w:val="001E78FB"/>
    <w:rsid w:val="001E7E20"/>
    <w:rsid w:val="001F0320"/>
    <w:rsid w:val="001F166F"/>
    <w:rsid w:val="001F202A"/>
    <w:rsid w:val="001F2726"/>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0C65"/>
    <w:rsid w:val="00211F3B"/>
    <w:rsid w:val="002122FE"/>
    <w:rsid w:val="00212E28"/>
    <w:rsid w:val="00213DCF"/>
    <w:rsid w:val="00214F6E"/>
    <w:rsid w:val="0021521E"/>
    <w:rsid w:val="002213DD"/>
    <w:rsid w:val="002215F6"/>
    <w:rsid w:val="00221A29"/>
    <w:rsid w:val="00221B3C"/>
    <w:rsid w:val="00222B4F"/>
    <w:rsid w:val="0022325C"/>
    <w:rsid w:val="00224565"/>
    <w:rsid w:val="00224761"/>
    <w:rsid w:val="002249F0"/>
    <w:rsid w:val="00224E9F"/>
    <w:rsid w:val="00225487"/>
    <w:rsid w:val="002256AC"/>
    <w:rsid w:val="00225951"/>
    <w:rsid w:val="00225E7C"/>
    <w:rsid w:val="00226064"/>
    <w:rsid w:val="00226600"/>
    <w:rsid w:val="0022942A"/>
    <w:rsid w:val="0023026F"/>
    <w:rsid w:val="0023035E"/>
    <w:rsid w:val="00230463"/>
    <w:rsid w:val="00231399"/>
    <w:rsid w:val="00231D0B"/>
    <w:rsid w:val="00231DED"/>
    <w:rsid w:val="00231FE7"/>
    <w:rsid w:val="00232B9C"/>
    <w:rsid w:val="00232CD2"/>
    <w:rsid w:val="00232DBD"/>
    <w:rsid w:val="0023346F"/>
    <w:rsid w:val="002337A9"/>
    <w:rsid w:val="002337DA"/>
    <w:rsid w:val="00233880"/>
    <w:rsid w:val="00233EC4"/>
    <w:rsid w:val="00234D3C"/>
    <w:rsid w:val="00235369"/>
    <w:rsid w:val="002355B3"/>
    <w:rsid w:val="0023601E"/>
    <w:rsid w:val="00236675"/>
    <w:rsid w:val="00236718"/>
    <w:rsid w:val="00236A35"/>
    <w:rsid w:val="002401A2"/>
    <w:rsid w:val="00240B62"/>
    <w:rsid w:val="00240DAF"/>
    <w:rsid w:val="00241BAA"/>
    <w:rsid w:val="002423D2"/>
    <w:rsid w:val="00242B89"/>
    <w:rsid w:val="00243BEE"/>
    <w:rsid w:val="00245454"/>
    <w:rsid w:val="00245510"/>
    <w:rsid w:val="00245EA0"/>
    <w:rsid w:val="002467CB"/>
    <w:rsid w:val="00247C8C"/>
    <w:rsid w:val="00247FEE"/>
    <w:rsid w:val="00250EF7"/>
    <w:rsid w:val="00251DDF"/>
    <w:rsid w:val="00251FF2"/>
    <w:rsid w:val="0025205D"/>
    <w:rsid w:val="0025274A"/>
    <w:rsid w:val="00253B0D"/>
    <w:rsid w:val="0025441F"/>
    <w:rsid w:val="00254D8F"/>
    <w:rsid w:val="0025509C"/>
    <w:rsid w:val="002555FF"/>
    <w:rsid w:val="00256960"/>
    <w:rsid w:val="00257198"/>
    <w:rsid w:val="002576D6"/>
    <w:rsid w:val="002578F3"/>
    <w:rsid w:val="00257973"/>
    <w:rsid w:val="00257AC6"/>
    <w:rsid w:val="00257E92"/>
    <w:rsid w:val="00260C5A"/>
    <w:rsid w:val="00260E25"/>
    <w:rsid w:val="00261243"/>
    <w:rsid w:val="002613C8"/>
    <w:rsid w:val="00263572"/>
    <w:rsid w:val="00263EF1"/>
    <w:rsid w:val="0026414D"/>
    <w:rsid w:val="00264AC1"/>
    <w:rsid w:val="002651E1"/>
    <w:rsid w:val="00265DE9"/>
    <w:rsid w:val="002666B7"/>
    <w:rsid w:val="00266E3C"/>
    <w:rsid w:val="00267463"/>
    <w:rsid w:val="002676A3"/>
    <w:rsid w:val="002679D5"/>
    <w:rsid w:val="00267F0B"/>
    <w:rsid w:val="00270573"/>
    <w:rsid w:val="0027119F"/>
    <w:rsid w:val="002711DB"/>
    <w:rsid w:val="00273A5D"/>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4D5"/>
    <w:rsid w:val="0028379A"/>
    <w:rsid w:val="00284323"/>
    <w:rsid w:val="002852BB"/>
    <w:rsid w:val="0028663D"/>
    <w:rsid w:val="00286E58"/>
    <w:rsid w:val="00287742"/>
    <w:rsid w:val="00287CFC"/>
    <w:rsid w:val="0029049B"/>
    <w:rsid w:val="00290623"/>
    <w:rsid w:val="0029069A"/>
    <w:rsid w:val="002907AA"/>
    <w:rsid w:val="0029101B"/>
    <w:rsid w:val="00291D4D"/>
    <w:rsid w:val="00292B14"/>
    <w:rsid w:val="00292C80"/>
    <w:rsid w:val="00293250"/>
    <w:rsid w:val="00293AB5"/>
    <w:rsid w:val="00293B00"/>
    <w:rsid w:val="002940F2"/>
    <w:rsid w:val="00294DA1"/>
    <w:rsid w:val="0029513E"/>
    <w:rsid w:val="00295D1B"/>
    <w:rsid w:val="00295F11"/>
    <w:rsid w:val="002963FB"/>
    <w:rsid w:val="00296AC1"/>
    <w:rsid w:val="00297842"/>
    <w:rsid w:val="0029B66C"/>
    <w:rsid w:val="002A0CA9"/>
    <w:rsid w:val="002A1D45"/>
    <w:rsid w:val="002A3517"/>
    <w:rsid w:val="002A40B2"/>
    <w:rsid w:val="002A46A8"/>
    <w:rsid w:val="002A5722"/>
    <w:rsid w:val="002A5CAE"/>
    <w:rsid w:val="002A626C"/>
    <w:rsid w:val="002A67FC"/>
    <w:rsid w:val="002A6855"/>
    <w:rsid w:val="002A6DE6"/>
    <w:rsid w:val="002A79B2"/>
    <w:rsid w:val="002A7C3F"/>
    <w:rsid w:val="002B01BC"/>
    <w:rsid w:val="002B1189"/>
    <w:rsid w:val="002B19C1"/>
    <w:rsid w:val="002B19DF"/>
    <w:rsid w:val="002B1C06"/>
    <w:rsid w:val="002B1E60"/>
    <w:rsid w:val="002B2063"/>
    <w:rsid w:val="002B25A6"/>
    <w:rsid w:val="002B2ACB"/>
    <w:rsid w:val="002B3DB2"/>
    <w:rsid w:val="002B3E4A"/>
    <w:rsid w:val="002B457A"/>
    <w:rsid w:val="002B4751"/>
    <w:rsid w:val="002B493B"/>
    <w:rsid w:val="002B61AC"/>
    <w:rsid w:val="002B62AF"/>
    <w:rsid w:val="002B680F"/>
    <w:rsid w:val="002B6F31"/>
    <w:rsid w:val="002B71FD"/>
    <w:rsid w:val="002C0074"/>
    <w:rsid w:val="002C0B23"/>
    <w:rsid w:val="002C15A5"/>
    <w:rsid w:val="002C20CE"/>
    <w:rsid w:val="002C23DF"/>
    <w:rsid w:val="002C2BA3"/>
    <w:rsid w:val="002C2BE7"/>
    <w:rsid w:val="002C2DDF"/>
    <w:rsid w:val="002C30F1"/>
    <w:rsid w:val="002C318B"/>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18E4"/>
    <w:rsid w:val="002D2B99"/>
    <w:rsid w:val="002D2C2F"/>
    <w:rsid w:val="002D32CC"/>
    <w:rsid w:val="002D3478"/>
    <w:rsid w:val="002D3EA4"/>
    <w:rsid w:val="002D4196"/>
    <w:rsid w:val="002D43CE"/>
    <w:rsid w:val="002D486E"/>
    <w:rsid w:val="002D48C6"/>
    <w:rsid w:val="002D4C8A"/>
    <w:rsid w:val="002D4DA9"/>
    <w:rsid w:val="002D50AD"/>
    <w:rsid w:val="002D5BAD"/>
    <w:rsid w:val="002D65B3"/>
    <w:rsid w:val="002D6B38"/>
    <w:rsid w:val="002D77BB"/>
    <w:rsid w:val="002D790B"/>
    <w:rsid w:val="002D7CE4"/>
    <w:rsid w:val="002D7F06"/>
    <w:rsid w:val="002E085B"/>
    <w:rsid w:val="002E0B57"/>
    <w:rsid w:val="002E0C52"/>
    <w:rsid w:val="002E0E48"/>
    <w:rsid w:val="002E0E6D"/>
    <w:rsid w:val="002E13DD"/>
    <w:rsid w:val="002E1484"/>
    <w:rsid w:val="002E15A3"/>
    <w:rsid w:val="002E1C95"/>
    <w:rsid w:val="002E1F65"/>
    <w:rsid w:val="002E3D8E"/>
    <w:rsid w:val="002E4C96"/>
    <w:rsid w:val="002E4D52"/>
    <w:rsid w:val="002E6DCA"/>
    <w:rsid w:val="002E71D5"/>
    <w:rsid w:val="002E75F9"/>
    <w:rsid w:val="002F012A"/>
    <w:rsid w:val="002F0AE6"/>
    <w:rsid w:val="002F1737"/>
    <w:rsid w:val="002F2161"/>
    <w:rsid w:val="002F2909"/>
    <w:rsid w:val="002F47DB"/>
    <w:rsid w:val="002F4977"/>
    <w:rsid w:val="002F4B89"/>
    <w:rsid w:val="002F4C5F"/>
    <w:rsid w:val="002F5481"/>
    <w:rsid w:val="002F55F2"/>
    <w:rsid w:val="002F5DAB"/>
    <w:rsid w:val="002F5DB2"/>
    <w:rsid w:val="002F6C46"/>
    <w:rsid w:val="002F6E58"/>
    <w:rsid w:val="003002D0"/>
    <w:rsid w:val="00300435"/>
    <w:rsid w:val="00300454"/>
    <w:rsid w:val="00300864"/>
    <w:rsid w:val="00300A2C"/>
    <w:rsid w:val="00300BAD"/>
    <w:rsid w:val="00303129"/>
    <w:rsid w:val="003041DD"/>
    <w:rsid w:val="00304428"/>
    <w:rsid w:val="0030496F"/>
    <w:rsid w:val="003049B1"/>
    <w:rsid w:val="0030537C"/>
    <w:rsid w:val="0030648B"/>
    <w:rsid w:val="0030774D"/>
    <w:rsid w:val="00307853"/>
    <w:rsid w:val="003108D1"/>
    <w:rsid w:val="003117B5"/>
    <w:rsid w:val="003119F1"/>
    <w:rsid w:val="00311BF5"/>
    <w:rsid w:val="00311EA0"/>
    <w:rsid w:val="003122FF"/>
    <w:rsid w:val="00312419"/>
    <w:rsid w:val="00312435"/>
    <w:rsid w:val="00313005"/>
    <w:rsid w:val="00313AAA"/>
    <w:rsid w:val="00313B50"/>
    <w:rsid w:val="00314F1E"/>
    <w:rsid w:val="0031504B"/>
    <w:rsid w:val="00315612"/>
    <w:rsid w:val="0031589F"/>
    <w:rsid w:val="003158CB"/>
    <w:rsid w:val="00315BC5"/>
    <w:rsid w:val="00315D04"/>
    <w:rsid w:val="00315D13"/>
    <w:rsid w:val="00315F6F"/>
    <w:rsid w:val="00316131"/>
    <w:rsid w:val="00316712"/>
    <w:rsid w:val="00316B05"/>
    <w:rsid w:val="003176C1"/>
    <w:rsid w:val="00317747"/>
    <w:rsid w:val="00317902"/>
    <w:rsid w:val="00320B09"/>
    <w:rsid w:val="0032264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2C2"/>
    <w:rsid w:val="00334543"/>
    <w:rsid w:val="00334729"/>
    <w:rsid w:val="00334CDF"/>
    <w:rsid w:val="00335044"/>
    <w:rsid w:val="0033695A"/>
    <w:rsid w:val="00336D17"/>
    <w:rsid w:val="003370F2"/>
    <w:rsid w:val="00337163"/>
    <w:rsid w:val="0033722D"/>
    <w:rsid w:val="00337790"/>
    <w:rsid w:val="003403D6"/>
    <w:rsid w:val="003408A3"/>
    <w:rsid w:val="00340CC0"/>
    <w:rsid w:val="00340E1F"/>
    <w:rsid w:val="00341A48"/>
    <w:rsid w:val="00341D1C"/>
    <w:rsid w:val="003422FC"/>
    <w:rsid w:val="00346BE3"/>
    <w:rsid w:val="0034709D"/>
    <w:rsid w:val="00347187"/>
    <w:rsid w:val="00347221"/>
    <w:rsid w:val="003477E9"/>
    <w:rsid w:val="00347816"/>
    <w:rsid w:val="00347B24"/>
    <w:rsid w:val="00347DD0"/>
    <w:rsid w:val="00347ECA"/>
    <w:rsid w:val="00351184"/>
    <w:rsid w:val="00351ECB"/>
    <w:rsid w:val="003525FA"/>
    <w:rsid w:val="00352AD2"/>
    <w:rsid w:val="003531FB"/>
    <w:rsid w:val="003537FE"/>
    <w:rsid w:val="00353ABC"/>
    <w:rsid w:val="003541B3"/>
    <w:rsid w:val="00354295"/>
    <w:rsid w:val="00354D34"/>
    <w:rsid w:val="003550B7"/>
    <w:rsid w:val="00355F3E"/>
    <w:rsid w:val="0035648E"/>
    <w:rsid w:val="00356831"/>
    <w:rsid w:val="00356950"/>
    <w:rsid w:val="003607ED"/>
    <w:rsid w:val="00360B58"/>
    <w:rsid w:val="00360D1D"/>
    <w:rsid w:val="00361870"/>
    <w:rsid w:val="00362868"/>
    <w:rsid w:val="003641B1"/>
    <w:rsid w:val="00364379"/>
    <w:rsid w:val="003648B2"/>
    <w:rsid w:val="00364B39"/>
    <w:rsid w:val="00364B68"/>
    <w:rsid w:val="00364C9D"/>
    <w:rsid w:val="00365DD9"/>
    <w:rsid w:val="003662E2"/>
    <w:rsid w:val="0036701C"/>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09F7"/>
    <w:rsid w:val="00380E5E"/>
    <w:rsid w:val="00380FDC"/>
    <w:rsid w:val="00381991"/>
    <w:rsid w:val="00382042"/>
    <w:rsid w:val="00382B87"/>
    <w:rsid w:val="00382DFB"/>
    <w:rsid w:val="003832A6"/>
    <w:rsid w:val="003836C5"/>
    <w:rsid w:val="00383836"/>
    <w:rsid w:val="00383FE0"/>
    <w:rsid w:val="003842D1"/>
    <w:rsid w:val="00384732"/>
    <w:rsid w:val="003848C1"/>
    <w:rsid w:val="00384B0B"/>
    <w:rsid w:val="00384D81"/>
    <w:rsid w:val="0038784D"/>
    <w:rsid w:val="00387EED"/>
    <w:rsid w:val="00390688"/>
    <w:rsid w:val="00390C7C"/>
    <w:rsid w:val="00391DAB"/>
    <w:rsid w:val="00392ABB"/>
    <w:rsid w:val="00393993"/>
    <w:rsid w:val="0039471A"/>
    <w:rsid w:val="00394E0D"/>
    <w:rsid w:val="003954FA"/>
    <w:rsid w:val="00395B5A"/>
    <w:rsid w:val="00395BD3"/>
    <w:rsid w:val="00396DBE"/>
    <w:rsid w:val="0039761D"/>
    <w:rsid w:val="00397923"/>
    <w:rsid w:val="003A0153"/>
    <w:rsid w:val="003A058D"/>
    <w:rsid w:val="003A0C9F"/>
    <w:rsid w:val="003A2015"/>
    <w:rsid w:val="003A22D6"/>
    <w:rsid w:val="003A2ABE"/>
    <w:rsid w:val="003A3708"/>
    <w:rsid w:val="003A45F5"/>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45D"/>
    <w:rsid w:val="003B15C6"/>
    <w:rsid w:val="003B2EB7"/>
    <w:rsid w:val="003B318B"/>
    <w:rsid w:val="003B3A4D"/>
    <w:rsid w:val="003B5350"/>
    <w:rsid w:val="003B650A"/>
    <w:rsid w:val="003B6660"/>
    <w:rsid w:val="003B6C0C"/>
    <w:rsid w:val="003B7341"/>
    <w:rsid w:val="003B75DF"/>
    <w:rsid w:val="003C024E"/>
    <w:rsid w:val="003C02C3"/>
    <w:rsid w:val="003C09E2"/>
    <w:rsid w:val="003C13BB"/>
    <w:rsid w:val="003C14F2"/>
    <w:rsid w:val="003C158D"/>
    <w:rsid w:val="003C19F2"/>
    <w:rsid w:val="003C2276"/>
    <w:rsid w:val="003C340A"/>
    <w:rsid w:val="003C370D"/>
    <w:rsid w:val="003C39B6"/>
    <w:rsid w:val="003C3E9F"/>
    <w:rsid w:val="003C47C5"/>
    <w:rsid w:val="003C48E6"/>
    <w:rsid w:val="003C51C3"/>
    <w:rsid w:val="003C530B"/>
    <w:rsid w:val="003C6DD1"/>
    <w:rsid w:val="003C6DEB"/>
    <w:rsid w:val="003C701E"/>
    <w:rsid w:val="003C70B6"/>
    <w:rsid w:val="003C7692"/>
    <w:rsid w:val="003C7E3A"/>
    <w:rsid w:val="003C7FA1"/>
    <w:rsid w:val="003D0BB4"/>
    <w:rsid w:val="003D0E0D"/>
    <w:rsid w:val="003D0EF3"/>
    <w:rsid w:val="003D132C"/>
    <w:rsid w:val="003D1DDD"/>
    <w:rsid w:val="003D1F19"/>
    <w:rsid w:val="003D2038"/>
    <w:rsid w:val="003D27E9"/>
    <w:rsid w:val="003D2FDD"/>
    <w:rsid w:val="003D32D4"/>
    <w:rsid w:val="003D3D1F"/>
    <w:rsid w:val="003D3D68"/>
    <w:rsid w:val="003D456D"/>
    <w:rsid w:val="003D4691"/>
    <w:rsid w:val="003D4803"/>
    <w:rsid w:val="003D4C96"/>
    <w:rsid w:val="003D4CAB"/>
    <w:rsid w:val="003D6A6A"/>
    <w:rsid w:val="003D6F4D"/>
    <w:rsid w:val="003E0FB4"/>
    <w:rsid w:val="003E1429"/>
    <w:rsid w:val="003E20A6"/>
    <w:rsid w:val="003E2616"/>
    <w:rsid w:val="003E26B9"/>
    <w:rsid w:val="003E2C29"/>
    <w:rsid w:val="003E2D77"/>
    <w:rsid w:val="003E378E"/>
    <w:rsid w:val="003E3F8E"/>
    <w:rsid w:val="003E40F8"/>
    <w:rsid w:val="003E43C3"/>
    <w:rsid w:val="003E5AAE"/>
    <w:rsid w:val="003E5AB1"/>
    <w:rsid w:val="003E5D2B"/>
    <w:rsid w:val="003E5EBF"/>
    <w:rsid w:val="003E61B2"/>
    <w:rsid w:val="003E67B9"/>
    <w:rsid w:val="003E6E2F"/>
    <w:rsid w:val="003E76A6"/>
    <w:rsid w:val="003E76A8"/>
    <w:rsid w:val="003E79F0"/>
    <w:rsid w:val="003F05F3"/>
    <w:rsid w:val="003F07FF"/>
    <w:rsid w:val="003F0BB7"/>
    <w:rsid w:val="003F0DD1"/>
    <w:rsid w:val="003F0E82"/>
    <w:rsid w:val="003F101C"/>
    <w:rsid w:val="003F1291"/>
    <w:rsid w:val="003F2422"/>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2B76"/>
    <w:rsid w:val="004034EC"/>
    <w:rsid w:val="00403F8F"/>
    <w:rsid w:val="004053EC"/>
    <w:rsid w:val="00405F7A"/>
    <w:rsid w:val="004060C1"/>
    <w:rsid w:val="0040613F"/>
    <w:rsid w:val="00406991"/>
    <w:rsid w:val="00407C53"/>
    <w:rsid w:val="00407F98"/>
    <w:rsid w:val="00410273"/>
    <w:rsid w:val="00410ECB"/>
    <w:rsid w:val="00411003"/>
    <w:rsid w:val="00412175"/>
    <w:rsid w:val="00412846"/>
    <w:rsid w:val="004143DE"/>
    <w:rsid w:val="00414E24"/>
    <w:rsid w:val="0041560D"/>
    <w:rsid w:val="00415652"/>
    <w:rsid w:val="00415CD3"/>
    <w:rsid w:val="00415DB1"/>
    <w:rsid w:val="00415F41"/>
    <w:rsid w:val="00416390"/>
    <w:rsid w:val="004164CE"/>
    <w:rsid w:val="004168BF"/>
    <w:rsid w:val="00416BEE"/>
    <w:rsid w:val="00416E3F"/>
    <w:rsid w:val="00417F1F"/>
    <w:rsid w:val="0042022E"/>
    <w:rsid w:val="00420255"/>
    <w:rsid w:val="004204C6"/>
    <w:rsid w:val="004206C6"/>
    <w:rsid w:val="00420FD6"/>
    <w:rsid w:val="00422371"/>
    <w:rsid w:val="00422524"/>
    <w:rsid w:val="004226D1"/>
    <w:rsid w:val="0042344E"/>
    <w:rsid w:val="00423B12"/>
    <w:rsid w:val="00423E7F"/>
    <w:rsid w:val="004248EF"/>
    <w:rsid w:val="0042529D"/>
    <w:rsid w:val="00425816"/>
    <w:rsid w:val="004263E5"/>
    <w:rsid w:val="00426577"/>
    <w:rsid w:val="004267A3"/>
    <w:rsid w:val="00426BEC"/>
    <w:rsid w:val="0042736E"/>
    <w:rsid w:val="00427ABA"/>
    <w:rsid w:val="00427BF8"/>
    <w:rsid w:val="00427F02"/>
    <w:rsid w:val="004302B0"/>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0C0"/>
    <w:rsid w:val="004344BE"/>
    <w:rsid w:val="004350F2"/>
    <w:rsid w:val="0043548E"/>
    <w:rsid w:val="00435EFB"/>
    <w:rsid w:val="00436B95"/>
    <w:rsid w:val="00436C6F"/>
    <w:rsid w:val="00436F6B"/>
    <w:rsid w:val="00441153"/>
    <w:rsid w:val="00442077"/>
    <w:rsid w:val="004425D4"/>
    <w:rsid w:val="004433B0"/>
    <w:rsid w:val="004434F1"/>
    <w:rsid w:val="00444028"/>
    <w:rsid w:val="00444A20"/>
    <w:rsid w:val="00444BE6"/>
    <w:rsid w:val="00444BEB"/>
    <w:rsid w:val="00444DCB"/>
    <w:rsid w:val="00445249"/>
    <w:rsid w:val="004455A7"/>
    <w:rsid w:val="004468D8"/>
    <w:rsid w:val="0045063F"/>
    <w:rsid w:val="00450784"/>
    <w:rsid w:val="004508D8"/>
    <w:rsid w:val="004509F1"/>
    <w:rsid w:val="004512D8"/>
    <w:rsid w:val="00452AF4"/>
    <w:rsid w:val="00452B0E"/>
    <w:rsid w:val="00453988"/>
    <w:rsid w:val="004556D2"/>
    <w:rsid w:val="00455A5E"/>
    <w:rsid w:val="00457019"/>
    <w:rsid w:val="00457050"/>
    <w:rsid w:val="004570C9"/>
    <w:rsid w:val="004607F6"/>
    <w:rsid w:val="00461AFA"/>
    <w:rsid w:val="00461C11"/>
    <w:rsid w:val="00461FA4"/>
    <w:rsid w:val="00463007"/>
    <w:rsid w:val="00463ACF"/>
    <w:rsid w:val="00463D6B"/>
    <w:rsid w:val="00464206"/>
    <w:rsid w:val="0046482F"/>
    <w:rsid w:val="00464CDD"/>
    <w:rsid w:val="004656AA"/>
    <w:rsid w:val="00465875"/>
    <w:rsid w:val="00466294"/>
    <w:rsid w:val="00466881"/>
    <w:rsid w:val="00467945"/>
    <w:rsid w:val="00470867"/>
    <w:rsid w:val="00471540"/>
    <w:rsid w:val="0047198C"/>
    <w:rsid w:val="00471D78"/>
    <w:rsid w:val="0047215C"/>
    <w:rsid w:val="0047230D"/>
    <w:rsid w:val="004723D7"/>
    <w:rsid w:val="0047307A"/>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B5E"/>
    <w:rsid w:val="00482F11"/>
    <w:rsid w:val="0048331B"/>
    <w:rsid w:val="004835CE"/>
    <w:rsid w:val="004845C4"/>
    <w:rsid w:val="004847B1"/>
    <w:rsid w:val="00485698"/>
    <w:rsid w:val="00485A0C"/>
    <w:rsid w:val="004862F5"/>
    <w:rsid w:val="00486346"/>
    <w:rsid w:val="00487861"/>
    <w:rsid w:val="00487E22"/>
    <w:rsid w:val="00487F88"/>
    <w:rsid w:val="004901D7"/>
    <w:rsid w:val="0049076A"/>
    <w:rsid w:val="004909EE"/>
    <w:rsid w:val="00491585"/>
    <w:rsid w:val="00491F55"/>
    <w:rsid w:val="004926EE"/>
    <w:rsid w:val="004930F9"/>
    <w:rsid w:val="00493349"/>
    <w:rsid w:val="00493420"/>
    <w:rsid w:val="004937DD"/>
    <w:rsid w:val="00493906"/>
    <w:rsid w:val="00493A52"/>
    <w:rsid w:val="00493A9F"/>
    <w:rsid w:val="00494BA1"/>
    <w:rsid w:val="00494F18"/>
    <w:rsid w:val="004950EE"/>
    <w:rsid w:val="00495906"/>
    <w:rsid w:val="0049604A"/>
    <w:rsid w:val="00496323"/>
    <w:rsid w:val="004969D4"/>
    <w:rsid w:val="004975BE"/>
    <w:rsid w:val="00497C51"/>
    <w:rsid w:val="004A045E"/>
    <w:rsid w:val="004A17F7"/>
    <w:rsid w:val="004A1D86"/>
    <w:rsid w:val="004A2439"/>
    <w:rsid w:val="004A2B40"/>
    <w:rsid w:val="004A37F7"/>
    <w:rsid w:val="004A3952"/>
    <w:rsid w:val="004A4136"/>
    <w:rsid w:val="004A41F5"/>
    <w:rsid w:val="004A4AF4"/>
    <w:rsid w:val="004A5E2E"/>
    <w:rsid w:val="004A6419"/>
    <w:rsid w:val="004A667A"/>
    <w:rsid w:val="004A6BD8"/>
    <w:rsid w:val="004A6F0D"/>
    <w:rsid w:val="004A73B5"/>
    <w:rsid w:val="004A7AEE"/>
    <w:rsid w:val="004A7C39"/>
    <w:rsid w:val="004B0B7F"/>
    <w:rsid w:val="004B18C5"/>
    <w:rsid w:val="004B237A"/>
    <w:rsid w:val="004B2DD4"/>
    <w:rsid w:val="004B3257"/>
    <w:rsid w:val="004B3602"/>
    <w:rsid w:val="004B3AA3"/>
    <w:rsid w:val="004B4576"/>
    <w:rsid w:val="004B5187"/>
    <w:rsid w:val="004B58E7"/>
    <w:rsid w:val="004B6378"/>
    <w:rsid w:val="004B6B51"/>
    <w:rsid w:val="004B7A73"/>
    <w:rsid w:val="004B7E0B"/>
    <w:rsid w:val="004C01C0"/>
    <w:rsid w:val="004C0B43"/>
    <w:rsid w:val="004C0FA2"/>
    <w:rsid w:val="004C162E"/>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29A9"/>
    <w:rsid w:val="004D3566"/>
    <w:rsid w:val="004D4093"/>
    <w:rsid w:val="004D5265"/>
    <w:rsid w:val="004D5501"/>
    <w:rsid w:val="004D587E"/>
    <w:rsid w:val="004D6648"/>
    <w:rsid w:val="004D6910"/>
    <w:rsid w:val="004D691A"/>
    <w:rsid w:val="004D6DC7"/>
    <w:rsid w:val="004D7658"/>
    <w:rsid w:val="004E16FF"/>
    <w:rsid w:val="004E2BE0"/>
    <w:rsid w:val="004E30EF"/>
    <w:rsid w:val="004E398C"/>
    <w:rsid w:val="004E4BCE"/>
    <w:rsid w:val="004E5B38"/>
    <w:rsid w:val="004E5B6A"/>
    <w:rsid w:val="004E5C5E"/>
    <w:rsid w:val="004E62D7"/>
    <w:rsid w:val="004E64B2"/>
    <w:rsid w:val="004E6532"/>
    <w:rsid w:val="004E6B87"/>
    <w:rsid w:val="004E71D4"/>
    <w:rsid w:val="004E734A"/>
    <w:rsid w:val="004E7378"/>
    <w:rsid w:val="004E73A9"/>
    <w:rsid w:val="004E7A56"/>
    <w:rsid w:val="004F06E8"/>
    <w:rsid w:val="004F1621"/>
    <w:rsid w:val="004F1C77"/>
    <w:rsid w:val="004F2CA4"/>
    <w:rsid w:val="004F2D27"/>
    <w:rsid w:val="004F36DE"/>
    <w:rsid w:val="004F3D2B"/>
    <w:rsid w:val="004F47AD"/>
    <w:rsid w:val="004F4DEF"/>
    <w:rsid w:val="004F4E2F"/>
    <w:rsid w:val="004F5712"/>
    <w:rsid w:val="004F5720"/>
    <w:rsid w:val="004F5EE2"/>
    <w:rsid w:val="004F62E7"/>
    <w:rsid w:val="004F68D7"/>
    <w:rsid w:val="004F6E79"/>
    <w:rsid w:val="004F712F"/>
    <w:rsid w:val="004F77F9"/>
    <w:rsid w:val="00500A18"/>
    <w:rsid w:val="0050108D"/>
    <w:rsid w:val="005010B3"/>
    <w:rsid w:val="00501581"/>
    <w:rsid w:val="00502755"/>
    <w:rsid w:val="0050365E"/>
    <w:rsid w:val="0050390E"/>
    <w:rsid w:val="0050425E"/>
    <w:rsid w:val="00504D92"/>
    <w:rsid w:val="00505339"/>
    <w:rsid w:val="00505684"/>
    <w:rsid w:val="005059EE"/>
    <w:rsid w:val="0050616A"/>
    <w:rsid w:val="00506A90"/>
    <w:rsid w:val="00506B1C"/>
    <w:rsid w:val="00507DEB"/>
    <w:rsid w:val="00510573"/>
    <w:rsid w:val="00511986"/>
    <w:rsid w:val="00511D22"/>
    <w:rsid w:val="00511E38"/>
    <w:rsid w:val="0051220F"/>
    <w:rsid w:val="005128EA"/>
    <w:rsid w:val="00512A6C"/>
    <w:rsid w:val="00512AF1"/>
    <w:rsid w:val="00512FC0"/>
    <w:rsid w:val="005136D5"/>
    <w:rsid w:val="0051398E"/>
    <w:rsid w:val="005145C4"/>
    <w:rsid w:val="00514815"/>
    <w:rsid w:val="00514DEF"/>
    <w:rsid w:val="00515CB4"/>
    <w:rsid w:val="00516169"/>
    <w:rsid w:val="00516479"/>
    <w:rsid w:val="005169A1"/>
    <w:rsid w:val="005178C0"/>
    <w:rsid w:val="00520A7B"/>
    <w:rsid w:val="00521580"/>
    <w:rsid w:val="0052202F"/>
    <w:rsid w:val="005224A3"/>
    <w:rsid w:val="005227F5"/>
    <w:rsid w:val="00523322"/>
    <w:rsid w:val="005233BF"/>
    <w:rsid w:val="00523FF8"/>
    <w:rsid w:val="005241C7"/>
    <w:rsid w:val="00524B95"/>
    <w:rsid w:val="005252E8"/>
    <w:rsid w:val="005257C8"/>
    <w:rsid w:val="0052580E"/>
    <w:rsid w:val="0052592F"/>
    <w:rsid w:val="00526770"/>
    <w:rsid w:val="005275EA"/>
    <w:rsid w:val="0052762D"/>
    <w:rsid w:val="00527E1A"/>
    <w:rsid w:val="00530CE5"/>
    <w:rsid w:val="00530D6B"/>
    <w:rsid w:val="00531838"/>
    <w:rsid w:val="00531E60"/>
    <w:rsid w:val="0053200A"/>
    <w:rsid w:val="005326FE"/>
    <w:rsid w:val="00532F7E"/>
    <w:rsid w:val="00532FB4"/>
    <w:rsid w:val="00533726"/>
    <w:rsid w:val="0053411D"/>
    <w:rsid w:val="005343D8"/>
    <w:rsid w:val="00534463"/>
    <w:rsid w:val="005347A4"/>
    <w:rsid w:val="0053483A"/>
    <w:rsid w:val="005350AC"/>
    <w:rsid w:val="00535380"/>
    <w:rsid w:val="00535657"/>
    <w:rsid w:val="0053568B"/>
    <w:rsid w:val="00535C29"/>
    <w:rsid w:val="00535E72"/>
    <w:rsid w:val="00535F4B"/>
    <w:rsid w:val="005368A9"/>
    <w:rsid w:val="005371B8"/>
    <w:rsid w:val="005371FB"/>
    <w:rsid w:val="00540234"/>
    <w:rsid w:val="005409A1"/>
    <w:rsid w:val="00540AE3"/>
    <w:rsid w:val="00540B83"/>
    <w:rsid w:val="00540D28"/>
    <w:rsid w:val="00540D5E"/>
    <w:rsid w:val="00540FAF"/>
    <w:rsid w:val="005414B6"/>
    <w:rsid w:val="005419CC"/>
    <w:rsid w:val="00541BA7"/>
    <w:rsid w:val="005425EE"/>
    <w:rsid w:val="00542EF6"/>
    <w:rsid w:val="0054300B"/>
    <w:rsid w:val="00543596"/>
    <w:rsid w:val="005439D8"/>
    <w:rsid w:val="0054429A"/>
    <w:rsid w:val="005453CD"/>
    <w:rsid w:val="00545AFD"/>
    <w:rsid w:val="005464D7"/>
    <w:rsid w:val="005464DE"/>
    <w:rsid w:val="00546792"/>
    <w:rsid w:val="005471F0"/>
    <w:rsid w:val="005475C3"/>
    <w:rsid w:val="0054765A"/>
    <w:rsid w:val="0054769B"/>
    <w:rsid w:val="00547F3A"/>
    <w:rsid w:val="005513FF"/>
    <w:rsid w:val="00552814"/>
    <w:rsid w:val="005538ED"/>
    <w:rsid w:val="005545E9"/>
    <w:rsid w:val="005564D1"/>
    <w:rsid w:val="00556546"/>
    <w:rsid w:val="00556886"/>
    <w:rsid w:val="005574F5"/>
    <w:rsid w:val="005579F4"/>
    <w:rsid w:val="005602BA"/>
    <w:rsid w:val="00561611"/>
    <w:rsid w:val="00561976"/>
    <w:rsid w:val="00561982"/>
    <w:rsid w:val="0056200A"/>
    <w:rsid w:val="00562747"/>
    <w:rsid w:val="005631AD"/>
    <w:rsid w:val="00563417"/>
    <w:rsid w:val="005638B7"/>
    <w:rsid w:val="00563EEC"/>
    <w:rsid w:val="00564048"/>
    <w:rsid w:val="00564343"/>
    <w:rsid w:val="005648F8"/>
    <w:rsid w:val="005649D9"/>
    <w:rsid w:val="00564C80"/>
    <w:rsid w:val="00565821"/>
    <w:rsid w:val="00566446"/>
    <w:rsid w:val="005668A5"/>
    <w:rsid w:val="00566A3C"/>
    <w:rsid w:val="00566D65"/>
    <w:rsid w:val="00566E4A"/>
    <w:rsid w:val="00566ECA"/>
    <w:rsid w:val="00567BAE"/>
    <w:rsid w:val="00567BE5"/>
    <w:rsid w:val="00567F13"/>
    <w:rsid w:val="005704AD"/>
    <w:rsid w:val="00570530"/>
    <w:rsid w:val="0057222D"/>
    <w:rsid w:val="00572BD7"/>
    <w:rsid w:val="00572D52"/>
    <w:rsid w:val="00573AAF"/>
    <w:rsid w:val="005750AA"/>
    <w:rsid w:val="0057546E"/>
    <w:rsid w:val="005756EB"/>
    <w:rsid w:val="0057572D"/>
    <w:rsid w:val="00575C69"/>
    <w:rsid w:val="0057753C"/>
    <w:rsid w:val="00580B60"/>
    <w:rsid w:val="00580E5E"/>
    <w:rsid w:val="005813EC"/>
    <w:rsid w:val="0058188E"/>
    <w:rsid w:val="00581C35"/>
    <w:rsid w:val="0058285F"/>
    <w:rsid w:val="0058301F"/>
    <w:rsid w:val="005832C8"/>
    <w:rsid w:val="00583E65"/>
    <w:rsid w:val="00584141"/>
    <w:rsid w:val="0058453C"/>
    <w:rsid w:val="005848C4"/>
    <w:rsid w:val="00585201"/>
    <w:rsid w:val="00585299"/>
    <w:rsid w:val="005853CC"/>
    <w:rsid w:val="00585738"/>
    <w:rsid w:val="0058639F"/>
    <w:rsid w:val="005867E9"/>
    <w:rsid w:val="005876D0"/>
    <w:rsid w:val="005877B0"/>
    <w:rsid w:val="00587AF0"/>
    <w:rsid w:val="00587EAB"/>
    <w:rsid w:val="00590B17"/>
    <w:rsid w:val="00591B22"/>
    <w:rsid w:val="00592BA1"/>
    <w:rsid w:val="00593035"/>
    <w:rsid w:val="005935D9"/>
    <w:rsid w:val="00594FF8"/>
    <w:rsid w:val="00595097"/>
    <w:rsid w:val="00595A7D"/>
    <w:rsid w:val="00596A32"/>
    <w:rsid w:val="0059712F"/>
    <w:rsid w:val="005A059E"/>
    <w:rsid w:val="005A0B1F"/>
    <w:rsid w:val="005A0B98"/>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63"/>
    <w:rsid w:val="005B0FAB"/>
    <w:rsid w:val="005B10D0"/>
    <w:rsid w:val="005B1BCD"/>
    <w:rsid w:val="005B29F1"/>
    <w:rsid w:val="005B36FE"/>
    <w:rsid w:val="005B3BEE"/>
    <w:rsid w:val="005B4FCB"/>
    <w:rsid w:val="005B5141"/>
    <w:rsid w:val="005B6BCA"/>
    <w:rsid w:val="005B744E"/>
    <w:rsid w:val="005B790F"/>
    <w:rsid w:val="005C0196"/>
    <w:rsid w:val="005C02B9"/>
    <w:rsid w:val="005C0A1C"/>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0EFE"/>
    <w:rsid w:val="005D0FFB"/>
    <w:rsid w:val="005D132A"/>
    <w:rsid w:val="005D1F39"/>
    <w:rsid w:val="005D2330"/>
    <w:rsid w:val="005D2E21"/>
    <w:rsid w:val="005D3CBA"/>
    <w:rsid w:val="005D5ECF"/>
    <w:rsid w:val="005D603A"/>
    <w:rsid w:val="005D6174"/>
    <w:rsid w:val="005D72D8"/>
    <w:rsid w:val="005DCE63"/>
    <w:rsid w:val="005E05C3"/>
    <w:rsid w:val="005E077F"/>
    <w:rsid w:val="005E08BC"/>
    <w:rsid w:val="005E0F9D"/>
    <w:rsid w:val="005E1505"/>
    <w:rsid w:val="005E15CA"/>
    <w:rsid w:val="005E27B9"/>
    <w:rsid w:val="005E304D"/>
    <w:rsid w:val="005E3DAA"/>
    <w:rsid w:val="005E3F62"/>
    <w:rsid w:val="005E42B0"/>
    <w:rsid w:val="005E4387"/>
    <w:rsid w:val="005E4D99"/>
    <w:rsid w:val="005E56D9"/>
    <w:rsid w:val="005E61BC"/>
    <w:rsid w:val="005E6C17"/>
    <w:rsid w:val="005E6FAF"/>
    <w:rsid w:val="005E727A"/>
    <w:rsid w:val="005F01BE"/>
    <w:rsid w:val="005F0267"/>
    <w:rsid w:val="005F0F73"/>
    <w:rsid w:val="005F0F99"/>
    <w:rsid w:val="005F1A04"/>
    <w:rsid w:val="005F1CC5"/>
    <w:rsid w:val="005F1D32"/>
    <w:rsid w:val="005F2465"/>
    <w:rsid w:val="005F29F0"/>
    <w:rsid w:val="005F2BDB"/>
    <w:rsid w:val="005F3B64"/>
    <w:rsid w:val="005F3C87"/>
    <w:rsid w:val="005F40F6"/>
    <w:rsid w:val="005F4250"/>
    <w:rsid w:val="005F4BB8"/>
    <w:rsid w:val="005F4E47"/>
    <w:rsid w:val="005F4EAA"/>
    <w:rsid w:val="005F586C"/>
    <w:rsid w:val="005F5FEA"/>
    <w:rsid w:val="005F6399"/>
    <w:rsid w:val="005F6614"/>
    <w:rsid w:val="005F67F8"/>
    <w:rsid w:val="005F73C3"/>
    <w:rsid w:val="005F745E"/>
    <w:rsid w:val="005F74A5"/>
    <w:rsid w:val="005F7710"/>
    <w:rsid w:val="005F7989"/>
    <w:rsid w:val="005F7DD6"/>
    <w:rsid w:val="005F7E6C"/>
    <w:rsid w:val="006000FF"/>
    <w:rsid w:val="00600875"/>
    <w:rsid w:val="00600A23"/>
    <w:rsid w:val="00601CD1"/>
    <w:rsid w:val="00601FE6"/>
    <w:rsid w:val="0060252E"/>
    <w:rsid w:val="006025B0"/>
    <w:rsid w:val="00602DDA"/>
    <w:rsid w:val="00604297"/>
    <w:rsid w:val="00604415"/>
    <w:rsid w:val="00605B6D"/>
    <w:rsid w:val="0060613D"/>
    <w:rsid w:val="00606798"/>
    <w:rsid w:val="00606AD1"/>
    <w:rsid w:val="00607656"/>
    <w:rsid w:val="00607A1C"/>
    <w:rsid w:val="00607CAC"/>
    <w:rsid w:val="00607E99"/>
    <w:rsid w:val="00607F09"/>
    <w:rsid w:val="0061059B"/>
    <w:rsid w:val="00610B0F"/>
    <w:rsid w:val="0061141E"/>
    <w:rsid w:val="00611944"/>
    <w:rsid w:val="00611A3C"/>
    <w:rsid w:val="00612299"/>
    <w:rsid w:val="006125A4"/>
    <w:rsid w:val="00613541"/>
    <w:rsid w:val="00613E86"/>
    <w:rsid w:val="00614007"/>
    <w:rsid w:val="006150D2"/>
    <w:rsid w:val="0061582A"/>
    <w:rsid w:val="0061680F"/>
    <w:rsid w:val="006171D1"/>
    <w:rsid w:val="0061742D"/>
    <w:rsid w:val="006176E6"/>
    <w:rsid w:val="00617B4A"/>
    <w:rsid w:val="00620B97"/>
    <w:rsid w:val="00621173"/>
    <w:rsid w:val="00621745"/>
    <w:rsid w:val="0062182C"/>
    <w:rsid w:val="006232E0"/>
    <w:rsid w:val="0062375B"/>
    <w:rsid w:val="00624C10"/>
    <w:rsid w:val="00625154"/>
    <w:rsid w:val="0062549E"/>
    <w:rsid w:val="006268E3"/>
    <w:rsid w:val="00627291"/>
    <w:rsid w:val="00627439"/>
    <w:rsid w:val="0062771A"/>
    <w:rsid w:val="00627A7D"/>
    <w:rsid w:val="0063053D"/>
    <w:rsid w:val="00631668"/>
    <w:rsid w:val="006317F0"/>
    <w:rsid w:val="006318A4"/>
    <w:rsid w:val="00631AE8"/>
    <w:rsid w:val="00633602"/>
    <w:rsid w:val="00633652"/>
    <w:rsid w:val="00633B08"/>
    <w:rsid w:val="00633F01"/>
    <w:rsid w:val="0063483B"/>
    <w:rsid w:val="00634BF4"/>
    <w:rsid w:val="00635197"/>
    <w:rsid w:val="00635F2F"/>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5FEA"/>
    <w:rsid w:val="00646A30"/>
    <w:rsid w:val="00646AAA"/>
    <w:rsid w:val="00646B8A"/>
    <w:rsid w:val="0064745B"/>
    <w:rsid w:val="006505C6"/>
    <w:rsid w:val="0065061D"/>
    <w:rsid w:val="006506FE"/>
    <w:rsid w:val="006512BC"/>
    <w:rsid w:val="0065196D"/>
    <w:rsid w:val="00651D76"/>
    <w:rsid w:val="00653AA5"/>
    <w:rsid w:val="006541DB"/>
    <w:rsid w:val="00654940"/>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D5E"/>
    <w:rsid w:val="00665F3C"/>
    <w:rsid w:val="00666540"/>
    <w:rsid w:val="00666552"/>
    <w:rsid w:val="0066708F"/>
    <w:rsid w:val="006678DC"/>
    <w:rsid w:val="00667D48"/>
    <w:rsid w:val="00667E4C"/>
    <w:rsid w:val="0067117E"/>
    <w:rsid w:val="00671A82"/>
    <w:rsid w:val="00671C63"/>
    <w:rsid w:val="00672116"/>
    <w:rsid w:val="006722C2"/>
    <w:rsid w:val="0067291F"/>
    <w:rsid w:val="006745A8"/>
    <w:rsid w:val="00674C11"/>
    <w:rsid w:val="0067545A"/>
    <w:rsid w:val="00675A12"/>
    <w:rsid w:val="0067654E"/>
    <w:rsid w:val="006765CD"/>
    <w:rsid w:val="00677765"/>
    <w:rsid w:val="00677A26"/>
    <w:rsid w:val="00677B73"/>
    <w:rsid w:val="006804CA"/>
    <w:rsid w:val="00680608"/>
    <w:rsid w:val="00680743"/>
    <w:rsid w:val="006815A2"/>
    <w:rsid w:val="006820F3"/>
    <w:rsid w:val="00682521"/>
    <w:rsid w:val="00682866"/>
    <w:rsid w:val="00683672"/>
    <w:rsid w:val="00683F94"/>
    <w:rsid w:val="00684211"/>
    <w:rsid w:val="00684810"/>
    <w:rsid w:val="00684C9B"/>
    <w:rsid w:val="00685BA0"/>
    <w:rsid w:val="00686151"/>
    <w:rsid w:val="006864C3"/>
    <w:rsid w:val="00686BE6"/>
    <w:rsid w:val="00687A6F"/>
    <w:rsid w:val="00687E47"/>
    <w:rsid w:val="0069000A"/>
    <w:rsid w:val="0069045A"/>
    <w:rsid w:val="006905EA"/>
    <w:rsid w:val="0069064E"/>
    <w:rsid w:val="006906C9"/>
    <w:rsid w:val="00690DB0"/>
    <w:rsid w:val="00690FEF"/>
    <w:rsid w:val="00691581"/>
    <w:rsid w:val="0069180E"/>
    <w:rsid w:val="00691B6F"/>
    <w:rsid w:val="006923A0"/>
    <w:rsid w:val="00692434"/>
    <w:rsid w:val="006929F1"/>
    <w:rsid w:val="006932E5"/>
    <w:rsid w:val="00693518"/>
    <w:rsid w:val="00693A69"/>
    <w:rsid w:val="00694534"/>
    <w:rsid w:val="0069462D"/>
    <w:rsid w:val="00694A3C"/>
    <w:rsid w:val="00694D71"/>
    <w:rsid w:val="006951A2"/>
    <w:rsid w:val="00695C3A"/>
    <w:rsid w:val="006960D3"/>
    <w:rsid w:val="006963B9"/>
    <w:rsid w:val="006968BC"/>
    <w:rsid w:val="00697507"/>
    <w:rsid w:val="006978EC"/>
    <w:rsid w:val="006A0582"/>
    <w:rsid w:val="006A09F3"/>
    <w:rsid w:val="006A0DB5"/>
    <w:rsid w:val="006A0DFF"/>
    <w:rsid w:val="006A0EDE"/>
    <w:rsid w:val="006A0FDB"/>
    <w:rsid w:val="006A20FE"/>
    <w:rsid w:val="006A3129"/>
    <w:rsid w:val="006A3459"/>
    <w:rsid w:val="006A37C3"/>
    <w:rsid w:val="006A481D"/>
    <w:rsid w:val="006A5099"/>
    <w:rsid w:val="006A5E0D"/>
    <w:rsid w:val="006A6984"/>
    <w:rsid w:val="006A6F87"/>
    <w:rsid w:val="006B0F24"/>
    <w:rsid w:val="006B1E63"/>
    <w:rsid w:val="006B2819"/>
    <w:rsid w:val="006B2874"/>
    <w:rsid w:val="006B2C2A"/>
    <w:rsid w:val="006B2FFE"/>
    <w:rsid w:val="006B379D"/>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2F42"/>
    <w:rsid w:val="006C3C44"/>
    <w:rsid w:val="006C3FF2"/>
    <w:rsid w:val="006C53AC"/>
    <w:rsid w:val="006C5882"/>
    <w:rsid w:val="006C5E94"/>
    <w:rsid w:val="006C6498"/>
    <w:rsid w:val="006C6C9E"/>
    <w:rsid w:val="006C71F1"/>
    <w:rsid w:val="006C785B"/>
    <w:rsid w:val="006C7B65"/>
    <w:rsid w:val="006C7C78"/>
    <w:rsid w:val="006D430C"/>
    <w:rsid w:val="006D4595"/>
    <w:rsid w:val="006D46AD"/>
    <w:rsid w:val="006D49EC"/>
    <w:rsid w:val="006D4E4A"/>
    <w:rsid w:val="006D5384"/>
    <w:rsid w:val="006D583A"/>
    <w:rsid w:val="006D61B6"/>
    <w:rsid w:val="006D635C"/>
    <w:rsid w:val="006D6392"/>
    <w:rsid w:val="006D6A43"/>
    <w:rsid w:val="006D6B8C"/>
    <w:rsid w:val="006D7338"/>
    <w:rsid w:val="006D739D"/>
    <w:rsid w:val="006D7454"/>
    <w:rsid w:val="006D7596"/>
    <w:rsid w:val="006D7BF7"/>
    <w:rsid w:val="006D7D1E"/>
    <w:rsid w:val="006D7EF0"/>
    <w:rsid w:val="006E0260"/>
    <w:rsid w:val="006E04D9"/>
    <w:rsid w:val="006E0D4E"/>
    <w:rsid w:val="006E12B1"/>
    <w:rsid w:val="006E17D7"/>
    <w:rsid w:val="006E1CEA"/>
    <w:rsid w:val="006E2BD3"/>
    <w:rsid w:val="006E2DD8"/>
    <w:rsid w:val="006E2F08"/>
    <w:rsid w:val="006E300D"/>
    <w:rsid w:val="006E30D8"/>
    <w:rsid w:val="006E3379"/>
    <w:rsid w:val="006E47DF"/>
    <w:rsid w:val="006E5865"/>
    <w:rsid w:val="006E5AC7"/>
    <w:rsid w:val="006E5D94"/>
    <w:rsid w:val="006E6735"/>
    <w:rsid w:val="006E6B7A"/>
    <w:rsid w:val="006E6E02"/>
    <w:rsid w:val="006E7285"/>
    <w:rsid w:val="006E75AE"/>
    <w:rsid w:val="006E760E"/>
    <w:rsid w:val="006F17CC"/>
    <w:rsid w:val="006F17ED"/>
    <w:rsid w:val="006F2B4E"/>
    <w:rsid w:val="006F3FBD"/>
    <w:rsid w:val="006F4285"/>
    <w:rsid w:val="006F534A"/>
    <w:rsid w:val="006F5AC1"/>
    <w:rsid w:val="006F6CA9"/>
    <w:rsid w:val="006F705B"/>
    <w:rsid w:val="007000B4"/>
    <w:rsid w:val="0070032B"/>
    <w:rsid w:val="007006EF"/>
    <w:rsid w:val="007009DC"/>
    <w:rsid w:val="00702CBB"/>
    <w:rsid w:val="007038A9"/>
    <w:rsid w:val="0070415E"/>
    <w:rsid w:val="00704839"/>
    <w:rsid w:val="00705655"/>
    <w:rsid w:val="0070596D"/>
    <w:rsid w:val="007068FE"/>
    <w:rsid w:val="00706BE0"/>
    <w:rsid w:val="00707243"/>
    <w:rsid w:val="007079F8"/>
    <w:rsid w:val="007101C9"/>
    <w:rsid w:val="007104EF"/>
    <w:rsid w:val="00711B35"/>
    <w:rsid w:val="00711B40"/>
    <w:rsid w:val="007124BC"/>
    <w:rsid w:val="007124E8"/>
    <w:rsid w:val="00712AA6"/>
    <w:rsid w:val="00712B84"/>
    <w:rsid w:val="00712B8E"/>
    <w:rsid w:val="00712F1B"/>
    <w:rsid w:val="00712F96"/>
    <w:rsid w:val="00713207"/>
    <w:rsid w:val="00713587"/>
    <w:rsid w:val="00713689"/>
    <w:rsid w:val="007136B1"/>
    <w:rsid w:val="00713994"/>
    <w:rsid w:val="00714149"/>
    <w:rsid w:val="00714653"/>
    <w:rsid w:val="0071473F"/>
    <w:rsid w:val="0071539C"/>
    <w:rsid w:val="00715694"/>
    <w:rsid w:val="007167BE"/>
    <w:rsid w:val="00716DF7"/>
    <w:rsid w:val="007171CF"/>
    <w:rsid w:val="007179CA"/>
    <w:rsid w:val="00720A2F"/>
    <w:rsid w:val="00720DBF"/>
    <w:rsid w:val="00721019"/>
    <w:rsid w:val="00721F32"/>
    <w:rsid w:val="00722763"/>
    <w:rsid w:val="00722EC8"/>
    <w:rsid w:val="007232BF"/>
    <w:rsid w:val="00723AEE"/>
    <w:rsid w:val="00723B82"/>
    <w:rsid w:val="00723DE6"/>
    <w:rsid w:val="00723EDF"/>
    <w:rsid w:val="00724261"/>
    <w:rsid w:val="00724602"/>
    <w:rsid w:val="00724D84"/>
    <w:rsid w:val="0072513F"/>
    <w:rsid w:val="007254A7"/>
    <w:rsid w:val="00725B90"/>
    <w:rsid w:val="0072655D"/>
    <w:rsid w:val="00726AD6"/>
    <w:rsid w:val="00726D3E"/>
    <w:rsid w:val="007277EA"/>
    <w:rsid w:val="00727FCC"/>
    <w:rsid w:val="00730B93"/>
    <w:rsid w:val="007313A9"/>
    <w:rsid w:val="007319B3"/>
    <w:rsid w:val="00732823"/>
    <w:rsid w:val="00733B57"/>
    <w:rsid w:val="00734442"/>
    <w:rsid w:val="00734ECC"/>
    <w:rsid w:val="007350A6"/>
    <w:rsid w:val="0073691D"/>
    <w:rsid w:val="00736964"/>
    <w:rsid w:val="00736D84"/>
    <w:rsid w:val="00736F37"/>
    <w:rsid w:val="0073711D"/>
    <w:rsid w:val="00737361"/>
    <w:rsid w:val="00737685"/>
    <w:rsid w:val="00737EEC"/>
    <w:rsid w:val="007407E8"/>
    <w:rsid w:val="00740A3B"/>
    <w:rsid w:val="00741408"/>
    <w:rsid w:val="0074150D"/>
    <w:rsid w:val="00741828"/>
    <w:rsid w:val="00741B3E"/>
    <w:rsid w:val="0074226A"/>
    <w:rsid w:val="007422BF"/>
    <w:rsid w:val="007425FF"/>
    <w:rsid w:val="00742836"/>
    <w:rsid w:val="00742852"/>
    <w:rsid w:val="00742DCD"/>
    <w:rsid w:val="007430CA"/>
    <w:rsid w:val="00743866"/>
    <w:rsid w:val="00744C0D"/>
    <w:rsid w:val="0074570D"/>
    <w:rsid w:val="00745901"/>
    <w:rsid w:val="007459BD"/>
    <w:rsid w:val="00746671"/>
    <w:rsid w:val="00751031"/>
    <w:rsid w:val="007516E1"/>
    <w:rsid w:val="00751A5F"/>
    <w:rsid w:val="00752542"/>
    <w:rsid w:val="007525A5"/>
    <w:rsid w:val="007527A2"/>
    <w:rsid w:val="00752CD7"/>
    <w:rsid w:val="00753FC6"/>
    <w:rsid w:val="00755564"/>
    <w:rsid w:val="00755CD2"/>
    <w:rsid w:val="00756453"/>
    <w:rsid w:val="00756715"/>
    <w:rsid w:val="0075735A"/>
    <w:rsid w:val="00757DC5"/>
    <w:rsid w:val="00760251"/>
    <w:rsid w:val="00760FEC"/>
    <w:rsid w:val="0076111C"/>
    <w:rsid w:val="007615BE"/>
    <w:rsid w:val="00761F9D"/>
    <w:rsid w:val="00762149"/>
    <w:rsid w:val="00762947"/>
    <w:rsid w:val="007632EF"/>
    <w:rsid w:val="007648A3"/>
    <w:rsid w:val="00764A80"/>
    <w:rsid w:val="007654FE"/>
    <w:rsid w:val="007655FD"/>
    <w:rsid w:val="00765B87"/>
    <w:rsid w:val="0076624C"/>
    <w:rsid w:val="00766976"/>
    <w:rsid w:val="00766ECA"/>
    <w:rsid w:val="0077017F"/>
    <w:rsid w:val="00771081"/>
    <w:rsid w:val="00771698"/>
    <w:rsid w:val="00771A2C"/>
    <w:rsid w:val="007722FA"/>
    <w:rsid w:val="007730F4"/>
    <w:rsid w:val="00773A17"/>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4CB6"/>
    <w:rsid w:val="00785049"/>
    <w:rsid w:val="007870E1"/>
    <w:rsid w:val="00787211"/>
    <w:rsid w:val="00787548"/>
    <w:rsid w:val="00787640"/>
    <w:rsid w:val="00787821"/>
    <w:rsid w:val="0079023A"/>
    <w:rsid w:val="007915D4"/>
    <w:rsid w:val="00791777"/>
    <w:rsid w:val="00791D66"/>
    <w:rsid w:val="007920BB"/>
    <w:rsid w:val="00792431"/>
    <w:rsid w:val="00792F0F"/>
    <w:rsid w:val="007934CC"/>
    <w:rsid w:val="00793FC6"/>
    <w:rsid w:val="007953DD"/>
    <w:rsid w:val="00796C31"/>
    <w:rsid w:val="0079709D"/>
    <w:rsid w:val="007A013D"/>
    <w:rsid w:val="007A1449"/>
    <w:rsid w:val="007A294C"/>
    <w:rsid w:val="007A2A59"/>
    <w:rsid w:val="007A2CE2"/>
    <w:rsid w:val="007A33E6"/>
    <w:rsid w:val="007A3C61"/>
    <w:rsid w:val="007A3D10"/>
    <w:rsid w:val="007A3F74"/>
    <w:rsid w:val="007A58CD"/>
    <w:rsid w:val="007A598F"/>
    <w:rsid w:val="007A59A5"/>
    <w:rsid w:val="007A6429"/>
    <w:rsid w:val="007A74EA"/>
    <w:rsid w:val="007A7636"/>
    <w:rsid w:val="007A7A4F"/>
    <w:rsid w:val="007B0376"/>
    <w:rsid w:val="007B1549"/>
    <w:rsid w:val="007B18BC"/>
    <w:rsid w:val="007B2178"/>
    <w:rsid w:val="007B21C7"/>
    <w:rsid w:val="007B2F32"/>
    <w:rsid w:val="007B39AE"/>
    <w:rsid w:val="007B39B5"/>
    <w:rsid w:val="007B3B04"/>
    <w:rsid w:val="007B3D17"/>
    <w:rsid w:val="007B3E1F"/>
    <w:rsid w:val="007B4286"/>
    <w:rsid w:val="007B4618"/>
    <w:rsid w:val="007B484C"/>
    <w:rsid w:val="007B5079"/>
    <w:rsid w:val="007B611D"/>
    <w:rsid w:val="007B6866"/>
    <w:rsid w:val="007B6FF6"/>
    <w:rsid w:val="007B7C04"/>
    <w:rsid w:val="007C017B"/>
    <w:rsid w:val="007C04BC"/>
    <w:rsid w:val="007C0512"/>
    <w:rsid w:val="007C0580"/>
    <w:rsid w:val="007C0C21"/>
    <w:rsid w:val="007C1E0E"/>
    <w:rsid w:val="007C284C"/>
    <w:rsid w:val="007C288C"/>
    <w:rsid w:val="007C36E0"/>
    <w:rsid w:val="007C3DBD"/>
    <w:rsid w:val="007C4385"/>
    <w:rsid w:val="007C4540"/>
    <w:rsid w:val="007C483D"/>
    <w:rsid w:val="007C5033"/>
    <w:rsid w:val="007C53F5"/>
    <w:rsid w:val="007C586B"/>
    <w:rsid w:val="007C72AF"/>
    <w:rsid w:val="007D00A4"/>
    <w:rsid w:val="007D098E"/>
    <w:rsid w:val="007D0B5E"/>
    <w:rsid w:val="007D0CC9"/>
    <w:rsid w:val="007D0F9F"/>
    <w:rsid w:val="007D0FA8"/>
    <w:rsid w:val="007D1376"/>
    <w:rsid w:val="007D1947"/>
    <w:rsid w:val="007D23CB"/>
    <w:rsid w:val="007D26C6"/>
    <w:rsid w:val="007D272A"/>
    <w:rsid w:val="007D284A"/>
    <w:rsid w:val="007D2C23"/>
    <w:rsid w:val="007D2DBE"/>
    <w:rsid w:val="007D39CB"/>
    <w:rsid w:val="007D51D7"/>
    <w:rsid w:val="007D5A55"/>
    <w:rsid w:val="007D5A8D"/>
    <w:rsid w:val="007D6394"/>
    <w:rsid w:val="007D6C97"/>
    <w:rsid w:val="007D78BE"/>
    <w:rsid w:val="007D7F0C"/>
    <w:rsid w:val="007E0307"/>
    <w:rsid w:val="007E063F"/>
    <w:rsid w:val="007E0C65"/>
    <w:rsid w:val="007E1428"/>
    <w:rsid w:val="007E1459"/>
    <w:rsid w:val="007E14D4"/>
    <w:rsid w:val="007E1950"/>
    <w:rsid w:val="007E1994"/>
    <w:rsid w:val="007E1BBD"/>
    <w:rsid w:val="007E2302"/>
    <w:rsid w:val="007E2926"/>
    <w:rsid w:val="007E35DB"/>
    <w:rsid w:val="007E366A"/>
    <w:rsid w:val="007E381E"/>
    <w:rsid w:val="007E5442"/>
    <w:rsid w:val="007E6E77"/>
    <w:rsid w:val="007E71F8"/>
    <w:rsid w:val="007E725F"/>
    <w:rsid w:val="007E7C7F"/>
    <w:rsid w:val="007E7C8F"/>
    <w:rsid w:val="007F073B"/>
    <w:rsid w:val="007F08D9"/>
    <w:rsid w:val="007F114A"/>
    <w:rsid w:val="007F1596"/>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8B"/>
    <w:rsid w:val="00803CE1"/>
    <w:rsid w:val="00803E4D"/>
    <w:rsid w:val="00804733"/>
    <w:rsid w:val="008048AE"/>
    <w:rsid w:val="00804DE3"/>
    <w:rsid w:val="00804E78"/>
    <w:rsid w:val="00804EC5"/>
    <w:rsid w:val="008052E7"/>
    <w:rsid w:val="00805D3E"/>
    <w:rsid w:val="0080611E"/>
    <w:rsid w:val="008061FE"/>
    <w:rsid w:val="008066AB"/>
    <w:rsid w:val="00807592"/>
    <w:rsid w:val="0080794F"/>
    <w:rsid w:val="00810CE4"/>
    <w:rsid w:val="008112ED"/>
    <w:rsid w:val="00811669"/>
    <w:rsid w:val="008125CA"/>
    <w:rsid w:val="008144A4"/>
    <w:rsid w:val="0081522E"/>
    <w:rsid w:val="00816796"/>
    <w:rsid w:val="00816D30"/>
    <w:rsid w:val="00816FC6"/>
    <w:rsid w:val="0081786D"/>
    <w:rsid w:val="00817A86"/>
    <w:rsid w:val="00817ABD"/>
    <w:rsid w:val="00821061"/>
    <w:rsid w:val="008210A8"/>
    <w:rsid w:val="00821297"/>
    <w:rsid w:val="008218D7"/>
    <w:rsid w:val="00822B5D"/>
    <w:rsid w:val="00823560"/>
    <w:rsid w:val="00824005"/>
    <w:rsid w:val="00825B0C"/>
    <w:rsid w:val="00826707"/>
    <w:rsid w:val="00827BA8"/>
    <w:rsid w:val="008309D5"/>
    <w:rsid w:val="00830A05"/>
    <w:rsid w:val="00830A4B"/>
    <w:rsid w:val="00830E36"/>
    <w:rsid w:val="00831AA8"/>
    <w:rsid w:val="00832473"/>
    <w:rsid w:val="00832707"/>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A1D"/>
    <w:rsid w:val="00840D07"/>
    <w:rsid w:val="0084208B"/>
    <w:rsid w:val="008424FF"/>
    <w:rsid w:val="00842836"/>
    <w:rsid w:val="008429C8"/>
    <w:rsid w:val="00842C76"/>
    <w:rsid w:val="00842F5A"/>
    <w:rsid w:val="008436CE"/>
    <w:rsid w:val="00843BF7"/>
    <w:rsid w:val="00843C48"/>
    <w:rsid w:val="00844A85"/>
    <w:rsid w:val="00844F26"/>
    <w:rsid w:val="008450C4"/>
    <w:rsid w:val="00845FEA"/>
    <w:rsid w:val="0084636E"/>
    <w:rsid w:val="0084652E"/>
    <w:rsid w:val="00847980"/>
    <w:rsid w:val="00847A51"/>
    <w:rsid w:val="00850090"/>
    <w:rsid w:val="0085108D"/>
    <w:rsid w:val="00851586"/>
    <w:rsid w:val="0085176E"/>
    <w:rsid w:val="00851904"/>
    <w:rsid w:val="008536C8"/>
    <w:rsid w:val="00853C2B"/>
    <w:rsid w:val="00853DA0"/>
    <w:rsid w:val="00854C7C"/>
    <w:rsid w:val="0085563C"/>
    <w:rsid w:val="008557A3"/>
    <w:rsid w:val="00855F80"/>
    <w:rsid w:val="00856149"/>
    <w:rsid w:val="008568BD"/>
    <w:rsid w:val="00861059"/>
    <w:rsid w:val="008613A9"/>
    <w:rsid w:val="0086165A"/>
    <w:rsid w:val="00862066"/>
    <w:rsid w:val="00862262"/>
    <w:rsid w:val="00862820"/>
    <w:rsid w:val="00862FEB"/>
    <w:rsid w:val="0086339B"/>
    <w:rsid w:val="00863433"/>
    <w:rsid w:val="00864635"/>
    <w:rsid w:val="008649CA"/>
    <w:rsid w:val="008652CE"/>
    <w:rsid w:val="00865696"/>
    <w:rsid w:val="008656C0"/>
    <w:rsid w:val="00865D68"/>
    <w:rsid w:val="00866925"/>
    <w:rsid w:val="0086696F"/>
    <w:rsid w:val="0087016A"/>
    <w:rsid w:val="008708DE"/>
    <w:rsid w:val="00871DA1"/>
    <w:rsid w:val="00871E3A"/>
    <w:rsid w:val="008726E1"/>
    <w:rsid w:val="00874637"/>
    <w:rsid w:val="00874D7A"/>
    <w:rsid w:val="00874DC4"/>
    <w:rsid w:val="008758BD"/>
    <w:rsid w:val="008759E4"/>
    <w:rsid w:val="008763D2"/>
    <w:rsid w:val="00876714"/>
    <w:rsid w:val="00876E57"/>
    <w:rsid w:val="00877A8F"/>
    <w:rsid w:val="00877BD3"/>
    <w:rsid w:val="00880218"/>
    <w:rsid w:val="00880A67"/>
    <w:rsid w:val="00881492"/>
    <w:rsid w:val="00881900"/>
    <w:rsid w:val="00882518"/>
    <w:rsid w:val="0088297D"/>
    <w:rsid w:val="00883D33"/>
    <w:rsid w:val="00883E3F"/>
    <w:rsid w:val="008841A3"/>
    <w:rsid w:val="00884712"/>
    <w:rsid w:val="008866F2"/>
    <w:rsid w:val="008868E7"/>
    <w:rsid w:val="008870C1"/>
    <w:rsid w:val="008874BB"/>
    <w:rsid w:val="0088DECD"/>
    <w:rsid w:val="00890463"/>
    <w:rsid w:val="008911C2"/>
    <w:rsid w:val="00892259"/>
    <w:rsid w:val="00892542"/>
    <w:rsid w:val="00892578"/>
    <w:rsid w:val="008929F4"/>
    <w:rsid w:val="00893149"/>
    <w:rsid w:val="00893942"/>
    <w:rsid w:val="00893A7E"/>
    <w:rsid w:val="00894786"/>
    <w:rsid w:val="00894C35"/>
    <w:rsid w:val="00894FDC"/>
    <w:rsid w:val="00895731"/>
    <w:rsid w:val="00895873"/>
    <w:rsid w:val="008962D3"/>
    <w:rsid w:val="00896363"/>
    <w:rsid w:val="00896A0C"/>
    <w:rsid w:val="008976A8"/>
    <w:rsid w:val="00897F66"/>
    <w:rsid w:val="008A09B3"/>
    <w:rsid w:val="008A0B24"/>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1642"/>
    <w:rsid w:val="008B55EF"/>
    <w:rsid w:val="008B5AAE"/>
    <w:rsid w:val="008B5DA6"/>
    <w:rsid w:val="008B5ED1"/>
    <w:rsid w:val="008B650A"/>
    <w:rsid w:val="008B6869"/>
    <w:rsid w:val="008B70E2"/>
    <w:rsid w:val="008C04DE"/>
    <w:rsid w:val="008C0533"/>
    <w:rsid w:val="008C1CE2"/>
    <w:rsid w:val="008C230B"/>
    <w:rsid w:val="008C2779"/>
    <w:rsid w:val="008C2B3C"/>
    <w:rsid w:val="008C2EA1"/>
    <w:rsid w:val="008C3A97"/>
    <w:rsid w:val="008C40D5"/>
    <w:rsid w:val="008C4335"/>
    <w:rsid w:val="008C5E74"/>
    <w:rsid w:val="008C69B0"/>
    <w:rsid w:val="008C69EC"/>
    <w:rsid w:val="008C7672"/>
    <w:rsid w:val="008C771E"/>
    <w:rsid w:val="008D0241"/>
    <w:rsid w:val="008D0675"/>
    <w:rsid w:val="008D072F"/>
    <w:rsid w:val="008D0875"/>
    <w:rsid w:val="008D128C"/>
    <w:rsid w:val="008D1566"/>
    <w:rsid w:val="008D1AAA"/>
    <w:rsid w:val="008D1F7F"/>
    <w:rsid w:val="008D20A6"/>
    <w:rsid w:val="008D3787"/>
    <w:rsid w:val="008D3842"/>
    <w:rsid w:val="008D3F53"/>
    <w:rsid w:val="008D427D"/>
    <w:rsid w:val="008D44D4"/>
    <w:rsid w:val="008D46F7"/>
    <w:rsid w:val="008D4A61"/>
    <w:rsid w:val="008D6382"/>
    <w:rsid w:val="008D6EE6"/>
    <w:rsid w:val="008E035D"/>
    <w:rsid w:val="008E0924"/>
    <w:rsid w:val="008E0975"/>
    <w:rsid w:val="008E0C81"/>
    <w:rsid w:val="008E0CA6"/>
    <w:rsid w:val="008E1F0D"/>
    <w:rsid w:val="008E212B"/>
    <w:rsid w:val="008E2205"/>
    <w:rsid w:val="008E2277"/>
    <w:rsid w:val="008E2414"/>
    <w:rsid w:val="008E54D8"/>
    <w:rsid w:val="008E5CE2"/>
    <w:rsid w:val="008E5F10"/>
    <w:rsid w:val="008E6367"/>
    <w:rsid w:val="008E70D3"/>
    <w:rsid w:val="008E727D"/>
    <w:rsid w:val="008E7625"/>
    <w:rsid w:val="008F016E"/>
    <w:rsid w:val="008F1211"/>
    <w:rsid w:val="008F1263"/>
    <w:rsid w:val="008F1570"/>
    <w:rsid w:val="008F2DAD"/>
    <w:rsid w:val="008F2F89"/>
    <w:rsid w:val="008F37B2"/>
    <w:rsid w:val="008F397E"/>
    <w:rsid w:val="008F4F8B"/>
    <w:rsid w:val="008F5C0A"/>
    <w:rsid w:val="008F60D0"/>
    <w:rsid w:val="008F70FC"/>
    <w:rsid w:val="008F71C4"/>
    <w:rsid w:val="008F7255"/>
    <w:rsid w:val="008F7B7F"/>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F83"/>
    <w:rsid w:val="0090427A"/>
    <w:rsid w:val="00904BE4"/>
    <w:rsid w:val="00904D87"/>
    <w:rsid w:val="00904FB6"/>
    <w:rsid w:val="00905638"/>
    <w:rsid w:val="00905D0E"/>
    <w:rsid w:val="00906407"/>
    <w:rsid w:val="00906D07"/>
    <w:rsid w:val="00907CC5"/>
    <w:rsid w:val="00907D2A"/>
    <w:rsid w:val="009103EB"/>
    <w:rsid w:val="009107A1"/>
    <w:rsid w:val="0091115F"/>
    <w:rsid w:val="00911A31"/>
    <w:rsid w:val="00911E59"/>
    <w:rsid w:val="009125B8"/>
    <w:rsid w:val="0091288F"/>
    <w:rsid w:val="009134F6"/>
    <w:rsid w:val="009137B3"/>
    <w:rsid w:val="0091423E"/>
    <w:rsid w:val="0091464F"/>
    <w:rsid w:val="009146C5"/>
    <w:rsid w:val="00914F75"/>
    <w:rsid w:val="00916404"/>
    <w:rsid w:val="009167C8"/>
    <w:rsid w:val="00916857"/>
    <w:rsid w:val="00920B71"/>
    <w:rsid w:val="00921A2D"/>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1AE0"/>
    <w:rsid w:val="00932542"/>
    <w:rsid w:val="00932930"/>
    <w:rsid w:val="00932CB0"/>
    <w:rsid w:val="009339A6"/>
    <w:rsid w:val="009340FD"/>
    <w:rsid w:val="009343BB"/>
    <w:rsid w:val="0093460C"/>
    <w:rsid w:val="00934D6C"/>
    <w:rsid w:val="00935FE7"/>
    <w:rsid w:val="00936485"/>
    <w:rsid w:val="00936515"/>
    <w:rsid w:val="00936631"/>
    <w:rsid w:val="00936D14"/>
    <w:rsid w:val="00937C6C"/>
    <w:rsid w:val="0094124F"/>
    <w:rsid w:val="009412F7"/>
    <w:rsid w:val="00941709"/>
    <w:rsid w:val="0094186C"/>
    <w:rsid w:val="00941E14"/>
    <w:rsid w:val="00941F6B"/>
    <w:rsid w:val="00941F95"/>
    <w:rsid w:val="00942032"/>
    <w:rsid w:val="009428C4"/>
    <w:rsid w:val="00942914"/>
    <w:rsid w:val="009430A9"/>
    <w:rsid w:val="00943340"/>
    <w:rsid w:val="00944A03"/>
    <w:rsid w:val="00944EC2"/>
    <w:rsid w:val="00944F9F"/>
    <w:rsid w:val="009450BF"/>
    <w:rsid w:val="009456EB"/>
    <w:rsid w:val="00946E3A"/>
    <w:rsid w:val="00947207"/>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7AA"/>
    <w:rsid w:val="0095385E"/>
    <w:rsid w:val="00954134"/>
    <w:rsid w:val="009541A1"/>
    <w:rsid w:val="00954831"/>
    <w:rsid w:val="009548AF"/>
    <w:rsid w:val="0095553A"/>
    <w:rsid w:val="00955B2E"/>
    <w:rsid w:val="009563A6"/>
    <w:rsid w:val="00956AE0"/>
    <w:rsid w:val="00956D5C"/>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A2D"/>
    <w:rsid w:val="00967B4B"/>
    <w:rsid w:val="00971193"/>
    <w:rsid w:val="009712C6"/>
    <w:rsid w:val="00971E35"/>
    <w:rsid w:val="00972F8F"/>
    <w:rsid w:val="009736E8"/>
    <w:rsid w:val="00973749"/>
    <w:rsid w:val="009737E6"/>
    <w:rsid w:val="00974206"/>
    <w:rsid w:val="00974DC9"/>
    <w:rsid w:val="00975E04"/>
    <w:rsid w:val="00976A09"/>
    <w:rsid w:val="00976B51"/>
    <w:rsid w:val="00976DB7"/>
    <w:rsid w:val="009770B2"/>
    <w:rsid w:val="0098041B"/>
    <w:rsid w:val="0098105B"/>
    <w:rsid w:val="00981FF5"/>
    <w:rsid w:val="00982ADD"/>
    <w:rsid w:val="00982EFC"/>
    <w:rsid w:val="00983843"/>
    <w:rsid w:val="00983D80"/>
    <w:rsid w:val="00984302"/>
    <w:rsid w:val="00984582"/>
    <w:rsid w:val="009850AE"/>
    <w:rsid w:val="009857A7"/>
    <w:rsid w:val="00986549"/>
    <w:rsid w:val="0098671F"/>
    <w:rsid w:val="00986BE4"/>
    <w:rsid w:val="00986D84"/>
    <w:rsid w:val="009870A0"/>
    <w:rsid w:val="00990262"/>
    <w:rsid w:val="0099043F"/>
    <w:rsid w:val="00991E8B"/>
    <w:rsid w:val="00992030"/>
    <w:rsid w:val="00992640"/>
    <w:rsid w:val="00992765"/>
    <w:rsid w:val="00993733"/>
    <w:rsid w:val="00993908"/>
    <w:rsid w:val="0099479B"/>
    <w:rsid w:val="0099505A"/>
    <w:rsid w:val="009957C5"/>
    <w:rsid w:val="00996109"/>
    <w:rsid w:val="009970C6"/>
    <w:rsid w:val="009971D0"/>
    <w:rsid w:val="009974D9"/>
    <w:rsid w:val="009976CC"/>
    <w:rsid w:val="009978F3"/>
    <w:rsid w:val="00997B89"/>
    <w:rsid w:val="00997C56"/>
    <w:rsid w:val="00997E2C"/>
    <w:rsid w:val="009A0095"/>
    <w:rsid w:val="009A011D"/>
    <w:rsid w:val="009A02E8"/>
    <w:rsid w:val="009A0D69"/>
    <w:rsid w:val="009A1DD0"/>
    <w:rsid w:val="009A31F0"/>
    <w:rsid w:val="009A3A56"/>
    <w:rsid w:val="009A3B0F"/>
    <w:rsid w:val="009A4664"/>
    <w:rsid w:val="009A4E30"/>
    <w:rsid w:val="009A516C"/>
    <w:rsid w:val="009A5A75"/>
    <w:rsid w:val="009B04BA"/>
    <w:rsid w:val="009B07F5"/>
    <w:rsid w:val="009B0BC2"/>
    <w:rsid w:val="009B0C07"/>
    <w:rsid w:val="009B0CF4"/>
    <w:rsid w:val="009B0EF4"/>
    <w:rsid w:val="009B1277"/>
    <w:rsid w:val="009B1C88"/>
    <w:rsid w:val="009B1CC8"/>
    <w:rsid w:val="009B2441"/>
    <w:rsid w:val="009B285C"/>
    <w:rsid w:val="009B3025"/>
    <w:rsid w:val="009B3C87"/>
    <w:rsid w:val="009B46A6"/>
    <w:rsid w:val="009B4E26"/>
    <w:rsid w:val="009B513C"/>
    <w:rsid w:val="009B71C6"/>
    <w:rsid w:val="009B7575"/>
    <w:rsid w:val="009B7ACE"/>
    <w:rsid w:val="009C07E2"/>
    <w:rsid w:val="009C09B2"/>
    <w:rsid w:val="009C0D7E"/>
    <w:rsid w:val="009C12E3"/>
    <w:rsid w:val="009C13E8"/>
    <w:rsid w:val="009C16C3"/>
    <w:rsid w:val="009C17FE"/>
    <w:rsid w:val="009C1A43"/>
    <w:rsid w:val="009C29DD"/>
    <w:rsid w:val="009C353C"/>
    <w:rsid w:val="009C379F"/>
    <w:rsid w:val="009C4030"/>
    <w:rsid w:val="009C4399"/>
    <w:rsid w:val="009C43B2"/>
    <w:rsid w:val="009C4516"/>
    <w:rsid w:val="009C4A24"/>
    <w:rsid w:val="009C4CB0"/>
    <w:rsid w:val="009C5EFD"/>
    <w:rsid w:val="009C61AA"/>
    <w:rsid w:val="009C6354"/>
    <w:rsid w:val="009C67E4"/>
    <w:rsid w:val="009C6C51"/>
    <w:rsid w:val="009C6CC9"/>
    <w:rsid w:val="009C6F10"/>
    <w:rsid w:val="009C725A"/>
    <w:rsid w:val="009C7D54"/>
    <w:rsid w:val="009D163C"/>
    <w:rsid w:val="009D1682"/>
    <w:rsid w:val="009D1D85"/>
    <w:rsid w:val="009D20A0"/>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1DF"/>
    <w:rsid w:val="009E4DE5"/>
    <w:rsid w:val="009E50F7"/>
    <w:rsid w:val="009E5738"/>
    <w:rsid w:val="009E59BF"/>
    <w:rsid w:val="009E5C01"/>
    <w:rsid w:val="009E5DE9"/>
    <w:rsid w:val="009E5EED"/>
    <w:rsid w:val="009E723F"/>
    <w:rsid w:val="009E7688"/>
    <w:rsid w:val="009F01B1"/>
    <w:rsid w:val="009F0A48"/>
    <w:rsid w:val="009F0AC5"/>
    <w:rsid w:val="009F0CC0"/>
    <w:rsid w:val="009F0CF7"/>
    <w:rsid w:val="009F14C0"/>
    <w:rsid w:val="009F24AA"/>
    <w:rsid w:val="009F2909"/>
    <w:rsid w:val="009F2963"/>
    <w:rsid w:val="009F3856"/>
    <w:rsid w:val="009F51D0"/>
    <w:rsid w:val="009F5F13"/>
    <w:rsid w:val="009F661A"/>
    <w:rsid w:val="009F6CEB"/>
    <w:rsid w:val="009F6E29"/>
    <w:rsid w:val="009F79B8"/>
    <w:rsid w:val="009F7A36"/>
    <w:rsid w:val="009F7A60"/>
    <w:rsid w:val="009F7B03"/>
    <w:rsid w:val="00A00858"/>
    <w:rsid w:val="00A01B9D"/>
    <w:rsid w:val="00A01D7E"/>
    <w:rsid w:val="00A02842"/>
    <w:rsid w:val="00A02CEA"/>
    <w:rsid w:val="00A03534"/>
    <w:rsid w:val="00A03806"/>
    <w:rsid w:val="00A039AD"/>
    <w:rsid w:val="00A04586"/>
    <w:rsid w:val="00A048E9"/>
    <w:rsid w:val="00A07541"/>
    <w:rsid w:val="00A10EB7"/>
    <w:rsid w:val="00A1135E"/>
    <w:rsid w:val="00A12833"/>
    <w:rsid w:val="00A12F47"/>
    <w:rsid w:val="00A131CA"/>
    <w:rsid w:val="00A134F9"/>
    <w:rsid w:val="00A144A7"/>
    <w:rsid w:val="00A1530A"/>
    <w:rsid w:val="00A15A28"/>
    <w:rsid w:val="00A15AF5"/>
    <w:rsid w:val="00A16AB3"/>
    <w:rsid w:val="00A16EE7"/>
    <w:rsid w:val="00A17767"/>
    <w:rsid w:val="00A178EE"/>
    <w:rsid w:val="00A20FA0"/>
    <w:rsid w:val="00A21773"/>
    <w:rsid w:val="00A21B4E"/>
    <w:rsid w:val="00A21BBF"/>
    <w:rsid w:val="00A226F6"/>
    <w:rsid w:val="00A22A33"/>
    <w:rsid w:val="00A22F14"/>
    <w:rsid w:val="00A238F4"/>
    <w:rsid w:val="00A23A01"/>
    <w:rsid w:val="00A247BA"/>
    <w:rsid w:val="00A24BCD"/>
    <w:rsid w:val="00A24EA8"/>
    <w:rsid w:val="00A25C3B"/>
    <w:rsid w:val="00A2675F"/>
    <w:rsid w:val="00A26BD1"/>
    <w:rsid w:val="00A26D54"/>
    <w:rsid w:val="00A2745F"/>
    <w:rsid w:val="00A2748E"/>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0B0"/>
    <w:rsid w:val="00A414A1"/>
    <w:rsid w:val="00A414DA"/>
    <w:rsid w:val="00A41C35"/>
    <w:rsid w:val="00A41CE1"/>
    <w:rsid w:val="00A42274"/>
    <w:rsid w:val="00A4234D"/>
    <w:rsid w:val="00A423ED"/>
    <w:rsid w:val="00A42703"/>
    <w:rsid w:val="00A42BD0"/>
    <w:rsid w:val="00A43576"/>
    <w:rsid w:val="00A440A9"/>
    <w:rsid w:val="00A44196"/>
    <w:rsid w:val="00A44875"/>
    <w:rsid w:val="00A44F8C"/>
    <w:rsid w:val="00A45F86"/>
    <w:rsid w:val="00A46DF3"/>
    <w:rsid w:val="00A479C3"/>
    <w:rsid w:val="00A5089F"/>
    <w:rsid w:val="00A50C67"/>
    <w:rsid w:val="00A50F04"/>
    <w:rsid w:val="00A51C21"/>
    <w:rsid w:val="00A51C91"/>
    <w:rsid w:val="00A52005"/>
    <w:rsid w:val="00A52522"/>
    <w:rsid w:val="00A525A4"/>
    <w:rsid w:val="00A530B0"/>
    <w:rsid w:val="00A532AA"/>
    <w:rsid w:val="00A53A8A"/>
    <w:rsid w:val="00A53E54"/>
    <w:rsid w:val="00A53F48"/>
    <w:rsid w:val="00A54B99"/>
    <w:rsid w:val="00A54C23"/>
    <w:rsid w:val="00A5546A"/>
    <w:rsid w:val="00A5562A"/>
    <w:rsid w:val="00A55984"/>
    <w:rsid w:val="00A55CDE"/>
    <w:rsid w:val="00A56249"/>
    <w:rsid w:val="00A56306"/>
    <w:rsid w:val="00A5643A"/>
    <w:rsid w:val="00A57C13"/>
    <w:rsid w:val="00A605E0"/>
    <w:rsid w:val="00A60C56"/>
    <w:rsid w:val="00A60F53"/>
    <w:rsid w:val="00A616E4"/>
    <w:rsid w:val="00A61E7B"/>
    <w:rsid w:val="00A6215C"/>
    <w:rsid w:val="00A6267F"/>
    <w:rsid w:val="00A6269D"/>
    <w:rsid w:val="00A64036"/>
    <w:rsid w:val="00A64070"/>
    <w:rsid w:val="00A64EBF"/>
    <w:rsid w:val="00A65B0D"/>
    <w:rsid w:val="00A66443"/>
    <w:rsid w:val="00A67835"/>
    <w:rsid w:val="00A67B4B"/>
    <w:rsid w:val="00A701B3"/>
    <w:rsid w:val="00A703BD"/>
    <w:rsid w:val="00A70E93"/>
    <w:rsid w:val="00A7109E"/>
    <w:rsid w:val="00A710D3"/>
    <w:rsid w:val="00A71B85"/>
    <w:rsid w:val="00A73CB0"/>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015"/>
    <w:rsid w:val="00A83333"/>
    <w:rsid w:val="00A837F2"/>
    <w:rsid w:val="00A83B5A"/>
    <w:rsid w:val="00A83FBF"/>
    <w:rsid w:val="00A850D4"/>
    <w:rsid w:val="00A85A7D"/>
    <w:rsid w:val="00A85B36"/>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184"/>
    <w:rsid w:val="00A973A1"/>
    <w:rsid w:val="00A9747B"/>
    <w:rsid w:val="00A97583"/>
    <w:rsid w:val="00A977B5"/>
    <w:rsid w:val="00A97F90"/>
    <w:rsid w:val="00AA083B"/>
    <w:rsid w:val="00AA0855"/>
    <w:rsid w:val="00AA0BA3"/>
    <w:rsid w:val="00AA0E71"/>
    <w:rsid w:val="00AA3663"/>
    <w:rsid w:val="00AA3BE2"/>
    <w:rsid w:val="00AA42D5"/>
    <w:rsid w:val="00AA49BC"/>
    <w:rsid w:val="00AA50CE"/>
    <w:rsid w:val="00AA5C55"/>
    <w:rsid w:val="00AA6554"/>
    <w:rsid w:val="00AA6907"/>
    <w:rsid w:val="00AA76C4"/>
    <w:rsid w:val="00AB01EA"/>
    <w:rsid w:val="00AB059D"/>
    <w:rsid w:val="00AB0D3E"/>
    <w:rsid w:val="00AB0D9D"/>
    <w:rsid w:val="00AB12B8"/>
    <w:rsid w:val="00AB174A"/>
    <w:rsid w:val="00AB1C03"/>
    <w:rsid w:val="00AB219A"/>
    <w:rsid w:val="00AB30B6"/>
    <w:rsid w:val="00AB3D15"/>
    <w:rsid w:val="00AB3FEC"/>
    <w:rsid w:val="00AB5082"/>
    <w:rsid w:val="00AB6053"/>
    <w:rsid w:val="00AB60F8"/>
    <w:rsid w:val="00AB6407"/>
    <w:rsid w:val="00AB66DA"/>
    <w:rsid w:val="00AB6E12"/>
    <w:rsid w:val="00AB7395"/>
    <w:rsid w:val="00AC05CF"/>
    <w:rsid w:val="00AC1D7C"/>
    <w:rsid w:val="00AC1FD5"/>
    <w:rsid w:val="00AC2FA0"/>
    <w:rsid w:val="00AC319D"/>
    <w:rsid w:val="00AC3245"/>
    <w:rsid w:val="00AC39E2"/>
    <w:rsid w:val="00AC44B7"/>
    <w:rsid w:val="00AC49CB"/>
    <w:rsid w:val="00AC4BB4"/>
    <w:rsid w:val="00AC4FF6"/>
    <w:rsid w:val="00AC52AB"/>
    <w:rsid w:val="00AC536B"/>
    <w:rsid w:val="00AC57E1"/>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6E75"/>
    <w:rsid w:val="00AD778E"/>
    <w:rsid w:val="00AD7A9E"/>
    <w:rsid w:val="00AE0343"/>
    <w:rsid w:val="00AE0A96"/>
    <w:rsid w:val="00AE0F6A"/>
    <w:rsid w:val="00AE1838"/>
    <w:rsid w:val="00AE1DE4"/>
    <w:rsid w:val="00AE2036"/>
    <w:rsid w:val="00AE333C"/>
    <w:rsid w:val="00AE3378"/>
    <w:rsid w:val="00AE3913"/>
    <w:rsid w:val="00AE5F2F"/>
    <w:rsid w:val="00AE6EB8"/>
    <w:rsid w:val="00AE7287"/>
    <w:rsid w:val="00AE7313"/>
    <w:rsid w:val="00AE7AA3"/>
    <w:rsid w:val="00AF00FA"/>
    <w:rsid w:val="00AF0768"/>
    <w:rsid w:val="00AF0B9E"/>
    <w:rsid w:val="00AF0E43"/>
    <w:rsid w:val="00AF108C"/>
    <w:rsid w:val="00AF123D"/>
    <w:rsid w:val="00AF1F4C"/>
    <w:rsid w:val="00AF318D"/>
    <w:rsid w:val="00AF4184"/>
    <w:rsid w:val="00AF4C9D"/>
    <w:rsid w:val="00AF4F3E"/>
    <w:rsid w:val="00AF54D0"/>
    <w:rsid w:val="00AF5A62"/>
    <w:rsid w:val="00AF5F16"/>
    <w:rsid w:val="00B00639"/>
    <w:rsid w:val="00B0099C"/>
    <w:rsid w:val="00B018AA"/>
    <w:rsid w:val="00B02397"/>
    <w:rsid w:val="00B02AA1"/>
    <w:rsid w:val="00B02EDD"/>
    <w:rsid w:val="00B03D94"/>
    <w:rsid w:val="00B04507"/>
    <w:rsid w:val="00B05661"/>
    <w:rsid w:val="00B05B53"/>
    <w:rsid w:val="00B05FE7"/>
    <w:rsid w:val="00B061D9"/>
    <w:rsid w:val="00B06403"/>
    <w:rsid w:val="00B1008F"/>
    <w:rsid w:val="00B103A3"/>
    <w:rsid w:val="00B10594"/>
    <w:rsid w:val="00B10FCC"/>
    <w:rsid w:val="00B11683"/>
    <w:rsid w:val="00B119D6"/>
    <w:rsid w:val="00B121B0"/>
    <w:rsid w:val="00B1307A"/>
    <w:rsid w:val="00B13528"/>
    <w:rsid w:val="00B13D46"/>
    <w:rsid w:val="00B13FF2"/>
    <w:rsid w:val="00B15B26"/>
    <w:rsid w:val="00B16B60"/>
    <w:rsid w:val="00B17A05"/>
    <w:rsid w:val="00B2008E"/>
    <w:rsid w:val="00B20095"/>
    <w:rsid w:val="00B20B29"/>
    <w:rsid w:val="00B21153"/>
    <w:rsid w:val="00B222DF"/>
    <w:rsid w:val="00B22562"/>
    <w:rsid w:val="00B22AF2"/>
    <w:rsid w:val="00B23655"/>
    <w:rsid w:val="00B23BE6"/>
    <w:rsid w:val="00B2491A"/>
    <w:rsid w:val="00B24DCF"/>
    <w:rsid w:val="00B26A20"/>
    <w:rsid w:val="00B2700A"/>
    <w:rsid w:val="00B27340"/>
    <w:rsid w:val="00B275E9"/>
    <w:rsid w:val="00B27BED"/>
    <w:rsid w:val="00B30400"/>
    <w:rsid w:val="00B305A4"/>
    <w:rsid w:val="00B308DD"/>
    <w:rsid w:val="00B30A23"/>
    <w:rsid w:val="00B31170"/>
    <w:rsid w:val="00B31FAD"/>
    <w:rsid w:val="00B329B3"/>
    <w:rsid w:val="00B32DBE"/>
    <w:rsid w:val="00B32E1A"/>
    <w:rsid w:val="00B335FA"/>
    <w:rsid w:val="00B34039"/>
    <w:rsid w:val="00B3455E"/>
    <w:rsid w:val="00B34670"/>
    <w:rsid w:val="00B347D7"/>
    <w:rsid w:val="00B35066"/>
    <w:rsid w:val="00B35250"/>
    <w:rsid w:val="00B3526B"/>
    <w:rsid w:val="00B35309"/>
    <w:rsid w:val="00B35BAD"/>
    <w:rsid w:val="00B36B53"/>
    <w:rsid w:val="00B36FC5"/>
    <w:rsid w:val="00B403C7"/>
    <w:rsid w:val="00B410E3"/>
    <w:rsid w:val="00B41574"/>
    <w:rsid w:val="00B426F7"/>
    <w:rsid w:val="00B428F4"/>
    <w:rsid w:val="00B43331"/>
    <w:rsid w:val="00B434FB"/>
    <w:rsid w:val="00B446E6"/>
    <w:rsid w:val="00B4472B"/>
    <w:rsid w:val="00B44E2B"/>
    <w:rsid w:val="00B4612F"/>
    <w:rsid w:val="00B4645F"/>
    <w:rsid w:val="00B464F8"/>
    <w:rsid w:val="00B46873"/>
    <w:rsid w:val="00B4794B"/>
    <w:rsid w:val="00B51662"/>
    <w:rsid w:val="00B51960"/>
    <w:rsid w:val="00B52739"/>
    <w:rsid w:val="00B532C1"/>
    <w:rsid w:val="00B53A73"/>
    <w:rsid w:val="00B542BA"/>
    <w:rsid w:val="00B54426"/>
    <w:rsid w:val="00B548EC"/>
    <w:rsid w:val="00B54DC5"/>
    <w:rsid w:val="00B55182"/>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767"/>
    <w:rsid w:val="00B67FCC"/>
    <w:rsid w:val="00B70192"/>
    <w:rsid w:val="00B70B58"/>
    <w:rsid w:val="00B715D8"/>
    <w:rsid w:val="00B718DB"/>
    <w:rsid w:val="00B718EC"/>
    <w:rsid w:val="00B72893"/>
    <w:rsid w:val="00B72AFD"/>
    <w:rsid w:val="00B72FEA"/>
    <w:rsid w:val="00B739DB"/>
    <w:rsid w:val="00B741CA"/>
    <w:rsid w:val="00B74229"/>
    <w:rsid w:val="00B742EB"/>
    <w:rsid w:val="00B75732"/>
    <w:rsid w:val="00B75BE7"/>
    <w:rsid w:val="00B75D0B"/>
    <w:rsid w:val="00B76F51"/>
    <w:rsid w:val="00B77C72"/>
    <w:rsid w:val="00B77D64"/>
    <w:rsid w:val="00B77FCB"/>
    <w:rsid w:val="00B8028E"/>
    <w:rsid w:val="00B81F63"/>
    <w:rsid w:val="00B82F78"/>
    <w:rsid w:val="00B8437E"/>
    <w:rsid w:val="00B84E0F"/>
    <w:rsid w:val="00B85ACC"/>
    <w:rsid w:val="00B85ED3"/>
    <w:rsid w:val="00B85EFD"/>
    <w:rsid w:val="00B868BF"/>
    <w:rsid w:val="00B86DEA"/>
    <w:rsid w:val="00B90E6B"/>
    <w:rsid w:val="00B911D7"/>
    <w:rsid w:val="00B9223A"/>
    <w:rsid w:val="00B92AFC"/>
    <w:rsid w:val="00B93DFB"/>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0A5F"/>
    <w:rsid w:val="00BC1149"/>
    <w:rsid w:val="00BC1196"/>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AF1"/>
    <w:rsid w:val="00BD1B92"/>
    <w:rsid w:val="00BD220A"/>
    <w:rsid w:val="00BD286F"/>
    <w:rsid w:val="00BD2C84"/>
    <w:rsid w:val="00BD322C"/>
    <w:rsid w:val="00BD386D"/>
    <w:rsid w:val="00BD40DF"/>
    <w:rsid w:val="00BD422B"/>
    <w:rsid w:val="00BD43C1"/>
    <w:rsid w:val="00BD47CB"/>
    <w:rsid w:val="00BD4A7E"/>
    <w:rsid w:val="00BD5C7F"/>
    <w:rsid w:val="00BD5E12"/>
    <w:rsid w:val="00BD683B"/>
    <w:rsid w:val="00BD690A"/>
    <w:rsid w:val="00BD780A"/>
    <w:rsid w:val="00BD794C"/>
    <w:rsid w:val="00BD7ACB"/>
    <w:rsid w:val="00BD7F61"/>
    <w:rsid w:val="00BE06F9"/>
    <w:rsid w:val="00BE1B41"/>
    <w:rsid w:val="00BE1CEE"/>
    <w:rsid w:val="00BE2193"/>
    <w:rsid w:val="00BE2346"/>
    <w:rsid w:val="00BE256D"/>
    <w:rsid w:val="00BE25DA"/>
    <w:rsid w:val="00BE3CDC"/>
    <w:rsid w:val="00BE4353"/>
    <w:rsid w:val="00BE503C"/>
    <w:rsid w:val="00BE545C"/>
    <w:rsid w:val="00BE614D"/>
    <w:rsid w:val="00BE61B9"/>
    <w:rsid w:val="00BE6AD8"/>
    <w:rsid w:val="00BE7704"/>
    <w:rsid w:val="00BE79D5"/>
    <w:rsid w:val="00BF0159"/>
    <w:rsid w:val="00BF05CF"/>
    <w:rsid w:val="00BF0A20"/>
    <w:rsid w:val="00BF0B4E"/>
    <w:rsid w:val="00BF1355"/>
    <w:rsid w:val="00BF18D2"/>
    <w:rsid w:val="00BF1B89"/>
    <w:rsid w:val="00BF1E81"/>
    <w:rsid w:val="00BF25C7"/>
    <w:rsid w:val="00BF2647"/>
    <w:rsid w:val="00BF2BD4"/>
    <w:rsid w:val="00BF3572"/>
    <w:rsid w:val="00BF35A7"/>
    <w:rsid w:val="00BF36E5"/>
    <w:rsid w:val="00BF3C14"/>
    <w:rsid w:val="00BF3FAB"/>
    <w:rsid w:val="00BF4723"/>
    <w:rsid w:val="00BF47D2"/>
    <w:rsid w:val="00BF5AE5"/>
    <w:rsid w:val="00BF5BDC"/>
    <w:rsid w:val="00BF72FA"/>
    <w:rsid w:val="00BF7C07"/>
    <w:rsid w:val="00C00260"/>
    <w:rsid w:val="00C008A5"/>
    <w:rsid w:val="00C01E12"/>
    <w:rsid w:val="00C02EE7"/>
    <w:rsid w:val="00C0392A"/>
    <w:rsid w:val="00C0518F"/>
    <w:rsid w:val="00C052F1"/>
    <w:rsid w:val="00C056B6"/>
    <w:rsid w:val="00C056B9"/>
    <w:rsid w:val="00C0619D"/>
    <w:rsid w:val="00C06A46"/>
    <w:rsid w:val="00C10013"/>
    <w:rsid w:val="00C105CD"/>
    <w:rsid w:val="00C10652"/>
    <w:rsid w:val="00C106F9"/>
    <w:rsid w:val="00C10A86"/>
    <w:rsid w:val="00C10DC5"/>
    <w:rsid w:val="00C1122B"/>
    <w:rsid w:val="00C11FAA"/>
    <w:rsid w:val="00C1249D"/>
    <w:rsid w:val="00C1251A"/>
    <w:rsid w:val="00C128B5"/>
    <w:rsid w:val="00C128CC"/>
    <w:rsid w:val="00C129C6"/>
    <w:rsid w:val="00C12DA6"/>
    <w:rsid w:val="00C13463"/>
    <w:rsid w:val="00C1362F"/>
    <w:rsid w:val="00C13AB6"/>
    <w:rsid w:val="00C14488"/>
    <w:rsid w:val="00C148DE"/>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27F37"/>
    <w:rsid w:val="00C3003B"/>
    <w:rsid w:val="00C30390"/>
    <w:rsid w:val="00C30570"/>
    <w:rsid w:val="00C30AE3"/>
    <w:rsid w:val="00C30EC7"/>
    <w:rsid w:val="00C31FE8"/>
    <w:rsid w:val="00C34C05"/>
    <w:rsid w:val="00C35E76"/>
    <w:rsid w:val="00C371F1"/>
    <w:rsid w:val="00C3753D"/>
    <w:rsid w:val="00C375E1"/>
    <w:rsid w:val="00C37EE6"/>
    <w:rsid w:val="00C40878"/>
    <w:rsid w:val="00C41730"/>
    <w:rsid w:val="00C41877"/>
    <w:rsid w:val="00C41C24"/>
    <w:rsid w:val="00C42DE0"/>
    <w:rsid w:val="00C43511"/>
    <w:rsid w:val="00C43808"/>
    <w:rsid w:val="00C438BF"/>
    <w:rsid w:val="00C43F0D"/>
    <w:rsid w:val="00C440F2"/>
    <w:rsid w:val="00C4473F"/>
    <w:rsid w:val="00C44E38"/>
    <w:rsid w:val="00C454E9"/>
    <w:rsid w:val="00C46821"/>
    <w:rsid w:val="00C46C19"/>
    <w:rsid w:val="00C46C45"/>
    <w:rsid w:val="00C46FFF"/>
    <w:rsid w:val="00C4729F"/>
    <w:rsid w:val="00C47494"/>
    <w:rsid w:val="00C50ABA"/>
    <w:rsid w:val="00C52CB4"/>
    <w:rsid w:val="00C53059"/>
    <w:rsid w:val="00C5461C"/>
    <w:rsid w:val="00C54A26"/>
    <w:rsid w:val="00C552A6"/>
    <w:rsid w:val="00C560CD"/>
    <w:rsid w:val="00C5706F"/>
    <w:rsid w:val="00C57186"/>
    <w:rsid w:val="00C578F6"/>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77B"/>
    <w:rsid w:val="00C6581C"/>
    <w:rsid w:val="00C65B06"/>
    <w:rsid w:val="00C668AC"/>
    <w:rsid w:val="00C66D81"/>
    <w:rsid w:val="00C6783A"/>
    <w:rsid w:val="00C70EE6"/>
    <w:rsid w:val="00C7168F"/>
    <w:rsid w:val="00C71871"/>
    <w:rsid w:val="00C718EA"/>
    <w:rsid w:val="00C72636"/>
    <w:rsid w:val="00C72C47"/>
    <w:rsid w:val="00C739FC"/>
    <w:rsid w:val="00C73ED4"/>
    <w:rsid w:val="00C741C2"/>
    <w:rsid w:val="00C7421C"/>
    <w:rsid w:val="00C7426A"/>
    <w:rsid w:val="00C7451A"/>
    <w:rsid w:val="00C74F84"/>
    <w:rsid w:val="00C755DE"/>
    <w:rsid w:val="00C75D55"/>
    <w:rsid w:val="00C7643A"/>
    <w:rsid w:val="00C76818"/>
    <w:rsid w:val="00C76CF4"/>
    <w:rsid w:val="00C77175"/>
    <w:rsid w:val="00C772E1"/>
    <w:rsid w:val="00C77372"/>
    <w:rsid w:val="00C77B3E"/>
    <w:rsid w:val="00C801EB"/>
    <w:rsid w:val="00C81054"/>
    <w:rsid w:val="00C810D5"/>
    <w:rsid w:val="00C8246C"/>
    <w:rsid w:val="00C834C3"/>
    <w:rsid w:val="00C83A64"/>
    <w:rsid w:val="00C84F6F"/>
    <w:rsid w:val="00C86B61"/>
    <w:rsid w:val="00C8708C"/>
    <w:rsid w:val="00C87C6C"/>
    <w:rsid w:val="00C87D57"/>
    <w:rsid w:val="00C9062C"/>
    <w:rsid w:val="00C90975"/>
    <w:rsid w:val="00C91191"/>
    <w:rsid w:val="00C92E03"/>
    <w:rsid w:val="00C9339A"/>
    <w:rsid w:val="00C93B77"/>
    <w:rsid w:val="00C93C62"/>
    <w:rsid w:val="00C942DA"/>
    <w:rsid w:val="00C94CE0"/>
    <w:rsid w:val="00C9511F"/>
    <w:rsid w:val="00C95386"/>
    <w:rsid w:val="00C97C5C"/>
    <w:rsid w:val="00C97EDD"/>
    <w:rsid w:val="00CA04D2"/>
    <w:rsid w:val="00CA06CD"/>
    <w:rsid w:val="00CA166B"/>
    <w:rsid w:val="00CA2909"/>
    <w:rsid w:val="00CA3A71"/>
    <w:rsid w:val="00CA4749"/>
    <w:rsid w:val="00CA4DDE"/>
    <w:rsid w:val="00CA5366"/>
    <w:rsid w:val="00CA545B"/>
    <w:rsid w:val="00CA5AD6"/>
    <w:rsid w:val="00CA680A"/>
    <w:rsid w:val="00CA6EAF"/>
    <w:rsid w:val="00CA6ED3"/>
    <w:rsid w:val="00CA71C3"/>
    <w:rsid w:val="00CB0640"/>
    <w:rsid w:val="00CB19CE"/>
    <w:rsid w:val="00CB1E18"/>
    <w:rsid w:val="00CB2F14"/>
    <w:rsid w:val="00CB325C"/>
    <w:rsid w:val="00CB3EE6"/>
    <w:rsid w:val="00CB424D"/>
    <w:rsid w:val="00CB4C9B"/>
    <w:rsid w:val="00CB5E21"/>
    <w:rsid w:val="00CB6AED"/>
    <w:rsid w:val="00CC0AD6"/>
    <w:rsid w:val="00CC1759"/>
    <w:rsid w:val="00CC28A9"/>
    <w:rsid w:val="00CC29EC"/>
    <w:rsid w:val="00CC35DD"/>
    <w:rsid w:val="00CC36CB"/>
    <w:rsid w:val="00CC385A"/>
    <w:rsid w:val="00CC3DB4"/>
    <w:rsid w:val="00CC41DE"/>
    <w:rsid w:val="00CC46BF"/>
    <w:rsid w:val="00CC4A8D"/>
    <w:rsid w:val="00CC4D0C"/>
    <w:rsid w:val="00CC4D45"/>
    <w:rsid w:val="00CC5634"/>
    <w:rsid w:val="00CC56B2"/>
    <w:rsid w:val="00CC577D"/>
    <w:rsid w:val="00CC59F9"/>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198"/>
    <w:rsid w:val="00CD65B6"/>
    <w:rsid w:val="00CD6A75"/>
    <w:rsid w:val="00CD6B74"/>
    <w:rsid w:val="00CD6F73"/>
    <w:rsid w:val="00CD7B4C"/>
    <w:rsid w:val="00CE0740"/>
    <w:rsid w:val="00CE0DD2"/>
    <w:rsid w:val="00CE1AF3"/>
    <w:rsid w:val="00CE1B7D"/>
    <w:rsid w:val="00CE2A47"/>
    <w:rsid w:val="00CE2FA4"/>
    <w:rsid w:val="00CE3BAD"/>
    <w:rsid w:val="00CE448E"/>
    <w:rsid w:val="00CE5805"/>
    <w:rsid w:val="00CE5E9D"/>
    <w:rsid w:val="00CE6690"/>
    <w:rsid w:val="00CE6A62"/>
    <w:rsid w:val="00CE7A14"/>
    <w:rsid w:val="00CE7E10"/>
    <w:rsid w:val="00CF1070"/>
    <w:rsid w:val="00CF23B3"/>
    <w:rsid w:val="00CF242D"/>
    <w:rsid w:val="00CF25D8"/>
    <w:rsid w:val="00CF287B"/>
    <w:rsid w:val="00CF28CC"/>
    <w:rsid w:val="00CF2DF0"/>
    <w:rsid w:val="00CF366C"/>
    <w:rsid w:val="00CF3884"/>
    <w:rsid w:val="00CF3C5E"/>
    <w:rsid w:val="00CF3F5D"/>
    <w:rsid w:val="00CF4875"/>
    <w:rsid w:val="00CF4D3F"/>
    <w:rsid w:val="00CF5F47"/>
    <w:rsid w:val="00CF6474"/>
    <w:rsid w:val="00CF672F"/>
    <w:rsid w:val="00CF70EA"/>
    <w:rsid w:val="00CF7C6A"/>
    <w:rsid w:val="00CF7D86"/>
    <w:rsid w:val="00CF7E27"/>
    <w:rsid w:val="00D0013C"/>
    <w:rsid w:val="00D01A5F"/>
    <w:rsid w:val="00D01D0B"/>
    <w:rsid w:val="00D01FF7"/>
    <w:rsid w:val="00D02F9F"/>
    <w:rsid w:val="00D034FB"/>
    <w:rsid w:val="00D0392A"/>
    <w:rsid w:val="00D03B59"/>
    <w:rsid w:val="00D03BBC"/>
    <w:rsid w:val="00D04C9A"/>
    <w:rsid w:val="00D04F2D"/>
    <w:rsid w:val="00D05115"/>
    <w:rsid w:val="00D05A43"/>
    <w:rsid w:val="00D05BE5"/>
    <w:rsid w:val="00D07571"/>
    <w:rsid w:val="00D076BE"/>
    <w:rsid w:val="00D07F22"/>
    <w:rsid w:val="00D0A488"/>
    <w:rsid w:val="00D1073A"/>
    <w:rsid w:val="00D10B9D"/>
    <w:rsid w:val="00D1144A"/>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849"/>
    <w:rsid w:val="00D17FBF"/>
    <w:rsid w:val="00D2050B"/>
    <w:rsid w:val="00D20DA8"/>
    <w:rsid w:val="00D21B5F"/>
    <w:rsid w:val="00D22152"/>
    <w:rsid w:val="00D223C2"/>
    <w:rsid w:val="00D22AC8"/>
    <w:rsid w:val="00D2358A"/>
    <w:rsid w:val="00D23666"/>
    <w:rsid w:val="00D240AB"/>
    <w:rsid w:val="00D2499D"/>
    <w:rsid w:val="00D24C1A"/>
    <w:rsid w:val="00D255FE"/>
    <w:rsid w:val="00D25621"/>
    <w:rsid w:val="00D25679"/>
    <w:rsid w:val="00D25C36"/>
    <w:rsid w:val="00D25CD9"/>
    <w:rsid w:val="00D25F08"/>
    <w:rsid w:val="00D26169"/>
    <w:rsid w:val="00D26643"/>
    <w:rsid w:val="00D27770"/>
    <w:rsid w:val="00D2794D"/>
    <w:rsid w:val="00D27B15"/>
    <w:rsid w:val="00D30861"/>
    <w:rsid w:val="00D30E80"/>
    <w:rsid w:val="00D311A1"/>
    <w:rsid w:val="00D312CA"/>
    <w:rsid w:val="00D3148A"/>
    <w:rsid w:val="00D3203C"/>
    <w:rsid w:val="00D32408"/>
    <w:rsid w:val="00D324DB"/>
    <w:rsid w:val="00D3250F"/>
    <w:rsid w:val="00D32FAA"/>
    <w:rsid w:val="00D33D45"/>
    <w:rsid w:val="00D35BB3"/>
    <w:rsid w:val="00D35C8C"/>
    <w:rsid w:val="00D35FDF"/>
    <w:rsid w:val="00D3688C"/>
    <w:rsid w:val="00D37359"/>
    <w:rsid w:val="00D378D8"/>
    <w:rsid w:val="00D40444"/>
    <w:rsid w:val="00D40AA0"/>
    <w:rsid w:val="00D40FF7"/>
    <w:rsid w:val="00D41206"/>
    <w:rsid w:val="00D41BD9"/>
    <w:rsid w:val="00D41D78"/>
    <w:rsid w:val="00D4235D"/>
    <w:rsid w:val="00D42CAB"/>
    <w:rsid w:val="00D43590"/>
    <w:rsid w:val="00D435CA"/>
    <w:rsid w:val="00D43A36"/>
    <w:rsid w:val="00D43BD1"/>
    <w:rsid w:val="00D44982"/>
    <w:rsid w:val="00D4534A"/>
    <w:rsid w:val="00D45E32"/>
    <w:rsid w:val="00D45F48"/>
    <w:rsid w:val="00D4602A"/>
    <w:rsid w:val="00D46B9A"/>
    <w:rsid w:val="00D46F71"/>
    <w:rsid w:val="00D47671"/>
    <w:rsid w:val="00D476F4"/>
    <w:rsid w:val="00D47D8F"/>
    <w:rsid w:val="00D503C8"/>
    <w:rsid w:val="00D5051C"/>
    <w:rsid w:val="00D507B9"/>
    <w:rsid w:val="00D509C9"/>
    <w:rsid w:val="00D50D8C"/>
    <w:rsid w:val="00D518BE"/>
    <w:rsid w:val="00D52013"/>
    <w:rsid w:val="00D522EE"/>
    <w:rsid w:val="00D52EA9"/>
    <w:rsid w:val="00D530B7"/>
    <w:rsid w:val="00D53D96"/>
    <w:rsid w:val="00D53F78"/>
    <w:rsid w:val="00D54456"/>
    <w:rsid w:val="00D54749"/>
    <w:rsid w:val="00D54AD4"/>
    <w:rsid w:val="00D54D9E"/>
    <w:rsid w:val="00D54FEF"/>
    <w:rsid w:val="00D558DA"/>
    <w:rsid w:val="00D55B02"/>
    <w:rsid w:val="00D5613A"/>
    <w:rsid w:val="00D568E1"/>
    <w:rsid w:val="00D56B9C"/>
    <w:rsid w:val="00D56B9E"/>
    <w:rsid w:val="00D56F00"/>
    <w:rsid w:val="00D600F0"/>
    <w:rsid w:val="00D608AA"/>
    <w:rsid w:val="00D6132A"/>
    <w:rsid w:val="00D61366"/>
    <w:rsid w:val="00D61F25"/>
    <w:rsid w:val="00D628B0"/>
    <w:rsid w:val="00D62A60"/>
    <w:rsid w:val="00D631AC"/>
    <w:rsid w:val="00D63C41"/>
    <w:rsid w:val="00D642B7"/>
    <w:rsid w:val="00D64312"/>
    <w:rsid w:val="00D64AB7"/>
    <w:rsid w:val="00D652DD"/>
    <w:rsid w:val="00D65B74"/>
    <w:rsid w:val="00D664DC"/>
    <w:rsid w:val="00D667DB"/>
    <w:rsid w:val="00D66E55"/>
    <w:rsid w:val="00D67C54"/>
    <w:rsid w:val="00D67FF8"/>
    <w:rsid w:val="00D70435"/>
    <w:rsid w:val="00D70B91"/>
    <w:rsid w:val="00D70DF2"/>
    <w:rsid w:val="00D713A9"/>
    <w:rsid w:val="00D724BC"/>
    <w:rsid w:val="00D72AE7"/>
    <w:rsid w:val="00D73080"/>
    <w:rsid w:val="00D73901"/>
    <w:rsid w:val="00D73A31"/>
    <w:rsid w:val="00D73CE6"/>
    <w:rsid w:val="00D73D0A"/>
    <w:rsid w:val="00D73E48"/>
    <w:rsid w:val="00D75D22"/>
    <w:rsid w:val="00D76A77"/>
    <w:rsid w:val="00D76EBD"/>
    <w:rsid w:val="00D8025B"/>
    <w:rsid w:val="00D80364"/>
    <w:rsid w:val="00D8070A"/>
    <w:rsid w:val="00D8089B"/>
    <w:rsid w:val="00D80A35"/>
    <w:rsid w:val="00D8163D"/>
    <w:rsid w:val="00D81981"/>
    <w:rsid w:val="00D81BFA"/>
    <w:rsid w:val="00D82548"/>
    <w:rsid w:val="00D82FAB"/>
    <w:rsid w:val="00D830C1"/>
    <w:rsid w:val="00D840D2"/>
    <w:rsid w:val="00D84168"/>
    <w:rsid w:val="00D84D09"/>
    <w:rsid w:val="00D84F09"/>
    <w:rsid w:val="00D85172"/>
    <w:rsid w:val="00D855CA"/>
    <w:rsid w:val="00D8590A"/>
    <w:rsid w:val="00D85C18"/>
    <w:rsid w:val="00D86652"/>
    <w:rsid w:val="00D869D2"/>
    <w:rsid w:val="00D87929"/>
    <w:rsid w:val="00D903BD"/>
    <w:rsid w:val="00D905AC"/>
    <w:rsid w:val="00D906AE"/>
    <w:rsid w:val="00D906F9"/>
    <w:rsid w:val="00D908DF"/>
    <w:rsid w:val="00D91602"/>
    <w:rsid w:val="00D91967"/>
    <w:rsid w:val="00D92A9B"/>
    <w:rsid w:val="00D93F7E"/>
    <w:rsid w:val="00D95855"/>
    <w:rsid w:val="00D959DD"/>
    <w:rsid w:val="00D96EC8"/>
    <w:rsid w:val="00D9718A"/>
    <w:rsid w:val="00DA0C60"/>
    <w:rsid w:val="00DA149D"/>
    <w:rsid w:val="00DA2078"/>
    <w:rsid w:val="00DA2FF2"/>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27B4"/>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5735"/>
    <w:rsid w:val="00DE5E3D"/>
    <w:rsid w:val="00DE66BC"/>
    <w:rsid w:val="00DE679E"/>
    <w:rsid w:val="00DE6D16"/>
    <w:rsid w:val="00DE6F8E"/>
    <w:rsid w:val="00DF01B0"/>
    <w:rsid w:val="00DF04E3"/>
    <w:rsid w:val="00DF0637"/>
    <w:rsid w:val="00DF06C6"/>
    <w:rsid w:val="00DF08A6"/>
    <w:rsid w:val="00DF19C4"/>
    <w:rsid w:val="00DF26A3"/>
    <w:rsid w:val="00DF2E41"/>
    <w:rsid w:val="00DF3A13"/>
    <w:rsid w:val="00DF5A7A"/>
    <w:rsid w:val="00DF5E65"/>
    <w:rsid w:val="00DF63B6"/>
    <w:rsid w:val="00DF6D2A"/>
    <w:rsid w:val="00DF6D67"/>
    <w:rsid w:val="00DF77F3"/>
    <w:rsid w:val="00E003AB"/>
    <w:rsid w:val="00E010DB"/>
    <w:rsid w:val="00E01582"/>
    <w:rsid w:val="00E01E5D"/>
    <w:rsid w:val="00E02297"/>
    <w:rsid w:val="00E027EC"/>
    <w:rsid w:val="00E03267"/>
    <w:rsid w:val="00E04776"/>
    <w:rsid w:val="00E04E0C"/>
    <w:rsid w:val="00E07214"/>
    <w:rsid w:val="00E073CD"/>
    <w:rsid w:val="00E078A2"/>
    <w:rsid w:val="00E07E42"/>
    <w:rsid w:val="00E10930"/>
    <w:rsid w:val="00E118E7"/>
    <w:rsid w:val="00E12A9E"/>
    <w:rsid w:val="00E12B3E"/>
    <w:rsid w:val="00E130D0"/>
    <w:rsid w:val="00E13396"/>
    <w:rsid w:val="00E13902"/>
    <w:rsid w:val="00E13A3C"/>
    <w:rsid w:val="00E14430"/>
    <w:rsid w:val="00E14493"/>
    <w:rsid w:val="00E14A05"/>
    <w:rsid w:val="00E1607E"/>
    <w:rsid w:val="00E17212"/>
    <w:rsid w:val="00E1C979"/>
    <w:rsid w:val="00E20172"/>
    <w:rsid w:val="00E2253E"/>
    <w:rsid w:val="00E2392B"/>
    <w:rsid w:val="00E23D83"/>
    <w:rsid w:val="00E24668"/>
    <w:rsid w:val="00E25646"/>
    <w:rsid w:val="00E25995"/>
    <w:rsid w:val="00E2627A"/>
    <w:rsid w:val="00E263EE"/>
    <w:rsid w:val="00E263FF"/>
    <w:rsid w:val="00E266B0"/>
    <w:rsid w:val="00E269E9"/>
    <w:rsid w:val="00E26C33"/>
    <w:rsid w:val="00E271BA"/>
    <w:rsid w:val="00E27CCB"/>
    <w:rsid w:val="00E3052C"/>
    <w:rsid w:val="00E309D3"/>
    <w:rsid w:val="00E30C76"/>
    <w:rsid w:val="00E30D6A"/>
    <w:rsid w:val="00E3113B"/>
    <w:rsid w:val="00E31833"/>
    <w:rsid w:val="00E31C27"/>
    <w:rsid w:val="00E32532"/>
    <w:rsid w:val="00E33441"/>
    <w:rsid w:val="00E3385F"/>
    <w:rsid w:val="00E34728"/>
    <w:rsid w:val="00E34E87"/>
    <w:rsid w:val="00E35278"/>
    <w:rsid w:val="00E35697"/>
    <w:rsid w:val="00E364E3"/>
    <w:rsid w:val="00E365C5"/>
    <w:rsid w:val="00E36A29"/>
    <w:rsid w:val="00E3717D"/>
    <w:rsid w:val="00E37561"/>
    <w:rsid w:val="00E37567"/>
    <w:rsid w:val="00E37573"/>
    <w:rsid w:val="00E375C9"/>
    <w:rsid w:val="00E37D80"/>
    <w:rsid w:val="00E40512"/>
    <w:rsid w:val="00E406BC"/>
    <w:rsid w:val="00E40B89"/>
    <w:rsid w:val="00E416B4"/>
    <w:rsid w:val="00E428A5"/>
    <w:rsid w:val="00E438B7"/>
    <w:rsid w:val="00E44272"/>
    <w:rsid w:val="00E44B8B"/>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6B28"/>
    <w:rsid w:val="00E5706D"/>
    <w:rsid w:val="00E57096"/>
    <w:rsid w:val="00E57ACF"/>
    <w:rsid w:val="00E57CD2"/>
    <w:rsid w:val="00E60BB7"/>
    <w:rsid w:val="00E60E9C"/>
    <w:rsid w:val="00E61AB9"/>
    <w:rsid w:val="00E63190"/>
    <w:rsid w:val="00E633BB"/>
    <w:rsid w:val="00E635FE"/>
    <w:rsid w:val="00E64CE4"/>
    <w:rsid w:val="00E65AF3"/>
    <w:rsid w:val="00E66957"/>
    <w:rsid w:val="00E66D98"/>
    <w:rsid w:val="00E67B24"/>
    <w:rsid w:val="00E702EF"/>
    <w:rsid w:val="00E706D9"/>
    <w:rsid w:val="00E70BBE"/>
    <w:rsid w:val="00E713EE"/>
    <w:rsid w:val="00E71AF2"/>
    <w:rsid w:val="00E71C25"/>
    <w:rsid w:val="00E71F04"/>
    <w:rsid w:val="00E7385B"/>
    <w:rsid w:val="00E74073"/>
    <w:rsid w:val="00E7429E"/>
    <w:rsid w:val="00E74C8E"/>
    <w:rsid w:val="00E75A50"/>
    <w:rsid w:val="00E816A7"/>
    <w:rsid w:val="00E8205E"/>
    <w:rsid w:val="00E820D3"/>
    <w:rsid w:val="00E821D2"/>
    <w:rsid w:val="00E83216"/>
    <w:rsid w:val="00E83E1D"/>
    <w:rsid w:val="00E84441"/>
    <w:rsid w:val="00E846B4"/>
    <w:rsid w:val="00E84947"/>
    <w:rsid w:val="00E855E8"/>
    <w:rsid w:val="00E86143"/>
    <w:rsid w:val="00E86639"/>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6816"/>
    <w:rsid w:val="00E97561"/>
    <w:rsid w:val="00E97923"/>
    <w:rsid w:val="00EA0E97"/>
    <w:rsid w:val="00EA22DA"/>
    <w:rsid w:val="00EA2DEF"/>
    <w:rsid w:val="00EA32F8"/>
    <w:rsid w:val="00EA34FE"/>
    <w:rsid w:val="00EA367F"/>
    <w:rsid w:val="00EA510E"/>
    <w:rsid w:val="00EA53EE"/>
    <w:rsid w:val="00EA5528"/>
    <w:rsid w:val="00EA5F48"/>
    <w:rsid w:val="00EA634B"/>
    <w:rsid w:val="00EA784A"/>
    <w:rsid w:val="00EB0120"/>
    <w:rsid w:val="00EB01AE"/>
    <w:rsid w:val="00EB0643"/>
    <w:rsid w:val="00EB1045"/>
    <w:rsid w:val="00EB214B"/>
    <w:rsid w:val="00EB26E1"/>
    <w:rsid w:val="00EB2840"/>
    <w:rsid w:val="00EB2C43"/>
    <w:rsid w:val="00EB301A"/>
    <w:rsid w:val="00EB30D7"/>
    <w:rsid w:val="00EB4005"/>
    <w:rsid w:val="00EB41E9"/>
    <w:rsid w:val="00EB454E"/>
    <w:rsid w:val="00EB5BD4"/>
    <w:rsid w:val="00EB5C02"/>
    <w:rsid w:val="00EB5F9C"/>
    <w:rsid w:val="00EB61EC"/>
    <w:rsid w:val="00EB6867"/>
    <w:rsid w:val="00EC0326"/>
    <w:rsid w:val="00EC0F07"/>
    <w:rsid w:val="00EC0F7B"/>
    <w:rsid w:val="00EC108A"/>
    <w:rsid w:val="00EC10E7"/>
    <w:rsid w:val="00EC18B9"/>
    <w:rsid w:val="00EC2104"/>
    <w:rsid w:val="00EC27FE"/>
    <w:rsid w:val="00EC313F"/>
    <w:rsid w:val="00EC36FF"/>
    <w:rsid w:val="00EC4286"/>
    <w:rsid w:val="00EC4645"/>
    <w:rsid w:val="00EC4CAF"/>
    <w:rsid w:val="00EC4D5B"/>
    <w:rsid w:val="00EC4E0B"/>
    <w:rsid w:val="00EC55DF"/>
    <w:rsid w:val="00EC5656"/>
    <w:rsid w:val="00EC6731"/>
    <w:rsid w:val="00EC68B5"/>
    <w:rsid w:val="00EC6BC1"/>
    <w:rsid w:val="00EC6D7F"/>
    <w:rsid w:val="00EC6FBA"/>
    <w:rsid w:val="00EC76F0"/>
    <w:rsid w:val="00EC7A5D"/>
    <w:rsid w:val="00EC7E3D"/>
    <w:rsid w:val="00ED0973"/>
    <w:rsid w:val="00ED09AA"/>
    <w:rsid w:val="00ED0A1F"/>
    <w:rsid w:val="00ED0BAF"/>
    <w:rsid w:val="00ED0F3E"/>
    <w:rsid w:val="00ED2614"/>
    <w:rsid w:val="00ED2AF8"/>
    <w:rsid w:val="00ED43BF"/>
    <w:rsid w:val="00ED4A2A"/>
    <w:rsid w:val="00ED6030"/>
    <w:rsid w:val="00ED6871"/>
    <w:rsid w:val="00ED6988"/>
    <w:rsid w:val="00ED69E3"/>
    <w:rsid w:val="00ED6FF0"/>
    <w:rsid w:val="00ED70A2"/>
    <w:rsid w:val="00ED738C"/>
    <w:rsid w:val="00EE0E8B"/>
    <w:rsid w:val="00EE1682"/>
    <w:rsid w:val="00EE1775"/>
    <w:rsid w:val="00EE2A08"/>
    <w:rsid w:val="00EE33F4"/>
    <w:rsid w:val="00EE3820"/>
    <w:rsid w:val="00EE39A8"/>
    <w:rsid w:val="00EE39C9"/>
    <w:rsid w:val="00EE3EBA"/>
    <w:rsid w:val="00EE3F8F"/>
    <w:rsid w:val="00EE4D73"/>
    <w:rsid w:val="00EE4EE6"/>
    <w:rsid w:val="00EE63BA"/>
    <w:rsid w:val="00EE6B88"/>
    <w:rsid w:val="00EF07E5"/>
    <w:rsid w:val="00EF17D7"/>
    <w:rsid w:val="00EF1957"/>
    <w:rsid w:val="00EF252E"/>
    <w:rsid w:val="00EF2BFD"/>
    <w:rsid w:val="00EF2E1C"/>
    <w:rsid w:val="00EF3E0E"/>
    <w:rsid w:val="00EF45E7"/>
    <w:rsid w:val="00EF52AA"/>
    <w:rsid w:val="00EF5668"/>
    <w:rsid w:val="00EF620F"/>
    <w:rsid w:val="00EF6371"/>
    <w:rsid w:val="00EF66C5"/>
    <w:rsid w:val="00EF7474"/>
    <w:rsid w:val="00EF76BB"/>
    <w:rsid w:val="00F002E4"/>
    <w:rsid w:val="00F00740"/>
    <w:rsid w:val="00F00CA9"/>
    <w:rsid w:val="00F01191"/>
    <w:rsid w:val="00F012F5"/>
    <w:rsid w:val="00F0168A"/>
    <w:rsid w:val="00F01A22"/>
    <w:rsid w:val="00F02887"/>
    <w:rsid w:val="00F03107"/>
    <w:rsid w:val="00F035C9"/>
    <w:rsid w:val="00F03716"/>
    <w:rsid w:val="00F03CBF"/>
    <w:rsid w:val="00F050F5"/>
    <w:rsid w:val="00F05855"/>
    <w:rsid w:val="00F06827"/>
    <w:rsid w:val="00F072A3"/>
    <w:rsid w:val="00F0B06D"/>
    <w:rsid w:val="00F10193"/>
    <w:rsid w:val="00F1045D"/>
    <w:rsid w:val="00F10757"/>
    <w:rsid w:val="00F118FA"/>
    <w:rsid w:val="00F11E29"/>
    <w:rsid w:val="00F126D8"/>
    <w:rsid w:val="00F12801"/>
    <w:rsid w:val="00F135EC"/>
    <w:rsid w:val="00F138AF"/>
    <w:rsid w:val="00F13CBD"/>
    <w:rsid w:val="00F14072"/>
    <w:rsid w:val="00F14216"/>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27E47"/>
    <w:rsid w:val="00F30962"/>
    <w:rsid w:val="00F30F9F"/>
    <w:rsid w:val="00F31CF4"/>
    <w:rsid w:val="00F31EF5"/>
    <w:rsid w:val="00F31FD8"/>
    <w:rsid w:val="00F32486"/>
    <w:rsid w:val="00F326A9"/>
    <w:rsid w:val="00F32881"/>
    <w:rsid w:val="00F32D9C"/>
    <w:rsid w:val="00F33791"/>
    <w:rsid w:val="00F33A46"/>
    <w:rsid w:val="00F348C0"/>
    <w:rsid w:val="00F34CA7"/>
    <w:rsid w:val="00F34F3F"/>
    <w:rsid w:val="00F350ED"/>
    <w:rsid w:val="00F353B6"/>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5DD"/>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96"/>
    <w:rsid w:val="00F532B7"/>
    <w:rsid w:val="00F534C3"/>
    <w:rsid w:val="00F53F52"/>
    <w:rsid w:val="00F542E9"/>
    <w:rsid w:val="00F546B7"/>
    <w:rsid w:val="00F557AA"/>
    <w:rsid w:val="00F5610E"/>
    <w:rsid w:val="00F56407"/>
    <w:rsid w:val="00F56C2C"/>
    <w:rsid w:val="00F5771C"/>
    <w:rsid w:val="00F57734"/>
    <w:rsid w:val="00F61495"/>
    <w:rsid w:val="00F61E5C"/>
    <w:rsid w:val="00F622C0"/>
    <w:rsid w:val="00F6251D"/>
    <w:rsid w:val="00F62815"/>
    <w:rsid w:val="00F629CA"/>
    <w:rsid w:val="00F62C1C"/>
    <w:rsid w:val="00F62F15"/>
    <w:rsid w:val="00F63809"/>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264"/>
    <w:rsid w:val="00F73534"/>
    <w:rsid w:val="00F7452A"/>
    <w:rsid w:val="00F7515E"/>
    <w:rsid w:val="00F75719"/>
    <w:rsid w:val="00F75B0A"/>
    <w:rsid w:val="00F75F79"/>
    <w:rsid w:val="00F76105"/>
    <w:rsid w:val="00F76E1A"/>
    <w:rsid w:val="00F77026"/>
    <w:rsid w:val="00F7738D"/>
    <w:rsid w:val="00F77545"/>
    <w:rsid w:val="00F775A2"/>
    <w:rsid w:val="00F77E68"/>
    <w:rsid w:val="00F80D27"/>
    <w:rsid w:val="00F827C8"/>
    <w:rsid w:val="00F82EF5"/>
    <w:rsid w:val="00F83EC9"/>
    <w:rsid w:val="00F84591"/>
    <w:rsid w:val="00F8490B"/>
    <w:rsid w:val="00F84A2B"/>
    <w:rsid w:val="00F85115"/>
    <w:rsid w:val="00F85A12"/>
    <w:rsid w:val="00F85A24"/>
    <w:rsid w:val="00F85E5E"/>
    <w:rsid w:val="00F8662E"/>
    <w:rsid w:val="00F873F6"/>
    <w:rsid w:val="00F903D5"/>
    <w:rsid w:val="00F90D26"/>
    <w:rsid w:val="00F91892"/>
    <w:rsid w:val="00F923E1"/>
    <w:rsid w:val="00F92F5F"/>
    <w:rsid w:val="00F92FC9"/>
    <w:rsid w:val="00F93674"/>
    <w:rsid w:val="00F93D48"/>
    <w:rsid w:val="00F93F70"/>
    <w:rsid w:val="00F94A68"/>
    <w:rsid w:val="00F9522D"/>
    <w:rsid w:val="00F955EF"/>
    <w:rsid w:val="00F969BB"/>
    <w:rsid w:val="00F96BEC"/>
    <w:rsid w:val="00F97447"/>
    <w:rsid w:val="00F97583"/>
    <w:rsid w:val="00F97887"/>
    <w:rsid w:val="00FA0B74"/>
    <w:rsid w:val="00FA0E5B"/>
    <w:rsid w:val="00FA1F4F"/>
    <w:rsid w:val="00FA29EA"/>
    <w:rsid w:val="00FA2BA2"/>
    <w:rsid w:val="00FA3A83"/>
    <w:rsid w:val="00FA49AD"/>
    <w:rsid w:val="00FA4D00"/>
    <w:rsid w:val="00FA568B"/>
    <w:rsid w:val="00FA618D"/>
    <w:rsid w:val="00FA67F1"/>
    <w:rsid w:val="00FA6987"/>
    <w:rsid w:val="00FA7315"/>
    <w:rsid w:val="00FA7638"/>
    <w:rsid w:val="00FA7A45"/>
    <w:rsid w:val="00FA7BC0"/>
    <w:rsid w:val="00FB095D"/>
    <w:rsid w:val="00FB0B69"/>
    <w:rsid w:val="00FB18F4"/>
    <w:rsid w:val="00FB1CB4"/>
    <w:rsid w:val="00FB2255"/>
    <w:rsid w:val="00FB2470"/>
    <w:rsid w:val="00FB2ED6"/>
    <w:rsid w:val="00FB3098"/>
    <w:rsid w:val="00FB3F55"/>
    <w:rsid w:val="00FB4256"/>
    <w:rsid w:val="00FB469C"/>
    <w:rsid w:val="00FB4A01"/>
    <w:rsid w:val="00FB4A24"/>
    <w:rsid w:val="00FB55E2"/>
    <w:rsid w:val="00FB5726"/>
    <w:rsid w:val="00FB5739"/>
    <w:rsid w:val="00FB5CFB"/>
    <w:rsid w:val="00FB5F87"/>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785"/>
    <w:rsid w:val="00FD0B0C"/>
    <w:rsid w:val="00FD0BD0"/>
    <w:rsid w:val="00FD1D47"/>
    <w:rsid w:val="00FD2045"/>
    <w:rsid w:val="00FD2A95"/>
    <w:rsid w:val="00FD2E13"/>
    <w:rsid w:val="00FD3770"/>
    <w:rsid w:val="00FD3998"/>
    <w:rsid w:val="00FD39F6"/>
    <w:rsid w:val="00FD3A5A"/>
    <w:rsid w:val="00FD4180"/>
    <w:rsid w:val="00FD4446"/>
    <w:rsid w:val="00FD444E"/>
    <w:rsid w:val="00FD44DF"/>
    <w:rsid w:val="00FD47F9"/>
    <w:rsid w:val="00FD5AE9"/>
    <w:rsid w:val="00FD5AF9"/>
    <w:rsid w:val="00FD5B90"/>
    <w:rsid w:val="00FD5C9B"/>
    <w:rsid w:val="00FD6186"/>
    <w:rsid w:val="00FD66B7"/>
    <w:rsid w:val="00FD67C1"/>
    <w:rsid w:val="00FD6CAC"/>
    <w:rsid w:val="00FD72FB"/>
    <w:rsid w:val="00FE0F3C"/>
    <w:rsid w:val="00FE170C"/>
    <w:rsid w:val="00FE2611"/>
    <w:rsid w:val="00FE2A67"/>
    <w:rsid w:val="00FE32D3"/>
    <w:rsid w:val="00FE356D"/>
    <w:rsid w:val="00FE376A"/>
    <w:rsid w:val="00FE3A2F"/>
    <w:rsid w:val="00FE49EB"/>
    <w:rsid w:val="00FE51F8"/>
    <w:rsid w:val="00FE54F3"/>
    <w:rsid w:val="00FE6C9D"/>
    <w:rsid w:val="00FE7E78"/>
    <w:rsid w:val="00FF0D20"/>
    <w:rsid w:val="00FF1311"/>
    <w:rsid w:val="00FF3053"/>
    <w:rsid w:val="00FF3801"/>
    <w:rsid w:val="00FF3BA2"/>
    <w:rsid w:val="00FF4356"/>
    <w:rsid w:val="00FF43BE"/>
    <w:rsid w:val="00FF467A"/>
    <w:rsid w:val="00FF4926"/>
    <w:rsid w:val="00FF53FF"/>
    <w:rsid w:val="00FF580E"/>
    <w:rsid w:val="00FF5830"/>
    <w:rsid w:val="00FF59F8"/>
    <w:rsid w:val="00FF5A53"/>
    <w:rsid w:val="00FF6E69"/>
    <w:rsid w:val="012208B0"/>
    <w:rsid w:val="013D9228"/>
    <w:rsid w:val="013EAC8B"/>
    <w:rsid w:val="015D1379"/>
    <w:rsid w:val="0168187D"/>
    <w:rsid w:val="017CFF79"/>
    <w:rsid w:val="018E0F68"/>
    <w:rsid w:val="01A06001"/>
    <w:rsid w:val="01B9F574"/>
    <w:rsid w:val="01DA84A7"/>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5E2CC5"/>
    <w:rsid w:val="036C8370"/>
    <w:rsid w:val="0377E392"/>
    <w:rsid w:val="037C53DE"/>
    <w:rsid w:val="03967316"/>
    <w:rsid w:val="03A1AFFE"/>
    <w:rsid w:val="03EA8042"/>
    <w:rsid w:val="04013AA8"/>
    <w:rsid w:val="04054F40"/>
    <w:rsid w:val="04080A51"/>
    <w:rsid w:val="0416C644"/>
    <w:rsid w:val="041B3415"/>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A2ACB3"/>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829C04"/>
    <w:rsid w:val="0C90D51E"/>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14FAE"/>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418E88"/>
    <w:rsid w:val="11849CAC"/>
    <w:rsid w:val="11891297"/>
    <w:rsid w:val="118C0EB6"/>
    <w:rsid w:val="119A2F11"/>
    <w:rsid w:val="11C372DC"/>
    <w:rsid w:val="120609AA"/>
    <w:rsid w:val="120FAFE5"/>
    <w:rsid w:val="1219D44D"/>
    <w:rsid w:val="121B1C33"/>
    <w:rsid w:val="1249240A"/>
    <w:rsid w:val="1258A1B8"/>
    <w:rsid w:val="12598BC5"/>
    <w:rsid w:val="125CA438"/>
    <w:rsid w:val="12613F1C"/>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8D1F7F"/>
    <w:rsid w:val="139AE137"/>
    <w:rsid w:val="139D2367"/>
    <w:rsid w:val="13A2474F"/>
    <w:rsid w:val="13A427E6"/>
    <w:rsid w:val="13A73FE6"/>
    <w:rsid w:val="13BC13BB"/>
    <w:rsid w:val="14052ED9"/>
    <w:rsid w:val="140A34D8"/>
    <w:rsid w:val="141A06B1"/>
    <w:rsid w:val="14299B68"/>
    <w:rsid w:val="14413C23"/>
    <w:rsid w:val="146613E7"/>
    <w:rsid w:val="146C1FC2"/>
    <w:rsid w:val="14A3D7E9"/>
    <w:rsid w:val="14AF3B19"/>
    <w:rsid w:val="14CF373C"/>
    <w:rsid w:val="14EC73EB"/>
    <w:rsid w:val="14F04091"/>
    <w:rsid w:val="152B51BC"/>
    <w:rsid w:val="152E0DBE"/>
    <w:rsid w:val="152FFF8B"/>
    <w:rsid w:val="153A548E"/>
    <w:rsid w:val="153BCDDD"/>
    <w:rsid w:val="153C204E"/>
    <w:rsid w:val="15550416"/>
    <w:rsid w:val="158FF639"/>
    <w:rsid w:val="159EE557"/>
    <w:rsid w:val="15C674D8"/>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B30F1"/>
    <w:rsid w:val="189C710D"/>
    <w:rsid w:val="18BBCA25"/>
    <w:rsid w:val="18D3148C"/>
    <w:rsid w:val="18D436D3"/>
    <w:rsid w:val="18E99C88"/>
    <w:rsid w:val="18F0052C"/>
    <w:rsid w:val="18F06ACE"/>
    <w:rsid w:val="18FD026E"/>
    <w:rsid w:val="191C598B"/>
    <w:rsid w:val="192561C5"/>
    <w:rsid w:val="192594A2"/>
    <w:rsid w:val="193E3FCF"/>
    <w:rsid w:val="195383AB"/>
    <w:rsid w:val="19729F5A"/>
    <w:rsid w:val="1979C206"/>
    <w:rsid w:val="1987688F"/>
    <w:rsid w:val="198B6714"/>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A00C7"/>
    <w:rsid w:val="1B9E2010"/>
    <w:rsid w:val="1BA96A9E"/>
    <w:rsid w:val="1BB811BB"/>
    <w:rsid w:val="1BD9A3A1"/>
    <w:rsid w:val="1BE0AA38"/>
    <w:rsid w:val="1C06BBE2"/>
    <w:rsid w:val="1C13D444"/>
    <w:rsid w:val="1C310B42"/>
    <w:rsid w:val="1C362D25"/>
    <w:rsid w:val="1C37ECBC"/>
    <w:rsid w:val="1C4C19B9"/>
    <w:rsid w:val="1C562D54"/>
    <w:rsid w:val="1C714D0A"/>
    <w:rsid w:val="1CA2C3CB"/>
    <w:rsid w:val="1CB3B443"/>
    <w:rsid w:val="1CB6EFAB"/>
    <w:rsid w:val="1CC4D59A"/>
    <w:rsid w:val="1CD0E4AA"/>
    <w:rsid w:val="1CD82CC7"/>
    <w:rsid w:val="1CDBBB3D"/>
    <w:rsid w:val="1CF1DEFE"/>
    <w:rsid w:val="1CF63755"/>
    <w:rsid w:val="1D027B05"/>
    <w:rsid w:val="1D163D87"/>
    <w:rsid w:val="1D16A9E6"/>
    <w:rsid w:val="1D325A9C"/>
    <w:rsid w:val="1D38EDBE"/>
    <w:rsid w:val="1D6E575A"/>
    <w:rsid w:val="1D73D2AC"/>
    <w:rsid w:val="1DBE5941"/>
    <w:rsid w:val="1DCB6594"/>
    <w:rsid w:val="1DD5A991"/>
    <w:rsid w:val="1DE9A9AD"/>
    <w:rsid w:val="1DF78C80"/>
    <w:rsid w:val="1E0BD433"/>
    <w:rsid w:val="1E134734"/>
    <w:rsid w:val="1E286127"/>
    <w:rsid w:val="1E2D4DC2"/>
    <w:rsid w:val="1E45B3C2"/>
    <w:rsid w:val="1EBEE447"/>
    <w:rsid w:val="1ED32A88"/>
    <w:rsid w:val="1F39C25D"/>
    <w:rsid w:val="1F3EF4D5"/>
    <w:rsid w:val="1F550A36"/>
    <w:rsid w:val="1F673436"/>
    <w:rsid w:val="1F6796C5"/>
    <w:rsid w:val="1FA1DAD3"/>
    <w:rsid w:val="1FAF7563"/>
    <w:rsid w:val="20040B37"/>
    <w:rsid w:val="2006EF77"/>
    <w:rsid w:val="201130A0"/>
    <w:rsid w:val="202A36CB"/>
    <w:rsid w:val="203C7D39"/>
    <w:rsid w:val="204D8F7F"/>
    <w:rsid w:val="2058C60D"/>
    <w:rsid w:val="20627EEA"/>
    <w:rsid w:val="2074E7D9"/>
    <w:rsid w:val="209114A8"/>
    <w:rsid w:val="2093076E"/>
    <w:rsid w:val="20BC08E1"/>
    <w:rsid w:val="20CF5575"/>
    <w:rsid w:val="20F160E3"/>
    <w:rsid w:val="21086089"/>
    <w:rsid w:val="2113E7BD"/>
    <w:rsid w:val="211508BC"/>
    <w:rsid w:val="2131EF42"/>
    <w:rsid w:val="21372C3D"/>
    <w:rsid w:val="2160F9B9"/>
    <w:rsid w:val="21632283"/>
    <w:rsid w:val="2186B10F"/>
    <w:rsid w:val="2193D4C5"/>
    <w:rsid w:val="2195CF2D"/>
    <w:rsid w:val="21A0FEF5"/>
    <w:rsid w:val="21D6DD5C"/>
    <w:rsid w:val="21E499FF"/>
    <w:rsid w:val="220773C7"/>
    <w:rsid w:val="22309D0F"/>
    <w:rsid w:val="2238AAA7"/>
    <w:rsid w:val="22433ACA"/>
    <w:rsid w:val="224907D9"/>
    <w:rsid w:val="224A43BF"/>
    <w:rsid w:val="22585AD3"/>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69DCF"/>
    <w:rsid w:val="240F089D"/>
    <w:rsid w:val="24209A9C"/>
    <w:rsid w:val="2427086C"/>
    <w:rsid w:val="2450CC98"/>
    <w:rsid w:val="245DE653"/>
    <w:rsid w:val="245E24BA"/>
    <w:rsid w:val="24974509"/>
    <w:rsid w:val="24B2EA84"/>
    <w:rsid w:val="24CF8115"/>
    <w:rsid w:val="24D49F1E"/>
    <w:rsid w:val="24FE44FF"/>
    <w:rsid w:val="25383637"/>
    <w:rsid w:val="2552B37F"/>
    <w:rsid w:val="257A79A5"/>
    <w:rsid w:val="258C2CFF"/>
    <w:rsid w:val="258DF941"/>
    <w:rsid w:val="25975BF7"/>
    <w:rsid w:val="25F26A3B"/>
    <w:rsid w:val="25FCE753"/>
    <w:rsid w:val="25FF8AFA"/>
    <w:rsid w:val="26016B4E"/>
    <w:rsid w:val="260CFED7"/>
    <w:rsid w:val="26285E58"/>
    <w:rsid w:val="26706421"/>
    <w:rsid w:val="2685B41B"/>
    <w:rsid w:val="26CF5628"/>
    <w:rsid w:val="26EC1D45"/>
    <w:rsid w:val="26F4D419"/>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CCE495"/>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B329F6"/>
    <w:rsid w:val="2ACC51F3"/>
    <w:rsid w:val="2ADCE5A2"/>
    <w:rsid w:val="2B47770F"/>
    <w:rsid w:val="2B47832B"/>
    <w:rsid w:val="2B63DF23"/>
    <w:rsid w:val="2B8B02A0"/>
    <w:rsid w:val="2B911AE5"/>
    <w:rsid w:val="2B9B483D"/>
    <w:rsid w:val="2BB9F7D5"/>
    <w:rsid w:val="2BBAFC5F"/>
    <w:rsid w:val="2BBC16E6"/>
    <w:rsid w:val="2BCB8A19"/>
    <w:rsid w:val="2BE761E6"/>
    <w:rsid w:val="2BED5CC7"/>
    <w:rsid w:val="2BF958C7"/>
    <w:rsid w:val="2C05CD43"/>
    <w:rsid w:val="2C0A3A57"/>
    <w:rsid w:val="2C372C07"/>
    <w:rsid w:val="2C67CEA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9685A"/>
    <w:rsid w:val="2ECE8BFC"/>
    <w:rsid w:val="2EEADFA5"/>
    <w:rsid w:val="2EF8749E"/>
    <w:rsid w:val="2EFF096D"/>
    <w:rsid w:val="2F0A168C"/>
    <w:rsid w:val="2F212BF2"/>
    <w:rsid w:val="2F261E88"/>
    <w:rsid w:val="2F58803C"/>
    <w:rsid w:val="2F7245AA"/>
    <w:rsid w:val="2FB185B5"/>
    <w:rsid w:val="2FB8692B"/>
    <w:rsid w:val="2FC42CE5"/>
    <w:rsid w:val="2FCFFCF6"/>
    <w:rsid w:val="300A51C9"/>
    <w:rsid w:val="30185ADA"/>
    <w:rsid w:val="301F7783"/>
    <w:rsid w:val="3027C9B0"/>
    <w:rsid w:val="304A6AD2"/>
    <w:rsid w:val="30597E02"/>
    <w:rsid w:val="306113DB"/>
    <w:rsid w:val="3070B7AF"/>
    <w:rsid w:val="3076A663"/>
    <w:rsid w:val="308255CA"/>
    <w:rsid w:val="30855184"/>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00A01"/>
    <w:rsid w:val="34980A83"/>
    <w:rsid w:val="34ACFC2C"/>
    <w:rsid w:val="34CB9670"/>
    <w:rsid w:val="34D014E5"/>
    <w:rsid w:val="34DB1776"/>
    <w:rsid w:val="34F855BA"/>
    <w:rsid w:val="3547662B"/>
    <w:rsid w:val="357E9CEC"/>
    <w:rsid w:val="3589D345"/>
    <w:rsid w:val="3594C894"/>
    <w:rsid w:val="35C0E6BE"/>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283BE"/>
    <w:rsid w:val="36AAC2D6"/>
    <w:rsid w:val="36B8AEC0"/>
    <w:rsid w:val="36D43F1B"/>
    <w:rsid w:val="36DA3559"/>
    <w:rsid w:val="36DB13EE"/>
    <w:rsid w:val="36E459E9"/>
    <w:rsid w:val="3707E1E1"/>
    <w:rsid w:val="37197469"/>
    <w:rsid w:val="371F7BC4"/>
    <w:rsid w:val="372F50B8"/>
    <w:rsid w:val="3746EF78"/>
    <w:rsid w:val="37567245"/>
    <w:rsid w:val="375744E0"/>
    <w:rsid w:val="379F9909"/>
    <w:rsid w:val="37B03702"/>
    <w:rsid w:val="37CA75E3"/>
    <w:rsid w:val="37DB4D39"/>
    <w:rsid w:val="37DB9D84"/>
    <w:rsid w:val="37DC8A45"/>
    <w:rsid w:val="37F8730E"/>
    <w:rsid w:val="3828FF8C"/>
    <w:rsid w:val="38396773"/>
    <w:rsid w:val="3842EBB2"/>
    <w:rsid w:val="3856C51A"/>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06CB"/>
    <w:rsid w:val="39E81755"/>
    <w:rsid w:val="39EBD5FB"/>
    <w:rsid w:val="39F3BCED"/>
    <w:rsid w:val="3A0669B6"/>
    <w:rsid w:val="3A46A88B"/>
    <w:rsid w:val="3A5D680A"/>
    <w:rsid w:val="3A7FFAC1"/>
    <w:rsid w:val="3A977265"/>
    <w:rsid w:val="3A9CC018"/>
    <w:rsid w:val="3AA4B999"/>
    <w:rsid w:val="3AAE09B8"/>
    <w:rsid w:val="3AB9F07F"/>
    <w:rsid w:val="3AD5BEB2"/>
    <w:rsid w:val="3AE65A6F"/>
    <w:rsid w:val="3AF78374"/>
    <w:rsid w:val="3B296F82"/>
    <w:rsid w:val="3B2C5745"/>
    <w:rsid w:val="3B36FC45"/>
    <w:rsid w:val="3B539372"/>
    <w:rsid w:val="3B5474C6"/>
    <w:rsid w:val="3BAA1C0A"/>
    <w:rsid w:val="3BABCD4B"/>
    <w:rsid w:val="3BAF9231"/>
    <w:rsid w:val="3BBF3D49"/>
    <w:rsid w:val="3BD23AB0"/>
    <w:rsid w:val="3BD49F30"/>
    <w:rsid w:val="3BD77F2E"/>
    <w:rsid w:val="3BD8E9D7"/>
    <w:rsid w:val="3BDDBA5C"/>
    <w:rsid w:val="3BDE3A6B"/>
    <w:rsid w:val="3BEA8471"/>
    <w:rsid w:val="3C2C78CD"/>
    <w:rsid w:val="3C437161"/>
    <w:rsid w:val="3C9868C9"/>
    <w:rsid w:val="3CAC1C29"/>
    <w:rsid w:val="3CB486D8"/>
    <w:rsid w:val="3CC5FB5D"/>
    <w:rsid w:val="3CD29619"/>
    <w:rsid w:val="3CF567A5"/>
    <w:rsid w:val="3D11DA66"/>
    <w:rsid w:val="3D20E9AD"/>
    <w:rsid w:val="3D3B48EC"/>
    <w:rsid w:val="3D4B4C7B"/>
    <w:rsid w:val="3D4DA946"/>
    <w:rsid w:val="3D5CE0EB"/>
    <w:rsid w:val="3D8417CE"/>
    <w:rsid w:val="3D8E4CF2"/>
    <w:rsid w:val="3D8F4398"/>
    <w:rsid w:val="3DA7C1CE"/>
    <w:rsid w:val="3DBBCB25"/>
    <w:rsid w:val="3E053DE5"/>
    <w:rsid w:val="3E0FF150"/>
    <w:rsid w:val="3E3AD158"/>
    <w:rsid w:val="3E4D0CAB"/>
    <w:rsid w:val="3E50529D"/>
    <w:rsid w:val="3E795EA8"/>
    <w:rsid w:val="3E7BC720"/>
    <w:rsid w:val="3E957229"/>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CAFCEA"/>
    <w:rsid w:val="3FE7CF03"/>
    <w:rsid w:val="401F3672"/>
    <w:rsid w:val="40241C18"/>
    <w:rsid w:val="403CF7EF"/>
    <w:rsid w:val="403EBAFE"/>
    <w:rsid w:val="4042DE4B"/>
    <w:rsid w:val="4056D805"/>
    <w:rsid w:val="405F7A80"/>
    <w:rsid w:val="406D4E16"/>
    <w:rsid w:val="40714884"/>
    <w:rsid w:val="4074AF1B"/>
    <w:rsid w:val="407CF452"/>
    <w:rsid w:val="40EAF205"/>
    <w:rsid w:val="410AED61"/>
    <w:rsid w:val="4113EA0A"/>
    <w:rsid w:val="4121D65C"/>
    <w:rsid w:val="4133ACE1"/>
    <w:rsid w:val="413E6C14"/>
    <w:rsid w:val="414A8953"/>
    <w:rsid w:val="41854184"/>
    <w:rsid w:val="41944C33"/>
    <w:rsid w:val="41A1A85E"/>
    <w:rsid w:val="41AFA0F5"/>
    <w:rsid w:val="41C6A68A"/>
    <w:rsid w:val="41CF6D0E"/>
    <w:rsid w:val="41F23170"/>
    <w:rsid w:val="41F5FCDF"/>
    <w:rsid w:val="420CDB1E"/>
    <w:rsid w:val="42253515"/>
    <w:rsid w:val="42366FEC"/>
    <w:rsid w:val="4251204D"/>
    <w:rsid w:val="4256845F"/>
    <w:rsid w:val="42729FEB"/>
    <w:rsid w:val="428FD344"/>
    <w:rsid w:val="42A156E3"/>
    <w:rsid w:val="42D61BB7"/>
    <w:rsid w:val="43130F35"/>
    <w:rsid w:val="432012FD"/>
    <w:rsid w:val="43248276"/>
    <w:rsid w:val="434E4BD4"/>
    <w:rsid w:val="435158BA"/>
    <w:rsid w:val="438E6606"/>
    <w:rsid w:val="43AE9C72"/>
    <w:rsid w:val="43D6BDA9"/>
    <w:rsid w:val="443F45BE"/>
    <w:rsid w:val="445A511E"/>
    <w:rsid w:val="446C083C"/>
    <w:rsid w:val="44ABF0D2"/>
    <w:rsid w:val="44B3436B"/>
    <w:rsid w:val="44D22FBE"/>
    <w:rsid w:val="44D42263"/>
    <w:rsid w:val="44DA103C"/>
    <w:rsid w:val="44E7E09C"/>
    <w:rsid w:val="44ECB348"/>
    <w:rsid w:val="44F014B4"/>
    <w:rsid w:val="4535D81C"/>
    <w:rsid w:val="454D46E5"/>
    <w:rsid w:val="45581E39"/>
    <w:rsid w:val="45A5D9E8"/>
    <w:rsid w:val="45E5F1FB"/>
    <w:rsid w:val="45E64C0A"/>
    <w:rsid w:val="4640180D"/>
    <w:rsid w:val="464A2B4E"/>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065815"/>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C791C2"/>
    <w:rsid w:val="4CD433E7"/>
    <w:rsid w:val="4CE5FB98"/>
    <w:rsid w:val="4CE789B0"/>
    <w:rsid w:val="4CF9C544"/>
    <w:rsid w:val="4D04E250"/>
    <w:rsid w:val="4D05DE24"/>
    <w:rsid w:val="4D1C41E7"/>
    <w:rsid w:val="4D31CB74"/>
    <w:rsid w:val="4D3212A3"/>
    <w:rsid w:val="4D370039"/>
    <w:rsid w:val="4D37D5AA"/>
    <w:rsid w:val="4D3F181F"/>
    <w:rsid w:val="4D42F36B"/>
    <w:rsid w:val="4D4F9094"/>
    <w:rsid w:val="4D750363"/>
    <w:rsid w:val="4D87E021"/>
    <w:rsid w:val="4DA87C0E"/>
    <w:rsid w:val="4DBB309F"/>
    <w:rsid w:val="4DCD9A7B"/>
    <w:rsid w:val="4DF4F69A"/>
    <w:rsid w:val="4E0763B0"/>
    <w:rsid w:val="4E17F165"/>
    <w:rsid w:val="4E24EDE2"/>
    <w:rsid w:val="4E33A2C0"/>
    <w:rsid w:val="4E33E2AB"/>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A35AAC"/>
    <w:rsid w:val="4FB69143"/>
    <w:rsid w:val="4FBBDDE7"/>
    <w:rsid w:val="4FD8BB4D"/>
    <w:rsid w:val="4FF4CA97"/>
    <w:rsid w:val="4FF5F88C"/>
    <w:rsid w:val="502E027C"/>
    <w:rsid w:val="5044DFD7"/>
    <w:rsid w:val="504C5AC5"/>
    <w:rsid w:val="507F6D48"/>
    <w:rsid w:val="50CC917A"/>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1B4B90"/>
    <w:rsid w:val="52269650"/>
    <w:rsid w:val="5234D137"/>
    <w:rsid w:val="5242B30A"/>
    <w:rsid w:val="524AD266"/>
    <w:rsid w:val="5256FA28"/>
    <w:rsid w:val="525C3518"/>
    <w:rsid w:val="52667CE4"/>
    <w:rsid w:val="526A914D"/>
    <w:rsid w:val="5273173D"/>
    <w:rsid w:val="5282FC2A"/>
    <w:rsid w:val="5283092F"/>
    <w:rsid w:val="5295337C"/>
    <w:rsid w:val="52A3A5D7"/>
    <w:rsid w:val="52A51304"/>
    <w:rsid w:val="52CB36ED"/>
    <w:rsid w:val="52ED6956"/>
    <w:rsid w:val="52EDF91E"/>
    <w:rsid w:val="53125206"/>
    <w:rsid w:val="532E3C59"/>
    <w:rsid w:val="533D983F"/>
    <w:rsid w:val="534C4ABD"/>
    <w:rsid w:val="534D46DC"/>
    <w:rsid w:val="535BF652"/>
    <w:rsid w:val="538A085D"/>
    <w:rsid w:val="539A3F2E"/>
    <w:rsid w:val="53ACE1C1"/>
    <w:rsid w:val="53B77A36"/>
    <w:rsid w:val="53D0AD2B"/>
    <w:rsid w:val="53D0D373"/>
    <w:rsid w:val="53D134F3"/>
    <w:rsid w:val="53E0C3BB"/>
    <w:rsid w:val="53E7A816"/>
    <w:rsid w:val="53ED0318"/>
    <w:rsid w:val="540B0A06"/>
    <w:rsid w:val="5445EBA7"/>
    <w:rsid w:val="54580178"/>
    <w:rsid w:val="54992C9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97E1BE"/>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02393"/>
    <w:rsid w:val="5ABBEBDF"/>
    <w:rsid w:val="5AC9AC1A"/>
    <w:rsid w:val="5AD3F427"/>
    <w:rsid w:val="5AE44A5C"/>
    <w:rsid w:val="5AF3E771"/>
    <w:rsid w:val="5B064E7E"/>
    <w:rsid w:val="5B2AADB5"/>
    <w:rsid w:val="5B32AA15"/>
    <w:rsid w:val="5B5E4EF0"/>
    <w:rsid w:val="5B67CE2B"/>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111ABD"/>
    <w:rsid w:val="5D2704DF"/>
    <w:rsid w:val="5D3C0E0C"/>
    <w:rsid w:val="5D421AE2"/>
    <w:rsid w:val="5D5B9FD0"/>
    <w:rsid w:val="5D5ECE17"/>
    <w:rsid w:val="5D656884"/>
    <w:rsid w:val="5D66EA21"/>
    <w:rsid w:val="5D7C572C"/>
    <w:rsid w:val="5D901F8A"/>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5FFEC3D3"/>
    <w:rsid w:val="600789CA"/>
    <w:rsid w:val="602DFA51"/>
    <w:rsid w:val="602FAFE1"/>
    <w:rsid w:val="6039A45A"/>
    <w:rsid w:val="60488F42"/>
    <w:rsid w:val="604B6ECA"/>
    <w:rsid w:val="604BB31C"/>
    <w:rsid w:val="60546D44"/>
    <w:rsid w:val="6070F6DF"/>
    <w:rsid w:val="6097CC4D"/>
    <w:rsid w:val="609EE1CB"/>
    <w:rsid w:val="60AAE3F7"/>
    <w:rsid w:val="60BB46E1"/>
    <w:rsid w:val="60C27C44"/>
    <w:rsid w:val="60CB34C3"/>
    <w:rsid w:val="60CBAD77"/>
    <w:rsid w:val="60CF5A59"/>
    <w:rsid w:val="60DEBFC9"/>
    <w:rsid w:val="60EFCCCE"/>
    <w:rsid w:val="6145C561"/>
    <w:rsid w:val="614D7680"/>
    <w:rsid w:val="617D170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236BE5"/>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7DD227"/>
    <w:rsid w:val="64989060"/>
    <w:rsid w:val="64A27D7C"/>
    <w:rsid w:val="64B72644"/>
    <w:rsid w:val="64BC0EB6"/>
    <w:rsid w:val="64D1031B"/>
    <w:rsid w:val="64D431DE"/>
    <w:rsid w:val="64E42EBF"/>
    <w:rsid w:val="64FAF615"/>
    <w:rsid w:val="65214A14"/>
    <w:rsid w:val="6521900B"/>
    <w:rsid w:val="653D12EF"/>
    <w:rsid w:val="654AF3C7"/>
    <w:rsid w:val="654E749A"/>
    <w:rsid w:val="65669F46"/>
    <w:rsid w:val="65A687E7"/>
    <w:rsid w:val="65AE408D"/>
    <w:rsid w:val="65C8641A"/>
    <w:rsid w:val="65F65CB9"/>
    <w:rsid w:val="6609E2FA"/>
    <w:rsid w:val="661875DD"/>
    <w:rsid w:val="662033E6"/>
    <w:rsid w:val="66448660"/>
    <w:rsid w:val="6665253C"/>
    <w:rsid w:val="667E3072"/>
    <w:rsid w:val="6684111F"/>
    <w:rsid w:val="668F2D66"/>
    <w:rsid w:val="66B25D87"/>
    <w:rsid w:val="66B3E6D0"/>
    <w:rsid w:val="66B5D40C"/>
    <w:rsid w:val="66C871C7"/>
    <w:rsid w:val="66E33AB1"/>
    <w:rsid w:val="66F634A8"/>
    <w:rsid w:val="67074198"/>
    <w:rsid w:val="670CC289"/>
    <w:rsid w:val="6751B978"/>
    <w:rsid w:val="675DF1E4"/>
    <w:rsid w:val="6765EEB7"/>
    <w:rsid w:val="6767607F"/>
    <w:rsid w:val="67B68DF3"/>
    <w:rsid w:val="67E13601"/>
    <w:rsid w:val="67E585CF"/>
    <w:rsid w:val="6807A707"/>
    <w:rsid w:val="682D9411"/>
    <w:rsid w:val="683A46F4"/>
    <w:rsid w:val="68B76F28"/>
    <w:rsid w:val="68C09B0C"/>
    <w:rsid w:val="68FDFF97"/>
    <w:rsid w:val="6905274C"/>
    <w:rsid w:val="69076880"/>
    <w:rsid w:val="690ECE71"/>
    <w:rsid w:val="693890C9"/>
    <w:rsid w:val="69430604"/>
    <w:rsid w:val="69B85F47"/>
    <w:rsid w:val="69D183CE"/>
    <w:rsid w:val="6A0E8B8B"/>
    <w:rsid w:val="6A12EE2E"/>
    <w:rsid w:val="6A482E88"/>
    <w:rsid w:val="6A6B0799"/>
    <w:rsid w:val="6A7677BC"/>
    <w:rsid w:val="6A89176F"/>
    <w:rsid w:val="6A91D7B6"/>
    <w:rsid w:val="6A9E4EE0"/>
    <w:rsid w:val="6A9F2D15"/>
    <w:rsid w:val="6ABA748E"/>
    <w:rsid w:val="6AE85E7F"/>
    <w:rsid w:val="6B09518E"/>
    <w:rsid w:val="6B1A542F"/>
    <w:rsid w:val="6B25907D"/>
    <w:rsid w:val="6B2EF569"/>
    <w:rsid w:val="6B4D3B66"/>
    <w:rsid w:val="6B4DCD45"/>
    <w:rsid w:val="6B4F1D09"/>
    <w:rsid w:val="6B74DC13"/>
    <w:rsid w:val="6B931D61"/>
    <w:rsid w:val="6B9A1947"/>
    <w:rsid w:val="6B9BCDBA"/>
    <w:rsid w:val="6BB59460"/>
    <w:rsid w:val="6BC23C4D"/>
    <w:rsid w:val="6BD63459"/>
    <w:rsid w:val="6BE53E80"/>
    <w:rsid w:val="6BEC8C67"/>
    <w:rsid w:val="6BFDFFA8"/>
    <w:rsid w:val="6C2A6019"/>
    <w:rsid w:val="6C53AD03"/>
    <w:rsid w:val="6C6163DD"/>
    <w:rsid w:val="6C6F441D"/>
    <w:rsid w:val="6C7448F0"/>
    <w:rsid w:val="6C8D6E5A"/>
    <w:rsid w:val="6C9F4EE3"/>
    <w:rsid w:val="6CAFBEA6"/>
    <w:rsid w:val="6CAFCB9C"/>
    <w:rsid w:val="6CB4C546"/>
    <w:rsid w:val="6CC4537C"/>
    <w:rsid w:val="6CF8FF9E"/>
    <w:rsid w:val="6CFAA9E2"/>
    <w:rsid w:val="6D0013AD"/>
    <w:rsid w:val="6D020EEE"/>
    <w:rsid w:val="6D1124A1"/>
    <w:rsid w:val="6D6A45DA"/>
    <w:rsid w:val="6D7E3CDB"/>
    <w:rsid w:val="6DA50057"/>
    <w:rsid w:val="6DA651D7"/>
    <w:rsid w:val="6DB1D509"/>
    <w:rsid w:val="6DDD2514"/>
    <w:rsid w:val="6DEA2E45"/>
    <w:rsid w:val="6E1E20D3"/>
    <w:rsid w:val="6E57A881"/>
    <w:rsid w:val="6E6B4C2E"/>
    <w:rsid w:val="6E827476"/>
    <w:rsid w:val="6EB4352C"/>
    <w:rsid w:val="6EB61EB5"/>
    <w:rsid w:val="6EC2074F"/>
    <w:rsid w:val="6ED3CE22"/>
    <w:rsid w:val="6F31973B"/>
    <w:rsid w:val="6F3AE0AE"/>
    <w:rsid w:val="6F46822D"/>
    <w:rsid w:val="6F50F178"/>
    <w:rsid w:val="6F624A49"/>
    <w:rsid w:val="6F64BC05"/>
    <w:rsid w:val="6F860E56"/>
    <w:rsid w:val="6F87F7DF"/>
    <w:rsid w:val="6F96CA3E"/>
    <w:rsid w:val="6F9C140D"/>
    <w:rsid w:val="6FA6479C"/>
    <w:rsid w:val="6FBB3C4E"/>
    <w:rsid w:val="6FBC3FDC"/>
    <w:rsid w:val="6FBD200B"/>
    <w:rsid w:val="7020081B"/>
    <w:rsid w:val="70239F83"/>
    <w:rsid w:val="706AE8BF"/>
    <w:rsid w:val="707B188B"/>
    <w:rsid w:val="7089C78A"/>
    <w:rsid w:val="70ABFD6E"/>
    <w:rsid w:val="70AD92BF"/>
    <w:rsid w:val="70B2AB16"/>
    <w:rsid w:val="70B842D5"/>
    <w:rsid w:val="70C39A8B"/>
    <w:rsid w:val="70D368DE"/>
    <w:rsid w:val="70E364D8"/>
    <w:rsid w:val="710DD6C1"/>
    <w:rsid w:val="711BBEF6"/>
    <w:rsid w:val="711D71A9"/>
    <w:rsid w:val="712C7E93"/>
    <w:rsid w:val="7166579A"/>
    <w:rsid w:val="71787401"/>
    <w:rsid w:val="717C0737"/>
    <w:rsid w:val="718C4697"/>
    <w:rsid w:val="71A6444C"/>
    <w:rsid w:val="71CA82A7"/>
    <w:rsid w:val="71F10797"/>
    <w:rsid w:val="71FB2590"/>
    <w:rsid w:val="720295D3"/>
    <w:rsid w:val="72095507"/>
    <w:rsid w:val="722C7289"/>
    <w:rsid w:val="72423A85"/>
    <w:rsid w:val="72A25871"/>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AA5079"/>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374264"/>
    <w:rsid w:val="7948D004"/>
    <w:rsid w:val="796D222E"/>
    <w:rsid w:val="79883AF8"/>
    <w:rsid w:val="798D79C3"/>
    <w:rsid w:val="798EB34B"/>
    <w:rsid w:val="799BBDDF"/>
    <w:rsid w:val="79C31D06"/>
    <w:rsid w:val="79D6BB5F"/>
    <w:rsid w:val="79E1D40E"/>
    <w:rsid w:val="79F09C95"/>
    <w:rsid w:val="7A02E41C"/>
    <w:rsid w:val="7A04929F"/>
    <w:rsid w:val="7A0A86EC"/>
    <w:rsid w:val="7A14E650"/>
    <w:rsid w:val="7A1B2725"/>
    <w:rsid w:val="7A518745"/>
    <w:rsid w:val="7A664EEC"/>
    <w:rsid w:val="7A6DDD01"/>
    <w:rsid w:val="7A94EC10"/>
    <w:rsid w:val="7AB2079D"/>
    <w:rsid w:val="7AC4B72C"/>
    <w:rsid w:val="7AD9C80D"/>
    <w:rsid w:val="7AE9D1E4"/>
    <w:rsid w:val="7B0EA45B"/>
    <w:rsid w:val="7B1C359A"/>
    <w:rsid w:val="7B2348E1"/>
    <w:rsid w:val="7B655966"/>
    <w:rsid w:val="7B675C30"/>
    <w:rsid w:val="7B852596"/>
    <w:rsid w:val="7B90E2E9"/>
    <w:rsid w:val="7B91FD19"/>
    <w:rsid w:val="7BB8DDD3"/>
    <w:rsid w:val="7C641D07"/>
    <w:rsid w:val="7C6B9452"/>
    <w:rsid w:val="7C74D773"/>
    <w:rsid w:val="7C9CD409"/>
    <w:rsid w:val="7CA9A0D6"/>
    <w:rsid w:val="7CAD6D9B"/>
    <w:rsid w:val="7CB8D148"/>
    <w:rsid w:val="7CB94B3D"/>
    <w:rsid w:val="7CC181BA"/>
    <w:rsid w:val="7CD20AD1"/>
    <w:rsid w:val="7CDC7C7A"/>
    <w:rsid w:val="7CE24DEF"/>
    <w:rsid w:val="7CE77F20"/>
    <w:rsid w:val="7CF0B741"/>
    <w:rsid w:val="7D05646E"/>
    <w:rsid w:val="7D50D2AF"/>
    <w:rsid w:val="7D9F4ADB"/>
    <w:rsid w:val="7DA8E580"/>
    <w:rsid w:val="7DBFB85B"/>
    <w:rsid w:val="7DE2E450"/>
    <w:rsid w:val="7E09B145"/>
    <w:rsid w:val="7E10DC46"/>
    <w:rsid w:val="7E263C1D"/>
    <w:rsid w:val="7E4170D8"/>
    <w:rsid w:val="7E419E60"/>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customStyle="1" w:styleId="outlineelement">
    <w:name w:val="outlineelement"/>
    <w:basedOn w:val="Normal"/>
    <w:rsid w:val="002576D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character" w:customStyle="1" w:styleId="mathspan">
    <w:name w:val="mathspan"/>
    <w:basedOn w:val="DefaultParagraphFont"/>
    <w:rsid w:val="002576D6"/>
  </w:style>
  <w:style w:type="character" w:customStyle="1" w:styleId="scxw75857900">
    <w:name w:val="scxw75857900"/>
    <w:basedOn w:val="DefaultParagraphFont"/>
    <w:rsid w:val="002576D6"/>
  </w:style>
  <w:style w:type="character" w:customStyle="1" w:styleId="mn">
    <w:name w:val="mn"/>
    <w:basedOn w:val="DefaultParagraphFont"/>
    <w:rsid w:val="002576D6"/>
  </w:style>
  <w:style w:type="character" w:customStyle="1" w:styleId="mjxassistivemathml">
    <w:name w:val="mjx_assistive_mathml"/>
    <w:basedOn w:val="DefaultParagraphFont"/>
    <w:rsid w:val="002576D6"/>
  </w:style>
  <w:style w:type="paragraph" w:customStyle="1" w:styleId="Bullet1">
    <w:name w:val="Bullet 1"/>
    <w:basedOn w:val="Normal"/>
    <w:next w:val="Normal"/>
    <w:link w:val="Bullet1Char"/>
    <w:rsid w:val="00F14216"/>
    <w:pPr>
      <w:numPr>
        <w:numId w:val="28"/>
      </w:numPr>
      <w:pBdr>
        <w:top w:val="none" w:sz="0" w:space="0" w:color="auto"/>
        <w:left w:val="none" w:sz="0" w:space="0" w:color="auto"/>
        <w:bottom w:val="none" w:sz="0" w:space="0" w:color="auto"/>
        <w:right w:val="none" w:sz="0" w:space="0" w:color="auto"/>
        <w:between w:val="none" w:sz="0" w:space="0" w:color="auto"/>
      </w:pBdr>
      <w:spacing w:before="120"/>
      <w:ind w:right="72"/>
      <w:outlineLvl w:val="0"/>
    </w:pPr>
    <w:rPr>
      <w:rFonts w:eastAsia="Times"/>
      <w:color w:val="auto"/>
      <w:sz w:val="20"/>
      <w:szCs w:val="20"/>
    </w:rPr>
  </w:style>
  <w:style w:type="character" w:customStyle="1" w:styleId="Bullet1Char">
    <w:name w:val="Bullet 1 Char"/>
    <w:basedOn w:val="DefaultParagraphFont"/>
    <w:link w:val="Bullet1"/>
    <w:rsid w:val="009548AF"/>
    <w:rPr>
      <w:rFonts w:eastAsia="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116685129">
      <w:bodyDiv w:val="1"/>
      <w:marLeft w:val="0"/>
      <w:marRight w:val="0"/>
      <w:marTop w:val="0"/>
      <w:marBottom w:val="0"/>
      <w:divBdr>
        <w:top w:val="none" w:sz="0" w:space="0" w:color="auto"/>
        <w:left w:val="none" w:sz="0" w:space="0" w:color="auto"/>
        <w:bottom w:val="none" w:sz="0" w:space="0" w:color="auto"/>
        <w:right w:val="none" w:sz="0" w:space="0" w:color="auto"/>
      </w:divBdr>
    </w:div>
    <w:div w:id="125314755">
      <w:bodyDiv w:val="1"/>
      <w:marLeft w:val="0"/>
      <w:marRight w:val="0"/>
      <w:marTop w:val="0"/>
      <w:marBottom w:val="0"/>
      <w:divBdr>
        <w:top w:val="none" w:sz="0" w:space="0" w:color="auto"/>
        <w:left w:val="none" w:sz="0" w:space="0" w:color="auto"/>
        <w:bottom w:val="none" w:sz="0" w:space="0" w:color="auto"/>
        <w:right w:val="none" w:sz="0" w:space="0" w:color="auto"/>
      </w:divBdr>
    </w:div>
    <w:div w:id="251402086">
      <w:bodyDiv w:val="1"/>
      <w:marLeft w:val="0"/>
      <w:marRight w:val="0"/>
      <w:marTop w:val="0"/>
      <w:marBottom w:val="0"/>
      <w:divBdr>
        <w:top w:val="none" w:sz="0" w:space="0" w:color="auto"/>
        <w:left w:val="none" w:sz="0" w:space="0" w:color="auto"/>
        <w:bottom w:val="none" w:sz="0" w:space="0" w:color="auto"/>
        <w:right w:val="none" w:sz="0" w:space="0" w:color="auto"/>
      </w:divBdr>
    </w:div>
    <w:div w:id="315915848">
      <w:bodyDiv w:val="1"/>
      <w:marLeft w:val="0"/>
      <w:marRight w:val="0"/>
      <w:marTop w:val="0"/>
      <w:marBottom w:val="0"/>
      <w:divBdr>
        <w:top w:val="none" w:sz="0" w:space="0" w:color="auto"/>
        <w:left w:val="none" w:sz="0" w:space="0" w:color="auto"/>
        <w:bottom w:val="none" w:sz="0" w:space="0" w:color="auto"/>
        <w:right w:val="none" w:sz="0" w:space="0" w:color="auto"/>
      </w:divBdr>
    </w:div>
    <w:div w:id="364447141">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86408933">
      <w:bodyDiv w:val="1"/>
      <w:marLeft w:val="0"/>
      <w:marRight w:val="0"/>
      <w:marTop w:val="0"/>
      <w:marBottom w:val="0"/>
      <w:divBdr>
        <w:top w:val="none" w:sz="0" w:space="0" w:color="auto"/>
        <w:left w:val="none" w:sz="0" w:space="0" w:color="auto"/>
        <w:bottom w:val="none" w:sz="0" w:space="0" w:color="auto"/>
        <w:right w:val="none" w:sz="0" w:space="0" w:color="auto"/>
      </w:divBdr>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541089396">
      <w:bodyDiv w:val="1"/>
      <w:marLeft w:val="0"/>
      <w:marRight w:val="0"/>
      <w:marTop w:val="0"/>
      <w:marBottom w:val="0"/>
      <w:divBdr>
        <w:top w:val="none" w:sz="0" w:space="0" w:color="auto"/>
        <w:left w:val="none" w:sz="0" w:space="0" w:color="auto"/>
        <w:bottom w:val="none" w:sz="0" w:space="0" w:color="auto"/>
        <w:right w:val="none" w:sz="0" w:space="0" w:color="auto"/>
      </w:divBdr>
    </w:div>
    <w:div w:id="57621068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0321570">
      <w:bodyDiv w:val="1"/>
      <w:marLeft w:val="0"/>
      <w:marRight w:val="0"/>
      <w:marTop w:val="0"/>
      <w:marBottom w:val="0"/>
      <w:divBdr>
        <w:top w:val="none" w:sz="0" w:space="0" w:color="auto"/>
        <w:left w:val="none" w:sz="0" w:space="0" w:color="auto"/>
        <w:bottom w:val="none" w:sz="0" w:space="0" w:color="auto"/>
        <w:right w:val="none" w:sz="0" w:space="0" w:color="auto"/>
      </w:divBdr>
    </w:div>
    <w:div w:id="722826600">
      <w:bodyDiv w:val="1"/>
      <w:marLeft w:val="0"/>
      <w:marRight w:val="0"/>
      <w:marTop w:val="0"/>
      <w:marBottom w:val="0"/>
      <w:divBdr>
        <w:top w:val="none" w:sz="0" w:space="0" w:color="auto"/>
        <w:left w:val="none" w:sz="0" w:space="0" w:color="auto"/>
        <w:bottom w:val="none" w:sz="0" w:space="0" w:color="auto"/>
        <w:right w:val="none" w:sz="0" w:space="0" w:color="auto"/>
      </w:divBdr>
    </w:div>
    <w:div w:id="730688469">
      <w:bodyDiv w:val="1"/>
      <w:marLeft w:val="0"/>
      <w:marRight w:val="0"/>
      <w:marTop w:val="0"/>
      <w:marBottom w:val="0"/>
      <w:divBdr>
        <w:top w:val="none" w:sz="0" w:space="0" w:color="auto"/>
        <w:left w:val="none" w:sz="0" w:space="0" w:color="auto"/>
        <w:bottom w:val="none" w:sz="0" w:space="0" w:color="auto"/>
        <w:right w:val="none" w:sz="0" w:space="0" w:color="auto"/>
      </w:divBdr>
    </w:div>
    <w:div w:id="808934763">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86582561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14053443">
      <w:bodyDiv w:val="1"/>
      <w:marLeft w:val="0"/>
      <w:marRight w:val="0"/>
      <w:marTop w:val="0"/>
      <w:marBottom w:val="0"/>
      <w:divBdr>
        <w:top w:val="none" w:sz="0" w:space="0" w:color="auto"/>
        <w:left w:val="none" w:sz="0" w:space="0" w:color="auto"/>
        <w:bottom w:val="none" w:sz="0" w:space="0" w:color="auto"/>
        <w:right w:val="none" w:sz="0" w:space="0" w:color="auto"/>
      </w:divBdr>
    </w:div>
    <w:div w:id="1117874729">
      <w:bodyDiv w:val="1"/>
      <w:marLeft w:val="0"/>
      <w:marRight w:val="0"/>
      <w:marTop w:val="0"/>
      <w:marBottom w:val="0"/>
      <w:divBdr>
        <w:top w:val="none" w:sz="0" w:space="0" w:color="auto"/>
        <w:left w:val="none" w:sz="0" w:space="0" w:color="auto"/>
        <w:bottom w:val="none" w:sz="0" w:space="0" w:color="auto"/>
        <w:right w:val="none" w:sz="0" w:space="0" w:color="auto"/>
      </w:divBdr>
      <w:divsChild>
        <w:div w:id="23218757">
          <w:marLeft w:val="0"/>
          <w:marRight w:val="0"/>
          <w:marTop w:val="0"/>
          <w:marBottom w:val="0"/>
          <w:divBdr>
            <w:top w:val="none" w:sz="0" w:space="0" w:color="auto"/>
            <w:left w:val="none" w:sz="0" w:space="0" w:color="auto"/>
            <w:bottom w:val="none" w:sz="0" w:space="0" w:color="auto"/>
            <w:right w:val="none" w:sz="0" w:space="0" w:color="auto"/>
          </w:divBdr>
        </w:div>
        <w:div w:id="108161086">
          <w:marLeft w:val="0"/>
          <w:marRight w:val="0"/>
          <w:marTop w:val="0"/>
          <w:marBottom w:val="0"/>
          <w:divBdr>
            <w:top w:val="none" w:sz="0" w:space="0" w:color="auto"/>
            <w:left w:val="none" w:sz="0" w:space="0" w:color="auto"/>
            <w:bottom w:val="none" w:sz="0" w:space="0" w:color="auto"/>
            <w:right w:val="none" w:sz="0" w:space="0" w:color="auto"/>
          </w:divBdr>
        </w:div>
        <w:div w:id="129708579">
          <w:marLeft w:val="0"/>
          <w:marRight w:val="0"/>
          <w:marTop w:val="0"/>
          <w:marBottom w:val="0"/>
          <w:divBdr>
            <w:top w:val="none" w:sz="0" w:space="0" w:color="auto"/>
            <w:left w:val="none" w:sz="0" w:space="0" w:color="auto"/>
            <w:bottom w:val="none" w:sz="0" w:space="0" w:color="auto"/>
            <w:right w:val="none" w:sz="0" w:space="0" w:color="auto"/>
          </w:divBdr>
        </w:div>
        <w:div w:id="184054978">
          <w:marLeft w:val="0"/>
          <w:marRight w:val="0"/>
          <w:marTop w:val="0"/>
          <w:marBottom w:val="0"/>
          <w:divBdr>
            <w:top w:val="none" w:sz="0" w:space="0" w:color="auto"/>
            <w:left w:val="none" w:sz="0" w:space="0" w:color="auto"/>
            <w:bottom w:val="none" w:sz="0" w:space="0" w:color="auto"/>
            <w:right w:val="none" w:sz="0" w:space="0" w:color="auto"/>
          </w:divBdr>
        </w:div>
        <w:div w:id="236130344">
          <w:marLeft w:val="0"/>
          <w:marRight w:val="0"/>
          <w:marTop w:val="0"/>
          <w:marBottom w:val="0"/>
          <w:divBdr>
            <w:top w:val="none" w:sz="0" w:space="0" w:color="auto"/>
            <w:left w:val="none" w:sz="0" w:space="0" w:color="auto"/>
            <w:bottom w:val="none" w:sz="0" w:space="0" w:color="auto"/>
            <w:right w:val="none" w:sz="0" w:space="0" w:color="auto"/>
          </w:divBdr>
        </w:div>
        <w:div w:id="249049404">
          <w:marLeft w:val="0"/>
          <w:marRight w:val="0"/>
          <w:marTop w:val="0"/>
          <w:marBottom w:val="0"/>
          <w:divBdr>
            <w:top w:val="none" w:sz="0" w:space="0" w:color="auto"/>
            <w:left w:val="none" w:sz="0" w:space="0" w:color="auto"/>
            <w:bottom w:val="none" w:sz="0" w:space="0" w:color="auto"/>
            <w:right w:val="none" w:sz="0" w:space="0" w:color="auto"/>
          </w:divBdr>
        </w:div>
        <w:div w:id="256334807">
          <w:marLeft w:val="0"/>
          <w:marRight w:val="0"/>
          <w:marTop w:val="0"/>
          <w:marBottom w:val="0"/>
          <w:divBdr>
            <w:top w:val="none" w:sz="0" w:space="0" w:color="auto"/>
            <w:left w:val="none" w:sz="0" w:space="0" w:color="auto"/>
            <w:bottom w:val="none" w:sz="0" w:space="0" w:color="auto"/>
            <w:right w:val="none" w:sz="0" w:space="0" w:color="auto"/>
          </w:divBdr>
        </w:div>
        <w:div w:id="696664254">
          <w:marLeft w:val="0"/>
          <w:marRight w:val="0"/>
          <w:marTop w:val="0"/>
          <w:marBottom w:val="0"/>
          <w:divBdr>
            <w:top w:val="none" w:sz="0" w:space="0" w:color="auto"/>
            <w:left w:val="none" w:sz="0" w:space="0" w:color="auto"/>
            <w:bottom w:val="none" w:sz="0" w:space="0" w:color="auto"/>
            <w:right w:val="none" w:sz="0" w:space="0" w:color="auto"/>
          </w:divBdr>
        </w:div>
        <w:div w:id="722876014">
          <w:marLeft w:val="0"/>
          <w:marRight w:val="0"/>
          <w:marTop w:val="0"/>
          <w:marBottom w:val="0"/>
          <w:divBdr>
            <w:top w:val="none" w:sz="0" w:space="0" w:color="auto"/>
            <w:left w:val="none" w:sz="0" w:space="0" w:color="auto"/>
            <w:bottom w:val="none" w:sz="0" w:space="0" w:color="auto"/>
            <w:right w:val="none" w:sz="0" w:space="0" w:color="auto"/>
          </w:divBdr>
        </w:div>
        <w:div w:id="940575631">
          <w:marLeft w:val="0"/>
          <w:marRight w:val="0"/>
          <w:marTop w:val="0"/>
          <w:marBottom w:val="0"/>
          <w:divBdr>
            <w:top w:val="none" w:sz="0" w:space="0" w:color="auto"/>
            <w:left w:val="none" w:sz="0" w:space="0" w:color="auto"/>
            <w:bottom w:val="none" w:sz="0" w:space="0" w:color="auto"/>
            <w:right w:val="none" w:sz="0" w:space="0" w:color="auto"/>
          </w:divBdr>
        </w:div>
        <w:div w:id="994065308">
          <w:marLeft w:val="0"/>
          <w:marRight w:val="0"/>
          <w:marTop w:val="0"/>
          <w:marBottom w:val="0"/>
          <w:divBdr>
            <w:top w:val="none" w:sz="0" w:space="0" w:color="auto"/>
            <w:left w:val="none" w:sz="0" w:space="0" w:color="auto"/>
            <w:bottom w:val="none" w:sz="0" w:space="0" w:color="auto"/>
            <w:right w:val="none" w:sz="0" w:space="0" w:color="auto"/>
          </w:divBdr>
        </w:div>
        <w:div w:id="1069687822">
          <w:marLeft w:val="0"/>
          <w:marRight w:val="0"/>
          <w:marTop w:val="0"/>
          <w:marBottom w:val="0"/>
          <w:divBdr>
            <w:top w:val="none" w:sz="0" w:space="0" w:color="auto"/>
            <w:left w:val="none" w:sz="0" w:space="0" w:color="auto"/>
            <w:bottom w:val="none" w:sz="0" w:space="0" w:color="auto"/>
            <w:right w:val="none" w:sz="0" w:space="0" w:color="auto"/>
          </w:divBdr>
        </w:div>
        <w:div w:id="1127550319">
          <w:marLeft w:val="0"/>
          <w:marRight w:val="0"/>
          <w:marTop w:val="0"/>
          <w:marBottom w:val="0"/>
          <w:divBdr>
            <w:top w:val="none" w:sz="0" w:space="0" w:color="auto"/>
            <w:left w:val="none" w:sz="0" w:space="0" w:color="auto"/>
            <w:bottom w:val="none" w:sz="0" w:space="0" w:color="auto"/>
            <w:right w:val="none" w:sz="0" w:space="0" w:color="auto"/>
          </w:divBdr>
        </w:div>
        <w:div w:id="1194073271">
          <w:marLeft w:val="0"/>
          <w:marRight w:val="0"/>
          <w:marTop w:val="0"/>
          <w:marBottom w:val="0"/>
          <w:divBdr>
            <w:top w:val="none" w:sz="0" w:space="0" w:color="auto"/>
            <w:left w:val="none" w:sz="0" w:space="0" w:color="auto"/>
            <w:bottom w:val="none" w:sz="0" w:space="0" w:color="auto"/>
            <w:right w:val="none" w:sz="0" w:space="0" w:color="auto"/>
          </w:divBdr>
        </w:div>
        <w:div w:id="1365711804">
          <w:marLeft w:val="0"/>
          <w:marRight w:val="0"/>
          <w:marTop w:val="0"/>
          <w:marBottom w:val="0"/>
          <w:divBdr>
            <w:top w:val="none" w:sz="0" w:space="0" w:color="auto"/>
            <w:left w:val="none" w:sz="0" w:space="0" w:color="auto"/>
            <w:bottom w:val="none" w:sz="0" w:space="0" w:color="auto"/>
            <w:right w:val="none" w:sz="0" w:space="0" w:color="auto"/>
          </w:divBdr>
        </w:div>
        <w:div w:id="1451706450">
          <w:marLeft w:val="0"/>
          <w:marRight w:val="0"/>
          <w:marTop w:val="0"/>
          <w:marBottom w:val="0"/>
          <w:divBdr>
            <w:top w:val="none" w:sz="0" w:space="0" w:color="auto"/>
            <w:left w:val="none" w:sz="0" w:space="0" w:color="auto"/>
            <w:bottom w:val="none" w:sz="0" w:space="0" w:color="auto"/>
            <w:right w:val="none" w:sz="0" w:space="0" w:color="auto"/>
          </w:divBdr>
        </w:div>
        <w:div w:id="1532768370">
          <w:marLeft w:val="0"/>
          <w:marRight w:val="0"/>
          <w:marTop w:val="0"/>
          <w:marBottom w:val="0"/>
          <w:divBdr>
            <w:top w:val="none" w:sz="0" w:space="0" w:color="auto"/>
            <w:left w:val="none" w:sz="0" w:space="0" w:color="auto"/>
            <w:bottom w:val="none" w:sz="0" w:space="0" w:color="auto"/>
            <w:right w:val="none" w:sz="0" w:space="0" w:color="auto"/>
          </w:divBdr>
        </w:div>
        <w:div w:id="1589193031">
          <w:marLeft w:val="0"/>
          <w:marRight w:val="0"/>
          <w:marTop w:val="0"/>
          <w:marBottom w:val="0"/>
          <w:divBdr>
            <w:top w:val="none" w:sz="0" w:space="0" w:color="auto"/>
            <w:left w:val="none" w:sz="0" w:space="0" w:color="auto"/>
            <w:bottom w:val="none" w:sz="0" w:space="0" w:color="auto"/>
            <w:right w:val="none" w:sz="0" w:space="0" w:color="auto"/>
          </w:divBdr>
        </w:div>
        <w:div w:id="1646276206">
          <w:marLeft w:val="0"/>
          <w:marRight w:val="0"/>
          <w:marTop w:val="0"/>
          <w:marBottom w:val="0"/>
          <w:divBdr>
            <w:top w:val="none" w:sz="0" w:space="0" w:color="auto"/>
            <w:left w:val="none" w:sz="0" w:space="0" w:color="auto"/>
            <w:bottom w:val="none" w:sz="0" w:space="0" w:color="auto"/>
            <w:right w:val="none" w:sz="0" w:space="0" w:color="auto"/>
          </w:divBdr>
        </w:div>
        <w:div w:id="1678922097">
          <w:marLeft w:val="0"/>
          <w:marRight w:val="0"/>
          <w:marTop w:val="0"/>
          <w:marBottom w:val="0"/>
          <w:divBdr>
            <w:top w:val="none" w:sz="0" w:space="0" w:color="auto"/>
            <w:left w:val="none" w:sz="0" w:space="0" w:color="auto"/>
            <w:bottom w:val="none" w:sz="0" w:space="0" w:color="auto"/>
            <w:right w:val="none" w:sz="0" w:space="0" w:color="auto"/>
          </w:divBdr>
        </w:div>
        <w:div w:id="1726097171">
          <w:marLeft w:val="0"/>
          <w:marRight w:val="0"/>
          <w:marTop w:val="0"/>
          <w:marBottom w:val="0"/>
          <w:divBdr>
            <w:top w:val="none" w:sz="0" w:space="0" w:color="auto"/>
            <w:left w:val="none" w:sz="0" w:space="0" w:color="auto"/>
            <w:bottom w:val="none" w:sz="0" w:space="0" w:color="auto"/>
            <w:right w:val="none" w:sz="0" w:space="0" w:color="auto"/>
          </w:divBdr>
        </w:div>
        <w:div w:id="1761876784">
          <w:marLeft w:val="0"/>
          <w:marRight w:val="0"/>
          <w:marTop w:val="0"/>
          <w:marBottom w:val="0"/>
          <w:divBdr>
            <w:top w:val="none" w:sz="0" w:space="0" w:color="auto"/>
            <w:left w:val="none" w:sz="0" w:space="0" w:color="auto"/>
            <w:bottom w:val="none" w:sz="0" w:space="0" w:color="auto"/>
            <w:right w:val="none" w:sz="0" w:space="0" w:color="auto"/>
          </w:divBdr>
        </w:div>
        <w:div w:id="1897157396">
          <w:marLeft w:val="0"/>
          <w:marRight w:val="0"/>
          <w:marTop w:val="0"/>
          <w:marBottom w:val="0"/>
          <w:divBdr>
            <w:top w:val="none" w:sz="0" w:space="0" w:color="auto"/>
            <w:left w:val="none" w:sz="0" w:space="0" w:color="auto"/>
            <w:bottom w:val="none" w:sz="0" w:space="0" w:color="auto"/>
            <w:right w:val="none" w:sz="0" w:space="0" w:color="auto"/>
          </w:divBdr>
        </w:div>
        <w:div w:id="2026248030">
          <w:marLeft w:val="0"/>
          <w:marRight w:val="0"/>
          <w:marTop w:val="0"/>
          <w:marBottom w:val="0"/>
          <w:divBdr>
            <w:top w:val="none" w:sz="0" w:space="0" w:color="auto"/>
            <w:left w:val="none" w:sz="0" w:space="0" w:color="auto"/>
            <w:bottom w:val="none" w:sz="0" w:space="0" w:color="auto"/>
            <w:right w:val="none" w:sz="0" w:space="0" w:color="auto"/>
          </w:divBdr>
        </w:div>
        <w:div w:id="2091583148">
          <w:marLeft w:val="0"/>
          <w:marRight w:val="0"/>
          <w:marTop w:val="0"/>
          <w:marBottom w:val="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65167302">
      <w:bodyDiv w:val="1"/>
      <w:marLeft w:val="0"/>
      <w:marRight w:val="0"/>
      <w:marTop w:val="0"/>
      <w:marBottom w:val="0"/>
      <w:divBdr>
        <w:top w:val="none" w:sz="0" w:space="0" w:color="auto"/>
        <w:left w:val="none" w:sz="0" w:space="0" w:color="auto"/>
        <w:bottom w:val="none" w:sz="0" w:space="0" w:color="auto"/>
        <w:right w:val="none" w:sz="0" w:space="0" w:color="auto"/>
      </w:divBdr>
    </w:div>
    <w:div w:id="118177609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39058754">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2893838">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598905374">
      <w:bodyDiv w:val="1"/>
      <w:marLeft w:val="0"/>
      <w:marRight w:val="0"/>
      <w:marTop w:val="0"/>
      <w:marBottom w:val="0"/>
      <w:divBdr>
        <w:top w:val="none" w:sz="0" w:space="0" w:color="auto"/>
        <w:left w:val="none" w:sz="0" w:space="0" w:color="auto"/>
        <w:bottom w:val="none" w:sz="0" w:space="0" w:color="auto"/>
        <w:right w:val="none" w:sz="0" w:space="0" w:color="auto"/>
      </w:divBdr>
    </w:div>
    <w:div w:id="1613979054">
      <w:bodyDiv w:val="1"/>
      <w:marLeft w:val="0"/>
      <w:marRight w:val="0"/>
      <w:marTop w:val="0"/>
      <w:marBottom w:val="0"/>
      <w:divBdr>
        <w:top w:val="none" w:sz="0" w:space="0" w:color="auto"/>
        <w:left w:val="none" w:sz="0" w:space="0" w:color="auto"/>
        <w:bottom w:val="none" w:sz="0" w:space="0" w:color="auto"/>
        <w:right w:val="none" w:sz="0" w:space="0" w:color="auto"/>
      </w:divBdr>
    </w:div>
    <w:div w:id="1628510642">
      <w:bodyDiv w:val="1"/>
      <w:marLeft w:val="0"/>
      <w:marRight w:val="0"/>
      <w:marTop w:val="0"/>
      <w:marBottom w:val="0"/>
      <w:divBdr>
        <w:top w:val="none" w:sz="0" w:space="0" w:color="auto"/>
        <w:left w:val="none" w:sz="0" w:space="0" w:color="auto"/>
        <w:bottom w:val="none" w:sz="0" w:space="0" w:color="auto"/>
        <w:right w:val="none" w:sz="0" w:space="0" w:color="auto"/>
      </w:divBdr>
    </w:div>
    <w:div w:id="1687901010">
      <w:bodyDiv w:val="1"/>
      <w:marLeft w:val="0"/>
      <w:marRight w:val="0"/>
      <w:marTop w:val="0"/>
      <w:marBottom w:val="0"/>
      <w:divBdr>
        <w:top w:val="none" w:sz="0" w:space="0" w:color="auto"/>
        <w:left w:val="none" w:sz="0" w:space="0" w:color="auto"/>
        <w:bottom w:val="none" w:sz="0" w:space="0" w:color="auto"/>
        <w:right w:val="none" w:sz="0" w:space="0" w:color="auto"/>
      </w:divBdr>
    </w:div>
    <w:div w:id="1706325946">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779790121">
      <w:bodyDiv w:val="1"/>
      <w:marLeft w:val="0"/>
      <w:marRight w:val="0"/>
      <w:marTop w:val="0"/>
      <w:marBottom w:val="0"/>
      <w:divBdr>
        <w:top w:val="none" w:sz="0" w:space="0" w:color="auto"/>
        <w:left w:val="none" w:sz="0" w:space="0" w:color="auto"/>
        <w:bottom w:val="none" w:sz="0" w:space="0" w:color="auto"/>
        <w:right w:val="none" w:sz="0" w:space="0" w:color="auto"/>
      </w:divBdr>
    </w:div>
    <w:div w:id="1795098605">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1867674311">
      <w:bodyDiv w:val="1"/>
      <w:marLeft w:val="0"/>
      <w:marRight w:val="0"/>
      <w:marTop w:val="0"/>
      <w:marBottom w:val="0"/>
      <w:divBdr>
        <w:top w:val="none" w:sz="0" w:space="0" w:color="auto"/>
        <w:left w:val="none" w:sz="0" w:space="0" w:color="auto"/>
        <w:bottom w:val="none" w:sz="0" w:space="0" w:color="auto"/>
        <w:right w:val="none" w:sz="0" w:space="0" w:color="auto"/>
      </w:divBdr>
    </w:div>
    <w:div w:id="1890192118">
      <w:bodyDiv w:val="1"/>
      <w:marLeft w:val="0"/>
      <w:marRight w:val="0"/>
      <w:marTop w:val="0"/>
      <w:marBottom w:val="0"/>
      <w:divBdr>
        <w:top w:val="none" w:sz="0" w:space="0" w:color="auto"/>
        <w:left w:val="none" w:sz="0" w:space="0" w:color="auto"/>
        <w:bottom w:val="none" w:sz="0" w:space="0" w:color="auto"/>
        <w:right w:val="none" w:sz="0" w:space="0" w:color="auto"/>
      </w:divBdr>
    </w:div>
    <w:div w:id="1994986360">
      <w:bodyDiv w:val="1"/>
      <w:marLeft w:val="0"/>
      <w:marRight w:val="0"/>
      <w:marTop w:val="0"/>
      <w:marBottom w:val="0"/>
      <w:divBdr>
        <w:top w:val="none" w:sz="0" w:space="0" w:color="auto"/>
        <w:left w:val="none" w:sz="0" w:space="0" w:color="auto"/>
        <w:bottom w:val="none" w:sz="0" w:space="0" w:color="auto"/>
        <w:right w:val="none" w:sz="0" w:space="0" w:color="auto"/>
      </w:divBdr>
    </w:div>
    <w:div w:id="2017269097">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070417481">
      <w:bodyDiv w:val="1"/>
      <w:marLeft w:val="0"/>
      <w:marRight w:val="0"/>
      <w:marTop w:val="0"/>
      <w:marBottom w:val="0"/>
      <w:divBdr>
        <w:top w:val="none" w:sz="0" w:space="0" w:color="auto"/>
        <w:left w:val="none" w:sz="0" w:space="0" w:color="auto"/>
        <w:bottom w:val="none" w:sz="0" w:space="0" w:color="auto"/>
        <w:right w:val="none" w:sz="0" w:space="0" w:color="auto"/>
      </w:divBdr>
    </w:div>
    <w:div w:id="2076121744">
      <w:bodyDiv w:val="1"/>
      <w:marLeft w:val="0"/>
      <w:marRight w:val="0"/>
      <w:marTop w:val="0"/>
      <w:marBottom w:val="0"/>
      <w:divBdr>
        <w:top w:val="none" w:sz="0" w:space="0" w:color="auto"/>
        <w:left w:val="none" w:sz="0" w:space="0" w:color="auto"/>
        <w:bottom w:val="none" w:sz="0" w:space="0" w:color="auto"/>
        <w:right w:val="none" w:sz="0" w:space="0" w:color="auto"/>
      </w:divBdr>
    </w:div>
    <w:div w:id="2086563716">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7CAA6D47-19B4-42AA-9B9E-788FCA5B0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0130-3A50-4EA5-B80C-2AACE5AD1D19}">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0f6edea1-9d2e-49f8-b5b3-3e90d7018543"/>
    <ds:schemaRef ds:uri="7bc1f62a-0564-4892-a8bf-7c18ec584b15"/>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10852</Words>
  <Characters>54303</Characters>
  <Application>Microsoft Office Word</Application>
  <DocSecurity>0</DocSecurity>
  <Lines>452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2023-08-10T10:22:00Z</cp:lastPrinted>
  <dcterms:created xsi:type="dcterms:W3CDTF">2023-09-05T19:04:00Z</dcterms:created>
  <dcterms:modified xsi:type="dcterms:W3CDTF">2024-04-30T18:54:00Z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28229024c00cedb61b37819d9d5428850f1841b97ff80e51df559277c924b000</vt:lpwstr>
  </property>
</Properties>
</file>