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F27A" w14:textId="77777777" w:rsidR="00380085" w:rsidRPr="00CB5276" w:rsidRDefault="00380085" w:rsidP="00380085">
      <w:pPr>
        <w:spacing w:after="0" w:line="240" w:lineRule="auto"/>
        <w:jc w:val="center"/>
        <w:rPr>
          <w:rFonts w:cs="Times New Roman"/>
          <w:sz w:val="28"/>
          <w:szCs w:val="28"/>
        </w:rPr>
      </w:pPr>
      <w:r w:rsidRPr="00CB5276">
        <w:rPr>
          <w:rFonts w:cs="Times New Roman"/>
          <w:sz w:val="28"/>
          <w:szCs w:val="28"/>
        </w:rPr>
        <w:t>Department of Education</w:t>
      </w:r>
    </w:p>
    <w:p w14:paraId="5FA525EF" w14:textId="77777777" w:rsidR="00380085" w:rsidRPr="00CB5276" w:rsidRDefault="00380085" w:rsidP="00380085">
      <w:pPr>
        <w:spacing w:after="0" w:line="240" w:lineRule="auto"/>
        <w:jc w:val="center"/>
        <w:rPr>
          <w:rFonts w:cs="Times New Roman"/>
          <w:sz w:val="28"/>
          <w:szCs w:val="28"/>
        </w:rPr>
      </w:pPr>
      <w:r w:rsidRPr="00CB5276">
        <w:rPr>
          <w:rFonts w:cs="Times New Roman"/>
          <w:sz w:val="28"/>
          <w:szCs w:val="28"/>
        </w:rPr>
        <w:t>P. O. BOX 2120</w:t>
      </w:r>
    </w:p>
    <w:p w14:paraId="5DAD2614" w14:textId="6B3076CB" w:rsidR="00380085" w:rsidRDefault="00380085" w:rsidP="00380085">
      <w:pPr>
        <w:spacing w:after="0" w:line="240" w:lineRule="auto"/>
        <w:jc w:val="center"/>
        <w:rPr>
          <w:rFonts w:cs="Times New Roman"/>
          <w:sz w:val="28"/>
          <w:szCs w:val="28"/>
        </w:rPr>
      </w:pPr>
      <w:r w:rsidRPr="00CB5276">
        <w:rPr>
          <w:rFonts w:cs="Times New Roman"/>
          <w:sz w:val="28"/>
          <w:szCs w:val="28"/>
        </w:rPr>
        <w:t>Richmond, Virginia 23218-2120</w:t>
      </w:r>
    </w:p>
    <w:p w14:paraId="3D4A2B14" w14:textId="77777777" w:rsidR="00CB5276" w:rsidRPr="00CB5276" w:rsidRDefault="00CB5276" w:rsidP="00380085">
      <w:pPr>
        <w:spacing w:after="0" w:line="240" w:lineRule="auto"/>
        <w:jc w:val="center"/>
        <w:rPr>
          <w:rFonts w:cs="Times New Roman"/>
          <w:sz w:val="28"/>
          <w:szCs w:val="28"/>
        </w:rPr>
      </w:pPr>
    </w:p>
    <w:p w14:paraId="063D4628" w14:textId="3DD84D62" w:rsidR="002F30FE" w:rsidRPr="00CB5276" w:rsidRDefault="00A41041" w:rsidP="00A41041">
      <w:pPr>
        <w:jc w:val="center"/>
        <w:rPr>
          <w:b/>
          <w:szCs w:val="24"/>
        </w:rPr>
      </w:pPr>
      <w:r w:rsidRPr="00CB5276">
        <w:rPr>
          <w:b/>
          <w:szCs w:val="24"/>
        </w:rPr>
        <w:t xml:space="preserve">CAREER AND TECHNICAL EDUCATION MEMO NO. </w:t>
      </w:r>
      <w:r w:rsidR="00A7264F">
        <w:rPr>
          <w:b/>
          <w:szCs w:val="24"/>
        </w:rPr>
        <w:t>230-23</w:t>
      </w:r>
    </w:p>
    <w:p w14:paraId="77B9221A" w14:textId="4B3D7069" w:rsidR="00380085" w:rsidRPr="00CB5276" w:rsidRDefault="00380085" w:rsidP="00380085">
      <w:pPr>
        <w:spacing w:after="0" w:line="240" w:lineRule="auto"/>
        <w:rPr>
          <w:rFonts w:cs="Times New Roman"/>
          <w:szCs w:val="24"/>
        </w:rPr>
      </w:pPr>
      <w:r w:rsidRPr="00CB5276">
        <w:rPr>
          <w:rFonts w:cs="Times New Roman"/>
          <w:b/>
          <w:szCs w:val="24"/>
        </w:rPr>
        <w:t>DATE:</w:t>
      </w:r>
      <w:r w:rsidRPr="00CB5276">
        <w:rPr>
          <w:rFonts w:cs="Times New Roman"/>
          <w:szCs w:val="24"/>
        </w:rPr>
        <w:tab/>
      </w:r>
      <w:r w:rsidR="00482F7B">
        <w:rPr>
          <w:rFonts w:cs="Times New Roman"/>
          <w:szCs w:val="24"/>
        </w:rPr>
        <w:t>December 29</w:t>
      </w:r>
      <w:r w:rsidR="00A65C16" w:rsidRPr="00CB5276">
        <w:rPr>
          <w:rFonts w:cs="Times New Roman"/>
          <w:szCs w:val="24"/>
        </w:rPr>
        <w:t>, 20</w:t>
      </w:r>
      <w:r w:rsidR="00CB5276">
        <w:rPr>
          <w:rFonts w:cs="Times New Roman"/>
          <w:szCs w:val="24"/>
        </w:rPr>
        <w:t>2</w:t>
      </w:r>
      <w:r w:rsidR="00482F7B">
        <w:rPr>
          <w:rFonts w:cs="Times New Roman"/>
          <w:szCs w:val="24"/>
        </w:rPr>
        <w:t>3</w:t>
      </w:r>
    </w:p>
    <w:p w14:paraId="4B1A1D99" w14:textId="13623AFB" w:rsidR="00CA2813" w:rsidRPr="00CB5276" w:rsidRDefault="00CA2813" w:rsidP="00380085">
      <w:pPr>
        <w:spacing w:after="0" w:line="240" w:lineRule="auto"/>
        <w:rPr>
          <w:rFonts w:cs="Times New Roman"/>
          <w:szCs w:val="24"/>
        </w:rPr>
      </w:pPr>
    </w:p>
    <w:p w14:paraId="3A7D7791" w14:textId="6163764E" w:rsidR="00CA2813" w:rsidRPr="00CB5276" w:rsidRDefault="00CA2813" w:rsidP="00380085">
      <w:pPr>
        <w:spacing w:after="0" w:line="240" w:lineRule="auto"/>
        <w:rPr>
          <w:rFonts w:cs="Times New Roman"/>
          <w:b/>
          <w:szCs w:val="24"/>
        </w:rPr>
      </w:pPr>
      <w:r w:rsidRPr="00CB5276">
        <w:rPr>
          <w:rFonts w:cs="Times New Roman"/>
          <w:b/>
          <w:szCs w:val="24"/>
        </w:rPr>
        <w:t>TO:</w:t>
      </w:r>
      <w:r w:rsidRPr="00CB5276">
        <w:rPr>
          <w:rFonts w:cs="Times New Roman"/>
          <w:b/>
          <w:szCs w:val="24"/>
        </w:rPr>
        <w:tab/>
      </w:r>
      <w:r w:rsidRPr="00CB5276">
        <w:rPr>
          <w:rFonts w:cs="Times New Roman"/>
          <w:b/>
          <w:szCs w:val="24"/>
        </w:rPr>
        <w:tab/>
      </w:r>
      <w:r w:rsidRPr="00CB5276">
        <w:rPr>
          <w:rFonts w:cs="Times New Roman"/>
          <w:bCs/>
          <w:szCs w:val="24"/>
        </w:rPr>
        <w:t>CTE Administrators</w:t>
      </w:r>
    </w:p>
    <w:p w14:paraId="145E3AC8" w14:textId="77777777" w:rsidR="00380085" w:rsidRPr="00CB5276" w:rsidRDefault="00380085" w:rsidP="00380085">
      <w:pPr>
        <w:spacing w:after="0" w:line="240" w:lineRule="auto"/>
        <w:rPr>
          <w:rFonts w:cs="Times New Roman"/>
          <w:szCs w:val="24"/>
        </w:rPr>
      </w:pPr>
    </w:p>
    <w:p w14:paraId="7E01BD87" w14:textId="25FE1E1A" w:rsidR="006053FE" w:rsidRPr="00CB5276" w:rsidRDefault="00380085" w:rsidP="00A65C16">
      <w:pPr>
        <w:spacing w:after="0" w:line="240" w:lineRule="auto"/>
        <w:rPr>
          <w:rFonts w:cs="Times New Roman"/>
          <w:szCs w:val="24"/>
        </w:rPr>
      </w:pPr>
      <w:r w:rsidRPr="00CB5276">
        <w:rPr>
          <w:rFonts w:cs="Times New Roman"/>
          <w:b/>
          <w:szCs w:val="24"/>
        </w:rPr>
        <w:t>FROM:</w:t>
      </w:r>
      <w:r w:rsidRPr="00CB5276">
        <w:rPr>
          <w:rFonts w:cs="Times New Roman"/>
          <w:szCs w:val="24"/>
        </w:rPr>
        <w:tab/>
      </w:r>
      <w:r w:rsidR="00A65C16" w:rsidRPr="00CB5276">
        <w:rPr>
          <w:rFonts w:cs="Times New Roman"/>
          <w:szCs w:val="24"/>
        </w:rPr>
        <w:t xml:space="preserve">Dr. </w:t>
      </w:r>
      <w:r w:rsidR="0096331D">
        <w:rPr>
          <w:rFonts w:cs="Times New Roman"/>
          <w:szCs w:val="24"/>
        </w:rPr>
        <w:t>J. Anthony Williams</w:t>
      </w:r>
      <w:r w:rsidR="00A65C16" w:rsidRPr="00CB5276">
        <w:rPr>
          <w:rFonts w:cs="Times New Roman"/>
          <w:szCs w:val="24"/>
        </w:rPr>
        <w:t>, Director</w:t>
      </w:r>
    </w:p>
    <w:p w14:paraId="23D0F10F" w14:textId="77777777" w:rsidR="006053FE" w:rsidRPr="00CB5276" w:rsidRDefault="006053FE" w:rsidP="006053FE">
      <w:pPr>
        <w:spacing w:after="0" w:line="240" w:lineRule="auto"/>
        <w:ind w:left="720" w:firstLine="720"/>
        <w:rPr>
          <w:rFonts w:cs="Times New Roman"/>
          <w:szCs w:val="24"/>
        </w:rPr>
      </w:pPr>
      <w:r w:rsidRPr="00CB5276">
        <w:rPr>
          <w:rFonts w:cs="Times New Roman"/>
          <w:szCs w:val="24"/>
        </w:rPr>
        <w:t>Office of Career, Technical, and Adult Education</w:t>
      </w:r>
    </w:p>
    <w:p w14:paraId="21BCA099" w14:textId="77777777" w:rsidR="00380085" w:rsidRPr="00CB5276" w:rsidRDefault="00380085" w:rsidP="00380085">
      <w:pPr>
        <w:spacing w:after="0" w:line="240" w:lineRule="auto"/>
        <w:rPr>
          <w:rFonts w:cs="Times New Roman"/>
          <w:szCs w:val="24"/>
        </w:rPr>
      </w:pPr>
    </w:p>
    <w:p w14:paraId="5C69C062" w14:textId="36284703" w:rsidR="002F30FE" w:rsidRPr="00CB5276" w:rsidRDefault="00380085" w:rsidP="00417C0C">
      <w:pPr>
        <w:pStyle w:val="Heading1"/>
        <w:rPr>
          <w:rFonts w:cs="Times New Roman"/>
          <w:szCs w:val="24"/>
        </w:rPr>
      </w:pPr>
      <w:r w:rsidRPr="00CB5276">
        <w:rPr>
          <w:rFonts w:cs="Times New Roman"/>
          <w:szCs w:val="24"/>
        </w:rPr>
        <w:t>SUBJECT:</w:t>
      </w:r>
      <w:r w:rsidRPr="00CB5276">
        <w:rPr>
          <w:rFonts w:cs="Times New Roman"/>
          <w:szCs w:val="24"/>
        </w:rPr>
        <w:tab/>
      </w:r>
      <w:r w:rsidR="0096331D" w:rsidRPr="0096331D">
        <w:t xml:space="preserve">Announcement of the Career and Technical Education (CTE) </w:t>
      </w:r>
      <w:r w:rsidR="00482F7B">
        <w:t xml:space="preserve">Associate Director </w:t>
      </w:r>
      <w:r w:rsidR="0096331D" w:rsidRPr="0096331D">
        <w:t>Position</w:t>
      </w:r>
    </w:p>
    <w:p w14:paraId="60064F49" w14:textId="77777777" w:rsidR="009A3F47" w:rsidRPr="00CB5276" w:rsidRDefault="009A3F47" w:rsidP="0067228C">
      <w:pPr>
        <w:spacing w:after="0" w:line="240" w:lineRule="auto"/>
        <w:rPr>
          <w:rFonts w:cs="Times New Roman"/>
          <w:szCs w:val="24"/>
        </w:rPr>
      </w:pPr>
    </w:p>
    <w:p w14:paraId="63840F8B" w14:textId="412B6F13" w:rsidR="0096331D" w:rsidRPr="00423CF9" w:rsidRDefault="0096331D" w:rsidP="0096331D">
      <w:pPr>
        <w:pStyle w:val="PlainText"/>
        <w:rPr>
          <w:rFonts w:ascii="Times New Roman" w:eastAsia="Calibri" w:hAnsi="Times New Roman" w:cs="Times New Roman"/>
          <w:sz w:val="24"/>
          <w:szCs w:val="24"/>
        </w:rPr>
      </w:pPr>
      <w:r w:rsidRPr="00423CF9">
        <w:rPr>
          <w:rFonts w:ascii="Times New Roman" w:eastAsia="Calibri" w:hAnsi="Times New Roman" w:cs="Times New Roman"/>
          <w:sz w:val="24"/>
          <w:szCs w:val="24"/>
        </w:rPr>
        <w:t xml:space="preserve">Please join the Office of Career, Technical, and Adult Education in </w:t>
      </w:r>
      <w:r>
        <w:rPr>
          <w:rFonts w:ascii="Times New Roman" w:eastAsia="Calibri" w:hAnsi="Times New Roman" w:cs="Times New Roman"/>
          <w:sz w:val="24"/>
          <w:szCs w:val="24"/>
        </w:rPr>
        <w:t xml:space="preserve">congratulating Ms. </w:t>
      </w:r>
      <w:r w:rsidR="00482F7B" w:rsidRPr="00482F7B">
        <w:rPr>
          <w:rFonts w:ascii="Times New Roman" w:eastAsia="Calibri" w:hAnsi="Times New Roman" w:cs="Times New Roman"/>
          <w:sz w:val="24"/>
          <w:szCs w:val="24"/>
        </w:rPr>
        <w:t xml:space="preserve">Kelly Davis </w:t>
      </w:r>
      <w:r w:rsidR="00D83E55">
        <w:rPr>
          <w:rFonts w:ascii="Times New Roman" w:eastAsia="Calibri" w:hAnsi="Times New Roman" w:cs="Times New Roman"/>
          <w:sz w:val="24"/>
          <w:szCs w:val="24"/>
        </w:rPr>
        <w:t xml:space="preserve">who </w:t>
      </w:r>
      <w:r w:rsidR="00482F7B" w:rsidRPr="00482F7B">
        <w:rPr>
          <w:rFonts w:ascii="Times New Roman" w:eastAsia="Calibri" w:hAnsi="Times New Roman" w:cs="Times New Roman"/>
          <w:sz w:val="24"/>
          <w:szCs w:val="24"/>
        </w:rPr>
        <w:t xml:space="preserve">has accepted the position of Associate Director for Curriculum, Instruction, and Innovation. In addition, </w:t>
      </w:r>
      <w:r w:rsidR="0081789D">
        <w:rPr>
          <w:rFonts w:ascii="Times New Roman" w:eastAsia="Calibri" w:hAnsi="Times New Roman" w:cs="Times New Roman"/>
          <w:sz w:val="24"/>
          <w:szCs w:val="24"/>
        </w:rPr>
        <w:t xml:space="preserve">Mr. </w:t>
      </w:r>
      <w:r w:rsidR="00482F7B" w:rsidRPr="00482F7B">
        <w:rPr>
          <w:rFonts w:ascii="Times New Roman" w:eastAsia="Calibri" w:hAnsi="Times New Roman" w:cs="Times New Roman"/>
          <w:sz w:val="24"/>
          <w:szCs w:val="24"/>
        </w:rPr>
        <w:t>Bill Hatch has accepted the position of Associate Director for Program Administration and Workforce Development.</w:t>
      </w:r>
      <w:r>
        <w:rPr>
          <w:rFonts w:ascii="Times New Roman" w:eastAsia="Calibri" w:hAnsi="Times New Roman" w:cs="Times New Roman"/>
          <w:sz w:val="24"/>
          <w:szCs w:val="24"/>
        </w:rPr>
        <w:t xml:space="preserve"> Ms. Davis </w:t>
      </w:r>
      <w:r w:rsidR="0081789D">
        <w:rPr>
          <w:rFonts w:ascii="Times New Roman" w:eastAsia="Calibri" w:hAnsi="Times New Roman" w:cs="Times New Roman"/>
          <w:sz w:val="24"/>
          <w:szCs w:val="24"/>
        </w:rPr>
        <w:t xml:space="preserve">and Mr. Hatch </w:t>
      </w:r>
      <w:r>
        <w:rPr>
          <w:rFonts w:ascii="Times New Roman" w:eastAsia="Calibri" w:hAnsi="Times New Roman" w:cs="Times New Roman"/>
          <w:sz w:val="24"/>
          <w:szCs w:val="24"/>
        </w:rPr>
        <w:t xml:space="preserve">began </w:t>
      </w:r>
      <w:r w:rsidR="0081789D">
        <w:rPr>
          <w:rFonts w:ascii="Times New Roman" w:eastAsia="Calibri" w:hAnsi="Times New Roman" w:cs="Times New Roman"/>
          <w:sz w:val="24"/>
          <w:szCs w:val="24"/>
        </w:rPr>
        <w:t xml:space="preserve">their </w:t>
      </w:r>
      <w:r>
        <w:rPr>
          <w:rFonts w:ascii="Times New Roman" w:eastAsia="Calibri" w:hAnsi="Times New Roman" w:cs="Times New Roman"/>
          <w:sz w:val="24"/>
          <w:szCs w:val="24"/>
        </w:rPr>
        <w:t xml:space="preserve">new position on </w:t>
      </w:r>
      <w:r w:rsidR="0081789D">
        <w:rPr>
          <w:rFonts w:ascii="Times New Roman" w:eastAsia="Calibri" w:hAnsi="Times New Roman" w:cs="Times New Roman"/>
          <w:sz w:val="24"/>
          <w:szCs w:val="24"/>
        </w:rPr>
        <w:t>December 26</w:t>
      </w:r>
      <w:r>
        <w:rPr>
          <w:rFonts w:ascii="Times New Roman" w:eastAsia="Calibri" w:hAnsi="Times New Roman" w:cs="Times New Roman"/>
          <w:sz w:val="24"/>
          <w:szCs w:val="24"/>
        </w:rPr>
        <w:t>, 202</w:t>
      </w:r>
      <w:r w:rsidR="0081789D">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p>
    <w:p w14:paraId="5C553F15" w14:textId="77777777" w:rsidR="0096331D" w:rsidRPr="001F3C8E" w:rsidRDefault="0096331D" w:rsidP="0096331D">
      <w:pPr>
        <w:pStyle w:val="PlainText"/>
        <w:rPr>
          <w:rFonts w:ascii="Times New Roman" w:eastAsia="Calibri" w:hAnsi="Times New Roman" w:cs="Times New Roman"/>
          <w:sz w:val="24"/>
          <w:szCs w:val="24"/>
        </w:rPr>
      </w:pPr>
    </w:p>
    <w:p w14:paraId="3EA46DFE" w14:textId="02DA3372" w:rsidR="0096331D" w:rsidRDefault="00102524" w:rsidP="0096331D">
      <w:pPr>
        <w:pStyle w:val="PlainText"/>
        <w:rPr>
          <w:rFonts w:ascii="Times New Roman" w:eastAsia="Calibri" w:hAnsi="Times New Roman" w:cs="Times New Roman"/>
          <w:sz w:val="24"/>
          <w:szCs w:val="24"/>
        </w:rPr>
      </w:pPr>
      <w:r w:rsidRPr="00102524">
        <w:rPr>
          <w:rFonts w:ascii="Times New Roman" w:eastAsia="Calibri" w:hAnsi="Times New Roman" w:cs="Times New Roman"/>
          <w:sz w:val="24"/>
          <w:szCs w:val="24"/>
        </w:rPr>
        <w:t xml:space="preserve">Over the past seven years, Ms. Davis has served the Virginia Department of Education </w:t>
      </w:r>
      <w:r w:rsidR="00A7264F">
        <w:rPr>
          <w:rFonts w:ascii="Times New Roman" w:eastAsia="Calibri" w:hAnsi="Times New Roman" w:cs="Times New Roman"/>
          <w:sz w:val="24"/>
          <w:szCs w:val="24"/>
        </w:rPr>
        <w:t xml:space="preserve">(VDOE) </w:t>
      </w:r>
      <w:r w:rsidRPr="00102524">
        <w:rPr>
          <w:rFonts w:ascii="Times New Roman" w:eastAsia="Calibri" w:hAnsi="Times New Roman" w:cs="Times New Roman"/>
          <w:sz w:val="24"/>
          <w:szCs w:val="24"/>
        </w:rPr>
        <w:t xml:space="preserve">in the positions of CTE Curriculum and Instruction Coordinator and Planning, Administration, and Accountability Specialist for the Office of Career, Technical, and Adult Education. Ms. Davis has a Bachelor of Science degree in Commerce from the University of Virginia and a Master of Science in Career and Technical Education with concentration in CTE Program Administration from the University of Missouri. Her previous work experiences include positions as a Corporate Product Manager with the predecessor bank to Bank of America and 13 years of teaching experience in Chesterfield County where she taught Marketing and Business and Information Technology courses. Ms. Davis can be contacted at </w:t>
      </w:r>
      <w:hyperlink r:id="rId4" w:history="1">
        <w:r w:rsidRPr="00F957B7">
          <w:rPr>
            <w:rStyle w:val="Hyperlink"/>
            <w:rFonts w:ascii="Times New Roman" w:eastAsia="Calibri" w:hAnsi="Times New Roman" w:cs="Times New Roman"/>
            <w:sz w:val="24"/>
            <w:szCs w:val="24"/>
          </w:rPr>
          <w:t>kelly.davis@doe.virginia.gov</w:t>
        </w:r>
      </w:hyperlink>
      <w:r w:rsidRPr="00102524">
        <w:rPr>
          <w:rFonts w:ascii="Times New Roman" w:eastAsia="Calibri" w:hAnsi="Times New Roman" w:cs="Times New Roman"/>
          <w:sz w:val="24"/>
          <w:szCs w:val="24"/>
        </w:rPr>
        <w:t>.</w:t>
      </w:r>
    </w:p>
    <w:p w14:paraId="1E794B79" w14:textId="256198DC" w:rsidR="00102524" w:rsidRDefault="00102524" w:rsidP="0096331D">
      <w:pPr>
        <w:pStyle w:val="PlainText"/>
        <w:rPr>
          <w:rFonts w:ascii="Times New Roman" w:eastAsia="Calibri" w:hAnsi="Times New Roman" w:cs="Times New Roman"/>
          <w:sz w:val="24"/>
          <w:szCs w:val="24"/>
        </w:rPr>
      </w:pPr>
    </w:p>
    <w:p w14:paraId="2C31F11C" w14:textId="07F445EE" w:rsidR="00102524" w:rsidRDefault="00102524" w:rsidP="0096331D">
      <w:pPr>
        <w:pStyle w:val="PlainText"/>
        <w:rPr>
          <w:rFonts w:ascii="Times New Roman" w:eastAsia="Calibri" w:hAnsi="Times New Roman" w:cs="Times New Roman"/>
          <w:sz w:val="24"/>
          <w:szCs w:val="24"/>
        </w:rPr>
      </w:pPr>
      <w:r w:rsidRPr="00102524">
        <w:rPr>
          <w:rFonts w:ascii="Times New Roman" w:eastAsia="Calibri" w:hAnsi="Times New Roman" w:cs="Times New Roman"/>
          <w:sz w:val="24"/>
          <w:szCs w:val="24"/>
        </w:rPr>
        <w:t xml:space="preserve">Mr. Hatch </w:t>
      </w:r>
      <w:r w:rsidR="00060A0E">
        <w:rPr>
          <w:rFonts w:ascii="Times New Roman" w:eastAsia="Calibri" w:hAnsi="Times New Roman" w:cs="Times New Roman"/>
          <w:sz w:val="24"/>
          <w:szCs w:val="24"/>
        </w:rPr>
        <w:t xml:space="preserve">joined </w:t>
      </w:r>
      <w:r w:rsidRPr="00102524">
        <w:rPr>
          <w:rFonts w:ascii="Times New Roman" w:eastAsia="Calibri" w:hAnsi="Times New Roman" w:cs="Times New Roman"/>
          <w:sz w:val="24"/>
          <w:szCs w:val="24"/>
        </w:rPr>
        <w:t>the V</w:t>
      </w:r>
      <w:r w:rsidR="00A7264F">
        <w:rPr>
          <w:rFonts w:ascii="Times New Roman" w:eastAsia="Calibri" w:hAnsi="Times New Roman" w:cs="Times New Roman"/>
          <w:sz w:val="24"/>
          <w:szCs w:val="24"/>
        </w:rPr>
        <w:t>DOE</w:t>
      </w:r>
      <w:r w:rsidRPr="00102524">
        <w:rPr>
          <w:rFonts w:ascii="Times New Roman" w:eastAsia="Calibri" w:hAnsi="Times New Roman" w:cs="Times New Roman"/>
          <w:sz w:val="24"/>
          <w:szCs w:val="24"/>
        </w:rPr>
        <w:t xml:space="preserve"> </w:t>
      </w:r>
      <w:r w:rsidR="00060A0E">
        <w:rPr>
          <w:rFonts w:ascii="Times New Roman" w:eastAsia="Calibri" w:hAnsi="Times New Roman" w:cs="Times New Roman"/>
          <w:sz w:val="24"/>
          <w:szCs w:val="24"/>
        </w:rPr>
        <w:t xml:space="preserve">in 2015 </w:t>
      </w:r>
      <w:r w:rsidRPr="00102524">
        <w:rPr>
          <w:rFonts w:ascii="Times New Roman" w:eastAsia="Calibri" w:hAnsi="Times New Roman" w:cs="Times New Roman"/>
          <w:sz w:val="24"/>
          <w:szCs w:val="24"/>
        </w:rPr>
        <w:t>as the Planning, Administration, and Accountability Coordinator for the Office of Career, Technical, and Adult Education.</w:t>
      </w:r>
      <w:r w:rsidR="00EC5F0F">
        <w:rPr>
          <w:rFonts w:ascii="Times New Roman" w:eastAsia="Calibri" w:hAnsi="Times New Roman" w:cs="Times New Roman"/>
          <w:sz w:val="24"/>
          <w:szCs w:val="24"/>
        </w:rPr>
        <w:t xml:space="preserve"> </w:t>
      </w:r>
      <w:r w:rsidRPr="00102524">
        <w:rPr>
          <w:rFonts w:ascii="Times New Roman" w:eastAsia="Calibri" w:hAnsi="Times New Roman" w:cs="Times New Roman"/>
          <w:sz w:val="24"/>
          <w:szCs w:val="24"/>
        </w:rPr>
        <w:t xml:space="preserve">Mr. Hatch has a Bachelor of Science from East Stroudsburg State College, a Master of Arts degree in Adapted Physical Education from The Ohio State University, and a Juris Doctor degree from the North Carolina Central University School of Law. His previous work experiences </w:t>
      </w:r>
      <w:r w:rsidR="00874D33" w:rsidRPr="00102524">
        <w:rPr>
          <w:rFonts w:ascii="Times New Roman" w:eastAsia="Calibri" w:hAnsi="Times New Roman" w:cs="Times New Roman"/>
          <w:sz w:val="24"/>
          <w:szCs w:val="24"/>
        </w:rPr>
        <w:t>include</w:t>
      </w:r>
      <w:r w:rsidRPr="00102524">
        <w:rPr>
          <w:rFonts w:ascii="Times New Roman" w:eastAsia="Calibri" w:hAnsi="Times New Roman" w:cs="Times New Roman"/>
          <w:sz w:val="24"/>
          <w:szCs w:val="24"/>
        </w:rPr>
        <w:t xml:space="preserve"> </w:t>
      </w:r>
      <w:r w:rsidR="009873E4">
        <w:rPr>
          <w:rFonts w:ascii="Times New Roman" w:eastAsia="Calibri" w:hAnsi="Times New Roman" w:cs="Times New Roman"/>
          <w:sz w:val="24"/>
          <w:szCs w:val="24"/>
        </w:rPr>
        <w:t>a</w:t>
      </w:r>
      <w:r w:rsidRPr="00102524">
        <w:rPr>
          <w:rFonts w:ascii="Times New Roman" w:eastAsia="Calibri" w:hAnsi="Times New Roman" w:cs="Times New Roman"/>
          <w:sz w:val="24"/>
          <w:szCs w:val="24"/>
        </w:rPr>
        <w:t xml:space="preserve">ccountability </w:t>
      </w:r>
      <w:r w:rsidR="009873E4">
        <w:rPr>
          <w:rFonts w:ascii="Times New Roman" w:eastAsia="Calibri" w:hAnsi="Times New Roman" w:cs="Times New Roman"/>
          <w:sz w:val="24"/>
          <w:szCs w:val="24"/>
        </w:rPr>
        <w:t>s</w:t>
      </w:r>
      <w:r w:rsidRPr="00102524">
        <w:rPr>
          <w:rFonts w:ascii="Times New Roman" w:eastAsia="Calibri" w:hAnsi="Times New Roman" w:cs="Times New Roman"/>
          <w:sz w:val="24"/>
          <w:szCs w:val="24"/>
        </w:rPr>
        <w:t>ervices and CTE Civil Rights/</w:t>
      </w:r>
      <w:r w:rsidR="00D83E55">
        <w:rPr>
          <w:rFonts w:ascii="Times New Roman" w:eastAsia="Calibri" w:hAnsi="Times New Roman" w:cs="Times New Roman"/>
          <w:sz w:val="24"/>
          <w:szCs w:val="24"/>
        </w:rPr>
        <w:t>s</w:t>
      </w:r>
      <w:r w:rsidRPr="00102524">
        <w:rPr>
          <w:rFonts w:ascii="Times New Roman" w:eastAsia="Calibri" w:hAnsi="Times New Roman" w:cs="Times New Roman"/>
          <w:sz w:val="24"/>
          <w:szCs w:val="24"/>
        </w:rPr>
        <w:t xml:space="preserve">pecial </w:t>
      </w:r>
      <w:r w:rsidR="00D83E55">
        <w:rPr>
          <w:rFonts w:ascii="Times New Roman" w:eastAsia="Calibri" w:hAnsi="Times New Roman" w:cs="Times New Roman"/>
          <w:sz w:val="24"/>
          <w:szCs w:val="24"/>
        </w:rPr>
        <w:t>p</w:t>
      </w:r>
      <w:r w:rsidRPr="00102524">
        <w:rPr>
          <w:rFonts w:ascii="Times New Roman" w:eastAsia="Calibri" w:hAnsi="Times New Roman" w:cs="Times New Roman"/>
          <w:sz w:val="24"/>
          <w:szCs w:val="24"/>
        </w:rPr>
        <w:t>opulations positions with</w:t>
      </w:r>
      <w:r w:rsidR="00D83E55">
        <w:rPr>
          <w:rFonts w:ascii="Times New Roman" w:eastAsia="Calibri" w:hAnsi="Times New Roman" w:cs="Times New Roman"/>
          <w:sz w:val="24"/>
          <w:szCs w:val="24"/>
        </w:rPr>
        <w:t>in</w:t>
      </w:r>
      <w:r w:rsidRPr="00102524">
        <w:rPr>
          <w:rFonts w:ascii="Times New Roman" w:eastAsia="Calibri" w:hAnsi="Times New Roman" w:cs="Times New Roman"/>
          <w:sz w:val="24"/>
          <w:szCs w:val="24"/>
        </w:rPr>
        <w:t xml:space="preserve"> the North Carolina Department of Public Instruction, attorney with a N</w:t>
      </w:r>
      <w:r w:rsidR="00F14EE1">
        <w:rPr>
          <w:rFonts w:ascii="Times New Roman" w:eastAsia="Calibri" w:hAnsi="Times New Roman" w:cs="Times New Roman"/>
          <w:sz w:val="24"/>
          <w:szCs w:val="24"/>
        </w:rPr>
        <w:t xml:space="preserve">orth </w:t>
      </w:r>
      <w:r w:rsidRPr="00102524">
        <w:rPr>
          <w:rFonts w:ascii="Times New Roman" w:eastAsia="Calibri" w:hAnsi="Times New Roman" w:cs="Times New Roman"/>
          <w:sz w:val="24"/>
          <w:szCs w:val="24"/>
        </w:rPr>
        <w:t>C</w:t>
      </w:r>
      <w:r w:rsidR="009873E4">
        <w:rPr>
          <w:rFonts w:ascii="Times New Roman" w:eastAsia="Calibri" w:hAnsi="Times New Roman" w:cs="Times New Roman"/>
          <w:sz w:val="24"/>
          <w:szCs w:val="24"/>
        </w:rPr>
        <w:t>arolina</w:t>
      </w:r>
      <w:r w:rsidRPr="00102524">
        <w:rPr>
          <w:rFonts w:ascii="Times New Roman" w:eastAsia="Calibri" w:hAnsi="Times New Roman" w:cs="Times New Roman"/>
          <w:sz w:val="24"/>
          <w:szCs w:val="24"/>
        </w:rPr>
        <w:t xml:space="preserve"> law firm</w:t>
      </w:r>
      <w:r w:rsidR="00D83E55">
        <w:rPr>
          <w:rFonts w:ascii="Times New Roman" w:eastAsia="Calibri" w:hAnsi="Times New Roman" w:cs="Times New Roman"/>
          <w:sz w:val="24"/>
          <w:szCs w:val="24"/>
        </w:rPr>
        <w:t>, a</w:t>
      </w:r>
      <w:r w:rsidRPr="00102524">
        <w:rPr>
          <w:rFonts w:ascii="Times New Roman" w:eastAsia="Calibri" w:hAnsi="Times New Roman" w:cs="Times New Roman"/>
          <w:sz w:val="24"/>
          <w:szCs w:val="24"/>
        </w:rPr>
        <w:t xml:space="preserve"> state disability protection and advocacy agency, and adapted physical education teacher.</w:t>
      </w:r>
      <w:r w:rsidR="009873E4">
        <w:rPr>
          <w:rFonts w:ascii="Times New Roman" w:eastAsia="Calibri" w:hAnsi="Times New Roman" w:cs="Times New Roman"/>
          <w:sz w:val="24"/>
          <w:szCs w:val="24"/>
        </w:rPr>
        <w:t xml:space="preserve"> Mr. Hatch can be contacted at </w:t>
      </w:r>
      <w:hyperlink r:id="rId5" w:history="1">
        <w:r w:rsidR="009873E4" w:rsidRPr="00F957B7">
          <w:rPr>
            <w:rStyle w:val="Hyperlink"/>
            <w:rFonts w:ascii="Times New Roman" w:eastAsia="Calibri" w:hAnsi="Times New Roman" w:cs="Times New Roman"/>
            <w:sz w:val="24"/>
            <w:szCs w:val="24"/>
          </w:rPr>
          <w:t>william.hatch@doe.virginia.gov</w:t>
        </w:r>
      </w:hyperlink>
      <w:r w:rsidR="009873E4">
        <w:rPr>
          <w:rFonts w:ascii="Times New Roman" w:eastAsia="Calibri" w:hAnsi="Times New Roman" w:cs="Times New Roman"/>
          <w:sz w:val="24"/>
          <w:szCs w:val="24"/>
        </w:rPr>
        <w:t xml:space="preserve">. </w:t>
      </w:r>
    </w:p>
    <w:p w14:paraId="436AE352" w14:textId="77777777" w:rsidR="00F14EE1" w:rsidRDefault="00F14EE1" w:rsidP="0096331D">
      <w:pPr>
        <w:pStyle w:val="PlainText"/>
        <w:rPr>
          <w:rFonts w:ascii="Times New Roman" w:eastAsia="Calibri" w:hAnsi="Times New Roman" w:cs="Times New Roman"/>
          <w:sz w:val="24"/>
          <w:szCs w:val="24"/>
        </w:rPr>
      </w:pPr>
    </w:p>
    <w:p w14:paraId="451C72C7" w14:textId="70BBF559" w:rsidR="0096331D" w:rsidRPr="008F3950" w:rsidRDefault="0096331D" w:rsidP="0096331D">
      <w:pPr>
        <w:spacing w:line="240" w:lineRule="auto"/>
        <w:rPr>
          <w:rFonts w:cs="Times New Roman"/>
          <w:szCs w:val="24"/>
        </w:rPr>
      </w:pPr>
      <w:r w:rsidRPr="008F3950">
        <w:rPr>
          <w:rFonts w:cs="Times New Roman"/>
          <w:szCs w:val="24"/>
        </w:rPr>
        <w:t>If you have questions</w:t>
      </w:r>
      <w:r>
        <w:rPr>
          <w:rFonts w:cs="Times New Roman"/>
          <w:szCs w:val="24"/>
        </w:rPr>
        <w:t xml:space="preserve">, </w:t>
      </w:r>
      <w:r w:rsidRPr="006A60BD">
        <w:rPr>
          <w:rFonts w:cs="Times New Roman"/>
          <w:szCs w:val="24"/>
        </w:rPr>
        <w:t xml:space="preserve">please contact the </w:t>
      </w:r>
      <w:r w:rsidRPr="008F3950">
        <w:rPr>
          <w:rFonts w:cs="Times New Roman"/>
          <w:szCs w:val="24"/>
        </w:rPr>
        <w:t xml:space="preserve">Office of Career, Technical, and Adult Education, by email at </w:t>
      </w:r>
      <w:hyperlink r:id="rId6" w:history="1">
        <w:r w:rsidRPr="009B3BB9">
          <w:rPr>
            <w:rStyle w:val="Hyperlink"/>
            <w:rFonts w:cs="Times New Roman"/>
            <w:szCs w:val="24"/>
          </w:rPr>
          <w:t>CTE@doe.virginia.gov</w:t>
        </w:r>
      </w:hyperlink>
      <w:r>
        <w:rPr>
          <w:rFonts w:cs="Times New Roman"/>
          <w:szCs w:val="24"/>
        </w:rPr>
        <w:t xml:space="preserve"> </w:t>
      </w:r>
      <w:r w:rsidRPr="008F3950">
        <w:rPr>
          <w:rFonts w:cs="Times New Roman"/>
          <w:szCs w:val="24"/>
        </w:rPr>
        <w:t xml:space="preserve">or by telephone at </w:t>
      </w:r>
      <w:r>
        <w:rPr>
          <w:rFonts w:cs="Times New Roman"/>
          <w:szCs w:val="24"/>
        </w:rPr>
        <w:t xml:space="preserve">(804) </w:t>
      </w:r>
      <w:r w:rsidR="009873E4">
        <w:rPr>
          <w:rFonts w:cs="Times New Roman"/>
          <w:szCs w:val="24"/>
        </w:rPr>
        <w:t>418-4720</w:t>
      </w:r>
      <w:r w:rsidRPr="008F3950">
        <w:rPr>
          <w:rFonts w:cs="Times New Roman"/>
          <w:szCs w:val="24"/>
        </w:rPr>
        <w:t>.</w:t>
      </w:r>
    </w:p>
    <w:p w14:paraId="21B0BB7B" w14:textId="77777777" w:rsidR="0096331D" w:rsidRPr="008F3950" w:rsidRDefault="0096331D" w:rsidP="0096331D">
      <w:pPr>
        <w:spacing w:line="240" w:lineRule="auto"/>
        <w:rPr>
          <w:rFonts w:cs="Times New Roman"/>
          <w:szCs w:val="24"/>
        </w:rPr>
      </w:pPr>
      <w:r>
        <w:rPr>
          <w:rFonts w:cs="Times New Roman"/>
          <w:szCs w:val="24"/>
        </w:rPr>
        <w:t>JAW</w:t>
      </w:r>
      <w:r w:rsidRPr="008F3950">
        <w:rPr>
          <w:rFonts w:cs="Times New Roman"/>
          <w:szCs w:val="24"/>
        </w:rPr>
        <w:t>/</w:t>
      </w:r>
      <w:proofErr w:type="spellStart"/>
      <w:r w:rsidRPr="008F3950">
        <w:rPr>
          <w:rFonts w:cs="Times New Roman"/>
          <w:szCs w:val="24"/>
        </w:rPr>
        <w:t>aar</w:t>
      </w:r>
      <w:proofErr w:type="spellEnd"/>
    </w:p>
    <w:p w14:paraId="066370F7" w14:textId="538D019F" w:rsidR="00D66BA9" w:rsidRPr="00CA2813" w:rsidRDefault="00D66BA9" w:rsidP="0096331D">
      <w:pPr>
        <w:spacing w:after="0" w:line="240" w:lineRule="auto"/>
        <w:rPr>
          <w:szCs w:val="24"/>
        </w:rPr>
      </w:pPr>
    </w:p>
    <w:sectPr w:rsidR="00D66BA9" w:rsidRPr="00CA2813" w:rsidSect="00857F8E">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FE"/>
    <w:rsid w:val="000107D3"/>
    <w:rsid w:val="00060A0E"/>
    <w:rsid w:val="00060BAE"/>
    <w:rsid w:val="000C21A7"/>
    <w:rsid w:val="000E2F6C"/>
    <w:rsid w:val="00102524"/>
    <w:rsid w:val="0010609F"/>
    <w:rsid w:val="0014153C"/>
    <w:rsid w:val="001643F7"/>
    <w:rsid w:val="00170CCA"/>
    <w:rsid w:val="001915B3"/>
    <w:rsid w:val="001D6179"/>
    <w:rsid w:val="00211D98"/>
    <w:rsid w:val="00237D25"/>
    <w:rsid w:val="00287A65"/>
    <w:rsid w:val="002A6BC5"/>
    <w:rsid w:val="002F30FE"/>
    <w:rsid w:val="00301F5C"/>
    <w:rsid w:val="003055B2"/>
    <w:rsid w:val="00343EB4"/>
    <w:rsid w:val="00354185"/>
    <w:rsid w:val="00380085"/>
    <w:rsid w:val="003A0CD9"/>
    <w:rsid w:val="003F071E"/>
    <w:rsid w:val="00417C0C"/>
    <w:rsid w:val="00424ED0"/>
    <w:rsid w:val="00425727"/>
    <w:rsid w:val="00431752"/>
    <w:rsid w:val="0046302F"/>
    <w:rsid w:val="0047539F"/>
    <w:rsid w:val="004804E8"/>
    <w:rsid w:val="00482F7B"/>
    <w:rsid w:val="00502CCB"/>
    <w:rsid w:val="0053064C"/>
    <w:rsid w:val="00597886"/>
    <w:rsid w:val="005B4556"/>
    <w:rsid w:val="005C52D9"/>
    <w:rsid w:val="005C58E4"/>
    <w:rsid w:val="005E41C1"/>
    <w:rsid w:val="00604EF1"/>
    <w:rsid w:val="006053FE"/>
    <w:rsid w:val="00636270"/>
    <w:rsid w:val="00644DFF"/>
    <w:rsid w:val="006562FC"/>
    <w:rsid w:val="0067228C"/>
    <w:rsid w:val="006B20B1"/>
    <w:rsid w:val="006C60F5"/>
    <w:rsid w:val="006D6274"/>
    <w:rsid w:val="00734253"/>
    <w:rsid w:val="007678F8"/>
    <w:rsid w:val="007A421F"/>
    <w:rsid w:val="0081789D"/>
    <w:rsid w:val="00837E3F"/>
    <w:rsid w:val="00847833"/>
    <w:rsid w:val="00857F8E"/>
    <w:rsid w:val="0086214B"/>
    <w:rsid w:val="00874D33"/>
    <w:rsid w:val="00890A7B"/>
    <w:rsid w:val="00930927"/>
    <w:rsid w:val="00944261"/>
    <w:rsid w:val="0096331D"/>
    <w:rsid w:val="00972844"/>
    <w:rsid w:val="009873E4"/>
    <w:rsid w:val="009A3F47"/>
    <w:rsid w:val="009F685E"/>
    <w:rsid w:val="00A41041"/>
    <w:rsid w:val="00A65C16"/>
    <w:rsid w:val="00A7264F"/>
    <w:rsid w:val="00B364B2"/>
    <w:rsid w:val="00B41E85"/>
    <w:rsid w:val="00B53D9F"/>
    <w:rsid w:val="00B53DBD"/>
    <w:rsid w:val="00B54A39"/>
    <w:rsid w:val="00B57FA5"/>
    <w:rsid w:val="00B60C87"/>
    <w:rsid w:val="00BA2AB9"/>
    <w:rsid w:val="00BE1896"/>
    <w:rsid w:val="00C01290"/>
    <w:rsid w:val="00C6161F"/>
    <w:rsid w:val="00C63E3D"/>
    <w:rsid w:val="00C9427E"/>
    <w:rsid w:val="00CA2813"/>
    <w:rsid w:val="00CB005C"/>
    <w:rsid w:val="00CB5276"/>
    <w:rsid w:val="00CC7019"/>
    <w:rsid w:val="00D4775A"/>
    <w:rsid w:val="00D52638"/>
    <w:rsid w:val="00D66BA9"/>
    <w:rsid w:val="00D83E55"/>
    <w:rsid w:val="00D92E8A"/>
    <w:rsid w:val="00DC53E4"/>
    <w:rsid w:val="00DD76F8"/>
    <w:rsid w:val="00DF05CD"/>
    <w:rsid w:val="00E135B3"/>
    <w:rsid w:val="00E21695"/>
    <w:rsid w:val="00E32BA7"/>
    <w:rsid w:val="00E417AA"/>
    <w:rsid w:val="00E57032"/>
    <w:rsid w:val="00E6620A"/>
    <w:rsid w:val="00E7350D"/>
    <w:rsid w:val="00E74352"/>
    <w:rsid w:val="00E80E53"/>
    <w:rsid w:val="00EB1C6E"/>
    <w:rsid w:val="00EC02F8"/>
    <w:rsid w:val="00EC5F0F"/>
    <w:rsid w:val="00EE160C"/>
    <w:rsid w:val="00F14EE1"/>
    <w:rsid w:val="00F31338"/>
    <w:rsid w:val="00F96FC5"/>
    <w:rsid w:val="00FA179C"/>
    <w:rsid w:val="00FA5021"/>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D4B3"/>
  <w15:docId w15:val="{545ABD80-6523-406A-86E2-107D394C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FE"/>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417C0C"/>
    <w:pPr>
      <w:tabs>
        <w:tab w:val="left" w:pos="1440"/>
        <w:tab w:val="left" w:pos="1800"/>
        <w:tab w:val="left" w:pos="2340"/>
      </w:tabs>
      <w:spacing w:after="0" w:line="240" w:lineRule="auto"/>
      <w:ind w:left="1440" w:hanging="1440"/>
      <w:outlineLvl w:val="0"/>
    </w:pPr>
    <w:rPr>
      <w:b/>
    </w:rPr>
  </w:style>
  <w:style w:type="paragraph" w:styleId="Heading2">
    <w:name w:val="heading 2"/>
    <w:basedOn w:val="Normal"/>
    <w:next w:val="Normal"/>
    <w:link w:val="Heading2Char"/>
    <w:uiPriority w:val="9"/>
    <w:unhideWhenUsed/>
    <w:qFormat/>
    <w:rsid w:val="002F30F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C0C"/>
    <w:rPr>
      <w:rFonts w:ascii="Times New Roman" w:hAnsi="Times New Roman"/>
      <w:b/>
      <w:sz w:val="24"/>
    </w:rPr>
  </w:style>
  <w:style w:type="character" w:customStyle="1" w:styleId="Heading2Char">
    <w:name w:val="Heading 2 Char"/>
    <w:basedOn w:val="DefaultParagraphFont"/>
    <w:link w:val="Heading2"/>
    <w:uiPriority w:val="9"/>
    <w:rsid w:val="002F30FE"/>
    <w:rPr>
      <w:rFonts w:ascii="Times New Roman" w:hAnsi="Times New Roman"/>
      <w:b/>
      <w:sz w:val="24"/>
    </w:rPr>
  </w:style>
  <w:style w:type="character" w:styleId="Strong">
    <w:name w:val="Strong"/>
    <w:basedOn w:val="DefaultParagraphFont"/>
    <w:uiPriority w:val="22"/>
    <w:rsid w:val="002F30FE"/>
    <w:rPr>
      <w:b/>
      <w:bCs/>
    </w:rPr>
  </w:style>
  <w:style w:type="character" w:styleId="PlaceholderText">
    <w:name w:val="Placeholder Text"/>
    <w:basedOn w:val="DefaultParagraphFont"/>
    <w:uiPriority w:val="99"/>
    <w:semiHidden/>
    <w:rsid w:val="002F30FE"/>
    <w:rPr>
      <w:color w:val="808080"/>
    </w:rPr>
  </w:style>
  <w:style w:type="character" w:styleId="Hyperlink">
    <w:name w:val="Hyperlink"/>
    <w:basedOn w:val="DefaultParagraphFont"/>
    <w:uiPriority w:val="99"/>
    <w:unhideWhenUsed/>
    <w:rsid w:val="002F30FE"/>
    <w:rPr>
      <w:color w:val="0563C1" w:themeColor="hyperlink"/>
      <w:u w:val="single"/>
    </w:rPr>
  </w:style>
  <w:style w:type="paragraph" w:customStyle="1" w:styleId="Default">
    <w:name w:val="Default"/>
    <w:rsid w:val="002F30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44"/>
    <w:rPr>
      <w:rFonts w:ascii="Segoe UI" w:hAnsi="Segoe UI" w:cs="Segoe UI"/>
      <w:sz w:val="18"/>
      <w:szCs w:val="18"/>
    </w:rPr>
  </w:style>
  <w:style w:type="paragraph" w:styleId="NormalWeb">
    <w:name w:val="Normal (Web)"/>
    <w:basedOn w:val="Normal"/>
    <w:uiPriority w:val="99"/>
    <w:semiHidden/>
    <w:unhideWhenUsed/>
    <w:rsid w:val="0067228C"/>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B364B2"/>
    <w:pPr>
      <w:spacing w:after="0" w:line="240" w:lineRule="auto"/>
    </w:pPr>
    <w:rPr>
      <w:rFonts w:ascii="Times New Roman" w:eastAsia="Calibri" w:hAnsi="Times New Roman" w:cs="Times New Roman"/>
      <w:sz w:val="24"/>
    </w:rPr>
  </w:style>
  <w:style w:type="table" w:customStyle="1" w:styleId="TableGrid1">
    <w:name w:val="Table Grid1"/>
    <w:basedOn w:val="TableNormal"/>
    <w:next w:val="TableGrid"/>
    <w:uiPriority w:val="59"/>
    <w:rsid w:val="00D66B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6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20B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6B20B1"/>
    <w:rPr>
      <w:sz w:val="16"/>
      <w:szCs w:val="16"/>
    </w:rPr>
  </w:style>
  <w:style w:type="paragraph" w:styleId="CommentText">
    <w:name w:val="annotation text"/>
    <w:basedOn w:val="Normal"/>
    <w:link w:val="CommentTextChar"/>
    <w:uiPriority w:val="99"/>
    <w:semiHidden/>
    <w:unhideWhenUsed/>
    <w:rsid w:val="006B20B1"/>
    <w:pPr>
      <w:spacing w:line="240" w:lineRule="auto"/>
    </w:pPr>
    <w:rPr>
      <w:sz w:val="20"/>
      <w:szCs w:val="20"/>
    </w:rPr>
  </w:style>
  <w:style w:type="character" w:customStyle="1" w:styleId="CommentTextChar">
    <w:name w:val="Comment Text Char"/>
    <w:basedOn w:val="DefaultParagraphFont"/>
    <w:link w:val="CommentText"/>
    <w:uiPriority w:val="99"/>
    <w:semiHidden/>
    <w:rsid w:val="006B20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B20B1"/>
    <w:rPr>
      <w:b/>
      <w:bCs/>
    </w:rPr>
  </w:style>
  <w:style w:type="character" w:customStyle="1" w:styleId="CommentSubjectChar">
    <w:name w:val="Comment Subject Char"/>
    <w:basedOn w:val="CommentTextChar"/>
    <w:link w:val="CommentSubject"/>
    <w:uiPriority w:val="99"/>
    <w:semiHidden/>
    <w:rsid w:val="006B20B1"/>
    <w:rPr>
      <w:rFonts w:ascii="Times New Roman" w:hAnsi="Times New Roman"/>
      <w:b/>
      <w:bCs/>
      <w:sz w:val="20"/>
      <w:szCs w:val="20"/>
    </w:rPr>
  </w:style>
  <w:style w:type="character" w:styleId="FollowedHyperlink">
    <w:name w:val="FollowedHyperlink"/>
    <w:basedOn w:val="DefaultParagraphFont"/>
    <w:uiPriority w:val="99"/>
    <w:semiHidden/>
    <w:unhideWhenUsed/>
    <w:rsid w:val="00857F8E"/>
    <w:rPr>
      <w:color w:val="954F72" w:themeColor="followedHyperlink"/>
      <w:u w:val="single"/>
    </w:rPr>
  </w:style>
  <w:style w:type="paragraph" w:styleId="PlainText">
    <w:name w:val="Plain Text"/>
    <w:basedOn w:val="Normal"/>
    <w:link w:val="PlainTextChar"/>
    <w:uiPriority w:val="99"/>
    <w:unhideWhenUsed/>
    <w:rsid w:val="0096331D"/>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96331D"/>
    <w:rPr>
      <w:rFonts w:ascii="Arial" w:hAnsi="Arial" w:cs="Arial"/>
      <w:sz w:val="20"/>
      <w:szCs w:val="20"/>
    </w:rPr>
  </w:style>
  <w:style w:type="character" w:styleId="UnresolvedMention">
    <w:name w:val="Unresolved Mention"/>
    <w:basedOn w:val="DefaultParagraphFont"/>
    <w:uiPriority w:val="99"/>
    <w:semiHidden/>
    <w:unhideWhenUsed/>
    <w:rsid w:val="00102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502">
      <w:bodyDiv w:val="1"/>
      <w:marLeft w:val="0"/>
      <w:marRight w:val="0"/>
      <w:marTop w:val="0"/>
      <w:marBottom w:val="0"/>
      <w:divBdr>
        <w:top w:val="none" w:sz="0" w:space="0" w:color="auto"/>
        <w:left w:val="none" w:sz="0" w:space="0" w:color="auto"/>
        <w:bottom w:val="none" w:sz="0" w:space="0" w:color="auto"/>
        <w:right w:val="none" w:sz="0" w:space="0" w:color="auto"/>
      </w:divBdr>
      <w:divsChild>
        <w:div w:id="1262757166">
          <w:marLeft w:val="0"/>
          <w:marRight w:val="0"/>
          <w:marTop w:val="0"/>
          <w:marBottom w:val="0"/>
          <w:divBdr>
            <w:top w:val="none" w:sz="0" w:space="0" w:color="auto"/>
            <w:left w:val="none" w:sz="0" w:space="0" w:color="auto"/>
            <w:bottom w:val="none" w:sz="0" w:space="0" w:color="auto"/>
            <w:right w:val="none" w:sz="0" w:space="0" w:color="auto"/>
          </w:divBdr>
        </w:div>
        <w:div w:id="2052462144">
          <w:marLeft w:val="0"/>
          <w:marRight w:val="0"/>
          <w:marTop w:val="0"/>
          <w:marBottom w:val="0"/>
          <w:divBdr>
            <w:top w:val="none" w:sz="0" w:space="0" w:color="auto"/>
            <w:left w:val="none" w:sz="0" w:space="0" w:color="auto"/>
            <w:bottom w:val="none" w:sz="0" w:space="0" w:color="auto"/>
            <w:right w:val="none" w:sz="0" w:space="0" w:color="auto"/>
          </w:divBdr>
        </w:div>
        <w:div w:id="601767894">
          <w:marLeft w:val="0"/>
          <w:marRight w:val="0"/>
          <w:marTop w:val="0"/>
          <w:marBottom w:val="0"/>
          <w:divBdr>
            <w:top w:val="none" w:sz="0" w:space="0" w:color="auto"/>
            <w:left w:val="none" w:sz="0" w:space="0" w:color="auto"/>
            <w:bottom w:val="none" w:sz="0" w:space="0" w:color="auto"/>
            <w:right w:val="none" w:sz="0" w:space="0" w:color="auto"/>
          </w:divBdr>
        </w:div>
      </w:divsChild>
    </w:div>
    <w:div w:id="1140002793">
      <w:bodyDiv w:val="1"/>
      <w:marLeft w:val="0"/>
      <w:marRight w:val="0"/>
      <w:marTop w:val="0"/>
      <w:marBottom w:val="0"/>
      <w:divBdr>
        <w:top w:val="none" w:sz="0" w:space="0" w:color="auto"/>
        <w:left w:val="none" w:sz="0" w:space="0" w:color="auto"/>
        <w:bottom w:val="none" w:sz="0" w:space="0" w:color="auto"/>
        <w:right w:val="none" w:sz="0" w:space="0" w:color="auto"/>
      </w:divBdr>
    </w:div>
    <w:div w:id="20403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hyperlink" Target="mailto:william.hatch@doe.virginia.gov" TargetMode="External"/><Relationship Id="rId4" Type="http://schemas.openxmlformats.org/officeDocument/2006/relationships/hyperlink" Target="mailto:kelly.davis@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CTE Directors Memo 203-22</vt:lpstr>
    </vt:vector>
  </TitlesOfParts>
  <Company>Virginia IT Infrastructure Partnership</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Directors Memo 203-22</dc:title>
  <dc:creator>Hatch, William (DOE)</dc:creator>
  <cp:lastModifiedBy>Robbins, Ashley (DOE)</cp:lastModifiedBy>
  <cp:revision>2</cp:revision>
  <cp:lastPrinted>2021-01-13T18:05:00Z</cp:lastPrinted>
  <dcterms:created xsi:type="dcterms:W3CDTF">2023-12-29T22:17:00Z</dcterms:created>
  <dcterms:modified xsi:type="dcterms:W3CDTF">2023-12-29T22:17:00Z</dcterms:modified>
</cp:coreProperties>
</file>