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A4095" w14:textId="73CB7A26" w:rsidR="00FE2964" w:rsidRDefault="00454100" w:rsidP="33BF46A3">
      <w:pPr>
        <w:spacing w:line="240" w:lineRule="auto"/>
        <w:jc w:val="center"/>
        <w:rPr>
          <w:b/>
          <w:bCs/>
          <w:sz w:val="28"/>
          <w:szCs w:val="28"/>
        </w:rPr>
      </w:pPr>
      <w:r w:rsidRPr="33BF46A3">
        <w:rPr>
          <w:b/>
          <w:bCs/>
          <w:sz w:val="28"/>
          <w:szCs w:val="28"/>
        </w:rPr>
        <w:t xml:space="preserve">All </w:t>
      </w:r>
      <w:r w:rsidR="274DE30A" w:rsidRPr="33BF46A3">
        <w:rPr>
          <w:b/>
          <w:bCs/>
          <w:sz w:val="28"/>
          <w:szCs w:val="28"/>
        </w:rPr>
        <w:t>Y</w:t>
      </w:r>
      <w:r w:rsidRPr="33BF46A3">
        <w:rPr>
          <w:b/>
          <w:bCs/>
          <w:sz w:val="28"/>
          <w:szCs w:val="28"/>
        </w:rPr>
        <w:t>ou</w:t>
      </w:r>
      <w:r w:rsidR="1675FA9F" w:rsidRPr="33BF46A3">
        <w:rPr>
          <w:b/>
          <w:bCs/>
          <w:sz w:val="28"/>
          <w:szCs w:val="28"/>
        </w:rPr>
        <w:t xml:space="preserve"> H</w:t>
      </w:r>
      <w:r w:rsidRPr="33BF46A3">
        <w:rPr>
          <w:b/>
          <w:bCs/>
          <w:sz w:val="28"/>
          <w:szCs w:val="28"/>
        </w:rPr>
        <w:t>ave to do is “</w:t>
      </w:r>
      <w:r w:rsidR="53F53E6B" w:rsidRPr="33BF46A3">
        <w:rPr>
          <w:b/>
          <w:bCs/>
          <w:sz w:val="28"/>
          <w:szCs w:val="28"/>
        </w:rPr>
        <w:t>T</w:t>
      </w:r>
      <w:r w:rsidRPr="33BF46A3">
        <w:rPr>
          <w:b/>
          <w:bCs/>
          <w:sz w:val="28"/>
          <w:szCs w:val="28"/>
        </w:rPr>
        <w:t>ri”</w:t>
      </w:r>
    </w:p>
    <w:p w14:paraId="514A4096" w14:textId="44A58C67" w:rsidR="00FE2964" w:rsidRDefault="00454100" w:rsidP="33BF46A3">
      <w:pPr>
        <w:spacing w:line="240" w:lineRule="auto"/>
        <w:jc w:val="center"/>
        <w:rPr>
          <w:b/>
          <w:bCs/>
          <w:sz w:val="28"/>
          <w:szCs w:val="28"/>
        </w:rPr>
      </w:pPr>
      <w:r w:rsidRPr="33BF46A3">
        <w:rPr>
          <w:b/>
          <w:bCs/>
          <w:sz w:val="28"/>
          <w:szCs w:val="28"/>
        </w:rPr>
        <w:t xml:space="preserve">The </w:t>
      </w:r>
      <w:r w:rsidR="6203BAD0" w:rsidRPr="33BF46A3">
        <w:rPr>
          <w:b/>
          <w:bCs/>
          <w:sz w:val="28"/>
          <w:szCs w:val="28"/>
        </w:rPr>
        <w:t>M</w:t>
      </w:r>
      <w:r w:rsidRPr="33BF46A3">
        <w:rPr>
          <w:b/>
          <w:bCs/>
          <w:sz w:val="28"/>
          <w:szCs w:val="28"/>
        </w:rPr>
        <w:t xml:space="preserve">ystery of </w:t>
      </w:r>
      <w:r w:rsidR="6B977235" w:rsidRPr="33BF46A3">
        <w:rPr>
          <w:b/>
          <w:bCs/>
          <w:sz w:val="28"/>
          <w:szCs w:val="28"/>
        </w:rPr>
        <w:t>T</w:t>
      </w:r>
      <w:r w:rsidRPr="33BF46A3">
        <w:rPr>
          <w:b/>
          <w:bCs/>
          <w:sz w:val="28"/>
          <w:szCs w:val="28"/>
        </w:rPr>
        <w:t>riangles</w:t>
      </w:r>
    </w:p>
    <w:p w14:paraId="514A4098" w14:textId="77777777" w:rsidR="00FE2964" w:rsidRDefault="00454100" w:rsidP="0012118A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Grade Level: </w:t>
      </w:r>
      <w:r>
        <w:rPr>
          <w:sz w:val="22"/>
          <w:szCs w:val="22"/>
        </w:rPr>
        <w:t>7</w:t>
      </w:r>
    </w:p>
    <w:p w14:paraId="514A4099" w14:textId="77777777" w:rsidR="00FE2964" w:rsidRDefault="00454100" w:rsidP="0012118A">
      <w:pPr>
        <w:spacing w:after="120"/>
        <w:rPr>
          <w:sz w:val="22"/>
          <w:szCs w:val="22"/>
        </w:rPr>
      </w:pPr>
      <w:r>
        <w:rPr>
          <w:b/>
          <w:sz w:val="22"/>
          <w:szCs w:val="22"/>
        </w:rPr>
        <w:t xml:space="preserve">Subject(s): </w:t>
      </w:r>
      <w:r>
        <w:rPr>
          <w:sz w:val="22"/>
          <w:szCs w:val="22"/>
        </w:rPr>
        <w:t xml:space="preserve"> </w:t>
      </w:r>
    </w:p>
    <w:p w14:paraId="514A409A" w14:textId="77777777" w:rsidR="00FE2964" w:rsidRDefault="00454100" w:rsidP="0012118A">
      <w:pPr>
        <w:spacing w:after="120" w:line="240" w:lineRule="auto"/>
        <w:ind w:left="720" w:hanging="270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sz w:val="22"/>
          <w:szCs w:val="22"/>
        </w:rPr>
        <w:t>Primary: Math</w:t>
      </w:r>
    </w:p>
    <w:p w14:paraId="514A409B" w14:textId="5210F0CC" w:rsidR="00FE2964" w:rsidRDefault="00ED04D9" w:rsidP="0012118A">
      <w:pPr>
        <w:spacing w:after="120"/>
        <w:ind w:firstLine="450"/>
        <w:rPr>
          <w:b/>
          <w:bCs/>
          <w:sz w:val="22"/>
          <w:szCs w:val="22"/>
        </w:rPr>
      </w:pPr>
      <w:r>
        <w:rPr>
          <w:sz w:val="22"/>
          <w:szCs w:val="22"/>
        </w:rPr>
        <w:t>Integrated Activity: Writing</w:t>
      </w:r>
    </w:p>
    <w:p w14:paraId="514A409D" w14:textId="77777777" w:rsidR="00FE2964" w:rsidRDefault="00454100" w:rsidP="0012118A">
      <w:pPr>
        <w:spacing w:after="12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Reporting Category:  </w:t>
      </w:r>
      <w:r>
        <w:rPr>
          <w:sz w:val="22"/>
          <w:szCs w:val="22"/>
        </w:rPr>
        <w:t>Measurement and Geometry</w:t>
      </w:r>
      <w:r>
        <w:rPr>
          <w:b/>
          <w:sz w:val="22"/>
          <w:szCs w:val="22"/>
        </w:rPr>
        <w:t xml:space="preserve"> </w:t>
      </w:r>
    </w:p>
    <w:p w14:paraId="514A409F" w14:textId="77777777" w:rsidR="00FE2964" w:rsidRDefault="00454100" w:rsidP="0012118A">
      <w:pPr>
        <w:spacing w:after="120"/>
        <w:rPr>
          <w:b/>
          <w:bCs/>
          <w:sz w:val="22"/>
          <w:szCs w:val="22"/>
        </w:rPr>
      </w:pPr>
      <w:r w:rsidRPr="3E24993B">
        <w:rPr>
          <w:b/>
          <w:bCs/>
          <w:sz w:val="22"/>
          <w:szCs w:val="22"/>
        </w:rPr>
        <w:t xml:space="preserve">Lesson Summary and Connections: </w:t>
      </w:r>
    </w:p>
    <w:p w14:paraId="514A40A0" w14:textId="590C5D7C" w:rsidR="00FE2964" w:rsidRDefault="00A70E5F" w:rsidP="0012118A">
      <w:pPr>
        <w:spacing w:after="120"/>
        <w:rPr>
          <w:sz w:val="22"/>
          <w:szCs w:val="22"/>
        </w:rPr>
      </w:pPr>
      <w:r>
        <w:rPr>
          <w:sz w:val="22"/>
          <w:szCs w:val="22"/>
        </w:rPr>
        <w:t>In this lesson students will identify similar triangles</w:t>
      </w:r>
      <w:r w:rsidR="005665AC">
        <w:rPr>
          <w:sz w:val="22"/>
          <w:szCs w:val="22"/>
        </w:rPr>
        <w:t xml:space="preserve"> including real world examples.</w:t>
      </w:r>
    </w:p>
    <w:p w14:paraId="0DFE34A2" w14:textId="08428D23" w:rsidR="005665AC" w:rsidRDefault="005665AC" w:rsidP="005665AC">
      <w:pPr>
        <w:spacing w:after="120"/>
        <w:jc w:val="center"/>
        <w:rPr>
          <w:sz w:val="22"/>
          <w:szCs w:val="22"/>
        </w:rPr>
      </w:pPr>
      <w:r>
        <w:rPr>
          <w:b/>
          <w:sz w:val="40"/>
          <w:szCs w:val="40"/>
        </w:rPr>
        <w:t>Lesson Components Links</w:t>
      </w:r>
    </w:p>
    <w:tbl>
      <w:tblPr>
        <w:tblStyle w:val="a"/>
        <w:tblW w:w="10620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655"/>
        <w:gridCol w:w="2655"/>
        <w:gridCol w:w="2655"/>
        <w:gridCol w:w="2655"/>
      </w:tblGrid>
      <w:tr w:rsidR="00FE2964" w14:paraId="514A40A8" w14:textId="77777777" w:rsidTr="00465411">
        <w:trPr>
          <w:trHeight w:val="697"/>
          <w:jc w:val="center"/>
        </w:trPr>
        <w:tc>
          <w:tcPr>
            <w:tcW w:w="2655" w:type="dxa"/>
            <w:shd w:val="clear" w:color="auto" w:fill="E2EFD9"/>
            <w:vAlign w:val="center"/>
          </w:tcPr>
          <w:bookmarkStart w:id="0" w:name="_heading=h.30j0zll" w:colFirst="0" w:colLast="0"/>
          <w:bookmarkEnd w:id="0"/>
          <w:p w14:paraId="514A40A3" w14:textId="7ECB4AC1" w:rsidR="00FE2964" w:rsidRDefault="00454100">
            <w:pPr>
              <w:jc w:val="center"/>
              <w:rPr>
                <w:b/>
                <w:color w:val="0000FF"/>
                <w:sz w:val="22"/>
                <w:szCs w:val="22"/>
                <w:u w:val="single"/>
              </w:rPr>
            </w:pPr>
            <w:r>
              <w:fldChar w:fldCharType="begin"/>
            </w:r>
            <w:r w:rsidR="00206F08">
              <w:instrText>HYPERLINK  \l "VESOL"</w:instrText>
            </w:r>
            <w:r>
              <w:fldChar w:fldCharType="separate"/>
            </w:r>
            <w:r>
              <w:rPr>
                <w:b/>
                <w:color w:val="0000FF"/>
                <w:sz w:val="22"/>
                <w:szCs w:val="22"/>
                <w:u w:val="single"/>
              </w:rPr>
              <w:t>VESOL(s)</w:t>
            </w:r>
          </w:p>
          <w:p w14:paraId="514A40A4" w14:textId="77777777" w:rsidR="00FE2964" w:rsidRDefault="004541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  <w:u w:val="single"/>
              </w:rPr>
              <w:t>Complexity C</w:t>
            </w:r>
            <w:r>
              <w:rPr>
                <w:b/>
                <w:color w:val="0000FF"/>
                <w:sz w:val="22"/>
                <w:szCs w:val="22"/>
                <w:u w:val="single"/>
              </w:rPr>
              <w:t>o</w:t>
            </w:r>
            <w:r>
              <w:rPr>
                <w:b/>
                <w:color w:val="0000FF"/>
                <w:sz w:val="22"/>
                <w:szCs w:val="22"/>
                <w:u w:val="single"/>
              </w:rPr>
              <w:t>ntinuum</w:t>
            </w:r>
            <w:r>
              <w:fldChar w:fldCharType="end"/>
            </w:r>
          </w:p>
        </w:tc>
        <w:tc>
          <w:tcPr>
            <w:tcW w:w="2655" w:type="dxa"/>
            <w:shd w:val="clear" w:color="auto" w:fill="E2EFD9"/>
            <w:vAlign w:val="center"/>
          </w:tcPr>
          <w:p w14:paraId="514A40A5" w14:textId="2D7DDC17" w:rsidR="00FE2964" w:rsidRDefault="000B1C73">
            <w:pPr>
              <w:jc w:val="center"/>
              <w:rPr>
                <w:b/>
                <w:sz w:val="22"/>
                <w:szCs w:val="22"/>
              </w:rPr>
            </w:pPr>
            <w:hyperlink w:anchor="functionalskills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Functional Skills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514A40A6" w14:textId="7206DBC6" w:rsidR="00FE2964" w:rsidRDefault="000B1C73">
            <w:pPr>
              <w:jc w:val="center"/>
              <w:rPr>
                <w:b/>
                <w:sz w:val="22"/>
                <w:szCs w:val="22"/>
              </w:rPr>
            </w:pPr>
            <w:hyperlink w:anchor="_Assistive_Technology/AAC_(Augmentat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Assistive Technology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514A40A7" w14:textId="53DCA5FA" w:rsidR="00FE2964" w:rsidRDefault="000B1C73">
            <w:pPr>
              <w:jc w:val="center"/>
              <w:rPr>
                <w:b/>
                <w:sz w:val="22"/>
                <w:szCs w:val="22"/>
              </w:rPr>
            </w:pPr>
            <w:hyperlink w:anchor="materials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Materials</w:t>
              </w:r>
            </w:hyperlink>
            <w:r w:rsidR="00454100">
              <w:rPr>
                <w:b/>
                <w:color w:val="0000FF"/>
                <w:sz w:val="22"/>
                <w:szCs w:val="22"/>
                <w:u w:val="single"/>
              </w:rPr>
              <w:t xml:space="preserve"> </w:t>
            </w:r>
          </w:p>
        </w:tc>
      </w:tr>
      <w:tr w:rsidR="00FE2964" w14:paraId="514A40AD" w14:textId="77777777" w:rsidTr="00465411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514A40A9" w14:textId="59D2EB86" w:rsidR="00FE2964" w:rsidRDefault="000B1C73">
            <w:pPr>
              <w:jc w:val="center"/>
              <w:rPr>
                <w:b/>
                <w:color w:val="0000FF"/>
                <w:sz w:val="22"/>
                <w:szCs w:val="22"/>
                <w:u w:val="single"/>
              </w:rPr>
            </w:pPr>
            <w:hyperlink w:anchor="vocabulary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Vocabulary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514A40AA" w14:textId="2DDC39D6" w:rsidR="00FE2964" w:rsidRDefault="000B1C73">
            <w:pPr>
              <w:jc w:val="center"/>
              <w:rPr>
                <w:b/>
                <w:sz w:val="22"/>
                <w:szCs w:val="22"/>
              </w:rPr>
            </w:pPr>
            <w:hyperlink w:anchor="commonmisconceptions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Common Misconceptions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514A40AB" w14:textId="16450CB6" w:rsidR="00FE2964" w:rsidRDefault="000B1C73">
            <w:pPr>
              <w:jc w:val="center"/>
              <w:rPr>
                <w:b/>
                <w:sz w:val="22"/>
                <w:szCs w:val="22"/>
              </w:rPr>
            </w:pPr>
            <w:hyperlink w:anchor="studentfriendlyoutcomes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Student-Friendly Outcome(s)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514A40AC" w14:textId="00B19DBF" w:rsidR="00FE2964" w:rsidRDefault="000B1C73">
            <w:pPr>
              <w:jc w:val="center"/>
              <w:rPr>
                <w:b/>
                <w:sz w:val="22"/>
                <w:szCs w:val="22"/>
              </w:rPr>
            </w:pPr>
            <w:hyperlink w:anchor="introductoryactivity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Introductory Activity</w:t>
              </w:r>
            </w:hyperlink>
          </w:p>
        </w:tc>
      </w:tr>
      <w:tr w:rsidR="00FE2964" w14:paraId="514A40B2" w14:textId="77777777" w:rsidTr="00465411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514A40AE" w14:textId="51BE90F3" w:rsidR="00FE2964" w:rsidRDefault="000B1C73">
            <w:pPr>
              <w:jc w:val="center"/>
              <w:rPr>
                <w:b/>
                <w:sz w:val="22"/>
                <w:szCs w:val="22"/>
              </w:rPr>
            </w:pPr>
            <w:hyperlink w:anchor="planforinstruction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Plan for Instruction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514A40AF" w14:textId="4D513C7D" w:rsidR="00FE2964" w:rsidRDefault="000B1C73">
            <w:pPr>
              <w:jc w:val="center"/>
              <w:rPr>
                <w:b/>
                <w:sz w:val="22"/>
                <w:szCs w:val="22"/>
              </w:rPr>
            </w:pPr>
            <w:hyperlink w:anchor="diferentiation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Differentiation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514A40B0" w14:textId="11AAB4F8" w:rsidR="00FE2964" w:rsidRDefault="000B1C73">
            <w:pPr>
              <w:jc w:val="center"/>
              <w:rPr>
                <w:b/>
                <w:sz w:val="22"/>
                <w:szCs w:val="22"/>
              </w:rPr>
            </w:pPr>
            <w:hyperlink w:anchor="Reflection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Reflection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514A40B1" w14:textId="69BBCE20" w:rsidR="00FE2964" w:rsidRDefault="000B1C73">
            <w:pPr>
              <w:jc w:val="center"/>
              <w:rPr>
                <w:b/>
                <w:sz w:val="22"/>
                <w:szCs w:val="22"/>
              </w:rPr>
            </w:pPr>
            <w:hyperlink w:anchor="formativeassessment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Formative Assessment</w:t>
              </w:r>
            </w:hyperlink>
          </w:p>
        </w:tc>
      </w:tr>
      <w:tr w:rsidR="00FE2964" w14:paraId="514A40B7" w14:textId="77777777" w:rsidTr="00465411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514A40B3" w14:textId="7F7121B4" w:rsidR="00FE2964" w:rsidRDefault="000B1C73">
            <w:pPr>
              <w:jc w:val="center"/>
            </w:pPr>
            <w:hyperlink w:anchor="_Word_Wall_Cards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Word Wall Cards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514A40B4" w14:textId="01A0B2CE" w:rsidR="00FE2964" w:rsidRDefault="000B1C73">
            <w:pPr>
              <w:jc w:val="center"/>
            </w:pPr>
            <w:hyperlink w:anchor="supplementalmaterials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Supplemental Materials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514A40B5" w14:textId="653D1C09" w:rsidR="00FE2964" w:rsidRDefault="000B1C73">
            <w:pPr>
              <w:jc w:val="center"/>
            </w:pPr>
            <w:hyperlink w:anchor="practice_item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Practice Items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514A40B6" w14:textId="684942F1" w:rsidR="00FE2964" w:rsidRDefault="000B1C73">
            <w:pPr>
              <w:jc w:val="center"/>
              <w:rPr>
                <w:b/>
                <w:sz w:val="22"/>
                <w:szCs w:val="22"/>
              </w:rPr>
            </w:pPr>
            <w:hyperlink w:anchor="integrated_activity">
              <w:r w:rsidR="00454100">
                <w:rPr>
                  <w:b/>
                  <w:color w:val="0000FF"/>
                  <w:sz w:val="22"/>
                  <w:szCs w:val="22"/>
                  <w:u w:val="single"/>
                </w:rPr>
                <w:t>Integrated Activity</w:t>
              </w:r>
            </w:hyperlink>
          </w:p>
        </w:tc>
      </w:tr>
    </w:tbl>
    <w:p w14:paraId="514A40BA" w14:textId="77777777" w:rsidR="00FE2964" w:rsidRDefault="00454100" w:rsidP="00E453B9">
      <w:pPr>
        <w:spacing w:before="120" w:line="240" w:lineRule="auto"/>
        <w:rPr>
          <w:rFonts w:ascii="Quattrocento Sans" w:eastAsia="Quattrocento Sans" w:hAnsi="Quattrocento Sans" w:cs="Quattrocento Sans"/>
          <w:b/>
          <w:bCs/>
          <w:sz w:val="22"/>
          <w:szCs w:val="22"/>
        </w:rPr>
      </w:pPr>
      <w:bookmarkStart w:id="1" w:name="_heading=h.1fob9te" w:colFirst="0" w:colLast="0"/>
      <w:bookmarkStart w:id="2" w:name="VESOL"/>
      <w:bookmarkEnd w:id="1"/>
      <w:bookmarkEnd w:id="2"/>
      <w:r w:rsidRPr="080B95D1">
        <w:rPr>
          <w:b/>
          <w:bCs/>
          <w:sz w:val="22"/>
          <w:szCs w:val="22"/>
        </w:rPr>
        <w:t>VESOL(s):  </w:t>
      </w:r>
    </w:p>
    <w:p w14:paraId="514A40BB" w14:textId="12D319FD" w:rsidR="00FE2964" w:rsidRPr="00515930" w:rsidRDefault="00454100" w:rsidP="00206F08">
      <w:pPr>
        <w:spacing w:after="120" w:line="240" w:lineRule="auto"/>
        <w:ind w:firstLine="720"/>
        <w:rPr>
          <w:rFonts w:eastAsia="Quattrocento Sans"/>
          <w:sz w:val="22"/>
          <w:szCs w:val="22"/>
        </w:rPr>
      </w:pPr>
      <w:r w:rsidRPr="00515930">
        <w:rPr>
          <w:b/>
          <w:sz w:val="22"/>
          <w:szCs w:val="22"/>
        </w:rPr>
        <w:t>M-7.7</w:t>
      </w:r>
      <w:r w:rsidRPr="00515930">
        <w:rPr>
          <w:rFonts w:eastAsia="Calibri"/>
          <w:color w:val="222222"/>
          <w:sz w:val="22"/>
          <w:szCs w:val="22"/>
          <w:highlight w:val="white"/>
        </w:rPr>
        <w:t xml:space="preserve"> The student will: Identify similar triangles</w:t>
      </w:r>
      <w:r w:rsidR="00465411">
        <w:rPr>
          <w:rFonts w:eastAsia="Calibri"/>
          <w:color w:val="222222"/>
          <w:sz w:val="22"/>
          <w:szCs w:val="22"/>
        </w:rPr>
        <w:t>.</w:t>
      </w:r>
      <w:r w:rsidRPr="00515930">
        <w:rPr>
          <w:sz w:val="22"/>
          <w:szCs w:val="22"/>
        </w:rPr>
        <w:t> </w:t>
      </w:r>
    </w:p>
    <w:p w14:paraId="514A40BD" w14:textId="023FB3B0" w:rsidR="00FE2964" w:rsidRDefault="00454100" w:rsidP="00206F08">
      <w:pPr>
        <w:spacing w:after="120" w:line="240" w:lineRule="auto"/>
        <w:ind w:left="720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b/>
          <w:sz w:val="22"/>
          <w:szCs w:val="22"/>
        </w:rPr>
        <w:t>Complexity Continuum:</w:t>
      </w:r>
      <w:r>
        <w:rPr>
          <w:sz w:val="22"/>
          <w:szCs w:val="22"/>
        </w:rPr>
        <w:t> N/A</w:t>
      </w:r>
    </w:p>
    <w:p w14:paraId="514A40BF" w14:textId="77777777" w:rsidR="00FE2964" w:rsidRDefault="00454100" w:rsidP="006C2408">
      <w:pPr>
        <w:spacing w:after="120" w:line="240" w:lineRule="auto"/>
        <w:rPr>
          <w:rFonts w:ascii="Quattrocento Sans" w:eastAsia="Quattrocento Sans" w:hAnsi="Quattrocento Sans" w:cs="Quattrocento Sans"/>
          <w:b/>
          <w:sz w:val="22"/>
          <w:szCs w:val="22"/>
        </w:rPr>
      </w:pPr>
      <w:bookmarkStart w:id="3" w:name="_heading=h.3znysh7" w:colFirst="0" w:colLast="0"/>
      <w:bookmarkStart w:id="4" w:name="functionalskills"/>
      <w:bookmarkEnd w:id="3"/>
      <w:bookmarkEnd w:id="4"/>
      <w:r>
        <w:rPr>
          <w:b/>
          <w:sz w:val="22"/>
          <w:szCs w:val="22"/>
        </w:rPr>
        <w:t>Functional Skill(s):  </w:t>
      </w:r>
    </w:p>
    <w:p w14:paraId="514A40C0" w14:textId="03843B6E" w:rsidR="00FE2964" w:rsidRDefault="002B6A47" w:rsidP="006C2408">
      <w:pPr>
        <w:numPr>
          <w:ilvl w:val="0"/>
          <w:numId w:val="5"/>
        </w:numPr>
        <w:spacing w:after="120" w:line="240" w:lineRule="auto"/>
        <w:rPr>
          <w:sz w:val="22"/>
          <w:szCs w:val="22"/>
        </w:rPr>
      </w:pPr>
      <w:r>
        <w:rPr>
          <w:sz w:val="22"/>
          <w:szCs w:val="22"/>
        </w:rPr>
        <w:t>Students will recognize and identify</w:t>
      </w:r>
      <w:r w:rsidR="00F330D4">
        <w:rPr>
          <w:sz w:val="22"/>
          <w:szCs w:val="22"/>
        </w:rPr>
        <w:t xml:space="preserve"> similar triangles in their </w:t>
      </w:r>
      <w:r w:rsidR="00454100">
        <w:rPr>
          <w:sz w:val="22"/>
          <w:szCs w:val="22"/>
        </w:rPr>
        <w:t>environment</w:t>
      </w:r>
      <w:r w:rsidR="00296C52">
        <w:rPr>
          <w:sz w:val="22"/>
          <w:szCs w:val="22"/>
        </w:rPr>
        <w:t xml:space="preserve"> such as traffic signs and triangles in designs</w:t>
      </w:r>
      <w:r w:rsidR="00454100">
        <w:rPr>
          <w:sz w:val="22"/>
          <w:szCs w:val="22"/>
        </w:rPr>
        <w:t xml:space="preserve">.  </w:t>
      </w:r>
    </w:p>
    <w:p w14:paraId="514A40C3" w14:textId="77777777" w:rsidR="00FE2964" w:rsidRDefault="00454100" w:rsidP="006C2408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5" w:name="_Assistive_Technology/AAC_(Augmentat"/>
      <w:bookmarkEnd w:id="5"/>
      <w:r>
        <w:rPr>
          <w:rFonts w:ascii="Arial" w:hAnsi="Arial" w:cs="Arial"/>
          <w:sz w:val="22"/>
          <w:szCs w:val="22"/>
        </w:rPr>
        <w:t xml:space="preserve">Assistive Technology/AAC (Augmentative and Alternative Communication): </w:t>
      </w:r>
    </w:p>
    <w:p w14:paraId="65FD059D" w14:textId="18542A52" w:rsidR="009A45CA" w:rsidRDefault="00237F53" w:rsidP="006C24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Create a s</w:t>
      </w:r>
      <w:r w:rsidR="00454100" w:rsidRPr="080B95D1">
        <w:rPr>
          <w:color w:val="000000" w:themeColor="text1"/>
          <w:sz w:val="22"/>
          <w:szCs w:val="22"/>
        </w:rPr>
        <w:t xml:space="preserve">entence strip with </w:t>
      </w:r>
      <w:r w:rsidR="00454100" w:rsidRPr="080B95D1">
        <w:rPr>
          <w:sz w:val="22"/>
          <w:szCs w:val="22"/>
        </w:rPr>
        <w:t>“</w:t>
      </w:r>
      <w:r w:rsidR="00454100" w:rsidRPr="080B95D1">
        <w:rPr>
          <w:color w:val="000000" w:themeColor="text1"/>
          <w:sz w:val="22"/>
          <w:szCs w:val="22"/>
        </w:rPr>
        <w:t xml:space="preserve">The triangles are </w:t>
      </w:r>
      <w:r w:rsidR="00454100" w:rsidRPr="080B95D1">
        <w:rPr>
          <w:sz w:val="22"/>
          <w:szCs w:val="22"/>
        </w:rPr>
        <w:t>______</w:t>
      </w:r>
      <w:r w:rsidR="00226E4C" w:rsidRPr="080B95D1">
        <w:rPr>
          <w:sz w:val="22"/>
          <w:szCs w:val="22"/>
        </w:rPr>
        <w:t xml:space="preserve">_” </w:t>
      </w:r>
      <w:r w:rsidR="00226E4C" w:rsidRPr="080B95D1">
        <w:rPr>
          <w:color w:val="000000" w:themeColor="text1"/>
          <w:sz w:val="22"/>
          <w:szCs w:val="22"/>
        </w:rPr>
        <w:t>and</w:t>
      </w:r>
      <w:r w:rsidR="00454100" w:rsidRPr="080B95D1">
        <w:rPr>
          <w:color w:val="000000" w:themeColor="text1"/>
          <w:sz w:val="22"/>
          <w:szCs w:val="22"/>
        </w:rPr>
        <w:t xml:space="preserve"> two choice cards with </w:t>
      </w:r>
      <w:r w:rsidR="00454100" w:rsidRPr="080B95D1">
        <w:rPr>
          <w:sz w:val="22"/>
          <w:szCs w:val="22"/>
        </w:rPr>
        <w:t>“</w:t>
      </w:r>
      <w:r w:rsidR="00454100" w:rsidRPr="080B95D1">
        <w:rPr>
          <w:color w:val="000000" w:themeColor="text1"/>
          <w:sz w:val="22"/>
          <w:szCs w:val="22"/>
        </w:rPr>
        <w:t>simila</w:t>
      </w:r>
      <w:r w:rsidR="00454100" w:rsidRPr="080B95D1">
        <w:rPr>
          <w:sz w:val="22"/>
          <w:szCs w:val="22"/>
        </w:rPr>
        <w:t>r”</w:t>
      </w:r>
      <w:r w:rsidR="00454100" w:rsidRPr="080B95D1">
        <w:rPr>
          <w:color w:val="000000" w:themeColor="text1"/>
          <w:sz w:val="22"/>
          <w:szCs w:val="22"/>
        </w:rPr>
        <w:t xml:space="preserve"> and </w:t>
      </w:r>
      <w:r w:rsidR="00454100" w:rsidRPr="080B95D1">
        <w:rPr>
          <w:sz w:val="22"/>
          <w:szCs w:val="22"/>
        </w:rPr>
        <w:t>“</w:t>
      </w:r>
      <w:r w:rsidR="00454100" w:rsidRPr="080B95D1">
        <w:rPr>
          <w:color w:val="000000" w:themeColor="text1"/>
          <w:sz w:val="22"/>
          <w:szCs w:val="22"/>
        </w:rPr>
        <w:t>different</w:t>
      </w:r>
      <w:r w:rsidR="00454100" w:rsidRPr="080B95D1">
        <w:rPr>
          <w:sz w:val="22"/>
          <w:szCs w:val="22"/>
        </w:rPr>
        <w:t>”</w:t>
      </w:r>
      <w:r w:rsidR="00465411">
        <w:rPr>
          <w:sz w:val="22"/>
          <w:szCs w:val="22"/>
        </w:rPr>
        <w:t>.</w:t>
      </w:r>
      <w:r w:rsidR="002B6A47" w:rsidRPr="080B95D1">
        <w:rPr>
          <w:sz w:val="22"/>
          <w:szCs w:val="22"/>
        </w:rPr>
        <w:t xml:space="preserve"> </w:t>
      </w:r>
    </w:p>
    <w:p w14:paraId="514A40C7" w14:textId="77777777" w:rsidR="00FE2964" w:rsidRDefault="00454100" w:rsidP="006C2408">
      <w:pPr>
        <w:spacing w:after="120" w:line="240" w:lineRule="auto"/>
        <w:rPr>
          <w:rFonts w:ascii="Quattrocento Sans" w:eastAsia="Quattrocento Sans" w:hAnsi="Quattrocento Sans" w:cs="Quattrocento Sans"/>
          <w:b/>
          <w:sz w:val="22"/>
          <w:szCs w:val="22"/>
        </w:rPr>
      </w:pPr>
      <w:bookmarkStart w:id="6" w:name="_heading=h.2et92p0" w:colFirst="0" w:colLast="0"/>
      <w:bookmarkStart w:id="7" w:name="materials"/>
      <w:bookmarkEnd w:id="6"/>
      <w:bookmarkEnd w:id="7"/>
      <w:r>
        <w:rPr>
          <w:b/>
          <w:sz w:val="22"/>
          <w:szCs w:val="22"/>
        </w:rPr>
        <w:t>Materials:   </w:t>
      </w:r>
    </w:p>
    <w:p w14:paraId="514A40C8" w14:textId="7CBDD4B3" w:rsidR="00FE2964" w:rsidRPr="00BF7A6F" w:rsidRDefault="00454100" w:rsidP="00E453B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>A variety of triangle pictures</w:t>
      </w:r>
      <w:r w:rsidR="00465411">
        <w:rPr>
          <w:sz w:val="22"/>
          <w:szCs w:val="22"/>
        </w:rPr>
        <w:t>:</w:t>
      </w:r>
      <w:r w:rsidR="00AB6512">
        <w:rPr>
          <w:sz w:val="22"/>
          <w:szCs w:val="22"/>
        </w:rPr>
        <w:t xml:space="preserve"> </w:t>
      </w:r>
      <w:hyperlink w:anchor="congruentrianglesigns" w:history="1">
        <w:r w:rsidR="00BF7A6F" w:rsidRPr="00DD3CD9">
          <w:rPr>
            <w:rStyle w:val="Hyperlink"/>
            <w:sz w:val="22"/>
            <w:szCs w:val="22"/>
          </w:rPr>
          <w:t xml:space="preserve">Congruent </w:t>
        </w:r>
        <w:r w:rsidR="00BF7A6F" w:rsidRPr="00DD3CD9">
          <w:rPr>
            <w:rStyle w:val="Hyperlink"/>
            <w:sz w:val="22"/>
            <w:szCs w:val="22"/>
          </w:rPr>
          <w:t>T</w:t>
        </w:r>
        <w:r w:rsidR="00BF7A6F" w:rsidRPr="00DD3CD9">
          <w:rPr>
            <w:rStyle w:val="Hyperlink"/>
            <w:sz w:val="22"/>
            <w:szCs w:val="22"/>
          </w:rPr>
          <w:t>riangle Signs</w:t>
        </w:r>
      </w:hyperlink>
      <w:r w:rsidR="00BF7A6F">
        <w:rPr>
          <w:color w:val="000000"/>
          <w:sz w:val="22"/>
          <w:szCs w:val="22"/>
        </w:rPr>
        <w:t xml:space="preserve">, </w:t>
      </w:r>
      <w:hyperlink w:anchor="similartrianglessigns" w:history="1">
        <w:r w:rsidR="00BF7A6F" w:rsidRPr="005900BD">
          <w:rPr>
            <w:rStyle w:val="Hyperlink"/>
            <w:sz w:val="22"/>
            <w:szCs w:val="22"/>
          </w:rPr>
          <w:t xml:space="preserve">Similar </w:t>
        </w:r>
        <w:r w:rsidR="00BF7A6F">
          <w:rPr>
            <w:rStyle w:val="Hyperlink"/>
            <w:sz w:val="22"/>
            <w:szCs w:val="22"/>
          </w:rPr>
          <w:t>T</w:t>
        </w:r>
        <w:r w:rsidR="00BF7A6F" w:rsidRPr="005900BD">
          <w:rPr>
            <w:rStyle w:val="Hyperlink"/>
            <w:sz w:val="22"/>
            <w:szCs w:val="22"/>
          </w:rPr>
          <w:t>rian</w:t>
        </w:r>
        <w:r w:rsidR="00BF7A6F" w:rsidRPr="005900BD">
          <w:rPr>
            <w:rStyle w:val="Hyperlink"/>
            <w:sz w:val="22"/>
            <w:szCs w:val="22"/>
          </w:rPr>
          <w:t>g</w:t>
        </w:r>
        <w:r w:rsidR="00BF7A6F" w:rsidRPr="005900BD">
          <w:rPr>
            <w:rStyle w:val="Hyperlink"/>
            <w:sz w:val="22"/>
            <w:szCs w:val="22"/>
          </w:rPr>
          <w:t>le</w:t>
        </w:r>
        <w:r w:rsidR="00BF7A6F">
          <w:rPr>
            <w:rStyle w:val="Hyperlink"/>
            <w:sz w:val="22"/>
            <w:szCs w:val="22"/>
          </w:rPr>
          <w:t>s Signs</w:t>
        </w:r>
      </w:hyperlink>
      <w:r w:rsidR="00BF7A6F">
        <w:rPr>
          <w:color w:val="000000"/>
          <w:sz w:val="22"/>
          <w:szCs w:val="22"/>
        </w:rPr>
        <w:t xml:space="preserve">, </w:t>
      </w:r>
      <w:hyperlink w:anchor="trianglesinnature" w:history="1">
        <w:r w:rsidR="00BF7A6F" w:rsidRPr="000D6C11">
          <w:rPr>
            <w:rStyle w:val="Hyperlink"/>
            <w:sz w:val="22"/>
            <w:szCs w:val="22"/>
          </w:rPr>
          <w:t>Triangles in N</w:t>
        </w:r>
        <w:r w:rsidR="00BF7A6F" w:rsidRPr="000D6C11">
          <w:rPr>
            <w:rStyle w:val="Hyperlink"/>
            <w:sz w:val="22"/>
            <w:szCs w:val="22"/>
          </w:rPr>
          <w:t>a</w:t>
        </w:r>
        <w:r w:rsidR="00BF7A6F" w:rsidRPr="000D6C11">
          <w:rPr>
            <w:rStyle w:val="Hyperlink"/>
            <w:sz w:val="22"/>
            <w:szCs w:val="22"/>
          </w:rPr>
          <w:t>ture</w:t>
        </w:r>
      </w:hyperlink>
      <w:r w:rsidR="00BF7A6F">
        <w:rPr>
          <w:color w:val="000000"/>
          <w:sz w:val="22"/>
          <w:szCs w:val="22"/>
        </w:rPr>
        <w:t xml:space="preserve">, </w:t>
      </w:r>
      <w:hyperlink w:anchor="trianglesaroundus" w:history="1">
        <w:r w:rsidR="00BF7A6F" w:rsidRPr="000D6C11">
          <w:rPr>
            <w:rStyle w:val="Hyperlink"/>
            <w:sz w:val="22"/>
            <w:szCs w:val="22"/>
          </w:rPr>
          <w:t>Triangles A</w:t>
        </w:r>
        <w:r w:rsidR="00BF7A6F" w:rsidRPr="000D6C11">
          <w:rPr>
            <w:rStyle w:val="Hyperlink"/>
            <w:sz w:val="22"/>
            <w:szCs w:val="22"/>
          </w:rPr>
          <w:t>r</w:t>
        </w:r>
        <w:r w:rsidR="00BF7A6F" w:rsidRPr="000D6C11">
          <w:rPr>
            <w:rStyle w:val="Hyperlink"/>
            <w:sz w:val="22"/>
            <w:szCs w:val="22"/>
          </w:rPr>
          <w:t>ound Us</w:t>
        </w:r>
        <w:r w:rsidR="00BF7A6F">
          <w:rPr>
            <w:rStyle w:val="Hyperlink"/>
            <w:sz w:val="22"/>
            <w:szCs w:val="22"/>
          </w:rPr>
          <w:t xml:space="preserve"> </w:t>
        </w:r>
      </w:hyperlink>
    </w:p>
    <w:p w14:paraId="514A40C9" w14:textId="77777777" w:rsidR="00FE2964" w:rsidRDefault="00454100" w:rsidP="00E453B9">
      <w:pPr>
        <w:numPr>
          <w:ilvl w:val="0"/>
          <w:numId w:val="8"/>
        </w:numPr>
        <w:spacing w:line="240" w:lineRule="auto"/>
        <w:ind w:left="360" w:firstLine="0"/>
        <w:rPr>
          <w:sz w:val="22"/>
          <w:szCs w:val="22"/>
        </w:rPr>
      </w:pPr>
      <w:r>
        <w:rPr>
          <w:sz w:val="22"/>
          <w:szCs w:val="22"/>
        </w:rPr>
        <w:t>Crayons or markers</w:t>
      </w:r>
    </w:p>
    <w:p w14:paraId="514A40CA" w14:textId="305DB038" w:rsidR="00FE2964" w:rsidRDefault="00F330D4" w:rsidP="00E453B9">
      <w:pPr>
        <w:numPr>
          <w:ilvl w:val="0"/>
          <w:numId w:val="8"/>
        </w:numPr>
        <w:tabs>
          <w:tab w:val="left" w:pos="720"/>
        </w:tabs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Different types of triangles</w:t>
      </w:r>
      <w:r w:rsidR="00454100">
        <w:rPr>
          <w:sz w:val="22"/>
          <w:szCs w:val="22"/>
        </w:rPr>
        <w:t xml:space="preserve"> on card stock </w:t>
      </w:r>
      <w:r w:rsidR="002B6A47">
        <w:rPr>
          <w:sz w:val="22"/>
          <w:szCs w:val="22"/>
        </w:rPr>
        <w:t xml:space="preserve">of </w:t>
      </w:r>
      <w:r w:rsidR="00454100">
        <w:rPr>
          <w:sz w:val="22"/>
          <w:szCs w:val="22"/>
        </w:rPr>
        <w:t>different colors and sizes</w:t>
      </w:r>
      <w:r w:rsidR="00465411">
        <w:rPr>
          <w:sz w:val="22"/>
          <w:szCs w:val="22"/>
        </w:rPr>
        <w:t>:</w:t>
      </w:r>
      <w:r w:rsidR="00017BB4">
        <w:rPr>
          <w:sz w:val="22"/>
          <w:szCs w:val="22"/>
        </w:rPr>
        <w:t xml:space="preserve"> </w:t>
      </w:r>
      <w:hyperlink w:anchor="Congruenttirangles" w:history="1">
        <w:r w:rsidR="00017BB4" w:rsidRPr="005900BD">
          <w:rPr>
            <w:rStyle w:val="Hyperlink"/>
            <w:sz w:val="22"/>
            <w:szCs w:val="22"/>
          </w:rPr>
          <w:t>Cong</w:t>
        </w:r>
        <w:r w:rsidR="00017BB4" w:rsidRPr="005900BD">
          <w:rPr>
            <w:rStyle w:val="Hyperlink"/>
            <w:sz w:val="22"/>
            <w:szCs w:val="22"/>
          </w:rPr>
          <w:t>r</w:t>
        </w:r>
        <w:r w:rsidR="00017BB4" w:rsidRPr="005900BD">
          <w:rPr>
            <w:rStyle w:val="Hyperlink"/>
            <w:sz w:val="22"/>
            <w:szCs w:val="22"/>
          </w:rPr>
          <w:t xml:space="preserve">uent </w:t>
        </w:r>
        <w:r w:rsidR="00F42067">
          <w:rPr>
            <w:rStyle w:val="Hyperlink"/>
            <w:sz w:val="22"/>
            <w:szCs w:val="22"/>
          </w:rPr>
          <w:t>T</w:t>
        </w:r>
        <w:r w:rsidR="00017BB4" w:rsidRPr="005900BD">
          <w:rPr>
            <w:rStyle w:val="Hyperlink"/>
            <w:sz w:val="22"/>
            <w:szCs w:val="22"/>
          </w:rPr>
          <w:t>riangles,</w:t>
        </w:r>
      </w:hyperlink>
      <w:r w:rsidR="00017BB4">
        <w:rPr>
          <w:color w:val="000000"/>
          <w:sz w:val="22"/>
          <w:szCs w:val="22"/>
        </w:rPr>
        <w:t xml:space="preserve"> </w:t>
      </w:r>
      <w:hyperlink w:anchor="similartriangles" w:history="1">
        <w:r w:rsidR="00017BB4" w:rsidRPr="00A9516A">
          <w:rPr>
            <w:rStyle w:val="Hyperlink"/>
            <w:sz w:val="22"/>
            <w:szCs w:val="22"/>
          </w:rPr>
          <w:t>Sim</w:t>
        </w:r>
        <w:r w:rsidR="00017BB4" w:rsidRPr="00A9516A">
          <w:rPr>
            <w:rStyle w:val="Hyperlink"/>
            <w:sz w:val="22"/>
            <w:szCs w:val="22"/>
          </w:rPr>
          <w:t>i</w:t>
        </w:r>
        <w:r w:rsidR="00017BB4" w:rsidRPr="00A9516A">
          <w:rPr>
            <w:rStyle w:val="Hyperlink"/>
            <w:sz w:val="22"/>
            <w:szCs w:val="22"/>
          </w:rPr>
          <w:t>lar Triangles</w:t>
        </w:r>
      </w:hyperlink>
      <w:r w:rsidR="00017BB4">
        <w:rPr>
          <w:color w:val="000000"/>
          <w:sz w:val="22"/>
          <w:szCs w:val="22"/>
        </w:rPr>
        <w:t>,</w:t>
      </w:r>
      <w:r w:rsidR="008D1BA0">
        <w:rPr>
          <w:color w:val="000000"/>
          <w:sz w:val="22"/>
          <w:szCs w:val="22"/>
        </w:rPr>
        <w:t xml:space="preserve"> </w:t>
      </w:r>
      <w:hyperlink w:anchor="differenttriangles" w:history="1">
        <w:r w:rsidR="008D1BA0" w:rsidRPr="0069421B">
          <w:rPr>
            <w:rStyle w:val="Hyperlink"/>
            <w:sz w:val="22"/>
            <w:szCs w:val="22"/>
          </w:rPr>
          <w:t xml:space="preserve">Different </w:t>
        </w:r>
        <w:r w:rsidR="008D1BA0" w:rsidRPr="0069421B">
          <w:rPr>
            <w:rStyle w:val="Hyperlink"/>
            <w:sz w:val="22"/>
            <w:szCs w:val="22"/>
          </w:rPr>
          <w:t>T</w:t>
        </w:r>
        <w:r w:rsidR="008D1BA0" w:rsidRPr="0069421B">
          <w:rPr>
            <w:rStyle w:val="Hyperlink"/>
            <w:sz w:val="22"/>
            <w:szCs w:val="22"/>
          </w:rPr>
          <w:t>r</w:t>
        </w:r>
        <w:r w:rsidR="008D1BA0" w:rsidRPr="0069421B">
          <w:rPr>
            <w:rStyle w:val="Hyperlink"/>
            <w:sz w:val="22"/>
            <w:szCs w:val="22"/>
          </w:rPr>
          <w:t>i</w:t>
        </w:r>
        <w:r w:rsidR="008D1BA0" w:rsidRPr="0069421B">
          <w:rPr>
            <w:rStyle w:val="Hyperlink"/>
            <w:sz w:val="22"/>
            <w:szCs w:val="22"/>
          </w:rPr>
          <w:t>a</w:t>
        </w:r>
        <w:r w:rsidR="008D1BA0" w:rsidRPr="0069421B">
          <w:rPr>
            <w:rStyle w:val="Hyperlink"/>
            <w:sz w:val="22"/>
            <w:szCs w:val="22"/>
          </w:rPr>
          <w:t>ngles</w:t>
        </w:r>
      </w:hyperlink>
      <w:r w:rsidR="008D1BA0">
        <w:rPr>
          <w:color w:val="000000"/>
          <w:sz w:val="22"/>
          <w:szCs w:val="22"/>
        </w:rPr>
        <w:t>,</w:t>
      </w:r>
    </w:p>
    <w:p w14:paraId="514A40CB" w14:textId="77777777" w:rsidR="00FE2964" w:rsidRDefault="00454100" w:rsidP="00E453B9">
      <w:pPr>
        <w:numPr>
          <w:ilvl w:val="0"/>
          <w:numId w:val="8"/>
        </w:numPr>
        <w:spacing w:line="240" w:lineRule="auto"/>
        <w:ind w:left="360" w:firstLine="0"/>
        <w:rPr>
          <w:sz w:val="22"/>
          <w:szCs w:val="22"/>
        </w:rPr>
      </w:pPr>
      <w:r>
        <w:rPr>
          <w:sz w:val="22"/>
          <w:szCs w:val="22"/>
        </w:rPr>
        <w:t xml:space="preserve">Paper divided into three columns </w:t>
      </w:r>
    </w:p>
    <w:p w14:paraId="514A40CD" w14:textId="36B36F7C" w:rsidR="00FE2964" w:rsidRDefault="00454100" w:rsidP="00E453B9">
      <w:pPr>
        <w:numPr>
          <w:ilvl w:val="0"/>
          <w:numId w:val="8"/>
        </w:numPr>
        <w:spacing w:line="240" w:lineRule="auto"/>
        <w:ind w:left="360" w:firstLine="0"/>
        <w:rPr>
          <w:sz w:val="22"/>
          <w:szCs w:val="22"/>
        </w:rPr>
      </w:pPr>
      <w:r w:rsidRPr="080B95D1">
        <w:rPr>
          <w:sz w:val="22"/>
          <w:szCs w:val="22"/>
        </w:rPr>
        <w:t>Pencil</w:t>
      </w:r>
    </w:p>
    <w:p w14:paraId="6ADA5137" w14:textId="51ECEB8C" w:rsidR="601A1ED8" w:rsidRDefault="601A1ED8" w:rsidP="00E453B9">
      <w:pPr>
        <w:numPr>
          <w:ilvl w:val="0"/>
          <w:numId w:val="8"/>
        </w:numPr>
        <w:spacing w:line="240" w:lineRule="auto"/>
        <w:ind w:left="360" w:firstLine="0"/>
        <w:rPr>
          <w:sz w:val="22"/>
          <w:szCs w:val="22"/>
        </w:rPr>
      </w:pPr>
      <w:r w:rsidRPr="3E24993B">
        <w:rPr>
          <w:sz w:val="22"/>
          <w:szCs w:val="22"/>
        </w:rPr>
        <w:t>Book about triangles</w:t>
      </w:r>
    </w:p>
    <w:p w14:paraId="514A40D0" w14:textId="28014752" w:rsidR="00FE2964" w:rsidRDefault="00F42067" w:rsidP="00E453B9">
      <w:pPr>
        <w:numPr>
          <w:ilvl w:val="0"/>
          <w:numId w:val="8"/>
        </w:numPr>
        <w:spacing w:line="240" w:lineRule="auto"/>
        <w:ind w:left="360" w:firstLine="0"/>
        <w:rPr>
          <w:sz w:val="22"/>
          <w:szCs w:val="22"/>
        </w:rPr>
      </w:pPr>
      <w:r>
        <w:rPr>
          <w:sz w:val="22"/>
          <w:szCs w:val="22"/>
        </w:rPr>
        <w:t>W</w:t>
      </w:r>
      <w:r w:rsidR="00454100" w:rsidRPr="3E24993B">
        <w:rPr>
          <w:sz w:val="22"/>
          <w:szCs w:val="22"/>
        </w:rPr>
        <w:t xml:space="preserve">ord Wall Cards </w:t>
      </w:r>
    </w:p>
    <w:p w14:paraId="514A40D1" w14:textId="1155303C" w:rsidR="00FE2964" w:rsidRDefault="00454100" w:rsidP="00E453B9">
      <w:pPr>
        <w:numPr>
          <w:ilvl w:val="0"/>
          <w:numId w:val="8"/>
        </w:numPr>
        <w:spacing w:line="240" w:lineRule="auto"/>
        <w:ind w:left="360" w:firstLine="0"/>
        <w:rPr>
          <w:sz w:val="22"/>
          <w:szCs w:val="22"/>
        </w:rPr>
      </w:pPr>
      <w:r w:rsidRPr="3E24993B">
        <w:rPr>
          <w:sz w:val="22"/>
          <w:szCs w:val="22"/>
        </w:rPr>
        <w:t>P</w:t>
      </w:r>
      <w:r w:rsidR="006111EF">
        <w:rPr>
          <w:sz w:val="22"/>
          <w:szCs w:val="22"/>
        </w:rPr>
        <w:t>oster size paper or white board</w:t>
      </w:r>
    </w:p>
    <w:p w14:paraId="3411B41F" w14:textId="5E690EDD" w:rsidR="0001706B" w:rsidRPr="006C2408" w:rsidRDefault="000B1C73" w:rsidP="00E453B9">
      <w:pPr>
        <w:pStyle w:val="ListParagraph"/>
        <w:numPr>
          <w:ilvl w:val="0"/>
          <w:numId w:val="8"/>
        </w:numPr>
        <w:spacing w:after="120" w:line="240" w:lineRule="auto"/>
        <w:ind w:left="360" w:firstLine="0"/>
        <w:rPr>
          <w:sz w:val="22"/>
          <w:szCs w:val="22"/>
        </w:rPr>
      </w:pPr>
      <w:hyperlink r:id="rId11">
        <w:r w:rsidR="006C2408" w:rsidRPr="006C2408">
          <w:rPr>
            <w:rStyle w:val="Hyperlink"/>
            <w:sz w:val="22"/>
            <w:szCs w:val="22"/>
          </w:rPr>
          <w:t>T</w:t>
        </w:r>
        <w:r w:rsidR="0001706B" w:rsidRPr="006C2408">
          <w:rPr>
            <w:rStyle w:val="Hyperlink"/>
            <w:sz w:val="22"/>
            <w:szCs w:val="22"/>
          </w:rPr>
          <w:t>riangl</w:t>
        </w:r>
        <w:r w:rsidR="006C2408" w:rsidRPr="006C2408">
          <w:rPr>
            <w:rStyle w:val="Hyperlink"/>
            <w:sz w:val="22"/>
            <w:szCs w:val="22"/>
          </w:rPr>
          <w:t>e video</w:t>
        </w:r>
      </w:hyperlink>
      <w:r w:rsidR="00465411" w:rsidRPr="003B0AEC">
        <w:rPr>
          <w:rStyle w:val="Hyperlink"/>
          <w:color w:val="auto"/>
          <w:sz w:val="22"/>
          <w:szCs w:val="22"/>
          <w:u w:val="none"/>
        </w:rPr>
        <w:t xml:space="preserve"> (</w:t>
      </w:r>
      <w:r w:rsidR="00465411" w:rsidRPr="00465411">
        <w:rPr>
          <w:rStyle w:val="Hyperlink"/>
          <w:color w:val="auto"/>
          <w:sz w:val="22"/>
          <w:szCs w:val="22"/>
          <w:u w:val="none"/>
        </w:rPr>
        <w:t xml:space="preserve">“I See a Triangle” from </w:t>
      </w:r>
      <w:proofErr w:type="gramStart"/>
      <w:r w:rsidR="00465411" w:rsidRPr="00465411">
        <w:rPr>
          <w:rStyle w:val="Hyperlink"/>
          <w:color w:val="auto"/>
          <w:sz w:val="22"/>
          <w:szCs w:val="22"/>
          <w:u w:val="none"/>
        </w:rPr>
        <w:t>tarheelreader.org  at</w:t>
      </w:r>
      <w:proofErr w:type="gramEnd"/>
      <w:r w:rsidR="00465411" w:rsidRPr="00465411">
        <w:rPr>
          <w:rStyle w:val="Hyperlink"/>
          <w:color w:val="auto"/>
          <w:sz w:val="22"/>
          <w:szCs w:val="22"/>
          <w:u w:val="none"/>
        </w:rPr>
        <w:t xml:space="preserve"> </w:t>
      </w:r>
      <w:r w:rsidR="00465411" w:rsidRPr="00465411">
        <w:rPr>
          <w:rStyle w:val="Hyperlink"/>
          <w:color w:val="auto"/>
          <w:sz w:val="22"/>
          <w:szCs w:val="22"/>
          <w:u w:val="none"/>
        </w:rPr>
        <w:t>https://shared.tarheelreader.org/shared/read/i-see-a-triangle/11</w:t>
      </w:r>
      <w:r w:rsidR="00465411" w:rsidRPr="00465411">
        <w:rPr>
          <w:rStyle w:val="Hyperlink"/>
          <w:color w:val="auto"/>
          <w:sz w:val="22"/>
          <w:szCs w:val="22"/>
          <w:u w:val="none"/>
        </w:rPr>
        <w:t>)</w:t>
      </w:r>
    </w:p>
    <w:p w14:paraId="514A40D8" w14:textId="5153C6CB" w:rsidR="00FE2964" w:rsidRDefault="0D3BB9CE" w:rsidP="00E453B9">
      <w:pPr>
        <w:spacing w:after="120" w:line="240" w:lineRule="auto"/>
        <w:rPr>
          <w:b/>
          <w:bCs/>
          <w:sz w:val="22"/>
          <w:szCs w:val="22"/>
        </w:rPr>
      </w:pPr>
      <w:bookmarkStart w:id="8" w:name="_heading=h.oq4yckjmlbg5" w:colFirst="0" w:colLast="0"/>
      <w:bookmarkStart w:id="9" w:name="_heading=h.2zzi9vn8m6ac" w:colFirst="0" w:colLast="0"/>
      <w:bookmarkStart w:id="10" w:name="_heading=h.tyjcwt"/>
      <w:bookmarkStart w:id="11" w:name="vocabulary"/>
      <w:bookmarkEnd w:id="8"/>
      <w:bookmarkEnd w:id="9"/>
      <w:bookmarkEnd w:id="10"/>
      <w:bookmarkEnd w:id="11"/>
      <w:r w:rsidRPr="4700FD32">
        <w:rPr>
          <w:b/>
          <w:bCs/>
          <w:sz w:val="22"/>
          <w:szCs w:val="22"/>
        </w:rPr>
        <w:lastRenderedPageBreak/>
        <w:t>Vocabulary: </w:t>
      </w:r>
    </w:p>
    <w:p w14:paraId="514A40D9" w14:textId="63566CBD" w:rsidR="00FE2964" w:rsidRDefault="00454100" w:rsidP="006C2408">
      <w:pPr>
        <w:spacing w:after="120" w:line="240" w:lineRule="auto"/>
        <w:ind w:left="-90" w:firstLine="450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b/>
          <w:sz w:val="22"/>
          <w:szCs w:val="22"/>
        </w:rPr>
        <w:t>Prior Knowledge</w:t>
      </w:r>
      <w:r>
        <w:rPr>
          <w:sz w:val="22"/>
          <w:szCs w:val="22"/>
        </w:rPr>
        <w:t xml:space="preserve"> </w:t>
      </w:r>
    </w:p>
    <w:tbl>
      <w:tblPr>
        <w:tblStyle w:val="a0"/>
        <w:tblW w:w="134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685"/>
        <w:gridCol w:w="2685"/>
        <w:gridCol w:w="2685"/>
        <w:gridCol w:w="2685"/>
        <w:gridCol w:w="2685"/>
      </w:tblGrid>
      <w:tr w:rsidR="00A00B3C" w14:paraId="514A40DE" w14:textId="77777777" w:rsidTr="00465411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A40DA" w14:textId="7D2F0F8F" w:rsidR="00A00B3C" w:rsidRDefault="00A00B3C" w:rsidP="004A7B4C">
            <w:pPr>
              <w:numPr>
                <w:ilvl w:val="0"/>
                <w:numId w:val="10"/>
              </w:numPr>
              <w:spacing w:line="240" w:lineRule="auto"/>
              <w:ind w:left="36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shape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A40DB" w14:textId="43A633F3" w:rsidR="00A00B3C" w:rsidRDefault="00A00B3C" w:rsidP="004A7B4C">
            <w:pPr>
              <w:numPr>
                <w:ilvl w:val="0"/>
                <w:numId w:val="6"/>
              </w:numPr>
              <w:spacing w:line="240" w:lineRule="auto"/>
              <w:ind w:left="360" w:firstLine="0"/>
              <w:rPr>
                <w:sz w:val="22"/>
                <w:szCs w:val="22"/>
              </w:rPr>
            </w:pPr>
            <w:r w:rsidRPr="4700FD32">
              <w:rPr>
                <w:sz w:val="22"/>
                <w:szCs w:val="22"/>
              </w:rPr>
              <w:t> </w:t>
            </w:r>
            <w:hyperlink w:anchor="same" w:history="1">
              <w:r w:rsidRPr="00EF4A27">
                <w:rPr>
                  <w:rStyle w:val="Hyperlink"/>
                  <w:sz w:val="22"/>
                  <w:szCs w:val="22"/>
                </w:rPr>
                <w:t>sa</w:t>
              </w:r>
              <w:r w:rsidRPr="00EF4A27">
                <w:rPr>
                  <w:rStyle w:val="Hyperlink"/>
                  <w:sz w:val="22"/>
                  <w:szCs w:val="22"/>
                </w:rPr>
                <w:t>m</w:t>
              </w:r>
              <w:r w:rsidRPr="00EF4A27">
                <w:rPr>
                  <w:rStyle w:val="Hyperlink"/>
                  <w:sz w:val="22"/>
                  <w:szCs w:val="22"/>
                </w:rPr>
                <w:t>e</w:t>
              </w:r>
            </w:hyperlink>
            <w:r w:rsidRPr="4700FD3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A40DC" w14:textId="755C412E" w:rsidR="00A00B3C" w:rsidRDefault="000B1C73" w:rsidP="004A7B4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hyperlink w:anchor="angles" w:history="1">
              <w:r w:rsidR="003B0AEC">
                <w:rPr>
                  <w:rStyle w:val="Hyperlink"/>
                  <w:sz w:val="22"/>
                  <w:szCs w:val="22"/>
                </w:rPr>
                <w:t>angles</w:t>
              </w:r>
            </w:hyperlink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2CC456E0" w14:textId="1E7B59C1" w:rsidR="00A00B3C" w:rsidRDefault="000B1C73" w:rsidP="004A7B4C">
            <w:pPr>
              <w:pStyle w:val="Bullet2"/>
            </w:pPr>
            <w:hyperlink w:anchor="Congruent" w:history="1">
              <w:r w:rsidR="009745ED" w:rsidRPr="0076704E">
                <w:rPr>
                  <w:rStyle w:val="Hyperlink"/>
                </w:rPr>
                <w:t>congru</w:t>
              </w:r>
              <w:r w:rsidR="009745ED" w:rsidRPr="0076704E">
                <w:rPr>
                  <w:rStyle w:val="Hyperlink"/>
                </w:rPr>
                <w:t>e</w:t>
              </w:r>
              <w:r w:rsidR="009745ED" w:rsidRPr="0076704E">
                <w:rPr>
                  <w:rStyle w:val="Hyperlink"/>
                </w:rPr>
                <w:t>nt</w:t>
              </w:r>
            </w:hyperlink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A40DD" w14:textId="06EF7E13" w:rsidR="00A00B3C" w:rsidRDefault="00A00B3C" w:rsidP="006C2408">
            <w:pPr>
              <w:spacing w:after="120" w:line="240" w:lineRule="auto"/>
              <w:rPr>
                <w:sz w:val="22"/>
                <w:szCs w:val="22"/>
              </w:rPr>
            </w:pPr>
          </w:p>
        </w:tc>
      </w:tr>
      <w:tr w:rsidR="00A00B3C" w14:paraId="514A40E3" w14:textId="77777777" w:rsidTr="00465411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A40DF" w14:textId="603342DB" w:rsidR="00A00B3C" w:rsidRDefault="000B1C73" w:rsidP="004A7B4C">
            <w:pPr>
              <w:numPr>
                <w:ilvl w:val="0"/>
                <w:numId w:val="9"/>
              </w:numPr>
              <w:spacing w:line="240" w:lineRule="auto"/>
              <w:ind w:left="360" w:firstLine="0"/>
              <w:rPr>
                <w:sz w:val="22"/>
                <w:szCs w:val="22"/>
              </w:rPr>
            </w:pPr>
            <w:hyperlink w:anchor="Triangle" w:history="1">
              <w:r w:rsidR="003B0AEC">
                <w:rPr>
                  <w:rStyle w:val="Hyperlink"/>
                  <w:sz w:val="22"/>
                  <w:szCs w:val="22"/>
                </w:rPr>
                <w:t>trian</w:t>
              </w:r>
              <w:r w:rsidR="003B0AEC">
                <w:rPr>
                  <w:rStyle w:val="Hyperlink"/>
                  <w:sz w:val="22"/>
                  <w:szCs w:val="22"/>
                </w:rPr>
                <w:t>g</w:t>
              </w:r>
              <w:r w:rsidR="003B0AEC">
                <w:rPr>
                  <w:rStyle w:val="Hyperlink"/>
                  <w:sz w:val="22"/>
                  <w:szCs w:val="22"/>
                </w:rPr>
                <w:t>le</w:t>
              </w:r>
            </w:hyperlink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A40E0" w14:textId="6D10FC0D" w:rsidR="00A00B3C" w:rsidRDefault="00A00B3C" w:rsidP="004A7B4C">
            <w:pPr>
              <w:numPr>
                <w:ilvl w:val="0"/>
                <w:numId w:val="11"/>
              </w:numPr>
              <w:spacing w:line="240" w:lineRule="auto"/>
              <w:ind w:left="36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  <w:hyperlink w:anchor="different" w:history="1">
              <w:r w:rsidRPr="00501A7A">
                <w:rPr>
                  <w:rStyle w:val="Hyperlink"/>
                  <w:sz w:val="22"/>
                  <w:szCs w:val="22"/>
                </w:rPr>
                <w:t>differ</w:t>
              </w:r>
              <w:r w:rsidRPr="00501A7A">
                <w:rPr>
                  <w:rStyle w:val="Hyperlink"/>
                  <w:sz w:val="22"/>
                  <w:szCs w:val="22"/>
                </w:rPr>
                <w:t>e</w:t>
              </w:r>
              <w:r w:rsidRPr="00501A7A">
                <w:rPr>
                  <w:rStyle w:val="Hyperlink"/>
                  <w:sz w:val="22"/>
                  <w:szCs w:val="22"/>
                </w:rPr>
                <w:t>nt</w:t>
              </w:r>
            </w:hyperlink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A40E1" w14:textId="4D1E456E" w:rsidR="00A00B3C" w:rsidRDefault="000B1C73" w:rsidP="004A7B4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2"/>
                <w:szCs w:val="22"/>
              </w:rPr>
            </w:pPr>
            <w:hyperlink w:anchor="sides" w:history="1">
              <w:r w:rsidR="00A00B3C" w:rsidRPr="005609B9">
                <w:rPr>
                  <w:rStyle w:val="Hyperlink"/>
                  <w:sz w:val="22"/>
                  <w:szCs w:val="22"/>
                </w:rPr>
                <w:t>s</w:t>
              </w:r>
              <w:r w:rsidR="00A00B3C" w:rsidRPr="005609B9">
                <w:rPr>
                  <w:rStyle w:val="Hyperlink"/>
                  <w:sz w:val="22"/>
                  <w:szCs w:val="22"/>
                </w:rPr>
                <w:t>i</w:t>
              </w:r>
              <w:r w:rsidR="00A00B3C" w:rsidRPr="005609B9">
                <w:rPr>
                  <w:rStyle w:val="Hyperlink"/>
                  <w:sz w:val="22"/>
                  <w:szCs w:val="22"/>
                </w:rPr>
                <w:t>d</w:t>
              </w:r>
              <w:r w:rsidR="00A00B3C" w:rsidRPr="005609B9">
                <w:rPr>
                  <w:rStyle w:val="Hyperlink"/>
                  <w:sz w:val="22"/>
                  <w:szCs w:val="22"/>
                </w:rPr>
                <w:t>e</w:t>
              </w:r>
              <w:r w:rsidR="00A00B3C" w:rsidRPr="005609B9">
                <w:rPr>
                  <w:rStyle w:val="Hyperlink"/>
                  <w:sz w:val="22"/>
                  <w:szCs w:val="22"/>
                </w:rPr>
                <w:t>s</w:t>
              </w:r>
            </w:hyperlink>
            <w:r w:rsidR="00A00B3C" w:rsidRPr="3E24993B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14:paraId="4C132808" w14:textId="77777777" w:rsidR="00A00B3C" w:rsidRDefault="00A00B3C" w:rsidP="004A7B4C">
            <w:pPr>
              <w:spacing w:line="240" w:lineRule="auto"/>
              <w:ind w:left="360"/>
              <w:rPr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A40E2" w14:textId="4E346BAA" w:rsidR="00A00B3C" w:rsidRDefault="00A00B3C" w:rsidP="006C2408">
            <w:pPr>
              <w:spacing w:after="120" w:line="240" w:lineRule="auto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</w:tbl>
    <w:p w14:paraId="514A40E5" w14:textId="5CD977EB" w:rsidR="00FE2964" w:rsidRDefault="00454100" w:rsidP="006C2408">
      <w:pPr>
        <w:spacing w:after="120" w:line="240" w:lineRule="auto"/>
        <w:ind w:left="-90" w:firstLine="450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b/>
          <w:sz w:val="22"/>
          <w:szCs w:val="22"/>
        </w:rPr>
        <w:t>Current Vocabulary</w:t>
      </w:r>
      <w:r>
        <w:rPr>
          <w:sz w:val="22"/>
          <w:szCs w:val="22"/>
        </w:rPr>
        <w:t xml:space="preserve"> </w:t>
      </w:r>
    </w:p>
    <w:tbl>
      <w:tblPr>
        <w:tblStyle w:val="a1"/>
        <w:tblW w:w="80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685"/>
        <w:gridCol w:w="2685"/>
        <w:gridCol w:w="2685"/>
      </w:tblGrid>
      <w:tr w:rsidR="00FE2964" w14:paraId="514A40E9" w14:textId="77777777" w:rsidTr="00465411">
        <w:trPr>
          <w:trHeight w:val="30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A40E6" w14:textId="1727EF69" w:rsidR="00FE2964" w:rsidRDefault="000B1C73" w:rsidP="006C2408">
            <w:pPr>
              <w:numPr>
                <w:ilvl w:val="0"/>
                <w:numId w:val="12"/>
              </w:numPr>
              <w:spacing w:after="120" w:line="240" w:lineRule="auto"/>
              <w:ind w:left="360" w:firstLine="0"/>
              <w:rPr>
                <w:sz w:val="22"/>
                <w:szCs w:val="22"/>
              </w:rPr>
            </w:pPr>
            <w:hyperlink w:anchor="similarfigures" w:history="1">
              <w:r w:rsidR="003B0AEC">
                <w:rPr>
                  <w:rStyle w:val="Hyperlink"/>
                  <w:sz w:val="22"/>
                  <w:szCs w:val="22"/>
                </w:rPr>
                <w:t>simila</w:t>
              </w:r>
              <w:r w:rsidR="003B0AEC">
                <w:rPr>
                  <w:rStyle w:val="Hyperlink"/>
                  <w:sz w:val="22"/>
                  <w:szCs w:val="22"/>
                </w:rPr>
                <w:t>r</w:t>
              </w:r>
              <w:r w:rsidR="003B0AEC">
                <w:rPr>
                  <w:rStyle w:val="Hyperlink"/>
                  <w:sz w:val="22"/>
                  <w:szCs w:val="22"/>
                </w:rPr>
                <w:t xml:space="preserve"> figures</w:t>
              </w:r>
            </w:hyperlink>
            <w:r w:rsidR="0045410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A40E7" w14:textId="77777777" w:rsidR="00FE2964" w:rsidRDefault="00FE2964" w:rsidP="006C2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20"/>
              <w:rPr>
                <w:color w:val="000000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A40E8" w14:textId="77777777" w:rsidR="00FE2964" w:rsidRDefault="00454100" w:rsidP="006C2408">
            <w:pPr>
              <w:spacing w:after="120" w:line="240" w:lineRule="auto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</w:tbl>
    <w:p w14:paraId="514A40EF" w14:textId="7435E59A" w:rsidR="00FE2964" w:rsidRDefault="00454100" w:rsidP="00206F08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12" w:name="commonmisconceptions"/>
      <w:bookmarkEnd w:id="12"/>
      <w:r>
        <w:rPr>
          <w:rFonts w:ascii="Arial" w:hAnsi="Arial" w:cs="Arial"/>
          <w:sz w:val="22"/>
          <w:szCs w:val="22"/>
        </w:rPr>
        <w:t xml:space="preserve">Common Misconceptions: </w:t>
      </w:r>
    </w:p>
    <w:p w14:paraId="514A40F0" w14:textId="742F1086" w:rsidR="00FE2964" w:rsidRDefault="002B6A47" w:rsidP="004A7B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 w:rsidRPr="0FB3BE51">
        <w:rPr>
          <w:sz w:val="22"/>
          <w:szCs w:val="22"/>
        </w:rPr>
        <w:t>Some s</w:t>
      </w:r>
      <w:r w:rsidR="00454100" w:rsidRPr="0FB3BE51">
        <w:rPr>
          <w:sz w:val="22"/>
          <w:szCs w:val="22"/>
        </w:rPr>
        <w:t>tudents think all t</w:t>
      </w:r>
      <w:r w:rsidR="0049671D" w:rsidRPr="0FB3BE51">
        <w:rPr>
          <w:color w:val="000000" w:themeColor="text1"/>
          <w:sz w:val="22"/>
          <w:szCs w:val="22"/>
        </w:rPr>
        <w:t xml:space="preserve">riangles </w:t>
      </w:r>
      <w:r w:rsidR="00454100" w:rsidRPr="0FB3BE51">
        <w:rPr>
          <w:color w:val="000000" w:themeColor="text1"/>
          <w:sz w:val="22"/>
          <w:szCs w:val="22"/>
        </w:rPr>
        <w:t>look the same</w:t>
      </w:r>
      <w:r w:rsidR="003B0AEC">
        <w:rPr>
          <w:color w:val="000000" w:themeColor="text1"/>
          <w:sz w:val="22"/>
          <w:szCs w:val="22"/>
        </w:rPr>
        <w:t xml:space="preserve"> or only recognize equilateral triangles as being triangles.</w:t>
      </w:r>
      <w:r w:rsidR="00454100" w:rsidRPr="0FB3BE51">
        <w:rPr>
          <w:color w:val="000000" w:themeColor="text1"/>
          <w:sz w:val="22"/>
          <w:szCs w:val="22"/>
        </w:rPr>
        <w:t xml:space="preserve"> </w:t>
      </w:r>
    </w:p>
    <w:p w14:paraId="2DDF261C" w14:textId="77777777" w:rsidR="00206F08" w:rsidRDefault="00296C52" w:rsidP="004A7B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The orientation of the triangle might make some </w:t>
      </w:r>
      <w:r w:rsidR="005853C4">
        <w:rPr>
          <w:color w:val="000000" w:themeColor="text1"/>
          <w:sz w:val="22"/>
          <w:szCs w:val="22"/>
        </w:rPr>
        <w:t>students</w:t>
      </w:r>
      <w:r>
        <w:rPr>
          <w:color w:val="000000" w:themeColor="text1"/>
          <w:sz w:val="22"/>
          <w:szCs w:val="22"/>
        </w:rPr>
        <w:t xml:space="preserve"> </w:t>
      </w:r>
      <w:r w:rsidR="00A36873">
        <w:rPr>
          <w:color w:val="000000" w:themeColor="text1"/>
          <w:sz w:val="22"/>
          <w:szCs w:val="22"/>
        </w:rPr>
        <w:t>misjudge similarity</w:t>
      </w:r>
      <w:bookmarkStart w:id="13" w:name="_heading=h.3dy6vkm" w:colFirst="0" w:colLast="0"/>
      <w:bookmarkEnd w:id="13"/>
    </w:p>
    <w:p w14:paraId="514A40F3" w14:textId="38EB1706" w:rsidR="00FE2964" w:rsidRPr="00206F08" w:rsidRDefault="00454100" w:rsidP="004A7B4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 w:themeColor="text1"/>
          <w:sz w:val="22"/>
          <w:szCs w:val="22"/>
        </w:rPr>
      </w:pPr>
      <w:bookmarkStart w:id="14" w:name="studentfriendlyoutcomes"/>
      <w:bookmarkEnd w:id="14"/>
      <w:r w:rsidRPr="00206F08">
        <w:rPr>
          <w:b/>
          <w:sz w:val="22"/>
          <w:szCs w:val="22"/>
        </w:rPr>
        <w:t>Student-Friendly Outcome(s):  </w:t>
      </w:r>
    </w:p>
    <w:p w14:paraId="514A40F4" w14:textId="32739DAE" w:rsidR="00FE2964" w:rsidRPr="002B6A47" w:rsidRDefault="00454100" w:rsidP="004A7B4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will be able to identify triangles in my environment</w:t>
      </w:r>
      <w:r>
        <w:rPr>
          <w:sz w:val="22"/>
          <w:szCs w:val="22"/>
        </w:rPr>
        <w:t>.</w:t>
      </w:r>
    </w:p>
    <w:p w14:paraId="112BDD64" w14:textId="6C142D83" w:rsidR="002B6A47" w:rsidRDefault="002B6A47" w:rsidP="004A7B4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wi</w:t>
      </w:r>
      <w:r w:rsidR="00F330D4">
        <w:rPr>
          <w:color w:val="000000"/>
          <w:sz w:val="22"/>
          <w:szCs w:val="22"/>
        </w:rPr>
        <w:t>ll be able to identify similar triangles.</w:t>
      </w:r>
    </w:p>
    <w:p w14:paraId="514A40F8" w14:textId="20047240" w:rsidR="00FE2964" w:rsidRDefault="00454100" w:rsidP="004A7B4C">
      <w:pPr>
        <w:spacing w:after="120" w:line="240" w:lineRule="auto"/>
        <w:rPr>
          <w:b/>
          <w:sz w:val="22"/>
          <w:szCs w:val="22"/>
        </w:rPr>
      </w:pPr>
      <w:bookmarkStart w:id="15" w:name="introductoryactivity"/>
      <w:bookmarkEnd w:id="15"/>
      <w:r>
        <w:rPr>
          <w:b/>
          <w:sz w:val="22"/>
          <w:szCs w:val="22"/>
        </w:rPr>
        <w:t>Introductory Activity:  </w:t>
      </w:r>
    </w:p>
    <w:p w14:paraId="514A40F9" w14:textId="45936BA3" w:rsidR="00FE2964" w:rsidRDefault="00454100" w:rsidP="004A7B4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Begin the lesson with an I-spy gam</w:t>
      </w:r>
      <w:r w:rsidR="006111EF">
        <w:rPr>
          <w:color w:val="000000"/>
          <w:sz w:val="22"/>
          <w:szCs w:val="22"/>
        </w:rPr>
        <w:t>e in the classroom. Before the activity, p</w:t>
      </w:r>
      <w:r>
        <w:rPr>
          <w:color w:val="000000"/>
          <w:sz w:val="22"/>
          <w:szCs w:val="22"/>
        </w:rPr>
        <w:t>re-locate</w:t>
      </w:r>
      <w:r w:rsidR="003B0AEC">
        <w:rPr>
          <w:color w:val="000000"/>
          <w:sz w:val="22"/>
          <w:szCs w:val="22"/>
        </w:rPr>
        <w:t xml:space="preserve"> or place</w:t>
      </w:r>
      <w:r>
        <w:rPr>
          <w:color w:val="000000"/>
          <w:sz w:val="22"/>
          <w:szCs w:val="22"/>
        </w:rPr>
        <w:t xml:space="preserve"> triangles in the classroom. This activity is to gather </w:t>
      </w:r>
      <w:r w:rsidR="003B0AEC">
        <w:rPr>
          <w:color w:val="000000"/>
          <w:sz w:val="22"/>
          <w:szCs w:val="22"/>
        </w:rPr>
        <w:t xml:space="preserve">and activate </w:t>
      </w:r>
      <w:r>
        <w:rPr>
          <w:color w:val="000000"/>
          <w:sz w:val="22"/>
          <w:szCs w:val="22"/>
        </w:rPr>
        <w:t xml:space="preserve">prior knowledge. </w:t>
      </w:r>
      <w:r w:rsidR="002B6A47">
        <w:rPr>
          <w:color w:val="000000"/>
          <w:sz w:val="22"/>
          <w:szCs w:val="22"/>
        </w:rPr>
        <w:t xml:space="preserve">Get the students up and moving </w:t>
      </w:r>
      <w:r>
        <w:rPr>
          <w:color w:val="000000"/>
          <w:sz w:val="22"/>
          <w:szCs w:val="22"/>
        </w:rPr>
        <w:t>(example: I s</w:t>
      </w:r>
      <w:r w:rsidR="002B6A47">
        <w:rPr>
          <w:color w:val="000000"/>
          <w:sz w:val="22"/>
          <w:szCs w:val="22"/>
        </w:rPr>
        <w:t>py something with 3 sides that is</w:t>
      </w:r>
      <w:r>
        <w:rPr>
          <w:color w:val="000000"/>
          <w:sz w:val="22"/>
          <w:szCs w:val="22"/>
        </w:rPr>
        <w:t xml:space="preserve"> </w:t>
      </w:r>
      <w:r w:rsidR="0049671D">
        <w:rPr>
          <w:color w:val="000000"/>
          <w:sz w:val="22"/>
          <w:szCs w:val="22"/>
        </w:rPr>
        <w:t>pink, I</w:t>
      </w:r>
      <w:r>
        <w:rPr>
          <w:color w:val="000000"/>
          <w:sz w:val="22"/>
          <w:szCs w:val="22"/>
        </w:rPr>
        <w:t xml:space="preserve"> spy a blue triangle</w:t>
      </w:r>
      <w:r w:rsidR="00A04DAB">
        <w:rPr>
          <w:color w:val="000000"/>
          <w:sz w:val="22"/>
          <w:szCs w:val="22"/>
        </w:rPr>
        <w:t>…</w:t>
      </w:r>
      <w:r>
        <w:rPr>
          <w:color w:val="000000"/>
          <w:sz w:val="22"/>
          <w:szCs w:val="22"/>
        </w:rPr>
        <w:t>)</w:t>
      </w:r>
    </w:p>
    <w:p w14:paraId="514A40FB" w14:textId="09DF9AF5" w:rsidR="00FE2964" w:rsidRDefault="3FE60ED7" w:rsidP="004A7B4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2"/>
          <w:szCs w:val="22"/>
        </w:rPr>
      </w:pPr>
      <w:r w:rsidRPr="080B95D1">
        <w:rPr>
          <w:color w:val="000000" w:themeColor="text1"/>
          <w:sz w:val="22"/>
          <w:szCs w:val="22"/>
        </w:rPr>
        <w:t xml:space="preserve">Read aloud a book about triangles.  </w:t>
      </w:r>
    </w:p>
    <w:p w14:paraId="1C7509EB" w14:textId="10FD2188" w:rsidR="002B6A47" w:rsidRPr="002B6A47" w:rsidRDefault="002B6A47" w:rsidP="004A7B4C">
      <w:pPr>
        <w:spacing w:after="120" w:line="240" w:lineRule="auto"/>
        <w:ind w:firstLine="720"/>
        <w:rPr>
          <w:b/>
          <w:color w:val="000000"/>
          <w:sz w:val="22"/>
          <w:szCs w:val="22"/>
        </w:rPr>
      </w:pPr>
      <w:r w:rsidRPr="002B6A47">
        <w:rPr>
          <w:b/>
          <w:color w:val="000000"/>
          <w:sz w:val="22"/>
          <w:szCs w:val="22"/>
        </w:rPr>
        <w:t>Questions</w:t>
      </w:r>
    </w:p>
    <w:p w14:paraId="514A40FD" w14:textId="77777777" w:rsidR="00FE2964" w:rsidRPr="002B6A47" w:rsidRDefault="00454100" w:rsidP="004A7B4C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color w:val="000000"/>
          <w:sz w:val="22"/>
          <w:szCs w:val="22"/>
        </w:rPr>
      </w:pPr>
      <w:r w:rsidRPr="002B6A47">
        <w:rPr>
          <w:color w:val="000000"/>
          <w:sz w:val="22"/>
          <w:szCs w:val="22"/>
        </w:rPr>
        <w:t>What do we know about triangles?</w:t>
      </w:r>
    </w:p>
    <w:p w14:paraId="514A40FF" w14:textId="1596D31F" w:rsidR="00FE2964" w:rsidRPr="00266C1B" w:rsidRDefault="00454100" w:rsidP="004A7B4C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color w:val="000000"/>
          <w:sz w:val="22"/>
          <w:szCs w:val="22"/>
        </w:rPr>
      </w:pPr>
      <w:r w:rsidRPr="080B95D1">
        <w:rPr>
          <w:color w:val="000000" w:themeColor="text1"/>
          <w:sz w:val="22"/>
          <w:szCs w:val="22"/>
        </w:rPr>
        <w:t>How many sides does the triangle have?</w:t>
      </w:r>
    </w:p>
    <w:p w14:paraId="2CF53BF8" w14:textId="284FD534" w:rsidR="00A04DAB" w:rsidRPr="002B6A47" w:rsidRDefault="00A04DAB" w:rsidP="00453717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440"/>
        <w:rPr>
          <w:color w:val="000000"/>
          <w:sz w:val="22"/>
          <w:szCs w:val="22"/>
        </w:rPr>
      </w:pPr>
      <w:r>
        <w:rPr>
          <w:color w:val="000000" w:themeColor="text1"/>
          <w:sz w:val="22"/>
          <w:szCs w:val="22"/>
        </w:rPr>
        <w:t>How many angles does the triangle have?</w:t>
      </w:r>
    </w:p>
    <w:p w14:paraId="514A4101" w14:textId="77777777" w:rsidR="00FE2964" w:rsidRDefault="00454100" w:rsidP="00453717">
      <w:pPr>
        <w:spacing w:after="120" w:line="240" w:lineRule="auto"/>
        <w:rPr>
          <w:rFonts w:ascii="Quattrocento Sans" w:eastAsia="Quattrocento Sans" w:hAnsi="Quattrocento Sans" w:cs="Quattrocento Sans"/>
          <w:b/>
          <w:sz w:val="22"/>
          <w:szCs w:val="22"/>
        </w:rPr>
      </w:pPr>
      <w:bookmarkStart w:id="16" w:name="planforinstruction"/>
      <w:bookmarkStart w:id="17" w:name="sides_voc"/>
      <w:bookmarkEnd w:id="16"/>
      <w:r>
        <w:rPr>
          <w:b/>
          <w:sz w:val="22"/>
          <w:szCs w:val="22"/>
        </w:rPr>
        <w:t>Plan for Instruction:  </w:t>
      </w:r>
    </w:p>
    <w:bookmarkEnd w:id="17"/>
    <w:p w14:paraId="1949A8FE" w14:textId="7B639BA3" w:rsidR="39B96A1F" w:rsidRDefault="39B96A1F" w:rsidP="00453717">
      <w:pPr>
        <w:numPr>
          <w:ilvl w:val="0"/>
          <w:numId w:val="18"/>
        </w:numPr>
        <w:spacing w:line="276" w:lineRule="auto"/>
        <w:rPr>
          <w:color w:val="000000" w:themeColor="text1"/>
          <w:sz w:val="22"/>
          <w:szCs w:val="22"/>
        </w:rPr>
      </w:pPr>
      <w:r w:rsidRPr="3E24993B">
        <w:rPr>
          <w:color w:val="000000" w:themeColor="text1"/>
          <w:sz w:val="22"/>
          <w:szCs w:val="22"/>
        </w:rPr>
        <w:t xml:space="preserve">Read </w:t>
      </w:r>
      <w:hyperlink r:id="rId12" w:history="1">
        <w:r w:rsidR="003B0AEC">
          <w:rPr>
            <w:rStyle w:val="Hyperlink"/>
            <w:sz w:val="22"/>
            <w:szCs w:val="22"/>
          </w:rPr>
          <w:t>I See a Triangle</w:t>
        </w:r>
      </w:hyperlink>
      <w:r w:rsidRPr="3E24993B">
        <w:rPr>
          <w:color w:val="000000" w:themeColor="text1"/>
          <w:sz w:val="22"/>
          <w:szCs w:val="22"/>
        </w:rPr>
        <w:t xml:space="preserve"> – </w:t>
      </w:r>
      <w:hyperlink r:id="rId13" w:history="1">
        <w:r w:rsidR="009133FC" w:rsidRPr="00A74DA8">
          <w:rPr>
            <w:rStyle w:val="Hyperlink"/>
            <w:sz w:val="22"/>
            <w:szCs w:val="22"/>
          </w:rPr>
          <w:t>T</w:t>
        </w:r>
        <w:r w:rsidRPr="00A74DA8">
          <w:rPr>
            <w:rStyle w:val="Hyperlink"/>
            <w:sz w:val="22"/>
            <w:szCs w:val="22"/>
          </w:rPr>
          <w:t>arhee</w:t>
        </w:r>
        <w:r w:rsidR="009133FC" w:rsidRPr="00A74DA8">
          <w:rPr>
            <w:rStyle w:val="Hyperlink"/>
            <w:sz w:val="22"/>
            <w:szCs w:val="22"/>
          </w:rPr>
          <w:t>l Reader</w:t>
        </w:r>
      </w:hyperlink>
      <w:r w:rsidR="009133FC">
        <w:rPr>
          <w:color w:val="000000" w:themeColor="text1"/>
          <w:sz w:val="22"/>
          <w:szCs w:val="22"/>
        </w:rPr>
        <w:t xml:space="preserve"> </w:t>
      </w:r>
      <w:r w:rsidR="006111EF">
        <w:rPr>
          <w:color w:val="000000" w:themeColor="text1"/>
          <w:sz w:val="22"/>
          <w:szCs w:val="22"/>
        </w:rPr>
        <w:t>or another book about triangles</w:t>
      </w:r>
      <w:r w:rsidR="003B0AEC">
        <w:rPr>
          <w:color w:val="000000" w:themeColor="text1"/>
          <w:sz w:val="22"/>
          <w:szCs w:val="22"/>
        </w:rPr>
        <w:t>.</w:t>
      </w:r>
    </w:p>
    <w:p w14:paraId="514A410D" w14:textId="621BA931" w:rsidR="00FE2964" w:rsidRDefault="00454100" w:rsidP="004537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 teacher will</w:t>
      </w:r>
      <w:r w:rsidR="00E50F15">
        <w:rPr>
          <w:color w:val="000000"/>
          <w:sz w:val="22"/>
          <w:szCs w:val="22"/>
        </w:rPr>
        <w:t xml:space="preserve"> work with the class to sort</w:t>
      </w:r>
      <w:r w:rsidR="009310DA">
        <w:rPr>
          <w:color w:val="000000"/>
          <w:sz w:val="22"/>
          <w:szCs w:val="22"/>
        </w:rPr>
        <w:t xml:space="preserve"> similar</w:t>
      </w:r>
      <w:r w:rsidR="00E50F15">
        <w:rPr>
          <w:color w:val="000000"/>
          <w:sz w:val="22"/>
          <w:szCs w:val="22"/>
        </w:rPr>
        <w:t xml:space="preserve"> </w:t>
      </w:r>
      <w:r w:rsidR="0049671D">
        <w:rPr>
          <w:color w:val="000000"/>
          <w:sz w:val="22"/>
          <w:szCs w:val="22"/>
        </w:rPr>
        <w:t>triangles.</w:t>
      </w:r>
      <w:r w:rsidR="00E50F15">
        <w:rPr>
          <w:color w:val="000000"/>
          <w:sz w:val="22"/>
          <w:szCs w:val="22"/>
        </w:rPr>
        <w:t xml:space="preserve"> </w:t>
      </w:r>
      <w:r w:rsidR="005900BD">
        <w:rPr>
          <w:color w:val="000000"/>
          <w:sz w:val="22"/>
          <w:szCs w:val="22"/>
        </w:rPr>
        <w:t>(</w:t>
      </w:r>
      <w:hyperlink w:anchor="Congruenttirangles" w:history="1">
        <w:r w:rsidR="005900BD" w:rsidRPr="005900BD">
          <w:rPr>
            <w:rStyle w:val="Hyperlink"/>
            <w:sz w:val="22"/>
            <w:szCs w:val="22"/>
          </w:rPr>
          <w:t>Congruent triangles,</w:t>
        </w:r>
      </w:hyperlink>
      <w:r w:rsidR="005900BD">
        <w:rPr>
          <w:color w:val="000000"/>
          <w:sz w:val="22"/>
          <w:szCs w:val="22"/>
        </w:rPr>
        <w:t xml:space="preserve"> </w:t>
      </w:r>
      <w:hyperlink w:anchor="similartriangles" w:history="1">
        <w:r w:rsidR="00A9516A" w:rsidRPr="00A9516A">
          <w:rPr>
            <w:rStyle w:val="Hyperlink"/>
            <w:sz w:val="22"/>
            <w:szCs w:val="22"/>
          </w:rPr>
          <w:t>Similar Triangles</w:t>
        </w:r>
      </w:hyperlink>
      <w:r w:rsidR="00A9516A">
        <w:rPr>
          <w:color w:val="000000"/>
          <w:sz w:val="22"/>
          <w:szCs w:val="22"/>
        </w:rPr>
        <w:t xml:space="preserve">, </w:t>
      </w:r>
      <w:hyperlink w:anchor="diferentiation" w:history="1">
        <w:r w:rsidR="008D1BA0" w:rsidRPr="0069421B">
          <w:rPr>
            <w:rStyle w:val="Hyperlink"/>
            <w:sz w:val="22"/>
            <w:szCs w:val="22"/>
          </w:rPr>
          <w:t>Different Triangles</w:t>
        </w:r>
      </w:hyperlink>
      <w:r w:rsidR="008D1BA0">
        <w:rPr>
          <w:color w:val="000000"/>
          <w:sz w:val="22"/>
          <w:szCs w:val="22"/>
        </w:rPr>
        <w:t xml:space="preserve">, </w:t>
      </w:r>
      <w:hyperlink w:anchor="congruentrianglesigns" w:history="1">
        <w:r w:rsidR="005900BD" w:rsidRPr="00DD3CD9">
          <w:rPr>
            <w:rStyle w:val="Hyperlink"/>
            <w:sz w:val="22"/>
            <w:szCs w:val="22"/>
          </w:rPr>
          <w:t>Congruent Triangle Signs</w:t>
        </w:r>
      </w:hyperlink>
      <w:r w:rsidR="00A9516A">
        <w:rPr>
          <w:color w:val="000000"/>
          <w:sz w:val="22"/>
          <w:szCs w:val="22"/>
        </w:rPr>
        <w:t xml:space="preserve">, </w:t>
      </w:r>
      <w:hyperlink w:anchor="similartrianglessigns" w:history="1">
        <w:r w:rsidR="00A9516A" w:rsidRPr="005900BD">
          <w:rPr>
            <w:rStyle w:val="Hyperlink"/>
            <w:sz w:val="22"/>
            <w:szCs w:val="22"/>
          </w:rPr>
          <w:t xml:space="preserve">Similar </w:t>
        </w:r>
        <w:r w:rsidR="00A9516A">
          <w:rPr>
            <w:rStyle w:val="Hyperlink"/>
            <w:sz w:val="22"/>
            <w:szCs w:val="22"/>
          </w:rPr>
          <w:t>T</w:t>
        </w:r>
        <w:r w:rsidR="00A9516A" w:rsidRPr="005900BD">
          <w:rPr>
            <w:rStyle w:val="Hyperlink"/>
            <w:sz w:val="22"/>
            <w:szCs w:val="22"/>
          </w:rPr>
          <w:t>riangle</w:t>
        </w:r>
        <w:r w:rsidR="00A9516A">
          <w:rPr>
            <w:rStyle w:val="Hyperlink"/>
            <w:sz w:val="22"/>
            <w:szCs w:val="22"/>
          </w:rPr>
          <w:t>s Signs</w:t>
        </w:r>
      </w:hyperlink>
      <w:r w:rsidR="00A9516A">
        <w:rPr>
          <w:color w:val="000000"/>
          <w:sz w:val="22"/>
          <w:szCs w:val="22"/>
        </w:rPr>
        <w:t>,</w:t>
      </w:r>
      <w:r w:rsidR="005900BD">
        <w:rPr>
          <w:color w:val="000000"/>
          <w:sz w:val="22"/>
          <w:szCs w:val="22"/>
        </w:rPr>
        <w:t>)</w:t>
      </w:r>
      <w:r w:rsidR="00CB7769">
        <w:rPr>
          <w:color w:val="000000"/>
          <w:sz w:val="22"/>
          <w:szCs w:val="22"/>
        </w:rPr>
        <w:t xml:space="preserve"> </w:t>
      </w:r>
      <w:r w:rsidR="00E50F15">
        <w:rPr>
          <w:color w:val="000000"/>
          <w:sz w:val="22"/>
          <w:szCs w:val="22"/>
        </w:rPr>
        <w:t>Using</w:t>
      </w:r>
      <w:r>
        <w:rPr>
          <w:color w:val="000000"/>
          <w:sz w:val="22"/>
          <w:szCs w:val="22"/>
        </w:rPr>
        <w:t xml:space="preserve"> a poster size paper or white board, </w:t>
      </w:r>
      <w:r w:rsidR="003B0AEC">
        <w:rPr>
          <w:color w:val="000000"/>
          <w:sz w:val="22"/>
          <w:szCs w:val="22"/>
        </w:rPr>
        <w:t xml:space="preserve">talk about how to </w:t>
      </w:r>
      <w:r w:rsidR="0049671D">
        <w:rPr>
          <w:color w:val="000000"/>
          <w:sz w:val="22"/>
          <w:szCs w:val="22"/>
        </w:rPr>
        <w:t xml:space="preserve">sort </w:t>
      </w:r>
      <w:r w:rsidR="003B0AEC">
        <w:rPr>
          <w:color w:val="000000"/>
          <w:sz w:val="22"/>
          <w:szCs w:val="22"/>
        </w:rPr>
        <w:t xml:space="preserve">the </w:t>
      </w:r>
      <w:r w:rsidR="0049671D">
        <w:rPr>
          <w:color w:val="000000"/>
          <w:sz w:val="22"/>
          <w:szCs w:val="22"/>
        </w:rPr>
        <w:t xml:space="preserve">triangles </w:t>
      </w:r>
      <w:r>
        <w:rPr>
          <w:color w:val="000000"/>
          <w:sz w:val="22"/>
          <w:szCs w:val="22"/>
        </w:rPr>
        <w:t>by size</w:t>
      </w:r>
      <w:r w:rsidR="00AC7A37">
        <w:rPr>
          <w:color w:val="000000"/>
          <w:sz w:val="22"/>
          <w:szCs w:val="22"/>
        </w:rPr>
        <w:t xml:space="preserve"> and shape</w:t>
      </w:r>
      <w:r w:rsidR="003B0AEC">
        <w:rPr>
          <w:color w:val="000000"/>
          <w:sz w:val="22"/>
          <w:szCs w:val="22"/>
        </w:rPr>
        <w:t>.</w:t>
      </w:r>
      <w:r w:rsidR="006111EF">
        <w:rPr>
          <w:color w:val="000000"/>
          <w:sz w:val="22"/>
          <w:szCs w:val="22"/>
        </w:rPr>
        <w:t xml:space="preserve"> </w:t>
      </w:r>
    </w:p>
    <w:p w14:paraId="514A410E" w14:textId="5A36B12A" w:rsidR="00FE2964" w:rsidRDefault="00745831" w:rsidP="00453717">
      <w:pPr>
        <w:numPr>
          <w:ilvl w:val="1"/>
          <w:numId w:val="18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Throughout the sort, c</w:t>
      </w:r>
      <w:r w:rsidR="00454100">
        <w:rPr>
          <w:sz w:val="22"/>
          <w:szCs w:val="22"/>
        </w:rPr>
        <w:t>ontinue using</w:t>
      </w:r>
      <w:r w:rsidR="00961D22">
        <w:rPr>
          <w:sz w:val="22"/>
          <w:szCs w:val="22"/>
        </w:rPr>
        <w:t xml:space="preserve"> and display</w:t>
      </w:r>
      <w:r w:rsidR="00454100">
        <w:rPr>
          <w:sz w:val="22"/>
          <w:szCs w:val="22"/>
        </w:rPr>
        <w:t xml:space="preserve"> vocabulary</w:t>
      </w:r>
      <w:r w:rsidR="004943B6">
        <w:rPr>
          <w:sz w:val="22"/>
          <w:szCs w:val="22"/>
        </w:rPr>
        <w:t xml:space="preserve"> </w:t>
      </w:r>
      <w:r w:rsidR="00961D22">
        <w:rPr>
          <w:sz w:val="22"/>
          <w:szCs w:val="22"/>
        </w:rPr>
        <w:t xml:space="preserve">words: </w:t>
      </w:r>
      <w:hyperlink w:anchor="sides" w:history="1">
        <w:r w:rsidR="004943B6" w:rsidRPr="00961D22">
          <w:rPr>
            <w:rStyle w:val="Hyperlink"/>
            <w:sz w:val="22"/>
            <w:szCs w:val="22"/>
          </w:rPr>
          <w:t>sides</w:t>
        </w:r>
      </w:hyperlink>
      <w:r w:rsidR="004943B6">
        <w:rPr>
          <w:sz w:val="22"/>
          <w:szCs w:val="22"/>
        </w:rPr>
        <w:t xml:space="preserve">, </w:t>
      </w:r>
      <w:hyperlink w:anchor="angles" w:history="1">
        <w:r w:rsidR="004943B6" w:rsidRPr="00961D22">
          <w:rPr>
            <w:rStyle w:val="Hyperlink"/>
            <w:sz w:val="22"/>
            <w:szCs w:val="22"/>
          </w:rPr>
          <w:t>angles</w:t>
        </w:r>
      </w:hyperlink>
      <w:r w:rsidR="004943B6">
        <w:rPr>
          <w:sz w:val="22"/>
          <w:szCs w:val="22"/>
        </w:rPr>
        <w:t xml:space="preserve">, </w:t>
      </w:r>
      <w:hyperlink w:anchor="Congruent" w:history="1">
        <w:r w:rsidR="004943B6" w:rsidRPr="00961D22">
          <w:rPr>
            <w:rStyle w:val="Hyperlink"/>
            <w:sz w:val="22"/>
            <w:szCs w:val="22"/>
          </w:rPr>
          <w:t>congruent</w:t>
        </w:r>
      </w:hyperlink>
      <w:r w:rsidR="004943B6">
        <w:rPr>
          <w:sz w:val="22"/>
          <w:szCs w:val="22"/>
        </w:rPr>
        <w:t xml:space="preserve">, </w:t>
      </w:r>
      <w:hyperlink w:anchor="similarfigures" w:history="1">
        <w:r w:rsidR="004943B6" w:rsidRPr="00961D22">
          <w:rPr>
            <w:rStyle w:val="Hyperlink"/>
            <w:sz w:val="22"/>
            <w:szCs w:val="22"/>
          </w:rPr>
          <w:t>simila</w:t>
        </w:r>
        <w:r w:rsidR="00961D22">
          <w:rPr>
            <w:rStyle w:val="Hyperlink"/>
            <w:sz w:val="22"/>
            <w:szCs w:val="22"/>
          </w:rPr>
          <w:t>r figure</w:t>
        </w:r>
      </w:hyperlink>
      <w:r w:rsidR="00961D22">
        <w:rPr>
          <w:sz w:val="22"/>
          <w:szCs w:val="22"/>
        </w:rPr>
        <w:t xml:space="preserve">, </w:t>
      </w:r>
      <w:hyperlink w:anchor="same" w:history="1">
        <w:r w:rsidR="00961D22" w:rsidRPr="00961D22">
          <w:rPr>
            <w:rStyle w:val="Hyperlink"/>
            <w:sz w:val="22"/>
            <w:szCs w:val="22"/>
          </w:rPr>
          <w:t>same</w:t>
        </w:r>
      </w:hyperlink>
      <w:r w:rsidR="00961D22">
        <w:rPr>
          <w:sz w:val="22"/>
          <w:szCs w:val="22"/>
        </w:rPr>
        <w:t xml:space="preserve">, </w:t>
      </w:r>
      <w:hyperlink w:anchor="different" w:history="1">
        <w:r w:rsidR="00961D22" w:rsidRPr="00961D22">
          <w:rPr>
            <w:rStyle w:val="Hyperlink"/>
            <w:sz w:val="22"/>
            <w:szCs w:val="22"/>
          </w:rPr>
          <w:t>different</w:t>
        </w:r>
      </w:hyperlink>
      <w:r w:rsidR="00AC7A37">
        <w:rPr>
          <w:rStyle w:val="Hyperlink"/>
          <w:sz w:val="22"/>
          <w:szCs w:val="22"/>
        </w:rPr>
        <w:t>.</w:t>
      </w:r>
    </w:p>
    <w:p w14:paraId="514A4110" w14:textId="466EAA62" w:rsidR="00FE2964" w:rsidRPr="00D71F3E" w:rsidRDefault="00D71F3E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 w:rsidRPr="00D71F3E">
        <w:rPr>
          <w:color w:val="000000"/>
          <w:sz w:val="22"/>
          <w:szCs w:val="22"/>
        </w:rPr>
        <w:t>The teacher will ask</w:t>
      </w:r>
      <w:r>
        <w:rPr>
          <w:color w:val="000000"/>
          <w:sz w:val="22"/>
          <w:szCs w:val="22"/>
        </w:rPr>
        <w:t xml:space="preserve"> questions like</w:t>
      </w:r>
      <w:r w:rsidRPr="00D71F3E">
        <w:rPr>
          <w:color w:val="000000"/>
          <w:sz w:val="22"/>
          <w:szCs w:val="22"/>
        </w:rPr>
        <w:t>, “</w:t>
      </w:r>
      <w:r w:rsidR="00454100" w:rsidRPr="00D71F3E">
        <w:rPr>
          <w:color w:val="000000"/>
          <w:sz w:val="22"/>
          <w:szCs w:val="22"/>
        </w:rPr>
        <w:t>Is th</w:t>
      </w:r>
      <w:r w:rsidR="00454100" w:rsidRPr="00D71F3E">
        <w:rPr>
          <w:sz w:val="22"/>
          <w:szCs w:val="22"/>
        </w:rPr>
        <w:t xml:space="preserve">e triangle </w:t>
      </w:r>
      <w:r w:rsidR="00961D22" w:rsidRPr="00D71F3E">
        <w:rPr>
          <w:color w:val="000000"/>
          <w:sz w:val="22"/>
          <w:szCs w:val="22"/>
        </w:rPr>
        <w:t>b</w:t>
      </w:r>
      <w:r w:rsidR="00454100" w:rsidRPr="00D71F3E">
        <w:rPr>
          <w:color w:val="000000"/>
          <w:sz w:val="22"/>
          <w:szCs w:val="22"/>
        </w:rPr>
        <w:t xml:space="preserve">ig, </w:t>
      </w:r>
      <w:r w:rsidR="00CB7769" w:rsidRPr="00D71F3E">
        <w:rPr>
          <w:color w:val="000000"/>
          <w:sz w:val="22"/>
          <w:szCs w:val="22"/>
        </w:rPr>
        <w:t>medium,</w:t>
      </w:r>
      <w:r w:rsidR="00454100" w:rsidRPr="00D71F3E">
        <w:rPr>
          <w:color w:val="000000"/>
          <w:sz w:val="22"/>
          <w:szCs w:val="22"/>
        </w:rPr>
        <w:t xml:space="preserve"> or </w:t>
      </w:r>
      <w:r w:rsidR="00961D22" w:rsidRPr="00D71F3E">
        <w:rPr>
          <w:color w:val="000000"/>
          <w:sz w:val="22"/>
          <w:szCs w:val="22"/>
        </w:rPr>
        <w:t>s</w:t>
      </w:r>
      <w:r w:rsidR="00454100" w:rsidRPr="00D71F3E">
        <w:rPr>
          <w:color w:val="000000"/>
          <w:sz w:val="22"/>
          <w:szCs w:val="22"/>
        </w:rPr>
        <w:t>mall?</w:t>
      </w:r>
      <w:r w:rsidR="007671AA">
        <w:rPr>
          <w:color w:val="000000"/>
          <w:sz w:val="22"/>
          <w:szCs w:val="22"/>
        </w:rPr>
        <w:t>”</w:t>
      </w:r>
      <w:r w:rsidR="00454100" w:rsidRPr="00D71F3E">
        <w:rPr>
          <w:color w:val="000000"/>
          <w:sz w:val="22"/>
          <w:szCs w:val="22"/>
        </w:rPr>
        <w:t xml:space="preserve"> </w:t>
      </w:r>
      <w:r w:rsidR="007671AA">
        <w:rPr>
          <w:color w:val="000000"/>
          <w:sz w:val="22"/>
          <w:szCs w:val="22"/>
        </w:rPr>
        <w:t>“</w:t>
      </w:r>
      <w:r w:rsidR="00316C41" w:rsidRPr="00D71F3E">
        <w:rPr>
          <w:sz w:val="22"/>
          <w:szCs w:val="22"/>
        </w:rPr>
        <w:t xml:space="preserve">What can you tell me about the sides? </w:t>
      </w:r>
      <w:r w:rsidR="001E5248" w:rsidRPr="00D71F3E">
        <w:rPr>
          <w:sz w:val="22"/>
          <w:szCs w:val="22"/>
        </w:rPr>
        <w:t>A</w:t>
      </w:r>
      <w:r w:rsidR="00316C41" w:rsidRPr="00D71F3E">
        <w:rPr>
          <w:sz w:val="22"/>
          <w:szCs w:val="22"/>
        </w:rPr>
        <w:t>ngles? Shape?</w:t>
      </w:r>
      <w:r w:rsidR="007671AA">
        <w:rPr>
          <w:sz w:val="22"/>
          <w:szCs w:val="22"/>
        </w:rPr>
        <w:t>”</w:t>
      </w:r>
    </w:p>
    <w:p w14:paraId="2085355D" w14:textId="281BFEB5" w:rsidR="005D5D91" w:rsidRDefault="005D5D91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The teacher will select two congruent triangles and ask the students what they know about these triangles. The teacher will encourage students to use the vocabulary words</w:t>
      </w:r>
      <w:r w:rsidR="001E5248">
        <w:rPr>
          <w:sz w:val="22"/>
          <w:szCs w:val="22"/>
        </w:rPr>
        <w:t xml:space="preserve"> while sharing their ideas.</w:t>
      </w:r>
    </w:p>
    <w:p w14:paraId="5CFC6BB8" w14:textId="5073A394" w:rsidR="00F23A50" w:rsidRDefault="009310DA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The teacher will </w:t>
      </w:r>
      <w:r w:rsidR="007671AA">
        <w:rPr>
          <w:sz w:val="22"/>
          <w:szCs w:val="22"/>
        </w:rPr>
        <w:t xml:space="preserve">select </w:t>
      </w:r>
      <w:r w:rsidR="005D5D91">
        <w:rPr>
          <w:sz w:val="22"/>
          <w:szCs w:val="22"/>
        </w:rPr>
        <w:t>two</w:t>
      </w:r>
      <w:r w:rsidR="00316C41">
        <w:rPr>
          <w:sz w:val="22"/>
          <w:szCs w:val="22"/>
        </w:rPr>
        <w:t xml:space="preserve"> similar triangles </w:t>
      </w:r>
      <w:r w:rsidR="00CC403E">
        <w:rPr>
          <w:sz w:val="22"/>
          <w:szCs w:val="22"/>
        </w:rPr>
        <w:t xml:space="preserve">and </w:t>
      </w:r>
      <w:r w:rsidR="00F23A50">
        <w:rPr>
          <w:sz w:val="22"/>
          <w:szCs w:val="22"/>
        </w:rPr>
        <w:t xml:space="preserve">have student describe what they see. </w:t>
      </w:r>
    </w:p>
    <w:p w14:paraId="62CA6575" w14:textId="2E2EFD25" w:rsidR="009310DA" w:rsidRDefault="00F23A50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The teacher will introduce the vocabular</w:t>
      </w:r>
      <w:r w:rsidR="00810DFE">
        <w:rPr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 w:rsidR="00AC7A37">
        <w:rPr>
          <w:sz w:val="22"/>
          <w:szCs w:val="22"/>
        </w:rPr>
        <w:t>“</w:t>
      </w:r>
      <w:hyperlink w:anchor="similarfigures" w:history="1">
        <w:r w:rsidRPr="00810DFE">
          <w:rPr>
            <w:rStyle w:val="Hyperlink"/>
            <w:sz w:val="22"/>
            <w:szCs w:val="22"/>
          </w:rPr>
          <w:t>similar figures</w:t>
        </w:r>
      </w:hyperlink>
      <w:r w:rsidR="00AC7A37">
        <w:rPr>
          <w:rStyle w:val="Hyperlink"/>
          <w:sz w:val="22"/>
          <w:szCs w:val="22"/>
        </w:rPr>
        <w:t>”</w:t>
      </w:r>
      <w:r>
        <w:rPr>
          <w:sz w:val="22"/>
          <w:szCs w:val="22"/>
        </w:rPr>
        <w:t xml:space="preserve"> </w:t>
      </w:r>
      <w:r w:rsidR="00316C41">
        <w:rPr>
          <w:sz w:val="22"/>
          <w:szCs w:val="22"/>
        </w:rPr>
        <w:t xml:space="preserve">and </w:t>
      </w:r>
      <w:r w:rsidR="009310DA">
        <w:rPr>
          <w:sz w:val="22"/>
          <w:szCs w:val="22"/>
        </w:rPr>
        <w:t>discuss that the triangles are similar even though they are different sizes and colors</w:t>
      </w:r>
      <w:r w:rsidR="00727097">
        <w:rPr>
          <w:sz w:val="22"/>
          <w:szCs w:val="22"/>
        </w:rPr>
        <w:t xml:space="preserve"> because they are the exact same shape</w:t>
      </w:r>
      <w:r w:rsidR="008A1B83">
        <w:rPr>
          <w:sz w:val="22"/>
          <w:szCs w:val="22"/>
        </w:rPr>
        <w:t xml:space="preserve"> of triangle</w:t>
      </w:r>
      <w:r w:rsidR="009310DA">
        <w:rPr>
          <w:sz w:val="22"/>
          <w:szCs w:val="22"/>
        </w:rPr>
        <w:t>.</w:t>
      </w:r>
    </w:p>
    <w:p w14:paraId="514A4111" w14:textId="5676A32D" w:rsidR="00FE2964" w:rsidRDefault="009310DA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Next the teacher will h</w:t>
      </w:r>
      <w:r w:rsidR="00454100">
        <w:rPr>
          <w:sz w:val="22"/>
          <w:szCs w:val="22"/>
        </w:rPr>
        <w:t>ol</w:t>
      </w:r>
      <w:r w:rsidR="006111EF">
        <w:rPr>
          <w:sz w:val="22"/>
          <w:szCs w:val="22"/>
        </w:rPr>
        <w:t>d up two different triangles</w:t>
      </w:r>
      <w:r w:rsidR="00AC7A37">
        <w:rPr>
          <w:sz w:val="22"/>
          <w:szCs w:val="22"/>
        </w:rPr>
        <w:t xml:space="preserve"> that are not similar and ask</w:t>
      </w:r>
      <w:r w:rsidR="006111EF">
        <w:rPr>
          <w:sz w:val="22"/>
          <w:szCs w:val="22"/>
        </w:rPr>
        <w:t>, “A</w:t>
      </w:r>
      <w:r w:rsidR="00454100">
        <w:rPr>
          <w:sz w:val="22"/>
          <w:szCs w:val="22"/>
        </w:rPr>
        <w:t>re these triangles similar or different?</w:t>
      </w:r>
      <w:r w:rsidR="00AC7A37">
        <w:rPr>
          <w:sz w:val="22"/>
          <w:szCs w:val="22"/>
        </w:rPr>
        <w:t xml:space="preserve"> What do you notice?</w:t>
      </w:r>
      <w:r w:rsidR="00454100">
        <w:rPr>
          <w:sz w:val="22"/>
          <w:szCs w:val="22"/>
        </w:rPr>
        <w:t>”</w:t>
      </w:r>
    </w:p>
    <w:p w14:paraId="514A4112" w14:textId="3A9C8A17" w:rsidR="00FE2964" w:rsidRDefault="00EB55BB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The teacher will ask, “</w:t>
      </w:r>
      <w:r w:rsidR="00454100">
        <w:rPr>
          <w:sz w:val="22"/>
          <w:szCs w:val="22"/>
        </w:rPr>
        <w:t>What makes th</w:t>
      </w:r>
      <w:r w:rsidR="00E50F15">
        <w:rPr>
          <w:sz w:val="22"/>
          <w:szCs w:val="22"/>
        </w:rPr>
        <w:t>ese triangles different/similar?</w:t>
      </w:r>
      <w:r>
        <w:rPr>
          <w:sz w:val="22"/>
          <w:szCs w:val="22"/>
        </w:rPr>
        <w:t>”</w:t>
      </w:r>
      <w:r w:rsidR="004B3E69">
        <w:rPr>
          <w:sz w:val="22"/>
          <w:szCs w:val="22"/>
        </w:rPr>
        <w:t xml:space="preserve"> </w:t>
      </w:r>
    </w:p>
    <w:p w14:paraId="51D49467" w14:textId="641EE875" w:rsidR="009310DA" w:rsidRDefault="009310DA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Repeat showing students two triangles at a time. Have them identify if the pair is similar</w:t>
      </w:r>
      <w:r w:rsidR="004A22DE">
        <w:rPr>
          <w:sz w:val="22"/>
          <w:szCs w:val="22"/>
        </w:rPr>
        <w:t>, congruent,</w:t>
      </w:r>
      <w:r>
        <w:rPr>
          <w:sz w:val="22"/>
          <w:szCs w:val="22"/>
        </w:rPr>
        <w:t xml:space="preserve"> or </w:t>
      </w:r>
      <w:r w:rsidR="00B132E5">
        <w:rPr>
          <w:sz w:val="22"/>
          <w:szCs w:val="22"/>
        </w:rPr>
        <w:t>different</w:t>
      </w:r>
      <w:r w:rsidR="00AC7A37">
        <w:rPr>
          <w:sz w:val="22"/>
          <w:szCs w:val="22"/>
        </w:rPr>
        <w:t>.</w:t>
      </w:r>
      <w:r w:rsidR="00C65816" w:rsidRPr="00C65816">
        <w:rPr>
          <w:sz w:val="22"/>
          <w:szCs w:val="22"/>
        </w:rPr>
        <w:t xml:space="preserve"> </w:t>
      </w:r>
      <w:r w:rsidR="00C65816">
        <w:rPr>
          <w:sz w:val="22"/>
          <w:szCs w:val="22"/>
        </w:rPr>
        <w:t>The teacher will make sure students are using vocabulary</w:t>
      </w:r>
      <w:r w:rsidR="00AC7A37">
        <w:rPr>
          <w:sz w:val="22"/>
          <w:szCs w:val="22"/>
        </w:rPr>
        <w:t>:</w:t>
      </w:r>
      <w:r w:rsidR="00C65816">
        <w:rPr>
          <w:sz w:val="22"/>
          <w:szCs w:val="22"/>
        </w:rPr>
        <w:t xml:space="preserve"> sides, angles, same, different</w:t>
      </w:r>
      <w:r w:rsidR="00AC7A37">
        <w:rPr>
          <w:sz w:val="22"/>
          <w:szCs w:val="22"/>
        </w:rPr>
        <w:t>,</w:t>
      </w:r>
      <w:r w:rsidR="00C65816">
        <w:rPr>
          <w:sz w:val="22"/>
          <w:szCs w:val="22"/>
        </w:rPr>
        <w:t xml:space="preserve"> similar</w:t>
      </w:r>
      <w:r w:rsidR="00AC7A37">
        <w:rPr>
          <w:sz w:val="22"/>
          <w:szCs w:val="22"/>
        </w:rPr>
        <w:t>,</w:t>
      </w:r>
      <w:r w:rsidR="00C65816">
        <w:rPr>
          <w:sz w:val="22"/>
          <w:szCs w:val="22"/>
        </w:rPr>
        <w:t xml:space="preserve"> and congruent.</w:t>
      </w:r>
    </w:p>
    <w:p w14:paraId="0BB08257" w14:textId="16AD4726" w:rsidR="00E65FD6" w:rsidRDefault="0049671D" w:rsidP="004537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</w:t>
      </w:r>
      <w:r w:rsidR="00454100">
        <w:rPr>
          <w:color w:val="000000"/>
          <w:sz w:val="22"/>
          <w:szCs w:val="22"/>
        </w:rPr>
        <w:t xml:space="preserve">and </w:t>
      </w:r>
      <w:r w:rsidR="00454100">
        <w:rPr>
          <w:sz w:val="22"/>
          <w:szCs w:val="22"/>
        </w:rPr>
        <w:t xml:space="preserve">out pre-cut </w:t>
      </w:r>
      <w:r w:rsidR="00454100">
        <w:rPr>
          <w:color w:val="000000"/>
          <w:sz w:val="22"/>
          <w:szCs w:val="22"/>
        </w:rPr>
        <w:t xml:space="preserve">triangles </w:t>
      </w:r>
      <w:r w:rsidR="00E65FD6">
        <w:rPr>
          <w:color w:val="000000"/>
          <w:sz w:val="22"/>
          <w:szCs w:val="22"/>
        </w:rPr>
        <w:t>to each student a</w:t>
      </w:r>
      <w:r w:rsidR="00AC7A37">
        <w:rPr>
          <w:color w:val="000000"/>
          <w:sz w:val="22"/>
          <w:szCs w:val="22"/>
        </w:rPr>
        <w:t>nd</w:t>
      </w:r>
      <w:r w:rsidR="00E65FD6">
        <w:rPr>
          <w:color w:val="000000"/>
          <w:sz w:val="22"/>
          <w:szCs w:val="22"/>
        </w:rPr>
        <w:t xml:space="preserve"> a </w:t>
      </w:r>
      <w:proofErr w:type="spellStart"/>
      <w:r w:rsidR="00E65FD6">
        <w:rPr>
          <w:color w:val="000000"/>
          <w:sz w:val="22"/>
          <w:szCs w:val="22"/>
        </w:rPr>
        <w:t>trifold</w:t>
      </w:r>
      <w:r w:rsidR="00AC7A37">
        <w:rPr>
          <w:color w:val="000000"/>
          <w:sz w:val="22"/>
          <w:szCs w:val="22"/>
        </w:rPr>
        <w:t>ed</w:t>
      </w:r>
      <w:proofErr w:type="spellEnd"/>
      <w:r w:rsidR="00E65FD6">
        <w:rPr>
          <w:color w:val="000000"/>
          <w:sz w:val="22"/>
          <w:szCs w:val="22"/>
        </w:rPr>
        <w:t xml:space="preserve"> piece of paper</w:t>
      </w:r>
      <w:r w:rsidR="00180431">
        <w:rPr>
          <w:color w:val="000000"/>
          <w:sz w:val="22"/>
          <w:szCs w:val="22"/>
        </w:rPr>
        <w:t xml:space="preserve">. </w:t>
      </w:r>
      <w:r w:rsidR="00E65FD6">
        <w:rPr>
          <w:color w:val="000000"/>
          <w:sz w:val="22"/>
          <w:szCs w:val="22"/>
        </w:rPr>
        <w:t>U</w:t>
      </w:r>
      <w:r w:rsidR="00E36DDD">
        <w:rPr>
          <w:color w:val="000000"/>
          <w:sz w:val="22"/>
          <w:szCs w:val="22"/>
        </w:rPr>
        <w:t>se any of the following attachments</w:t>
      </w:r>
      <w:r w:rsidR="00E65FD6">
        <w:rPr>
          <w:color w:val="000000"/>
          <w:sz w:val="22"/>
          <w:szCs w:val="22"/>
        </w:rPr>
        <w:t xml:space="preserve"> or create your own</w:t>
      </w:r>
      <w:r w:rsidR="00AC7A37">
        <w:rPr>
          <w:color w:val="000000"/>
          <w:sz w:val="22"/>
          <w:szCs w:val="22"/>
        </w:rPr>
        <w:t>:</w:t>
      </w:r>
    </w:p>
    <w:p w14:paraId="514A4114" w14:textId="13147717" w:rsidR="00FE2964" w:rsidRDefault="000B1C73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hyperlink w:anchor="Congruenttirangles" w:history="1">
        <w:r w:rsidR="00E36DDD" w:rsidRPr="005900BD">
          <w:rPr>
            <w:rStyle w:val="Hyperlink"/>
            <w:sz w:val="22"/>
            <w:szCs w:val="22"/>
          </w:rPr>
          <w:t>Congruent triangles,</w:t>
        </w:r>
      </w:hyperlink>
      <w:r w:rsidR="00E36DDD">
        <w:rPr>
          <w:color w:val="000000"/>
          <w:sz w:val="22"/>
          <w:szCs w:val="22"/>
        </w:rPr>
        <w:t xml:space="preserve"> </w:t>
      </w:r>
      <w:hyperlink w:anchor="similartriangles" w:history="1">
        <w:r w:rsidR="00E36DDD" w:rsidRPr="00A9516A">
          <w:rPr>
            <w:rStyle w:val="Hyperlink"/>
            <w:sz w:val="22"/>
            <w:szCs w:val="22"/>
          </w:rPr>
          <w:t>Similar Triangles</w:t>
        </w:r>
      </w:hyperlink>
      <w:r w:rsidR="00E36DDD">
        <w:rPr>
          <w:color w:val="000000"/>
          <w:sz w:val="22"/>
          <w:szCs w:val="22"/>
        </w:rPr>
        <w:t>,</w:t>
      </w:r>
      <w:r w:rsidR="0069421B">
        <w:rPr>
          <w:color w:val="000000"/>
          <w:sz w:val="22"/>
          <w:szCs w:val="22"/>
        </w:rPr>
        <w:t xml:space="preserve"> </w:t>
      </w:r>
      <w:hyperlink w:anchor="diferentiation" w:history="1">
        <w:r w:rsidR="0069421B" w:rsidRPr="0069421B">
          <w:rPr>
            <w:rStyle w:val="Hyperlink"/>
            <w:sz w:val="22"/>
            <w:szCs w:val="22"/>
          </w:rPr>
          <w:t>Different Triangles</w:t>
        </w:r>
      </w:hyperlink>
      <w:r w:rsidR="0069421B">
        <w:rPr>
          <w:color w:val="000000"/>
          <w:sz w:val="22"/>
          <w:szCs w:val="22"/>
        </w:rPr>
        <w:t>,</w:t>
      </w:r>
      <w:r w:rsidR="00E36DDD">
        <w:rPr>
          <w:color w:val="000000"/>
          <w:sz w:val="22"/>
          <w:szCs w:val="22"/>
        </w:rPr>
        <w:t xml:space="preserve"> </w:t>
      </w:r>
      <w:hyperlink w:anchor="congruentrianglesigns" w:history="1">
        <w:r w:rsidR="00E36DDD" w:rsidRPr="00DD3CD9">
          <w:rPr>
            <w:rStyle w:val="Hyperlink"/>
            <w:sz w:val="22"/>
            <w:szCs w:val="22"/>
          </w:rPr>
          <w:t>Congruent Triangle Signs</w:t>
        </w:r>
      </w:hyperlink>
      <w:r w:rsidR="00E36DDD">
        <w:rPr>
          <w:color w:val="000000"/>
          <w:sz w:val="22"/>
          <w:szCs w:val="22"/>
        </w:rPr>
        <w:t xml:space="preserve">, </w:t>
      </w:r>
      <w:hyperlink w:anchor="similartrianglessigns" w:history="1">
        <w:r w:rsidR="00E36DDD" w:rsidRPr="005900BD">
          <w:rPr>
            <w:rStyle w:val="Hyperlink"/>
            <w:sz w:val="22"/>
            <w:szCs w:val="22"/>
          </w:rPr>
          <w:t xml:space="preserve">Similar </w:t>
        </w:r>
        <w:r w:rsidR="00E36DDD">
          <w:rPr>
            <w:rStyle w:val="Hyperlink"/>
            <w:sz w:val="22"/>
            <w:szCs w:val="22"/>
          </w:rPr>
          <w:t>T</w:t>
        </w:r>
        <w:r w:rsidR="00E36DDD" w:rsidRPr="005900BD">
          <w:rPr>
            <w:rStyle w:val="Hyperlink"/>
            <w:sz w:val="22"/>
            <w:szCs w:val="22"/>
          </w:rPr>
          <w:t>riangle</w:t>
        </w:r>
        <w:r w:rsidR="00E36DDD">
          <w:rPr>
            <w:rStyle w:val="Hyperlink"/>
            <w:sz w:val="22"/>
            <w:szCs w:val="22"/>
          </w:rPr>
          <w:t>s Signs</w:t>
        </w:r>
      </w:hyperlink>
      <w:r w:rsidR="000D6C11">
        <w:rPr>
          <w:color w:val="000000"/>
          <w:sz w:val="22"/>
          <w:szCs w:val="22"/>
        </w:rPr>
        <w:t xml:space="preserve">, </w:t>
      </w:r>
      <w:hyperlink w:anchor="trianglesinnature" w:history="1">
        <w:r w:rsidR="000D6C11" w:rsidRPr="000D6C11">
          <w:rPr>
            <w:rStyle w:val="Hyperlink"/>
            <w:sz w:val="22"/>
            <w:szCs w:val="22"/>
          </w:rPr>
          <w:t>Triangles in Nature</w:t>
        </w:r>
      </w:hyperlink>
      <w:r w:rsidR="000D6C11">
        <w:rPr>
          <w:color w:val="000000"/>
          <w:sz w:val="22"/>
          <w:szCs w:val="22"/>
        </w:rPr>
        <w:t xml:space="preserve">, </w:t>
      </w:r>
      <w:hyperlink w:anchor="trianglesaroundus" w:history="1">
        <w:r w:rsidR="000D6C11" w:rsidRPr="000D6C11">
          <w:rPr>
            <w:rStyle w:val="Hyperlink"/>
            <w:sz w:val="22"/>
            <w:szCs w:val="22"/>
          </w:rPr>
          <w:t>Triangles Around Us</w:t>
        </w:r>
        <w:r w:rsidR="000D6C11">
          <w:rPr>
            <w:rStyle w:val="Hyperlink"/>
            <w:sz w:val="22"/>
            <w:szCs w:val="22"/>
          </w:rPr>
          <w:t xml:space="preserve"> </w:t>
        </w:r>
      </w:hyperlink>
    </w:p>
    <w:p w14:paraId="1D3C1B2B" w14:textId="6760CFE3" w:rsidR="003D6423" w:rsidRDefault="00454100" w:rsidP="004537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Independently</w:t>
      </w:r>
      <w:r w:rsidR="00AC7A37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the students will sort triangles</w:t>
      </w:r>
      <w:r w:rsidR="003D6423">
        <w:rPr>
          <w:color w:val="000000"/>
          <w:sz w:val="22"/>
          <w:szCs w:val="22"/>
        </w:rPr>
        <w:t xml:space="preserve"> any way they wish</w:t>
      </w:r>
      <w:r w:rsidR="00AC7A37">
        <w:rPr>
          <w:color w:val="000000"/>
          <w:sz w:val="22"/>
          <w:szCs w:val="22"/>
        </w:rPr>
        <w:t xml:space="preserve"> and describe how they are sorted</w:t>
      </w:r>
      <w:r w:rsidR="00DE2924">
        <w:rPr>
          <w:color w:val="000000"/>
          <w:sz w:val="22"/>
          <w:szCs w:val="22"/>
        </w:rPr>
        <w:t>.</w:t>
      </w:r>
      <w:r w:rsidR="00E50F15">
        <w:rPr>
          <w:color w:val="000000"/>
          <w:sz w:val="22"/>
          <w:szCs w:val="22"/>
        </w:rPr>
        <w:t xml:space="preserve"> </w:t>
      </w:r>
    </w:p>
    <w:p w14:paraId="514A4116" w14:textId="314629C7" w:rsidR="00FE2964" w:rsidRDefault="00E50F15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The teacher will </w:t>
      </w:r>
      <w:r w:rsidR="00F95D3F">
        <w:rPr>
          <w:color w:val="000000"/>
          <w:sz w:val="22"/>
          <w:szCs w:val="22"/>
        </w:rPr>
        <w:t>help</w:t>
      </w:r>
      <w:r>
        <w:rPr>
          <w:color w:val="000000"/>
          <w:sz w:val="22"/>
          <w:szCs w:val="22"/>
        </w:rPr>
        <w:t xml:space="preserve"> as needed.</w:t>
      </w:r>
    </w:p>
    <w:p w14:paraId="43440200" w14:textId="698037E2" w:rsidR="003D6423" w:rsidRDefault="00166911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The teacher will ask students questions </w:t>
      </w:r>
      <w:r w:rsidR="00AC7A37">
        <w:rPr>
          <w:color w:val="000000"/>
          <w:sz w:val="22"/>
          <w:szCs w:val="22"/>
        </w:rPr>
        <w:t xml:space="preserve">about their sorting </w:t>
      </w:r>
      <w:r>
        <w:rPr>
          <w:color w:val="000000"/>
          <w:sz w:val="22"/>
          <w:szCs w:val="22"/>
        </w:rPr>
        <w:t>like, “</w:t>
      </w:r>
      <w:r w:rsidR="00F95D3F">
        <w:rPr>
          <w:color w:val="000000"/>
          <w:sz w:val="22"/>
          <w:szCs w:val="22"/>
        </w:rPr>
        <w:t>W</w:t>
      </w:r>
      <w:r>
        <w:rPr>
          <w:color w:val="000000"/>
          <w:sz w:val="22"/>
          <w:szCs w:val="22"/>
        </w:rPr>
        <w:t>hy did you sort them that way</w:t>
      </w:r>
      <w:r w:rsidR="00AC7A37">
        <w:rPr>
          <w:color w:val="000000"/>
          <w:sz w:val="22"/>
          <w:szCs w:val="22"/>
        </w:rPr>
        <w:t>?</w:t>
      </w:r>
      <w:r>
        <w:rPr>
          <w:color w:val="000000"/>
          <w:sz w:val="22"/>
          <w:szCs w:val="22"/>
        </w:rPr>
        <w:t xml:space="preserve"> Is there another way we could sort them? Who sorted by size? Who sorted by color?</w:t>
      </w:r>
      <w:r w:rsidR="00F95D3F">
        <w:rPr>
          <w:color w:val="000000"/>
          <w:sz w:val="22"/>
          <w:szCs w:val="22"/>
        </w:rPr>
        <w:t xml:space="preserve"> Did anyone sort </w:t>
      </w:r>
      <w:r w:rsidR="00886ECF">
        <w:rPr>
          <w:color w:val="000000"/>
          <w:sz w:val="22"/>
          <w:szCs w:val="22"/>
        </w:rPr>
        <w:t>into similar not similar?”</w:t>
      </w:r>
    </w:p>
    <w:p w14:paraId="46229330" w14:textId="27FA3B7F" w:rsidR="00166911" w:rsidRDefault="00166911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 teacher will continue to question students until they have all sorted according to size and shape.</w:t>
      </w:r>
    </w:p>
    <w:p w14:paraId="7085025E" w14:textId="3619FFA8" w:rsidR="000B2265" w:rsidRDefault="000B2265" w:rsidP="00453717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 teacher will encourage students to compare their sorts with a partner</w:t>
      </w:r>
      <w:r w:rsidR="000E6921">
        <w:rPr>
          <w:color w:val="000000"/>
          <w:sz w:val="22"/>
          <w:szCs w:val="22"/>
        </w:rPr>
        <w:t xml:space="preserve"> and explain how they sorted.</w:t>
      </w:r>
    </w:p>
    <w:p w14:paraId="4AE2E2C7" w14:textId="2C7A044E" w:rsidR="005B0059" w:rsidRDefault="005B0059" w:rsidP="0045371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When students are finished with the sorting activity, as a class come up with definition</w:t>
      </w:r>
      <w:r w:rsidR="00AC7A37">
        <w:rPr>
          <w:color w:val="000000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 for </w:t>
      </w:r>
      <w:r w:rsidR="00AC7A37">
        <w:rPr>
          <w:color w:val="000000"/>
          <w:sz w:val="22"/>
          <w:szCs w:val="22"/>
        </w:rPr>
        <w:t>“</w:t>
      </w:r>
      <w:r w:rsidR="00054D08">
        <w:rPr>
          <w:color w:val="000000"/>
          <w:sz w:val="22"/>
          <w:szCs w:val="22"/>
        </w:rPr>
        <w:t>congruent triangles</w:t>
      </w:r>
      <w:r w:rsidR="00AC7A37">
        <w:rPr>
          <w:color w:val="000000"/>
          <w:sz w:val="22"/>
          <w:szCs w:val="22"/>
        </w:rPr>
        <w:t>”</w:t>
      </w:r>
      <w:r w:rsidR="00054D08">
        <w:rPr>
          <w:color w:val="000000"/>
          <w:sz w:val="22"/>
          <w:szCs w:val="22"/>
        </w:rPr>
        <w:t xml:space="preserve"> and </w:t>
      </w:r>
      <w:r w:rsidR="00AC7A37">
        <w:rPr>
          <w:color w:val="000000"/>
          <w:sz w:val="22"/>
          <w:szCs w:val="22"/>
        </w:rPr>
        <w:t>“</w:t>
      </w:r>
      <w:r w:rsidR="00054D08">
        <w:rPr>
          <w:color w:val="000000"/>
          <w:sz w:val="22"/>
          <w:szCs w:val="22"/>
        </w:rPr>
        <w:t>similar triangles</w:t>
      </w:r>
      <w:r w:rsidR="00AC7A37">
        <w:rPr>
          <w:color w:val="000000"/>
          <w:sz w:val="22"/>
          <w:szCs w:val="22"/>
        </w:rPr>
        <w:t>”</w:t>
      </w:r>
      <w:r w:rsidR="00054D08">
        <w:rPr>
          <w:color w:val="000000"/>
          <w:sz w:val="22"/>
          <w:szCs w:val="22"/>
        </w:rPr>
        <w:t>. Display the</w:t>
      </w:r>
      <w:r w:rsidR="00AC7A37">
        <w:rPr>
          <w:color w:val="000000"/>
          <w:sz w:val="22"/>
          <w:szCs w:val="22"/>
        </w:rPr>
        <w:t xml:space="preserve"> class</w:t>
      </w:r>
      <w:r w:rsidR="00054D08">
        <w:rPr>
          <w:color w:val="000000"/>
          <w:sz w:val="22"/>
          <w:szCs w:val="22"/>
        </w:rPr>
        <w:t xml:space="preserve"> definition alongside the Word Wall Cards.</w:t>
      </w:r>
    </w:p>
    <w:p w14:paraId="1E91FE21" w14:textId="656AD70E" w:rsidR="00E50F15" w:rsidRPr="00E50F15" w:rsidRDefault="00E50F15" w:rsidP="006C2408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18" w:name="notes"/>
      <w:bookmarkEnd w:id="18"/>
      <w:r>
        <w:rPr>
          <w:rFonts w:ascii="Arial" w:hAnsi="Arial" w:cs="Arial"/>
          <w:sz w:val="22"/>
          <w:szCs w:val="22"/>
        </w:rPr>
        <w:t>Note:</w:t>
      </w:r>
      <w:r w:rsidR="00AE51AC">
        <w:rPr>
          <w:rFonts w:ascii="Arial" w:hAnsi="Arial" w:cs="Arial"/>
          <w:sz w:val="22"/>
          <w:szCs w:val="22"/>
        </w:rPr>
        <w:t xml:space="preserve"> </w:t>
      </w:r>
    </w:p>
    <w:p w14:paraId="61CF02D7" w14:textId="2F01B77F" w:rsidR="00E50F15" w:rsidRPr="00CA7A3B" w:rsidRDefault="00AE51AC" w:rsidP="00453717">
      <w:pPr>
        <w:pStyle w:val="Bullet1"/>
        <w:spacing w:before="0"/>
        <w:rPr>
          <w:rFonts w:ascii="Arial" w:hAnsi="Arial"/>
          <w:b/>
          <w:sz w:val="22"/>
          <w:szCs w:val="22"/>
        </w:rPr>
      </w:pPr>
      <w:r w:rsidRPr="00CA7A3B">
        <w:rPr>
          <w:rFonts w:ascii="Arial" w:hAnsi="Arial"/>
          <w:sz w:val="22"/>
          <w:szCs w:val="22"/>
        </w:rPr>
        <w:t>The sorting activity can be repeated using</w:t>
      </w:r>
      <w:r w:rsidR="00E50F15" w:rsidRPr="00CA7A3B">
        <w:rPr>
          <w:rFonts w:ascii="Arial" w:hAnsi="Arial"/>
          <w:sz w:val="22"/>
          <w:szCs w:val="22"/>
        </w:rPr>
        <w:t xml:space="preserve"> tangible triangles with or without pasting. Possible ideas include:</w:t>
      </w:r>
    </w:p>
    <w:p w14:paraId="5DACDD8D" w14:textId="77777777" w:rsidR="00E50F15" w:rsidRDefault="00E50F15" w:rsidP="0045371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Plastic triangles </w:t>
      </w:r>
    </w:p>
    <w:p w14:paraId="7B744F24" w14:textId="144D67F2" w:rsidR="00AC7A37" w:rsidRDefault="00E50F15" w:rsidP="00AC7A3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2"/>
        </w:rPr>
      </w:pPr>
      <w:r w:rsidRPr="00AC7A37">
        <w:rPr>
          <w:color w:val="000000"/>
          <w:sz w:val="22"/>
          <w:szCs w:val="22"/>
        </w:rPr>
        <w:t xml:space="preserve">Different color and size triangles cut out of </w:t>
      </w:r>
      <w:r w:rsidRPr="00AC7A37">
        <w:rPr>
          <w:sz w:val="22"/>
          <w:szCs w:val="22"/>
        </w:rPr>
        <w:t>cardstock</w:t>
      </w:r>
      <w:r w:rsidR="00AC7A37">
        <w:rPr>
          <w:sz w:val="22"/>
          <w:szCs w:val="22"/>
        </w:rPr>
        <w:t xml:space="preserve"> or construction paper</w:t>
      </w:r>
    </w:p>
    <w:p w14:paraId="13438C31" w14:textId="3492B69C" w:rsidR="00E50F15" w:rsidRPr="00AC7A37" w:rsidRDefault="006111EF" w:rsidP="00AC7A3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2"/>
          <w:szCs w:val="22"/>
        </w:rPr>
      </w:pPr>
      <w:r w:rsidRPr="00AC7A37">
        <w:rPr>
          <w:color w:val="000000"/>
          <w:sz w:val="22"/>
          <w:szCs w:val="22"/>
        </w:rPr>
        <w:t>Students can d</w:t>
      </w:r>
      <w:r w:rsidR="00E50F15" w:rsidRPr="00AC7A37">
        <w:rPr>
          <w:color w:val="000000"/>
          <w:sz w:val="22"/>
          <w:szCs w:val="22"/>
        </w:rPr>
        <w:t>ecorate small, medium</w:t>
      </w:r>
      <w:r w:rsidR="00AC7A37" w:rsidRPr="00AC7A37">
        <w:rPr>
          <w:color w:val="000000"/>
          <w:sz w:val="22"/>
          <w:szCs w:val="22"/>
        </w:rPr>
        <w:t>,</w:t>
      </w:r>
      <w:r w:rsidR="00E50F15" w:rsidRPr="00AC7A37">
        <w:rPr>
          <w:color w:val="000000"/>
          <w:sz w:val="22"/>
          <w:szCs w:val="22"/>
        </w:rPr>
        <w:t xml:space="preserve"> and large triangles, then sort by size.</w:t>
      </w:r>
    </w:p>
    <w:p w14:paraId="489B2580" w14:textId="1A0FD8BC" w:rsidR="00E928FC" w:rsidRPr="00E928FC" w:rsidRDefault="00E928FC" w:rsidP="0045371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bCs/>
          <w:color w:val="000000"/>
          <w:sz w:val="22"/>
          <w:szCs w:val="22"/>
        </w:rPr>
      </w:pPr>
      <w:bookmarkStart w:id="19" w:name="integrated_activity"/>
      <w:bookmarkEnd w:id="19"/>
      <w:r w:rsidRPr="3E24993B">
        <w:rPr>
          <w:b/>
          <w:bCs/>
          <w:color w:val="000000" w:themeColor="text1"/>
          <w:sz w:val="22"/>
          <w:szCs w:val="22"/>
        </w:rPr>
        <w:t>Integrated Activity:</w:t>
      </w:r>
    </w:p>
    <w:p w14:paraId="3346E14A" w14:textId="78996AA1" w:rsidR="3D149C40" w:rsidRDefault="1AEC95FC" w:rsidP="0045371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4700FD32">
        <w:rPr>
          <w:color w:val="000000" w:themeColor="text1"/>
          <w:sz w:val="22"/>
          <w:szCs w:val="22"/>
        </w:rPr>
        <w:t>The students will write a story about a triangle. Give an example of different kind</w:t>
      </w:r>
      <w:r w:rsidR="3418F3A8" w:rsidRPr="4700FD32">
        <w:rPr>
          <w:color w:val="000000" w:themeColor="text1"/>
          <w:sz w:val="22"/>
          <w:szCs w:val="22"/>
        </w:rPr>
        <w:t>s</w:t>
      </w:r>
      <w:r w:rsidRPr="4700FD32">
        <w:rPr>
          <w:color w:val="000000" w:themeColor="text1"/>
          <w:sz w:val="22"/>
          <w:szCs w:val="22"/>
        </w:rPr>
        <w:t xml:space="preserve"> of triangles in our </w:t>
      </w:r>
      <w:r w:rsidR="00245E39" w:rsidRPr="4700FD32">
        <w:rPr>
          <w:color w:val="000000" w:themeColor="text1"/>
          <w:sz w:val="22"/>
          <w:szCs w:val="22"/>
        </w:rPr>
        <w:t>environment and</w:t>
      </w:r>
      <w:r w:rsidRPr="4700FD32">
        <w:rPr>
          <w:color w:val="000000" w:themeColor="text1"/>
          <w:sz w:val="22"/>
          <w:szCs w:val="22"/>
        </w:rPr>
        <w:t xml:space="preserve"> write them on the board. </w:t>
      </w:r>
    </w:p>
    <w:p w14:paraId="6FB57274" w14:textId="470FED4C" w:rsidR="3D149C40" w:rsidRDefault="3D149C40" w:rsidP="00453717">
      <w:pPr>
        <w:pStyle w:val="ListParagraph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3E24993B">
        <w:rPr>
          <w:color w:val="000000" w:themeColor="text1"/>
          <w:sz w:val="22"/>
          <w:szCs w:val="22"/>
        </w:rPr>
        <w:t>We have triangles all around us</w:t>
      </w:r>
      <w:r w:rsidR="00AC7A37">
        <w:rPr>
          <w:color w:val="000000" w:themeColor="text1"/>
          <w:sz w:val="22"/>
          <w:szCs w:val="22"/>
        </w:rPr>
        <w:t>. W</w:t>
      </w:r>
      <w:r w:rsidRPr="3E24993B">
        <w:rPr>
          <w:color w:val="000000" w:themeColor="text1"/>
          <w:sz w:val="22"/>
          <w:szCs w:val="22"/>
        </w:rPr>
        <w:t xml:space="preserve">e see them on a </w:t>
      </w:r>
      <w:r w:rsidR="00245E39" w:rsidRPr="3E24993B">
        <w:rPr>
          <w:color w:val="000000" w:themeColor="text1"/>
          <w:sz w:val="22"/>
          <w:szCs w:val="22"/>
        </w:rPr>
        <w:t>sailboat</w:t>
      </w:r>
      <w:r w:rsidRPr="3E24993B">
        <w:rPr>
          <w:color w:val="000000" w:themeColor="text1"/>
          <w:sz w:val="22"/>
          <w:szCs w:val="22"/>
        </w:rPr>
        <w:t>, caution signs, building</w:t>
      </w:r>
      <w:r w:rsidR="00D56EE1">
        <w:rPr>
          <w:color w:val="000000" w:themeColor="text1"/>
          <w:sz w:val="22"/>
          <w:szCs w:val="22"/>
        </w:rPr>
        <w:t>, safety cones......The list goe</w:t>
      </w:r>
      <w:r w:rsidRPr="3E24993B">
        <w:rPr>
          <w:color w:val="000000" w:themeColor="text1"/>
          <w:sz w:val="22"/>
          <w:szCs w:val="22"/>
        </w:rPr>
        <w:t xml:space="preserve">s on.  </w:t>
      </w:r>
    </w:p>
    <w:p w14:paraId="519DB3F4" w14:textId="2F85D102" w:rsidR="54B01262" w:rsidRDefault="54B01262" w:rsidP="00453717">
      <w:pPr>
        <w:pStyle w:val="ListParagraph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3E24993B">
        <w:rPr>
          <w:color w:val="000000" w:themeColor="text1"/>
          <w:sz w:val="22"/>
          <w:szCs w:val="22"/>
        </w:rPr>
        <w:t xml:space="preserve">Write a short story about a triangle...for example, you can write about the orange safety cones that turn pink!!! What could their </w:t>
      </w:r>
      <w:r w:rsidR="74D5E949" w:rsidRPr="3E24993B">
        <w:rPr>
          <w:color w:val="000000" w:themeColor="text1"/>
          <w:sz w:val="22"/>
          <w:szCs w:val="22"/>
        </w:rPr>
        <w:t>job be now</w:t>
      </w:r>
      <w:r w:rsidR="008C6A20">
        <w:rPr>
          <w:color w:val="000000" w:themeColor="text1"/>
          <w:sz w:val="22"/>
          <w:szCs w:val="22"/>
        </w:rPr>
        <w:t>?</w:t>
      </w:r>
    </w:p>
    <w:p w14:paraId="75B08ADA" w14:textId="482CA69C" w:rsidR="74D5E949" w:rsidRDefault="74D5E949" w:rsidP="00453717">
      <w:pPr>
        <w:pStyle w:val="ListParagraph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 w:themeColor="text1"/>
          <w:sz w:val="22"/>
          <w:szCs w:val="22"/>
        </w:rPr>
      </w:pPr>
      <w:r w:rsidRPr="3E24993B">
        <w:rPr>
          <w:color w:val="000000" w:themeColor="text1"/>
          <w:sz w:val="22"/>
          <w:szCs w:val="22"/>
        </w:rPr>
        <w:t>Be creative</w:t>
      </w:r>
      <w:r w:rsidR="00AC7A37">
        <w:rPr>
          <w:color w:val="000000" w:themeColor="text1"/>
          <w:sz w:val="22"/>
          <w:szCs w:val="22"/>
        </w:rPr>
        <w:t>. W</w:t>
      </w:r>
      <w:r w:rsidRPr="3E24993B">
        <w:rPr>
          <w:color w:val="000000" w:themeColor="text1"/>
          <w:sz w:val="22"/>
          <w:szCs w:val="22"/>
        </w:rPr>
        <w:t xml:space="preserve">rite 3-5 sentences. </w:t>
      </w:r>
    </w:p>
    <w:p w14:paraId="514A4119" w14:textId="77777777" w:rsidR="00FE2964" w:rsidRDefault="00454100" w:rsidP="00453717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20" w:name="_Differentiation:"/>
      <w:bookmarkStart w:id="21" w:name="diferentiation"/>
      <w:bookmarkEnd w:id="20"/>
      <w:bookmarkEnd w:id="21"/>
      <w:r w:rsidRPr="080B95D1">
        <w:rPr>
          <w:rFonts w:ascii="Arial" w:hAnsi="Arial" w:cs="Arial"/>
          <w:sz w:val="22"/>
          <w:szCs w:val="22"/>
        </w:rPr>
        <w:t xml:space="preserve">Differentiation: </w:t>
      </w:r>
    </w:p>
    <w:p w14:paraId="514A411A" w14:textId="0A2825DB" w:rsidR="00FE2964" w:rsidRDefault="00454100" w:rsidP="0045371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 w:rsidRPr="080B95D1">
        <w:rPr>
          <w:color w:val="000000" w:themeColor="text1"/>
          <w:sz w:val="22"/>
          <w:szCs w:val="22"/>
        </w:rPr>
        <w:t>Use visuals for vocabulary</w:t>
      </w:r>
      <w:r w:rsidR="00E50F15" w:rsidRPr="080B95D1">
        <w:rPr>
          <w:color w:val="000000" w:themeColor="text1"/>
          <w:sz w:val="22"/>
          <w:szCs w:val="22"/>
        </w:rPr>
        <w:t>.</w:t>
      </w:r>
    </w:p>
    <w:p w14:paraId="514A411B" w14:textId="740098B1" w:rsidR="00FE2964" w:rsidRDefault="00454100" w:rsidP="0045371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 w:rsidRPr="080B95D1">
        <w:rPr>
          <w:color w:val="000000" w:themeColor="text1"/>
          <w:sz w:val="22"/>
          <w:szCs w:val="22"/>
        </w:rPr>
        <w:t xml:space="preserve">Small group with the teacher for all activities </w:t>
      </w:r>
    </w:p>
    <w:p w14:paraId="514A411C" w14:textId="33750CC0" w:rsidR="00FE2964" w:rsidRDefault="00E50F15" w:rsidP="0045371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 w:rsidRPr="080B95D1">
        <w:rPr>
          <w:sz w:val="22"/>
          <w:szCs w:val="22"/>
        </w:rPr>
        <w:t>S</w:t>
      </w:r>
      <w:r w:rsidR="00454100" w:rsidRPr="080B95D1">
        <w:rPr>
          <w:sz w:val="22"/>
          <w:szCs w:val="22"/>
        </w:rPr>
        <w:t xml:space="preserve">entence strips if needed, </w:t>
      </w:r>
      <w:r w:rsidR="00F32A84" w:rsidRPr="080B95D1">
        <w:rPr>
          <w:sz w:val="22"/>
          <w:szCs w:val="22"/>
        </w:rPr>
        <w:t>“the</w:t>
      </w:r>
      <w:r w:rsidR="00237F53">
        <w:rPr>
          <w:sz w:val="22"/>
          <w:szCs w:val="22"/>
        </w:rPr>
        <w:t xml:space="preserve"> triangles are …</w:t>
      </w:r>
      <w:r w:rsidR="00454100" w:rsidRPr="080B95D1">
        <w:rPr>
          <w:sz w:val="22"/>
          <w:szCs w:val="22"/>
        </w:rPr>
        <w:t>”</w:t>
      </w:r>
    </w:p>
    <w:p w14:paraId="514A411D" w14:textId="55EEBF54" w:rsidR="00FE2964" w:rsidRDefault="00E50F15" w:rsidP="0045371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 w:rsidRPr="080B95D1">
        <w:rPr>
          <w:sz w:val="22"/>
          <w:szCs w:val="22"/>
        </w:rPr>
        <w:t>V</w:t>
      </w:r>
      <w:r w:rsidR="00454100" w:rsidRPr="080B95D1">
        <w:rPr>
          <w:sz w:val="22"/>
          <w:szCs w:val="22"/>
        </w:rPr>
        <w:t>ocab</w:t>
      </w:r>
      <w:r w:rsidRPr="080B95D1">
        <w:rPr>
          <w:sz w:val="22"/>
          <w:szCs w:val="22"/>
        </w:rPr>
        <w:t>ulary</w:t>
      </w:r>
      <w:r w:rsidR="00454100" w:rsidRPr="080B95D1">
        <w:rPr>
          <w:sz w:val="22"/>
          <w:szCs w:val="22"/>
        </w:rPr>
        <w:t xml:space="preserve"> cards to go with sentence strips similar/different</w:t>
      </w:r>
    </w:p>
    <w:p w14:paraId="2D91DE9C" w14:textId="214FAD72" w:rsidR="00EA1C1D" w:rsidRDefault="7F3542E4" w:rsidP="0045371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 w:rsidRPr="4700FD32">
        <w:rPr>
          <w:sz w:val="22"/>
          <w:szCs w:val="22"/>
        </w:rPr>
        <w:t>For writing, some students may need to dictate story, fill in blanks for prewritten story, or create an illustration.</w:t>
      </w:r>
    </w:p>
    <w:p w14:paraId="180D8A6C" w14:textId="1BE7AE68" w:rsidR="443044A1" w:rsidRDefault="026C952D" w:rsidP="0045371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2"/>
          <w:szCs w:val="22"/>
        </w:rPr>
      </w:pPr>
      <w:r w:rsidRPr="4700FD32">
        <w:rPr>
          <w:sz w:val="22"/>
          <w:szCs w:val="22"/>
        </w:rPr>
        <w:t>Plastic triangles for students with visual disabilities</w:t>
      </w:r>
      <w:r w:rsidR="00AC7A37">
        <w:rPr>
          <w:sz w:val="22"/>
          <w:szCs w:val="22"/>
        </w:rPr>
        <w:t xml:space="preserve"> (or use pipe cleaners, string, puffy paint to add dimension to pictures of figures)</w:t>
      </w:r>
    </w:p>
    <w:p w14:paraId="7406C876" w14:textId="4D5294AA" w:rsidR="00E50F15" w:rsidRPr="00E50F15" w:rsidRDefault="00454100" w:rsidP="00453717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22" w:name="_heading=h.4d34og8" w:colFirst="0" w:colLast="0"/>
      <w:bookmarkStart w:id="23" w:name="_Reflection:"/>
      <w:bookmarkStart w:id="24" w:name="Reflection"/>
      <w:bookmarkEnd w:id="22"/>
      <w:bookmarkEnd w:id="23"/>
      <w:bookmarkEnd w:id="24"/>
      <w:r>
        <w:rPr>
          <w:rFonts w:ascii="Arial" w:hAnsi="Arial" w:cs="Arial"/>
          <w:sz w:val="22"/>
          <w:szCs w:val="22"/>
        </w:rPr>
        <w:t xml:space="preserve">Reflection: </w:t>
      </w:r>
    </w:p>
    <w:p w14:paraId="514A4120" w14:textId="0DD385F2" w:rsidR="00FE2964" w:rsidRDefault="00E50F15" w:rsidP="0045371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Teacher says, “</w:t>
      </w:r>
      <w:r w:rsidR="00454100">
        <w:rPr>
          <w:color w:val="000000"/>
          <w:sz w:val="22"/>
          <w:szCs w:val="22"/>
        </w:rPr>
        <w:t>Let’s look around the room again</w:t>
      </w:r>
      <w:r w:rsidR="00AC7A37">
        <w:rPr>
          <w:color w:val="000000"/>
          <w:sz w:val="22"/>
          <w:szCs w:val="22"/>
        </w:rPr>
        <w:t>. D</w:t>
      </w:r>
      <w:r w:rsidR="00454100">
        <w:rPr>
          <w:color w:val="000000"/>
          <w:sz w:val="22"/>
          <w:szCs w:val="22"/>
        </w:rPr>
        <w:t xml:space="preserve">o you notice triangles you </w:t>
      </w:r>
      <w:r w:rsidR="00454100">
        <w:rPr>
          <w:sz w:val="22"/>
          <w:szCs w:val="22"/>
        </w:rPr>
        <w:t>may have missed</w:t>
      </w:r>
      <w:r w:rsidR="00454100">
        <w:rPr>
          <w:color w:val="000000"/>
          <w:sz w:val="22"/>
          <w:szCs w:val="22"/>
        </w:rPr>
        <w:t xml:space="preserve"> the first time?</w:t>
      </w:r>
      <w:r>
        <w:rPr>
          <w:color w:val="000000"/>
          <w:sz w:val="22"/>
          <w:szCs w:val="22"/>
        </w:rPr>
        <w:t>”</w:t>
      </w:r>
    </w:p>
    <w:p w14:paraId="514A4121" w14:textId="45B175E5" w:rsidR="00FE2964" w:rsidRPr="00E50F15" w:rsidRDefault="00454100" w:rsidP="00453717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2"/>
          <w:szCs w:val="22"/>
        </w:rPr>
      </w:pPr>
      <w:r w:rsidRPr="00E50F15">
        <w:rPr>
          <w:sz w:val="22"/>
          <w:szCs w:val="22"/>
        </w:rPr>
        <w:t xml:space="preserve">“Can you find two triangles that are similar? How </w:t>
      </w:r>
      <w:r w:rsidR="00AC7A37">
        <w:rPr>
          <w:sz w:val="22"/>
          <w:szCs w:val="22"/>
        </w:rPr>
        <w:t xml:space="preserve">do you know they </w:t>
      </w:r>
      <w:r w:rsidRPr="00E50F15">
        <w:rPr>
          <w:sz w:val="22"/>
          <w:szCs w:val="22"/>
        </w:rPr>
        <w:t>are similar?”</w:t>
      </w:r>
    </w:p>
    <w:p w14:paraId="514A4122" w14:textId="00DF49FA" w:rsidR="00FE2964" w:rsidRPr="00E50F15" w:rsidRDefault="00454100" w:rsidP="00453717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22"/>
          <w:szCs w:val="22"/>
        </w:rPr>
      </w:pPr>
      <w:r w:rsidRPr="00E50F15">
        <w:rPr>
          <w:sz w:val="22"/>
          <w:szCs w:val="22"/>
        </w:rPr>
        <w:t>“Can you find two triangles that are different? How are they different?”</w:t>
      </w:r>
    </w:p>
    <w:p w14:paraId="514A4124" w14:textId="77777777" w:rsidR="00FE2964" w:rsidRDefault="00454100" w:rsidP="00453717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25" w:name="_heading=h.17dp8vu" w:colFirst="0" w:colLast="0"/>
      <w:bookmarkEnd w:id="25"/>
      <w:r>
        <w:rPr>
          <w:rFonts w:ascii="Arial" w:hAnsi="Arial" w:cs="Arial"/>
          <w:sz w:val="22"/>
          <w:szCs w:val="22"/>
        </w:rPr>
        <w:lastRenderedPageBreak/>
        <w:t xml:space="preserve">Formative Assessment: </w:t>
      </w:r>
    </w:p>
    <w:p w14:paraId="514A4125" w14:textId="6ED3A6F6" w:rsidR="00FE2964" w:rsidRDefault="009A45CA" w:rsidP="00453717">
      <w:pPr>
        <w:pStyle w:val="Heading2"/>
        <w:numPr>
          <w:ilvl w:val="0"/>
          <w:numId w:val="4"/>
        </w:numPr>
        <w:spacing w:before="0" w:after="0" w:line="276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Show students pairs of triangles, have them identify if the pair is similar or different.</w:t>
      </w:r>
    </w:p>
    <w:p w14:paraId="5DFA4FCC" w14:textId="6FD4C255" w:rsidR="00454100" w:rsidRDefault="00454100" w:rsidP="00453717">
      <w:pPr>
        <w:pStyle w:val="ListBullet2"/>
        <w:spacing w:line="276" w:lineRule="auto"/>
        <w:rPr>
          <w:sz w:val="22"/>
          <w:szCs w:val="22"/>
        </w:rPr>
      </w:pPr>
      <w:r w:rsidRPr="00454100">
        <w:rPr>
          <w:sz w:val="22"/>
          <w:szCs w:val="22"/>
        </w:rPr>
        <w:t xml:space="preserve">Place </w:t>
      </w:r>
      <w:r>
        <w:rPr>
          <w:sz w:val="22"/>
          <w:szCs w:val="22"/>
        </w:rPr>
        <w:t xml:space="preserve">a set of </w:t>
      </w:r>
      <w:r w:rsidRPr="00454100">
        <w:rPr>
          <w:sz w:val="22"/>
          <w:szCs w:val="22"/>
        </w:rPr>
        <w:t>3-4 triangles in front of th</w:t>
      </w:r>
      <w:r>
        <w:rPr>
          <w:sz w:val="22"/>
          <w:szCs w:val="22"/>
        </w:rPr>
        <w:t>e student, have them</w:t>
      </w:r>
      <w:r w:rsidRPr="00454100">
        <w:rPr>
          <w:sz w:val="22"/>
          <w:szCs w:val="22"/>
        </w:rPr>
        <w:t xml:space="preserve"> identify which tw</w:t>
      </w:r>
      <w:r>
        <w:rPr>
          <w:sz w:val="22"/>
          <w:szCs w:val="22"/>
        </w:rPr>
        <w:t xml:space="preserve">o triangles are similar. Repeat </w:t>
      </w:r>
      <w:r w:rsidRPr="00454100">
        <w:rPr>
          <w:sz w:val="22"/>
          <w:szCs w:val="22"/>
        </w:rPr>
        <w:t>with several sets of triangles.</w:t>
      </w:r>
    </w:p>
    <w:p w14:paraId="7B9D3EAE" w14:textId="52B9E382" w:rsidR="00465411" w:rsidRDefault="000E72EA" w:rsidP="00453717">
      <w:pPr>
        <w:pStyle w:val="ListBullet2"/>
        <w:spacing w:line="276" w:lineRule="auto"/>
        <w:rPr>
          <w:rStyle w:val="Hyperlink"/>
          <w:sz w:val="22"/>
          <w:szCs w:val="22"/>
        </w:rPr>
      </w:pPr>
      <w:r>
        <w:rPr>
          <w:sz w:val="22"/>
          <w:szCs w:val="22"/>
        </w:rPr>
        <w:t xml:space="preserve">Answer the questions on the </w:t>
      </w:r>
      <w:hyperlink w:anchor="formativeassessment" w:history="1">
        <w:r w:rsidRPr="00FE0900">
          <w:rPr>
            <w:rStyle w:val="Hyperlink"/>
            <w:sz w:val="22"/>
            <w:szCs w:val="22"/>
          </w:rPr>
          <w:t>Formative Ass</w:t>
        </w:r>
        <w:r w:rsidRPr="00FE0900">
          <w:rPr>
            <w:rStyle w:val="Hyperlink"/>
            <w:sz w:val="22"/>
            <w:szCs w:val="22"/>
          </w:rPr>
          <w:t>e</w:t>
        </w:r>
        <w:r w:rsidRPr="00FE0900">
          <w:rPr>
            <w:rStyle w:val="Hyperlink"/>
            <w:sz w:val="22"/>
            <w:szCs w:val="22"/>
          </w:rPr>
          <w:t>s</w:t>
        </w:r>
        <w:r w:rsidRPr="00FE0900">
          <w:rPr>
            <w:rStyle w:val="Hyperlink"/>
            <w:sz w:val="22"/>
            <w:szCs w:val="22"/>
          </w:rPr>
          <w:t>s</w:t>
        </w:r>
        <w:r w:rsidRPr="00FE0900">
          <w:rPr>
            <w:rStyle w:val="Hyperlink"/>
            <w:sz w:val="22"/>
            <w:szCs w:val="22"/>
          </w:rPr>
          <w:t>ment.</w:t>
        </w:r>
      </w:hyperlink>
    </w:p>
    <w:p w14:paraId="2E2D34A6" w14:textId="77777777" w:rsidR="00465411" w:rsidRDefault="00465411">
      <w:pPr>
        <w:spacing w:line="240" w:lineRule="auto"/>
        <w:rPr>
          <w:rStyle w:val="Hyperlink"/>
          <w:sz w:val="22"/>
          <w:szCs w:val="22"/>
        </w:rPr>
      </w:pPr>
      <w:r>
        <w:rPr>
          <w:rStyle w:val="Hyperlink"/>
          <w:sz w:val="22"/>
          <w:szCs w:val="22"/>
        </w:rPr>
        <w:br w:type="page"/>
      </w:r>
    </w:p>
    <w:p w14:paraId="4011545C" w14:textId="77777777" w:rsidR="00FB508E" w:rsidRPr="00454100" w:rsidRDefault="00FB508E" w:rsidP="00465411">
      <w:pPr>
        <w:pStyle w:val="ListBullet2"/>
        <w:numPr>
          <w:ilvl w:val="0"/>
          <w:numId w:val="0"/>
        </w:numPr>
        <w:spacing w:line="276" w:lineRule="auto"/>
        <w:rPr>
          <w:sz w:val="22"/>
          <w:szCs w:val="22"/>
        </w:rPr>
      </w:pPr>
    </w:p>
    <w:p w14:paraId="514A4135" w14:textId="20BA9563" w:rsidR="00FE2964" w:rsidRDefault="00454100">
      <w:pPr>
        <w:pStyle w:val="Heading2"/>
        <w:spacing w:before="0" w:after="0"/>
        <w:rPr>
          <w:rFonts w:ascii="Arial" w:hAnsi="Arial" w:cs="Arial"/>
          <w:sz w:val="22"/>
          <w:szCs w:val="22"/>
        </w:rPr>
      </w:pPr>
      <w:bookmarkStart w:id="26" w:name="_heading=h.hvgbredbzpos" w:colFirst="0" w:colLast="0"/>
      <w:bookmarkStart w:id="27" w:name="_heading=h.hfmltgn5kfue" w:colFirst="0" w:colLast="0"/>
      <w:bookmarkStart w:id="28" w:name="_heading=h.w8wkt6zae8oz" w:colFirst="0" w:colLast="0"/>
      <w:bookmarkStart w:id="29" w:name="_heading=h.ypi2ytthu51o" w:colFirst="0" w:colLast="0"/>
      <w:bookmarkStart w:id="30" w:name="_heading=h.bjhgr88lm8t9" w:colFirst="0" w:colLast="0"/>
      <w:bookmarkStart w:id="31" w:name="_heading=h.dzf71f1dmriu" w:colFirst="0" w:colLast="0"/>
      <w:bookmarkStart w:id="32" w:name="_heading=h.wsjnxk7jpznd" w:colFirst="0" w:colLast="0"/>
      <w:bookmarkStart w:id="33" w:name="_heading=h.26in1rg" w:colFirst="0" w:colLast="0"/>
      <w:bookmarkStart w:id="34" w:name="_heading=h.lnxbz9" w:colFirst="0" w:colLast="0"/>
      <w:bookmarkStart w:id="35" w:name="_Word_Wall_Cards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>
        <w:rPr>
          <w:rFonts w:ascii="Arial" w:hAnsi="Arial" w:cs="Arial"/>
          <w:sz w:val="22"/>
          <w:szCs w:val="22"/>
        </w:rPr>
        <w:t>Word Wall Cards</w:t>
      </w:r>
    </w:p>
    <w:p w14:paraId="740BC0F5" w14:textId="174993F5" w:rsidR="00A05EDB" w:rsidRDefault="00A05EDB">
      <w:pPr>
        <w:spacing w:line="240" w:lineRule="auto"/>
      </w:pPr>
      <w:bookmarkStart w:id="36" w:name="same"/>
      <w:bookmarkEnd w:id="36"/>
    </w:p>
    <w:p w14:paraId="6F4DECAE" w14:textId="77777777" w:rsidR="00A05EDB" w:rsidRPr="00A05EDB" w:rsidRDefault="00A05EDB" w:rsidP="00A05EDB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r w:rsidRPr="00A05EDB">
        <w:rPr>
          <w:rFonts w:ascii="Times New Roman" w:hAnsi="Times New Roman" w:cs="Times New Roman"/>
          <w:b w:val="0"/>
          <w:bCs/>
          <w:sz w:val="180"/>
          <w:szCs w:val="180"/>
        </w:rPr>
        <w:t>Same</w:t>
      </w:r>
    </w:p>
    <w:p w14:paraId="43AAB158" w14:textId="77777777" w:rsidR="00A05EDB" w:rsidRPr="00396D1B" w:rsidRDefault="00A05EDB" w:rsidP="00A05EDB">
      <w:pPr>
        <w:pStyle w:val="Title"/>
        <w:jc w:val="center"/>
        <w:rPr>
          <w:sz w:val="48"/>
          <w:szCs w:val="48"/>
        </w:rPr>
      </w:pPr>
      <w:r w:rsidRPr="000C3476">
        <w:rPr>
          <w:noProof/>
          <w:sz w:val="48"/>
          <w:szCs w:val="48"/>
        </w:rPr>
        <w:drawing>
          <wp:inline distT="0" distB="0" distL="0" distR="0" wp14:anchorId="51919522" wp14:editId="59131669">
            <wp:extent cx="4083404" cy="1811547"/>
            <wp:effectExtent l="0" t="0" r="0" b="0"/>
            <wp:docPr id="9317" name="Picture 9317" descr="At left a blue circle. At right a yellow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" name="Picture 9317" descr="At left a blue circle. At right a yellow circl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9205" cy="18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4581" w14:textId="77777777" w:rsidR="00A05EDB" w:rsidRPr="00A05EDB" w:rsidRDefault="00A05EDB" w:rsidP="00A05EDB">
      <w:pPr>
        <w:jc w:val="center"/>
        <w:rPr>
          <w:rFonts w:ascii="Times New Roman" w:hAnsi="Times New Roman" w:cs="Times New Roman"/>
          <w:sz w:val="96"/>
          <w:szCs w:val="144"/>
        </w:rPr>
      </w:pPr>
      <w:r w:rsidRPr="00A05EDB">
        <w:rPr>
          <w:rFonts w:ascii="Times New Roman" w:hAnsi="Times New Roman" w:cs="Times New Roman"/>
          <w:sz w:val="96"/>
          <w:szCs w:val="144"/>
        </w:rPr>
        <w:t>same shape</w:t>
      </w:r>
    </w:p>
    <w:p w14:paraId="031112C0" w14:textId="77777777" w:rsidR="00A05EDB" w:rsidRDefault="00A05EDB" w:rsidP="00A05EDB">
      <w:pPr>
        <w:jc w:val="center"/>
        <w:rPr>
          <w:sz w:val="144"/>
          <w:szCs w:val="144"/>
        </w:rPr>
      </w:pPr>
      <w:r w:rsidRPr="00F90EDD">
        <w:rPr>
          <w:noProof/>
          <w:sz w:val="144"/>
          <w:szCs w:val="144"/>
        </w:rPr>
        <w:drawing>
          <wp:inline distT="0" distB="0" distL="0" distR="0" wp14:anchorId="4C4FAAE9" wp14:editId="275C94A6">
            <wp:extent cx="5023615" cy="2277373"/>
            <wp:effectExtent l="0" t="0" r="5715" b="8890"/>
            <wp:docPr id="95" name="Picture 95" descr="At left a green triangle. At right a green squ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t left a green triangle. At right a green square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817" cy="228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8FBA9" w14:textId="77777777" w:rsidR="00A05EDB" w:rsidRPr="00A05EDB" w:rsidRDefault="00A05EDB" w:rsidP="00A05EDB">
      <w:pPr>
        <w:jc w:val="center"/>
        <w:rPr>
          <w:rFonts w:ascii="Times New Roman" w:hAnsi="Times New Roman" w:cs="Times New Roman"/>
          <w:sz w:val="96"/>
          <w:szCs w:val="144"/>
        </w:rPr>
      </w:pPr>
      <w:r w:rsidRPr="00A05EDB">
        <w:rPr>
          <w:rFonts w:ascii="Times New Roman" w:hAnsi="Times New Roman" w:cs="Times New Roman"/>
          <w:sz w:val="96"/>
          <w:szCs w:val="144"/>
        </w:rPr>
        <w:t>same color</w:t>
      </w:r>
    </w:p>
    <w:p w14:paraId="10AB46CF" w14:textId="77777777" w:rsidR="00A05EDB" w:rsidRPr="00A05EDB" w:rsidRDefault="00A05EDB" w:rsidP="00A05EDB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bookmarkStart w:id="37" w:name="Congruent"/>
      <w:bookmarkEnd w:id="37"/>
      <w:r w:rsidRPr="00A05EDB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Congruent</w:t>
      </w:r>
    </w:p>
    <w:p w14:paraId="15C83776" w14:textId="77777777" w:rsidR="00A05EDB" w:rsidRPr="00A05EDB" w:rsidRDefault="00A05EDB" w:rsidP="00A05EDB">
      <w:pPr>
        <w:pStyle w:val="Title"/>
        <w:rPr>
          <w:sz w:val="36"/>
          <w:szCs w:val="36"/>
        </w:rPr>
      </w:pPr>
    </w:p>
    <w:p w14:paraId="3D046F8D" w14:textId="77777777" w:rsidR="00A05EDB" w:rsidRDefault="00A05EDB" w:rsidP="00A05EDB">
      <w:pPr>
        <w:jc w:val="center"/>
        <w:rPr>
          <w:sz w:val="96"/>
          <w:szCs w:val="96"/>
        </w:rPr>
      </w:pPr>
      <w:r w:rsidRPr="009707C6">
        <w:rPr>
          <w:noProof/>
          <w:sz w:val="96"/>
          <w:szCs w:val="96"/>
        </w:rPr>
        <w:drawing>
          <wp:inline distT="0" distB="0" distL="0" distR="0" wp14:anchorId="25BF5C47" wp14:editId="4B6925B4">
            <wp:extent cx="4742345" cy="4451231"/>
            <wp:effectExtent l="0" t="0" r="1270" b="6985"/>
            <wp:docPr id="9285" name="Picture 9285" descr="Three yellow rhombi all the same si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" name="Picture 9285" descr="Three yellow rhombi all the same siz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1647" cy="44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4B36" w14:textId="77777777" w:rsidR="00A05EDB" w:rsidRDefault="00A05EDB" w:rsidP="00A05EDB">
      <w:pPr>
        <w:jc w:val="center"/>
        <w:rPr>
          <w:sz w:val="96"/>
          <w:szCs w:val="96"/>
        </w:rPr>
      </w:pPr>
    </w:p>
    <w:p w14:paraId="00AA5267" w14:textId="77777777" w:rsidR="00A05EDB" w:rsidRPr="00E649A8" w:rsidRDefault="00A05EDB" w:rsidP="00A05EDB">
      <w:pPr>
        <w:jc w:val="center"/>
        <w:rPr>
          <w:rFonts w:ascii="Times New Roman" w:hAnsi="Times New Roman" w:cs="Times New Roman"/>
          <w:sz w:val="72"/>
          <w:szCs w:val="72"/>
        </w:rPr>
      </w:pPr>
      <w:r w:rsidRPr="00E649A8">
        <w:rPr>
          <w:rFonts w:ascii="Times New Roman" w:hAnsi="Times New Roman" w:cs="Times New Roman"/>
          <w:sz w:val="72"/>
          <w:szCs w:val="72"/>
        </w:rPr>
        <w:t>same shape and size</w:t>
      </w:r>
    </w:p>
    <w:p w14:paraId="2127EF98" w14:textId="77777777" w:rsidR="00A05EDB" w:rsidRDefault="00A05EDB" w:rsidP="00A05EDB">
      <w:pPr>
        <w:jc w:val="center"/>
        <w:rPr>
          <w:sz w:val="96"/>
          <w:szCs w:val="96"/>
        </w:rPr>
      </w:pPr>
    </w:p>
    <w:p w14:paraId="412C49D5" w14:textId="77777777" w:rsidR="008318E3" w:rsidRPr="008318E3" w:rsidRDefault="008318E3" w:rsidP="003B5FAF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bookmarkStart w:id="38" w:name="Triangle"/>
      <w:bookmarkEnd w:id="38"/>
      <w:r w:rsidRPr="008318E3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Triangle</w:t>
      </w:r>
    </w:p>
    <w:p w14:paraId="5B193C48" w14:textId="77777777" w:rsidR="008318E3" w:rsidRPr="00436095" w:rsidRDefault="008318E3" w:rsidP="008318E3">
      <w:pPr>
        <w:pStyle w:val="Title"/>
      </w:pPr>
    </w:p>
    <w:p w14:paraId="722A7011" w14:textId="77777777" w:rsidR="008318E3" w:rsidRDefault="008318E3" w:rsidP="008318E3">
      <w:pPr>
        <w:jc w:val="center"/>
        <w:rPr>
          <w:sz w:val="180"/>
        </w:rPr>
      </w:pPr>
      <w:r w:rsidRPr="009935DE">
        <w:rPr>
          <w:noProof/>
          <w:sz w:val="180"/>
        </w:rPr>
        <w:drawing>
          <wp:inline distT="0" distB="0" distL="0" distR="0" wp14:anchorId="7EFCD3A7" wp14:editId="44509824">
            <wp:extent cx="5765770" cy="4922874"/>
            <wp:effectExtent l="0" t="0" r="0" b="0"/>
            <wp:docPr id="102" name="Picture 102" descr="At top, a triangular yield sign, at middle, a green triangle, at bottom a yellow triang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t top, a triangular yield sign, at middle, a green triangle, at bottom a yellow triangl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7081" cy="493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3B2D" w14:textId="77777777" w:rsidR="008318E3" w:rsidRPr="009935DE" w:rsidRDefault="008318E3" w:rsidP="008318E3">
      <w:pPr>
        <w:jc w:val="center"/>
        <w:rPr>
          <w:sz w:val="36"/>
          <w:szCs w:val="36"/>
        </w:rPr>
      </w:pPr>
    </w:p>
    <w:p w14:paraId="465D290E" w14:textId="77777777" w:rsidR="008318E3" w:rsidRPr="00496E62" w:rsidRDefault="008318E3" w:rsidP="008318E3">
      <w:pPr>
        <w:jc w:val="center"/>
        <w:rPr>
          <w:rFonts w:ascii="Times New Roman" w:hAnsi="Times New Roman" w:cs="Times New Roman"/>
          <w:sz w:val="72"/>
          <w:szCs w:val="72"/>
        </w:rPr>
      </w:pPr>
      <w:r w:rsidRPr="00496E62">
        <w:rPr>
          <w:rFonts w:ascii="Times New Roman" w:hAnsi="Times New Roman" w:cs="Times New Roman"/>
          <w:sz w:val="72"/>
          <w:szCs w:val="72"/>
        </w:rPr>
        <w:t>three-sided figure</w:t>
      </w:r>
    </w:p>
    <w:p w14:paraId="141F5A36" w14:textId="4E7E0A7B" w:rsidR="00A05EDB" w:rsidRPr="00A05EDB" w:rsidRDefault="00A05EDB" w:rsidP="00A05EDB">
      <w:pPr>
        <w:pStyle w:val="Title"/>
        <w:jc w:val="center"/>
        <w:rPr>
          <w:rFonts w:ascii="Times New Roman" w:hAnsi="Times New Roman" w:cs="Times New Roman"/>
          <w:b w:val="0"/>
          <w:bCs/>
          <w:sz w:val="144"/>
          <w:szCs w:val="144"/>
        </w:rPr>
      </w:pPr>
      <w:bookmarkStart w:id="39" w:name="similarfigures"/>
      <w:bookmarkEnd w:id="39"/>
      <w:r w:rsidRPr="00A05EDB">
        <w:rPr>
          <w:rFonts w:ascii="Times New Roman" w:hAnsi="Times New Roman" w:cs="Times New Roman"/>
          <w:b w:val="0"/>
          <w:bCs/>
          <w:sz w:val="144"/>
          <w:szCs w:val="144"/>
        </w:rPr>
        <w:lastRenderedPageBreak/>
        <w:t>Similar Figures</w:t>
      </w:r>
    </w:p>
    <w:p w14:paraId="11D48D3E" w14:textId="77777777" w:rsidR="00A05EDB" w:rsidRPr="005D14D6" w:rsidRDefault="00A05EDB" w:rsidP="00A05EDB">
      <w:pPr>
        <w:rPr>
          <w:rFonts w:asciiTheme="minorHAnsi" w:hAnsiTheme="minorHAnsi"/>
          <w:sz w:val="52"/>
          <w:szCs w:val="52"/>
        </w:rPr>
      </w:pPr>
    </w:p>
    <w:p w14:paraId="223B4786" w14:textId="77777777" w:rsidR="00A05EDB" w:rsidRDefault="00A05EDB" w:rsidP="00E649A8">
      <w:pPr>
        <w:jc w:val="center"/>
        <w:rPr>
          <w:rFonts w:asciiTheme="minorHAnsi" w:hAnsiTheme="minorHAnsi"/>
          <w:sz w:val="52"/>
          <w:szCs w:val="52"/>
        </w:rPr>
      </w:pPr>
      <w:r w:rsidRPr="006546DF">
        <w:rPr>
          <w:rFonts w:asciiTheme="minorHAnsi" w:hAnsiTheme="minorHAnsi"/>
          <w:noProof/>
          <w:sz w:val="52"/>
          <w:szCs w:val="52"/>
        </w:rPr>
        <w:drawing>
          <wp:inline distT="0" distB="0" distL="0" distR="0" wp14:anchorId="7B97F257" wp14:editId="0F38FEAD">
            <wp:extent cx="6062682" cy="3681454"/>
            <wp:effectExtent l="0" t="0" r="0" b="0"/>
            <wp:docPr id="9284" name="Picture 9284" descr="Two triangles with angle markings and vertices labeled. At left a blue triangle with vertices starting at the top and moving in a clockwise direction labeled A, B, C. On the left and right side of the triangle is the number eight and below the triangle is the number six. At right a smaller red triangle with the vertices labeled starting at the top and moving in a clockwise direction, E, F, D The number four is to the left and right of the triangle and the number three is below the triang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" name="Picture 9284" descr="Two triangles with angle markings and vertices labeled. At left a blue triangle with vertices starting at the top and moving in a clockwise direction labeled A, B, C. On the left and right side of the triangle is the number eight and below the triangle is the number six. At right a smaller red triangle with the vertices labeled starting at the top and moving in a clockwise direction, E, F, D The number four is to the left and right of the triangle and the number three is below the triangle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0487" cy="368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A028" w14:textId="77777777" w:rsidR="00A05EDB" w:rsidRPr="006546DF" w:rsidRDefault="00A05EDB" w:rsidP="00A05EDB">
      <w:pPr>
        <w:rPr>
          <w:rFonts w:asciiTheme="minorHAnsi" w:hAnsiTheme="minorHAnsi"/>
          <w:sz w:val="96"/>
          <w:szCs w:val="96"/>
        </w:rPr>
      </w:pPr>
    </w:p>
    <w:p w14:paraId="7293F0C3" w14:textId="77777777" w:rsidR="00A05EDB" w:rsidRPr="00FC551F" w:rsidRDefault="00A05EDB" w:rsidP="00A05EDB">
      <w:pPr>
        <w:jc w:val="center"/>
        <w:rPr>
          <w:sz w:val="100"/>
          <w:szCs w:val="100"/>
        </w:rPr>
      </w:pPr>
      <w:r w:rsidRPr="00FC551F">
        <w:rPr>
          <w:rFonts w:ascii="Webdings" w:eastAsia="Webdings" w:hAnsi="Webdings" w:cs="Webdings"/>
          <w:sz w:val="100"/>
          <w:szCs w:val="100"/>
        </w:rPr>
        <w:t>ê</w:t>
      </w:r>
      <w:r w:rsidRPr="00A05EDB">
        <w:rPr>
          <w:rFonts w:ascii="Times New Roman" w:hAnsi="Times New Roman" w:cs="Times New Roman"/>
          <w:sz w:val="100"/>
          <w:szCs w:val="100"/>
        </w:rPr>
        <w:t>ABC</w:t>
      </w:r>
    </w:p>
    <w:p w14:paraId="30886346" w14:textId="77777777" w:rsidR="00A05EDB" w:rsidRPr="00A05EDB" w:rsidRDefault="00A05EDB" w:rsidP="00A05EDB">
      <w:pPr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FC551F">
        <w:rPr>
          <w:sz w:val="100"/>
          <w:szCs w:val="100"/>
        </w:rPr>
        <w:t xml:space="preserve"> </w:t>
      </w:r>
      <w:r w:rsidRPr="00A05EDB">
        <w:rPr>
          <w:rFonts w:ascii="Times New Roman" w:hAnsi="Times New Roman" w:cs="Times New Roman"/>
          <w:bCs/>
          <w:sz w:val="100"/>
          <w:szCs w:val="100"/>
        </w:rPr>
        <w:t xml:space="preserve">is </w:t>
      </w:r>
      <w:proofErr w:type="gramStart"/>
      <w:r w:rsidRPr="00A05EDB">
        <w:rPr>
          <w:rFonts w:ascii="Times New Roman" w:hAnsi="Times New Roman" w:cs="Times New Roman"/>
          <w:bCs/>
          <w:sz w:val="100"/>
          <w:szCs w:val="100"/>
        </w:rPr>
        <w:t>similar to</w:t>
      </w:r>
      <w:proofErr w:type="gramEnd"/>
      <w:r w:rsidRPr="00A05EDB">
        <w:rPr>
          <w:rFonts w:ascii="Times New Roman" w:hAnsi="Times New Roman" w:cs="Times New Roman"/>
          <w:b/>
          <w:sz w:val="100"/>
          <w:szCs w:val="100"/>
        </w:rPr>
        <w:t xml:space="preserve"> </w:t>
      </w:r>
    </w:p>
    <w:p w14:paraId="7B5546C6" w14:textId="77777777" w:rsidR="00A05EDB" w:rsidRPr="00FC551F" w:rsidRDefault="00A05EDB" w:rsidP="00A05EDB">
      <w:pPr>
        <w:jc w:val="center"/>
        <w:rPr>
          <w:sz w:val="100"/>
          <w:szCs w:val="100"/>
        </w:rPr>
      </w:pPr>
      <w:r w:rsidRPr="00FC551F">
        <w:rPr>
          <w:rFonts w:ascii="Webdings" w:eastAsia="Webdings" w:hAnsi="Webdings" w:cs="Webdings"/>
          <w:sz w:val="100"/>
          <w:szCs w:val="100"/>
        </w:rPr>
        <w:t>ê</w:t>
      </w:r>
      <w:r w:rsidRPr="00A05EDB">
        <w:rPr>
          <w:rFonts w:ascii="Times New Roman" w:hAnsi="Times New Roman" w:cs="Times New Roman"/>
          <w:sz w:val="100"/>
          <w:szCs w:val="100"/>
        </w:rPr>
        <w:t>DEF</w:t>
      </w:r>
    </w:p>
    <w:p w14:paraId="653E5E4F" w14:textId="3AFB9489" w:rsidR="00FE2964" w:rsidRDefault="00A05EDB">
      <w:r w:rsidRPr="005D14D6">
        <w:rPr>
          <w:sz w:val="52"/>
          <w:szCs w:val="52"/>
        </w:rPr>
        <w:br w:type="page"/>
      </w:r>
    </w:p>
    <w:p w14:paraId="07FE7E56" w14:textId="3D9453CD" w:rsidR="009A45CA" w:rsidRPr="00401B1B" w:rsidRDefault="42399253" w:rsidP="00401B1B">
      <w:pPr>
        <w:jc w:val="center"/>
        <w:rPr>
          <w:rFonts w:ascii="Times New Roman" w:hAnsi="Times New Roman" w:cs="Times New Roman"/>
          <w:sz w:val="180"/>
          <w:szCs w:val="180"/>
        </w:rPr>
      </w:pPr>
      <w:bookmarkStart w:id="40" w:name="different"/>
      <w:bookmarkEnd w:id="40"/>
      <w:r w:rsidRPr="00401B1B">
        <w:rPr>
          <w:rFonts w:ascii="Times New Roman" w:hAnsi="Times New Roman" w:cs="Times New Roman"/>
          <w:sz w:val="180"/>
          <w:szCs w:val="180"/>
        </w:rPr>
        <w:lastRenderedPageBreak/>
        <w:t>Different</w:t>
      </w:r>
    </w:p>
    <w:p w14:paraId="156103AE" w14:textId="4FAF27D5" w:rsidR="009A45CA" w:rsidRPr="00B6085B" w:rsidRDefault="009A45CA" w:rsidP="3E24993B">
      <w:pPr>
        <w:rPr>
          <w:sz w:val="36"/>
          <w:szCs w:val="36"/>
        </w:rPr>
      </w:pPr>
    </w:p>
    <w:p w14:paraId="7E3C5741" w14:textId="16DBD02E" w:rsidR="009A45CA" w:rsidRDefault="00462D88" w:rsidP="00401B1B">
      <w:pPr>
        <w:jc w:val="center"/>
        <w:rPr>
          <w:rFonts w:ascii="Times New Roman" w:hAnsi="Times New Roman" w:cs="Times New Roman"/>
          <w:sz w:val="72"/>
          <w:szCs w:val="72"/>
        </w:rPr>
      </w:pPr>
      <w:r w:rsidRPr="00401B1B">
        <w:rPr>
          <w:rFonts w:ascii="Times New Roman" w:hAnsi="Times New Roman" w:cs="Times New Roman"/>
          <w:sz w:val="72"/>
          <w:szCs w:val="72"/>
        </w:rPr>
        <w:t>n</w:t>
      </w:r>
      <w:r w:rsidR="116D6E03" w:rsidRPr="00401B1B">
        <w:rPr>
          <w:rFonts w:ascii="Times New Roman" w:hAnsi="Times New Roman" w:cs="Times New Roman"/>
          <w:sz w:val="72"/>
          <w:szCs w:val="72"/>
        </w:rPr>
        <w:t xml:space="preserve">ot the </w:t>
      </w:r>
      <w:r w:rsidR="004F0D2C" w:rsidRPr="00401B1B">
        <w:rPr>
          <w:rFonts w:ascii="Times New Roman" w:hAnsi="Times New Roman" w:cs="Times New Roman"/>
          <w:sz w:val="72"/>
          <w:szCs w:val="72"/>
        </w:rPr>
        <w:t>s</w:t>
      </w:r>
      <w:r w:rsidR="116D6E03" w:rsidRPr="00401B1B">
        <w:rPr>
          <w:rFonts w:ascii="Times New Roman" w:hAnsi="Times New Roman" w:cs="Times New Roman"/>
          <w:sz w:val="72"/>
          <w:szCs w:val="72"/>
        </w:rPr>
        <w:t>ame</w:t>
      </w:r>
      <w:r w:rsidR="00401B1B">
        <w:rPr>
          <w:rFonts w:ascii="Times New Roman" w:hAnsi="Times New Roman" w:cs="Times New Roman"/>
          <w:sz w:val="72"/>
          <w:szCs w:val="72"/>
        </w:rPr>
        <w:t xml:space="preserve"> </w:t>
      </w:r>
      <w:r w:rsidR="006E3EB0">
        <w:rPr>
          <w:rFonts w:ascii="Times New Roman" w:hAnsi="Times New Roman" w:cs="Times New Roman"/>
          <w:sz w:val="72"/>
          <w:szCs w:val="72"/>
        </w:rPr>
        <w:t>type</w:t>
      </w:r>
    </w:p>
    <w:p w14:paraId="241F53AA" w14:textId="77777777" w:rsidR="00240419" w:rsidRPr="00240419" w:rsidRDefault="00240419" w:rsidP="00401B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7D313B" w14:textId="7FC8ED6E" w:rsidR="00401B1B" w:rsidRPr="00A2654B" w:rsidRDefault="00A2654B" w:rsidP="00A2654B">
      <w:pPr>
        <w:jc w:val="center"/>
        <w:rPr>
          <w:rFonts w:ascii="Times New Roman" w:hAnsi="Times New Roman" w:cs="Times New Roman"/>
          <w:sz w:val="72"/>
          <w:szCs w:val="72"/>
        </w:rPr>
      </w:pPr>
      <w:r w:rsidRPr="00A2654B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3190A564" wp14:editId="77859110">
            <wp:extent cx="5139334" cy="2294626"/>
            <wp:effectExtent l="0" t="0" r="4445" b="0"/>
            <wp:docPr id="1" name="Picture 1" descr="Two different types of triang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different types of triangles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169" cy="229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100" w:rsidRPr="3E24993B">
        <w:rPr>
          <w:color w:val="000000" w:themeColor="text1"/>
          <w:sz w:val="72"/>
          <w:szCs w:val="72"/>
        </w:rPr>
        <w:t xml:space="preserve">    </w:t>
      </w:r>
    </w:p>
    <w:p w14:paraId="7A90A98D" w14:textId="77777777" w:rsidR="00240419" w:rsidRDefault="00240419" w:rsidP="00401B1B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552BC8EF" w14:textId="49A92F84" w:rsidR="00401B1B" w:rsidRDefault="006E3EB0" w:rsidP="00401B1B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same type </w:t>
      </w:r>
      <w:r w:rsidR="00401B1B" w:rsidRPr="00401B1B">
        <w:rPr>
          <w:rFonts w:ascii="Times New Roman" w:hAnsi="Times New Roman" w:cs="Times New Roman"/>
          <w:sz w:val="72"/>
          <w:szCs w:val="72"/>
        </w:rPr>
        <w:t>not the same</w:t>
      </w:r>
      <w:r w:rsidR="00401B1B">
        <w:rPr>
          <w:rFonts w:ascii="Times New Roman" w:hAnsi="Times New Roman" w:cs="Times New Roman"/>
          <w:sz w:val="72"/>
          <w:szCs w:val="72"/>
        </w:rPr>
        <w:t xml:space="preserve"> </w:t>
      </w:r>
      <w:r w:rsidR="007679D0">
        <w:rPr>
          <w:rFonts w:ascii="Times New Roman" w:hAnsi="Times New Roman" w:cs="Times New Roman"/>
          <w:sz w:val="72"/>
          <w:szCs w:val="72"/>
        </w:rPr>
        <w:t>size</w:t>
      </w:r>
    </w:p>
    <w:p w14:paraId="37BAB75B" w14:textId="77777777" w:rsidR="00240419" w:rsidRPr="00240419" w:rsidRDefault="00240419" w:rsidP="00401B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CCE8A4" w14:textId="0A404B7A" w:rsidR="007679D0" w:rsidRDefault="00240419" w:rsidP="00401B1B">
      <w:pPr>
        <w:jc w:val="center"/>
        <w:rPr>
          <w:rFonts w:ascii="Times New Roman" w:hAnsi="Times New Roman" w:cs="Times New Roman"/>
          <w:sz w:val="72"/>
          <w:szCs w:val="72"/>
        </w:rPr>
      </w:pPr>
      <w:r w:rsidRPr="00240419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5F9C2E6E" wp14:editId="46AD6BE2">
            <wp:extent cx="4405810" cy="2358897"/>
            <wp:effectExtent l="0" t="0" r="0" b="3810"/>
            <wp:docPr id="1348889483" name="Picture 1348889483" descr="Two similar triangles that are different siz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89483" name="Picture 1348889483" descr="Two similar triangles that are different sizes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145" cy="236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2C0E" w14:textId="0B53A505" w:rsidR="00401B1B" w:rsidRDefault="00401B1B"/>
    <w:p w14:paraId="67421061" w14:textId="4009D2D3" w:rsidR="00C252F0" w:rsidRDefault="00C252F0" w:rsidP="00C252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180"/>
          <w:szCs w:val="180"/>
        </w:rPr>
      </w:pPr>
      <w:bookmarkStart w:id="41" w:name="angles"/>
      <w:bookmarkEnd w:id="41"/>
      <w:r>
        <w:rPr>
          <w:rFonts w:ascii="Times New Roman" w:hAnsi="Times New Roman" w:cs="Times New Roman"/>
          <w:color w:val="000000" w:themeColor="text1"/>
          <w:sz w:val="180"/>
          <w:szCs w:val="180"/>
        </w:rPr>
        <w:lastRenderedPageBreak/>
        <w:t>Angles</w:t>
      </w:r>
    </w:p>
    <w:p w14:paraId="799E201D" w14:textId="6525AD12" w:rsidR="00C252F0" w:rsidRPr="007358B4" w:rsidRDefault="0037394D" w:rsidP="00C252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color w:val="000000" w:themeColor="text1"/>
          <w:sz w:val="72"/>
          <w:szCs w:val="72"/>
        </w:rPr>
        <w:t>w</w:t>
      </w:r>
      <w:r w:rsidR="007358B4" w:rsidRPr="007358B4">
        <w:rPr>
          <w:rFonts w:ascii="Times New Roman" w:hAnsi="Times New Roman" w:cs="Times New Roman"/>
          <w:color w:val="000000" w:themeColor="text1"/>
          <w:sz w:val="72"/>
          <w:szCs w:val="72"/>
        </w:rPr>
        <w:t>here sides meet</w:t>
      </w:r>
    </w:p>
    <w:p w14:paraId="032928B0" w14:textId="1FF0530B" w:rsidR="007358B4" w:rsidRPr="008106C4" w:rsidRDefault="007358B4" w:rsidP="00C252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AFBFA0C" w14:textId="05F0A4F3" w:rsidR="007358B4" w:rsidRDefault="008106C4" w:rsidP="008106C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180"/>
          <w:szCs w:val="180"/>
        </w:rPr>
      </w:pPr>
      <w:r w:rsidRPr="008106C4">
        <w:rPr>
          <w:rFonts w:ascii="Times New Roman" w:hAnsi="Times New Roman" w:cs="Times New Roman"/>
          <w:noProof/>
          <w:color w:val="000000" w:themeColor="text1"/>
          <w:sz w:val="180"/>
          <w:szCs w:val="180"/>
        </w:rPr>
        <w:drawing>
          <wp:inline distT="0" distB="0" distL="0" distR="0" wp14:anchorId="7BF4C4EE" wp14:editId="70DEF246">
            <wp:extent cx="5914671" cy="5408762"/>
            <wp:effectExtent l="0" t="0" r="0" b="1905"/>
            <wp:docPr id="1348889475" name="Picture 1348889475" descr="Triangle with arcs in each angle and arrows pointing to each ang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89475" name="Picture 1348889475" descr="Triangle with arcs in each angle and arrows pointing to each angle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8" cy="54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8B4">
        <w:rPr>
          <w:rFonts w:ascii="Times New Roman" w:hAnsi="Times New Roman" w:cs="Times New Roman"/>
          <w:color w:val="000000" w:themeColor="text1"/>
          <w:sz w:val="180"/>
          <w:szCs w:val="180"/>
        </w:rPr>
        <w:br w:type="page"/>
      </w:r>
    </w:p>
    <w:p w14:paraId="4CA595A8" w14:textId="22A5A2AD" w:rsidR="12451144" w:rsidRPr="00C252F0" w:rsidRDefault="12451144" w:rsidP="00C252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180"/>
          <w:szCs w:val="180"/>
        </w:rPr>
      </w:pPr>
      <w:bookmarkStart w:id="42" w:name="sides"/>
      <w:bookmarkEnd w:id="42"/>
      <w:r w:rsidRPr="00C252F0">
        <w:rPr>
          <w:rFonts w:ascii="Times New Roman" w:hAnsi="Times New Roman" w:cs="Times New Roman"/>
          <w:color w:val="000000" w:themeColor="text1"/>
          <w:sz w:val="180"/>
          <w:szCs w:val="180"/>
        </w:rPr>
        <w:lastRenderedPageBreak/>
        <w:t>Side</w:t>
      </w:r>
      <w:r w:rsidR="003B0AEC">
        <w:rPr>
          <w:rFonts w:ascii="Times New Roman" w:hAnsi="Times New Roman" w:cs="Times New Roman"/>
          <w:color w:val="000000" w:themeColor="text1"/>
          <w:sz w:val="180"/>
          <w:szCs w:val="180"/>
        </w:rPr>
        <w:t>s</w:t>
      </w:r>
    </w:p>
    <w:p w14:paraId="43B475AD" w14:textId="475E8111" w:rsidR="12451144" w:rsidRDefault="008106C4" w:rsidP="00C252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center"/>
        <w:rPr>
          <w:rFonts w:ascii="Times New Roman" w:hAnsi="Times New Roman" w:cs="Times New Roman"/>
          <w:color w:val="202124"/>
          <w:sz w:val="72"/>
          <w:szCs w:val="72"/>
        </w:rPr>
      </w:pPr>
      <w:r>
        <w:rPr>
          <w:rFonts w:ascii="Times New Roman" w:hAnsi="Times New Roman" w:cs="Times New Roman"/>
          <w:color w:val="202124"/>
          <w:sz w:val="72"/>
          <w:szCs w:val="72"/>
        </w:rPr>
        <w:t>o</w:t>
      </w:r>
      <w:r w:rsidR="0060767E" w:rsidRPr="00C252F0">
        <w:rPr>
          <w:rFonts w:ascii="Times New Roman" w:hAnsi="Times New Roman" w:cs="Times New Roman"/>
          <w:color w:val="202124"/>
          <w:sz w:val="72"/>
          <w:szCs w:val="72"/>
        </w:rPr>
        <w:t>utside edge</w:t>
      </w:r>
      <w:r w:rsidR="003B0AEC">
        <w:rPr>
          <w:rFonts w:ascii="Times New Roman" w:hAnsi="Times New Roman" w:cs="Times New Roman"/>
          <w:color w:val="202124"/>
          <w:sz w:val="72"/>
          <w:szCs w:val="72"/>
        </w:rPr>
        <w:t>s</w:t>
      </w:r>
    </w:p>
    <w:p w14:paraId="621E8787" w14:textId="283491B9" w:rsidR="3E24993B" w:rsidRDefault="3E24993B" w:rsidP="3E2499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sz w:val="52"/>
          <w:szCs w:val="52"/>
        </w:rPr>
      </w:pPr>
    </w:p>
    <w:p w14:paraId="1F2B102E" w14:textId="407E76B1" w:rsidR="009A45CA" w:rsidRDefault="00561E9A" w:rsidP="00490BA9">
      <w:pPr>
        <w:spacing w:line="240" w:lineRule="auto"/>
        <w:rPr>
          <w:sz w:val="22"/>
          <w:szCs w:val="22"/>
        </w:rPr>
      </w:pPr>
      <w:r w:rsidRPr="00561E9A">
        <w:rPr>
          <w:noProof/>
        </w:rPr>
        <w:drawing>
          <wp:inline distT="0" distB="0" distL="0" distR="0" wp14:anchorId="4E9C2F3A" wp14:editId="2D8A98CC">
            <wp:extent cx="5627736" cy="5676181"/>
            <wp:effectExtent l="0" t="0" r="0" b="1270"/>
            <wp:docPr id="1348889477" name="Picture 1348889477" descr="Triangle with arrows point to each 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89477" name="Picture 1348889477" descr="Triangle with arrows point to each side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425" cy="567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100">
        <w:br w:type="page"/>
      </w:r>
      <w:bookmarkStart w:id="43" w:name="_Supplemental_Materials:"/>
      <w:bookmarkStart w:id="44" w:name="supplementalmaterials"/>
      <w:bookmarkEnd w:id="43"/>
      <w:bookmarkEnd w:id="44"/>
      <w:r w:rsidR="63BC4685" w:rsidRPr="00E453B9">
        <w:rPr>
          <w:b/>
          <w:bCs/>
          <w:sz w:val="22"/>
          <w:szCs w:val="22"/>
        </w:rPr>
        <w:lastRenderedPageBreak/>
        <w:t>Supplemental Materials:</w:t>
      </w:r>
    </w:p>
    <w:p w14:paraId="514A414A" w14:textId="3A0415B0" w:rsidR="00FE2964" w:rsidRDefault="0001706B" w:rsidP="00567F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jc w:val="center"/>
        <w:rPr>
          <w:color w:val="000000"/>
          <w:sz w:val="72"/>
          <w:szCs w:val="72"/>
        </w:rPr>
      </w:pPr>
      <w:bookmarkStart w:id="45" w:name="congruentrianglesigns"/>
      <w:bookmarkEnd w:id="45"/>
      <w:r w:rsidRPr="000B037C">
        <w:rPr>
          <w:color w:val="000000"/>
          <w:sz w:val="72"/>
          <w:szCs w:val="72"/>
        </w:rPr>
        <w:t xml:space="preserve">Congruent </w:t>
      </w:r>
      <w:r w:rsidR="00042CFF" w:rsidRPr="000B037C">
        <w:rPr>
          <w:color w:val="000000"/>
          <w:sz w:val="72"/>
          <w:szCs w:val="72"/>
        </w:rPr>
        <w:t>Triangle Signs</w:t>
      </w:r>
    </w:p>
    <w:p w14:paraId="0234617D" w14:textId="6473A777" w:rsidR="002910E6" w:rsidRPr="002910E6" w:rsidRDefault="002910E6" w:rsidP="00567F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jc w:val="center"/>
        <w:rPr>
          <w:color w:val="000000"/>
          <w:sz w:val="48"/>
          <w:szCs w:val="48"/>
        </w:rPr>
      </w:pPr>
      <w:r w:rsidRPr="002910E6">
        <w:rPr>
          <w:color w:val="000000"/>
          <w:sz w:val="48"/>
          <w:szCs w:val="48"/>
        </w:rPr>
        <w:t>same size and same shape</w:t>
      </w:r>
    </w:p>
    <w:p w14:paraId="2B5EDDC4" w14:textId="5E1597C1" w:rsidR="005E728C" w:rsidRDefault="005E72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  <w:sz w:val="22"/>
          <w:szCs w:val="22"/>
        </w:rPr>
      </w:pPr>
    </w:p>
    <w:p w14:paraId="7A835EEC" w14:textId="2FF355A1" w:rsidR="00042CFF" w:rsidRDefault="00E70B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  <w:sz w:val="22"/>
          <w:szCs w:val="22"/>
        </w:rPr>
      </w:pPr>
      <w:r w:rsidRPr="00E70B02">
        <w:rPr>
          <w:noProof/>
        </w:rPr>
        <w:drawing>
          <wp:inline distT="0" distB="0" distL="0" distR="0" wp14:anchorId="2CC2B11F" wp14:editId="6EFBE686">
            <wp:extent cx="6729066" cy="7325833"/>
            <wp:effectExtent l="0" t="0" r="0" b="8890"/>
            <wp:docPr id="51" name="Picture 51" descr="Three triangle signs that are congru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hree triangle signs that are congruen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877" cy="73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6D83" w14:textId="38DDCC4C" w:rsidR="00042CFF" w:rsidRDefault="00042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  <w:sz w:val="22"/>
          <w:szCs w:val="22"/>
        </w:rPr>
      </w:pPr>
    </w:p>
    <w:p w14:paraId="514A414B" w14:textId="71045838" w:rsidR="00FE2964" w:rsidRDefault="00FE29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  <w:sz w:val="22"/>
          <w:szCs w:val="22"/>
        </w:rPr>
      </w:pPr>
    </w:p>
    <w:p w14:paraId="514A414D" w14:textId="347FBB13" w:rsidR="00FE2964" w:rsidRDefault="00FE29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  <w:sz w:val="22"/>
          <w:szCs w:val="22"/>
        </w:rPr>
      </w:pPr>
    </w:p>
    <w:p w14:paraId="350B22C0" w14:textId="77777777" w:rsidR="00567FF0" w:rsidRDefault="0001706B" w:rsidP="00567FF0">
      <w:pPr>
        <w:spacing w:line="240" w:lineRule="auto"/>
        <w:jc w:val="center"/>
        <w:rPr>
          <w:sz w:val="72"/>
          <w:szCs w:val="72"/>
        </w:rPr>
      </w:pPr>
      <w:bookmarkStart w:id="46" w:name="similartrianglessigns"/>
      <w:bookmarkEnd w:id="46"/>
      <w:r w:rsidRPr="00085A64">
        <w:rPr>
          <w:sz w:val="72"/>
          <w:szCs w:val="72"/>
        </w:rPr>
        <w:t>Similar Triangle Signs</w:t>
      </w:r>
    </w:p>
    <w:p w14:paraId="05B1105D" w14:textId="3EC20A1F" w:rsidR="003B1B7B" w:rsidRPr="00085A64" w:rsidRDefault="0001706B" w:rsidP="00567FF0">
      <w:pPr>
        <w:spacing w:line="240" w:lineRule="auto"/>
        <w:jc w:val="center"/>
        <w:rPr>
          <w:sz w:val="72"/>
          <w:szCs w:val="72"/>
        </w:rPr>
      </w:pPr>
      <w:r w:rsidRPr="00085A64">
        <w:rPr>
          <w:sz w:val="72"/>
          <w:szCs w:val="72"/>
        </w:rPr>
        <w:t xml:space="preserve"> </w:t>
      </w:r>
      <w:r w:rsidR="00567FF0" w:rsidRPr="00567FF0">
        <w:rPr>
          <w:noProof/>
          <w:sz w:val="72"/>
          <w:szCs w:val="72"/>
        </w:rPr>
        <w:drawing>
          <wp:inline distT="0" distB="0" distL="0" distR="0" wp14:anchorId="7FD6E7AE" wp14:editId="61D9EA0D">
            <wp:extent cx="6847116" cy="7283303"/>
            <wp:effectExtent l="0" t="0" r="0" b="0"/>
            <wp:docPr id="50" name="Picture 50" descr="Three triangle signs that are simil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hree triangle signs that are similar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772" cy="729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B7B" w:rsidRPr="00085A64">
        <w:rPr>
          <w:sz w:val="72"/>
          <w:szCs w:val="72"/>
        </w:rPr>
        <w:br w:type="page"/>
      </w:r>
    </w:p>
    <w:p w14:paraId="58DC52D1" w14:textId="24343D41" w:rsidR="004A41C2" w:rsidRDefault="008D6EC9" w:rsidP="00567FF0">
      <w:pPr>
        <w:jc w:val="center"/>
        <w:rPr>
          <w:sz w:val="72"/>
          <w:szCs w:val="72"/>
        </w:rPr>
      </w:pPr>
      <w:bookmarkStart w:id="47" w:name="trianglesinnature"/>
      <w:bookmarkEnd w:id="47"/>
      <w:r w:rsidRPr="00A40973">
        <w:rPr>
          <w:sz w:val="72"/>
          <w:szCs w:val="72"/>
        </w:rPr>
        <w:lastRenderedPageBreak/>
        <w:t>Triangles in Nature</w:t>
      </w:r>
    </w:p>
    <w:p w14:paraId="07559EDB" w14:textId="77777777" w:rsidR="00CE3930" w:rsidRPr="00CE3930" w:rsidRDefault="00CE3930">
      <w:pPr>
        <w:rPr>
          <w:sz w:val="28"/>
          <w:szCs w:val="28"/>
        </w:rPr>
      </w:pPr>
    </w:p>
    <w:p w14:paraId="4B10BFE0" w14:textId="526A209F" w:rsidR="008D6EC9" w:rsidRDefault="00CE3930" w:rsidP="00CE3930">
      <w:pPr>
        <w:jc w:val="center"/>
      </w:pPr>
      <w:r w:rsidRPr="00CE3930">
        <w:rPr>
          <w:noProof/>
        </w:rPr>
        <w:drawing>
          <wp:inline distT="0" distB="0" distL="0" distR="0" wp14:anchorId="2A6BC59B" wp14:editId="050FC686">
            <wp:extent cx="6453963" cy="7522639"/>
            <wp:effectExtent l="0" t="0" r="4445" b="2540"/>
            <wp:docPr id="49" name="Picture 49" descr="Top, an image of a mountain with a triangle outlining it.&#10;bottom left, an image of a tree with a triangle outlining it.&#10;bottom right a triangular flower with a triangle outlining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op, an image of a mountain with a triangle outlining it.&#10;bottom left, an image of a tree with a triangle outlining it.&#10;bottom right a triangular flower with a triangle outlining i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877" cy="75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4E55" w14:textId="210EDE12" w:rsidR="00EA5197" w:rsidRDefault="00EA5197">
      <w:pPr>
        <w:spacing w:line="240" w:lineRule="auto"/>
      </w:pPr>
      <w:r>
        <w:br w:type="page"/>
      </w:r>
    </w:p>
    <w:p w14:paraId="2AD67E88" w14:textId="1033F4D1" w:rsidR="004A41C2" w:rsidRDefault="00E83010" w:rsidP="00DE0212">
      <w:pPr>
        <w:jc w:val="center"/>
        <w:rPr>
          <w:sz w:val="72"/>
          <w:szCs w:val="72"/>
        </w:rPr>
      </w:pPr>
      <w:bookmarkStart w:id="48" w:name="trianglesaroundus"/>
      <w:bookmarkEnd w:id="48"/>
      <w:r w:rsidRPr="00E83010">
        <w:rPr>
          <w:sz w:val="72"/>
          <w:szCs w:val="72"/>
        </w:rPr>
        <w:lastRenderedPageBreak/>
        <w:t>Triangles Around Us</w:t>
      </w:r>
    </w:p>
    <w:p w14:paraId="02C8B85B" w14:textId="77777777" w:rsidR="00000ECD" w:rsidRPr="00000ECD" w:rsidRDefault="00000ECD">
      <w:pPr>
        <w:rPr>
          <w:sz w:val="28"/>
          <w:szCs w:val="28"/>
        </w:rPr>
      </w:pPr>
    </w:p>
    <w:p w14:paraId="1BECA5F8" w14:textId="6D1DB563" w:rsidR="00000ECD" w:rsidRPr="00000ECD" w:rsidRDefault="00000ECD" w:rsidP="00000ECD">
      <w:pPr>
        <w:jc w:val="center"/>
        <w:rPr>
          <w:sz w:val="18"/>
          <w:szCs w:val="18"/>
        </w:rPr>
      </w:pPr>
      <w:r w:rsidRPr="00000ECD">
        <w:rPr>
          <w:noProof/>
        </w:rPr>
        <w:drawing>
          <wp:inline distT="0" distB="0" distL="0" distR="0" wp14:anchorId="63244850" wp14:editId="36E03010">
            <wp:extent cx="6874500" cy="7336466"/>
            <wp:effectExtent l="0" t="0" r="3175" b="0"/>
            <wp:docPr id="48" name="Picture 48" descr="Top left, a triangular sandwich, &#10;Top right, a musical triangle,&#10;Bottom left, a triangular slice of pizza,&#10;Bottom right, a play button with a triangle in the ce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op left, a triangular sandwich, &#10;Top right, a musical triangle,&#10;Bottom left, a triangular slice of pizza,&#10;Bottom right, a play button with a triangle in the center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221" cy="73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E6B0" w14:textId="6D3032E7" w:rsidR="00D4766E" w:rsidRDefault="008B4932">
      <w:pPr>
        <w:spacing w:line="240" w:lineRule="auto"/>
      </w:pPr>
      <w:r>
        <w:rPr>
          <w:noProof/>
        </w:rPr>
        <w:t xml:space="preserve"> </w:t>
      </w:r>
      <w:r w:rsidR="00D4766E">
        <w:br w:type="page"/>
      </w:r>
    </w:p>
    <w:p w14:paraId="0BF3BBFA" w14:textId="0110A6D4" w:rsidR="00E82F2F" w:rsidRPr="002F591B" w:rsidRDefault="002F591B" w:rsidP="0042442D">
      <w:pPr>
        <w:spacing w:line="240" w:lineRule="auto"/>
        <w:jc w:val="center"/>
        <w:rPr>
          <w:sz w:val="72"/>
          <w:szCs w:val="72"/>
        </w:rPr>
      </w:pPr>
      <w:r w:rsidRPr="002F591B">
        <w:rPr>
          <w:sz w:val="72"/>
          <w:szCs w:val="72"/>
        </w:rPr>
        <w:lastRenderedPageBreak/>
        <w:t>Congr</w:t>
      </w:r>
      <w:bookmarkStart w:id="49" w:name="Congruenttirangles"/>
      <w:bookmarkEnd w:id="49"/>
      <w:r w:rsidRPr="002F591B">
        <w:rPr>
          <w:sz w:val="72"/>
          <w:szCs w:val="72"/>
        </w:rPr>
        <w:t>uent Triangles</w:t>
      </w:r>
    </w:p>
    <w:p w14:paraId="53EE6222" w14:textId="6AEFB4F9" w:rsidR="00F83E01" w:rsidRDefault="00F83E01" w:rsidP="00F83E01">
      <w:pPr>
        <w:spacing w:line="240" w:lineRule="auto"/>
        <w:jc w:val="center"/>
      </w:pPr>
      <w:r w:rsidRPr="00F83E01">
        <w:rPr>
          <w:noProof/>
        </w:rPr>
        <w:drawing>
          <wp:inline distT="0" distB="0" distL="0" distR="0" wp14:anchorId="273F34AE" wp14:editId="11F13857">
            <wp:extent cx="6666614" cy="7690702"/>
            <wp:effectExtent l="0" t="0" r="1270" b="5715"/>
            <wp:docPr id="39" name="Picture 39" descr="Nine congruent triangles each a different color or patte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Nine congruent triangles each a different color or pattern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268" cy="76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F2F">
        <w:br w:type="page"/>
      </w:r>
    </w:p>
    <w:p w14:paraId="55F08F32" w14:textId="6293459A" w:rsidR="00E82F2F" w:rsidRDefault="00DF55B2" w:rsidP="0089355C">
      <w:pPr>
        <w:spacing w:line="240" w:lineRule="auto"/>
        <w:jc w:val="center"/>
        <w:rPr>
          <w:sz w:val="72"/>
          <w:szCs w:val="72"/>
        </w:rPr>
      </w:pPr>
      <w:bookmarkStart w:id="50" w:name="similartriangles"/>
      <w:bookmarkEnd w:id="50"/>
      <w:r w:rsidRPr="00DF55B2">
        <w:rPr>
          <w:sz w:val="72"/>
          <w:szCs w:val="72"/>
        </w:rPr>
        <w:lastRenderedPageBreak/>
        <w:t>Similar Triangles</w:t>
      </w:r>
    </w:p>
    <w:p w14:paraId="342B8F8A" w14:textId="77777777" w:rsidR="00DF55B2" w:rsidRPr="00DF55B2" w:rsidRDefault="00DF55B2">
      <w:pPr>
        <w:spacing w:line="240" w:lineRule="auto"/>
        <w:rPr>
          <w:sz w:val="16"/>
          <w:szCs w:val="16"/>
        </w:rPr>
      </w:pPr>
    </w:p>
    <w:p w14:paraId="0C8EF265" w14:textId="260C6A42" w:rsidR="00F83E01" w:rsidRDefault="00DF55B2" w:rsidP="0089355C">
      <w:pPr>
        <w:spacing w:line="240" w:lineRule="auto"/>
        <w:jc w:val="center"/>
      </w:pPr>
      <w:r w:rsidRPr="00DF55B2">
        <w:rPr>
          <w:noProof/>
        </w:rPr>
        <w:drawing>
          <wp:inline distT="0" distB="0" distL="0" distR="0" wp14:anchorId="511743E0" wp14:editId="43CE37FA">
            <wp:extent cx="7055928" cy="8102010"/>
            <wp:effectExtent l="0" t="0" r="0" b="0"/>
            <wp:docPr id="47" name="Picture 47" descr="8 similar triangles each a different color or patte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8 similar triangles each a different color or pattern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033" cy="812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E01">
        <w:br w:type="page"/>
      </w:r>
    </w:p>
    <w:p w14:paraId="54924000" w14:textId="77777777" w:rsidR="009179CD" w:rsidRDefault="00A115FE" w:rsidP="009179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jc w:val="center"/>
        <w:rPr>
          <w:b/>
          <w:bCs/>
          <w:sz w:val="72"/>
          <w:szCs w:val="72"/>
        </w:rPr>
      </w:pPr>
      <w:bookmarkStart w:id="51" w:name="formativeassessment2"/>
      <w:bookmarkStart w:id="52" w:name="differenttriangles"/>
      <w:bookmarkEnd w:id="51"/>
      <w:bookmarkEnd w:id="52"/>
      <w:r w:rsidRPr="009179CD">
        <w:rPr>
          <w:b/>
          <w:bCs/>
          <w:sz w:val="72"/>
          <w:szCs w:val="72"/>
        </w:rPr>
        <w:lastRenderedPageBreak/>
        <w:t>Different Triangles</w:t>
      </w:r>
    </w:p>
    <w:p w14:paraId="7958654C" w14:textId="77777777" w:rsidR="009179CD" w:rsidRDefault="009179CD" w:rsidP="009179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jc w:val="center"/>
        <w:rPr>
          <w:b/>
          <w:bCs/>
          <w:sz w:val="72"/>
          <w:szCs w:val="72"/>
        </w:rPr>
      </w:pPr>
    </w:p>
    <w:p w14:paraId="7AE8C202" w14:textId="530727E4" w:rsidR="00A115FE" w:rsidRPr="009179CD" w:rsidRDefault="009179CD" w:rsidP="009179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jc w:val="center"/>
        <w:rPr>
          <w:b/>
          <w:bCs/>
          <w:sz w:val="72"/>
          <w:szCs w:val="72"/>
        </w:rPr>
      </w:pPr>
      <w:r w:rsidRPr="009179CD">
        <w:rPr>
          <w:b/>
          <w:bCs/>
          <w:noProof/>
          <w:sz w:val="72"/>
          <w:szCs w:val="72"/>
        </w:rPr>
        <w:drawing>
          <wp:inline distT="0" distB="0" distL="0" distR="0" wp14:anchorId="3748122A" wp14:editId="7D4EAE97">
            <wp:extent cx="7056652" cy="6236898"/>
            <wp:effectExtent l="0" t="0" r="0" b="0"/>
            <wp:docPr id="1348889509" name="Picture 1348889509" descr="8 different shaped triang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89509" name="Picture 1348889509" descr="8 different shaped triangles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819" cy="62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0715" w14:textId="3CD8597C" w:rsidR="00A115FE" w:rsidRDefault="00A115FE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3C99BB42" w14:textId="5B2B3EAD" w:rsidR="000E72EA" w:rsidRDefault="000E72EA" w:rsidP="000E72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b/>
          <w:bCs/>
        </w:rPr>
      </w:pPr>
      <w:bookmarkStart w:id="53" w:name="formativeassessment"/>
      <w:bookmarkEnd w:id="53"/>
      <w:r>
        <w:rPr>
          <w:b/>
          <w:bCs/>
        </w:rPr>
        <w:lastRenderedPageBreak/>
        <w:t>Formative Assessment</w:t>
      </w:r>
      <w:r w:rsidR="003B0AEC">
        <w:rPr>
          <w:b/>
          <w:bCs/>
        </w:rPr>
        <w:tab/>
      </w:r>
      <w:r w:rsidR="003B0AEC">
        <w:rPr>
          <w:b/>
          <w:bCs/>
        </w:rPr>
        <w:tab/>
      </w:r>
      <w:r w:rsidR="003B0AEC">
        <w:rPr>
          <w:b/>
          <w:bCs/>
        </w:rPr>
        <w:tab/>
      </w:r>
      <w:r w:rsidR="003B0AEC">
        <w:rPr>
          <w:b/>
          <w:bCs/>
        </w:rPr>
        <w:tab/>
      </w:r>
      <w:r w:rsidR="003B0AEC">
        <w:rPr>
          <w:b/>
          <w:bCs/>
        </w:rPr>
        <w:tab/>
      </w:r>
      <w:r w:rsidR="003B0AEC">
        <w:rPr>
          <w:b/>
          <w:bCs/>
        </w:rPr>
        <w:tab/>
        <w:t>Name ____________________________</w:t>
      </w:r>
    </w:p>
    <w:p w14:paraId="7E188CBB" w14:textId="0A78B3BD" w:rsidR="00032599" w:rsidRPr="00032599" w:rsidRDefault="00032599" w:rsidP="000E72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sz w:val="32"/>
          <w:szCs w:val="32"/>
        </w:rPr>
      </w:pPr>
      <w:r w:rsidRPr="00032599">
        <w:rPr>
          <w:b/>
          <w:bCs/>
          <w:sz w:val="32"/>
          <w:szCs w:val="32"/>
        </w:rPr>
        <w:t>Directions:</w:t>
      </w:r>
      <w:r w:rsidRPr="00032599">
        <w:rPr>
          <w:sz w:val="32"/>
          <w:szCs w:val="32"/>
        </w:rPr>
        <w:t xml:space="preserve"> Answer the following questions.</w:t>
      </w:r>
    </w:p>
    <w:p w14:paraId="2AD7C9EA" w14:textId="3FF67458" w:rsidR="00DF3D6E" w:rsidRPr="00032599" w:rsidRDefault="004B194C" w:rsidP="00957D7B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sz w:val="32"/>
          <w:szCs w:val="32"/>
        </w:rPr>
      </w:pPr>
      <w:r w:rsidRPr="00032599">
        <w:rPr>
          <w:sz w:val="32"/>
          <w:szCs w:val="32"/>
        </w:rPr>
        <w:t xml:space="preserve">Here is a triangle. Which triangle is </w:t>
      </w:r>
      <w:proofErr w:type="gramStart"/>
      <w:r w:rsidRPr="00032599">
        <w:rPr>
          <w:sz w:val="32"/>
          <w:szCs w:val="32"/>
        </w:rPr>
        <w:t>similar to</w:t>
      </w:r>
      <w:proofErr w:type="gramEnd"/>
      <w:r w:rsidRPr="00032599">
        <w:rPr>
          <w:sz w:val="32"/>
          <w:szCs w:val="32"/>
        </w:rPr>
        <w:t xml:space="preserve"> this triangle?</w:t>
      </w:r>
    </w:p>
    <w:p w14:paraId="6365A18E" w14:textId="01A799ED" w:rsidR="006E31C4" w:rsidRPr="00032599" w:rsidRDefault="006E31C4" w:rsidP="006E31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32"/>
          <w:szCs w:val="32"/>
        </w:rPr>
      </w:pPr>
    </w:p>
    <w:p w14:paraId="6B36E274" w14:textId="7E645500" w:rsidR="006E31C4" w:rsidRPr="00032599" w:rsidRDefault="00B85EA1" w:rsidP="00B85E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32"/>
          <w:szCs w:val="32"/>
        </w:rPr>
      </w:pPr>
      <w:r w:rsidRPr="00B85EA1">
        <w:rPr>
          <w:b/>
          <w:bCs/>
          <w:noProof/>
          <w:sz w:val="32"/>
          <w:szCs w:val="32"/>
        </w:rPr>
        <w:drawing>
          <wp:inline distT="0" distB="0" distL="0" distR="0" wp14:anchorId="6A1DD476" wp14:editId="68B28609">
            <wp:extent cx="6244446" cy="2969892"/>
            <wp:effectExtent l="0" t="0" r="4445" b="2540"/>
            <wp:docPr id="1348889498" name="Picture 1348889498" descr="A Triangle.&#10;A, B,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89498" name="Picture 1348889498" descr="A Triangle.&#10;A, B, C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939" cy="297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02FBC" w14:textId="5DB579B7" w:rsidR="00920B37" w:rsidRPr="00032599" w:rsidRDefault="00920B37" w:rsidP="00920B37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2"/>
          <w:szCs w:val="32"/>
        </w:rPr>
      </w:pPr>
      <w:r w:rsidRPr="00032599">
        <w:rPr>
          <w:sz w:val="32"/>
          <w:szCs w:val="32"/>
        </w:rPr>
        <w:t xml:space="preserve">Which </w:t>
      </w:r>
      <w:r w:rsidR="002910E6">
        <w:rPr>
          <w:sz w:val="32"/>
          <w:szCs w:val="32"/>
        </w:rPr>
        <w:t xml:space="preserve">shows two </w:t>
      </w:r>
      <w:r w:rsidRPr="00032599">
        <w:rPr>
          <w:sz w:val="32"/>
          <w:szCs w:val="32"/>
        </w:rPr>
        <w:t xml:space="preserve">triangles </w:t>
      </w:r>
      <w:r w:rsidR="002910E6">
        <w:rPr>
          <w:sz w:val="32"/>
          <w:szCs w:val="32"/>
        </w:rPr>
        <w:t xml:space="preserve">that </w:t>
      </w:r>
      <w:r w:rsidRPr="00032599">
        <w:rPr>
          <w:sz w:val="32"/>
          <w:szCs w:val="32"/>
        </w:rPr>
        <w:t>are similar?</w:t>
      </w:r>
    </w:p>
    <w:p w14:paraId="4148D202" w14:textId="77777777" w:rsidR="000B6802" w:rsidRPr="00032599" w:rsidRDefault="000B6802" w:rsidP="000B680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32"/>
          <w:szCs w:val="32"/>
        </w:rPr>
      </w:pPr>
    </w:p>
    <w:p w14:paraId="0BFDE158" w14:textId="116E640A" w:rsidR="00451A09" w:rsidRDefault="001A7ABF" w:rsidP="001A7A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32"/>
          <w:szCs w:val="32"/>
        </w:rPr>
      </w:pPr>
      <w:r w:rsidRPr="001A7ABF">
        <w:rPr>
          <w:b/>
          <w:bCs/>
          <w:noProof/>
          <w:sz w:val="32"/>
          <w:szCs w:val="32"/>
        </w:rPr>
        <w:drawing>
          <wp:inline distT="0" distB="0" distL="0" distR="0" wp14:anchorId="53009724" wp14:editId="1E03BB3D">
            <wp:extent cx="6268332" cy="1578634"/>
            <wp:effectExtent l="0" t="0" r="0" b="2540"/>
            <wp:docPr id="1348889499" name="Picture 1348889499" descr="A, B,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89499" name="Picture 1348889499" descr="A, B, C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455" cy="158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330F" w14:textId="77777777" w:rsidR="001A7ABF" w:rsidRPr="001A7ABF" w:rsidRDefault="001A7ABF" w:rsidP="001A7A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</w:p>
    <w:p w14:paraId="748EF907" w14:textId="5D126835" w:rsidR="00920B37" w:rsidRPr="00032599" w:rsidRDefault="00DF3D6E" w:rsidP="00920B37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2"/>
          <w:szCs w:val="32"/>
        </w:rPr>
      </w:pPr>
      <w:r w:rsidRPr="00032599">
        <w:rPr>
          <w:sz w:val="32"/>
          <w:szCs w:val="32"/>
        </w:rPr>
        <w:t>How do you know these two triangles are similar?</w:t>
      </w:r>
    </w:p>
    <w:p w14:paraId="3FB736A6" w14:textId="2F28FE0B" w:rsidR="00671A83" w:rsidRPr="00671A83" w:rsidRDefault="0061108B" w:rsidP="006110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36"/>
          <w:szCs w:val="36"/>
        </w:rPr>
      </w:pPr>
      <w:r w:rsidRPr="0061108B">
        <w:rPr>
          <w:b/>
          <w:bCs/>
          <w:noProof/>
          <w:sz w:val="36"/>
          <w:szCs w:val="36"/>
        </w:rPr>
        <w:drawing>
          <wp:inline distT="0" distB="0" distL="0" distR="0" wp14:anchorId="52A6A7A3" wp14:editId="60820562">
            <wp:extent cx="4935477" cy="1500996"/>
            <wp:effectExtent l="0" t="0" r="0" b="4445"/>
            <wp:docPr id="1348889500" name="Picture 1348889500" descr="Two triang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89500" name="Picture 1348889500" descr="Two triangles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436" cy="150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9485" w14:textId="40B9B15B" w:rsidR="004B194C" w:rsidRDefault="004B194C" w:rsidP="000E72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b/>
          <w:bCs/>
        </w:rPr>
      </w:pPr>
    </w:p>
    <w:p w14:paraId="62599994" w14:textId="7CA52518" w:rsidR="004B194C" w:rsidRDefault="004B194C" w:rsidP="000E72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b/>
          <w:bCs/>
        </w:rPr>
      </w:pPr>
    </w:p>
    <w:p w14:paraId="32325595" w14:textId="5BEEB6B4" w:rsidR="004B194C" w:rsidRDefault="004B194C" w:rsidP="000E72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b/>
          <w:bCs/>
        </w:rPr>
      </w:pPr>
    </w:p>
    <w:p w14:paraId="298EB891" w14:textId="3AA82422" w:rsidR="004B194C" w:rsidRDefault="004B194C" w:rsidP="000E72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b/>
          <w:bCs/>
        </w:rPr>
      </w:pPr>
    </w:p>
    <w:p w14:paraId="1EBB4CB9" w14:textId="77777777" w:rsidR="004B194C" w:rsidRDefault="004B194C" w:rsidP="000E72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b/>
          <w:bCs/>
        </w:rPr>
      </w:pPr>
    </w:p>
    <w:p w14:paraId="29CCF075" w14:textId="77777777" w:rsidR="004B194C" w:rsidRDefault="004B194C" w:rsidP="000E72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b/>
          <w:bCs/>
        </w:rPr>
      </w:pPr>
    </w:p>
    <w:p w14:paraId="514A4153" w14:textId="591CB006" w:rsidR="00FE2964" w:rsidRPr="000E72EA" w:rsidRDefault="00454100" w:rsidP="000E72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  <w:rPr>
          <w:b/>
          <w:bCs/>
        </w:rPr>
      </w:pPr>
      <w:bookmarkStart w:id="54" w:name="practice_item"/>
      <w:bookmarkEnd w:id="54"/>
      <w:r w:rsidRPr="000E72EA">
        <w:rPr>
          <w:b/>
          <w:bCs/>
        </w:rPr>
        <w:lastRenderedPageBreak/>
        <w:t>Practice Item</w:t>
      </w:r>
    </w:p>
    <w:p w14:paraId="514A4154" w14:textId="36F0ACA5" w:rsidR="00FE2964" w:rsidRDefault="00454100" w:rsidP="000E72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hanging="360"/>
      </w:pPr>
      <w:r>
        <w:rPr>
          <w:noProof/>
        </w:rPr>
        <w:drawing>
          <wp:inline distT="114300" distB="114300" distL="114300" distR="114300" wp14:anchorId="514A415B" wp14:editId="483E91B2">
            <wp:extent cx="6858000" cy="4584700"/>
            <wp:effectExtent l="0" t="0" r="0" b="0"/>
            <wp:docPr id="7" name="image4.png" descr="Here is a picture of a triangle. A triangle is similar to another triangle if it has the same shape, but is a different size. Which triangle is similar to triangle DEF? A, B, C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 descr="Here is a picture of a triangle. A triangle is similar to another triangle if it has the same shape, but is a different size. Which triangle is similar to triangle DEF? A, B, C.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E2964">
      <w:headerReference w:type="default" r:id="rId34"/>
      <w:footerReference w:type="default" r:id="rId35"/>
      <w:headerReference w:type="first" r:id="rId36"/>
      <w:footerReference w:type="first" r:id="rId37"/>
      <w:pgSz w:w="12240" w:h="15840"/>
      <w:pgMar w:top="720" w:right="720" w:bottom="720" w:left="720" w:header="720" w:footer="50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9A1B5" w14:textId="77777777" w:rsidR="006472C2" w:rsidRDefault="006472C2">
      <w:pPr>
        <w:spacing w:line="240" w:lineRule="auto"/>
      </w:pPr>
      <w:r>
        <w:separator/>
      </w:r>
    </w:p>
  </w:endnote>
  <w:endnote w:type="continuationSeparator" w:id="0">
    <w:p w14:paraId="6CA191FA" w14:textId="77777777" w:rsidR="006472C2" w:rsidRDefault="006472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Times New Roman"/>
    <w:charset w:val="00"/>
    <w:family w:val="swiss"/>
    <w:pitch w:val="variable"/>
    <w:sig w:usb0="800000BF" w:usb1="4000005B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415E" w14:textId="77777777" w:rsidR="00FE2964" w:rsidRDefault="00454100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Virginia Department of Education 2023</w:t>
    </w:r>
  </w:p>
  <w:p w14:paraId="514A415F" w14:textId="7A1B1463" w:rsidR="00FE2964" w:rsidRDefault="00454100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EA1C1D">
      <w:rPr>
        <w:rFonts w:ascii="Calibri" w:eastAsia="Calibri" w:hAnsi="Calibri" w:cs="Calibri"/>
        <w:noProof/>
        <w:color w:val="000000"/>
        <w:sz w:val="22"/>
        <w:szCs w:val="22"/>
      </w:rPr>
      <w:t>3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4162" w14:textId="77777777" w:rsidR="00FE2964" w:rsidRDefault="00454100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Virginia Department of Education 2023</w:t>
    </w:r>
  </w:p>
  <w:p w14:paraId="514A4163" w14:textId="77777777" w:rsidR="00FE2964" w:rsidRDefault="00454100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5F7A6" w14:textId="77777777" w:rsidR="006472C2" w:rsidRDefault="006472C2">
      <w:pPr>
        <w:spacing w:line="240" w:lineRule="auto"/>
      </w:pPr>
      <w:r>
        <w:separator/>
      </w:r>
    </w:p>
  </w:footnote>
  <w:footnote w:type="continuationSeparator" w:id="0">
    <w:p w14:paraId="17CBE55C" w14:textId="77777777" w:rsidR="006472C2" w:rsidRDefault="006472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415D" w14:textId="77777777" w:rsidR="00FE2964" w:rsidRDefault="00454100">
    <w:pPr>
      <w:rPr>
        <w:rFonts w:ascii="Calibri" w:eastAsia="Calibri" w:hAnsi="Calibri" w:cs="Calibri"/>
        <w:i/>
        <w:sz w:val="24"/>
        <w:szCs w:val="24"/>
      </w:rPr>
    </w:pPr>
    <w:r>
      <w:rPr>
        <w:rFonts w:ascii="Calibri" w:eastAsia="Calibri" w:hAnsi="Calibri" w:cs="Calibri"/>
        <w:i/>
        <w:sz w:val="24"/>
        <w:szCs w:val="24"/>
      </w:rPr>
      <w:t>VAAP Integrated Lesson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4160" w14:textId="77777777" w:rsidR="00FE2964" w:rsidRDefault="00454100">
    <w:pPr>
      <w:rPr>
        <w:rFonts w:ascii="Calibri" w:eastAsia="Calibri" w:hAnsi="Calibri" w:cs="Calibri"/>
        <w:i/>
        <w:sz w:val="24"/>
        <w:szCs w:val="24"/>
      </w:rPr>
    </w:pPr>
    <w:r>
      <w:rPr>
        <w:rFonts w:ascii="Calibri" w:eastAsia="Calibri" w:hAnsi="Calibri" w:cs="Calibri"/>
        <w:i/>
        <w:sz w:val="24"/>
        <w:szCs w:val="24"/>
      </w:rPr>
      <w:t>VESOL Integrated Lesson Template</w:t>
    </w:r>
  </w:p>
  <w:p w14:paraId="514A4161" w14:textId="77777777" w:rsidR="00FE2964" w:rsidRDefault="00FE2964">
    <w:pPr>
      <w:pBdr>
        <w:top w:val="nil"/>
        <w:left w:val="nil"/>
        <w:bottom w:val="nil"/>
        <w:right w:val="nil"/>
        <w:between w:val="nil"/>
      </w:pBdr>
      <w:spacing w:line="240" w:lineRule="auto"/>
      <w:rPr>
        <w:i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710B1"/>
    <w:multiLevelType w:val="hybridMultilevel"/>
    <w:tmpl w:val="DDE09EE0"/>
    <w:lvl w:ilvl="0" w:tplc="6524A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9C51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1220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D833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26B9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5848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94CA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F2C7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3837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E4043"/>
    <w:multiLevelType w:val="multilevel"/>
    <w:tmpl w:val="03CA99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8B64FC9"/>
    <w:multiLevelType w:val="multilevel"/>
    <w:tmpl w:val="11FA1EA2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8E14C72"/>
    <w:multiLevelType w:val="multilevel"/>
    <w:tmpl w:val="FC9C78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C51171C"/>
    <w:multiLevelType w:val="hybridMultilevel"/>
    <w:tmpl w:val="AA0031B2"/>
    <w:lvl w:ilvl="0" w:tplc="F02C71CE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  <w:sz w:val="20"/>
        <w:szCs w:val="20"/>
      </w:rPr>
    </w:lvl>
    <w:lvl w:ilvl="1" w:tplc="6E843CC4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hint="default"/>
        <w:sz w:val="20"/>
        <w:szCs w:val="20"/>
      </w:rPr>
    </w:lvl>
    <w:lvl w:ilvl="2" w:tplc="9C74963C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hint="default"/>
        <w:sz w:val="20"/>
        <w:szCs w:val="20"/>
      </w:rPr>
    </w:lvl>
    <w:lvl w:ilvl="3" w:tplc="FF3437E4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  <w:sz w:val="20"/>
        <w:szCs w:val="20"/>
      </w:rPr>
    </w:lvl>
    <w:lvl w:ilvl="4" w:tplc="AD68F85C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hint="default"/>
        <w:sz w:val="20"/>
        <w:szCs w:val="20"/>
      </w:rPr>
    </w:lvl>
    <w:lvl w:ilvl="5" w:tplc="7D8A81A0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hint="default"/>
        <w:sz w:val="20"/>
        <w:szCs w:val="20"/>
      </w:rPr>
    </w:lvl>
    <w:lvl w:ilvl="6" w:tplc="64802214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  <w:sz w:val="20"/>
        <w:szCs w:val="20"/>
      </w:rPr>
    </w:lvl>
    <w:lvl w:ilvl="7" w:tplc="DDB86D0A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hint="default"/>
        <w:sz w:val="20"/>
        <w:szCs w:val="20"/>
      </w:rPr>
    </w:lvl>
    <w:lvl w:ilvl="8" w:tplc="A9605B78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hint="default"/>
        <w:sz w:val="20"/>
        <w:szCs w:val="20"/>
      </w:rPr>
    </w:lvl>
  </w:abstractNum>
  <w:abstractNum w:abstractNumId="5" w15:restartNumberingAfterBreak="0">
    <w:nsid w:val="1DCB3178"/>
    <w:multiLevelType w:val="hybridMultilevel"/>
    <w:tmpl w:val="3ACE4A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5E763D"/>
    <w:multiLevelType w:val="multilevel"/>
    <w:tmpl w:val="A33A5724"/>
    <w:lvl w:ilvl="0">
      <w:start w:val="1"/>
      <w:numFmt w:val="bullet"/>
      <w:pStyle w:val="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89C1683"/>
    <w:multiLevelType w:val="multilevel"/>
    <w:tmpl w:val="AD0E83EA"/>
    <w:lvl w:ilvl="0">
      <w:start w:val="1"/>
      <w:numFmt w:val="bullet"/>
      <w:pStyle w:val="Bulleted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A6768D0"/>
    <w:multiLevelType w:val="multilevel"/>
    <w:tmpl w:val="8A763E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150193D"/>
    <w:multiLevelType w:val="multilevel"/>
    <w:tmpl w:val="E81286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23429DB"/>
    <w:multiLevelType w:val="hybridMultilevel"/>
    <w:tmpl w:val="D08E6E36"/>
    <w:lvl w:ilvl="0" w:tplc="452C00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4659F3"/>
    <w:multiLevelType w:val="multilevel"/>
    <w:tmpl w:val="200A6292"/>
    <w:lvl w:ilvl="0">
      <w:start w:val="1"/>
      <w:numFmt w:val="bullet"/>
      <w:pStyle w:val="Bullet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395D5324"/>
    <w:multiLevelType w:val="multilevel"/>
    <w:tmpl w:val="ABEAA0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0BA6E72"/>
    <w:multiLevelType w:val="hybridMultilevel"/>
    <w:tmpl w:val="1BAAC1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2C00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077F3"/>
    <w:multiLevelType w:val="multilevel"/>
    <w:tmpl w:val="13BA37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2320953"/>
    <w:multiLevelType w:val="hybridMultilevel"/>
    <w:tmpl w:val="1CEE21DC"/>
    <w:lvl w:ilvl="0" w:tplc="50646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FEE3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123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E46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4A12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141F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A82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7E42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63B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D1115"/>
    <w:multiLevelType w:val="hybridMultilevel"/>
    <w:tmpl w:val="29027A18"/>
    <w:lvl w:ilvl="0" w:tplc="835AB4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6280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600F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D8BD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9AC8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EEC7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4B6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0CE5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1A94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E0A2DD5"/>
    <w:multiLevelType w:val="multilevel"/>
    <w:tmpl w:val="0BBEE9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532D2A51"/>
    <w:multiLevelType w:val="multilevel"/>
    <w:tmpl w:val="3F806836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49C0E39"/>
    <w:multiLevelType w:val="hybridMultilevel"/>
    <w:tmpl w:val="7BF83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831D7C"/>
    <w:multiLevelType w:val="multilevel"/>
    <w:tmpl w:val="94A87C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7AD64255"/>
    <w:multiLevelType w:val="multilevel"/>
    <w:tmpl w:val="05281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7D172CFF"/>
    <w:multiLevelType w:val="multilevel"/>
    <w:tmpl w:val="F85A500C"/>
    <w:lvl w:ilvl="0">
      <w:start w:val="7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30496846">
    <w:abstractNumId w:val="15"/>
  </w:num>
  <w:num w:numId="2" w16cid:durableId="1269506819">
    <w:abstractNumId w:val="0"/>
  </w:num>
  <w:num w:numId="3" w16cid:durableId="1823042192">
    <w:abstractNumId w:val="7"/>
  </w:num>
  <w:num w:numId="4" w16cid:durableId="137192442">
    <w:abstractNumId w:val="2"/>
  </w:num>
  <w:num w:numId="5" w16cid:durableId="590434815">
    <w:abstractNumId w:val="18"/>
  </w:num>
  <w:num w:numId="6" w16cid:durableId="1638029549">
    <w:abstractNumId w:val="6"/>
  </w:num>
  <w:num w:numId="7" w16cid:durableId="219635067">
    <w:abstractNumId w:val="11"/>
  </w:num>
  <w:num w:numId="8" w16cid:durableId="202865809">
    <w:abstractNumId w:val="21"/>
  </w:num>
  <w:num w:numId="9" w16cid:durableId="994527433">
    <w:abstractNumId w:val="8"/>
  </w:num>
  <w:num w:numId="10" w16cid:durableId="884409439">
    <w:abstractNumId w:val="1"/>
  </w:num>
  <w:num w:numId="11" w16cid:durableId="943462048">
    <w:abstractNumId w:val="14"/>
  </w:num>
  <w:num w:numId="12" w16cid:durableId="524294673">
    <w:abstractNumId w:val="3"/>
  </w:num>
  <w:num w:numId="13" w16cid:durableId="34938211">
    <w:abstractNumId w:val="12"/>
  </w:num>
  <w:num w:numId="14" w16cid:durableId="1810240736">
    <w:abstractNumId w:val="17"/>
  </w:num>
  <w:num w:numId="15" w16cid:durableId="1478955256">
    <w:abstractNumId w:val="22"/>
  </w:num>
  <w:num w:numId="16" w16cid:durableId="1881700356">
    <w:abstractNumId w:val="9"/>
  </w:num>
  <w:num w:numId="17" w16cid:durableId="630939984">
    <w:abstractNumId w:val="20"/>
  </w:num>
  <w:num w:numId="18" w16cid:durableId="1867138275">
    <w:abstractNumId w:val="4"/>
  </w:num>
  <w:num w:numId="19" w16cid:durableId="264115563">
    <w:abstractNumId w:val="5"/>
  </w:num>
  <w:num w:numId="20" w16cid:durableId="1819414173">
    <w:abstractNumId w:val="16"/>
  </w:num>
  <w:num w:numId="21" w16cid:durableId="1308389484">
    <w:abstractNumId w:val="19"/>
  </w:num>
  <w:num w:numId="22" w16cid:durableId="1722753943">
    <w:abstractNumId w:val="13"/>
  </w:num>
  <w:num w:numId="23" w16cid:durableId="18129396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964"/>
    <w:rsid w:val="00000ECD"/>
    <w:rsid w:val="0001706B"/>
    <w:rsid w:val="00017BB4"/>
    <w:rsid w:val="00032599"/>
    <w:rsid w:val="00037B7E"/>
    <w:rsid w:val="000423BA"/>
    <w:rsid w:val="00042CFF"/>
    <w:rsid w:val="0004787D"/>
    <w:rsid w:val="00054D08"/>
    <w:rsid w:val="000819A1"/>
    <w:rsid w:val="00085A64"/>
    <w:rsid w:val="000B037C"/>
    <w:rsid w:val="000B1C73"/>
    <w:rsid w:val="000B2265"/>
    <w:rsid w:val="000B6802"/>
    <w:rsid w:val="000D6077"/>
    <w:rsid w:val="000D6C11"/>
    <w:rsid w:val="000E2CB7"/>
    <w:rsid w:val="000E6921"/>
    <w:rsid w:val="000E72EA"/>
    <w:rsid w:val="00115E73"/>
    <w:rsid w:val="0012118A"/>
    <w:rsid w:val="00153799"/>
    <w:rsid w:val="001548B2"/>
    <w:rsid w:val="001566BB"/>
    <w:rsid w:val="00166911"/>
    <w:rsid w:val="00180431"/>
    <w:rsid w:val="0018692A"/>
    <w:rsid w:val="001A7ABF"/>
    <w:rsid w:val="001B4FED"/>
    <w:rsid w:val="001B7B93"/>
    <w:rsid w:val="001C7B01"/>
    <w:rsid w:val="001E5248"/>
    <w:rsid w:val="00206F08"/>
    <w:rsid w:val="00226E4C"/>
    <w:rsid w:val="00237F53"/>
    <w:rsid w:val="00240419"/>
    <w:rsid w:val="00245E39"/>
    <w:rsid w:val="00266C1B"/>
    <w:rsid w:val="00287759"/>
    <w:rsid w:val="002910E6"/>
    <w:rsid w:val="00296C52"/>
    <w:rsid w:val="002B6A47"/>
    <w:rsid w:val="002E7F19"/>
    <w:rsid w:val="002F591B"/>
    <w:rsid w:val="00312D9E"/>
    <w:rsid w:val="00316C41"/>
    <w:rsid w:val="00336665"/>
    <w:rsid w:val="0037394D"/>
    <w:rsid w:val="00374D2F"/>
    <w:rsid w:val="00376AA3"/>
    <w:rsid w:val="00387B90"/>
    <w:rsid w:val="003917F4"/>
    <w:rsid w:val="00391CD0"/>
    <w:rsid w:val="003945C8"/>
    <w:rsid w:val="003A2F72"/>
    <w:rsid w:val="003B0AEC"/>
    <w:rsid w:val="003B1B7B"/>
    <w:rsid w:val="003B5FAF"/>
    <w:rsid w:val="003D6423"/>
    <w:rsid w:val="003D6614"/>
    <w:rsid w:val="00401B1B"/>
    <w:rsid w:val="0042442D"/>
    <w:rsid w:val="0045020D"/>
    <w:rsid w:val="00451A09"/>
    <w:rsid w:val="00452814"/>
    <w:rsid w:val="00453717"/>
    <w:rsid w:val="00454100"/>
    <w:rsid w:val="00462D88"/>
    <w:rsid w:val="00463944"/>
    <w:rsid w:val="00465411"/>
    <w:rsid w:val="00481689"/>
    <w:rsid w:val="00490BA9"/>
    <w:rsid w:val="004943B6"/>
    <w:rsid w:val="0049671D"/>
    <w:rsid w:val="00496E62"/>
    <w:rsid w:val="004A22DE"/>
    <w:rsid w:val="004A41C2"/>
    <w:rsid w:val="004A7B4C"/>
    <w:rsid w:val="004B194C"/>
    <w:rsid w:val="004B3E69"/>
    <w:rsid w:val="004B54FD"/>
    <w:rsid w:val="004F0D2C"/>
    <w:rsid w:val="00501A7A"/>
    <w:rsid w:val="00515930"/>
    <w:rsid w:val="00516410"/>
    <w:rsid w:val="0053659B"/>
    <w:rsid w:val="00543596"/>
    <w:rsid w:val="00555A80"/>
    <w:rsid w:val="005609B9"/>
    <w:rsid w:val="00561E9A"/>
    <w:rsid w:val="005665AC"/>
    <w:rsid w:val="00567FF0"/>
    <w:rsid w:val="005853C4"/>
    <w:rsid w:val="005900BD"/>
    <w:rsid w:val="005B0059"/>
    <w:rsid w:val="005D21F5"/>
    <w:rsid w:val="005D5D91"/>
    <w:rsid w:val="005E728C"/>
    <w:rsid w:val="0060767E"/>
    <w:rsid w:val="0061108B"/>
    <w:rsid w:val="006111EF"/>
    <w:rsid w:val="006472C2"/>
    <w:rsid w:val="006653D2"/>
    <w:rsid w:val="00671A83"/>
    <w:rsid w:val="0069421B"/>
    <w:rsid w:val="006A36FD"/>
    <w:rsid w:val="006B0EC0"/>
    <w:rsid w:val="006B43E8"/>
    <w:rsid w:val="006C2408"/>
    <w:rsid w:val="006E31C4"/>
    <w:rsid w:val="006E3EB0"/>
    <w:rsid w:val="007076A1"/>
    <w:rsid w:val="00727097"/>
    <w:rsid w:val="007358B4"/>
    <w:rsid w:val="00745831"/>
    <w:rsid w:val="0075AAD0"/>
    <w:rsid w:val="0076704E"/>
    <w:rsid w:val="007671AA"/>
    <w:rsid w:val="007679D0"/>
    <w:rsid w:val="007912B6"/>
    <w:rsid w:val="007A684F"/>
    <w:rsid w:val="007B6308"/>
    <w:rsid w:val="007E3B05"/>
    <w:rsid w:val="007F349F"/>
    <w:rsid w:val="008106C4"/>
    <w:rsid w:val="00810DFE"/>
    <w:rsid w:val="00812873"/>
    <w:rsid w:val="008318E3"/>
    <w:rsid w:val="00852BA5"/>
    <w:rsid w:val="00886ECF"/>
    <w:rsid w:val="0089355C"/>
    <w:rsid w:val="008A1B83"/>
    <w:rsid w:val="008B4932"/>
    <w:rsid w:val="008C0BDD"/>
    <w:rsid w:val="008C6A20"/>
    <w:rsid w:val="008D1BA0"/>
    <w:rsid w:val="008D6EC9"/>
    <w:rsid w:val="008F67E1"/>
    <w:rsid w:val="009133FC"/>
    <w:rsid w:val="009179CD"/>
    <w:rsid w:val="00920B37"/>
    <w:rsid w:val="009310DA"/>
    <w:rsid w:val="00957D7B"/>
    <w:rsid w:val="00961D22"/>
    <w:rsid w:val="009745ED"/>
    <w:rsid w:val="009925FE"/>
    <w:rsid w:val="009A45CA"/>
    <w:rsid w:val="009B3841"/>
    <w:rsid w:val="009C61CD"/>
    <w:rsid w:val="009D67EF"/>
    <w:rsid w:val="009E1C68"/>
    <w:rsid w:val="00A00B3C"/>
    <w:rsid w:val="00A04DAB"/>
    <w:rsid w:val="00A05EDB"/>
    <w:rsid w:val="00A115FE"/>
    <w:rsid w:val="00A1638D"/>
    <w:rsid w:val="00A2654B"/>
    <w:rsid w:val="00A36873"/>
    <w:rsid w:val="00A40973"/>
    <w:rsid w:val="00A70E5F"/>
    <w:rsid w:val="00A74DA8"/>
    <w:rsid w:val="00A77234"/>
    <w:rsid w:val="00A9516A"/>
    <w:rsid w:val="00AB5031"/>
    <w:rsid w:val="00AB6512"/>
    <w:rsid w:val="00AC7A37"/>
    <w:rsid w:val="00AE51AC"/>
    <w:rsid w:val="00B10EA4"/>
    <w:rsid w:val="00B132E5"/>
    <w:rsid w:val="00B36C29"/>
    <w:rsid w:val="00B43DF6"/>
    <w:rsid w:val="00B6085B"/>
    <w:rsid w:val="00B62E4A"/>
    <w:rsid w:val="00B63CE4"/>
    <w:rsid w:val="00B70412"/>
    <w:rsid w:val="00B85EA1"/>
    <w:rsid w:val="00BF7A6F"/>
    <w:rsid w:val="00C0547F"/>
    <w:rsid w:val="00C1518D"/>
    <w:rsid w:val="00C252F0"/>
    <w:rsid w:val="00C64FA6"/>
    <w:rsid w:val="00C657FA"/>
    <w:rsid w:val="00C65816"/>
    <w:rsid w:val="00C70B65"/>
    <w:rsid w:val="00C86B01"/>
    <w:rsid w:val="00CA7A3B"/>
    <w:rsid w:val="00CB7769"/>
    <w:rsid w:val="00CC403E"/>
    <w:rsid w:val="00CD031A"/>
    <w:rsid w:val="00CE3930"/>
    <w:rsid w:val="00D4766E"/>
    <w:rsid w:val="00D56EE1"/>
    <w:rsid w:val="00D71F3E"/>
    <w:rsid w:val="00D865DC"/>
    <w:rsid w:val="00DA2776"/>
    <w:rsid w:val="00DB713E"/>
    <w:rsid w:val="00DC03B3"/>
    <w:rsid w:val="00DD3CD9"/>
    <w:rsid w:val="00DE0212"/>
    <w:rsid w:val="00DE2924"/>
    <w:rsid w:val="00DE3031"/>
    <w:rsid w:val="00DF3D6E"/>
    <w:rsid w:val="00DF55B2"/>
    <w:rsid w:val="00E13BB1"/>
    <w:rsid w:val="00E36DDD"/>
    <w:rsid w:val="00E453B9"/>
    <w:rsid w:val="00E50F15"/>
    <w:rsid w:val="00E649A8"/>
    <w:rsid w:val="00E65FD6"/>
    <w:rsid w:val="00E70B02"/>
    <w:rsid w:val="00E71A36"/>
    <w:rsid w:val="00E82F2F"/>
    <w:rsid w:val="00E83010"/>
    <w:rsid w:val="00E928FC"/>
    <w:rsid w:val="00EA1C1D"/>
    <w:rsid w:val="00EA5197"/>
    <w:rsid w:val="00EB3AD7"/>
    <w:rsid w:val="00EB55BB"/>
    <w:rsid w:val="00EC6B09"/>
    <w:rsid w:val="00ED04D9"/>
    <w:rsid w:val="00EF4A27"/>
    <w:rsid w:val="00F23A50"/>
    <w:rsid w:val="00F3235A"/>
    <w:rsid w:val="00F32A84"/>
    <w:rsid w:val="00F330D4"/>
    <w:rsid w:val="00F42067"/>
    <w:rsid w:val="00F76C3C"/>
    <w:rsid w:val="00F83E01"/>
    <w:rsid w:val="00F903F1"/>
    <w:rsid w:val="00F95D3F"/>
    <w:rsid w:val="00FB508E"/>
    <w:rsid w:val="00FC15D7"/>
    <w:rsid w:val="00FD3F92"/>
    <w:rsid w:val="00FD54A7"/>
    <w:rsid w:val="00FE0900"/>
    <w:rsid w:val="00FE2964"/>
    <w:rsid w:val="026C952D"/>
    <w:rsid w:val="03A0008A"/>
    <w:rsid w:val="0501219D"/>
    <w:rsid w:val="05BCCB6E"/>
    <w:rsid w:val="080B95D1"/>
    <w:rsid w:val="096B7A45"/>
    <w:rsid w:val="0D3BB9CE"/>
    <w:rsid w:val="0FB3BE51"/>
    <w:rsid w:val="116D6E03"/>
    <w:rsid w:val="12451144"/>
    <w:rsid w:val="131AE08E"/>
    <w:rsid w:val="1651EAD3"/>
    <w:rsid w:val="1675FA9F"/>
    <w:rsid w:val="1AEC95FC"/>
    <w:rsid w:val="231F4F85"/>
    <w:rsid w:val="23802EED"/>
    <w:rsid w:val="274DE30A"/>
    <w:rsid w:val="2A26433E"/>
    <w:rsid w:val="2A6D42CB"/>
    <w:rsid w:val="2C09132C"/>
    <w:rsid w:val="302726BE"/>
    <w:rsid w:val="3120D040"/>
    <w:rsid w:val="321EEB5C"/>
    <w:rsid w:val="327928AF"/>
    <w:rsid w:val="33BF46A3"/>
    <w:rsid w:val="3418F3A8"/>
    <w:rsid w:val="34D13107"/>
    <w:rsid w:val="3544BF97"/>
    <w:rsid w:val="3549996A"/>
    <w:rsid w:val="37A98CB6"/>
    <w:rsid w:val="39B96A1F"/>
    <w:rsid w:val="3A29FD41"/>
    <w:rsid w:val="3AACB802"/>
    <w:rsid w:val="3D149C40"/>
    <w:rsid w:val="3E24993B"/>
    <w:rsid w:val="3FE60ED7"/>
    <w:rsid w:val="402C0FB1"/>
    <w:rsid w:val="42399253"/>
    <w:rsid w:val="42FFF7E4"/>
    <w:rsid w:val="443044A1"/>
    <w:rsid w:val="4565F152"/>
    <w:rsid w:val="4700FD32"/>
    <w:rsid w:val="477935EA"/>
    <w:rsid w:val="4A1BB7EC"/>
    <w:rsid w:val="4A22A111"/>
    <w:rsid w:val="4D5E9970"/>
    <w:rsid w:val="4D710337"/>
    <w:rsid w:val="4D994632"/>
    <w:rsid w:val="53F53E6B"/>
    <w:rsid w:val="54B01262"/>
    <w:rsid w:val="5558707E"/>
    <w:rsid w:val="56096791"/>
    <w:rsid w:val="5651FD56"/>
    <w:rsid w:val="5829BAC3"/>
    <w:rsid w:val="5B923645"/>
    <w:rsid w:val="5C87B2F3"/>
    <w:rsid w:val="5E815348"/>
    <w:rsid w:val="5EA05332"/>
    <w:rsid w:val="5FB58454"/>
    <w:rsid w:val="600BE5BE"/>
    <w:rsid w:val="601A1ED8"/>
    <w:rsid w:val="60281D3D"/>
    <w:rsid w:val="61DBA73A"/>
    <w:rsid w:val="6203BAD0"/>
    <w:rsid w:val="63BC4685"/>
    <w:rsid w:val="6406DA0E"/>
    <w:rsid w:val="69E6D58D"/>
    <w:rsid w:val="6B483225"/>
    <w:rsid w:val="6B977235"/>
    <w:rsid w:val="6D3EC7D3"/>
    <w:rsid w:val="6F448321"/>
    <w:rsid w:val="6FBA9567"/>
    <w:rsid w:val="70D9520B"/>
    <w:rsid w:val="7213FE63"/>
    <w:rsid w:val="7275226C"/>
    <w:rsid w:val="7334F42E"/>
    <w:rsid w:val="73527F89"/>
    <w:rsid w:val="74A2A6AF"/>
    <w:rsid w:val="74D5E949"/>
    <w:rsid w:val="7559F8A0"/>
    <w:rsid w:val="7955567A"/>
    <w:rsid w:val="7D9DEE19"/>
    <w:rsid w:val="7F35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A4095"/>
  <w15:docId w15:val="{6CB5FB73-E5CA-470D-B4A4-2BA2BC13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20A"/>
    <w:pPr>
      <w:spacing w:line="240" w:lineRule="atLeast"/>
    </w:pPr>
  </w:style>
  <w:style w:type="paragraph" w:styleId="Heading1">
    <w:name w:val="heading 1"/>
    <w:basedOn w:val="Normal"/>
    <w:next w:val="Normal"/>
    <w:link w:val="Heading1Char"/>
    <w:qFormat/>
    <w:rsid w:val="00B73F77"/>
    <w:pPr>
      <w:spacing w:before="120" w:after="120"/>
      <w:jc w:val="center"/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B73F77"/>
    <w:pPr>
      <w:jc w:val="left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qFormat/>
    <w:rsid w:val="0090751A"/>
    <w:pPr>
      <w:outlineLvl w:val="2"/>
    </w:pPr>
    <w:rPr>
      <w:i/>
    </w:rPr>
  </w:style>
  <w:style w:type="paragraph" w:styleId="Heading4">
    <w:name w:val="heading 4"/>
    <w:basedOn w:val="Heading7"/>
    <w:next w:val="Normal"/>
    <w:link w:val="Heading4Char"/>
    <w:qFormat/>
    <w:rsid w:val="00474C3E"/>
    <w:pPr>
      <w:outlineLvl w:val="3"/>
    </w:pPr>
    <w:rPr>
      <w:rFonts w:asciiTheme="minorHAnsi" w:hAnsiTheme="minorHAnsi" w:cstheme="minorHAnsi"/>
      <w:b/>
      <w:sz w:val="32"/>
    </w:rPr>
  </w:style>
  <w:style w:type="paragraph" w:styleId="Heading5">
    <w:name w:val="heading 5"/>
    <w:basedOn w:val="Heading4"/>
    <w:next w:val="Normal"/>
    <w:qFormat/>
    <w:rsid w:val="0090751A"/>
    <w:pPr>
      <w:ind w:left="360"/>
      <w:outlineLvl w:val="4"/>
    </w:pPr>
    <w:rPr>
      <w:b w:val="0"/>
      <w:u w:val="single"/>
    </w:rPr>
  </w:style>
  <w:style w:type="paragraph" w:styleId="Heading6">
    <w:name w:val="heading 6"/>
    <w:basedOn w:val="Normal"/>
    <w:next w:val="Normal"/>
    <w:qFormat/>
    <w:rsid w:val="00344EB0"/>
    <w:pPr>
      <w:outlineLvl w:val="5"/>
    </w:pPr>
    <w:rPr>
      <w:bCs/>
    </w:rPr>
  </w:style>
  <w:style w:type="paragraph" w:styleId="Heading7">
    <w:name w:val="heading 7"/>
    <w:basedOn w:val="Normal"/>
    <w:next w:val="Normal"/>
    <w:link w:val="Heading7Char"/>
    <w:qFormat/>
    <w:rsid w:val="001130BF"/>
    <w:pPr>
      <w:spacing w:before="160" w:after="120"/>
      <w:jc w:val="center"/>
      <w:outlineLvl w:val="6"/>
    </w:pPr>
    <w:rPr>
      <w:rFonts w:ascii="Eras Bold ITC" w:hAnsi="Eras Bold ITC"/>
      <w:bCs/>
      <w:sz w:val="36"/>
      <w:szCs w:val="36"/>
    </w:rPr>
  </w:style>
  <w:style w:type="paragraph" w:styleId="Heading8">
    <w:name w:val="heading 8"/>
    <w:basedOn w:val="Normal"/>
    <w:next w:val="Normal"/>
    <w:qFormat/>
    <w:rsid w:val="00F52909"/>
    <w:pPr>
      <w:keepNext/>
      <w:spacing w:after="40"/>
      <w:outlineLvl w:val="7"/>
    </w:pPr>
    <w:rPr>
      <w:rFonts w:ascii="Eras Bold ITC" w:hAnsi="Eras Bold ITC"/>
      <w:iCs/>
      <w:sz w:val="24"/>
      <w:szCs w:val="24"/>
    </w:rPr>
  </w:style>
  <w:style w:type="paragraph" w:styleId="Heading9">
    <w:name w:val="heading 9"/>
    <w:basedOn w:val="Normal"/>
    <w:next w:val="Normal"/>
    <w:qFormat/>
    <w:rsid w:val="00344EB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rsid w:val="004B395A"/>
    <w:rPr>
      <w:i/>
      <w:sz w:val="18"/>
      <w:szCs w:val="18"/>
    </w:rPr>
  </w:style>
  <w:style w:type="paragraph" w:styleId="Footer">
    <w:name w:val="footer"/>
    <w:basedOn w:val="Normal"/>
    <w:rsid w:val="004B395A"/>
    <w:pPr>
      <w:jc w:val="center"/>
    </w:pPr>
    <w:rPr>
      <w:sz w:val="18"/>
      <w:szCs w:val="18"/>
    </w:rPr>
  </w:style>
  <w:style w:type="paragraph" w:customStyle="1" w:styleId="Handoutnumberedparagraph">
    <w:name w:val="Handout numbered paragraph"/>
    <w:basedOn w:val="Normal"/>
    <w:link w:val="HandoutnumberedparagraphChar"/>
    <w:rsid w:val="00C61069"/>
    <w:pPr>
      <w:tabs>
        <w:tab w:val="left" w:pos="540"/>
        <w:tab w:val="left" w:pos="1080"/>
      </w:tabs>
      <w:spacing w:after="200"/>
      <w:ind w:left="540" w:hanging="540"/>
    </w:pPr>
    <w:rPr>
      <w:sz w:val="22"/>
      <w:szCs w:val="22"/>
    </w:rPr>
  </w:style>
  <w:style w:type="paragraph" w:styleId="ListNumber">
    <w:name w:val="List Number"/>
    <w:basedOn w:val="Normal"/>
    <w:rsid w:val="00610050"/>
    <w:pPr>
      <w:spacing w:before="60"/>
      <w:outlineLvl w:val="1"/>
    </w:pPr>
  </w:style>
  <w:style w:type="paragraph" w:styleId="ListBullet">
    <w:name w:val="List Bullet"/>
    <w:basedOn w:val="Normal"/>
    <w:rsid w:val="006B2C6D"/>
    <w:pPr>
      <w:numPr>
        <w:numId w:val="5"/>
      </w:numPr>
    </w:pPr>
  </w:style>
  <w:style w:type="paragraph" w:customStyle="1" w:styleId="BulletedParagraph">
    <w:name w:val="Bulleted Paragraph"/>
    <w:basedOn w:val="Normal"/>
    <w:next w:val="Normal"/>
    <w:rsid w:val="00456255"/>
    <w:pPr>
      <w:numPr>
        <w:numId w:val="3"/>
      </w:numPr>
      <w:spacing w:before="60"/>
      <w:ind w:left="360"/>
    </w:pPr>
    <w:rPr>
      <w:iCs/>
      <w:noProof/>
    </w:rPr>
  </w:style>
  <w:style w:type="paragraph" w:customStyle="1" w:styleId="Handoutnormal">
    <w:name w:val="Handout normal"/>
    <w:basedOn w:val="Normal"/>
    <w:link w:val="HandoutnormalChar"/>
    <w:rsid w:val="0032283A"/>
    <w:rPr>
      <w:sz w:val="22"/>
    </w:rPr>
  </w:style>
  <w:style w:type="character" w:customStyle="1" w:styleId="HandoutnumberedparagraphChar">
    <w:name w:val="Handout numbered paragraph Char"/>
    <w:basedOn w:val="DefaultParagraphFont"/>
    <w:link w:val="Handoutnumberedparagraph"/>
    <w:rsid w:val="00C61069"/>
    <w:rPr>
      <w:rFonts w:ascii="Arial" w:hAnsi="Arial" w:cs="Arial"/>
      <w:sz w:val="22"/>
      <w:szCs w:val="22"/>
      <w:lang w:val="en-US" w:eastAsia="en-US" w:bidi="ar-SA"/>
    </w:rPr>
  </w:style>
  <w:style w:type="character" w:styleId="FollowedHyperlink">
    <w:name w:val="FollowedHyperlink"/>
    <w:basedOn w:val="DefaultParagraphFont"/>
    <w:rsid w:val="00341121"/>
    <w:rPr>
      <w:color w:val="800080"/>
      <w:u w:val="single"/>
    </w:rPr>
  </w:style>
  <w:style w:type="paragraph" w:styleId="FootnoteText">
    <w:name w:val="footnote text"/>
    <w:basedOn w:val="Normal"/>
    <w:semiHidden/>
    <w:rsid w:val="00341121"/>
  </w:style>
  <w:style w:type="character" w:styleId="Hyperlink">
    <w:name w:val="Hyperlink"/>
    <w:basedOn w:val="DefaultParagraphFont"/>
    <w:rsid w:val="00341121"/>
    <w:rPr>
      <w:color w:val="0000FF"/>
      <w:u w:val="single"/>
    </w:rPr>
  </w:style>
  <w:style w:type="paragraph" w:styleId="ListBullet2">
    <w:name w:val="List Bullet 2"/>
    <w:basedOn w:val="Normal"/>
    <w:rsid w:val="00B44791"/>
    <w:pPr>
      <w:numPr>
        <w:numId w:val="4"/>
      </w:numPr>
    </w:pPr>
  </w:style>
  <w:style w:type="character" w:styleId="PageNumber">
    <w:name w:val="page number"/>
    <w:basedOn w:val="DefaultParagraphFont"/>
    <w:rsid w:val="004B395A"/>
    <w:rPr>
      <w:rFonts w:ascii="Arial" w:hAnsi="Arial"/>
    </w:rPr>
  </w:style>
  <w:style w:type="paragraph" w:customStyle="1" w:styleId="Paragraph">
    <w:name w:val="Paragraph"/>
    <w:basedOn w:val="Normal"/>
    <w:next w:val="Normal"/>
    <w:rsid w:val="008D7DCC"/>
    <w:pPr>
      <w:spacing w:after="60"/>
    </w:pPr>
  </w:style>
  <w:style w:type="paragraph" w:styleId="DocumentMap">
    <w:name w:val="Document Map"/>
    <w:basedOn w:val="Normal"/>
    <w:semiHidden/>
    <w:rsid w:val="005B36B3"/>
    <w:pPr>
      <w:shd w:val="clear" w:color="auto" w:fill="000080"/>
    </w:pPr>
    <w:rPr>
      <w:rFonts w:ascii="Tahoma" w:hAnsi="Tahoma" w:cs="Tahoma"/>
    </w:rPr>
  </w:style>
  <w:style w:type="paragraph" w:customStyle="1" w:styleId="NumberedPara">
    <w:name w:val="Numbered Para"/>
    <w:basedOn w:val="Normal"/>
    <w:next w:val="Normal"/>
    <w:rsid w:val="00B44791"/>
    <w:pPr>
      <w:tabs>
        <w:tab w:val="left" w:pos="360"/>
      </w:tabs>
      <w:spacing w:before="60"/>
      <w:ind w:left="360" w:hanging="360"/>
    </w:pPr>
  </w:style>
  <w:style w:type="paragraph" w:styleId="TOC1">
    <w:name w:val="toc 1"/>
    <w:basedOn w:val="Normal"/>
    <w:next w:val="Normal"/>
    <w:autoRedefine/>
    <w:rsid w:val="00AA7D0A"/>
    <w:pPr>
      <w:tabs>
        <w:tab w:val="left" w:pos="360"/>
        <w:tab w:val="right" w:leader="dot" w:pos="9360"/>
      </w:tabs>
    </w:pPr>
    <w:rPr>
      <w:rFonts w:ascii="Wingdings 2" w:hAnsi="Wingdings 2"/>
      <w:bCs/>
      <w:i/>
      <w:noProof/>
      <w:color w:val="0000FF"/>
      <w:szCs w:val="32"/>
    </w:rPr>
  </w:style>
  <w:style w:type="character" w:customStyle="1" w:styleId="Heading7Char">
    <w:name w:val="Heading 7 Char"/>
    <w:basedOn w:val="DefaultParagraphFont"/>
    <w:link w:val="Heading7"/>
    <w:rsid w:val="00D72A9E"/>
    <w:rPr>
      <w:rFonts w:ascii="Eras Bold ITC" w:hAnsi="Eras Bold ITC"/>
      <w:bCs/>
      <w:sz w:val="36"/>
      <w:szCs w:val="36"/>
      <w:lang w:val="en-US" w:eastAsia="en-US" w:bidi="ar-SA"/>
    </w:rPr>
  </w:style>
  <w:style w:type="character" w:customStyle="1" w:styleId="HandoutnormalChar">
    <w:name w:val="Handout normal Char"/>
    <w:basedOn w:val="DefaultParagraphFont"/>
    <w:link w:val="Handoutnormal"/>
    <w:rsid w:val="002C4E3D"/>
    <w:rPr>
      <w:rFonts w:ascii="Arial" w:hAnsi="Arial"/>
      <w:sz w:val="22"/>
      <w:lang w:val="en-US" w:eastAsia="en-US" w:bidi="ar-SA"/>
    </w:rPr>
  </w:style>
  <w:style w:type="table" w:styleId="TableGrid">
    <w:name w:val="Table Grid"/>
    <w:basedOn w:val="TableNormal"/>
    <w:rsid w:val="00506DD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LNumber">
    <w:name w:val="SOL Number"/>
    <w:basedOn w:val="Normal"/>
    <w:rsid w:val="004D6780"/>
    <w:pPr>
      <w:spacing w:before="80"/>
      <w:ind w:left="547" w:hanging="547"/>
    </w:pPr>
  </w:style>
  <w:style w:type="paragraph" w:customStyle="1" w:styleId="SOLBullet">
    <w:name w:val="SOL Bullet"/>
    <w:basedOn w:val="Normal"/>
    <w:rsid w:val="00B33E8D"/>
    <w:pPr>
      <w:ind w:left="900" w:hanging="360"/>
    </w:pPr>
  </w:style>
  <w:style w:type="paragraph" w:customStyle="1" w:styleId="MaterialsList">
    <w:name w:val="Materials List"/>
    <w:basedOn w:val="Normal"/>
    <w:rsid w:val="004674FD"/>
    <w:pPr>
      <w:spacing w:after="60" w:line="240" w:lineRule="auto"/>
      <w:jc w:val="center"/>
    </w:pPr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73F77"/>
    <w:rPr>
      <w:rFonts w:ascii="Calibri" w:hAnsi="Calibri" w:cs="Calibr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73F77"/>
    <w:rPr>
      <w:rFonts w:ascii="Calibri" w:hAnsi="Calibri" w:cs="Calibri"/>
      <w:b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90751A"/>
    <w:rPr>
      <w:rFonts w:ascii="Calibri" w:hAnsi="Calibri" w:cs="Calibri"/>
      <w:b/>
      <w:sz w:val="24"/>
      <w:szCs w:val="24"/>
    </w:rPr>
  </w:style>
  <w:style w:type="paragraph" w:customStyle="1" w:styleId="Activityintro">
    <w:name w:val="Activity intro"/>
    <w:basedOn w:val="Normal"/>
    <w:rsid w:val="001B3018"/>
    <w:pPr>
      <w:tabs>
        <w:tab w:val="left" w:pos="3240"/>
      </w:tabs>
      <w:spacing w:line="240" w:lineRule="auto"/>
      <w:ind w:left="3240" w:hanging="3240"/>
    </w:pPr>
    <w:rPr>
      <w:rFonts w:ascii="Times New Roman" w:hAnsi="Times New Roman"/>
      <w:sz w:val="22"/>
    </w:rPr>
  </w:style>
  <w:style w:type="paragraph" w:styleId="ListParagraph">
    <w:name w:val="List Paragraph"/>
    <w:basedOn w:val="Normal"/>
    <w:uiPriority w:val="34"/>
    <w:qFormat/>
    <w:rsid w:val="0090751A"/>
    <w:pPr>
      <w:ind w:left="720"/>
      <w:contextualSpacing/>
    </w:pPr>
  </w:style>
  <w:style w:type="paragraph" w:customStyle="1" w:styleId="Bullet2">
    <w:name w:val="Bullet 2"/>
    <w:basedOn w:val="Normal"/>
    <w:rsid w:val="0071733B"/>
    <w:pPr>
      <w:numPr>
        <w:numId w:val="6"/>
      </w:numPr>
      <w:spacing w:line="240" w:lineRule="auto"/>
    </w:pPr>
    <w:rPr>
      <w:rFonts w:ascii="Calibri" w:hAnsi="Calibri"/>
      <w:sz w:val="24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rsid w:val="00474C3E"/>
    <w:rPr>
      <w:rFonts w:asciiTheme="minorHAnsi" w:hAnsiTheme="minorHAnsi" w:cstheme="minorHAnsi"/>
      <w:b/>
      <w:bCs/>
      <w:sz w:val="32"/>
      <w:szCs w:val="36"/>
    </w:rPr>
  </w:style>
  <w:style w:type="character" w:customStyle="1" w:styleId="MTConvertedEquation">
    <w:name w:val="MTConvertedEquation"/>
    <w:basedOn w:val="DefaultParagraphFont"/>
    <w:rsid w:val="00382658"/>
    <w:rPr>
      <w:rFonts w:ascii="Calibri" w:hAnsi="Calibri" w:cs="Calibri"/>
      <w:position w:val="-24"/>
      <w:sz w:val="24"/>
      <w:szCs w:val="24"/>
      <w:u w:val="single"/>
    </w:rPr>
  </w:style>
  <w:style w:type="character" w:styleId="CommentReference">
    <w:name w:val="annotation reference"/>
    <w:basedOn w:val="DefaultParagraphFont"/>
    <w:rsid w:val="008E270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E270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8E270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E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E2707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8E27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2707"/>
    <w:rPr>
      <w:rFonts w:ascii="Segoe UI" w:hAnsi="Segoe UI" w:cs="Segoe UI"/>
      <w:sz w:val="18"/>
      <w:szCs w:val="18"/>
    </w:rPr>
  </w:style>
  <w:style w:type="paragraph" w:customStyle="1" w:styleId="Bullet1">
    <w:name w:val="Bullet 1"/>
    <w:basedOn w:val="Normal"/>
    <w:next w:val="Normal"/>
    <w:link w:val="Bullet1Char"/>
    <w:rsid w:val="00E6218C"/>
    <w:pPr>
      <w:numPr>
        <w:numId w:val="7"/>
      </w:numPr>
      <w:spacing w:before="120" w:line="240" w:lineRule="auto"/>
      <w:ind w:right="72"/>
      <w:outlineLvl w:val="0"/>
    </w:pPr>
    <w:rPr>
      <w:rFonts w:ascii="Times New Roman" w:eastAsia="Times" w:hAnsi="Times New Roman"/>
    </w:rPr>
  </w:style>
  <w:style w:type="character" w:customStyle="1" w:styleId="Bullet1Char">
    <w:name w:val="Bullet 1 Char"/>
    <w:basedOn w:val="DefaultParagraphFont"/>
    <w:link w:val="Bullet1"/>
    <w:rsid w:val="00E6218C"/>
    <w:rPr>
      <w:rFonts w:eastAsia="Time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1674"/>
    <w:rPr>
      <w:color w:val="605E5C"/>
      <w:shd w:val="clear" w:color="auto" w:fill="E1DFDD"/>
    </w:rPr>
  </w:style>
  <w:style w:type="paragraph" w:customStyle="1" w:styleId="Default">
    <w:name w:val="Default"/>
    <w:rsid w:val="00A53FA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670EEB"/>
    <w:pPr>
      <w:spacing w:line="240" w:lineRule="auto"/>
    </w:pPr>
    <w:rPr>
      <w:rFonts w:ascii="Comic Sans MS" w:hAnsi="Comic Sans MS"/>
      <w:sz w:val="56"/>
      <w:szCs w:val="24"/>
    </w:rPr>
  </w:style>
  <w:style w:type="character" w:customStyle="1" w:styleId="BodyTextChar">
    <w:name w:val="Body Text Char"/>
    <w:basedOn w:val="DefaultParagraphFont"/>
    <w:link w:val="BodyText"/>
    <w:rsid w:val="00670EEB"/>
    <w:rPr>
      <w:rFonts w:ascii="Comic Sans MS" w:hAnsi="Comic Sans MS"/>
      <w:sz w:val="56"/>
      <w:szCs w:val="24"/>
    </w:rPr>
  </w:style>
  <w:style w:type="paragraph" w:customStyle="1" w:styleId="paragraph0">
    <w:name w:val="paragraph"/>
    <w:basedOn w:val="Normal"/>
    <w:rsid w:val="00D349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D349F2"/>
  </w:style>
  <w:style w:type="character" w:customStyle="1" w:styleId="eop">
    <w:name w:val="eop"/>
    <w:basedOn w:val="DefaultParagraphFont"/>
    <w:rsid w:val="00D349F2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296C52"/>
  </w:style>
  <w:style w:type="character" w:customStyle="1" w:styleId="TitleChar">
    <w:name w:val="Title Char"/>
    <w:basedOn w:val="DefaultParagraphFont"/>
    <w:link w:val="Title"/>
    <w:uiPriority w:val="10"/>
    <w:rsid w:val="00A05EDB"/>
    <w:rPr>
      <w:b/>
      <w:sz w:val="72"/>
      <w:szCs w:val="72"/>
    </w:rPr>
  </w:style>
  <w:style w:type="character" w:styleId="UnresolvedMention">
    <w:name w:val="Unresolved Mention"/>
    <w:basedOn w:val="DefaultParagraphFont"/>
    <w:uiPriority w:val="99"/>
    <w:semiHidden/>
    <w:unhideWhenUsed/>
    <w:rsid w:val="00EF4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arheelreader.org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shared.tarheelreader.org/shared/read/i-see-a-triangle/11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hared.tarheelreader.org/shared/read/i-see-a-triangle/11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9779D689DA54FB14176442A9D5315" ma:contentTypeVersion="5" ma:contentTypeDescription="Create a new document." ma:contentTypeScope="" ma:versionID="2e1bde03c1fa058d931acc00e56ab3aa">
  <xsd:schema xmlns:xsd="http://www.w3.org/2001/XMLSchema" xmlns:xs="http://www.w3.org/2001/XMLSchema" xmlns:p="http://schemas.microsoft.com/office/2006/metadata/properties" xmlns:ns2="1ce0a744-5c6d-432a-8deb-2078d24675e2" xmlns:ns3="35c23c37-38d3-4fbc-a9a1-13d0f078703e" targetNamespace="http://schemas.microsoft.com/office/2006/metadata/properties" ma:root="true" ma:fieldsID="e08aea66c449f76ebe2aa7798ee382cc" ns2:_="" ns3:_="">
    <xsd:import namespace="1ce0a744-5c6d-432a-8deb-2078d24675e2"/>
    <xsd:import namespace="35c23c37-38d3-4fbc-a9a1-13d0f0787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0a744-5c6d-432a-8deb-2078d2467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3c37-38d3-4fbc-a9a1-13d0f0787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S2CrE7xOQ6TPBnY2+9YhgI0fog==">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A5D96D-4979-4585-9468-66869F8FE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0a744-5c6d-432a-8deb-2078d24675e2"/>
    <ds:schemaRef ds:uri="35c23c37-38d3-4fbc-a9a1-13d0f0787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48F54EF-D6BC-4EDA-B9E5-78C3E77F2ECB}">
  <ds:schemaRefs>
    <ds:schemaRef ds:uri="1ce0a744-5c6d-432a-8deb-2078d24675e2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35c23c37-38d3-4fbc-a9a1-13d0f078703e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D322EEE-81FC-4150-A8CC-3C32FFE330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1450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Department of Education</dc:creator>
  <cp:lastModifiedBy>Cook, Holli (DOE)</cp:lastModifiedBy>
  <cp:revision>3</cp:revision>
  <dcterms:created xsi:type="dcterms:W3CDTF">2023-09-30T23:26:00Z</dcterms:created>
  <dcterms:modified xsi:type="dcterms:W3CDTF">2023-09-30T23:27:00Z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0x010100BD99779D689DA54FB14176442A9D5315</vt:lpwstr>
  </property>
  <property fmtid="{D5CDD505-2E9C-101B-9397-08002B2CF9AE}" pid="4" name="GrammarlyDocumentId">
    <vt:lpwstr>eca53a6d0f7e87f4457a7627aef3c85dffb115b85ff30572e3cccb2e9f34c66a</vt:lpwstr>
  </property>
</Properties>
</file>