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E4AA" w14:textId="77777777" w:rsidR="00435B12" w:rsidRPr="00C26EA1" w:rsidRDefault="00435B12" w:rsidP="00435B12">
      <w:pPr>
        <w:pStyle w:val="VHead2"/>
      </w:pPr>
      <w:bookmarkStart w:id="0" w:name="_Hlk146528748"/>
      <w:bookmarkEnd w:id="0"/>
      <w:r w:rsidRPr="00C26EA1">
        <w:t>Instructional Supports for Prioritization of Content during the 2023-2024 School Year</w:t>
      </w:r>
    </w:p>
    <w:p w14:paraId="25383682" w14:textId="0AEBBCF7" w:rsidR="00435B12" w:rsidRPr="00C26EA1" w:rsidRDefault="00435B12" w:rsidP="00435B12">
      <w:pPr>
        <w:pStyle w:val="VHead2"/>
        <w:rPr>
          <w:sz w:val="24"/>
          <w:szCs w:val="24"/>
        </w:rPr>
      </w:pPr>
      <w:r w:rsidRPr="00C26EA1">
        <w:t>Kindergarten Mathematics</w:t>
      </w:r>
      <w:r w:rsidRPr="00C26EA1">
        <w:rPr>
          <w:i/>
          <w:iCs/>
        </w:rPr>
        <w:t xml:space="preserve"> Standards of Learning</w:t>
      </w:r>
      <w:r w:rsidRPr="00C26EA1">
        <w:t xml:space="preserve"> </w:t>
      </w:r>
    </w:p>
    <w:p w14:paraId="45343747" w14:textId="5979E02C" w:rsidR="00B17BA6" w:rsidRPr="00C26EA1" w:rsidRDefault="00B17BA6" w:rsidP="00B17BA6">
      <w:pPr>
        <w:pStyle w:val="VHead2"/>
        <w:rPr>
          <w:sz w:val="24"/>
          <w:szCs w:val="24"/>
        </w:rPr>
      </w:pPr>
    </w:p>
    <w:p w14:paraId="290EAF98" w14:textId="77777777" w:rsidR="00C5791A" w:rsidRPr="00C26EA1" w:rsidRDefault="00C5791A" w:rsidP="00C5791A">
      <w:pPr>
        <w:pStyle w:val="VHead2"/>
        <w:jc w:val="left"/>
        <w:rPr>
          <w:b w:val="0"/>
          <w:sz w:val="24"/>
          <w:szCs w:val="24"/>
          <w:lang w:val="en-US"/>
        </w:rPr>
      </w:pPr>
      <w:r w:rsidRPr="00C26EA1">
        <w:rPr>
          <w:b w:val="0"/>
          <w:sz w:val="24"/>
          <w:szCs w:val="24"/>
        </w:rPr>
        <w:t>This document outlines the prominent content changes between the 2016 Mathematics</w:t>
      </w:r>
      <w:r w:rsidRPr="00C26EA1">
        <w:rPr>
          <w:b w:val="0"/>
          <w:i/>
          <w:iCs/>
          <w:sz w:val="24"/>
          <w:szCs w:val="24"/>
        </w:rPr>
        <w:t xml:space="preserve"> Standards of Learning </w:t>
      </w:r>
      <w:r w:rsidRPr="00C26EA1">
        <w:rPr>
          <w:b w:val="0"/>
          <w:sz w:val="24"/>
          <w:szCs w:val="24"/>
        </w:rPr>
        <w:t>(SOL)</w:t>
      </w:r>
      <w:r w:rsidRPr="00C26EA1">
        <w:rPr>
          <w:b w:val="0"/>
          <w:i/>
          <w:iCs/>
          <w:sz w:val="24"/>
          <w:szCs w:val="24"/>
        </w:rPr>
        <w:t xml:space="preserve"> </w:t>
      </w:r>
      <w:r w:rsidRPr="00C26EA1">
        <w:rPr>
          <w:b w:val="0"/>
          <w:sz w:val="24"/>
          <w:szCs w:val="24"/>
        </w:rPr>
        <w:t xml:space="preserve">and the </w:t>
      </w:r>
      <w:hyperlink r:id="rId12" w:history="1">
        <w:r w:rsidRPr="00C26EA1">
          <w:rPr>
            <w:rStyle w:val="Hyperlink"/>
            <w:b w:val="0"/>
            <w:sz w:val="24"/>
            <w:szCs w:val="24"/>
          </w:rPr>
          <w:t xml:space="preserve">2023 Mathematics </w:t>
        </w:r>
        <w:r w:rsidRPr="00C26EA1">
          <w:rPr>
            <w:rStyle w:val="Hyperlink"/>
            <w:b w:val="0"/>
            <w:i/>
            <w:iCs/>
            <w:sz w:val="24"/>
            <w:szCs w:val="24"/>
          </w:rPr>
          <w:t>Standards of Learning</w:t>
        </w:r>
      </w:hyperlink>
      <w:r w:rsidRPr="00C26EA1">
        <w:rPr>
          <w:b w:val="0"/>
          <w:i/>
          <w:iCs/>
          <w:sz w:val="24"/>
          <w:szCs w:val="24"/>
        </w:rPr>
        <w:t xml:space="preserve"> </w:t>
      </w:r>
      <w:r w:rsidRPr="00C26EA1">
        <w:rPr>
          <w:b w:val="0"/>
          <w:sz w:val="24"/>
          <w:szCs w:val="24"/>
        </w:rPr>
        <w:t>and includes instructional notes to support school divisions in making decisions about the prioritization of content during the 2023-2024 transition year</w:t>
      </w:r>
      <w:r w:rsidRPr="00C26EA1">
        <w:rPr>
          <w:b w:val="0"/>
          <w:i/>
          <w:iCs/>
          <w:sz w:val="24"/>
          <w:szCs w:val="24"/>
        </w:rPr>
        <w:t xml:space="preserve">. </w:t>
      </w:r>
      <w:r w:rsidRPr="00C26EA1">
        <w:rPr>
          <w:b w:val="0"/>
          <w:sz w:val="24"/>
          <w:szCs w:val="24"/>
        </w:rPr>
        <w:t xml:space="preserve">In conjunction with the 2023 Mathematics </w:t>
      </w:r>
      <w:r w:rsidRPr="00C26EA1">
        <w:rPr>
          <w:b w:val="0"/>
          <w:i/>
          <w:iCs/>
          <w:sz w:val="24"/>
          <w:szCs w:val="24"/>
        </w:rPr>
        <w:t xml:space="preserve">Standards of Learning </w:t>
      </w:r>
      <w:r w:rsidRPr="00C26EA1">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history="1">
        <w:r w:rsidRPr="00C26EA1">
          <w:rPr>
            <w:rStyle w:val="Hyperlink"/>
            <w:b w:val="0"/>
            <w:sz w:val="24"/>
            <w:szCs w:val="24"/>
          </w:rPr>
          <w:t>options for transitioning</w:t>
        </w:r>
      </w:hyperlink>
      <w:r w:rsidRPr="00C26EA1">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C26EA1">
        <w:rPr>
          <w:b w:val="0"/>
          <w:i/>
          <w:iCs/>
          <w:sz w:val="24"/>
          <w:szCs w:val="24"/>
        </w:rPr>
        <w:t>Standards of Learning</w:t>
      </w:r>
      <w:r w:rsidRPr="00C26EA1">
        <w:rPr>
          <w:b w:val="0"/>
          <w:sz w:val="24"/>
          <w:szCs w:val="24"/>
        </w:rPr>
        <w:t xml:space="preserve"> during the 2024-2025 school year. </w:t>
      </w:r>
    </w:p>
    <w:p w14:paraId="30BD847D" w14:textId="404425C0" w:rsidR="09C54614" w:rsidRPr="00C26EA1" w:rsidRDefault="09C54614" w:rsidP="09C54614">
      <w:pPr>
        <w:pStyle w:val="VHead2"/>
        <w:jc w:val="left"/>
        <w:rPr>
          <w:b w:val="0"/>
          <w:sz w:val="24"/>
          <w:szCs w:val="24"/>
        </w:rPr>
      </w:pPr>
    </w:p>
    <w:p w14:paraId="686F74E5" w14:textId="0AFEAECE" w:rsidR="00B17BA6" w:rsidRPr="00C26EA1" w:rsidRDefault="00B17BA6" w:rsidP="00B17BA6">
      <w:pPr>
        <w:pStyle w:val="VHead2"/>
        <w:jc w:val="left"/>
        <w:rPr>
          <w:sz w:val="24"/>
          <w:szCs w:val="24"/>
        </w:rPr>
      </w:pPr>
      <w:r w:rsidRPr="00C26EA1">
        <w:rPr>
          <w:sz w:val="24"/>
          <w:szCs w:val="24"/>
        </w:rPr>
        <w:t>CONTENT TRANSITIONS:</w:t>
      </w:r>
    </w:p>
    <w:p w14:paraId="3ACD584D" w14:textId="7990EB9D" w:rsidR="08098428" w:rsidRPr="00C26EA1" w:rsidRDefault="08098428" w:rsidP="08098428">
      <w:pPr>
        <w:pStyle w:val="VHead2"/>
        <w:jc w:val="left"/>
        <w:rPr>
          <w:sz w:val="24"/>
          <w:szCs w:val="24"/>
        </w:rPr>
      </w:pPr>
    </w:p>
    <w:p w14:paraId="647914A9" w14:textId="77777777" w:rsidR="00B17BA6" w:rsidRPr="00C26EA1" w:rsidRDefault="143FC783" w:rsidP="002B2C7E">
      <w:pPr>
        <w:pStyle w:val="VHead2"/>
        <w:spacing w:after="240"/>
        <w:jc w:val="left"/>
        <w:rPr>
          <w:sz w:val="24"/>
          <w:szCs w:val="24"/>
        </w:rPr>
      </w:pPr>
      <w:r w:rsidRPr="00C26EA1">
        <w:rPr>
          <w:sz w:val="24"/>
          <w:szCs w:val="24"/>
        </w:rPr>
        <w:t>Overall Instructional Transitions:</w:t>
      </w:r>
    </w:p>
    <w:p w14:paraId="141A8398" w14:textId="77777777" w:rsidR="002B2C7E" w:rsidRPr="00C26EA1" w:rsidRDefault="002B2C7E" w:rsidP="002B2C7E">
      <w:pPr>
        <w:pStyle w:val="VHead2"/>
        <w:spacing w:after="240"/>
        <w:jc w:val="left"/>
        <w:rPr>
          <w:b w:val="0"/>
          <w:i/>
          <w:sz w:val="24"/>
          <w:szCs w:val="24"/>
        </w:rPr>
      </w:pPr>
      <w:r w:rsidRPr="00C26EA1">
        <w:rPr>
          <w:b w:val="0"/>
          <w:sz w:val="24"/>
          <w:szCs w:val="24"/>
        </w:rPr>
        <w:t xml:space="preserve">The 2023 Mathematics </w:t>
      </w:r>
      <w:r w:rsidRPr="00C26EA1">
        <w:rPr>
          <w:b w:val="0"/>
          <w:i/>
          <w:sz w:val="24"/>
          <w:szCs w:val="24"/>
        </w:rPr>
        <w:t>Standards of Learning</w:t>
      </w:r>
      <w:r w:rsidRPr="00C26EA1">
        <w:rPr>
          <w:b w:val="0"/>
          <w:sz w:val="24"/>
          <w:szCs w:val="24"/>
        </w:rPr>
        <w:t xml:space="preserve"> incorporate revisions that span across grade levels.  Instructional notes have been provided that promote deeper understanding of mathematical concepts and support the transition from the 2016 to the 2023 Mathematics </w:t>
      </w:r>
      <w:r w:rsidRPr="00C26EA1">
        <w:rPr>
          <w:b w:val="0"/>
          <w:i/>
          <w:sz w:val="24"/>
          <w:szCs w:val="24"/>
        </w:rPr>
        <w:t>Standards of Learning.</w:t>
      </w:r>
    </w:p>
    <w:tbl>
      <w:tblPr>
        <w:tblStyle w:val="TableGrid"/>
        <w:tblW w:w="0" w:type="auto"/>
        <w:jc w:val="center"/>
        <w:tblLook w:val="04A0" w:firstRow="1" w:lastRow="0" w:firstColumn="1" w:lastColumn="0" w:noHBand="0" w:noVBand="1"/>
      </w:tblPr>
      <w:tblGrid>
        <w:gridCol w:w="4315"/>
        <w:gridCol w:w="6660"/>
      </w:tblGrid>
      <w:tr w:rsidR="002B2C7E" w:rsidRPr="00C26EA1" w14:paraId="2FA51373" w14:textId="77777777" w:rsidTr="004E54EE">
        <w:trPr>
          <w:tblHeader/>
          <w:jc w:val="center"/>
        </w:trPr>
        <w:tc>
          <w:tcPr>
            <w:tcW w:w="4315" w:type="dxa"/>
            <w:shd w:val="clear" w:color="auto" w:fill="CCC0D9" w:themeFill="accent4" w:themeFillTint="66"/>
          </w:tcPr>
          <w:p w14:paraId="58371CC8" w14:textId="77777777" w:rsidR="002B2C7E" w:rsidRPr="00C26EA1" w:rsidRDefault="002B2C7E">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Overall Instructional Transition</w:t>
            </w:r>
          </w:p>
        </w:tc>
        <w:tc>
          <w:tcPr>
            <w:tcW w:w="6660" w:type="dxa"/>
            <w:shd w:val="clear" w:color="auto" w:fill="CCC0D9" w:themeFill="accent4" w:themeFillTint="66"/>
          </w:tcPr>
          <w:p w14:paraId="55581832" w14:textId="77777777" w:rsidR="002B2C7E" w:rsidRPr="00C26EA1" w:rsidRDefault="002B2C7E">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Instructional Notes</w:t>
            </w:r>
          </w:p>
        </w:tc>
      </w:tr>
      <w:tr w:rsidR="002B2C7E" w:rsidRPr="00C26EA1" w14:paraId="3910595C" w14:textId="77777777">
        <w:trPr>
          <w:trHeight w:val="2600"/>
          <w:jc w:val="center"/>
        </w:trPr>
        <w:tc>
          <w:tcPr>
            <w:tcW w:w="4315" w:type="dxa"/>
          </w:tcPr>
          <w:p w14:paraId="6AE80215" w14:textId="77777777" w:rsidR="002B2C7E" w:rsidRPr="00C26EA1" w:rsidRDefault="002B2C7E">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4DAB92D4" w14:textId="35C69689" w:rsidR="001860F7" w:rsidRDefault="002B2C7E" w:rsidP="00B43996">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C26EA1">
              <w:rPr>
                <w:rFonts w:eastAsia="Times New Roman"/>
                <w:noProof/>
                <w:color w:val="auto"/>
                <w:sz w:val="24"/>
                <w:szCs w:val="24"/>
              </w:rPr>
              <w:drawing>
                <wp:inline distT="0" distB="0" distL="0" distR="0" wp14:anchorId="20653FE5" wp14:editId="607523D0">
                  <wp:extent cx="2125781" cy="1797050"/>
                  <wp:effectExtent l="0" t="0" r="8255" b="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2134311" cy="1804261"/>
                          </a:xfrm>
                          <a:prstGeom prst="rect">
                            <a:avLst/>
                          </a:prstGeom>
                        </pic:spPr>
                      </pic:pic>
                    </a:graphicData>
                  </a:graphic>
                </wp:inline>
              </w:drawing>
            </w:r>
          </w:p>
          <w:p w14:paraId="2903E47A" w14:textId="77777777" w:rsidR="00B43996" w:rsidRDefault="00B43996" w:rsidP="00B43996">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2D59B69D" w14:textId="77777777" w:rsidR="001860F7" w:rsidRDefault="001860F7">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61A4E1A1" w14:textId="77777777" w:rsidR="001860F7" w:rsidRPr="00C26EA1" w:rsidRDefault="001860F7" w:rsidP="00E741E1">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p>
        </w:tc>
        <w:tc>
          <w:tcPr>
            <w:tcW w:w="6660" w:type="dxa"/>
            <w:vAlign w:val="center"/>
          </w:tcPr>
          <w:p w14:paraId="0D70BD06" w14:textId="77777777" w:rsidR="002B2C7E" w:rsidRPr="00C26EA1" w:rsidRDefault="002B2C7E">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C26EA1">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2B2C7E" w:rsidRPr="00C26EA1" w14:paraId="49963B30" w14:textId="77777777">
        <w:trPr>
          <w:jc w:val="center"/>
        </w:trPr>
        <w:tc>
          <w:tcPr>
            <w:tcW w:w="4315" w:type="dxa"/>
          </w:tcPr>
          <w:p w14:paraId="4340F184" w14:textId="77777777" w:rsidR="002B2C7E" w:rsidRPr="00C26EA1" w:rsidRDefault="002B2C7E">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2D7E3FA7" w14:textId="77777777" w:rsidR="002B2C7E" w:rsidRPr="00C26EA1" w:rsidRDefault="002B2C7E">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C26EA1">
              <w:rPr>
                <w:rFonts w:eastAsia="Times New Roman"/>
                <w:noProof/>
                <w:color w:val="auto"/>
                <w:sz w:val="24"/>
                <w:szCs w:val="24"/>
              </w:rPr>
              <w:drawing>
                <wp:inline distT="0" distB="0" distL="0" distR="0" wp14:anchorId="2572A131" wp14:editId="399EA0DB">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5F5CB651" w14:textId="77777777" w:rsidR="002B2C7E" w:rsidRPr="00C26EA1" w:rsidRDefault="002B2C7E">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02CB3AAA" w14:textId="77777777" w:rsidR="002B2C7E" w:rsidRPr="00C26EA1" w:rsidRDefault="002B2C7E">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C26EA1">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23697975" w14:textId="77777777" w:rsidR="002B2C7E" w:rsidRPr="00C26EA1" w:rsidRDefault="002B2C7E" w:rsidP="002B2C7E">
      <w:pPr>
        <w:pStyle w:val="VHead2"/>
        <w:ind w:left="1710" w:right="1890"/>
        <w:jc w:val="left"/>
        <w:rPr>
          <w:b w:val="0"/>
          <w:i/>
          <w:iCs/>
          <w:sz w:val="24"/>
          <w:szCs w:val="24"/>
        </w:rPr>
      </w:pPr>
      <w:r w:rsidRPr="00C26EA1">
        <w:rPr>
          <w:b w:val="0"/>
          <w:i/>
          <w:iCs/>
          <w:sz w:val="24"/>
          <w:szCs w:val="24"/>
        </w:rPr>
        <w:t xml:space="preserve">Please refer to the Appendix in the </w:t>
      </w:r>
      <w:hyperlink r:id="rId16" w:history="1">
        <w:r w:rsidRPr="00C26EA1">
          <w:rPr>
            <w:rStyle w:val="Hyperlink"/>
            <w:b w:val="0"/>
            <w:i/>
            <w:iCs/>
            <w:sz w:val="24"/>
            <w:szCs w:val="24"/>
          </w:rPr>
          <w:t>2023 Mathematics Standards of Learning</w:t>
        </w:r>
      </w:hyperlink>
      <w:r w:rsidRPr="00C26EA1">
        <w:rPr>
          <w:b w:val="0"/>
          <w:i/>
          <w:iCs/>
          <w:sz w:val="24"/>
          <w:szCs w:val="24"/>
        </w:rPr>
        <w:t xml:space="preserve"> to learn more about the process goals and data cycle.</w:t>
      </w:r>
    </w:p>
    <w:p w14:paraId="16E457A6" w14:textId="77777777" w:rsidR="00B17BA6" w:rsidRPr="00C26EA1" w:rsidRDefault="00B17BA6" w:rsidP="00B17BA6">
      <w:pPr>
        <w:pStyle w:val="VHead2"/>
        <w:jc w:val="left"/>
        <w:rPr>
          <w:b w:val="0"/>
          <w:sz w:val="24"/>
          <w:szCs w:val="24"/>
        </w:rPr>
      </w:pPr>
    </w:p>
    <w:p w14:paraId="4936AD58" w14:textId="77777777" w:rsidR="08098428" w:rsidRPr="0090463A" w:rsidRDefault="2AD392B7" w:rsidP="001860F7">
      <w:pPr>
        <w:pStyle w:val="VHead2"/>
        <w:spacing w:before="240" w:after="240"/>
        <w:jc w:val="left"/>
        <w:rPr>
          <w:sz w:val="24"/>
          <w:szCs w:val="24"/>
        </w:rPr>
      </w:pPr>
      <w:r w:rsidRPr="0090463A">
        <w:rPr>
          <w:sz w:val="24"/>
          <w:szCs w:val="24"/>
        </w:rPr>
        <w:t>Specific Instructional Transitions</w:t>
      </w:r>
      <w:r w:rsidR="76E1CFB5" w:rsidRPr="0090463A">
        <w:rPr>
          <w:sz w:val="24"/>
          <w:szCs w:val="24"/>
        </w:rPr>
        <w:t xml:space="preserve"> by Strand</w:t>
      </w:r>
      <w:r w:rsidRPr="0090463A">
        <w:rPr>
          <w:sz w:val="24"/>
          <w:szCs w:val="24"/>
        </w:rPr>
        <w:t>:</w:t>
      </w:r>
    </w:p>
    <w:p w14:paraId="51A4EF65" w14:textId="612FCCC5" w:rsidR="001860F7" w:rsidRPr="0090463A" w:rsidRDefault="001860F7" w:rsidP="001860F7">
      <w:pPr>
        <w:pStyle w:val="VHead2"/>
        <w:spacing w:after="240"/>
        <w:jc w:val="left"/>
        <w:rPr>
          <w:b w:val="0"/>
          <w:sz w:val="24"/>
          <w:szCs w:val="24"/>
        </w:rPr>
      </w:pPr>
      <w:r w:rsidRPr="0090463A">
        <w:rPr>
          <w:b w:val="0"/>
          <w:sz w:val="24"/>
          <w:szCs w:val="24"/>
        </w:rPr>
        <w:t xml:space="preserve">The 2023 Mathematics </w:t>
      </w:r>
      <w:r w:rsidRPr="0090463A">
        <w:rPr>
          <w:b w:val="0"/>
          <w:i/>
          <w:sz w:val="24"/>
          <w:szCs w:val="24"/>
        </w:rPr>
        <w:t>Standards of Learning</w:t>
      </w:r>
      <w:r w:rsidRPr="0090463A">
        <w:rPr>
          <w:b w:val="0"/>
          <w:sz w:val="24"/>
          <w:szCs w:val="24"/>
        </w:rPr>
        <w:t xml:space="preserve"> incorporate revisions that are specific to a grade level or course. Instructional notes have been provided </w:t>
      </w:r>
      <w:r w:rsidR="004937C4">
        <w:rPr>
          <w:b w:val="0"/>
          <w:sz w:val="24"/>
          <w:szCs w:val="24"/>
        </w:rPr>
        <w:t xml:space="preserve">for specific standards </w:t>
      </w:r>
      <w:r w:rsidRPr="0090463A">
        <w:rPr>
          <w:b w:val="0"/>
          <w:sz w:val="24"/>
          <w:szCs w:val="24"/>
        </w:rPr>
        <w:t xml:space="preserve">that support the transition from the 2016 to the 2023 Mathematics </w:t>
      </w:r>
      <w:r w:rsidRPr="0090463A">
        <w:rPr>
          <w:b w:val="0"/>
          <w:i/>
          <w:sz w:val="24"/>
          <w:szCs w:val="24"/>
        </w:rPr>
        <w:t>Standards of Learning</w:t>
      </w:r>
      <w:r w:rsidRPr="0090463A">
        <w:rPr>
          <w:b w:val="0"/>
          <w:sz w:val="24"/>
          <w:szCs w:val="24"/>
        </w:rPr>
        <w:t>.</w:t>
      </w:r>
      <w:r w:rsidR="004937C4">
        <w:rPr>
          <w:b w:val="0"/>
          <w:sz w:val="24"/>
          <w:szCs w:val="24"/>
        </w:rPr>
        <w:t xml:space="preserve"> </w:t>
      </w:r>
    </w:p>
    <w:p w14:paraId="510348B4" w14:textId="77777777" w:rsidR="00B17BA6" w:rsidRPr="00C26EA1" w:rsidRDefault="00B17BA6" w:rsidP="00B17BA6">
      <w:pPr>
        <w:pStyle w:val="VHead2"/>
        <w:jc w:val="left"/>
        <w:rPr>
          <w:sz w:val="24"/>
          <w:szCs w:val="24"/>
        </w:rPr>
      </w:pPr>
      <w:r w:rsidRPr="00C26EA1">
        <w:rPr>
          <w:sz w:val="24"/>
          <w:szCs w:val="24"/>
        </w:rPr>
        <w:t>Number and Number Sense</w:t>
      </w:r>
    </w:p>
    <w:tbl>
      <w:tblPr>
        <w:tblStyle w:val="TableGrid"/>
        <w:tblW w:w="14485" w:type="dxa"/>
        <w:tblLook w:val="04A0" w:firstRow="1" w:lastRow="0" w:firstColumn="1" w:lastColumn="0" w:noHBand="0" w:noVBand="1"/>
      </w:tblPr>
      <w:tblGrid>
        <w:gridCol w:w="1705"/>
        <w:gridCol w:w="2340"/>
        <w:gridCol w:w="10440"/>
      </w:tblGrid>
      <w:tr w:rsidR="00B17BA6" w14:paraId="7E230DA6" w14:textId="77777777" w:rsidTr="00E741E1">
        <w:trPr>
          <w:tblHeader/>
        </w:trPr>
        <w:tc>
          <w:tcPr>
            <w:tcW w:w="1705" w:type="dxa"/>
            <w:shd w:val="clear" w:color="auto" w:fill="FABF8F" w:themeFill="accent6" w:themeFillTint="99"/>
          </w:tcPr>
          <w:p w14:paraId="06091396" w14:textId="77777777" w:rsidR="00B17BA6" w:rsidRPr="00C26EA1"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2016 SOL</w:t>
            </w:r>
          </w:p>
        </w:tc>
        <w:tc>
          <w:tcPr>
            <w:tcW w:w="2340" w:type="dxa"/>
            <w:shd w:val="clear" w:color="auto" w:fill="FABF8F" w:themeFill="accent6" w:themeFillTint="99"/>
          </w:tcPr>
          <w:p w14:paraId="25410E14" w14:textId="456D6C45" w:rsidR="00B17BA6" w:rsidRPr="00C26EA1"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2023 SOL</w:t>
            </w:r>
          </w:p>
        </w:tc>
        <w:tc>
          <w:tcPr>
            <w:tcW w:w="10440" w:type="dxa"/>
            <w:shd w:val="clear" w:color="auto" w:fill="FABF8F" w:themeFill="accent6" w:themeFillTint="99"/>
          </w:tcPr>
          <w:p w14:paraId="4BC5CBAA" w14:textId="77777777" w:rsidR="00B17BA6" w:rsidRPr="00C26EA1"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Instructional Notes</w:t>
            </w:r>
          </w:p>
        </w:tc>
      </w:tr>
      <w:tr w:rsidR="00B17BA6" w14:paraId="799A8640" w14:textId="77777777" w:rsidTr="19C493A4">
        <w:tc>
          <w:tcPr>
            <w:tcW w:w="1705" w:type="dxa"/>
          </w:tcPr>
          <w:p w14:paraId="21CF91CB" w14:textId="5E4CE9A6" w:rsidR="00B17BA6" w:rsidRPr="00C26EA1" w:rsidRDefault="60F8A202" w:rsidP="5BF755A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26EA1">
              <w:rPr>
                <w:sz w:val="24"/>
                <w:szCs w:val="24"/>
              </w:rPr>
              <w:t>K.1a</w:t>
            </w:r>
          </w:p>
        </w:tc>
        <w:tc>
          <w:tcPr>
            <w:tcW w:w="2340" w:type="dxa"/>
          </w:tcPr>
          <w:p w14:paraId="3318CF38" w14:textId="15A3FA28" w:rsidR="00B17BA6" w:rsidRPr="00C26EA1" w:rsidRDefault="60F8A202" w:rsidP="5BF755A8">
            <w:pPr>
              <w:pStyle w:val="VHead2"/>
              <w:rPr>
                <w:sz w:val="24"/>
                <w:szCs w:val="24"/>
              </w:rPr>
            </w:pPr>
            <w:r w:rsidRPr="00C26EA1">
              <w:rPr>
                <w:sz w:val="24"/>
                <w:szCs w:val="24"/>
              </w:rPr>
              <w:t>K.NS.1</w:t>
            </w:r>
          </w:p>
        </w:tc>
        <w:tc>
          <w:tcPr>
            <w:tcW w:w="10440" w:type="dxa"/>
          </w:tcPr>
          <w:p w14:paraId="154E5EEC" w14:textId="2D3AACA2" w:rsidR="6A8B670B" w:rsidRPr="00C26EA1" w:rsidRDefault="7D536251" w:rsidP="5BF755A8">
            <w:pPr>
              <w:pStyle w:val="VHead2"/>
              <w:jc w:val="left"/>
              <w:rPr>
                <w:b w:val="0"/>
                <w:sz w:val="24"/>
                <w:szCs w:val="24"/>
              </w:rPr>
            </w:pPr>
            <w:r w:rsidRPr="00C26EA1">
              <w:rPr>
                <w:b w:val="0"/>
                <w:sz w:val="24"/>
                <w:szCs w:val="24"/>
              </w:rPr>
              <w:t>When asking students to count</w:t>
            </w:r>
            <w:r w:rsidR="282FB0E2" w:rsidRPr="00C26EA1">
              <w:rPr>
                <w:b w:val="0"/>
                <w:sz w:val="24"/>
                <w:szCs w:val="24"/>
              </w:rPr>
              <w:t xml:space="preserve"> objects,</w:t>
            </w:r>
            <w:r w:rsidRPr="00C26EA1">
              <w:rPr>
                <w:b w:val="0"/>
                <w:sz w:val="24"/>
                <w:szCs w:val="24"/>
              </w:rPr>
              <w:t xml:space="preserve"> </w:t>
            </w:r>
            <w:r w:rsidR="612C4F89" w:rsidRPr="00C26EA1">
              <w:rPr>
                <w:b w:val="0"/>
                <w:sz w:val="24"/>
                <w:szCs w:val="24"/>
              </w:rPr>
              <w:t>extend the number of counted objects to 30.</w:t>
            </w:r>
          </w:p>
          <w:p w14:paraId="59D27334" w14:textId="6729E6CB" w:rsidR="00B17BA6" w:rsidRPr="00C26EA1" w:rsidRDefault="60F8A202" w:rsidP="5BF755A8">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26EA1">
              <w:rPr>
                <w:b w:val="0"/>
                <w:sz w:val="24"/>
                <w:szCs w:val="24"/>
              </w:rPr>
              <w:t>When the student finishes counting the number of objects in a set, the teacher shou</w:t>
            </w:r>
            <w:r w:rsidR="2BE681DA" w:rsidRPr="00C26EA1">
              <w:rPr>
                <w:b w:val="0"/>
                <w:sz w:val="24"/>
                <w:szCs w:val="24"/>
              </w:rPr>
              <w:t>ld then ask, “How many are there?”</w:t>
            </w:r>
            <w:r w:rsidR="0882BED6" w:rsidRPr="00C26EA1">
              <w:rPr>
                <w:b w:val="0"/>
                <w:sz w:val="24"/>
                <w:szCs w:val="24"/>
              </w:rPr>
              <w:t xml:space="preserve">  After students count a set of objects, the teacher should rearrange the objects while the student watches and ask, “Now how many are there?”</w:t>
            </w:r>
          </w:p>
        </w:tc>
      </w:tr>
      <w:tr w:rsidR="2B1FD7A0" w14:paraId="73DD3088" w14:textId="77777777" w:rsidTr="19C493A4">
        <w:trPr>
          <w:trHeight w:val="300"/>
        </w:trPr>
        <w:tc>
          <w:tcPr>
            <w:tcW w:w="1705" w:type="dxa"/>
          </w:tcPr>
          <w:p w14:paraId="44B34AD3" w14:textId="5061C2B1" w:rsidR="2B1FD7A0" w:rsidRPr="00C26EA1" w:rsidRDefault="40C10DA3" w:rsidP="2B1FD7A0">
            <w:pPr>
              <w:pStyle w:val="VHead2"/>
              <w:rPr>
                <w:sz w:val="24"/>
                <w:szCs w:val="24"/>
              </w:rPr>
            </w:pPr>
            <w:r w:rsidRPr="00C26EA1">
              <w:rPr>
                <w:sz w:val="24"/>
                <w:szCs w:val="24"/>
              </w:rPr>
              <w:t>K.1b</w:t>
            </w:r>
          </w:p>
        </w:tc>
        <w:tc>
          <w:tcPr>
            <w:tcW w:w="2340" w:type="dxa"/>
          </w:tcPr>
          <w:p w14:paraId="7BD601FA" w14:textId="10E4C5F5" w:rsidR="2B1FD7A0" w:rsidRPr="00C26EA1" w:rsidRDefault="381AD3A5" w:rsidP="2B1FD7A0">
            <w:pPr>
              <w:pStyle w:val="VHead2"/>
              <w:rPr>
                <w:sz w:val="24"/>
                <w:szCs w:val="24"/>
              </w:rPr>
            </w:pPr>
            <w:r w:rsidRPr="00C26EA1">
              <w:rPr>
                <w:sz w:val="24"/>
                <w:szCs w:val="24"/>
              </w:rPr>
              <w:t>K.NS.2a</w:t>
            </w:r>
            <w:r w:rsidR="447656AB" w:rsidRPr="00C26EA1">
              <w:rPr>
                <w:sz w:val="24"/>
                <w:szCs w:val="24"/>
              </w:rPr>
              <w:t>-</w:t>
            </w:r>
            <w:r w:rsidRPr="00C26EA1">
              <w:rPr>
                <w:sz w:val="24"/>
                <w:szCs w:val="24"/>
              </w:rPr>
              <w:t>c</w:t>
            </w:r>
          </w:p>
        </w:tc>
        <w:tc>
          <w:tcPr>
            <w:tcW w:w="10440" w:type="dxa"/>
          </w:tcPr>
          <w:p w14:paraId="1ED229C4" w14:textId="5470A8AA" w:rsidR="2B1FD7A0" w:rsidRPr="00C26EA1" w:rsidRDefault="7B2F270B" w:rsidP="2B1FD7A0">
            <w:pPr>
              <w:pStyle w:val="VHead2"/>
              <w:jc w:val="left"/>
              <w:rPr>
                <w:b w:val="0"/>
                <w:sz w:val="24"/>
                <w:szCs w:val="24"/>
              </w:rPr>
            </w:pPr>
            <w:r w:rsidRPr="00C26EA1">
              <w:rPr>
                <w:b w:val="0"/>
                <w:sz w:val="24"/>
                <w:szCs w:val="24"/>
              </w:rPr>
              <w:t>While students are reading, writing</w:t>
            </w:r>
            <w:r w:rsidR="27A8AD55" w:rsidRPr="00C26EA1">
              <w:rPr>
                <w:b w:val="0"/>
                <w:sz w:val="24"/>
                <w:szCs w:val="24"/>
              </w:rPr>
              <w:t>,</w:t>
            </w:r>
            <w:r w:rsidRPr="00C26EA1">
              <w:rPr>
                <w:b w:val="0"/>
                <w:sz w:val="24"/>
                <w:szCs w:val="24"/>
              </w:rPr>
              <w:t xml:space="preserve"> and representing numbers </w:t>
            </w:r>
            <w:r w:rsidR="5767BFDD" w:rsidRPr="00C26EA1">
              <w:rPr>
                <w:b w:val="0"/>
                <w:sz w:val="24"/>
                <w:szCs w:val="24"/>
              </w:rPr>
              <w:t>include numbers</w:t>
            </w:r>
            <w:r w:rsidRPr="00C26EA1">
              <w:rPr>
                <w:b w:val="0"/>
                <w:sz w:val="24"/>
                <w:szCs w:val="24"/>
              </w:rPr>
              <w:t xml:space="preserve"> t</w:t>
            </w:r>
            <w:r w:rsidR="549F3562" w:rsidRPr="00C26EA1">
              <w:rPr>
                <w:b w:val="0"/>
                <w:sz w:val="24"/>
                <w:szCs w:val="24"/>
              </w:rPr>
              <w:t>hrough</w:t>
            </w:r>
            <w:r w:rsidRPr="00C26EA1">
              <w:rPr>
                <w:b w:val="0"/>
                <w:sz w:val="24"/>
                <w:szCs w:val="24"/>
              </w:rPr>
              <w:t xml:space="preserve"> 30</w:t>
            </w:r>
            <w:r w:rsidR="6F50E61A" w:rsidRPr="00C26EA1">
              <w:rPr>
                <w:b w:val="0"/>
                <w:sz w:val="24"/>
                <w:szCs w:val="24"/>
              </w:rPr>
              <w:t>.</w:t>
            </w:r>
          </w:p>
        </w:tc>
      </w:tr>
      <w:tr w:rsidR="5BF755A8" w14:paraId="252135A5" w14:textId="77777777" w:rsidTr="19C493A4">
        <w:trPr>
          <w:trHeight w:val="300"/>
        </w:trPr>
        <w:tc>
          <w:tcPr>
            <w:tcW w:w="1705" w:type="dxa"/>
          </w:tcPr>
          <w:p w14:paraId="767B526E" w14:textId="2C49222E" w:rsidR="11144FF9" w:rsidRPr="00C26EA1" w:rsidRDefault="11144FF9" w:rsidP="5BF755A8">
            <w:pPr>
              <w:pStyle w:val="VHead2"/>
              <w:rPr>
                <w:sz w:val="24"/>
                <w:szCs w:val="24"/>
              </w:rPr>
            </w:pPr>
            <w:r w:rsidRPr="00C26EA1">
              <w:rPr>
                <w:sz w:val="24"/>
                <w:szCs w:val="24"/>
              </w:rPr>
              <w:t>K.2a</w:t>
            </w:r>
          </w:p>
        </w:tc>
        <w:tc>
          <w:tcPr>
            <w:tcW w:w="2340" w:type="dxa"/>
          </w:tcPr>
          <w:p w14:paraId="33D2B95F" w14:textId="20C855DB" w:rsidR="11144FF9" w:rsidRPr="00C26EA1" w:rsidRDefault="7A7A8C6E" w:rsidP="5BF755A8">
            <w:pPr>
              <w:pStyle w:val="VHead2"/>
              <w:rPr>
                <w:sz w:val="24"/>
                <w:szCs w:val="24"/>
              </w:rPr>
            </w:pPr>
            <w:r w:rsidRPr="00C26EA1">
              <w:rPr>
                <w:sz w:val="24"/>
                <w:szCs w:val="24"/>
              </w:rPr>
              <w:t>K.NS.2d</w:t>
            </w:r>
            <w:r w:rsidR="3F78077F" w:rsidRPr="00C26EA1">
              <w:rPr>
                <w:sz w:val="24"/>
                <w:szCs w:val="24"/>
              </w:rPr>
              <w:t>-</w:t>
            </w:r>
            <w:r w:rsidRPr="00C26EA1">
              <w:rPr>
                <w:sz w:val="24"/>
                <w:szCs w:val="24"/>
              </w:rPr>
              <w:t>g</w:t>
            </w:r>
          </w:p>
        </w:tc>
        <w:tc>
          <w:tcPr>
            <w:tcW w:w="10440" w:type="dxa"/>
          </w:tcPr>
          <w:p w14:paraId="3DCE353E" w14:textId="7AC92789" w:rsidR="2B00FFFF" w:rsidRPr="00C26EA1" w:rsidRDefault="056C2F65" w:rsidP="5A342788">
            <w:pPr>
              <w:rPr>
                <w:rFonts w:eastAsia="Times New Roman"/>
                <w:color w:val="000000" w:themeColor="text1"/>
                <w:lang w:val="en"/>
              </w:rPr>
            </w:pPr>
            <w:r w:rsidRPr="00C26EA1">
              <w:rPr>
                <w:rFonts w:eastAsia="Times New Roman"/>
                <w:color w:val="000000" w:themeColor="text1"/>
                <w:lang w:val="en"/>
              </w:rPr>
              <w:t>While s</w:t>
            </w:r>
            <w:r w:rsidR="0BFB16A0" w:rsidRPr="00C26EA1">
              <w:rPr>
                <w:rFonts w:eastAsia="Times New Roman"/>
                <w:color w:val="000000" w:themeColor="text1"/>
                <w:lang w:val="en"/>
              </w:rPr>
              <w:t xml:space="preserve">tudents </w:t>
            </w:r>
            <w:r w:rsidR="08375AD8" w:rsidRPr="00C26EA1">
              <w:rPr>
                <w:rFonts w:eastAsia="Times New Roman"/>
                <w:color w:val="000000" w:themeColor="text1"/>
                <w:lang w:val="en"/>
              </w:rPr>
              <w:t xml:space="preserve">are comparing quantities </w:t>
            </w:r>
            <w:r w:rsidR="0BFB16A0" w:rsidRPr="00C26EA1">
              <w:rPr>
                <w:rFonts w:eastAsia="Times New Roman"/>
                <w:color w:val="000000" w:themeColor="text1"/>
                <w:lang w:val="en"/>
              </w:rPr>
              <w:t xml:space="preserve">up to 30 </w:t>
            </w:r>
            <w:r w:rsidR="473D433B" w:rsidRPr="00C26EA1">
              <w:rPr>
                <w:rFonts w:eastAsia="Times New Roman"/>
                <w:color w:val="000000" w:themeColor="text1"/>
                <w:lang w:val="en"/>
              </w:rPr>
              <w:t>provide students the opportunity to</w:t>
            </w:r>
            <w:r w:rsidR="134184D4" w:rsidRPr="00C26EA1">
              <w:rPr>
                <w:rFonts w:eastAsia="Times New Roman"/>
                <w:color w:val="000000" w:themeColor="text1"/>
                <w:lang w:val="en"/>
              </w:rPr>
              <w:t>:</w:t>
            </w:r>
            <w:r w:rsidR="473D433B" w:rsidRPr="00C26EA1">
              <w:rPr>
                <w:rFonts w:eastAsia="Times New Roman"/>
                <w:color w:val="000000" w:themeColor="text1"/>
                <w:lang w:val="en"/>
              </w:rPr>
              <w:t xml:space="preserve"> </w:t>
            </w:r>
          </w:p>
          <w:p w14:paraId="3B49F72E" w14:textId="4C882AF7" w:rsidR="2B00FFFF" w:rsidRPr="00C26EA1" w:rsidRDefault="44111496" w:rsidP="5A342788">
            <w:pPr>
              <w:pStyle w:val="ListParagraph"/>
              <w:numPr>
                <w:ilvl w:val="0"/>
                <w:numId w:val="6"/>
              </w:numPr>
              <w:rPr>
                <w:rFonts w:eastAsia="Times New Roman"/>
                <w:color w:val="000000" w:themeColor="text1"/>
                <w:lang w:val="en"/>
              </w:rPr>
            </w:pPr>
            <w:r w:rsidRPr="00C26EA1">
              <w:rPr>
                <w:rFonts w:eastAsia="Times New Roman"/>
                <w:color w:val="000000" w:themeColor="text1"/>
                <w:lang w:val="en"/>
              </w:rPr>
              <w:t xml:space="preserve">Look at a set of objects </w:t>
            </w:r>
            <w:r w:rsidR="0BC48CAF" w:rsidRPr="00C26EA1">
              <w:rPr>
                <w:rFonts w:eastAsia="Times New Roman"/>
                <w:color w:val="000000" w:themeColor="text1"/>
                <w:lang w:val="en"/>
              </w:rPr>
              <w:t>and c</w:t>
            </w:r>
            <w:r w:rsidR="64BEA1FD" w:rsidRPr="00C26EA1">
              <w:rPr>
                <w:rFonts w:eastAsia="Times New Roman"/>
                <w:color w:val="000000" w:themeColor="text1"/>
                <w:lang w:val="en"/>
              </w:rPr>
              <w:t>onstruct</w:t>
            </w:r>
            <w:r w:rsidR="0BFB16A0" w:rsidRPr="00C26EA1">
              <w:rPr>
                <w:rFonts w:eastAsia="Times New Roman"/>
                <w:color w:val="000000" w:themeColor="text1"/>
                <w:lang w:val="en"/>
              </w:rPr>
              <w:t xml:space="preserve"> </w:t>
            </w:r>
            <w:r w:rsidRPr="00C26EA1">
              <w:rPr>
                <w:rFonts w:eastAsia="Times New Roman"/>
                <w:color w:val="000000" w:themeColor="text1"/>
                <w:lang w:val="en"/>
              </w:rPr>
              <w:t>another set which has more, fewer, or the same</w:t>
            </w:r>
            <w:r w:rsidR="5F5236C3" w:rsidRPr="00C26EA1">
              <w:rPr>
                <w:rFonts w:eastAsia="Times New Roman"/>
                <w:color w:val="000000" w:themeColor="text1"/>
                <w:lang w:val="en"/>
              </w:rPr>
              <w:t xml:space="preserve"> number of objects using concrete or pictorial models.</w:t>
            </w:r>
          </w:p>
          <w:p w14:paraId="0A2B8666" w14:textId="461FFA17" w:rsidR="2B00FFFF" w:rsidRDefault="44111496" w:rsidP="5A342788">
            <w:pPr>
              <w:pStyle w:val="ListParagraph"/>
              <w:numPr>
                <w:ilvl w:val="0"/>
                <w:numId w:val="6"/>
              </w:numPr>
              <w:rPr>
                <w:color w:val="000000" w:themeColor="text1"/>
                <w:lang w:val="en"/>
              </w:rPr>
            </w:pPr>
            <w:r w:rsidRPr="00C26EA1">
              <w:rPr>
                <w:rFonts w:eastAsia="Times New Roman"/>
                <w:color w:val="000000" w:themeColor="text1"/>
                <w:lang w:val="en"/>
              </w:rPr>
              <w:t xml:space="preserve">Look at a numeral </w:t>
            </w:r>
            <w:r w:rsidR="7181D808" w:rsidRPr="00C26EA1">
              <w:rPr>
                <w:rFonts w:eastAsia="Times New Roman"/>
                <w:color w:val="000000" w:themeColor="text1"/>
                <w:lang w:val="en"/>
              </w:rPr>
              <w:t>and c</w:t>
            </w:r>
            <w:r w:rsidR="5BA1D5FC" w:rsidRPr="00C26EA1">
              <w:rPr>
                <w:rFonts w:eastAsia="Times New Roman"/>
                <w:color w:val="000000" w:themeColor="text1"/>
                <w:lang w:val="en"/>
              </w:rPr>
              <w:t>onstruct another set which has more, fewer, or the same</w:t>
            </w:r>
            <w:r w:rsidR="707C61C5" w:rsidRPr="00C26EA1">
              <w:rPr>
                <w:rFonts w:eastAsia="Times New Roman"/>
                <w:color w:val="000000" w:themeColor="text1"/>
                <w:lang w:val="en"/>
              </w:rPr>
              <w:t>.</w:t>
            </w:r>
          </w:p>
          <w:p w14:paraId="7E16224E" w14:textId="6DE75068" w:rsidR="2B00FFFF" w:rsidRDefault="44111496" w:rsidP="5A342788">
            <w:pPr>
              <w:pStyle w:val="ListParagraph"/>
              <w:numPr>
                <w:ilvl w:val="0"/>
                <w:numId w:val="6"/>
              </w:numPr>
              <w:rPr>
                <w:color w:val="000000" w:themeColor="text1"/>
                <w:lang w:val="en"/>
              </w:rPr>
            </w:pPr>
            <w:r w:rsidRPr="00C26EA1">
              <w:rPr>
                <w:rFonts w:eastAsia="Times New Roman"/>
                <w:color w:val="000000" w:themeColor="text1"/>
                <w:lang w:val="en"/>
              </w:rPr>
              <w:lastRenderedPageBreak/>
              <w:t>Compare two sets</w:t>
            </w:r>
            <w:r w:rsidR="67106076" w:rsidRPr="00C26EA1">
              <w:rPr>
                <w:rFonts w:eastAsia="Times New Roman"/>
                <w:color w:val="000000" w:themeColor="text1"/>
                <w:lang w:val="en"/>
              </w:rPr>
              <w:t xml:space="preserve"> using the terms </w:t>
            </w:r>
            <w:r w:rsidR="67106076" w:rsidRPr="00C26EA1">
              <w:rPr>
                <w:rFonts w:eastAsia="Times New Roman"/>
                <w:i/>
                <w:color w:val="000000" w:themeColor="text1"/>
                <w:lang w:val="en"/>
              </w:rPr>
              <w:t>more, fewer</w:t>
            </w:r>
            <w:r w:rsidR="67106076" w:rsidRPr="00C26EA1">
              <w:rPr>
                <w:rFonts w:eastAsia="Times New Roman"/>
                <w:color w:val="000000" w:themeColor="text1"/>
                <w:lang w:val="en"/>
              </w:rPr>
              <w:t>, or the</w:t>
            </w:r>
            <w:r w:rsidR="67106076" w:rsidRPr="00C26EA1">
              <w:rPr>
                <w:rFonts w:eastAsia="Times New Roman"/>
                <w:i/>
                <w:color w:val="000000" w:themeColor="text1"/>
                <w:lang w:val="en"/>
              </w:rPr>
              <w:t xml:space="preserve"> same as (equal to</w:t>
            </w:r>
            <w:r w:rsidR="67106076" w:rsidRPr="00C26EA1">
              <w:rPr>
                <w:rFonts w:eastAsia="Times New Roman"/>
                <w:color w:val="000000" w:themeColor="text1"/>
                <w:lang w:val="en"/>
              </w:rPr>
              <w:t>)</w:t>
            </w:r>
            <w:r w:rsidR="50622C79" w:rsidRPr="00C26EA1">
              <w:rPr>
                <w:rFonts w:eastAsia="Times New Roman"/>
                <w:color w:val="000000" w:themeColor="text1"/>
                <w:lang w:val="en"/>
              </w:rPr>
              <w:t>.</w:t>
            </w:r>
          </w:p>
          <w:p w14:paraId="7F452FD6" w14:textId="116A2404" w:rsidR="2B00FFFF" w:rsidRDefault="44111496" w:rsidP="5A342788">
            <w:pPr>
              <w:pStyle w:val="ListParagraph"/>
              <w:numPr>
                <w:ilvl w:val="0"/>
                <w:numId w:val="6"/>
              </w:numPr>
              <w:rPr>
                <w:color w:val="000000" w:themeColor="text1"/>
                <w:lang w:val="en"/>
              </w:rPr>
            </w:pPr>
            <w:r w:rsidRPr="00C26EA1">
              <w:rPr>
                <w:rFonts w:eastAsia="Times New Roman"/>
                <w:color w:val="000000" w:themeColor="text1"/>
                <w:lang w:val="en"/>
              </w:rPr>
              <w:t xml:space="preserve">Compare to benchmarks </w:t>
            </w:r>
            <w:r w:rsidR="0BFB16A0" w:rsidRPr="00C26EA1">
              <w:rPr>
                <w:rFonts w:eastAsia="Times New Roman"/>
                <w:color w:val="000000" w:themeColor="text1"/>
                <w:lang w:val="en"/>
              </w:rPr>
              <w:t>of five and ten using various models</w:t>
            </w:r>
            <w:r w:rsidR="75DF51D2" w:rsidRPr="00C26EA1">
              <w:rPr>
                <w:rFonts w:eastAsia="Times New Roman"/>
                <w:color w:val="000000" w:themeColor="text1"/>
                <w:lang w:val="en"/>
              </w:rPr>
              <w:t xml:space="preserve"> (e.g. five frames, ten frames, number paths, beaded racks, hands)</w:t>
            </w:r>
            <w:r w:rsidR="0BFB16A0" w:rsidRPr="00C26EA1">
              <w:rPr>
                <w:rFonts w:eastAsia="Times New Roman"/>
                <w:color w:val="000000" w:themeColor="text1"/>
                <w:lang w:val="en"/>
              </w:rPr>
              <w:t xml:space="preserve"> using the terms greater than, less</w:t>
            </w:r>
            <w:r w:rsidR="32F0A1D0" w:rsidRPr="00C26EA1">
              <w:rPr>
                <w:rFonts w:eastAsia="Times New Roman"/>
                <w:color w:val="000000" w:themeColor="text1"/>
                <w:lang w:val="en"/>
              </w:rPr>
              <w:t xml:space="preserve"> </w:t>
            </w:r>
            <w:r w:rsidR="0BFB16A0" w:rsidRPr="00C26EA1">
              <w:rPr>
                <w:rFonts w:eastAsia="Times New Roman"/>
                <w:color w:val="000000" w:themeColor="text1"/>
                <w:lang w:val="en"/>
              </w:rPr>
              <w:t>than, or the same as (equal to).</w:t>
            </w:r>
          </w:p>
        </w:tc>
      </w:tr>
      <w:tr w:rsidR="5BF755A8" w14:paraId="7E99BD61" w14:textId="77777777" w:rsidTr="19C493A4">
        <w:trPr>
          <w:trHeight w:val="300"/>
        </w:trPr>
        <w:tc>
          <w:tcPr>
            <w:tcW w:w="1705" w:type="dxa"/>
          </w:tcPr>
          <w:p w14:paraId="2C3A0C7D" w14:textId="004FD304" w:rsidR="026A26BA" w:rsidRPr="00C26EA1" w:rsidRDefault="026A26BA" w:rsidP="5BF755A8">
            <w:pPr>
              <w:pStyle w:val="VHead2"/>
              <w:rPr>
                <w:sz w:val="24"/>
                <w:szCs w:val="24"/>
              </w:rPr>
            </w:pPr>
            <w:r w:rsidRPr="00C26EA1">
              <w:rPr>
                <w:sz w:val="24"/>
                <w:szCs w:val="24"/>
              </w:rPr>
              <w:lastRenderedPageBreak/>
              <w:t>K.3ab</w:t>
            </w:r>
          </w:p>
        </w:tc>
        <w:tc>
          <w:tcPr>
            <w:tcW w:w="2340" w:type="dxa"/>
          </w:tcPr>
          <w:p w14:paraId="739324AF" w14:textId="77FEDA41" w:rsidR="026A26BA" w:rsidRPr="00C26EA1" w:rsidRDefault="01E8AC6D" w:rsidP="5BF755A8">
            <w:pPr>
              <w:pStyle w:val="VHead2"/>
              <w:rPr>
                <w:sz w:val="24"/>
                <w:szCs w:val="24"/>
              </w:rPr>
            </w:pPr>
            <w:r w:rsidRPr="00C26EA1">
              <w:rPr>
                <w:sz w:val="24"/>
                <w:szCs w:val="24"/>
              </w:rPr>
              <w:t>K.NS.1c</w:t>
            </w:r>
            <w:r w:rsidR="65049191" w:rsidRPr="00C26EA1">
              <w:rPr>
                <w:sz w:val="24"/>
                <w:szCs w:val="24"/>
              </w:rPr>
              <w:t>-</w:t>
            </w:r>
            <w:r w:rsidRPr="00C26EA1">
              <w:rPr>
                <w:sz w:val="24"/>
                <w:szCs w:val="24"/>
              </w:rPr>
              <w:t>f</w:t>
            </w:r>
          </w:p>
        </w:tc>
        <w:tc>
          <w:tcPr>
            <w:tcW w:w="10440" w:type="dxa"/>
          </w:tcPr>
          <w:p w14:paraId="10EE58E0" w14:textId="56C5BF1C" w:rsidR="7E9D60E6" w:rsidRPr="00C26EA1" w:rsidRDefault="682A1144" w:rsidP="5BF755A8">
            <w:pPr>
              <w:pStyle w:val="VHead2"/>
              <w:jc w:val="left"/>
              <w:rPr>
                <w:rFonts w:eastAsia="Times New Roman"/>
                <w:b w:val="0"/>
                <w:color w:val="auto"/>
                <w:sz w:val="24"/>
                <w:szCs w:val="24"/>
              </w:rPr>
            </w:pPr>
            <w:r w:rsidRPr="00C26EA1">
              <w:rPr>
                <w:b w:val="0"/>
                <w:sz w:val="24"/>
                <w:szCs w:val="24"/>
              </w:rPr>
              <w:t xml:space="preserve">While counting, students </w:t>
            </w:r>
            <w:r w:rsidR="1F8D153A" w:rsidRPr="00C26EA1">
              <w:rPr>
                <w:b w:val="0"/>
                <w:sz w:val="24"/>
                <w:szCs w:val="24"/>
              </w:rPr>
              <w:t>c</w:t>
            </w:r>
            <w:r w:rsidRPr="00C26EA1">
              <w:rPr>
                <w:b w:val="0"/>
                <w:sz w:val="24"/>
                <w:szCs w:val="24"/>
              </w:rPr>
              <w:t xml:space="preserve">ould </w:t>
            </w:r>
            <w:r w:rsidRPr="00C26EA1">
              <w:rPr>
                <w:rFonts w:eastAsia="Times New Roman"/>
                <w:b w:val="0"/>
                <w:color w:val="auto"/>
                <w:sz w:val="24"/>
                <w:szCs w:val="24"/>
              </w:rPr>
              <w:t>represent forward counting by ones using a variety of tools, including five-frames, ten-frames, and number paths.</w:t>
            </w:r>
            <w:r w:rsidR="17BD33F0" w:rsidRPr="00C26EA1">
              <w:rPr>
                <w:rFonts w:eastAsia="Times New Roman"/>
                <w:b w:val="0"/>
                <w:color w:val="auto"/>
                <w:sz w:val="24"/>
                <w:szCs w:val="24"/>
              </w:rPr>
              <w:t xml:space="preserve"> Students </w:t>
            </w:r>
            <w:r w:rsidR="49EC3FC0" w:rsidRPr="00C26EA1">
              <w:rPr>
                <w:rFonts w:eastAsia="Times New Roman"/>
                <w:b w:val="0"/>
                <w:color w:val="auto"/>
                <w:sz w:val="24"/>
                <w:szCs w:val="24"/>
              </w:rPr>
              <w:t>c</w:t>
            </w:r>
            <w:r w:rsidR="17BD33F0" w:rsidRPr="00C26EA1">
              <w:rPr>
                <w:rFonts w:eastAsia="Times New Roman"/>
                <w:b w:val="0"/>
                <w:color w:val="auto"/>
                <w:sz w:val="24"/>
                <w:szCs w:val="24"/>
              </w:rPr>
              <w:t xml:space="preserve">ould be asked to count forward orally by ones to 100 starting at any number </w:t>
            </w:r>
            <w:r w:rsidR="07268763" w:rsidRPr="00C26EA1">
              <w:rPr>
                <w:rFonts w:eastAsia="Times New Roman"/>
                <w:b w:val="0"/>
                <w:color w:val="auto"/>
                <w:sz w:val="24"/>
                <w:szCs w:val="24"/>
              </w:rPr>
              <w:t>and to count backward given any number between 1 and 20.</w:t>
            </w:r>
          </w:p>
        </w:tc>
      </w:tr>
      <w:tr w:rsidR="5BF755A8" w14:paraId="06C582A8" w14:textId="77777777" w:rsidTr="19C493A4">
        <w:trPr>
          <w:trHeight w:val="300"/>
        </w:trPr>
        <w:tc>
          <w:tcPr>
            <w:tcW w:w="1705" w:type="dxa"/>
          </w:tcPr>
          <w:p w14:paraId="219326E0" w14:textId="0844CF1F" w:rsidR="026A26BA" w:rsidRPr="00C26EA1" w:rsidRDefault="01E8AC6D" w:rsidP="5BF755A8">
            <w:pPr>
              <w:pStyle w:val="VHead2"/>
              <w:rPr>
                <w:sz w:val="24"/>
                <w:szCs w:val="24"/>
              </w:rPr>
            </w:pPr>
            <w:r w:rsidRPr="00C26EA1">
              <w:rPr>
                <w:sz w:val="24"/>
                <w:szCs w:val="24"/>
              </w:rPr>
              <w:t>K.3c</w:t>
            </w:r>
          </w:p>
        </w:tc>
        <w:tc>
          <w:tcPr>
            <w:tcW w:w="2340" w:type="dxa"/>
          </w:tcPr>
          <w:p w14:paraId="2D498196" w14:textId="32978DE5" w:rsidR="026A26BA" w:rsidRPr="00C26EA1" w:rsidRDefault="01E8AC6D" w:rsidP="5BF755A8">
            <w:pPr>
              <w:pStyle w:val="VHead2"/>
              <w:rPr>
                <w:sz w:val="24"/>
                <w:szCs w:val="24"/>
              </w:rPr>
            </w:pPr>
            <w:r w:rsidRPr="00C26EA1">
              <w:rPr>
                <w:sz w:val="24"/>
                <w:szCs w:val="24"/>
              </w:rPr>
              <w:t>K.NS.1g</w:t>
            </w:r>
            <w:r w:rsidR="54F2245F" w:rsidRPr="00C26EA1">
              <w:rPr>
                <w:sz w:val="24"/>
                <w:szCs w:val="24"/>
              </w:rPr>
              <w:t>,</w:t>
            </w:r>
            <w:r w:rsidRPr="00C26EA1">
              <w:rPr>
                <w:sz w:val="24"/>
                <w:szCs w:val="24"/>
              </w:rPr>
              <w:t>h</w:t>
            </w:r>
          </w:p>
        </w:tc>
        <w:tc>
          <w:tcPr>
            <w:tcW w:w="10440" w:type="dxa"/>
          </w:tcPr>
          <w:p w14:paraId="17D0EC32" w14:textId="74AE97F9" w:rsidR="687CC3B2" w:rsidRPr="00C26EA1" w:rsidRDefault="25D0A193" w:rsidP="5BF755A8">
            <w:pPr>
              <w:pStyle w:val="VHead2"/>
              <w:jc w:val="left"/>
              <w:rPr>
                <w:b w:val="0"/>
                <w:sz w:val="24"/>
                <w:szCs w:val="24"/>
              </w:rPr>
            </w:pPr>
            <w:r w:rsidRPr="00C26EA1">
              <w:rPr>
                <w:b w:val="0"/>
                <w:sz w:val="24"/>
                <w:szCs w:val="24"/>
              </w:rPr>
              <w:t>While exploring numbers, s</w:t>
            </w:r>
            <w:r w:rsidR="3EE0CF4B" w:rsidRPr="00C26EA1">
              <w:rPr>
                <w:b w:val="0"/>
                <w:sz w:val="24"/>
                <w:szCs w:val="24"/>
              </w:rPr>
              <w:t>tudents should be able to state the number after, without counting, when given any number between 0 and 30 and the number before</w:t>
            </w:r>
            <w:r w:rsidR="0BD315B9" w:rsidRPr="00C26EA1">
              <w:rPr>
                <w:b w:val="0"/>
                <w:sz w:val="24"/>
                <w:szCs w:val="24"/>
              </w:rPr>
              <w:t xml:space="preserve"> </w:t>
            </w:r>
            <w:r w:rsidR="1BF5FD6E" w:rsidRPr="00C26EA1">
              <w:rPr>
                <w:b w:val="0"/>
                <w:sz w:val="24"/>
                <w:szCs w:val="24"/>
              </w:rPr>
              <w:t xml:space="preserve">any number between 1 and 20.  </w:t>
            </w:r>
          </w:p>
        </w:tc>
      </w:tr>
      <w:tr w:rsidR="5A342788" w14:paraId="24AE34D6" w14:textId="77777777" w:rsidTr="19C493A4">
        <w:trPr>
          <w:trHeight w:val="300"/>
        </w:trPr>
        <w:tc>
          <w:tcPr>
            <w:tcW w:w="1705" w:type="dxa"/>
          </w:tcPr>
          <w:p w14:paraId="2A004488" w14:textId="128FCAB9" w:rsidR="0B0D11DF" w:rsidRPr="00C26EA1" w:rsidRDefault="0B0D11DF" w:rsidP="5A342788">
            <w:pPr>
              <w:pStyle w:val="VHead2"/>
              <w:rPr>
                <w:sz w:val="24"/>
                <w:szCs w:val="24"/>
              </w:rPr>
            </w:pPr>
            <w:r w:rsidRPr="00C26EA1">
              <w:rPr>
                <w:sz w:val="24"/>
                <w:szCs w:val="24"/>
              </w:rPr>
              <w:t>K.3d</w:t>
            </w:r>
          </w:p>
        </w:tc>
        <w:tc>
          <w:tcPr>
            <w:tcW w:w="2340" w:type="dxa"/>
          </w:tcPr>
          <w:p w14:paraId="18A83779" w14:textId="7E496172" w:rsidR="0B0D11DF" w:rsidRPr="00C26EA1" w:rsidRDefault="0B0D11DF" w:rsidP="5A342788">
            <w:pPr>
              <w:pStyle w:val="VHead2"/>
              <w:rPr>
                <w:sz w:val="24"/>
                <w:szCs w:val="24"/>
              </w:rPr>
            </w:pPr>
            <w:r w:rsidRPr="00C26EA1">
              <w:rPr>
                <w:sz w:val="24"/>
                <w:szCs w:val="24"/>
              </w:rPr>
              <w:t>K.NS.1i,j</w:t>
            </w:r>
          </w:p>
        </w:tc>
        <w:tc>
          <w:tcPr>
            <w:tcW w:w="10440" w:type="dxa"/>
          </w:tcPr>
          <w:p w14:paraId="6156583C" w14:textId="08D2170C" w:rsidR="0B0D11DF" w:rsidRPr="00C26EA1" w:rsidRDefault="0B0D11DF" w:rsidP="19C493A4">
            <w:pPr>
              <w:pStyle w:val="VHead2"/>
              <w:jc w:val="left"/>
              <w:rPr>
                <w:b w:val="0"/>
                <w:sz w:val="24"/>
                <w:szCs w:val="24"/>
              </w:rPr>
            </w:pPr>
            <w:r w:rsidRPr="00C26EA1">
              <w:rPr>
                <w:b w:val="0"/>
                <w:sz w:val="24"/>
                <w:szCs w:val="24"/>
              </w:rPr>
              <w:t xml:space="preserve">When learning about the numbers between 11 and 19 students </w:t>
            </w:r>
            <w:r w:rsidR="3AC70709" w:rsidRPr="00C26EA1">
              <w:rPr>
                <w:b w:val="0"/>
                <w:sz w:val="24"/>
                <w:szCs w:val="24"/>
              </w:rPr>
              <w:t>c</w:t>
            </w:r>
            <w:r w:rsidRPr="00C26EA1">
              <w:rPr>
                <w:b w:val="0"/>
                <w:sz w:val="24"/>
                <w:szCs w:val="24"/>
              </w:rPr>
              <w:t xml:space="preserve">ould use objects, drawings, </w:t>
            </w:r>
            <w:proofErr w:type="gramStart"/>
            <w:r w:rsidRPr="00C26EA1">
              <w:rPr>
                <w:b w:val="0"/>
                <w:sz w:val="24"/>
                <w:szCs w:val="24"/>
              </w:rPr>
              <w:t>words</w:t>
            </w:r>
            <w:proofErr w:type="gramEnd"/>
            <w:r w:rsidRPr="00C26EA1">
              <w:rPr>
                <w:b w:val="0"/>
                <w:sz w:val="24"/>
                <w:szCs w:val="24"/>
              </w:rPr>
              <w:t xml:space="preserve"> or numbers to compose and decompose the number into a ten and some ones. </w:t>
            </w:r>
            <w:bookmarkStart w:id="1" w:name="_Hlk146555611"/>
            <w:r w:rsidRPr="00C26EA1">
              <w:rPr>
                <w:b w:val="0"/>
                <w:sz w:val="24"/>
                <w:szCs w:val="24"/>
              </w:rPr>
              <w:t xml:space="preserve">When grouping objects by ten to count, students </w:t>
            </w:r>
            <w:r w:rsidR="295A8B84" w:rsidRPr="00C26EA1">
              <w:rPr>
                <w:b w:val="0"/>
                <w:sz w:val="24"/>
                <w:szCs w:val="24"/>
              </w:rPr>
              <w:t>c</w:t>
            </w:r>
            <w:r w:rsidRPr="00C26EA1">
              <w:rPr>
                <w:b w:val="0"/>
                <w:sz w:val="24"/>
                <w:szCs w:val="24"/>
              </w:rPr>
              <w:t>ould determine the total number of objects in the group. For example, there are 3 groups of ten and 6 leftovers, 36 total objects.</w:t>
            </w:r>
            <w:bookmarkEnd w:id="1"/>
          </w:p>
        </w:tc>
      </w:tr>
      <w:tr w:rsidR="5BF755A8" w14:paraId="003E6EBB" w14:textId="77777777" w:rsidTr="19C493A4">
        <w:trPr>
          <w:trHeight w:val="300"/>
        </w:trPr>
        <w:tc>
          <w:tcPr>
            <w:tcW w:w="1705" w:type="dxa"/>
          </w:tcPr>
          <w:p w14:paraId="16F589F2" w14:textId="30FAFE0D" w:rsidR="026A26BA" w:rsidRPr="00C26EA1" w:rsidRDefault="026A26BA" w:rsidP="5BF755A8">
            <w:pPr>
              <w:pStyle w:val="VHead2"/>
              <w:rPr>
                <w:sz w:val="24"/>
                <w:szCs w:val="24"/>
              </w:rPr>
            </w:pPr>
            <w:r w:rsidRPr="00C26EA1">
              <w:rPr>
                <w:sz w:val="24"/>
                <w:szCs w:val="24"/>
              </w:rPr>
              <w:t>K.4ab</w:t>
            </w:r>
          </w:p>
        </w:tc>
        <w:tc>
          <w:tcPr>
            <w:tcW w:w="2340" w:type="dxa"/>
          </w:tcPr>
          <w:p w14:paraId="00FDC6EF" w14:textId="2820E03D" w:rsidR="026A26BA" w:rsidRPr="00C26EA1" w:rsidRDefault="01E8AC6D" w:rsidP="5BF755A8">
            <w:pPr>
              <w:pStyle w:val="VHead2"/>
              <w:rPr>
                <w:sz w:val="24"/>
                <w:szCs w:val="24"/>
              </w:rPr>
            </w:pPr>
            <w:r w:rsidRPr="00C26EA1">
              <w:rPr>
                <w:sz w:val="24"/>
                <w:szCs w:val="24"/>
              </w:rPr>
              <w:t>K.CE.1a</w:t>
            </w:r>
            <w:r w:rsidR="3E816A09" w:rsidRPr="00C26EA1">
              <w:rPr>
                <w:sz w:val="24"/>
                <w:szCs w:val="24"/>
              </w:rPr>
              <w:t>-</w:t>
            </w:r>
            <w:r w:rsidRPr="00C26EA1">
              <w:rPr>
                <w:sz w:val="24"/>
                <w:szCs w:val="24"/>
              </w:rPr>
              <w:t>e</w:t>
            </w:r>
          </w:p>
        </w:tc>
        <w:tc>
          <w:tcPr>
            <w:tcW w:w="10440" w:type="dxa"/>
          </w:tcPr>
          <w:p w14:paraId="3BB36A9D" w14:textId="4F1EFC93" w:rsidR="03F4F0A3" w:rsidRPr="00C26EA1" w:rsidRDefault="5E31FA6B" w:rsidP="19C493A4">
            <w:pPr>
              <w:pStyle w:val="VHead2"/>
              <w:jc w:val="left"/>
              <w:rPr>
                <w:b w:val="0"/>
                <w:sz w:val="24"/>
                <w:szCs w:val="24"/>
              </w:rPr>
            </w:pPr>
            <w:r w:rsidRPr="00C26EA1">
              <w:rPr>
                <w:b w:val="0"/>
                <w:sz w:val="24"/>
                <w:szCs w:val="24"/>
              </w:rPr>
              <w:t xml:space="preserve">When exploring part-part whole relationships to 5, students </w:t>
            </w:r>
            <w:r w:rsidR="4EF201B5" w:rsidRPr="00C26EA1">
              <w:rPr>
                <w:b w:val="0"/>
                <w:sz w:val="24"/>
                <w:szCs w:val="24"/>
              </w:rPr>
              <w:t>c</w:t>
            </w:r>
            <w:r w:rsidRPr="00C26EA1">
              <w:rPr>
                <w:b w:val="0"/>
                <w:sz w:val="24"/>
                <w:szCs w:val="24"/>
              </w:rPr>
              <w:t xml:space="preserve">ould </w:t>
            </w:r>
            <w:r w:rsidR="77938BBE" w:rsidRPr="00C26EA1">
              <w:rPr>
                <w:b w:val="0"/>
                <w:sz w:val="24"/>
                <w:szCs w:val="24"/>
              </w:rPr>
              <w:t xml:space="preserve">model and identify the number that makes 5 when added to a given number less than or equal to 5.  While </w:t>
            </w:r>
            <w:r w:rsidR="080229CA" w:rsidRPr="00C26EA1">
              <w:rPr>
                <w:b w:val="0"/>
                <w:sz w:val="24"/>
                <w:szCs w:val="24"/>
              </w:rPr>
              <w:t xml:space="preserve">investigating </w:t>
            </w:r>
            <w:r w:rsidR="4A863F16" w:rsidRPr="00C26EA1">
              <w:rPr>
                <w:b w:val="0"/>
                <w:sz w:val="24"/>
                <w:szCs w:val="24"/>
              </w:rPr>
              <w:t xml:space="preserve">part-whole relationships to ten, students </w:t>
            </w:r>
            <w:r w:rsidR="6737DE08" w:rsidRPr="00C26EA1">
              <w:rPr>
                <w:b w:val="0"/>
                <w:sz w:val="24"/>
                <w:szCs w:val="24"/>
              </w:rPr>
              <w:t>c</w:t>
            </w:r>
            <w:r w:rsidR="4A863F16" w:rsidRPr="00C26EA1">
              <w:rPr>
                <w:b w:val="0"/>
                <w:sz w:val="24"/>
                <w:szCs w:val="24"/>
              </w:rPr>
              <w:t xml:space="preserve">ould model and identify the number that makes 10 when added to a given number less than or equal to 10.  </w:t>
            </w:r>
            <w:r w:rsidR="58A6975A" w:rsidRPr="00C26EA1">
              <w:rPr>
                <w:b w:val="0"/>
                <w:sz w:val="24"/>
                <w:szCs w:val="24"/>
              </w:rPr>
              <w:t xml:space="preserve">Students </w:t>
            </w:r>
            <w:r w:rsidR="030997DF" w:rsidRPr="00C26EA1">
              <w:rPr>
                <w:b w:val="0"/>
                <w:sz w:val="24"/>
                <w:szCs w:val="24"/>
              </w:rPr>
              <w:t>c</w:t>
            </w:r>
            <w:r w:rsidR="58A6975A" w:rsidRPr="00C26EA1">
              <w:rPr>
                <w:b w:val="0"/>
                <w:sz w:val="24"/>
                <w:szCs w:val="24"/>
              </w:rPr>
              <w:t>ould also use objects, drawings, words, or numbers to compose and decompose numbers less than or equal to 10 in m</w:t>
            </w:r>
            <w:r w:rsidR="3EA7108D" w:rsidRPr="00C26EA1">
              <w:rPr>
                <w:b w:val="0"/>
                <w:sz w:val="24"/>
                <w:szCs w:val="24"/>
              </w:rPr>
              <w:t>ultiple ways.</w:t>
            </w:r>
          </w:p>
        </w:tc>
      </w:tr>
    </w:tbl>
    <w:p w14:paraId="381D48D3" w14:textId="77777777" w:rsidR="00B17BA6" w:rsidRPr="00C26EA1" w:rsidRDefault="00B17BA6" w:rsidP="00B17BA6">
      <w:pPr>
        <w:pStyle w:val="VHead2"/>
        <w:jc w:val="left"/>
        <w:rPr>
          <w:sz w:val="24"/>
          <w:szCs w:val="24"/>
        </w:rPr>
      </w:pPr>
    </w:p>
    <w:p w14:paraId="0279BB28" w14:textId="77777777" w:rsidR="00B17BA6" w:rsidRPr="00C26EA1" w:rsidRDefault="00B17BA6" w:rsidP="00B17BA6">
      <w:pPr>
        <w:pStyle w:val="VHead2"/>
        <w:jc w:val="left"/>
        <w:rPr>
          <w:sz w:val="24"/>
          <w:szCs w:val="24"/>
        </w:rPr>
      </w:pPr>
      <w:r w:rsidRPr="00C26EA1">
        <w:rPr>
          <w:sz w:val="24"/>
          <w:szCs w:val="24"/>
        </w:rPr>
        <w:t>Measurement and Geometry</w:t>
      </w:r>
    </w:p>
    <w:tbl>
      <w:tblPr>
        <w:tblStyle w:val="TableGrid"/>
        <w:tblW w:w="14485" w:type="dxa"/>
        <w:tblLook w:val="04A0" w:firstRow="1" w:lastRow="0" w:firstColumn="1" w:lastColumn="0" w:noHBand="0" w:noVBand="1"/>
      </w:tblPr>
      <w:tblGrid>
        <w:gridCol w:w="1705"/>
        <w:gridCol w:w="2340"/>
        <w:gridCol w:w="10440"/>
      </w:tblGrid>
      <w:tr w:rsidR="00B17BA6" w14:paraId="5A2003AE" w14:textId="77777777" w:rsidTr="0098728F">
        <w:trPr>
          <w:tblHeader/>
        </w:trPr>
        <w:tc>
          <w:tcPr>
            <w:tcW w:w="1705" w:type="dxa"/>
            <w:shd w:val="clear" w:color="auto" w:fill="FABF8F" w:themeFill="accent6" w:themeFillTint="99"/>
          </w:tcPr>
          <w:p w14:paraId="130DA4FB" w14:textId="77777777" w:rsidR="00B17BA6" w:rsidRPr="00C26EA1"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2016 SOL</w:t>
            </w:r>
          </w:p>
        </w:tc>
        <w:tc>
          <w:tcPr>
            <w:tcW w:w="2340" w:type="dxa"/>
            <w:shd w:val="clear" w:color="auto" w:fill="FABF8F" w:themeFill="accent6" w:themeFillTint="99"/>
          </w:tcPr>
          <w:p w14:paraId="0D7EF48D" w14:textId="7E8D78D3" w:rsidR="00B17BA6" w:rsidRPr="00C26EA1"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2023 SOL</w:t>
            </w:r>
          </w:p>
        </w:tc>
        <w:tc>
          <w:tcPr>
            <w:tcW w:w="10440" w:type="dxa"/>
            <w:shd w:val="clear" w:color="auto" w:fill="FABF8F" w:themeFill="accent6" w:themeFillTint="99"/>
          </w:tcPr>
          <w:p w14:paraId="5A7874A7" w14:textId="77777777" w:rsidR="00B17BA6" w:rsidRPr="00C26EA1"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Instructional Notes</w:t>
            </w:r>
          </w:p>
        </w:tc>
      </w:tr>
      <w:tr w:rsidR="00B17BA6" w14:paraId="4E9F09C5" w14:textId="77777777" w:rsidTr="5A342788">
        <w:tc>
          <w:tcPr>
            <w:tcW w:w="1705" w:type="dxa"/>
          </w:tcPr>
          <w:p w14:paraId="193A2253" w14:textId="64AD6C3A" w:rsidR="00B17BA6" w:rsidRPr="00C26EA1" w:rsidRDefault="3276B837" w:rsidP="5BF755A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26EA1">
              <w:rPr>
                <w:sz w:val="24"/>
                <w:szCs w:val="24"/>
              </w:rPr>
              <w:t>K.7</w:t>
            </w:r>
          </w:p>
        </w:tc>
        <w:tc>
          <w:tcPr>
            <w:tcW w:w="2340" w:type="dxa"/>
          </w:tcPr>
          <w:p w14:paraId="66438425" w14:textId="4408943C" w:rsidR="00B17BA6" w:rsidRPr="00C26EA1" w:rsidRDefault="3276B837" w:rsidP="5BF755A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26EA1">
              <w:rPr>
                <w:sz w:val="24"/>
                <w:szCs w:val="24"/>
              </w:rPr>
              <w:t>K.PS.1</w:t>
            </w:r>
          </w:p>
        </w:tc>
        <w:tc>
          <w:tcPr>
            <w:tcW w:w="10440" w:type="dxa"/>
          </w:tcPr>
          <w:p w14:paraId="47316FE9" w14:textId="3AD3933B" w:rsidR="00B17BA6" w:rsidRPr="00C26EA1" w:rsidRDefault="69332ACD" w:rsidP="5BF755A8">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26EA1">
              <w:rPr>
                <w:b w:val="0"/>
                <w:sz w:val="24"/>
                <w:szCs w:val="24"/>
              </w:rPr>
              <w:t xml:space="preserve">While students are sorting objects include coins for students to </w:t>
            </w:r>
            <w:r w:rsidR="2B31ACC7" w:rsidRPr="00C26EA1">
              <w:rPr>
                <w:b w:val="0"/>
                <w:sz w:val="24"/>
                <w:szCs w:val="24"/>
              </w:rPr>
              <w:t xml:space="preserve">describe and label.  </w:t>
            </w:r>
          </w:p>
        </w:tc>
      </w:tr>
      <w:tr w:rsidR="00B17BA6" w14:paraId="632F6A67" w14:textId="77777777" w:rsidTr="5A342788">
        <w:tc>
          <w:tcPr>
            <w:tcW w:w="1705" w:type="dxa"/>
          </w:tcPr>
          <w:p w14:paraId="4646B963" w14:textId="25654DC2" w:rsidR="00B17BA6" w:rsidRPr="00C26EA1" w:rsidRDefault="57DBD601" w:rsidP="5BF755A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26EA1">
              <w:rPr>
                <w:sz w:val="24"/>
                <w:szCs w:val="24"/>
              </w:rPr>
              <w:t>K.8</w:t>
            </w:r>
          </w:p>
        </w:tc>
        <w:tc>
          <w:tcPr>
            <w:tcW w:w="2340" w:type="dxa"/>
          </w:tcPr>
          <w:p w14:paraId="2242D73E" w14:textId="4D34DBEF" w:rsidR="00B17BA6" w:rsidRPr="00C26EA1" w:rsidRDefault="57DBD601" w:rsidP="5BF755A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26EA1">
              <w:rPr>
                <w:sz w:val="24"/>
                <w:szCs w:val="24"/>
              </w:rPr>
              <w:t>K.MG.3</w:t>
            </w:r>
          </w:p>
        </w:tc>
        <w:tc>
          <w:tcPr>
            <w:tcW w:w="10440" w:type="dxa"/>
          </w:tcPr>
          <w:p w14:paraId="5B836DD5" w14:textId="36253A35" w:rsidR="00B17BA6" w:rsidRPr="00C26EA1" w:rsidRDefault="092A30BF" w:rsidP="5A342788">
            <w:pPr>
              <w:rPr>
                <w:rFonts w:eastAsia="Times New Roman"/>
                <w:color w:val="000000" w:themeColor="text1"/>
                <w:lang w:val="en"/>
              </w:rPr>
            </w:pPr>
            <w:r w:rsidRPr="00C26EA1">
              <w:rPr>
                <w:rFonts w:eastAsia="Times New Roman"/>
                <w:color w:val="000000" w:themeColor="text1"/>
                <w:lang w:val="en"/>
              </w:rPr>
              <w:t>When discussing the calendar</w:t>
            </w:r>
            <w:r w:rsidR="3F6ECE57" w:rsidRPr="00C26EA1">
              <w:rPr>
                <w:rFonts w:eastAsia="Times New Roman"/>
                <w:color w:val="000000" w:themeColor="text1"/>
                <w:lang w:val="en"/>
              </w:rPr>
              <w:t>:</w:t>
            </w:r>
          </w:p>
          <w:p w14:paraId="2E4B261D" w14:textId="69EC8951" w:rsidR="00B17BA6" w:rsidRDefault="3F6ECE57" w:rsidP="5A342788">
            <w:pPr>
              <w:pStyle w:val="ListParagraph"/>
              <w:numPr>
                <w:ilvl w:val="0"/>
                <w:numId w:val="3"/>
              </w:numPr>
              <w:rPr>
                <w:color w:val="000000" w:themeColor="text1"/>
                <w:lang w:val="en"/>
              </w:rPr>
            </w:pPr>
            <w:r w:rsidRPr="00C26EA1">
              <w:rPr>
                <w:rFonts w:eastAsia="Times New Roman"/>
                <w:color w:val="000000" w:themeColor="text1"/>
                <w:lang w:val="en"/>
              </w:rPr>
              <w:t>A</w:t>
            </w:r>
            <w:r w:rsidR="092A30BF" w:rsidRPr="00C26EA1">
              <w:rPr>
                <w:rFonts w:eastAsia="Times New Roman"/>
                <w:color w:val="000000" w:themeColor="text1"/>
                <w:lang w:val="en"/>
              </w:rPr>
              <w:t>sk s</w:t>
            </w:r>
            <w:r w:rsidR="656E2FE4" w:rsidRPr="00C26EA1">
              <w:rPr>
                <w:rFonts w:eastAsia="Times New Roman"/>
                <w:color w:val="000000" w:themeColor="text1"/>
                <w:lang w:val="en"/>
              </w:rPr>
              <w:t>tudents</w:t>
            </w:r>
            <w:r w:rsidR="3A13ED5F" w:rsidRPr="00C26EA1">
              <w:rPr>
                <w:rFonts w:eastAsia="Times New Roman"/>
                <w:color w:val="000000" w:themeColor="text1"/>
                <w:lang w:val="en"/>
              </w:rPr>
              <w:t>, “What is the purpose of the calendar?”  Students</w:t>
            </w:r>
            <w:r w:rsidR="656E2FE4" w:rsidRPr="00C26EA1">
              <w:rPr>
                <w:rFonts w:eastAsia="Times New Roman"/>
                <w:color w:val="000000" w:themeColor="text1"/>
                <w:lang w:val="en"/>
              </w:rPr>
              <w:t xml:space="preserve"> will identify a calendar as a tool to measure time.  </w:t>
            </w:r>
          </w:p>
          <w:p w14:paraId="72AE53F1" w14:textId="69CEE358" w:rsidR="00B17BA6" w:rsidRDefault="41687F8C" w:rsidP="5A342788">
            <w:pPr>
              <w:pStyle w:val="ListParagraph"/>
              <w:numPr>
                <w:ilvl w:val="0"/>
                <w:numId w:val="3"/>
              </w:numPr>
              <w:rPr>
                <w:color w:val="000000" w:themeColor="text1"/>
                <w:lang w:val="en"/>
              </w:rPr>
            </w:pPr>
            <w:r w:rsidRPr="00C26EA1">
              <w:rPr>
                <w:rFonts w:eastAsia="Times New Roman"/>
                <w:color w:val="000000" w:themeColor="text1"/>
                <w:lang w:val="en"/>
              </w:rPr>
              <w:t>A</w:t>
            </w:r>
            <w:r w:rsidR="68B429CB" w:rsidRPr="00C26EA1">
              <w:rPr>
                <w:rFonts w:eastAsia="Times New Roman"/>
                <w:color w:val="000000" w:themeColor="text1"/>
                <w:lang w:val="en"/>
              </w:rPr>
              <w:t xml:space="preserve">sk students, “How many days are in one week?” </w:t>
            </w:r>
          </w:p>
          <w:p w14:paraId="12BDEA34" w14:textId="16D68B86" w:rsidR="00B17BA6" w:rsidRDefault="1978B34A" w:rsidP="5A342788">
            <w:pPr>
              <w:pStyle w:val="ListParagraph"/>
              <w:numPr>
                <w:ilvl w:val="0"/>
                <w:numId w:val="3"/>
              </w:numPr>
              <w:rPr>
                <w:color w:val="000000" w:themeColor="text1"/>
                <w:lang w:val="en"/>
              </w:rPr>
            </w:pPr>
            <w:r w:rsidRPr="00C26EA1">
              <w:rPr>
                <w:rFonts w:eastAsia="Times New Roman"/>
                <w:color w:val="000000" w:themeColor="text1"/>
                <w:lang w:val="en"/>
              </w:rPr>
              <w:t>A</w:t>
            </w:r>
            <w:r w:rsidR="68B429CB" w:rsidRPr="00C26EA1">
              <w:rPr>
                <w:rFonts w:eastAsia="Times New Roman"/>
                <w:color w:val="000000" w:themeColor="text1"/>
                <w:lang w:val="en"/>
              </w:rPr>
              <w:t>sk students, “How many months are in one year?”</w:t>
            </w:r>
          </w:p>
          <w:p w14:paraId="79483BEA" w14:textId="52D2C82E" w:rsidR="00B17BA6" w:rsidRPr="00C26EA1" w:rsidRDefault="765DBB31" w:rsidP="5A342788">
            <w:pPr>
              <w:pStyle w:val="ListParagraph"/>
              <w:numPr>
                <w:ilvl w:val="0"/>
                <w:numId w:val="3"/>
              </w:numPr>
              <w:rPr>
                <w:rFonts w:eastAsia="Times New Roman"/>
                <w:color w:val="000000" w:themeColor="text1"/>
                <w:lang w:val="en"/>
              </w:rPr>
            </w:pPr>
            <w:r w:rsidRPr="00C26EA1">
              <w:rPr>
                <w:rFonts w:eastAsia="Times New Roman"/>
                <w:color w:val="000000" w:themeColor="text1"/>
                <w:lang w:val="en"/>
              </w:rPr>
              <w:t xml:space="preserve">Provide opportunities for students to </w:t>
            </w:r>
            <w:r w:rsidR="656E2FE4" w:rsidRPr="00C26EA1">
              <w:rPr>
                <w:rFonts w:eastAsia="Times New Roman"/>
                <w:color w:val="000000" w:themeColor="text1"/>
                <w:lang w:val="en"/>
              </w:rPr>
              <w:t>distinguish between days of the week and months of the year</w:t>
            </w:r>
            <w:r w:rsidR="0DB54EE2" w:rsidRPr="00C26EA1">
              <w:rPr>
                <w:rFonts w:eastAsia="Times New Roman"/>
                <w:color w:val="000000" w:themeColor="text1"/>
                <w:lang w:val="en"/>
              </w:rPr>
              <w:t xml:space="preserve"> by asking questions such as, “What is Monday?” or “</w:t>
            </w:r>
            <w:r w:rsidR="5B3778B5" w:rsidRPr="00C26EA1">
              <w:rPr>
                <w:rFonts w:eastAsia="Times New Roman"/>
                <w:color w:val="000000" w:themeColor="text1"/>
                <w:lang w:val="en"/>
              </w:rPr>
              <w:t>Is June a day of the week or a month of the year?”</w:t>
            </w:r>
          </w:p>
        </w:tc>
      </w:tr>
      <w:tr w:rsidR="5BF755A8" w14:paraId="1E6F7383" w14:textId="77777777" w:rsidTr="5A342788">
        <w:trPr>
          <w:trHeight w:val="300"/>
        </w:trPr>
        <w:tc>
          <w:tcPr>
            <w:tcW w:w="1705" w:type="dxa"/>
          </w:tcPr>
          <w:p w14:paraId="15E0BA7C" w14:textId="77EC39A0" w:rsidR="171D95BB" w:rsidRPr="00C26EA1" w:rsidRDefault="171D95BB" w:rsidP="5BF755A8">
            <w:pPr>
              <w:pStyle w:val="VHead2"/>
              <w:rPr>
                <w:sz w:val="24"/>
                <w:szCs w:val="24"/>
              </w:rPr>
            </w:pPr>
            <w:r w:rsidRPr="00C26EA1">
              <w:rPr>
                <w:sz w:val="24"/>
                <w:szCs w:val="24"/>
              </w:rPr>
              <w:t>K.9</w:t>
            </w:r>
          </w:p>
        </w:tc>
        <w:tc>
          <w:tcPr>
            <w:tcW w:w="2340" w:type="dxa"/>
          </w:tcPr>
          <w:p w14:paraId="18284848" w14:textId="219C4002" w:rsidR="171D95BB" w:rsidRPr="00C26EA1" w:rsidRDefault="171D95BB" w:rsidP="5BF755A8">
            <w:pPr>
              <w:pStyle w:val="VHead2"/>
              <w:rPr>
                <w:sz w:val="24"/>
                <w:szCs w:val="24"/>
              </w:rPr>
            </w:pPr>
            <w:r w:rsidRPr="00C26EA1">
              <w:rPr>
                <w:sz w:val="24"/>
                <w:szCs w:val="24"/>
              </w:rPr>
              <w:t>K.MG.1</w:t>
            </w:r>
          </w:p>
        </w:tc>
        <w:tc>
          <w:tcPr>
            <w:tcW w:w="10440" w:type="dxa"/>
          </w:tcPr>
          <w:p w14:paraId="2BD9575C" w14:textId="449EC59E" w:rsidR="32CD73A2" w:rsidRPr="00C26EA1" w:rsidRDefault="32CD73A2" w:rsidP="5BF755A8">
            <w:pPr>
              <w:rPr>
                <w:rFonts w:eastAsia="Times New Roman"/>
                <w:color w:val="000000" w:themeColor="text1"/>
                <w:lang w:val="en"/>
              </w:rPr>
            </w:pPr>
            <w:r w:rsidRPr="00C26EA1">
              <w:rPr>
                <w:rFonts w:eastAsia="Times New Roman"/>
                <w:color w:val="000000" w:themeColor="text1"/>
                <w:lang w:val="en"/>
              </w:rPr>
              <w:t>While s</w:t>
            </w:r>
            <w:r w:rsidR="171D95BB" w:rsidRPr="00C26EA1">
              <w:rPr>
                <w:rFonts w:eastAsia="Times New Roman"/>
                <w:color w:val="000000" w:themeColor="text1"/>
                <w:lang w:val="en"/>
              </w:rPr>
              <w:t xml:space="preserve">tudents are </w:t>
            </w:r>
            <w:r w:rsidR="2F5D7009" w:rsidRPr="00C26EA1">
              <w:rPr>
                <w:rFonts w:eastAsia="Times New Roman"/>
                <w:color w:val="000000" w:themeColor="text1"/>
                <w:lang w:val="en"/>
              </w:rPr>
              <w:t xml:space="preserve">making </w:t>
            </w:r>
            <w:r w:rsidR="171D95BB" w:rsidRPr="00C26EA1">
              <w:rPr>
                <w:rFonts w:eastAsia="Times New Roman"/>
                <w:color w:val="000000" w:themeColor="text1"/>
                <w:lang w:val="en"/>
              </w:rPr>
              <w:t>direct comparisons between two objects or events</w:t>
            </w:r>
            <w:r w:rsidR="665E5AC7" w:rsidRPr="00C26EA1">
              <w:rPr>
                <w:rFonts w:eastAsia="Times New Roman"/>
                <w:color w:val="000000" w:themeColor="text1"/>
                <w:lang w:val="en"/>
              </w:rPr>
              <w:t xml:space="preserve"> ask them to justify th</w:t>
            </w:r>
            <w:r w:rsidR="3DB83F20" w:rsidRPr="00C26EA1">
              <w:rPr>
                <w:rFonts w:eastAsia="Times New Roman"/>
                <w:color w:val="000000" w:themeColor="text1"/>
                <w:lang w:val="en"/>
              </w:rPr>
              <w:t>eir comparison.</w:t>
            </w:r>
          </w:p>
        </w:tc>
      </w:tr>
      <w:tr w:rsidR="5BF755A8" w14:paraId="6907B3E6" w14:textId="77777777" w:rsidTr="5A342788">
        <w:trPr>
          <w:trHeight w:val="300"/>
        </w:trPr>
        <w:tc>
          <w:tcPr>
            <w:tcW w:w="1705" w:type="dxa"/>
          </w:tcPr>
          <w:p w14:paraId="36DAD500" w14:textId="5D7963CA" w:rsidR="171D95BB" w:rsidRPr="00C26EA1" w:rsidRDefault="171D95BB" w:rsidP="5BF755A8">
            <w:pPr>
              <w:pStyle w:val="VHead2"/>
              <w:rPr>
                <w:sz w:val="24"/>
                <w:szCs w:val="24"/>
              </w:rPr>
            </w:pPr>
            <w:r w:rsidRPr="00C26EA1">
              <w:rPr>
                <w:sz w:val="24"/>
                <w:szCs w:val="24"/>
              </w:rPr>
              <w:lastRenderedPageBreak/>
              <w:t>K.10</w:t>
            </w:r>
          </w:p>
        </w:tc>
        <w:tc>
          <w:tcPr>
            <w:tcW w:w="2340" w:type="dxa"/>
          </w:tcPr>
          <w:p w14:paraId="0FE6B5EA" w14:textId="4F188B2E" w:rsidR="171D95BB" w:rsidRPr="00C26EA1" w:rsidRDefault="171D95BB" w:rsidP="5BF755A8">
            <w:pPr>
              <w:pStyle w:val="VHead2"/>
              <w:rPr>
                <w:sz w:val="24"/>
                <w:szCs w:val="24"/>
              </w:rPr>
            </w:pPr>
            <w:r w:rsidRPr="00C26EA1">
              <w:rPr>
                <w:sz w:val="24"/>
                <w:szCs w:val="24"/>
              </w:rPr>
              <w:t>K.MG.2</w:t>
            </w:r>
          </w:p>
        </w:tc>
        <w:tc>
          <w:tcPr>
            <w:tcW w:w="10440" w:type="dxa"/>
          </w:tcPr>
          <w:p w14:paraId="18A5DFAB" w14:textId="42559238" w:rsidR="11DD1A84" w:rsidRPr="00C26EA1" w:rsidRDefault="11DD1A84" w:rsidP="5BF755A8">
            <w:pPr>
              <w:rPr>
                <w:rFonts w:eastAsia="Times New Roman"/>
                <w:color w:val="000000" w:themeColor="text1"/>
                <w:lang w:val="en"/>
              </w:rPr>
            </w:pPr>
            <w:r w:rsidRPr="00C26EA1">
              <w:rPr>
                <w:rFonts w:eastAsia="Times New Roman"/>
                <w:color w:val="000000" w:themeColor="text1"/>
                <w:lang w:val="en"/>
              </w:rPr>
              <w:t xml:space="preserve">When </w:t>
            </w:r>
            <w:r w:rsidR="29D7DE81" w:rsidRPr="00C26EA1">
              <w:rPr>
                <w:rFonts w:eastAsia="Times New Roman"/>
                <w:color w:val="000000" w:themeColor="text1"/>
                <w:lang w:val="en"/>
              </w:rPr>
              <w:t>exploring plane figures, ask students to construct</w:t>
            </w:r>
            <w:r w:rsidR="04619A6D" w:rsidRPr="00C26EA1">
              <w:rPr>
                <w:rFonts w:eastAsia="Times New Roman"/>
                <w:color w:val="000000" w:themeColor="text1"/>
                <w:lang w:val="en"/>
              </w:rPr>
              <w:t xml:space="preserve"> them using a variety of materials.</w:t>
            </w:r>
            <w:r w:rsidR="29D7DE81" w:rsidRPr="00C26EA1">
              <w:rPr>
                <w:rFonts w:eastAsia="Times New Roman"/>
                <w:color w:val="000000" w:themeColor="text1"/>
                <w:lang w:val="en"/>
              </w:rPr>
              <w:t xml:space="preserve"> </w:t>
            </w:r>
            <w:r w:rsidR="73FDC8B6" w:rsidRPr="00C26EA1">
              <w:rPr>
                <w:rFonts w:eastAsia="Times New Roman"/>
                <w:color w:val="000000" w:themeColor="text1"/>
                <w:lang w:val="en"/>
              </w:rPr>
              <w:t xml:space="preserve"> Additionally, encourage students to identify, name and describe plane figures in the environment.</w:t>
            </w:r>
          </w:p>
        </w:tc>
      </w:tr>
    </w:tbl>
    <w:p w14:paraId="2D11EEED" w14:textId="77777777" w:rsidR="00B17BA6" w:rsidRPr="00C26EA1" w:rsidRDefault="00B17BA6" w:rsidP="00B17BA6">
      <w:pPr>
        <w:pStyle w:val="VHead2"/>
        <w:jc w:val="left"/>
        <w:rPr>
          <w:sz w:val="24"/>
          <w:szCs w:val="24"/>
        </w:rPr>
      </w:pPr>
    </w:p>
    <w:p w14:paraId="2407B717" w14:textId="77777777" w:rsidR="00B17BA6" w:rsidRPr="00C26EA1" w:rsidRDefault="00B17BA6" w:rsidP="00B17BA6">
      <w:pPr>
        <w:pStyle w:val="VHead2"/>
        <w:jc w:val="left"/>
        <w:rPr>
          <w:sz w:val="24"/>
          <w:szCs w:val="24"/>
        </w:rPr>
      </w:pPr>
      <w:r w:rsidRPr="00C26EA1">
        <w:rPr>
          <w:sz w:val="24"/>
          <w:szCs w:val="24"/>
        </w:rPr>
        <w:t>Probability and Statistics</w:t>
      </w:r>
    </w:p>
    <w:tbl>
      <w:tblPr>
        <w:tblStyle w:val="TableGrid"/>
        <w:tblW w:w="14485" w:type="dxa"/>
        <w:tblLook w:val="04A0" w:firstRow="1" w:lastRow="0" w:firstColumn="1" w:lastColumn="0" w:noHBand="0" w:noVBand="1"/>
      </w:tblPr>
      <w:tblGrid>
        <w:gridCol w:w="1705"/>
        <w:gridCol w:w="2340"/>
        <w:gridCol w:w="10440"/>
      </w:tblGrid>
      <w:tr w:rsidR="00B17BA6" w14:paraId="2F1A0093" w14:textId="77777777" w:rsidTr="7DEADE89">
        <w:tc>
          <w:tcPr>
            <w:tcW w:w="1705" w:type="dxa"/>
            <w:shd w:val="clear" w:color="auto" w:fill="FABF8F" w:themeFill="accent6" w:themeFillTint="99"/>
          </w:tcPr>
          <w:p w14:paraId="5707C1A6" w14:textId="77777777" w:rsidR="00B17BA6" w:rsidRPr="00C26EA1"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2016 SOL</w:t>
            </w:r>
          </w:p>
        </w:tc>
        <w:tc>
          <w:tcPr>
            <w:tcW w:w="2340" w:type="dxa"/>
            <w:shd w:val="clear" w:color="auto" w:fill="FABF8F" w:themeFill="accent6" w:themeFillTint="99"/>
          </w:tcPr>
          <w:p w14:paraId="5F9CE468" w14:textId="46C54DB7" w:rsidR="00B17BA6" w:rsidRPr="00C26EA1"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2023 SOL</w:t>
            </w:r>
          </w:p>
        </w:tc>
        <w:tc>
          <w:tcPr>
            <w:tcW w:w="10440" w:type="dxa"/>
            <w:shd w:val="clear" w:color="auto" w:fill="FABF8F" w:themeFill="accent6" w:themeFillTint="99"/>
          </w:tcPr>
          <w:p w14:paraId="20F3413A" w14:textId="77777777" w:rsidR="00B17BA6" w:rsidRPr="00C26EA1"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26EA1">
              <w:rPr>
                <w:sz w:val="24"/>
                <w:szCs w:val="24"/>
              </w:rPr>
              <w:t>Instructional Notes</w:t>
            </w:r>
          </w:p>
        </w:tc>
      </w:tr>
      <w:tr w:rsidR="00926F00" w:rsidRPr="008A3226" w14:paraId="76BC979B" w14:textId="77777777" w:rsidTr="7DEADE89">
        <w:tc>
          <w:tcPr>
            <w:tcW w:w="1705" w:type="dxa"/>
          </w:tcPr>
          <w:p w14:paraId="32A49E93" w14:textId="01081069" w:rsidR="00926F00" w:rsidRPr="00C26EA1" w:rsidRDefault="553CE37E" w:rsidP="5BF755A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26EA1">
              <w:rPr>
                <w:sz w:val="24"/>
                <w:szCs w:val="24"/>
              </w:rPr>
              <w:t>K.11</w:t>
            </w:r>
          </w:p>
        </w:tc>
        <w:tc>
          <w:tcPr>
            <w:tcW w:w="2340" w:type="dxa"/>
          </w:tcPr>
          <w:p w14:paraId="70643CF9" w14:textId="5D1E2F9F" w:rsidR="00926F00" w:rsidRPr="00C26EA1" w:rsidRDefault="553CE37E" w:rsidP="5BF755A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26EA1">
              <w:rPr>
                <w:sz w:val="24"/>
                <w:szCs w:val="24"/>
              </w:rPr>
              <w:t>K.PS.1</w:t>
            </w:r>
          </w:p>
        </w:tc>
        <w:tc>
          <w:tcPr>
            <w:tcW w:w="10440" w:type="dxa"/>
          </w:tcPr>
          <w:p w14:paraId="1655A79B" w14:textId="226CC93D" w:rsidR="00926F00" w:rsidRPr="00C26EA1" w:rsidRDefault="7D48A6C2" w:rsidP="5A342788">
            <w:pPr>
              <w:rPr>
                <w:rFonts w:eastAsia="Times New Roman"/>
                <w:color w:val="000000" w:themeColor="text1"/>
                <w:lang w:val="en"/>
              </w:rPr>
            </w:pPr>
            <w:r w:rsidRPr="00C26EA1">
              <w:rPr>
                <w:rFonts w:eastAsia="Times New Roman"/>
                <w:color w:val="000000" w:themeColor="text1"/>
                <w:lang w:val="en"/>
              </w:rPr>
              <w:t>When collecting and organizing data, student</w:t>
            </w:r>
            <w:r w:rsidR="56B8B519" w:rsidRPr="00C26EA1">
              <w:rPr>
                <w:rFonts w:eastAsia="Times New Roman"/>
                <w:color w:val="000000" w:themeColor="text1"/>
                <w:lang w:val="en"/>
              </w:rPr>
              <w:t>s</w:t>
            </w:r>
            <w:r w:rsidRPr="00C26EA1">
              <w:rPr>
                <w:rFonts w:eastAsia="Times New Roman"/>
                <w:color w:val="000000" w:themeColor="text1"/>
                <w:lang w:val="en"/>
              </w:rPr>
              <w:t>:</w:t>
            </w:r>
          </w:p>
          <w:p w14:paraId="7B083B86" w14:textId="246F3137" w:rsidR="00926F00" w:rsidRDefault="7D48A6C2" w:rsidP="5A342788">
            <w:pPr>
              <w:pStyle w:val="ListParagraph"/>
              <w:numPr>
                <w:ilvl w:val="0"/>
                <w:numId w:val="5"/>
              </w:numPr>
              <w:rPr>
                <w:color w:val="000000" w:themeColor="text1"/>
                <w:lang w:val="en"/>
              </w:rPr>
            </w:pPr>
            <w:r w:rsidRPr="00C26EA1">
              <w:rPr>
                <w:rFonts w:eastAsia="Times New Roman"/>
                <w:color w:val="000000" w:themeColor="text1"/>
                <w:lang w:val="en"/>
              </w:rPr>
              <w:t>Sort, describe, and label the attributes of coins as well as other counters.</w:t>
            </w:r>
          </w:p>
          <w:p w14:paraId="0BD040B0" w14:textId="113CB7E9" w:rsidR="00926F00" w:rsidRDefault="50D650D7" w:rsidP="5A342788">
            <w:pPr>
              <w:pStyle w:val="ListParagraph"/>
              <w:numPr>
                <w:ilvl w:val="0"/>
                <w:numId w:val="5"/>
              </w:numPr>
              <w:rPr>
                <w:color w:val="000000" w:themeColor="text1"/>
                <w:lang w:val="en"/>
              </w:rPr>
            </w:pPr>
            <w:r w:rsidRPr="00C26EA1">
              <w:rPr>
                <w:rFonts w:eastAsia="Times New Roman"/>
                <w:color w:val="000000" w:themeColor="text1"/>
                <w:lang w:val="en"/>
              </w:rPr>
              <w:t>P</w:t>
            </w:r>
            <w:r w:rsidR="12E96A22" w:rsidRPr="00C26EA1">
              <w:rPr>
                <w:rFonts w:eastAsia="Times New Roman"/>
                <w:color w:val="000000" w:themeColor="text1"/>
                <w:lang w:val="en"/>
              </w:rPr>
              <w:t xml:space="preserve">ose questions to determine the data to be collected.  </w:t>
            </w:r>
          </w:p>
          <w:p w14:paraId="40B01665" w14:textId="6DD8FF86" w:rsidR="00926F00" w:rsidRPr="00C26EA1" w:rsidRDefault="7FC0CBF9" w:rsidP="5A342788">
            <w:pPr>
              <w:pStyle w:val="ListParagraph"/>
              <w:numPr>
                <w:ilvl w:val="0"/>
                <w:numId w:val="5"/>
              </w:numPr>
              <w:rPr>
                <w:rFonts w:eastAsia="Times New Roman"/>
                <w:color w:val="000000" w:themeColor="text1"/>
                <w:lang w:val="en"/>
              </w:rPr>
            </w:pPr>
            <w:r w:rsidRPr="00C26EA1">
              <w:rPr>
                <w:rFonts w:eastAsia="Times New Roman"/>
                <w:color w:val="000000" w:themeColor="text1"/>
                <w:lang w:val="en"/>
              </w:rPr>
              <w:t xml:space="preserve">Collect up to 25 data points in no more than </w:t>
            </w:r>
            <w:r w:rsidR="71C2CF9C" w:rsidRPr="00C26EA1">
              <w:rPr>
                <w:rFonts w:eastAsia="Times New Roman"/>
                <w:color w:val="000000" w:themeColor="text1"/>
                <w:lang w:val="en"/>
              </w:rPr>
              <w:t>four</w:t>
            </w:r>
            <w:r w:rsidRPr="00C26EA1">
              <w:rPr>
                <w:rFonts w:eastAsia="Times New Roman"/>
                <w:color w:val="000000" w:themeColor="text1"/>
                <w:lang w:val="en"/>
              </w:rPr>
              <w:t xml:space="preserve"> catego</w:t>
            </w:r>
            <w:r w:rsidR="1F998486" w:rsidRPr="00C26EA1">
              <w:rPr>
                <w:rFonts w:eastAsia="Times New Roman"/>
                <w:color w:val="000000" w:themeColor="text1"/>
                <w:lang w:val="en"/>
              </w:rPr>
              <w:t>ries.</w:t>
            </w:r>
          </w:p>
          <w:p w14:paraId="07AF8D43" w14:textId="6F290469" w:rsidR="00926F00" w:rsidRDefault="12E96A22" w:rsidP="5A342788">
            <w:pPr>
              <w:rPr>
                <w:color w:val="000000" w:themeColor="text1"/>
                <w:lang w:val="en"/>
              </w:rPr>
            </w:pPr>
            <w:r w:rsidRPr="00C26EA1">
              <w:rPr>
                <w:rFonts w:eastAsia="Times New Roman"/>
                <w:color w:val="000000" w:themeColor="text1"/>
                <w:lang w:val="en"/>
              </w:rPr>
              <w:t>After the data is organized</w:t>
            </w:r>
            <w:r w:rsidR="0F442E5F" w:rsidRPr="00C26EA1">
              <w:rPr>
                <w:rFonts w:eastAsia="Times New Roman"/>
                <w:color w:val="000000" w:themeColor="text1"/>
                <w:lang w:val="en"/>
              </w:rPr>
              <w:t>:</w:t>
            </w:r>
          </w:p>
          <w:p w14:paraId="2D719938" w14:textId="29886983" w:rsidR="00926F00" w:rsidRDefault="3ABD968D" w:rsidP="5A342788">
            <w:pPr>
              <w:pStyle w:val="ListParagraph"/>
              <w:numPr>
                <w:ilvl w:val="0"/>
                <w:numId w:val="4"/>
              </w:numPr>
              <w:rPr>
                <w:color w:val="000000" w:themeColor="text1"/>
                <w:lang w:val="en"/>
              </w:rPr>
            </w:pPr>
            <w:r w:rsidRPr="7DEADE89">
              <w:rPr>
                <w:rFonts w:eastAsia="Times New Roman"/>
                <w:color w:val="000000" w:themeColor="text1"/>
                <w:lang w:val="en"/>
              </w:rPr>
              <w:t>P</w:t>
            </w:r>
            <w:r w:rsidR="704597D4" w:rsidRPr="7DEADE89">
              <w:rPr>
                <w:rFonts w:eastAsia="Times New Roman"/>
                <w:color w:val="000000" w:themeColor="text1"/>
                <w:lang w:val="en"/>
              </w:rPr>
              <w:t>rovide opportunities for students to ask and answer</w:t>
            </w:r>
            <w:r w:rsidR="603B0A4C" w:rsidRPr="7DEADE89">
              <w:rPr>
                <w:rFonts w:eastAsia="Times New Roman"/>
                <w:color w:val="000000" w:themeColor="text1"/>
                <w:lang w:val="en"/>
              </w:rPr>
              <w:t xml:space="preserve"> questions such as</w:t>
            </w:r>
            <w:r w:rsidR="53F15F42" w:rsidRPr="7DEADE89">
              <w:rPr>
                <w:rFonts w:eastAsia="Times New Roman"/>
                <w:color w:val="000000" w:themeColor="text1"/>
                <w:lang w:val="en"/>
              </w:rPr>
              <w:t xml:space="preserve">, </w:t>
            </w:r>
            <w:r w:rsidR="70213AB3" w:rsidRPr="7DEADE89">
              <w:rPr>
                <w:rFonts w:eastAsia="Times New Roman"/>
                <w:color w:val="000000" w:themeColor="text1"/>
                <w:lang w:val="en"/>
              </w:rPr>
              <w:t>“</w:t>
            </w:r>
            <w:r w:rsidR="53F15F42" w:rsidRPr="7DEADE89">
              <w:rPr>
                <w:rFonts w:eastAsia="Times New Roman"/>
                <w:color w:val="000000" w:themeColor="text1"/>
                <w:lang w:val="en"/>
              </w:rPr>
              <w:t>How many are in each category?</w:t>
            </w:r>
            <w:r w:rsidR="18DF7E93" w:rsidRPr="7DEADE89">
              <w:rPr>
                <w:rFonts w:eastAsia="Times New Roman"/>
                <w:color w:val="000000" w:themeColor="text1"/>
                <w:lang w:val="en"/>
              </w:rPr>
              <w:t>”</w:t>
            </w:r>
            <w:r w:rsidR="56BA100C" w:rsidRPr="7DEADE89">
              <w:rPr>
                <w:rFonts w:eastAsia="Times New Roman"/>
                <w:color w:val="000000" w:themeColor="text1"/>
                <w:lang w:val="en"/>
              </w:rPr>
              <w:t xml:space="preserve"> and</w:t>
            </w:r>
            <w:r w:rsidR="471A3041" w:rsidRPr="7DEADE89">
              <w:rPr>
                <w:rFonts w:eastAsia="Times New Roman"/>
                <w:color w:val="000000" w:themeColor="text1"/>
                <w:lang w:val="en"/>
              </w:rPr>
              <w:t xml:space="preserve"> </w:t>
            </w:r>
            <w:r w:rsidR="7030EC6D" w:rsidRPr="7DEADE89">
              <w:rPr>
                <w:rFonts w:eastAsia="Times New Roman"/>
                <w:color w:val="000000" w:themeColor="text1"/>
                <w:lang w:val="en"/>
              </w:rPr>
              <w:t>“</w:t>
            </w:r>
            <w:r w:rsidR="471A3041" w:rsidRPr="7DEADE89">
              <w:rPr>
                <w:rFonts w:eastAsia="Times New Roman"/>
                <w:color w:val="000000" w:themeColor="text1"/>
                <w:lang w:val="en"/>
              </w:rPr>
              <w:t>Which categories have the greatest, least, or the same amount of data?</w:t>
            </w:r>
            <w:r w:rsidR="0C3EA942" w:rsidRPr="7DEADE89">
              <w:rPr>
                <w:rFonts w:eastAsia="Times New Roman"/>
                <w:color w:val="000000" w:themeColor="text1"/>
                <w:lang w:val="en"/>
              </w:rPr>
              <w:t>”</w:t>
            </w:r>
            <w:r w:rsidR="2B3F6DBD" w:rsidRPr="7DEADE89">
              <w:rPr>
                <w:rFonts w:eastAsia="Times New Roman"/>
                <w:color w:val="000000" w:themeColor="text1"/>
                <w:lang w:val="en"/>
              </w:rPr>
              <w:t xml:space="preserve"> </w:t>
            </w:r>
          </w:p>
          <w:p w14:paraId="508418EA" w14:textId="6E79AE37" w:rsidR="00926F00" w:rsidRPr="00C26EA1" w:rsidRDefault="287164F6" w:rsidP="5A342788">
            <w:pPr>
              <w:pStyle w:val="ListParagraph"/>
              <w:numPr>
                <w:ilvl w:val="0"/>
                <w:numId w:val="4"/>
              </w:numPr>
              <w:rPr>
                <w:color w:val="000000" w:themeColor="text1"/>
                <w:lang w:val="en"/>
              </w:rPr>
            </w:pPr>
            <w:r w:rsidRPr="00C26EA1">
              <w:rPr>
                <w:color w:val="000000" w:themeColor="text1"/>
                <w:lang w:val="en"/>
              </w:rPr>
              <w:t>Ask students to draw conclusions and make predictions about the data.</w:t>
            </w:r>
          </w:p>
        </w:tc>
      </w:tr>
    </w:tbl>
    <w:p w14:paraId="1F400D2A" w14:textId="77777777" w:rsidR="00B17BA6" w:rsidRPr="00C26EA1" w:rsidRDefault="00B17BA6" w:rsidP="00B17BA6">
      <w:pPr>
        <w:pStyle w:val="VHead2"/>
        <w:jc w:val="left"/>
        <w:rPr>
          <w:sz w:val="24"/>
          <w:szCs w:val="24"/>
        </w:rPr>
      </w:pPr>
    </w:p>
    <w:p w14:paraId="7E79FF76" w14:textId="5381984F" w:rsidR="00E534B7" w:rsidRPr="00C26EA1" w:rsidRDefault="00E534B7" w:rsidP="2B1FD7A0">
      <w:pPr>
        <w:pStyle w:val="VHead2"/>
        <w:jc w:val="left"/>
        <w:rPr>
          <w:sz w:val="24"/>
          <w:szCs w:val="24"/>
        </w:rPr>
      </w:pPr>
    </w:p>
    <w:sectPr w:rsidR="00E534B7" w:rsidRPr="00C26EA1"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4354" w14:textId="77777777" w:rsidR="00470527" w:rsidRDefault="00470527">
      <w:r>
        <w:separator/>
      </w:r>
    </w:p>
  </w:endnote>
  <w:endnote w:type="continuationSeparator" w:id="0">
    <w:p w14:paraId="1E1B4DA5" w14:textId="77777777" w:rsidR="00470527" w:rsidRDefault="00470527">
      <w:r>
        <w:continuationSeparator/>
      </w:r>
    </w:p>
  </w:endnote>
  <w:endnote w:type="continuationNotice" w:id="1">
    <w:p w14:paraId="44E10065" w14:textId="77777777" w:rsidR="00470527" w:rsidRDefault="00470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4452"/>
      <w:docPartObj>
        <w:docPartGallery w:val="Page Numbers (Bottom of Page)"/>
        <w:docPartUnique/>
      </w:docPartObj>
    </w:sdtPr>
    <w:sdtEndPr>
      <w:rPr>
        <w:noProof/>
      </w:rPr>
    </w:sdtEndPr>
    <w:sdtContent>
      <w:p w14:paraId="170A71B2" w14:textId="4AA037FF" w:rsidR="007306C8" w:rsidRPr="004E689A" w:rsidRDefault="007306C8" w:rsidP="007306C8">
        <w:pPr>
          <w:pStyle w:val="Footer"/>
          <w:rPr>
            <w:sz w:val="12"/>
            <w:szCs w:val="12"/>
          </w:rPr>
        </w:pPr>
      </w:p>
      <w:p w14:paraId="4E43D889" w14:textId="77777777" w:rsidR="00A41913" w:rsidRDefault="007306C8">
        <w:pPr>
          <w:pStyle w:val="Footer"/>
          <w:rPr>
            <w:noProof/>
          </w:rP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3</w:t>
        </w:r>
        <w:r>
          <w:rPr>
            <w:noProof/>
          </w:rPr>
          <w:fldChar w:fldCharType="end"/>
        </w:r>
      </w:p>
      <w:p w14:paraId="3264E28D" w14:textId="6BF5C2EC" w:rsidR="00255490" w:rsidRDefault="00A173B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021D" w14:textId="77777777" w:rsidR="00470527" w:rsidRDefault="00470527">
      <w:r>
        <w:separator/>
      </w:r>
    </w:p>
  </w:footnote>
  <w:footnote w:type="continuationSeparator" w:id="0">
    <w:p w14:paraId="4F8388F9" w14:textId="77777777" w:rsidR="00470527" w:rsidRDefault="00470527">
      <w:r>
        <w:continuationSeparator/>
      </w:r>
    </w:p>
  </w:footnote>
  <w:footnote w:type="continuationNotice" w:id="1">
    <w:p w14:paraId="70E7B785" w14:textId="77777777" w:rsidR="00470527" w:rsidRDefault="00470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B0"/>
    <w:multiLevelType w:val="hybridMultilevel"/>
    <w:tmpl w:val="FFFFFFFF"/>
    <w:lvl w:ilvl="0" w:tplc="AB3EEFAA">
      <w:start w:val="1"/>
      <w:numFmt w:val="bullet"/>
      <w:lvlText w:val=""/>
      <w:lvlJc w:val="left"/>
      <w:pPr>
        <w:ind w:left="720" w:hanging="360"/>
      </w:pPr>
      <w:rPr>
        <w:rFonts w:ascii="Symbol" w:hAnsi="Symbol" w:hint="default"/>
      </w:rPr>
    </w:lvl>
    <w:lvl w:ilvl="1" w:tplc="F7FC33B0">
      <w:start w:val="1"/>
      <w:numFmt w:val="bullet"/>
      <w:lvlText w:val="o"/>
      <w:lvlJc w:val="left"/>
      <w:pPr>
        <w:ind w:left="1440" w:hanging="360"/>
      </w:pPr>
      <w:rPr>
        <w:rFonts w:ascii="Courier New" w:hAnsi="Courier New" w:hint="default"/>
      </w:rPr>
    </w:lvl>
    <w:lvl w:ilvl="2" w:tplc="5740ACEA">
      <w:start w:val="1"/>
      <w:numFmt w:val="bullet"/>
      <w:lvlText w:val=""/>
      <w:lvlJc w:val="left"/>
      <w:pPr>
        <w:ind w:left="2160" w:hanging="360"/>
      </w:pPr>
      <w:rPr>
        <w:rFonts w:ascii="Wingdings" w:hAnsi="Wingdings" w:hint="default"/>
      </w:rPr>
    </w:lvl>
    <w:lvl w:ilvl="3" w:tplc="1D9655CC">
      <w:start w:val="1"/>
      <w:numFmt w:val="bullet"/>
      <w:lvlText w:val=""/>
      <w:lvlJc w:val="left"/>
      <w:pPr>
        <w:ind w:left="2880" w:hanging="360"/>
      </w:pPr>
      <w:rPr>
        <w:rFonts w:ascii="Symbol" w:hAnsi="Symbol" w:hint="default"/>
      </w:rPr>
    </w:lvl>
    <w:lvl w:ilvl="4" w:tplc="CDC69A1A">
      <w:start w:val="1"/>
      <w:numFmt w:val="bullet"/>
      <w:lvlText w:val="o"/>
      <w:lvlJc w:val="left"/>
      <w:pPr>
        <w:ind w:left="3600" w:hanging="360"/>
      </w:pPr>
      <w:rPr>
        <w:rFonts w:ascii="Courier New" w:hAnsi="Courier New" w:hint="default"/>
      </w:rPr>
    </w:lvl>
    <w:lvl w:ilvl="5" w:tplc="83606014">
      <w:start w:val="1"/>
      <w:numFmt w:val="bullet"/>
      <w:lvlText w:val=""/>
      <w:lvlJc w:val="left"/>
      <w:pPr>
        <w:ind w:left="4320" w:hanging="360"/>
      </w:pPr>
      <w:rPr>
        <w:rFonts w:ascii="Wingdings" w:hAnsi="Wingdings" w:hint="default"/>
      </w:rPr>
    </w:lvl>
    <w:lvl w:ilvl="6" w:tplc="543A9AC8">
      <w:start w:val="1"/>
      <w:numFmt w:val="bullet"/>
      <w:lvlText w:val=""/>
      <w:lvlJc w:val="left"/>
      <w:pPr>
        <w:ind w:left="5040" w:hanging="360"/>
      </w:pPr>
      <w:rPr>
        <w:rFonts w:ascii="Symbol" w:hAnsi="Symbol" w:hint="default"/>
      </w:rPr>
    </w:lvl>
    <w:lvl w:ilvl="7" w:tplc="5532AF8E">
      <w:start w:val="1"/>
      <w:numFmt w:val="bullet"/>
      <w:lvlText w:val="o"/>
      <w:lvlJc w:val="left"/>
      <w:pPr>
        <w:ind w:left="5760" w:hanging="360"/>
      </w:pPr>
      <w:rPr>
        <w:rFonts w:ascii="Courier New" w:hAnsi="Courier New" w:hint="default"/>
      </w:rPr>
    </w:lvl>
    <w:lvl w:ilvl="8" w:tplc="7B62EA1C">
      <w:start w:val="1"/>
      <w:numFmt w:val="bullet"/>
      <w:lvlText w:val=""/>
      <w:lvlJc w:val="left"/>
      <w:pPr>
        <w:ind w:left="6480" w:hanging="360"/>
      </w:pPr>
      <w:rPr>
        <w:rFonts w:ascii="Wingdings" w:hAnsi="Wingdings" w:hint="default"/>
      </w:rPr>
    </w:lvl>
  </w:abstractNum>
  <w:abstractNum w:abstractNumId="1"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2"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3"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4"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6E9026"/>
    <w:multiLevelType w:val="hybridMultilevel"/>
    <w:tmpl w:val="FFFFFFFF"/>
    <w:lvl w:ilvl="0" w:tplc="408A7868">
      <w:start w:val="1"/>
      <w:numFmt w:val="bullet"/>
      <w:lvlText w:val=""/>
      <w:lvlJc w:val="left"/>
      <w:pPr>
        <w:ind w:left="720" w:hanging="360"/>
      </w:pPr>
      <w:rPr>
        <w:rFonts w:ascii="Symbol" w:hAnsi="Symbol" w:hint="default"/>
      </w:rPr>
    </w:lvl>
    <w:lvl w:ilvl="1" w:tplc="8822FD52">
      <w:start w:val="1"/>
      <w:numFmt w:val="bullet"/>
      <w:lvlText w:val="o"/>
      <w:lvlJc w:val="left"/>
      <w:pPr>
        <w:ind w:left="1440" w:hanging="360"/>
      </w:pPr>
      <w:rPr>
        <w:rFonts w:ascii="Courier New" w:hAnsi="Courier New" w:hint="default"/>
      </w:rPr>
    </w:lvl>
    <w:lvl w:ilvl="2" w:tplc="B78CFF90">
      <w:start w:val="1"/>
      <w:numFmt w:val="bullet"/>
      <w:lvlText w:val=""/>
      <w:lvlJc w:val="left"/>
      <w:pPr>
        <w:ind w:left="2160" w:hanging="360"/>
      </w:pPr>
      <w:rPr>
        <w:rFonts w:ascii="Wingdings" w:hAnsi="Wingdings" w:hint="default"/>
      </w:rPr>
    </w:lvl>
    <w:lvl w:ilvl="3" w:tplc="F6720212">
      <w:start w:val="1"/>
      <w:numFmt w:val="bullet"/>
      <w:lvlText w:val=""/>
      <w:lvlJc w:val="left"/>
      <w:pPr>
        <w:ind w:left="2880" w:hanging="360"/>
      </w:pPr>
      <w:rPr>
        <w:rFonts w:ascii="Symbol" w:hAnsi="Symbol" w:hint="default"/>
      </w:rPr>
    </w:lvl>
    <w:lvl w:ilvl="4" w:tplc="DF2058C6">
      <w:start w:val="1"/>
      <w:numFmt w:val="bullet"/>
      <w:lvlText w:val="o"/>
      <w:lvlJc w:val="left"/>
      <w:pPr>
        <w:ind w:left="3600" w:hanging="360"/>
      </w:pPr>
      <w:rPr>
        <w:rFonts w:ascii="Courier New" w:hAnsi="Courier New" w:hint="default"/>
      </w:rPr>
    </w:lvl>
    <w:lvl w:ilvl="5" w:tplc="057CC62A">
      <w:start w:val="1"/>
      <w:numFmt w:val="bullet"/>
      <w:lvlText w:val=""/>
      <w:lvlJc w:val="left"/>
      <w:pPr>
        <w:ind w:left="4320" w:hanging="360"/>
      </w:pPr>
      <w:rPr>
        <w:rFonts w:ascii="Wingdings" w:hAnsi="Wingdings" w:hint="default"/>
      </w:rPr>
    </w:lvl>
    <w:lvl w:ilvl="6" w:tplc="F05CC3D0">
      <w:start w:val="1"/>
      <w:numFmt w:val="bullet"/>
      <w:lvlText w:val=""/>
      <w:lvlJc w:val="left"/>
      <w:pPr>
        <w:ind w:left="5040" w:hanging="360"/>
      </w:pPr>
      <w:rPr>
        <w:rFonts w:ascii="Symbol" w:hAnsi="Symbol" w:hint="default"/>
      </w:rPr>
    </w:lvl>
    <w:lvl w:ilvl="7" w:tplc="AA5E563A">
      <w:start w:val="1"/>
      <w:numFmt w:val="bullet"/>
      <w:lvlText w:val="o"/>
      <w:lvlJc w:val="left"/>
      <w:pPr>
        <w:ind w:left="5760" w:hanging="360"/>
      </w:pPr>
      <w:rPr>
        <w:rFonts w:ascii="Courier New" w:hAnsi="Courier New" w:hint="default"/>
      </w:rPr>
    </w:lvl>
    <w:lvl w:ilvl="8" w:tplc="40A09888">
      <w:start w:val="1"/>
      <w:numFmt w:val="bullet"/>
      <w:lvlText w:val=""/>
      <w:lvlJc w:val="left"/>
      <w:pPr>
        <w:ind w:left="6480" w:hanging="360"/>
      </w:pPr>
      <w:rPr>
        <w:rFonts w:ascii="Wingdings" w:hAnsi="Wingdings" w:hint="default"/>
      </w:rPr>
    </w:lvl>
  </w:abstractNum>
  <w:abstractNum w:abstractNumId="8"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9"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 w15:restartNumberingAfterBreak="0">
    <w:nsid w:val="37F733FD"/>
    <w:multiLevelType w:val="hybridMultilevel"/>
    <w:tmpl w:val="FFFFFFFF"/>
    <w:lvl w:ilvl="0" w:tplc="C0F88230">
      <w:start w:val="1"/>
      <w:numFmt w:val="bullet"/>
      <w:lvlText w:val=""/>
      <w:lvlJc w:val="left"/>
      <w:pPr>
        <w:ind w:left="720" w:hanging="360"/>
      </w:pPr>
      <w:rPr>
        <w:rFonts w:ascii="Symbol" w:hAnsi="Symbol" w:hint="default"/>
      </w:rPr>
    </w:lvl>
    <w:lvl w:ilvl="1" w:tplc="E10C3472">
      <w:start w:val="1"/>
      <w:numFmt w:val="bullet"/>
      <w:lvlText w:val="o"/>
      <w:lvlJc w:val="left"/>
      <w:pPr>
        <w:ind w:left="1440" w:hanging="360"/>
      </w:pPr>
      <w:rPr>
        <w:rFonts w:ascii="Courier New" w:hAnsi="Courier New" w:hint="default"/>
      </w:rPr>
    </w:lvl>
    <w:lvl w:ilvl="2" w:tplc="55202C9E">
      <w:start w:val="1"/>
      <w:numFmt w:val="bullet"/>
      <w:lvlText w:val=""/>
      <w:lvlJc w:val="left"/>
      <w:pPr>
        <w:ind w:left="2160" w:hanging="360"/>
      </w:pPr>
      <w:rPr>
        <w:rFonts w:ascii="Wingdings" w:hAnsi="Wingdings" w:hint="default"/>
      </w:rPr>
    </w:lvl>
    <w:lvl w:ilvl="3" w:tplc="19BED488">
      <w:start w:val="1"/>
      <w:numFmt w:val="bullet"/>
      <w:lvlText w:val=""/>
      <w:lvlJc w:val="left"/>
      <w:pPr>
        <w:ind w:left="2880" w:hanging="360"/>
      </w:pPr>
      <w:rPr>
        <w:rFonts w:ascii="Symbol" w:hAnsi="Symbol" w:hint="default"/>
      </w:rPr>
    </w:lvl>
    <w:lvl w:ilvl="4" w:tplc="0AA49D5C">
      <w:start w:val="1"/>
      <w:numFmt w:val="bullet"/>
      <w:lvlText w:val="o"/>
      <w:lvlJc w:val="left"/>
      <w:pPr>
        <w:ind w:left="3600" w:hanging="360"/>
      </w:pPr>
      <w:rPr>
        <w:rFonts w:ascii="Courier New" w:hAnsi="Courier New" w:hint="default"/>
      </w:rPr>
    </w:lvl>
    <w:lvl w:ilvl="5" w:tplc="78AAB042">
      <w:start w:val="1"/>
      <w:numFmt w:val="bullet"/>
      <w:lvlText w:val=""/>
      <w:lvlJc w:val="left"/>
      <w:pPr>
        <w:ind w:left="4320" w:hanging="360"/>
      </w:pPr>
      <w:rPr>
        <w:rFonts w:ascii="Wingdings" w:hAnsi="Wingdings" w:hint="default"/>
      </w:rPr>
    </w:lvl>
    <w:lvl w:ilvl="6" w:tplc="6FEC0B00">
      <w:start w:val="1"/>
      <w:numFmt w:val="bullet"/>
      <w:lvlText w:val=""/>
      <w:lvlJc w:val="left"/>
      <w:pPr>
        <w:ind w:left="5040" w:hanging="360"/>
      </w:pPr>
      <w:rPr>
        <w:rFonts w:ascii="Symbol" w:hAnsi="Symbol" w:hint="default"/>
      </w:rPr>
    </w:lvl>
    <w:lvl w:ilvl="7" w:tplc="597E960E">
      <w:start w:val="1"/>
      <w:numFmt w:val="bullet"/>
      <w:lvlText w:val="o"/>
      <w:lvlJc w:val="left"/>
      <w:pPr>
        <w:ind w:left="5760" w:hanging="360"/>
      </w:pPr>
      <w:rPr>
        <w:rFonts w:ascii="Courier New" w:hAnsi="Courier New" w:hint="default"/>
      </w:rPr>
    </w:lvl>
    <w:lvl w:ilvl="8" w:tplc="4048610C">
      <w:start w:val="1"/>
      <w:numFmt w:val="bullet"/>
      <w:lvlText w:val=""/>
      <w:lvlJc w:val="left"/>
      <w:pPr>
        <w:ind w:left="6480" w:hanging="360"/>
      </w:pPr>
      <w:rPr>
        <w:rFonts w:ascii="Wingdings" w:hAnsi="Wingdings" w:hint="default"/>
      </w:rPr>
    </w:lvl>
  </w:abstractNum>
  <w:abstractNum w:abstractNumId="11" w15:restartNumberingAfterBreak="0">
    <w:nsid w:val="3BD96450"/>
    <w:multiLevelType w:val="hybridMultilevel"/>
    <w:tmpl w:val="6224883E"/>
    <w:lvl w:ilvl="0" w:tplc="51FC89FA">
      <w:start w:val="1"/>
      <w:numFmt w:val="bullet"/>
      <w:lvlText w:val=""/>
      <w:lvlJc w:val="left"/>
      <w:pPr>
        <w:ind w:left="360" w:hanging="360"/>
      </w:pPr>
      <w:rPr>
        <w:rFonts w:ascii="Symbol" w:hAnsi="Symbol" w:hint="default"/>
      </w:rPr>
    </w:lvl>
    <w:lvl w:ilvl="1" w:tplc="A5566AA6">
      <w:start w:val="1"/>
      <w:numFmt w:val="bullet"/>
      <w:lvlText w:val="o"/>
      <w:lvlJc w:val="left"/>
      <w:pPr>
        <w:ind w:left="1080" w:hanging="360"/>
      </w:pPr>
      <w:rPr>
        <w:rFonts w:ascii="Courier New" w:hAnsi="Courier New" w:hint="default"/>
      </w:rPr>
    </w:lvl>
    <w:lvl w:ilvl="2" w:tplc="E8AA41BE">
      <w:start w:val="1"/>
      <w:numFmt w:val="bullet"/>
      <w:lvlText w:val=""/>
      <w:lvlJc w:val="left"/>
      <w:pPr>
        <w:ind w:left="1800" w:hanging="360"/>
      </w:pPr>
      <w:rPr>
        <w:rFonts w:ascii="Wingdings" w:hAnsi="Wingdings" w:hint="default"/>
      </w:rPr>
    </w:lvl>
    <w:lvl w:ilvl="3" w:tplc="9326C418">
      <w:start w:val="1"/>
      <w:numFmt w:val="bullet"/>
      <w:lvlText w:val=""/>
      <w:lvlJc w:val="left"/>
      <w:pPr>
        <w:ind w:left="2520" w:hanging="360"/>
      </w:pPr>
      <w:rPr>
        <w:rFonts w:ascii="Symbol" w:hAnsi="Symbol" w:hint="default"/>
      </w:rPr>
    </w:lvl>
    <w:lvl w:ilvl="4" w:tplc="857A2542">
      <w:start w:val="1"/>
      <w:numFmt w:val="bullet"/>
      <w:lvlText w:val="o"/>
      <w:lvlJc w:val="left"/>
      <w:pPr>
        <w:ind w:left="3240" w:hanging="360"/>
      </w:pPr>
      <w:rPr>
        <w:rFonts w:ascii="Courier New" w:hAnsi="Courier New" w:hint="default"/>
      </w:rPr>
    </w:lvl>
    <w:lvl w:ilvl="5" w:tplc="BBE259D8">
      <w:start w:val="1"/>
      <w:numFmt w:val="bullet"/>
      <w:lvlText w:val=""/>
      <w:lvlJc w:val="left"/>
      <w:pPr>
        <w:ind w:left="3960" w:hanging="360"/>
      </w:pPr>
      <w:rPr>
        <w:rFonts w:ascii="Wingdings" w:hAnsi="Wingdings" w:hint="default"/>
      </w:rPr>
    </w:lvl>
    <w:lvl w:ilvl="6" w:tplc="1938B940">
      <w:start w:val="1"/>
      <w:numFmt w:val="bullet"/>
      <w:lvlText w:val=""/>
      <w:lvlJc w:val="left"/>
      <w:pPr>
        <w:ind w:left="4680" w:hanging="360"/>
      </w:pPr>
      <w:rPr>
        <w:rFonts w:ascii="Symbol" w:hAnsi="Symbol" w:hint="default"/>
      </w:rPr>
    </w:lvl>
    <w:lvl w:ilvl="7" w:tplc="7902E6A2">
      <w:start w:val="1"/>
      <w:numFmt w:val="bullet"/>
      <w:lvlText w:val="o"/>
      <w:lvlJc w:val="left"/>
      <w:pPr>
        <w:ind w:left="5400" w:hanging="360"/>
      </w:pPr>
      <w:rPr>
        <w:rFonts w:ascii="Courier New" w:hAnsi="Courier New" w:hint="default"/>
      </w:rPr>
    </w:lvl>
    <w:lvl w:ilvl="8" w:tplc="7A72D24E">
      <w:start w:val="1"/>
      <w:numFmt w:val="bullet"/>
      <w:lvlText w:val=""/>
      <w:lvlJc w:val="left"/>
      <w:pPr>
        <w:ind w:left="6120" w:hanging="360"/>
      </w:pPr>
      <w:rPr>
        <w:rFonts w:ascii="Wingdings" w:hAnsi="Wingdings" w:hint="default"/>
      </w:rPr>
    </w:lvl>
  </w:abstractNum>
  <w:abstractNum w:abstractNumId="12"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F8A9A8"/>
    <w:multiLevelType w:val="hybridMultilevel"/>
    <w:tmpl w:val="FFFFFFFF"/>
    <w:lvl w:ilvl="0" w:tplc="3F18D0CC">
      <w:start w:val="1"/>
      <w:numFmt w:val="bullet"/>
      <w:lvlText w:val=""/>
      <w:lvlJc w:val="left"/>
      <w:pPr>
        <w:ind w:left="720" w:hanging="360"/>
      </w:pPr>
      <w:rPr>
        <w:rFonts w:ascii="Symbol" w:hAnsi="Symbol" w:hint="default"/>
      </w:rPr>
    </w:lvl>
    <w:lvl w:ilvl="1" w:tplc="BA30568A">
      <w:start w:val="1"/>
      <w:numFmt w:val="bullet"/>
      <w:lvlText w:val="o"/>
      <w:lvlJc w:val="left"/>
      <w:pPr>
        <w:ind w:left="1440" w:hanging="360"/>
      </w:pPr>
      <w:rPr>
        <w:rFonts w:ascii="Courier New" w:hAnsi="Courier New" w:hint="default"/>
      </w:rPr>
    </w:lvl>
    <w:lvl w:ilvl="2" w:tplc="86FE5232">
      <w:start w:val="1"/>
      <w:numFmt w:val="bullet"/>
      <w:lvlText w:val=""/>
      <w:lvlJc w:val="left"/>
      <w:pPr>
        <w:ind w:left="2160" w:hanging="360"/>
      </w:pPr>
      <w:rPr>
        <w:rFonts w:ascii="Wingdings" w:hAnsi="Wingdings" w:hint="default"/>
      </w:rPr>
    </w:lvl>
    <w:lvl w:ilvl="3" w:tplc="AB94CEDE">
      <w:start w:val="1"/>
      <w:numFmt w:val="bullet"/>
      <w:lvlText w:val=""/>
      <w:lvlJc w:val="left"/>
      <w:pPr>
        <w:ind w:left="2880" w:hanging="360"/>
      </w:pPr>
      <w:rPr>
        <w:rFonts w:ascii="Symbol" w:hAnsi="Symbol" w:hint="default"/>
      </w:rPr>
    </w:lvl>
    <w:lvl w:ilvl="4" w:tplc="A776CDB4">
      <w:start w:val="1"/>
      <w:numFmt w:val="bullet"/>
      <w:lvlText w:val="o"/>
      <w:lvlJc w:val="left"/>
      <w:pPr>
        <w:ind w:left="3600" w:hanging="360"/>
      </w:pPr>
      <w:rPr>
        <w:rFonts w:ascii="Courier New" w:hAnsi="Courier New" w:hint="default"/>
      </w:rPr>
    </w:lvl>
    <w:lvl w:ilvl="5" w:tplc="00E0D5A2">
      <w:start w:val="1"/>
      <w:numFmt w:val="bullet"/>
      <w:lvlText w:val=""/>
      <w:lvlJc w:val="left"/>
      <w:pPr>
        <w:ind w:left="4320" w:hanging="360"/>
      </w:pPr>
      <w:rPr>
        <w:rFonts w:ascii="Wingdings" w:hAnsi="Wingdings" w:hint="default"/>
      </w:rPr>
    </w:lvl>
    <w:lvl w:ilvl="6" w:tplc="596A90AA">
      <w:start w:val="1"/>
      <w:numFmt w:val="bullet"/>
      <w:lvlText w:val=""/>
      <w:lvlJc w:val="left"/>
      <w:pPr>
        <w:ind w:left="5040" w:hanging="360"/>
      </w:pPr>
      <w:rPr>
        <w:rFonts w:ascii="Symbol" w:hAnsi="Symbol" w:hint="default"/>
      </w:rPr>
    </w:lvl>
    <w:lvl w:ilvl="7" w:tplc="5D1EA25C">
      <w:start w:val="1"/>
      <w:numFmt w:val="bullet"/>
      <w:lvlText w:val="o"/>
      <w:lvlJc w:val="left"/>
      <w:pPr>
        <w:ind w:left="5760" w:hanging="360"/>
      </w:pPr>
      <w:rPr>
        <w:rFonts w:ascii="Courier New" w:hAnsi="Courier New" w:hint="default"/>
      </w:rPr>
    </w:lvl>
    <w:lvl w:ilvl="8" w:tplc="10481160">
      <w:start w:val="1"/>
      <w:numFmt w:val="bullet"/>
      <w:lvlText w:val=""/>
      <w:lvlJc w:val="left"/>
      <w:pPr>
        <w:ind w:left="6480" w:hanging="360"/>
      </w:pPr>
      <w:rPr>
        <w:rFonts w:ascii="Wingdings" w:hAnsi="Wingdings" w:hint="default"/>
      </w:rPr>
    </w:lvl>
  </w:abstractNum>
  <w:abstractNum w:abstractNumId="17"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8" w15:restartNumberingAfterBreak="0">
    <w:nsid w:val="67EF9A39"/>
    <w:multiLevelType w:val="hybridMultilevel"/>
    <w:tmpl w:val="FFFFFFFF"/>
    <w:lvl w:ilvl="0" w:tplc="70D0340A">
      <w:start w:val="1"/>
      <w:numFmt w:val="bullet"/>
      <w:lvlText w:val=""/>
      <w:lvlJc w:val="left"/>
      <w:pPr>
        <w:ind w:left="720" w:hanging="360"/>
      </w:pPr>
      <w:rPr>
        <w:rFonts w:ascii="Symbol" w:hAnsi="Symbol" w:hint="default"/>
      </w:rPr>
    </w:lvl>
    <w:lvl w:ilvl="1" w:tplc="DE948184">
      <w:start w:val="1"/>
      <w:numFmt w:val="bullet"/>
      <w:lvlText w:val="o"/>
      <w:lvlJc w:val="left"/>
      <w:pPr>
        <w:ind w:left="1440" w:hanging="360"/>
      </w:pPr>
      <w:rPr>
        <w:rFonts w:ascii="Courier New" w:hAnsi="Courier New" w:hint="default"/>
      </w:rPr>
    </w:lvl>
    <w:lvl w:ilvl="2" w:tplc="4A54044E">
      <w:start w:val="1"/>
      <w:numFmt w:val="bullet"/>
      <w:lvlText w:val=""/>
      <w:lvlJc w:val="left"/>
      <w:pPr>
        <w:ind w:left="2160" w:hanging="360"/>
      </w:pPr>
      <w:rPr>
        <w:rFonts w:ascii="Wingdings" w:hAnsi="Wingdings" w:hint="default"/>
      </w:rPr>
    </w:lvl>
    <w:lvl w:ilvl="3" w:tplc="9A683742">
      <w:start w:val="1"/>
      <w:numFmt w:val="bullet"/>
      <w:lvlText w:val=""/>
      <w:lvlJc w:val="left"/>
      <w:pPr>
        <w:ind w:left="2880" w:hanging="360"/>
      </w:pPr>
      <w:rPr>
        <w:rFonts w:ascii="Symbol" w:hAnsi="Symbol" w:hint="default"/>
      </w:rPr>
    </w:lvl>
    <w:lvl w:ilvl="4" w:tplc="497683C0">
      <w:start w:val="1"/>
      <w:numFmt w:val="bullet"/>
      <w:lvlText w:val="o"/>
      <w:lvlJc w:val="left"/>
      <w:pPr>
        <w:ind w:left="3600" w:hanging="360"/>
      </w:pPr>
      <w:rPr>
        <w:rFonts w:ascii="Courier New" w:hAnsi="Courier New" w:hint="default"/>
      </w:rPr>
    </w:lvl>
    <w:lvl w:ilvl="5" w:tplc="D4C4ED56">
      <w:start w:val="1"/>
      <w:numFmt w:val="bullet"/>
      <w:lvlText w:val=""/>
      <w:lvlJc w:val="left"/>
      <w:pPr>
        <w:ind w:left="4320" w:hanging="360"/>
      </w:pPr>
      <w:rPr>
        <w:rFonts w:ascii="Wingdings" w:hAnsi="Wingdings" w:hint="default"/>
      </w:rPr>
    </w:lvl>
    <w:lvl w:ilvl="6" w:tplc="C22EE702">
      <w:start w:val="1"/>
      <w:numFmt w:val="bullet"/>
      <w:lvlText w:val=""/>
      <w:lvlJc w:val="left"/>
      <w:pPr>
        <w:ind w:left="5040" w:hanging="360"/>
      </w:pPr>
      <w:rPr>
        <w:rFonts w:ascii="Symbol" w:hAnsi="Symbol" w:hint="default"/>
      </w:rPr>
    </w:lvl>
    <w:lvl w:ilvl="7" w:tplc="E7C400A8">
      <w:start w:val="1"/>
      <w:numFmt w:val="bullet"/>
      <w:lvlText w:val="o"/>
      <w:lvlJc w:val="left"/>
      <w:pPr>
        <w:ind w:left="5760" w:hanging="360"/>
      </w:pPr>
      <w:rPr>
        <w:rFonts w:ascii="Courier New" w:hAnsi="Courier New" w:hint="default"/>
      </w:rPr>
    </w:lvl>
    <w:lvl w:ilvl="8" w:tplc="6460234C">
      <w:start w:val="1"/>
      <w:numFmt w:val="bullet"/>
      <w:lvlText w:val=""/>
      <w:lvlJc w:val="left"/>
      <w:pPr>
        <w:ind w:left="6480" w:hanging="360"/>
      </w:pPr>
      <w:rPr>
        <w:rFonts w:ascii="Wingdings" w:hAnsi="Wingdings" w:hint="default"/>
      </w:rPr>
    </w:lvl>
  </w:abstractNum>
  <w:abstractNum w:abstractNumId="1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FECD588"/>
    <w:multiLevelType w:val="hybridMultilevel"/>
    <w:tmpl w:val="FFFFFFFF"/>
    <w:lvl w:ilvl="0" w:tplc="48041438">
      <w:start w:val="1"/>
      <w:numFmt w:val="bullet"/>
      <w:lvlText w:val=""/>
      <w:lvlJc w:val="left"/>
      <w:pPr>
        <w:ind w:left="720" w:hanging="360"/>
      </w:pPr>
      <w:rPr>
        <w:rFonts w:ascii="Symbol" w:hAnsi="Symbol" w:hint="default"/>
      </w:rPr>
    </w:lvl>
    <w:lvl w:ilvl="1" w:tplc="F72299B8">
      <w:start w:val="1"/>
      <w:numFmt w:val="bullet"/>
      <w:lvlText w:val="o"/>
      <w:lvlJc w:val="left"/>
      <w:pPr>
        <w:ind w:left="1440" w:hanging="360"/>
      </w:pPr>
      <w:rPr>
        <w:rFonts w:ascii="Courier New" w:hAnsi="Courier New" w:hint="default"/>
      </w:rPr>
    </w:lvl>
    <w:lvl w:ilvl="2" w:tplc="C54C8F1A">
      <w:start w:val="1"/>
      <w:numFmt w:val="bullet"/>
      <w:lvlText w:val=""/>
      <w:lvlJc w:val="left"/>
      <w:pPr>
        <w:ind w:left="2160" w:hanging="360"/>
      </w:pPr>
      <w:rPr>
        <w:rFonts w:ascii="Wingdings" w:hAnsi="Wingdings" w:hint="default"/>
      </w:rPr>
    </w:lvl>
    <w:lvl w:ilvl="3" w:tplc="548CD198">
      <w:start w:val="1"/>
      <w:numFmt w:val="bullet"/>
      <w:lvlText w:val=""/>
      <w:lvlJc w:val="left"/>
      <w:pPr>
        <w:ind w:left="2880" w:hanging="360"/>
      </w:pPr>
      <w:rPr>
        <w:rFonts w:ascii="Symbol" w:hAnsi="Symbol" w:hint="default"/>
      </w:rPr>
    </w:lvl>
    <w:lvl w:ilvl="4" w:tplc="6146536C">
      <w:start w:val="1"/>
      <w:numFmt w:val="bullet"/>
      <w:lvlText w:val="o"/>
      <w:lvlJc w:val="left"/>
      <w:pPr>
        <w:ind w:left="3600" w:hanging="360"/>
      </w:pPr>
      <w:rPr>
        <w:rFonts w:ascii="Courier New" w:hAnsi="Courier New" w:hint="default"/>
      </w:rPr>
    </w:lvl>
    <w:lvl w:ilvl="5" w:tplc="BCF0B280">
      <w:start w:val="1"/>
      <w:numFmt w:val="bullet"/>
      <w:lvlText w:val=""/>
      <w:lvlJc w:val="left"/>
      <w:pPr>
        <w:ind w:left="4320" w:hanging="360"/>
      </w:pPr>
      <w:rPr>
        <w:rFonts w:ascii="Wingdings" w:hAnsi="Wingdings" w:hint="default"/>
      </w:rPr>
    </w:lvl>
    <w:lvl w:ilvl="6" w:tplc="5454AD1A">
      <w:start w:val="1"/>
      <w:numFmt w:val="bullet"/>
      <w:lvlText w:val=""/>
      <w:lvlJc w:val="left"/>
      <w:pPr>
        <w:ind w:left="5040" w:hanging="360"/>
      </w:pPr>
      <w:rPr>
        <w:rFonts w:ascii="Symbol" w:hAnsi="Symbol" w:hint="default"/>
      </w:rPr>
    </w:lvl>
    <w:lvl w:ilvl="7" w:tplc="2FF058C8">
      <w:start w:val="1"/>
      <w:numFmt w:val="bullet"/>
      <w:lvlText w:val="o"/>
      <w:lvlJc w:val="left"/>
      <w:pPr>
        <w:ind w:left="5760" w:hanging="360"/>
      </w:pPr>
      <w:rPr>
        <w:rFonts w:ascii="Courier New" w:hAnsi="Courier New" w:hint="default"/>
      </w:rPr>
    </w:lvl>
    <w:lvl w:ilvl="8" w:tplc="509A9782">
      <w:start w:val="1"/>
      <w:numFmt w:val="bullet"/>
      <w:lvlText w:val=""/>
      <w:lvlJc w:val="left"/>
      <w:pPr>
        <w:ind w:left="6480" w:hanging="360"/>
      </w:pPr>
      <w:rPr>
        <w:rFonts w:ascii="Wingdings" w:hAnsi="Wingdings" w:hint="default"/>
      </w:rPr>
    </w:lvl>
  </w:abstractNum>
  <w:num w:numId="1" w16cid:durableId="856501856">
    <w:abstractNumId w:val="21"/>
  </w:num>
  <w:num w:numId="2" w16cid:durableId="1218861503">
    <w:abstractNumId w:val="0"/>
  </w:num>
  <w:num w:numId="3" w16cid:durableId="355498184">
    <w:abstractNumId w:val="10"/>
  </w:num>
  <w:num w:numId="4" w16cid:durableId="2119642620">
    <w:abstractNumId w:val="16"/>
  </w:num>
  <w:num w:numId="5" w16cid:durableId="1136525349">
    <w:abstractNumId w:val="18"/>
  </w:num>
  <w:num w:numId="6" w16cid:durableId="1095401150">
    <w:abstractNumId w:val="7"/>
  </w:num>
  <w:num w:numId="7" w16cid:durableId="591471194">
    <w:abstractNumId w:val="14"/>
  </w:num>
  <w:num w:numId="8" w16cid:durableId="184707899">
    <w:abstractNumId w:val="4"/>
  </w:num>
  <w:num w:numId="9" w16cid:durableId="1973512546">
    <w:abstractNumId w:val="8"/>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10" w16cid:durableId="1207523348">
    <w:abstractNumId w:val="1"/>
  </w:num>
  <w:num w:numId="11" w16cid:durableId="2140415403">
    <w:abstractNumId w:val="6"/>
  </w:num>
  <w:num w:numId="12" w16cid:durableId="972640387">
    <w:abstractNumId w:val="12"/>
  </w:num>
  <w:num w:numId="13" w16cid:durableId="2097700708">
    <w:abstractNumId w:val="15"/>
  </w:num>
  <w:num w:numId="14" w16cid:durableId="1066148932">
    <w:abstractNumId w:val="5"/>
  </w:num>
  <w:num w:numId="15" w16cid:durableId="793641813">
    <w:abstractNumId w:val="2"/>
  </w:num>
  <w:num w:numId="16" w16cid:durableId="627130164">
    <w:abstractNumId w:val="20"/>
  </w:num>
  <w:num w:numId="17" w16cid:durableId="565723387">
    <w:abstractNumId w:val="19"/>
  </w:num>
  <w:num w:numId="18" w16cid:durableId="1241257988">
    <w:abstractNumId w:val="9"/>
  </w:num>
  <w:num w:numId="19" w16cid:durableId="985545231">
    <w:abstractNumId w:val="3"/>
  </w:num>
  <w:num w:numId="20" w16cid:durableId="1195848526">
    <w:abstractNumId w:val="17"/>
  </w:num>
  <w:num w:numId="21" w16cid:durableId="336737340">
    <w:abstractNumId w:val="13"/>
  </w:num>
  <w:num w:numId="22" w16cid:durableId="15846844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108C7"/>
    <w:rsid w:val="00011A31"/>
    <w:rsid w:val="00013234"/>
    <w:rsid w:val="00014F60"/>
    <w:rsid w:val="00020658"/>
    <w:rsid w:val="00023355"/>
    <w:rsid w:val="0002343E"/>
    <w:rsid w:val="0002362D"/>
    <w:rsid w:val="00023E1C"/>
    <w:rsid w:val="000254A8"/>
    <w:rsid w:val="00025ECA"/>
    <w:rsid w:val="00030C01"/>
    <w:rsid w:val="00032481"/>
    <w:rsid w:val="00032ABF"/>
    <w:rsid w:val="0003345F"/>
    <w:rsid w:val="00033AD5"/>
    <w:rsid w:val="00036B19"/>
    <w:rsid w:val="00042A25"/>
    <w:rsid w:val="00047198"/>
    <w:rsid w:val="00047BB8"/>
    <w:rsid w:val="00053891"/>
    <w:rsid w:val="000561AB"/>
    <w:rsid w:val="00060F5D"/>
    <w:rsid w:val="0006190C"/>
    <w:rsid w:val="00062058"/>
    <w:rsid w:val="0006228D"/>
    <w:rsid w:val="00062824"/>
    <w:rsid w:val="00064AEF"/>
    <w:rsid w:val="00070C97"/>
    <w:rsid w:val="00071842"/>
    <w:rsid w:val="00076C0A"/>
    <w:rsid w:val="00080B4B"/>
    <w:rsid w:val="00084F88"/>
    <w:rsid w:val="000934EE"/>
    <w:rsid w:val="000936D4"/>
    <w:rsid w:val="000939DC"/>
    <w:rsid w:val="00093BD7"/>
    <w:rsid w:val="00095E3C"/>
    <w:rsid w:val="000A3937"/>
    <w:rsid w:val="000A43D8"/>
    <w:rsid w:val="000A52A4"/>
    <w:rsid w:val="000A52BD"/>
    <w:rsid w:val="000A747F"/>
    <w:rsid w:val="000B3C81"/>
    <w:rsid w:val="000B725E"/>
    <w:rsid w:val="000C6ABD"/>
    <w:rsid w:val="000D070B"/>
    <w:rsid w:val="000D3A2C"/>
    <w:rsid w:val="000D6CA9"/>
    <w:rsid w:val="000E0239"/>
    <w:rsid w:val="000E414E"/>
    <w:rsid w:val="000E4B57"/>
    <w:rsid w:val="000F0960"/>
    <w:rsid w:val="000F649E"/>
    <w:rsid w:val="000F6516"/>
    <w:rsid w:val="001022E5"/>
    <w:rsid w:val="001051DE"/>
    <w:rsid w:val="001071AB"/>
    <w:rsid w:val="00110D07"/>
    <w:rsid w:val="00110D4D"/>
    <w:rsid w:val="00111465"/>
    <w:rsid w:val="001117FF"/>
    <w:rsid w:val="00111942"/>
    <w:rsid w:val="00114CAB"/>
    <w:rsid w:val="00115896"/>
    <w:rsid w:val="00120FF6"/>
    <w:rsid w:val="001212E3"/>
    <w:rsid w:val="00121FAE"/>
    <w:rsid w:val="00122A43"/>
    <w:rsid w:val="00123D0E"/>
    <w:rsid w:val="00130D93"/>
    <w:rsid w:val="00132BF3"/>
    <w:rsid w:val="001405C6"/>
    <w:rsid w:val="00143134"/>
    <w:rsid w:val="00144224"/>
    <w:rsid w:val="001465E1"/>
    <w:rsid w:val="00146649"/>
    <w:rsid w:val="0015041A"/>
    <w:rsid w:val="00152D31"/>
    <w:rsid w:val="001570B2"/>
    <w:rsid w:val="00157D11"/>
    <w:rsid w:val="00166145"/>
    <w:rsid w:val="00167C8E"/>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860F7"/>
    <w:rsid w:val="001920FD"/>
    <w:rsid w:val="00192663"/>
    <w:rsid w:val="001938F8"/>
    <w:rsid w:val="001941F1"/>
    <w:rsid w:val="00194B1F"/>
    <w:rsid w:val="001967E3"/>
    <w:rsid w:val="0019691E"/>
    <w:rsid w:val="00196EBC"/>
    <w:rsid w:val="001A510B"/>
    <w:rsid w:val="001A5CEE"/>
    <w:rsid w:val="001A6BD1"/>
    <w:rsid w:val="001B4F32"/>
    <w:rsid w:val="001B7D09"/>
    <w:rsid w:val="001C0422"/>
    <w:rsid w:val="001C0ED7"/>
    <w:rsid w:val="001C0F5E"/>
    <w:rsid w:val="001C1FF0"/>
    <w:rsid w:val="001C2159"/>
    <w:rsid w:val="001C6CE8"/>
    <w:rsid w:val="001D1A1F"/>
    <w:rsid w:val="001D1EEC"/>
    <w:rsid w:val="001D2655"/>
    <w:rsid w:val="001D4DFC"/>
    <w:rsid w:val="001E0423"/>
    <w:rsid w:val="001E0790"/>
    <w:rsid w:val="001E3B79"/>
    <w:rsid w:val="001E4456"/>
    <w:rsid w:val="001E59B8"/>
    <w:rsid w:val="001F55A8"/>
    <w:rsid w:val="002005CB"/>
    <w:rsid w:val="00207907"/>
    <w:rsid w:val="00211966"/>
    <w:rsid w:val="00214ED0"/>
    <w:rsid w:val="0021615A"/>
    <w:rsid w:val="0021701A"/>
    <w:rsid w:val="002207C8"/>
    <w:rsid w:val="00221F98"/>
    <w:rsid w:val="00222D4E"/>
    <w:rsid w:val="00224B24"/>
    <w:rsid w:val="002260CD"/>
    <w:rsid w:val="00231F33"/>
    <w:rsid w:val="00233043"/>
    <w:rsid w:val="00233745"/>
    <w:rsid w:val="00233B89"/>
    <w:rsid w:val="00233D1F"/>
    <w:rsid w:val="002347DB"/>
    <w:rsid w:val="002401F8"/>
    <w:rsid w:val="00241282"/>
    <w:rsid w:val="00241AEC"/>
    <w:rsid w:val="00243D62"/>
    <w:rsid w:val="0024692C"/>
    <w:rsid w:val="00255409"/>
    <w:rsid w:val="00255490"/>
    <w:rsid w:val="00263134"/>
    <w:rsid w:val="002635C1"/>
    <w:rsid w:val="00265168"/>
    <w:rsid w:val="002668C5"/>
    <w:rsid w:val="00277F38"/>
    <w:rsid w:val="00286636"/>
    <w:rsid w:val="0028667E"/>
    <w:rsid w:val="00286E18"/>
    <w:rsid w:val="00291026"/>
    <w:rsid w:val="00291199"/>
    <w:rsid w:val="00291B41"/>
    <w:rsid w:val="00292112"/>
    <w:rsid w:val="00292332"/>
    <w:rsid w:val="00296454"/>
    <w:rsid w:val="0029BE69"/>
    <w:rsid w:val="002A05FD"/>
    <w:rsid w:val="002A2E05"/>
    <w:rsid w:val="002B142E"/>
    <w:rsid w:val="002B1CEC"/>
    <w:rsid w:val="002B2C7E"/>
    <w:rsid w:val="002B3D55"/>
    <w:rsid w:val="002B5E0B"/>
    <w:rsid w:val="002B66FC"/>
    <w:rsid w:val="002C0419"/>
    <w:rsid w:val="002C271A"/>
    <w:rsid w:val="002C2B0B"/>
    <w:rsid w:val="002C3D86"/>
    <w:rsid w:val="002C55A3"/>
    <w:rsid w:val="002C5BB5"/>
    <w:rsid w:val="002C6589"/>
    <w:rsid w:val="002C76B8"/>
    <w:rsid w:val="002D0160"/>
    <w:rsid w:val="002D1BD8"/>
    <w:rsid w:val="002D204C"/>
    <w:rsid w:val="002D40D4"/>
    <w:rsid w:val="002D5367"/>
    <w:rsid w:val="002E5947"/>
    <w:rsid w:val="003035A0"/>
    <w:rsid w:val="00303DAD"/>
    <w:rsid w:val="003078AD"/>
    <w:rsid w:val="00311C51"/>
    <w:rsid w:val="00320D61"/>
    <w:rsid w:val="00321CE8"/>
    <w:rsid w:val="0032451B"/>
    <w:rsid w:val="00337E41"/>
    <w:rsid w:val="00340B11"/>
    <w:rsid w:val="00342E0D"/>
    <w:rsid w:val="00342EE3"/>
    <w:rsid w:val="003434DC"/>
    <w:rsid w:val="0035094A"/>
    <w:rsid w:val="00351D1F"/>
    <w:rsid w:val="0035533C"/>
    <w:rsid w:val="003559E0"/>
    <w:rsid w:val="00356CD5"/>
    <w:rsid w:val="00357EFB"/>
    <w:rsid w:val="003635F3"/>
    <w:rsid w:val="00363748"/>
    <w:rsid w:val="00363AC5"/>
    <w:rsid w:val="00367BCB"/>
    <w:rsid w:val="00375F69"/>
    <w:rsid w:val="003832D0"/>
    <w:rsid w:val="0038431E"/>
    <w:rsid w:val="00385395"/>
    <w:rsid w:val="00395B26"/>
    <w:rsid w:val="003966A4"/>
    <w:rsid w:val="00397388"/>
    <w:rsid w:val="00397596"/>
    <w:rsid w:val="003A1165"/>
    <w:rsid w:val="003A1199"/>
    <w:rsid w:val="003A175D"/>
    <w:rsid w:val="003A39A7"/>
    <w:rsid w:val="003A5344"/>
    <w:rsid w:val="003B13C8"/>
    <w:rsid w:val="003B2E90"/>
    <w:rsid w:val="003B3953"/>
    <w:rsid w:val="003B47C4"/>
    <w:rsid w:val="003B4D7A"/>
    <w:rsid w:val="003B5E96"/>
    <w:rsid w:val="003B6983"/>
    <w:rsid w:val="003B77AC"/>
    <w:rsid w:val="003C22BA"/>
    <w:rsid w:val="003C49D9"/>
    <w:rsid w:val="003C7138"/>
    <w:rsid w:val="003D1652"/>
    <w:rsid w:val="003D3B01"/>
    <w:rsid w:val="003E1D16"/>
    <w:rsid w:val="003E240E"/>
    <w:rsid w:val="003E25B6"/>
    <w:rsid w:val="003E5B40"/>
    <w:rsid w:val="003E6BC5"/>
    <w:rsid w:val="003E7C40"/>
    <w:rsid w:val="003E7F91"/>
    <w:rsid w:val="003F0768"/>
    <w:rsid w:val="003F0D4A"/>
    <w:rsid w:val="003F1992"/>
    <w:rsid w:val="003F26DB"/>
    <w:rsid w:val="003F50C7"/>
    <w:rsid w:val="003F64D8"/>
    <w:rsid w:val="004016E0"/>
    <w:rsid w:val="004040C3"/>
    <w:rsid w:val="004045FC"/>
    <w:rsid w:val="00406625"/>
    <w:rsid w:val="004125B2"/>
    <w:rsid w:val="00415957"/>
    <w:rsid w:val="0042420F"/>
    <w:rsid w:val="004245BA"/>
    <w:rsid w:val="00425BCB"/>
    <w:rsid w:val="00426446"/>
    <w:rsid w:val="00433586"/>
    <w:rsid w:val="004352D5"/>
    <w:rsid w:val="00435B12"/>
    <w:rsid w:val="004419E5"/>
    <w:rsid w:val="004516D6"/>
    <w:rsid w:val="0045376D"/>
    <w:rsid w:val="00453917"/>
    <w:rsid w:val="00455311"/>
    <w:rsid w:val="00456934"/>
    <w:rsid w:val="00470527"/>
    <w:rsid w:val="0047420F"/>
    <w:rsid w:val="004770C1"/>
    <w:rsid w:val="0048095D"/>
    <w:rsid w:val="00482098"/>
    <w:rsid w:val="0048305F"/>
    <w:rsid w:val="004834B8"/>
    <w:rsid w:val="004863D9"/>
    <w:rsid w:val="0048663A"/>
    <w:rsid w:val="00487D40"/>
    <w:rsid w:val="00492C62"/>
    <w:rsid w:val="004937C4"/>
    <w:rsid w:val="0049489C"/>
    <w:rsid w:val="00495ED8"/>
    <w:rsid w:val="0049693E"/>
    <w:rsid w:val="004A4D8C"/>
    <w:rsid w:val="004A6F4A"/>
    <w:rsid w:val="004A79A7"/>
    <w:rsid w:val="004B066A"/>
    <w:rsid w:val="004B0782"/>
    <w:rsid w:val="004B0A3D"/>
    <w:rsid w:val="004B50E8"/>
    <w:rsid w:val="004B521D"/>
    <w:rsid w:val="004B5D89"/>
    <w:rsid w:val="004B65F8"/>
    <w:rsid w:val="004B67DC"/>
    <w:rsid w:val="004B6C79"/>
    <w:rsid w:val="004B6D2E"/>
    <w:rsid w:val="004B71BB"/>
    <w:rsid w:val="004C0D93"/>
    <w:rsid w:val="004C4B04"/>
    <w:rsid w:val="004C4D0E"/>
    <w:rsid w:val="004C61C9"/>
    <w:rsid w:val="004C63A6"/>
    <w:rsid w:val="004C6E49"/>
    <w:rsid w:val="004C74CB"/>
    <w:rsid w:val="004D087D"/>
    <w:rsid w:val="004D0F90"/>
    <w:rsid w:val="004D24BF"/>
    <w:rsid w:val="004D3A41"/>
    <w:rsid w:val="004D5268"/>
    <w:rsid w:val="004D5639"/>
    <w:rsid w:val="004D7F19"/>
    <w:rsid w:val="004E07AF"/>
    <w:rsid w:val="004E09DA"/>
    <w:rsid w:val="004E44A3"/>
    <w:rsid w:val="004E54EE"/>
    <w:rsid w:val="004E58A7"/>
    <w:rsid w:val="004E6A9A"/>
    <w:rsid w:val="004F5928"/>
    <w:rsid w:val="00502C90"/>
    <w:rsid w:val="005038E2"/>
    <w:rsid w:val="00504121"/>
    <w:rsid w:val="00513CEF"/>
    <w:rsid w:val="005147F8"/>
    <w:rsid w:val="00515C83"/>
    <w:rsid w:val="00516DD2"/>
    <w:rsid w:val="00521DF0"/>
    <w:rsid w:val="0052586E"/>
    <w:rsid w:val="00532660"/>
    <w:rsid w:val="00540FE4"/>
    <w:rsid w:val="0054182E"/>
    <w:rsid w:val="0054247B"/>
    <w:rsid w:val="00546494"/>
    <w:rsid w:val="005474DA"/>
    <w:rsid w:val="005555B6"/>
    <w:rsid w:val="00562BCE"/>
    <w:rsid w:val="00563D0A"/>
    <w:rsid w:val="00563E7B"/>
    <w:rsid w:val="00564E1A"/>
    <w:rsid w:val="005740BF"/>
    <w:rsid w:val="00575300"/>
    <w:rsid w:val="005769A5"/>
    <w:rsid w:val="00580695"/>
    <w:rsid w:val="00580BA5"/>
    <w:rsid w:val="0058179C"/>
    <w:rsid w:val="00582565"/>
    <w:rsid w:val="00590BD5"/>
    <w:rsid w:val="00592D27"/>
    <w:rsid w:val="00593698"/>
    <w:rsid w:val="005A0879"/>
    <w:rsid w:val="005A251B"/>
    <w:rsid w:val="005A2D07"/>
    <w:rsid w:val="005A4BA9"/>
    <w:rsid w:val="005A6ACE"/>
    <w:rsid w:val="005A6B2D"/>
    <w:rsid w:val="005A7401"/>
    <w:rsid w:val="005B63DE"/>
    <w:rsid w:val="005C00ED"/>
    <w:rsid w:val="005C0C1B"/>
    <w:rsid w:val="005C686E"/>
    <w:rsid w:val="005C7508"/>
    <w:rsid w:val="005C7577"/>
    <w:rsid w:val="005D1A6D"/>
    <w:rsid w:val="005D3968"/>
    <w:rsid w:val="005D6BCE"/>
    <w:rsid w:val="005D6E3D"/>
    <w:rsid w:val="005D6ED1"/>
    <w:rsid w:val="005E1A6F"/>
    <w:rsid w:val="005E30AA"/>
    <w:rsid w:val="005E420F"/>
    <w:rsid w:val="005E463C"/>
    <w:rsid w:val="005E6D9A"/>
    <w:rsid w:val="005F194E"/>
    <w:rsid w:val="005F2E91"/>
    <w:rsid w:val="005F3E89"/>
    <w:rsid w:val="005F5347"/>
    <w:rsid w:val="005F6B7D"/>
    <w:rsid w:val="00601204"/>
    <w:rsid w:val="00602CC7"/>
    <w:rsid w:val="00607A0C"/>
    <w:rsid w:val="00611578"/>
    <w:rsid w:val="0061202A"/>
    <w:rsid w:val="006121A7"/>
    <w:rsid w:val="00612DDB"/>
    <w:rsid w:val="00617989"/>
    <w:rsid w:val="006241E8"/>
    <w:rsid w:val="006248F2"/>
    <w:rsid w:val="00625D5C"/>
    <w:rsid w:val="00631C32"/>
    <w:rsid w:val="00633B56"/>
    <w:rsid w:val="00635C72"/>
    <w:rsid w:val="00636A86"/>
    <w:rsid w:val="006415F2"/>
    <w:rsid w:val="00642707"/>
    <w:rsid w:val="00643965"/>
    <w:rsid w:val="00650B58"/>
    <w:rsid w:val="00652143"/>
    <w:rsid w:val="00654C7E"/>
    <w:rsid w:val="0065710F"/>
    <w:rsid w:val="00657B21"/>
    <w:rsid w:val="0066373D"/>
    <w:rsid w:val="0066593E"/>
    <w:rsid w:val="006663BF"/>
    <w:rsid w:val="00666667"/>
    <w:rsid w:val="00667796"/>
    <w:rsid w:val="006715E8"/>
    <w:rsid w:val="00676916"/>
    <w:rsid w:val="006778D5"/>
    <w:rsid w:val="00681738"/>
    <w:rsid w:val="00681BA6"/>
    <w:rsid w:val="00684529"/>
    <w:rsid w:val="00685D79"/>
    <w:rsid w:val="00685DF1"/>
    <w:rsid w:val="00687FB7"/>
    <w:rsid w:val="006906C1"/>
    <w:rsid w:val="00693C1A"/>
    <w:rsid w:val="00697CEA"/>
    <w:rsid w:val="006A3853"/>
    <w:rsid w:val="006A3E27"/>
    <w:rsid w:val="006B0EBD"/>
    <w:rsid w:val="006B5156"/>
    <w:rsid w:val="006C3C3E"/>
    <w:rsid w:val="006C3E7A"/>
    <w:rsid w:val="006C6D63"/>
    <w:rsid w:val="006D7770"/>
    <w:rsid w:val="006D7EA4"/>
    <w:rsid w:val="006E0627"/>
    <w:rsid w:val="006E5B48"/>
    <w:rsid w:val="006F0830"/>
    <w:rsid w:val="006F71FD"/>
    <w:rsid w:val="007016AA"/>
    <w:rsid w:val="00715A22"/>
    <w:rsid w:val="0072040F"/>
    <w:rsid w:val="00723F11"/>
    <w:rsid w:val="007242A2"/>
    <w:rsid w:val="00726B87"/>
    <w:rsid w:val="00730407"/>
    <w:rsid w:val="007306C8"/>
    <w:rsid w:val="0073595B"/>
    <w:rsid w:val="00737673"/>
    <w:rsid w:val="00741B0F"/>
    <w:rsid w:val="00747CCD"/>
    <w:rsid w:val="0075014D"/>
    <w:rsid w:val="00751EE2"/>
    <w:rsid w:val="0075308E"/>
    <w:rsid w:val="00753F5F"/>
    <w:rsid w:val="00760287"/>
    <w:rsid w:val="00763A3E"/>
    <w:rsid w:val="007657D5"/>
    <w:rsid w:val="00766C25"/>
    <w:rsid w:val="00771EC4"/>
    <w:rsid w:val="00774B57"/>
    <w:rsid w:val="007772FA"/>
    <w:rsid w:val="00781037"/>
    <w:rsid w:val="007866D9"/>
    <w:rsid w:val="00791A54"/>
    <w:rsid w:val="007959A3"/>
    <w:rsid w:val="00795EBE"/>
    <w:rsid w:val="00797644"/>
    <w:rsid w:val="007A3AB6"/>
    <w:rsid w:val="007A5A45"/>
    <w:rsid w:val="007A5B95"/>
    <w:rsid w:val="007B5C96"/>
    <w:rsid w:val="007C0FF4"/>
    <w:rsid w:val="007C1670"/>
    <w:rsid w:val="007C32A3"/>
    <w:rsid w:val="007C4BDC"/>
    <w:rsid w:val="007C6102"/>
    <w:rsid w:val="007C77E0"/>
    <w:rsid w:val="007D28F8"/>
    <w:rsid w:val="007D2B80"/>
    <w:rsid w:val="007E0317"/>
    <w:rsid w:val="007E05AF"/>
    <w:rsid w:val="007E20BB"/>
    <w:rsid w:val="007E26DC"/>
    <w:rsid w:val="007E3CE3"/>
    <w:rsid w:val="007E7D4C"/>
    <w:rsid w:val="007F0678"/>
    <w:rsid w:val="007F1274"/>
    <w:rsid w:val="007F1F90"/>
    <w:rsid w:val="007F1FA8"/>
    <w:rsid w:val="007F6B6F"/>
    <w:rsid w:val="007F70B6"/>
    <w:rsid w:val="0080013B"/>
    <w:rsid w:val="0080329B"/>
    <w:rsid w:val="00803ACF"/>
    <w:rsid w:val="008133BE"/>
    <w:rsid w:val="008149E5"/>
    <w:rsid w:val="00815329"/>
    <w:rsid w:val="00816654"/>
    <w:rsid w:val="008200C9"/>
    <w:rsid w:val="00823531"/>
    <w:rsid w:val="00827CE7"/>
    <w:rsid w:val="008300B8"/>
    <w:rsid w:val="00831246"/>
    <w:rsid w:val="00831468"/>
    <w:rsid w:val="0083191B"/>
    <w:rsid w:val="0083418B"/>
    <w:rsid w:val="0083475B"/>
    <w:rsid w:val="0083542D"/>
    <w:rsid w:val="008355C4"/>
    <w:rsid w:val="00837F9B"/>
    <w:rsid w:val="008403BB"/>
    <w:rsid w:val="008415C4"/>
    <w:rsid w:val="00841607"/>
    <w:rsid w:val="00842AB1"/>
    <w:rsid w:val="00843CD1"/>
    <w:rsid w:val="008542C8"/>
    <w:rsid w:val="008544BC"/>
    <w:rsid w:val="0086178E"/>
    <w:rsid w:val="00872822"/>
    <w:rsid w:val="00873379"/>
    <w:rsid w:val="00876DFB"/>
    <w:rsid w:val="008929F7"/>
    <w:rsid w:val="00892BA3"/>
    <w:rsid w:val="00893539"/>
    <w:rsid w:val="008935C4"/>
    <w:rsid w:val="008A04F6"/>
    <w:rsid w:val="008A2288"/>
    <w:rsid w:val="008A5626"/>
    <w:rsid w:val="008A5AED"/>
    <w:rsid w:val="008A6411"/>
    <w:rsid w:val="008B4820"/>
    <w:rsid w:val="008B50A9"/>
    <w:rsid w:val="008B5702"/>
    <w:rsid w:val="008B6561"/>
    <w:rsid w:val="008B768E"/>
    <w:rsid w:val="008C0D84"/>
    <w:rsid w:val="008C1129"/>
    <w:rsid w:val="008C2463"/>
    <w:rsid w:val="008C5023"/>
    <w:rsid w:val="008C540B"/>
    <w:rsid w:val="008D1671"/>
    <w:rsid w:val="008D2D52"/>
    <w:rsid w:val="008E2EFE"/>
    <w:rsid w:val="008E3E0B"/>
    <w:rsid w:val="008E6FD8"/>
    <w:rsid w:val="008E7B00"/>
    <w:rsid w:val="008F1B81"/>
    <w:rsid w:val="008F1F2C"/>
    <w:rsid w:val="008F2CAA"/>
    <w:rsid w:val="008F513F"/>
    <w:rsid w:val="008F6F6D"/>
    <w:rsid w:val="0090012D"/>
    <w:rsid w:val="0090139F"/>
    <w:rsid w:val="00902F8C"/>
    <w:rsid w:val="00904176"/>
    <w:rsid w:val="009055B1"/>
    <w:rsid w:val="009055DE"/>
    <w:rsid w:val="009067AC"/>
    <w:rsid w:val="009121A2"/>
    <w:rsid w:val="009144E2"/>
    <w:rsid w:val="00917647"/>
    <w:rsid w:val="00917E5A"/>
    <w:rsid w:val="009211CA"/>
    <w:rsid w:val="00922796"/>
    <w:rsid w:val="009241D4"/>
    <w:rsid w:val="00926815"/>
    <w:rsid w:val="00926F00"/>
    <w:rsid w:val="00931C89"/>
    <w:rsid w:val="009346B2"/>
    <w:rsid w:val="00934E80"/>
    <w:rsid w:val="009375FA"/>
    <w:rsid w:val="0094252E"/>
    <w:rsid w:val="00942792"/>
    <w:rsid w:val="00946AC3"/>
    <w:rsid w:val="00950987"/>
    <w:rsid w:val="00952142"/>
    <w:rsid w:val="00954299"/>
    <w:rsid w:val="00962848"/>
    <w:rsid w:val="00964218"/>
    <w:rsid w:val="0096793A"/>
    <w:rsid w:val="0097090F"/>
    <w:rsid w:val="00971F83"/>
    <w:rsid w:val="009750B9"/>
    <w:rsid w:val="00977CE3"/>
    <w:rsid w:val="00985389"/>
    <w:rsid w:val="0098728F"/>
    <w:rsid w:val="009872B3"/>
    <w:rsid w:val="00992A0B"/>
    <w:rsid w:val="0099310D"/>
    <w:rsid w:val="00994396"/>
    <w:rsid w:val="00994689"/>
    <w:rsid w:val="00994CF7"/>
    <w:rsid w:val="00996937"/>
    <w:rsid w:val="00996E67"/>
    <w:rsid w:val="009A26AC"/>
    <w:rsid w:val="009A4E42"/>
    <w:rsid w:val="009A5571"/>
    <w:rsid w:val="009A56C0"/>
    <w:rsid w:val="009A7361"/>
    <w:rsid w:val="009B461B"/>
    <w:rsid w:val="009B5D26"/>
    <w:rsid w:val="009C170F"/>
    <w:rsid w:val="009C1A05"/>
    <w:rsid w:val="009C248A"/>
    <w:rsid w:val="009C3D5A"/>
    <w:rsid w:val="009C5A1A"/>
    <w:rsid w:val="009C6295"/>
    <w:rsid w:val="009C6646"/>
    <w:rsid w:val="009D0FFC"/>
    <w:rsid w:val="009D312C"/>
    <w:rsid w:val="009D703E"/>
    <w:rsid w:val="009D7DE2"/>
    <w:rsid w:val="009E2306"/>
    <w:rsid w:val="009E3BF0"/>
    <w:rsid w:val="009E6848"/>
    <w:rsid w:val="009F143C"/>
    <w:rsid w:val="009F2FF0"/>
    <w:rsid w:val="009F3B11"/>
    <w:rsid w:val="009F4687"/>
    <w:rsid w:val="009F562E"/>
    <w:rsid w:val="009F617A"/>
    <w:rsid w:val="009F6502"/>
    <w:rsid w:val="009F69F0"/>
    <w:rsid w:val="009F6A0E"/>
    <w:rsid w:val="009F6BA3"/>
    <w:rsid w:val="00A0127D"/>
    <w:rsid w:val="00A05C49"/>
    <w:rsid w:val="00A061E1"/>
    <w:rsid w:val="00A07A05"/>
    <w:rsid w:val="00A1402C"/>
    <w:rsid w:val="00A16C8D"/>
    <w:rsid w:val="00A173BC"/>
    <w:rsid w:val="00A230AB"/>
    <w:rsid w:val="00A2703C"/>
    <w:rsid w:val="00A316DA"/>
    <w:rsid w:val="00A32269"/>
    <w:rsid w:val="00A337FD"/>
    <w:rsid w:val="00A37A60"/>
    <w:rsid w:val="00A37F2A"/>
    <w:rsid w:val="00A41913"/>
    <w:rsid w:val="00A51DBB"/>
    <w:rsid w:val="00A52D40"/>
    <w:rsid w:val="00A56F3D"/>
    <w:rsid w:val="00A610B0"/>
    <w:rsid w:val="00A617BD"/>
    <w:rsid w:val="00A6277F"/>
    <w:rsid w:val="00A6340B"/>
    <w:rsid w:val="00A64706"/>
    <w:rsid w:val="00A67D99"/>
    <w:rsid w:val="00A71032"/>
    <w:rsid w:val="00A710D9"/>
    <w:rsid w:val="00A74793"/>
    <w:rsid w:val="00A758AE"/>
    <w:rsid w:val="00A76F07"/>
    <w:rsid w:val="00A82E12"/>
    <w:rsid w:val="00A83D42"/>
    <w:rsid w:val="00A83EE7"/>
    <w:rsid w:val="00A8420C"/>
    <w:rsid w:val="00A84D35"/>
    <w:rsid w:val="00A90CC9"/>
    <w:rsid w:val="00A9355B"/>
    <w:rsid w:val="00A9573C"/>
    <w:rsid w:val="00A9745F"/>
    <w:rsid w:val="00AA21AF"/>
    <w:rsid w:val="00AA7298"/>
    <w:rsid w:val="00AA732C"/>
    <w:rsid w:val="00AB0F58"/>
    <w:rsid w:val="00AB172E"/>
    <w:rsid w:val="00AB1C5F"/>
    <w:rsid w:val="00AB6D5E"/>
    <w:rsid w:val="00AB74A2"/>
    <w:rsid w:val="00AB76F3"/>
    <w:rsid w:val="00AC0660"/>
    <w:rsid w:val="00AC0F92"/>
    <w:rsid w:val="00AC24AB"/>
    <w:rsid w:val="00AC3F43"/>
    <w:rsid w:val="00AC6D8E"/>
    <w:rsid w:val="00AD4011"/>
    <w:rsid w:val="00AD52CF"/>
    <w:rsid w:val="00AD6106"/>
    <w:rsid w:val="00AD7D05"/>
    <w:rsid w:val="00AE098A"/>
    <w:rsid w:val="00AE1BDE"/>
    <w:rsid w:val="00AE485E"/>
    <w:rsid w:val="00AE4E5D"/>
    <w:rsid w:val="00AE6789"/>
    <w:rsid w:val="00AE767A"/>
    <w:rsid w:val="00AF0F74"/>
    <w:rsid w:val="00AF5278"/>
    <w:rsid w:val="00AF7F04"/>
    <w:rsid w:val="00B00345"/>
    <w:rsid w:val="00B17BA6"/>
    <w:rsid w:val="00B2018B"/>
    <w:rsid w:val="00B20929"/>
    <w:rsid w:val="00B23A96"/>
    <w:rsid w:val="00B24521"/>
    <w:rsid w:val="00B24625"/>
    <w:rsid w:val="00B265C4"/>
    <w:rsid w:val="00B273E0"/>
    <w:rsid w:val="00B34A5D"/>
    <w:rsid w:val="00B34F00"/>
    <w:rsid w:val="00B356F1"/>
    <w:rsid w:val="00B42178"/>
    <w:rsid w:val="00B423A3"/>
    <w:rsid w:val="00B428B3"/>
    <w:rsid w:val="00B42CAF"/>
    <w:rsid w:val="00B43996"/>
    <w:rsid w:val="00B50857"/>
    <w:rsid w:val="00B5412C"/>
    <w:rsid w:val="00B6429A"/>
    <w:rsid w:val="00B67580"/>
    <w:rsid w:val="00B67B69"/>
    <w:rsid w:val="00B720AF"/>
    <w:rsid w:val="00B7235D"/>
    <w:rsid w:val="00B753B1"/>
    <w:rsid w:val="00B771DB"/>
    <w:rsid w:val="00B814DB"/>
    <w:rsid w:val="00B83D84"/>
    <w:rsid w:val="00B85DC5"/>
    <w:rsid w:val="00B90930"/>
    <w:rsid w:val="00B92188"/>
    <w:rsid w:val="00B924A7"/>
    <w:rsid w:val="00B93020"/>
    <w:rsid w:val="00B9645B"/>
    <w:rsid w:val="00B97374"/>
    <w:rsid w:val="00BA05B6"/>
    <w:rsid w:val="00BB0ED3"/>
    <w:rsid w:val="00BB1DA3"/>
    <w:rsid w:val="00BB2020"/>
    <w:rsid w:val="00BB62C1"/>
    <w:rsid w:val="00BB71B9"/>
    <w:rsid w:val="00BB7844"/>
    <w:rsid w:val="00BB7DA1"/>
    <w:rsid w:val="00BBADBE"/>
    <w:rsid w:val="00BC2F67"/>
    <w:rsid w:val="00BC31BF"/>
    <w:rsid w:val="00BC4F1C"/>
    <w:rsid w:val="00BC5403"/>
    <w:rsid w:val="00BD7E2C"/>
    <w:rsid w:val="00BE28AB"/>
    <w:rsid w:val="00BE2EC2"/>
    <w:rsid w:val="00BE3234"/>
    <w:rsid w:val="00BF1C70"/>
    <w:rsid w:val="00BF23BF"/>
    <w:rsid w:val="00BF35D5"/>
    <w:rsid w:val="00BF788A"/>
    <w:rsid w:val="00C00E06"/>
    <w:rsid w:val="00C01ADA"/>
    <w:rsid w:val="00C041CA"/>
    <w:rsid w:val="00C074F9"/>
    <w:rsid w:val="00C13DF0"/>
    <w:rsid w:val="00C2038C"/>
    <w:rsid w:val="00C23BC2"/>
    <w:rsid w:val="00C255AA"/>
    <w:rsid w:val="00C25F4F"/>
    <w:rsid w:val="00C26849"/>
    <w:rsid w:val="00C26EA1"/>
    <w:rsid w:val="00C278AF"/>
    <w:rsid w:val="00C349A6"/>
    <w:rsid w:val="00C368B2"/>
    <w:rsid w:val="00C412D4"/>
    <w:rsid w:val="00C42FDB"/>
    <w:rsid w:val="00C45E00"/>
    <w:rsid w:val="00C516F4"/>
    <w:rsid w:val="00C51ABC"/>
    <w:rsid w:val="00C5791A"/>
    <w:rsid w:val="00C60FFE"/>
    <w:rsid w:val="00C615AD"/>
    <w:rsid w:val="00C615CB"/>
    <w:rsid w:val="00C666E1"/>
    <w:rsid w:val="00C673D8"/>
    <w:rsid w:val="00C747A9"/>
    <w:rsid w:val="00C7516F"/>
    <w:rsid w:val="00C76A8D"/>
    <w:rsid w:val="00C772F6"/>
    <w:rsid w:val="00C819E3"/>
    <w:rsid w:val="00C83700"/>
    <w:rsid w:val="00C92536"/>
    <w:rsid w:val="00C9544D"/>
    <w:rsid w:val="00C96826"/>
    <w:rsid w:val="00CA154C"/>
    <w:rsid w:val="00CA42E9"/>
    <w:rsid w:val="00CB2948"/>
    <w:rsid w:val="00CB3553"/>
    <w:rsid w:val="00CB40D3"/>
    <w:rsid w:val="00CB662B"/>
    <w:rsid w:val="00CC0769"/>
    <w:rsid w:val="00CC2231"/>
    <w:rsid w:val="00CC3A47"/>
    <w:rsid w:val="00CD194F"/>
    <w:rsid w:val="00CD20D8"/>
    <w:rsid w:val="00CD541B"/>
    <w:rsid w:val="00CD58EF"/>
    <w:rsid w:val="00CD6889"/>
    <w:rsid w:val="00CD6BE7"/>
    <w:rsid w:val="00CE1B99"/>
    <w:rsid w:val="00CE232C"/>
    <w:rsid w:val="00CE2867"/>
    <w:rsid w:val="00CE33C8"/>
    <w:rsid w:val="00CE3F71"/>
    <w:rsid w:val="00CE65DC"/>
    <w:rsid w:val="00CF00CB"/>
    <w:rsid w:val="00CF3FFA"/>
    <w:rsid w:val="00CF5119"/>
    <w:rsid w:val="00D06C49"/>
    <w:rsid w:val="00D07634"/>
    <w:rsid w:val="00D07992"/>
    <w:rsid w:val="00D12879"/>
    <w:rsid w:val="00D12E60"/>
    <w:rsid w:val="00D1390A"/>
    <w:rsid w:val="00D15B16"/>
    <w:rsid w:val="00D17889"/>
    <w:rsid w:val="00D25F3E"/>
    <w:rsid w:val="00D3361B"/>
    <w:rsid w:val="00D33E9C"/>
    <w:rsid w:val="00D45D04"/>
    <w:rsid w:val="00D4654E"/>
    <w:rsid w:val="00D51034"/>
    <w:rsid w:val="00D5792B"/>
    <w:rsid w:val="00D57D70"/>
    <w:rsid w:val="00D606FB"/>
    <w:rsid w:val="00D62A9D"/>
    <w:rsid w:val="00D636EF"/>
    <w:rsid w:val="00D727D3"/>
    <w:rsid w:val="00D7321D"/>
    <w:rsid w:val="00D77CC5"/>
    <w:rsid w:val="00D81D4C"/>
    <w:rsid w:val="00D849CF"/>
    <w:rsid w:val="00D90268"/>
    <w:rsid w:val="00D9283A"/>
    <w:rsid w:val="00DA4333"/>
    <w:rsid w:val="00DA5744"/>
    <w:rsid w:val="00DB03D3"/>
    <w:rsid w:val="00DB1FE3"/>
    <w:rsid w:val="00DB23D0"/>
    <w:rsid w:val="00DB3141"/>
    <w:rsid w:val="00DB42DE"/>
    <w:rsid w:val="00DB7AEE"/>
    <w:rsid w:val="00DC282E"/>
    <w:rsid w:val="00DC5E04"/>
    <w:rsid w:val="00DD6353"/>
    <w:rsid w:val="00DD74C0"/>
    <w:rsid w:val="00DD7A64"/>
    <w:rsid w:val="00DDA060"/>
    <w:rsid w:val="00DE512D"/>
    <w:rsid w:val="00DF0797"/>
    <w:rsid w:val="00DF0B9C"/>
    <w:rsid w:val="00DF251E"/>
    <w:rsid w:val="00DF2F3C"/>
    <w:rsid w:val="00E04234"/>
    <w:rsid w:val="00E06DA1"/>
    <w:rsid w:val="00E11D38"/>
    <w:rsid w:val="00E170C8"/>
    <w:rsid w:val="00E21E37"/>
    <w:rsid w:val="00E240F3"/>
    <w:rsid w:val="00E25A6C"/>
    <w:rsid w:val="00E27B24"/>
    <w:rsid w:val="00E342BD"/>
    <w:rsid w:val="00E347EA"/>
    <w:rsid w:val="00E34ADE"/>
    <w:rsid w:val="00E40529"/>
    <w:rsid w:val="00E44308"/>
    <w:rsid w:val="00E45344"/>
    <w:rsid w:val="00E47605"/>
    <w:rsid w:val="00E534B7"/>
    <w:rsid w:val="00E554D6"/>
    <w:rsid w:val="00E55A77"/>
    <w:rsid w:val="00E56807"/>
    <w:rsid w:val="00E572CE"/>
    <w:rsid w:val="00E711BB"/>
    <w:rsid w:val="00E71399"/>
    <w:rsid w:val="00E7196E"/>
    <w:rsid w:val="00E72F3A"/>
    <w:rsid w:val="00E741E1"/>
    <w:rsid w:val="00E77314"/>
    <w:rsid w:val="00E81374"/>
    <w:rsid w:val="00E861DC"/>
    <w:rsid w:val="00E86F26"/>
    <w:rsid w:val="00E878E1"/>
    <w:rsid w:val="00E90411"/>
    <w:rsid w:val="00E91014"/>
    <w:rsid w:val="00E91B49"/>
    <w:rsid w:val="00E91C07"/>
    <w:rsid w:val="00E94314"/>
    <w:rsid w:val="00E94AD7"/>
    <w:rsid w:val="00E96A26"/>
    <w:rsid w:val="00EA5900"/>
    <w:rsid w:val="00EA6A09"/>
    <w:rsid w:val="00EA6C8F"/>
    <w:rsid w:val="00EB0E11"/>
    <w:rsid w:val="00EB1A4E"/>
    <w:rsid w:val="00EC26EE"/>
    <w:rsid w:val="00EC6FB1"/>
    <w:rsid w:val="00EC71B1"/>
    <w:rsid w:val="00ED0342"/>
    <w:rsid w:val="00ED1776"/>
    <w:rsid w:val="00ED24F4"/>
    <w:rsid w:val="00ED2A39"/>
    <w:rsid w:val="00EE3AD6"/>
    <w:rsid w:val="00EE5990"/>
    <w:rsid w:val="00EE6EFB"/>
    <w:rsid w:val="00EE7DE4"/>
    <w:rsid w:val="00EF01B6"/>
    <w:rsid w:val="00EF20B6"/>
    <w:rsid w:val="00EF2800"/>
    <w:rsid w:val="00EF6696"/>
    <w:rsid w:val="00F00D34"/>
    <w:rsid w:val="00F01476"/>
    <w:rsid w:val="00F0260F"/>
    <w:rsid w:val="00F037EC"/>
    <w:rsid w:val="00F03804"/>
    <w:rsid w:val="00F03896"/>
    <w:rsid w:val="00F0483A"/>
    <w:rsid w:val="00F102A4"/>
    <w:rsid w:val="00F1048E"/>
    <w:rsid w:val="00F1183D"/>
    <w:rsid w:val="00F15B91"/>
    <w:rsid w:val="00F16D7A"/>
    <w:rsid w:val="00F21945"/>
    <w:rsid w:val="00F23FA2"/>
    <w:rsid w:val="00F30971"/>
    <w:rsid w:val="00F35C69"/>
    <w:rsid w:val="00F3C8CD"/>
    <w:rsid w:val="00F432FB"/>
    <w:rsid w:val="00F46BAF"/>
    <w:rsid w:val="00F52388"/>
    <w:rsid w:val="00F527D0"/>
    <w:rsid w:val="00F52989"/>
    <w:rsid w:val="00F53B7C"/>
    <w:rsid w:val="00F53E84"/>
    <w:rsid w:val="00F544D8"/>
    <w:rsid w:val="00F600CE"/>
    <w:rsid w:val="00F65CE8"/>
    <w:rsid w:val="00F663F8"/>
    <w:rsid w:val="00F70E05"/>
    <w:rsid w:val="00F76B83"/>
    <w:rsid w:val="00F77603"/>
    <w:rsid w:val="00F77885"/>
    <w:rsid w:val="00F8065B"/>
    <w:rsid w:val="00F83857"/>
    <w:rsid w:val="00F842BB"/>
    <w:rsid w:val="00F84E94"/>
    <w:rsid w:val="00F86953"/>
    <w:rsid w:val="00F928DD"/>
    <w:rsid w:val="00F929EC"/>
    <w:rsid w:val="00FA0133"/>
    <w:rsid w:val="00FA1BA3"/>
    <w:rsid w:val="00FA1F79"/>
    <w:rsid w:val="00FA2D55"/>
    <w:rsid w:val="00FA4803"/>
    <w:rsid w:val="00FA6835"/>
    <w:rsid w:val="00FA7914"/>
    <w:rsid w:val="00FA7DD0"/>
    <w:rsid w:val="00FB295C"/>
    <w:rsid w:val="00FB5A95"/>
    <w:rsid w:val="00FC08E6"/>
    <w:rsid w:val="00FC28C1"/>
    <w:rsid w:val="00FC373F"/>
    <w:rsid w:val="00FC3B54"/>
    <w:rsid w:val="00FC53AE"/>
    <w:rsid w:val="00FC63CC"/>
    <w:rsid w:val="00FC6CCE"/>
    <w:rsid w:val="00FC7E30"/>
    <w:rsid w:val="00FD30C8"/>
    <w:rsid w:val="00FD3FAB"/>
    <w:rsid w:val="00FE6AAD"/>
    <w:rsid w:val="00FE7C9A"/>
    <w:rsid w:val="00FF5AE3"/>
    <w:rsid w:val="00FF6253"/>
    <w:rsid w:val="00FF65B6"/>
    <w:rsid w:val="00FF6E54"/>
    <w:rsid w:val="01121B2E"/>
    <w:rsid w:val="0118D7ED"/>
    <w:rsid w:val="0135A326"/>
    <w:rsid w:val="0168938D"/>
    <w:rsid w:val="016EB17B"/>
    <w:rsid w:val="017C8EFF"/>
    <w:rsid w:val="0195B75C"/>
    <w:rsid w:val="01E8AC6D"/>
    <w:rsid w:val="0217EDD9"/>
    <w:rsid w:val="026A26BA"/>
    <w:rsid w:val="02B6D534"/>
    <w:rsid w:val="030997DF"/>
    <w:rsid w:val="033600EB"/>
    <w:rsid w:val="03416522"/>
    <w:rsid w:val="03E23BE2"/>
    <w:rsid w:val="03F4F0A3"/>
    <w:rsid w:val="0402CCC3"/>
    <w:rsid w:val="0409A065"/>
    <w:rsid w:val="04329764"/>
    <w:rsid w:val="04619A6D"/>
    <w:rsid w:val="048A4950"/>
    <w:rsid w:val="04BC990F"/>
    <w:rsid w:val="052F8B56"/>
    <w:rsid w:val="056C2F65"/>
    <w:rsid w:val="05D4A8CF"/>
    <w:rsid w:val="0685786F"/>
    <w:rsid w:val="069D19C1"/>
    <w:rsid w:val="06AD079F"/>
    <w:rsid w:val="06C7184E"/>
    <w:rsid w:val="06EC24F6"/>
    <w:rsid w:val="06F13FD8"/>
    <w:rsid w:val="06FCFE7A"/>
    <w:rsid w:val="07268763"/>
    <w:rsid w:val="072AEF42"/>
    <w:rsid w:val="073BAE27"/>
    <w:rsid w:val="07616EF7"/>
    <w:rsid w:val="07DA594F"/>
    <w:rsid w:val="07DDF2FF"/>
    <w:rsid w:val="07EFDACC"/>
    <w:rsid w:val="080229CA"/>
    <w:rsid w:val="08098428"/>
    <w:rsid w:val="08375AD8"/>
    <w:rsid w:val="0882BED6"/>
    <w:rsid w:val="089A642A"/>
    <w:rsid w:val="08B5AD05"/>
    <w:rsid w:val="08D5E7A3"/>
    <w:rsid w:val="08E64765"/>
    <w:rsid w:val="092A30BF"/>
    <w:rsid w:val="0930B9C7"/>
    <w:rsid w:val="0967B054"/>
    <w:rsid w:val="09838490"/>
    <w:rsid w:val="0986C2E7"/>
    <w:rsid w:val="09920CEE"/>
    <w:rsid w:val="09A13880"/>
    <w:rsid w:val="09C508AB"/>
    <w:rsid w:val="09C54614"/>
    <w:rsid w:val="09CF907F"/>
    <w:rsid w:val="0A23C5B8"/>
    <w:rsid w:val="0AA0A9F8"/>
    <w:rsid w:val="0ACC8A28"/>
    <w:rsid w:val="0B0D11DF"/>
    <w:rsid w:val="0B8AE022"/>
    <w:rsid w:val="0B903F06"/>
    <w:rsid w:val="0BC48CAF"/>
    <w:rsid w:val="0BD315B9"/>
    <w:rsid w:val="0BFB16A0"/>
    <w:rsid w:val="0C24E269"/>
    <w:rsid w:val="0C3C2F1E"/>
    <w:rsid w:val="0C3EA942"/>
    <w:rsid w:val="0C7855CD"/>
    <w:rsid w:val="0C955B35"/>
    <w:rsid w:val="0C99F795"/>
    <w:rsid w:val="0CA596F4"/>
    <w:rsid w:val="0CE42320"/>
    <w:rsid w:val="0D36F04F"/>
    <w:rsid w:val="0DB54EE2"/>
    <w:rsid w:val="0DB66B94"/>
    <w:rsid w:val="0E3CF5CB"/>
    <w:rsid w:val="0EC47B31"/>
    <w:rsid w:val="0F092CE4"/>
    <w:rsid w:val="0F2FE3DD"/>
    <w:rsid w:val="0F3DEEAD"/>
    <w:rsid w:val="0F442E5F"/>
    <w:rsid w:val="0F96235D"/>
    <w:rsid w:val="0FA00F42"/>
    <w:rsid w:val="0FCCFBF7"/>
    <w:rsid w:val="10107A04"/>
    <w:rsid w:val="1022B549"/>
    <w:rsid w:val="103421F6"/>
    <w:rsid w:val="11144FF9"/>
    <w:rsid w:val="114CF1F1"/>
    <w:rsid w:val="1154DAEB"/>
    <w:rsid w:val="116D7F37"/>
    <w:rsid w:val="11AC4A65"/>
    <w:rsid w:val="11BA899B"/>
    <w:rsid w:val="11BE4841"/>
    <w:rsid w:val="11DD1A84"/>
    <w:rsid w:val="122F8E9F"/>
    <w:rsid w:val="129B4B4F"/>
    <w:rsid w:val="129F3BCB"/>
    <w:rsid w:val="12C213C7"/>
    <w:rsid w:val="12E96A22"/>
    <w:rsid w:val="134184D4"/>
    <w:rsid w:val="1344EC54"/>
    <w:rsid w:val="134583CC"/>
    <w:rsid w:val="134649C6"/>
    <w:rsid w:val="13856F2D"/>
    <w:rsid w:val="13CFD651"/>
    <w:rsid w:val="13F96F8A"/>
    <w:rsid w:val="14216BB7"/>
    <w:rsid w:val="142E0E25"/>
    <w:rsid w:val="1431953C"/>
    <w:rsid w:val="143FC783"/>
    <w:rsid w:val="147217DA"/>
    <w:rsid w:val="14792096"/>
    <w:rsid w:val="147F8B03"/>
    <w:rsid w:val="14894C6B"/>
    <w:rsid w:val="14A06D1A"/>
    <w:rsid w:val="15A4EE21"/>
    <w:rsid w:val="168FACBA"/>
    <w:rsid w:val="16B27ECA"/>
    <w:rsid w:val="16DCAF38"/>
    <w:rsid w:val="16EB7F4F"/>
    <w:rsid w:val="16F047EF"/>
    <w:rsid w:val="16F6B43B"/>
    <w:rsid w:val="170D6B60"/>
    <w:rsid w:val="171D95BB"/>
    <w:rsid w:val="1740BE82"/>
    <w:rsid w:val="17434B7F"/>
    <w:rsid w:val="1764C5CA"/>
    <w:rsid w:val="177DFF0B"/>
    <w:rsid w:val="17BD33F0"/>
    <w:rsid w:val="17D22D00"/>
    <w:rsid w:val="17D6F25D"/>
    <w:rsid w:val="18B2A872"/>
    <w:rsid w:val="18DC8EE3"/>
    <w:rsid w:val="18DF7E93"/>
    <w:rsid w:val="18FE472D"/>
    <w:rsid w:val="1909D99F"/>
    <w:rsid w:val="1978B34A"/>
    <w:rsid w:val="197D3FFA"/>
    <w:rsid w:val="19C493A4"/>
    <w:rsid w:val="19EF346B"/>
    <w:rsid w:val="1A25A936"/>
    <w:rsid w:val="1A4E78D3"/>
    <w:rsid w:val="1AF39ABD"/>
    <w:rsid w:val="1B11F7B6"/>
    <w:rsid w:val="1B4FCE68"/>
    <w:rsid w:val="1BF5FD6E"/>
    <w:rsid w:val="1C7C9CB0"/>
    <w:rsid w:val="1C903FFF"/>
    <w:rsid w:val="1D0303A2"/>
    <w:rsid w:val="1D46C5BD"/>
    <w:rsid w:val="1DAE62E3"/>
    <w:rsid w:val="1DFC8742"/>
    <w:rsid w:val="1E6B1302"/>
    <w:rsid w:val="1E935FB1"/>
    <w:rsid w:val="1EC4A95F"/>
    <w:rsid w:val="1EF91A59"/>
    <w:rsid w:val="1EFCBD77"/>
    <w:rsid w:val="1F44D8B7"/>
    <w:rsid w:val="1F541277"/>
    <w:rsid w:val="1F809FBF"/>
    <w:rsid w:val="1F8D153A"/>
    <w:rsid w:val="1F998486"/>
    <w:rsid w:val="1FB33BD6"/>
    <w:rsid w:val="1FBAC494"/>
    <w:rsid w:val="2039A261"/>
    <w:rsid w:val="203DCCF2"/>
    <w:rsid w:val="2090B9AB"/>
    <w:rsid w:val="209DB5FA"/>
    <w:rsid w:val="20BDBA57"/>
    <w:rsid w:val="20C7B038"/>
    <w:rsid w:val="20C991E2"/>
    <w:rsid w:val="20E17DF9"/>
    <w:rsid w:val="20E7A0C8"/>
    <w:rsid w:val="20EDC0A2"/>
    <w:rsid w:val="2177EBE9"/>
    <w:rsid w:val="21A1B6AA"/>
    <w:rsid w:val="21C598B1"/>
    <w:rsid w:val="21F94A31"/>
    <w:rsid w:val="21FF55A5"/>
    <w:rsid w:val="222D381F"/>
    <w:rsid w:val="226942FE"/>
    <w:rsid w:val="22809686"/>
    <w:rsid w:val="22DF2B51"/>
    <w:rsid w:val="23034AC1"/>
    <w:rsid w:val="23219D22"/>
    <w:rsid w:val="23662C16"/>
    <w:rsid w:val="236915DB"/>
    <w:rsid w:val="23D995A5"/>
    <w:rsid w:val="23DFC8CA"/>
    <w:rsid w:val="241F418A"/>
    <w:rsid w:val="24303DC8"/>
    <w:rsid w:val="2483EFEF"/>
    <w:rsid w:val="2497606D"/>
    <w:rsid w:val="24BB665E"/>
    <w:rsid w:val="24FE6D35"/>
    <w:rsid w:val="25176072"/>
    <w:rsid w:val="252E2518"/>
    <w:rsid w:val="25683D78"/>
    <w:rsid w:val="25A675D1"/>
    <w:rsid w:val="25D0A193"/>
    <w:rsid w:val="26385B59"/>
    <w:rsid w:val="26410CD1"/>
    <w:rsid w:val="265B3622"/>
    <w:rsid w:val="26814338"/>
    <w:rsid w:val="26A0554A"/>
    <w:rsid w:val="26AC7C50"/>
    <w:rsid w:val="26C32019"/>
    <w:rsid w:val="26C63A27"/>
    <w:rsid w:val="26E2CBFE"/>
    <w:rsid w:val="270AEAD4"/>
    <w:rsid w:val="2721A8E4"/>
    <w:rsid w:val="273A5DD6"/>
    <w:rsid w:val="274EEE7D"/>
    <w:rsid w:val="27A8AD55"/>
    <w:rsid w:val="280EFC5E"/>
    <w:rsid w:val="28164C96"/>
    <w:rsid w:val="282FB0E2"/>
    <w:rsid w:val="284ACA62"/>
    <w:rsid w:val="287164F6"/>
    <w:rsid w:val="288CD263"/>
    <w:rsid w:val="288ECAA1"/>
    <w:rsid w:val="28A78E57"/>
    <w:rsid w:val="290C75D6"/>
    <w:rsid w:val="29304C3D"/>
    <w:rsid w:val="2935C87F"/>
    <w:rsid w:val="295A8B84"/>
    <w:rsid w:val="296251CC"/>
    <w:rsid w:val="29C64872"/>
    <w:rsid w:val="29D7DE81"/>
    <w:rsid w:val="2A57A733"/>
    <w:rsid w:val="2A703401"/>
    <w:rsid w:val="2AB89749"/>
    <w:rsid w:val="2AD392B7"/>
    <w:rsid w:val="2B00FFFF"/>
    <w:rsid w:val="2B16E0A9"/>
    <w:rsid w:val="2B1FD7A0"/>
    <w:rsid w:val="2B31ACC7"/>
    <w:rsid w:val="2B3F6DBD"/>
    <w:rsid w:val="2BCEC828"/>
    <w:rsid w:val="2BDF8AE7"/>
    <w:rsid w:val="2BE681DA"/>
    <w:rsid w:val="2BF4D53E"/>
    <w:rsid w:val="2C006CFE"/>
    <w:rsid w:val="2C7D56C3"/>
    <w:rsid w:val="2C9AAD05"/>
    <w:rsid w:val="2D12C3F9"/>
    <w:rsid w:val="2D1E1662"/>
    <w:rsid w:val="2D727A7C"/>
    <w:rsid w:val="2DAFCF29"/>
    <w:rsid w:val="2DFADF5B"/>
    <w:rsid w:val="2E18CD15"/>
    <w:rsid w:val="2E2EC2B1"/>
    <w:rsid w:val="2ED606D1"/>
    <w:rsid w:val="2EE2550D"/>
    <w:rsid w:val="2F26BBC8"/>
    <w:rsid w:val="2F5D7009"/>
    <w:rsid w:val="2FA50A03"/>
    <w:rsid w:val="2FDA6D23"/>
    <w:rsid w:val="3012A856"/>
    <w:rsid w:val="302F48BB"/>
    <w:rsid w:val="3044D0D7"/>
    <w:rsid w:val="30B2FC0A"/>
    <w:rsid w:val="30C34E33"/>
    <w:rsid w:val="3103B19B"/>
    <w:rsid w:val="3103BD2E"/>
    <w:rsid w:val="31331897"/>
    <w:rsid w:val="31F346A9"/>
    <w:rsid w:val="324ECC6B"/>
    <w:rsid w:val="32511583"/>
    <w:rsid w:val="32594F33"/>
    <w:rsid w:val="32696FA4"/>
    <w:rsid w:val="326B28D1"/>
    <w:rsid w:val="3276B837"/>
    <w:rsid w:val="32C4937F"/>
    <w:rsid w:val="32CD73A2"/>
    <w:rsid w:val="32F0A1D0"/>
    <w:rsid w:val="32F30C1A"/>
    <w:rsid w:val="337C7199"/>
    <w:rsid w:val="33853146"/>
    <w:rsid w:val="33A5A931"/>
    <w:rsid w:val="33CB2EEC"/>
    <w:rsid w:val="33E66BBD"/>
    <w:rsid w:val="343B1204"/>
    <w:rsid w:val="348C9788"/>
    <w:rsid w:val="35186938"/>
    <w:rsid w:val="352B2085"/>
    <w:rsid w:val="35F8A7E0"/>
    <w:rsid w:val="3658CA02"/>
    <w:rsid w:val="3675480F"/>
    <w:rsid w:val="36888A0B"/>
    <w:rsid w:val="3696CF8A"/>
    <w:rsid w:val="36B54A24"/>
    <w:rsid w:val="36BC3A90"/>
    <w:rsid w:val="374FB423"/>
    <w:rsid w:val="375547E3"/>
    <w:rsid w:val="381AD3A5"/>
    <w:rsid w:val="381EBE0B"/>
    <w:rsid w:val="38223B9A"/>
    <w:rsid w:val="392A5B99"/>
    <w:rsid w:val="392AC394"/>
    <w:rsid w:val="392C4C93"/>
    <w:rsid w:val="392D455E"/>
    <w:rsid w:val="3943A5AF"/>
    <w:rsid w:val="39541F16"/>
    <w:rsid w:val="39EBB31D"/>
    <w:rsid w:val="3A018A54"/>
    <w:rsid w:val="3A13ED5F"/>
    <w:rsid w:val="3A34AEF4"/>
    <w:rsid w:val="3A84B0C3"/>
    <w:rsid w:val="3AAD039D"/>
    <w:rsid w:val="3ABD968D"/>
    <w:rsid w:val="3AC62BFA"/>
    <w:rsid w:val="3AC70709"/>
    <w:rsid w:val="3AC915BF"/>
    <w:rsid w:val="3AE10F8E"/>
    <w:rsid w:val="3AFA5B6C"/>
    <w:rsid w:val="3B23DE60"/>
    <w:rsid w:val="3B765C18"/>
    <w:rsid w:val="3B989558"/>
    <w:rsid w:val="3B9FA31A"/>
    <w:rsid w:val="3BB073D9"/>
    <w:rsid w:val="3C1BC3E6"/>
    <w:rsid w:val="3C27E00B"/>
    <w:rsid w:val="3C5F5E6A"/>
    <w:rsid w:val="3C66709B"/>
    <w:rsid w:val="3C66F46D"/>
    <w:rsid w:val="3C75839E"/>
    <w:rsid w:val="3C762FDE"/>
    <w:rsid w:val="3C8410B6"/>
    <w:rsid w:val="3CEC5234"/>
    <w:rsid w:val="3D03DB67"/>
    <w:rsid w:val="3D14E468"/>
    <w:rsid w:val="3D7E9144"/>
    <w:rsid w:val="3D8A0A9F"/>
    <w:rsid w:val="3DB83F20"/>
    <w:rsid w:val="3DBC114E"/>
    <w:rsid w:val="3DF4DBD3"/>
    <w:rsid w:val="3DF8678D"/>
    <w:rsid w:val="3E7CD173"/>
    <w:rsid w:val="3E816A09"/>
    <w:rsid w:val="3EA7108D"/>
    <w:rsid w:val="3EB9A906"/>
    <w:rsid w:val="3EE0CF4B"/>
    <w:rsid w:val="3F50E044"/>
    <w:rsid w:val="3F6ECE57"/>
    <w:rsid w:val="3F78077F"/>
    <w:rsid w:val="3F97CC1D"/>
    <w:rsid w:val="404B2369"/>
    <w:rsid w:val="406A18D5"/>
    <w:rsid w:val="40C10DA3"/>
    <w:rsid w:val="4102B0D9"/>
    <w:rsid w:val="4154F223"/>
    <w:rsid w:val="4159A994"/>
    <w:rsid w:val="41687F8C"/>
    <w:rsid w:val="41CC72E6"/>
    <w:rsid w:val="421CA820"/>
    <w:rsid w:val="422E5331"/>
    <w:rsid w:val="42A3D0DA"/>
    <w:rsid w:val="42FC3BDF"/>
    <w:rsid w:val="43165F60"/>
    <w:rsid w:val="43AB9E60"/>
    <w:rsid w:val="43C10817"/>
    <w:rsid w:val="43EFCC01"/>
    <w:rsid w:val="44111496"/>
    <w:rsid w:val="44120EDE"/>
    <w:rsid w:val="441ED584"/>
    <w:rsid w:val="447656AB"/>
    <w:rsid w:val="44E91D9F"/>
    <w:rsid w:val="44F3CCB1"/>
    <w:rsid w:val="44FFAAB3"/>
    <w:rsid w:val="4584AAFB"/>
    <w:rsid w:val="45B0DF2F"/>
    <w:rsid w:val="45DCD5FA"/>
    <w:rsid w:val="4633DCA1"/>
    <w:rsid w:val="464F9065"/>
    <w:rsid w:val="46AE5515"/>
    <w:rsid w:val="471A3041"/>
    <w:rsid w:val="473A0993"/>
    <w:rsid w:val="473D433B"/>
    <w:rsid w:val="474356AC"/>
    <w:rsid w:val="47729119"/>
    <w:rsid w:val="48254750"/>
    <w:rsid w:val="4831C762"/>
    <w:rsid w:val="486DD4AC"/>
    <w:rsid w:val="4880D297"/>
    <w:rsid w:val="48C3D9FD"/>
    <w:rsid w:val="48F857C9"/>
    <w:rsid w:val="4924C00C"/>
    <w:rsid w:val="4931FED4"/>
    <w:rsid w:val="495E65D9"/>
    <w:rsid w:val="49696757"/>
    <w:rsid w:val="49CD97C3"/>
    <w:rsid w:val="49EC3FC0"/>
    <w:rsid w:val="4A01825D"/>
    <w:rsid w:val="4A20FB8E"/>
    <w:rsid w:val="4A4023AC"/>
    <w:rsid w:val="4A6330D2"/>
    <w:rsid w:val="4A856BE8"/>
    <w:rsid w:val="4A863F16"/>
    <w:rsid w:val="4AAAF4E0"/>
    <w:rsid w:val="4AECA59D"/>
    <w:rsid w:val="4B029134"/>
    <w:rsid w:val="4B314E23"/>
    <w:rsid w:val="4B623176"/>
    <w:rsid w:val="4BA4DDF6"/>
    <w:rsid w:val="4C020123"/>
    <w:rsid w:val="4C1898CF"/>
    <w:rsid w:val="4C58C966"/>
    <w:rsid w:val="4C5B31DE"/>
    <w:rsid w:val="4C709D5F"/>
    <w:rsid w:val="4C75892B"/>
    <w:rsid w:val="4CDFC2E7"/>
    <w:rsid w:val="4D0302DE"/>
    <w:rsid w:val="4D0F3CAE"/>
    <w:rsid w:val="4D3BA185"/>
    <w:rsid w:val="4DF4C3BF"/>
    <w:rsid w:val="4E080B40"/>
    <w:rsid w:val="4E1AA6DD"/>
    <w:rsid w:val="4E203683"/>
    <w:rsid w:val="4E42E99A"/>
    <w:rsid w:val="4E961C6B"/>
    <w:rsid w:val="4EDB7801"/>
    <w:rsid w:val="4EF201B5"/>
    <w:rsid w:val="4FCF6CCA"/>
    <w:rsid w:val="5023C675"/>
    <w:rsid w:val="5038DD38"/>
    <w:rsid w:val="50622C79"/>
    <w:rsid w:val="5070C3E1"/>
    <w:rsid w:val="507D3CAF"/>
    <w:rsid w:val="508FF545"/>
    <w:rsid w:val="50C7A517"/>
    <w:rsid w:val="50D41085"/>
    <w:rsid w:val="50D650D7"/>
    <w:rsid w:val="51023CF7"/>
    <w:rsid w:val="51A12EEA"/>
    <w:rsid w:val="51EB1E07"/>
    <w:rsid w:val="51FE1F46"/>
    <w:rsid w:val="52A88D31"/>
    <w:rsid w:val="532C832A"/>
    <w:rsid w:val="53343BB3"/>
    <w:rsid w:val="533D63F2"/>
    <w:rsid w:val="5344872F"/>
    <w:rsid w:val="53517D86"/>
    <w:rsid w:val="5388B081"/>
    <w:rsid w:val="539D7B7C"/>
    <w:rsid w:val="53D3B0D3"/>
    <w:rsid w:val="53F15F42"/>
    <w:rsid w:val="54084CB0"/>
    <w:rsid w:val="54448977"/>
    <w:rsid w:val="545F50D8"/>
    <w:rsid w:val="546B3BF1"/>
    <w:rsid w:val="549F3562"/>
    <w:rsid w:val="549FA7BA"/>
    <w:rsid w:val="54B092CB"/>
    <w:rsid w:val="54BB796A"/>
    <w:rsid w:val="54F2245F"/>
    <w:rsid w:val="550EE8A9"/>
    <w:rsid w:val="553CE37E"/>
    <w:rsid w:val="55527A19"/>
    <w:rsid w:val="555F3E0C"/>
    <w:rsid w:val="55CD32A8"/>
    <w:rsid w:val="55F95D50"/>
    <w:rsid w:val="56ADEB70"/>
    <w:rsid w:val="56B8B519"/>
    <w:rsid w:val="56BA100C"/>
    <w:rsid w:val="56FC86C6"/>
    <w:rsid w:val="5755EA52"/>
    <w:rsid w:val="576301DC"/>
    <w:rsid w:val="5767BFDD"/>
    <w:rsid w:val="57DBD601"/>
    <w:rsid w:val="58A2B079"/>
    <w:rsid w:val="58A6975A"/>
    <w:rsid w:val="58B1C041"/>
    <w:rsid w:val="58B9A978"/>
    <w:rsid w:val="58E0D29C"/>
    <w:rsid w:val="58F4F0C8"/>
    <w:rsid w:val="59192A17"/>
    <w:rsid w:val="5949DC96"/>
    <w:rsid w:val="594ABDE7"/>
    <w:rsid w:val="59733783"/>
    <w:rsid w:val="5A07602B"/>
    <w:rsid w:val="5A09312B"/>
    <w:rsid w:val="5A2DDC80"/>
    <w:rsid w:val="5A3368D2"/>
    <w:rsid w:val="5A342788"/>
    <w:rsid w:val="5A5B8547"/>
    <w:rsid w:val="5AAFAB02"/>
    <w:rsid w:val="5AEDB185"/>
    <w:rsid w:val="5B288FDF"/>
    <w:rsid w:val="5B3778B5"/>
    <w:rsid w:val="5BA1D5FC"/>
    <w:rsid w:val="5BA69523"/>
    <w:rsid w:val="5BF755A8"/>
    <w:rsid w:val="5C05819F"/>
    <w:rsid w:val="5C721FF1"/>
    <w:rsid w:val="5C7D2AD1"/>
    <w:rsid w:val="5CA931B9"/>
    <w:rsid w:val="5CBC037B"/>
    <w:rsid w:val="5D0CE304"/>
    <w:rsid w:val="5E31FA6B"/>
    <w:rsid w:val="5EEAAB5F"/>
    <w:rsid w:val="5F0FC29F"/>
    <w:rsid w:val="5F5236C3"/>
    <w:rsid w:val="5F7072AD"/>
    <w:rsid w:val="5F795F26"/>
    <w:rsid w:val="5F80C4CC"/>
    <w:rsid w:val="5FCDF3F0"/>
    <w:rsid w:val="5FD9989F"/>
    <w:rsid w:val="5FE0D27B"/>
    <w:rsid w:val="603B0A4C"/>
    <w:rsid w:val="606BBC78"/>
    <w:rsid w:val="608450B1"/>
    <w:rsid w:val="60E0121D"/>
    <w:rsid w:val="60F8A202"/>
    <w:rsid w:val="612C4F89"/>
    <w:rsid w:val="613AAF31"/>
    <w:rsid w:val="61FBF5B5"/>
    <w:rsid w:val="62476361"/>
    <w:rsid w:val="6255D568"/>
    <w:rsid w:val="62A66B85"/>
    <w:rsid w:val="62A8136F"/>
    <w:rsid w:val="62BA2CB3"/>
    <w:rsid w:val="62CF1A3E"/>
    <w:rsid w:val="6338F0AD"/>
    <w:rsid w:val="641629E0"/>
    <w:rsid w:val="641D418A"/>
    <w:rsid w:val="6455FD14"/>
    <w:rsid w:val="64561435"/>
    <w:rsid w:val="6490C992"/>
    <w:rsid w:val="64992303"/>
    <w:rsid w:val="64A16513"/>
    <w:rsid w:val="64A7082A"/>
    <w:rsid w:val="64BEA1FD"/>
    <w:rsid w:val="64CD5468"/>
    <w:rsid w:val="65049191"/>
    <w:rsid w:val="653A62B9"/>
    <w:rsid w:val="656E2FE4"/>
    <w:rsid w:val="656EFB90"/>
    <w:rsid w:val="658C29AF"/>
    <w:rsid w:val="664E51E6"/>
    <w:rsid w:val="665E5AC7"/>
    <w:rsid w:val="66B8BD78"/>
    <w:rsid w:val="66C50BB4"/>
    <w:rsid w:val="66FE33D7"/>
    <w:rsid w:val="67106076"/>
    <w:rsid w:val="672016A4"/>
    <w:rsid w:val="6737DE08"/>
    <w:rsid w:val="6743677A"/>
    <w:rsid w:val="674E393E"/>
    <w:rsid w:val="67829888"/>
    <w:rsid w:val="679606AE"/>
    <w:rsid w:val="679CA65A"/>
    <w:rsid w:val="67EA5B61"/>
    <w:rsid w:val="68232FB6"/>
    <w:rsid w:val="682A1144"/>
    <w:rsid w:val="682EA82F"/>
    <w:rsid w:val="687CC3B2"/>
    <w:rsid w:val="68B429CB"/>
    <w:rsid w:val="68C22194"/>
    <w:rsid w:val="68DFA753"/>
    <w:rsid w:val="68E29F04"/>
    <w:rsid w:val="6902EA9E"/>
    <w:rsid w:val="69296E37"/>
    <w:rsid w:val="69332ACD"/>
    <w:rsid w:val="69716764"/>
    <w:rsid w:val="699D21CC"/>
    <w:rsid w:val="69B49C03"/>
    <w:rsid w:val="6A3626B6"/>
    <w:rsid w:val="6A8B670B"/>
    <w:rsid w:val="6AA546C4"/>
    <w:rsid w:val="6B61C0CF"/>
    <w:rsid w:val="6BA9B7AE"/>
    <w:rsid w:val="6BD1F717"/>
    <w:rsid w:val="6C389DBA"/>
    <w:rsid w:val="6C75AA24"/>
    <w:rsid w:val="6D6DC778"/>
    <w:rsid w:val="6DB546D9"/>
    <w:rsid w:val="6DFCF67B"/>
    <w:rsid w:val="6E63E00C"/>
    <w:rsid w:val="6E73874C"/>
    <w:rsid w:val="6E7C16E2"/>
    <w:rsid w:val="6E84C1F9"/>
    <w:rsid w:val="6F0A974C"/>
    <w:rsid w:val="6F50E61A"/>
    <w:rsid w:val="6F628F7A"/>
    <w:rsid w:val="6F9EC4FD"/>
    <w:rsid w:val="6FDD1DE7"/>
    <w:rsid w:val="701FB4CA"/>
    <w:rsid w:val="70213AB3"/>
    <w:rsid w:val="7030EC6D"/>
    <w:rsid w:val="7031D8EE"/>
    <w:rsid w:val="703EC7D1"/>
    <w:rsid w:val="704597D4"/>
    <w:rsid w:val="707C61C5"/>
    <w:rsid w:val="7088ACC4"/>
    <w:rsid w:val="70B8D174"/>
    <w:rsid w:val="70C22DF3"/>
    <w:rsid w:val="70EE7B32"/>
    <w:rsid w:val="717ECC9C"/>
    <w:rsid w:val="7181D808"/>
    <w:rsid w:val="71C2CF9C"/>
    <w:rsid w:val="71ED2AA0"/>
    <w:rsid w:val="72232556"/>
    <w:rsid w:val="723F3919"/>
    <w:rsid w:val="72FC4A9C"/>
    <w:rsid w:val="73042C6D"/>
    <w:rsid w:val="73390309"/>
    <w:rsid w:val="735361E6"/>
    <w:rsid w:val="73E17D3C"/>
    <w:rsid w:val="73FDC8B6"/>
    <w:rsid w:val="7426268C"/>
    <w:rsid w:val="746B1D7B"/>
    <w:rsid w:val="746C37FF"/>
    <w:rsid w:val="754CC2C9"/>
    <w:rsid w:val="756A9637"/>
    <w:rsid w:val="759D1573"/>
    <w:rsid w:val="75A1DE24"/>
    <w:rsid w:val="75B80691"/>
    <w:rsid w:val="75DF51D2"/>
    <w:rsid w:val="76080860"/>
    <w:rsid w:val="765DBB31"/>
    <w:rsid w:val="768F79F9"/>
    <w:rsid w:val="76995FBD"/>
    <w:rsid w:val="769D1E63"/>
    <w:rsid w:val="76E1CFB5"/>
    <w:rsid w:val="76EF9183"/>
    <w:rsid w:val="7701C819"/>
    <w:rsid w:val="77033C16"/>
    <w:rsid w:val="7714CB77"/>
    <w:rsid w:val="7736DD8C"/>
    <w:rsid w:val="77938BBE"/>
    <w:rsid w:val="77987C89"/>
    <w:rsid w:val="77ABC647"/>
    <w:rsid w:val="77D6A193"/>
    <w:rsid w:val="780D8F71"/>
    <w:rsid w:val="7830488D"/>
    <w:rsid w:val="78A2A33B"/>
    <w:rsid w:val="78B09BD8"/>
    <w:rsid w:val="78B4D391"/>
    <w:rsid w:val="78D436FF"/>
    <w:rsid w:val="793FA922"/>
    <w:rsid w:val="7961B0A9"/>
    <w:rsid w:val="799985C1"/>
    <w:rsid w:val="79FF5C7F"/>
    <w:rsid w:val="7A2C5A9E"/>
    <w:rsid w:val="7A3A2664"/>
    <w:rsid w:val="7A75C8B6"/>
    <w:rsid w:val="7A770717"/>
    <w:rsid w:val="7A7A8C6E"/>
    <w:rsid w:val="7A89EB61"/>
    <w:rsid w:val="7AE4100C"/>
    <w:rsid w:val="7AEDB55B"/>
    <w:rsid w:val="7B0B52BA"/>
    <w:rsid w:val="7B0D4636"/>
    <w:rsid w:val="7B0F1736"/>
    <w:rsid w:val="7B15D7BD"/>
    <w:rsid w:val="7B23E975"/>
    <w:rsid w:val="7B2F270B"/>
    <w:rsid w:val="7BE83C9A"/>
    <w:rsid w:val="7C48CD37"/>
    <w:rsid w:val="7C6F902A"/>
    <w:rsid w:val="7C7749E4"/>
    <w:rsid w:val="7C7F376A"/>
    <w:rsid w:val="7C83B573"/>
    <w:rsid w:val="7C8C79CA"/>
    <w:rsid w:val="7CA91697"/>
    <w:rsid w:val="7CE1D6E5"/>
    <w:rsid w:val="7D48A6C2"/>
    <w:rsid w:val="7D536251"/>
    <w:rsid w:val="7DEADE89"/>
    <w:rsid w:val="7E1987A5"/>
    <w:rsid w:val="7E7A97FA"/>
    <w:rsid w:val="7E9D60E6"/>
    <w:rsid w:val="7F0EA13A"/>
    <w:rsid w:val="7F1FDD5C"/>
    <w:rsid w:val="7F293D05"/>
    <w:rsid w:val="7F31F5ED"/>
    <w:rsid w:val="7F4939D9"/>
    <w:rsid w:val="7F7DF4C5"/>
    <w:rsid w:val="7FC0CBF9"/>
    <w:rsid w:val="7FCF8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F30800EF-B7FF-433E-B76D-F3575F10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10"/>
      </w:numPr>
      <w:pBdr>
        <w:top w:val="none" w:sz="0" w:space="0" w:color="auto"/>
        <w:left w:val="none" w:sz="0" w:space="0" w:color="auto"/>
        <w:bottom w:val="none" w:sz="0" w:space="0" w:color="auto"/>
        <w:right w:val="none" w:sz="0" w:space="0" w:color="auto"/>
        <w:between w:val="none" w:sz="0" w:space="0" w:color="auto"/>
      </w:pBdr>
      <w:spacing w:after="60"/>
      <w:ind w:left="72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11"/>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8"/>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ind w:left="288" w:hanging="288"/>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15"/>
      </w:numPr>
      <w:spacing w:after="60" w:line="240" w:lineRule="auto"/>
      <w:ind w:left="576" w:hanging="287"/>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7"/>
      </w:numPr>
      <w:pBdr>
        <w:top w:val="nil"/>
        <w:left w:val="nil"/>
        <w:bottom w:val="nil"/>
        <w:right w:val="nil"/>
        <w:between w:val="nil"/>
      </w:pBdr>
      <w:spacing w:after="60" w:line="240" w:lineRule="auto"/>
      <w:ind w:left="576" w:hanging="288"/>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8"/>
      </w:numPr>
      <w:pBdr>
        <w:top w:val="none" w:sz="0" w:space="0" w:color="auto"/>
        <w:left w:val="none" w:sz="0" w:space="0" w:color="auto"/>
        <w:bottom w:val="none" w:sz="0" w:space="0" w:color="auto"/>
        <w:right w:val="none" w:sz="0" w:space="0" w:color="auto"/>
        <w:between w:val="none" w:sz="0" w:space="0" w:color="auto"/>
      </w:pBdr>
      <w:ind w:left="360" w:hanging="360"/>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ind w:left="1080"/>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10"/>
      </w:numPr>
      <w:pBdr>
        <w:top w:val="none" w:sz="0" w:space="0" w:color="auto"/>
        <w:left w:val="none" w:sz="0" w:space="0" w:color="auto"/>
        <w:bottom w:val="none" w:sz="0" w:space="0" w:color="auto"/>
        <w:right w:val="none" w:sz="0" w:space="0" w:color="auto"/>
        <w:between w:val="none" w:sz="0" w:space="0" w:color="auto"/>
      </w:pBdr>
      <w:spacing w:before="120" w:after="120"/>
      <w:ind w:left="540" w:hanging="36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9"/>
      </w:numPr>
      <w:spacing w:after="60" w:line="240" w:lineRule="auto"/>
      <w:ind w:left="-90" w:firstLine="360"/>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tabs>
        <w:tab w:val="clear" w:pos="720"/>
      </w:tabs>
      <w:ind w:left="630"/>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11"/>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12"/>
      </w:numPr>
      <w:ind w:left="720"/>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13"/>
      </w:numPr>
    </w:pPr>
  </w:style>
  <w:style w:type="paragraph" w:customStyle="1" w:styleId="VSOL16BSUB">
    <w:name w:val="V SOL16B SUB"/>
    <w:basedOn w:val="Sump1bullet"/>
    <w:link w:val="VSOL16BSUBChar1"/>
    <w:qFormat/>
    <w:rsid w:val="00902F8C"/>
    <w:pPr>
      <w:numPr>
        <w:ilvl w:val="2"/>
        <w:numId w:val="14"/>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ind w:left="864" w:hanging="287"/>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17"/>
      </w:numPr>
      <w:spacing w:after="60" w:line="240" w:lineRule="auto"/>
      <w:ind w:left="288" w:hanging="288"/>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6"/>
      </w:numPr>
      <w:ind w:left="576" w:hanging="287"/>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19"/>
      </w:numPr>
      <w:spacing w:after="60"/>
      <w:ind w:left="864" w:hanging="287"/>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20"/>
      </w:numPr>
      <w:ind w:left="1440" w:hanging="288"/>
    </w:pPr>
  </w:style>
  <w:style w:type="paragraph" w:customStyle="1" w:styleId="VSOL23L0">
    <w:name w:val="V SOL23 L"/>
    <w:basedOn w:val="ListParagraph"/>
    <w:link w:val="VSOL23LChar0"/>
    <w:qFormat/>
    <w:rsid w:val="00F928DD"/>
    <w:pPr>
      <w:numPr>
        <w:numId w:val="21"/>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Props1.xml><?xml version="1.0" encoding="utf-8"?>
<ds:datastoreItem xmlns:ds="http://schemas.openxmlformats.org/officeDocument/2006/customXml" ds:itemID="{C4F8BF9C-069E-4A8B-BD5E-0442DD839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5.xml><?xml version="1.0" encoding="utf-8"?>
<ds:datastoreItem xmlns:ds="http://schemas.openxmlformats.org/officeDocument/2006/customXml" ds:itemID="{079393AB-ACB5-4557-B9D8-3E8927FB6FA6}">
  <ds:schemaRefs>
    <ds:schemaRef ds:uri="http://schemas.microsoft.com/office/2006/metadata/properties"/>
    <ds:schemaRef ds:uri="http://schemas.microsoft.com/office/infopath/2007/PartnerControls"/>
    <ds:schemaRef ds:uri="0f6edea1-9d2e-49f8-b5b3-3e90d701854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Links>
    <vt:vector size="18" baseType="variant">
      <vt:variant>
        <vt:i4>1704010</vt:i4>
      </vt:variant>
      <vt:variant>
        <vt:i4>6</vt:i4>
      </vt:variant>
      <vt:variant>
        <vt:i4>0</vt:i4>
      </vt:variant>
      <vt:variant>
        <vt:i4>5</vt:i4>
      </vt:variant>
      <vt:variant>
        <vt:lpwstr>https://www.doe.virginia.gov/home/showpublisheddocument/48570/638307953774930000</vt:lpwstr>
      </vt:variant>
      <vt:variant>
        <vt:lpwstr/>
      </vt:variant>
      <vt:variant>
        <vt:i4>2031685</vt:i4>
      </vt:variant>
      <vt:variant>
        <vt:i4>3</vt:i4>
      </vt:variant>
      <vt:variant>
        <vt:i4>0</vt:i4>
      </vt:variant>
      <vt:variant>
        <vt:i4>5</vt:i4>
      </vt:variant>
      <vt:variant>
        <vt:lpwstr>https://www.doe.virginia.gov/home/showpublisheddocument/49007/638297632360270000</vt:lpwstr>
      </vt:variant>
      <vt:variant>
        <vt:lpwstr/>
      </vt:variant>
      <vt:variant>
        <vt:i4>2097204</vt:i4>
      </vt:variant>
      <vt:variant>
        <vt:i4>0</vt:i4>
      </vt:variant>
      <vt:variant>
        <vt:i4>0</vt:i4>
      </vt:variant>
      <vt:variant>
        <vt:i4>5</vt:i4>
      </vt:variant>
      <vt:variant>
        <vt:lpwstr>https://www.doe.virginia.gov/teaching-learning-assessment/k-12-standards-instruction/mathematics/standards-of-learning/2023-mathematics-sol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Delozier, Debra (DOE)</cp:lastModifiedBy>
  <cp:revision>2</cp:revision>
  <cp:lastPrinted>2023-06-08T01:33:00Z</cp:lastPrinted>
  <dcterms:created xsi:type="dcterms:W3CDTF">2023-09-28T14:26:00Z</dcterms:created>
  <dcterms:modified xsi:type="dcterms:W3CDTF">2023-09-28T14:26:00Z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