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6BD0" w14:textId="77777777" w:rsidR="00DD797D" w:rsidRPr="000F31F5" w:rsidRDefault="000F31F5" w:rsidP="00DD797D">
      <w:pPr>
        <w:rPr>
          <w:sz w:val="24"/>
          <w:szCs w:val="24"/>
        </w:rPr>
      </w:pPr>
      <w:r w:rsidRPr="000F31F5">
        <w:rPr>
          <w:sz w:val="24"/>
          <w:szCs w:val="24"/>
        </w:rPr>
        <w:t>Division Name</w:t>
      </w:r>
      <w:r w:rsidR="00DD797D" w:rsidRPr="000F31F5">
        <w:rPr>
          <w:sz w:val="24"/>
          <w:szCs w:val="24"/>
        </w:rPr>
        <w:t xml:space="preserve">: </w:t>
      </w:r>
    </w:p>
    <w:p w14:paraId="2DF0F8EF" w14:textId="145529F2" w:rsidR="00DD797D" w:rsidRPr="000F31F5" w:rsidRDefault="003B7388" w:rsidP="00DD797D">
      <w:pPr>
        <w:rPr>
          <w:sz w:val="24"/>
          <w:szCs w:val="24"/>
        </w:rPr>
      </w:pPr>
      <w:r>
        <w:rPr>
          <w:sz w:val="24"/>
          <w:szCs w:val="24"/>
        </w:rPr>
        <w:t>Year: 202</w:t>
      </w:r>
      <w:r w:rsidR="00DE7A4D">
        <w:rPr>
          <w:sz w:val="24"/>
          <w:szCs w:val="24"/>
        </w:rPr>
        <w:t>3</w:t>
      </w:r>
      <w:r>
        <w:rPr>
          <w:sz w:val="24"/>
          <w:szCs w:val="24"/>
        </w:rPr>
        <w:t xml:space="preserve"> - 202</w:t>
      </w:r>
      <w:r w:rsidR="00DE7A4D">
        <w:rPr>
          <w:sz w:val="24"/>
          <w:szCs w:val="24"/>
        </w:rPr>
        <w:t>4</w:t>
      </w:r>
    </w:p>
    <w:p w14:paraId="108AB1A8" w14:textId="77777777" w:rsidR="00666277" w:rsidRDefault="00666277" w:rsidP="00527AFF"/>
    <w:p w14:paraId="33CE42CA" w14:textId="77777777" w:rsidR="00666277" w:rsidRPr="00AD35BF" w:rsidRDefault="00666277" w:rsidP="00666277">
      <w:pPr>
        <w:pStyle w:val="Heading1"/>
        <w:spacing w:before="3000"/>
      </w:pPr>
      <w:r w:rsidRPr="00AD35BF">
        <w:t>Virginia Department of Education</w:t>
      </w:r>
      <w:r w:rsidRPr="00AD35BF">
        <w:br/>
        <w:t xml:space="preserve">Federal Program Monitoring for Title </w:t>
      </w:r>
      <w:r>
        <w:t>V, Part B</w:t>
      </w:r>
      <w:r w:rsidRPr="00AD35BF">
        <w:t>,</w:t>
      </w:r>
      <w:r>
        <w:t xml:space="preserve"> Subpart 2</w:t>
      </w:r>
      <w:r w:rsidRPr="00AD35BF">
        <w:t xml:space="preserve"> </w:t>
      </w:r>
    </w:p>
    <w:p w14:paraId="0AE5012C" w14:textId="77777777" w:rsidR="00666277" w:rsidRPr="00AD35BF" w:rsidRDefault="00666277" w:rsidP="00666277">
      <w:pPr>
        <w:pStyle w:val="Heading1"/>
      </w:pPr>
      <w:r w:rsidRPr="00666277">
        <w:t>Rural and Low-Income School Program</w:t>
      </w:r>
    </w:p>
    <w:p w14:paraId="0E6ABAE5" w14:textId="77777777" w:rsidR="00666277" w:rsidRPr="00FC1186" w:rsidRDefault="00666277" w:rsidP="00666277">
      <w:pPr>
        <w:pStyle w:val="Heading1"/>
        <w:spacing w:before="3000"/>
      </w:pPr>
      <w:r w:rsidRPr="00FC1186">
        <w:br w:type="page"/>
      </w:r>
    </w:p>
    <w:p w14:paraId="2F90A8BA" w14:textId="77777777" w:rsidR="00963E91" w:rsidRPr="00FC1186" w:rsidRDefault="00C5124E" w:rsidP="004E07BF">
      <w:pPr>
        <w:pStyle w:val="Heading1"/>
      </w:pPr>
      <w:r w:rsidRPr="00FC1186">
        <w:lastRenderedPageBreak/>
        <w:t>Virginia Department of Education</w:t>
      </w:r>
      <w:r w:rsidR="00DB0767" w:rsidRPr="00FC1186">
        <w:br/>
      </w:r>
      <w:r w:rsidRPr="00FC1186">
        <w:t>Federal Progra</w:t>
      </w:r>
      <w:r w:rsidR="009A7FC8" w:rsidRPr="00FC1186">
        <w:t xml:space="preserve">m Monitoring for Title </w:t>
      </w:r>
      <w:r w:rsidR="0067322B" w:rsidRPr="00FC1186">
        <w:t>V</w:t>
      </w:r>
      <w:r w:rsidR="009A7FC8" w:rsidRPr="00FC1186">
        <w:t xml:space="preserve">, Part </w:t>
      </w:r>
      <w:r w:rsidR="0067322B" w:rsidRPr="00FC1186">
        <w:t>B, Subpart 2</w:t>
      </w:r>
    </w:p>
    <w:p w14:paraId="5BA5B0A0" w14:textId="77777777" w:rsidR="00963E91" w:rsidRPr="00FC1186" w:rsidRDefault="00963E91">
      <w:pPr>
        <w:spacing w:after="0" w:line="240" w:lineRule="auto"/>
        <w:jc w:val="center"/>
        <w:rPr>
          <w:b/>
          <w:sz w:val="24"/>
          <w:szCs w:val="24"/>
        </w:rPr>
      </w:pPr>
    </w:p>
    <w:p w14:paraId="7E75C7C8" w14:textId="77777777" w:rsidR="00722BF6" w:rsidRPr="00FC1186" w:rsidRDefault="0066532C" w:rsidP="0066532C">
      <w:pPr>
        <w:pStyle w:val="Heading2"/>
      </w:pPr>
      <w:r w:rsidRPr="00FC1186">
        <w:t>Review of Previous Monitoring</w:t>
      </w:r>
    </w:p>
    <w:p w14:paraId="077E45CF" w14:textId="77777777" w:rsidR="0066532C" w:rsidRPr="00FC1186" w:rsidRDefault="0066532C" w:rsidP="0066532C">
      <w:pPr>
        <w:spacing w:after="0" w:line="240" w:lineRule="auto"/>
        <w:contextualSpacing/>
      </w:pPr>
    </w:p>
    <w:p w14:paraId="1248DD4F" w14:textId="77777777" w:rsidR="00E071D9" w:rsidRPr="00EE60AD" w:rsidRDefault="00E071D9" w:rsidP="001A15CE">
      <w:pPr>
        <w:pStyle w:val="Heading3"/>
        <w:rPr>
          <w:sz w:val="22"/>
          <w:szCs w:val="22"/>
        </w:rPr>
      </w:pPr>
      <w:r w:rsidRPr="00EE60AD">
        <w:rPr>
          <w:sz w:val="22"/>
          <w:szCs w:val="22"/>
        </w:rPr>
        <w:t xml:space="preserve">1.0: </w:t>
      </w:r>
      <w:r w:rsidR="0093751A" w:rsidRPr="00EE60AD">
        <w:rPr>
          <w:sz w:val="22"/>
          <w:szCs w:val="22"/>
        </w:rPr>
        <w:t xml:space="preserve">The LEA has implemented necessary actions </w:t>
      </w:r>
      <w:proofErr w:type="gramStart"/>
      <w:r w:rsidR="0093751A" w:rsidRPr="00EE60AD">
        <w:rPr>
          <w:sz w:val="22"/>
          <w:szCs w:val="22"/>
        </w:rPr>
        <w:t>as a result of</w:t>
      </w:r>
      <w:proofErr w:type="gramEnd"/>
      <w:r w:rsidR="0093751A" w:rsidRPr="00EE60AD">
        <w:rPr>
          <w:sz w:val="22"/>
          <w:szCs w:val="22"/>
        </w:rPr>
        <w:t xml:space="preserve"> prior federal program monitoring to ensure compliance with Title V, Part B, Subpart 2 program requirements.</w:t>
      </w:r>
    </w:p>
    <w:p w14:paraId="105EE1A4" w14:textId="77777777" w:rsidR="00E071D9" w:rsidRPr="00EE60AD" w:rsidRDefault="00E071D9" w:rsidP="001A15CE">
      <w:pPr>
        <w:spacing w:after="0" w:line="240" w:lineRule="auto"/>
        <w:contextualSpacing/>
        <w:rPr>
          <w:sz w:val="22"/>
        </w:rPr>
      </w:pPr>
    </w:p>
    <w:p w14:paraId="2302FE10" w14:textId="77777777" w:rsidR="00E071D9" w:rsidRPr="00EE60AD" w:rsidRDefault="00E071D9" w:rsidP="001A15CE">
      <w:pPr>
        <w:pStyle w:val="Heading4"/>
        <w:rPr>
          <w:sz w:val="22"/>
        </w:rPr>
      </w:pPr>
      <w:r w:rsidRPr="00EE60AD">
        <w:rPr>
          <w:sz w:val="22"/>
        </w:rPr>
        <w:t>Guiding Question</w:t>
      </w:r>
    </w:p>
    <w:p w14:paraId="44D9691B" w14:textId="77777777" w:rsidR="0093751A" w:rsidRPr="00EE60AD" w:rsidRDefault="0093751A" w:rsidP="00924219">
      <w:pPr>
        <w:pStyle w:val="Heading5"/>
        <w:numPr>
          <w:ilvl w:val="0"/>
          <w:numId w:val="27"/>
        </w:numPr>
        <w:spacing w:line="240" w:lineRule="auto"/>
        <w:contextualSpacing/>
        <w:rPr>
          <w:b w:val="0"/>
          <w:sz w:val="22"/>
        </w:rPr>
      </w:pPr>
      <w:r w:rsidRPr="00EE60AD">
        <w:rPr>
          <w:b w:val="0"/>
          <w:sz w:val="22"/>
        </w:rPr>
        <w:t>When did the division last undergo federal monitoring for Title V, Part B</w:t>
      </w:r>
      <w:r w:rsidR="00924219" w:rsidRPr="00EE60AD">
        <w:rPr>
          <w:b w:val="0"/>
          <w:sz w:val="22"/>
        </w:rPr>
        <w:t>, Subpart 2</w:t>
      </w:r>
      <w:r w:rsidRPr="00EE60AD">
        <w:rPr>
          <w:b w:val="0"/>
          <w:sz w:val="22"/>
        </w:rPr>
        <w:t xml:space="preserve">? </w:t>
      </w:r>
    </w:p>
    <w:p w14:paraId="63A1FA9C" w14:textId="77777777" w:rsidR="0093751A" w:rsidRPr="00EE60AD" w:rsidRDefault="0093751A" w:rsidP="0093751A">
      <w:pPr>
        <w:pStyle w:val="Heading5"/>
        <w:numPr>
          <w:ilvl w:val="0"/>
          <w:numId w:val="27"/>
        </w:numPr>
        <w:spacing w:line="240" w:lineRule="auto"/>
        <w:contextualSpacing/>
        <w:rPr>
          <w:b w:val="0"/>
          <w:sz w:val="22"/>
        </w:rPr>
      </w:pPr>
      <w:r w:rsidRPr="00EE60AD">
        <w:rPr>
          <w:b w:val="0"/>
          <w:sz w:val="22"/>
        </w:rPr>
        <w:t>Did the division receive any findings? If so, identify the findings.</w:t>
      </w:r>
    </w:p>
    <w:p w14:paraId="58182FA7" w14:textId="77777777" w:rsidR="0093751A" w:rsidRPr="00EE60AD" w:rsidRDefault="0093751A" w:rsidP="0093751A">
      <w:pPr>
        <w:pStyle w:val="Heading5"/>
        <w:numPr>
          <w:ilvl w:val="0"/>
          <w:numId w:val="27"/>
        </w:numPr>
        <w:spacing w:line="240" w:lineRule="auto"/>
        <w:contextualSpacing/>
        <w:rPr>
          <w:b w:val="0"/>
          <w:sz w:val="22"/>
        </w:rPr>
      </w:pPr>
      <w:r w:rsidRPr="00EE60AD">
        <w:rPr>
          <w:b w:val="0"/>
          <w:sz w:val="22"/>
        </w:rPr>
        <w:t xml:space="preserve">Were all action steps from corrective action plans implemented and maintained? </w:t>
      </w:r>
    </w:p>
    <w:p w14:paraId="32E8F29C" w14:textId="77777777" w:rsidR="00E071D9" w:rsidRPr="00EE60AD" w:rsidRDefault="00E071D9" w:rsidP="001A15CE">
      <w:pPr>
        <w:spacing w:after="0" w:line="240" w:lineRule="auto"/>
        <w:contextualSpacing/>
        <w:rPr>
          <w:sz w:val="22"/>
        </w:rPr>
      </w:pPr>
    </w:p>
    <w:p w14:paraId="2DB01574" w14:textId="77777777" w:rsidR="00E071D9" w:rsidRPr="00EE60AD" w:rsidRDefault="00E071D9" w:rsidP="0093751A">
      <w:pPr>
        <w:pStyle w:val="Heading6"/>
        <w:rPr>
          <w:sz w:val="22"/>
        </w:rPr>
      </w:pPr>
      <w:r w:rsidRPr="00EE60AD">
        <w:rPr>
          <w:sz w:val="22"/>
        </w:rPr>
        <w:t>Acceptable Evidence</w:t>
      </w:r>
    </w:p>
    <w:p w14:paraId="5733C141" w14:textId="71BAF66D" w:rsidR="00E071D9" w:rsidRPr="00EE60AD" w:rsidRDefault="002A4C84" w:rsidP="00E2374B">
      <w:pPr>
        <w:pStyle w:val="NoSpacing"/>
        <w:numPr>
          <w:ilvl w:val="0"/>
          <w:numId w:val="24"/>
        </w:numPr>
        <w:rPr>
          <w:sz w:val="22"/>
        </w:rPr>
      </w:pPr>
      <w:r w:rsidRPr="00EE60AD">
        <w:rPr>
          <w:sz w:val="22"/>
        </w:rPr>
        <w:t>C</w:t>
      </w:r>
      <w:r w:rsidR="002623E7" w:rsidRPr="00EE60AD">
        <w:rPr>
          <w:sz w:val="22"/>
        </w:rPr>
        <w:t xml:space="preserve">opies of </w:t>
      </w:r>
      <w:r w:rsidR="00DE7A4D">
        <w:rPr>
          <w:sz w:val="22"/>
        </w:rPr>
        <w:t xml:space="preserve">previous </w:t>
      </w:r>
      <w:r w:rsidR="002623E7" w:rsidRPr="00EE60AD">
        <w:rPr>
          <w:sz w:val="22"/>
        </w:rPr>
        <w:t>monitoring results (</w:t>
      </w:r>
      <w:r w:rsidRPr="00EE60AD">
        <w:rPr>
          <w:sz w:val="22"/>
        </w:rPr>
        <w:t>letter to LEA from SEA</w:t>
      </w:r>
      <w:r w:rsidR="002623E7" w:rsidRPr="00EE60AD">
        <w:rPr>
          <w:sz w:val="22"/>
        </w:rPr>
        <w:t>)</w:t>
      </w:r>
      <w:r w:rsidRPr="00EE60AD">
        <w:rPr>
          <w:sz w:val="22"/>
        </w:rPr>
        <w:t xml:space="preserve"> </w:t>
      </w:r>
    </w:p>
    <w:p w14:paraId="7789CAB4" w14:textId="67688803" w:rsidR="0093751A" w:rsidRPr="00EE60AD" w:rsidRDefault="0093751A" w:rsidP="0093751A">
      <w:pPr>
        <w:numPr>
          <w:ilvl w:val="0"/>
          <w:numId w:val="24"/>
        </w:numPr>
        <w:pBdr>
          <w:top w:val="nil"/>
          <w:left w:val="nil"/>
          <w:bottom w:val="nil"/>
          <w:right w:val="nil"/>
          <w:between w:val="nil"/>
        </w:pBdr>
        <w:spacing w:after="0" w:line="240" w:lineRule="auto"/>
        <w:contextualSpacing/>
        <w:rPr>
          <w:sz w:val="22"/>
        </w:rPr>
      </w:pPr>
      <w:r w:rsidRPr="00EE60AD">
        <w:rPr>
          <w:sz w:val="22"/>
        </w:rPr>
        <w:t xml:space="preserve">Corrective </w:t>
      </w:r>
      <w:r w:rsidR="00DE7A4D">
        <w:rPr>
          <w:sz w:val="22"/>
        </w:rPr>
        <w:t>A</w:t>
      </w:r>
      <w:r w:rsidRPr="00EE60AD">
        <w:rPr>
          <w:sz w:val="22"/>
        </w:rPr>
        <w:t xml:space="preserve">ction </w:t>
      </w:r>
      <w:r w:rsidR="00DE7A4D">
        <w:rPr>
          <w:sz w:val="22"/>
        </w:rPr>
        <w:t>P</w:t>
      </w:r>
      <w:r w:rsidRPr="00EE60AD">
        <w:rPr>
          <w:sz w:val="22"/>
        </w:rPr>
        <w:t>lan</w:t>
      </w:r>
      <w:r w:rsidR="00DE7A4D">
        <w:rPr>
          <w:sz w:val="22"/>
        </w:rPr>
        <w:t xml:space="preserve"> (if applicable) and evidence of implementation</w:t>
      </w:r>
    </w:p>
    <w:p w14:paraId="7C325166" w14:textId="7D798354" w:rsidR="0093751A" w:rsidRPr="00EE60AD" w:rsidRDefault="0093751A" w:rsidP="0093751A">
      <w:pPr>
        <w:numPr>
          <w:ilvl w:val="0"/>
          <w:numId w:val="24"/>
        </w:numPr>
        <w:spacing w:after="0" w:line="240" w:lineRule="auto"/>
        <w:contextualSpacing/>
        <w:rPr>
          <w:sz w:val="22"/>
        </w:rPr>
      </w:pPr>
      <w:r w:rsidRPr="00EE60AD">
        <w:rPr>
          <w:sz w:val="22"/>
        </w:rPr>
        <w:t xml:space="preserve">Evidence of technical assistance as a result of issues identified through the monitoring </w:t>
      </w:r>
      <w:proofErr w:type="gramStart"/>
      <w:r w:rsidRPr="00EE60AD">
        <w:rPr>
          <w:sz w:val="22"/>
        </w:rPr>
        <w:t>process</w:t>
      </w:r>
      <w:proofErr w:type="gramEnd"/>
    </w:p>
    <w:p w14:paraId="3169B98E" w14:textId="77777777" w:rsidR="00E071D9" w:rsidRPr="00EE60AD" w:rsidRDefault="00E071D9" w:rsidP="001A15CE">
      <w:pPr>
        <w:spacing w:after="0" w:line="240" w:lineRule="auto"/>
        <w:contextualSpacing/>
        <w:rPr>
          <w:sz w:val="22"/>
        </w:rPr>
      </w:pPr>
    </w:p>
    <w:p w14:paraId="40004E09" w14:textId="177792ED" w:rsidR="00E071D9" w:rsidRPr="00EE60AD" w:rsidRDefault="00927AC2" w:rsidP="001A15CE">
      <w:pPr>
        <w:pStyle w:val="Heading6"/>
        <w:rPr>
          <w:sz w:val="22"/>
        </w:rPr>
      </w:pPr>
      <w:r>
        <w:rPr>
          <w:sz w:val="22"/>
        </w:rPr>
        <w:t>Requirements</w:t>
      </w:r>
    </w:p>
    <w:p w14:paraId="66BE73C1" w14:textId="77777777" w:rsidR="00E071D9" w:rsidRPr="00EE60AD" w:rsidRDefault="00E071D9" w:rsidP="00E071D9">
      <w:pPr>
        <w:numPr>
          <w:ilvl w:val="0"/>
          <w:numId w:val="19"/>
        </w:numPr>
        <w:spacing w:after="0" w:line="240" w:lineRule="auto"/>
        <w:rPr>
          <w:sz w:val="22"/>
        </w:rPr>
      </w:pPr>
      <w:r w:rsidRPr="00EE60AD">
        <w:rPr>
          <w:sz w:val="22"/>
        </w:rPr>
        <w:t xml:space="preserve">Staff describes </w:t>
      </w:r>
      <w:r w:rsidR="00607EA5">
        <w:rPr>
          <w:sz w:val="22"/>
        </w:rPr>
        <w:t xml:space="preserve">the </w:t>
      </w:r>
      <w:r w:rsidRPr="00EE60AD">
        <w:rPr>
          <w:sz w:val="22"/>
        </w:rPr>
        <w:t>monitoring process, including on-site procedures, data review, reporting</w:t>
      </w:r>
      <w:r w:rsidR="00607EA5">
        <w:rPr>
          <w:sz w:val="22"/>
        </w:rPr>
        <w:t>,</w:t>
      </w:r>
      <w:r w:rsidRPr="00EE60AD">
        <w:rPr>
          <w:sz w:val="22"/>
        </w:rPr>
        <w:t xml:space="preserve"> and corrective action processes, as </w:t>
      </w:r>
      <w:r w:rsidR="00607EA5">
        <w:rPr>
          <w:sz w:val="22"/>
        </w:rPr>
        <w:t xml:space="preserve">it </w:t>
      </w:r>
      <w:r w:rsidRPr="00EE60AD">
        <w:rPr>
          <w:sz w:val="22"/>
        </w:rPr>
        <w:t>pertains to mo</w:t>
      </w:r>
      <w:r w:rsidR="00FD254D" w:rsidRPr="00EE60AD">
        <w:rPr>
          <w:sz w:val="22"/>
        </w:rPr>
        <w:t xml:space="preserve">st recent monitoring by the </w:t>
      </w:r>
      <w:proofErr w:type="gramStart"/>
      <w:r w:rsidR="00FD254D" w:rsidRPr="00EE60AD">
        <w:rPr>
          <w:sz w:val="22"/>
        </w:rPr>
        <w:t>SEA</w:t>
      </w:r>
      <w:proofErr w:type="gramEnd"/>
    </w:p>
    <w:p w14:paraId="336B8DB4" w14:textId="77777777" w:rsidR="00423844" w:rsidRPr="00EE60AD" w:rsidRDefault="00423844" w:rsidP="00423844">
      <w:pPr>
        <w:spacing w:after="0" w:line="240" w:lineRule="auto"/>
        <w:ind w:left="720"/>
        <w:rPr>
          <w:sz w:val="22"/>
        </w:rPr>
      </w:pPr>
    </w:p>
    <w:p w14:paraId="4027FD05" w14:textId="77777777" w:rsidR="000F31F5" w:rsidRPr="00EE60AD" w:rsidRDefault="000F31F5" w:rsidP="001A15CE">
      <w:pPr>
        <w:pStyle w:val="Heading6"/>
        <w:rPr>
          <w:sz w:val="22"/>
        </w:rPr>
        <w:sectPr w:rsidR="000F31F5" w:rsidRPr="00EE60AD" w:rsidSect="00DD797D">
          <w:headerReference w:type="default" r:id="rId8"/>
          <w:footerReference w:type="even" r:id="rId9"/>
          <w:footerReference w:type="default" r:id="rId10"/>
          <w:footerReference w:type="first" r:id="rId11"/>
          <w:type w:val="continuous"/>
          <w:pgSz w:w="15840" w:h="12240" w:orient="landscape"/>
          <w:pgMar w:top="720" w:right="1008" w:bottom="1440" w:left="1008" w:header="720" w:footer="720" w:gutter="0"/>
          <w:pgNumType w:start="1"/>
          <w:cols w:space="720"/>
          <w:titlePg/>
          <w:docGrid w:linePitch="360"/>
        </w:sectPr>
      </w:pPr>
    </w:p>
    <w:p w14:paraId="59227F5B" w14:textId="77777777" w:rsidR="00E071D9" w:rsidRPr="00EE60AD" w:rsidRDefault="00E071D9" w:rsidP="001A15CE">
      <w:pPr>
        <w:pStyle w:val="Heading6"/>
        <w:rPr>
          <w:sz w:val="22"/>
        </w:rPr>
      </w:pPr>
      <w:r w:rsidRPr="00EE60AD">
        <w:rPr>
          <w:sz w:val="22"/>
        </w:rPr>
        <w:lastRenderedPageBreak/>
        <w:t>Local Educational Agency Response</w:t>
      </w:r>
    </w:p>
    <w:sdt>
      <w:sdtPr>
        <w:rPr>
          <w:sz w:val="22"/>
        </w:rPr>
        <w:id w:val="495389775"/>
        <w:placeholder>
          <w:docPart w:val="215A92DFCA3F436099FD0DDB35FD2F02"/>
        </w:placeholder>
        <w:showingPlcHdr/>
        <w:text/>
      </w:sdtPr>
      <w:sdtEndPr/>
      <w:sdtContent>
        <w:p w14:paraId="1B7CBE65" w14:textId="77777777" w:rsidR="00423844" w:rsidRPr="00EE60AD" w:rsidRDefault="001A15CE" w:rsidP="000F31F5">
          <w:pPr>
            <w:ind w:left="720"/>
            <w:rPr>
              <w:sz w:val="22"/>
            </w:rPr>
          </w:pPr>
          <w:r w:rsidRPr="00EE60AD">
            <w:rPr>
              <w:rStyle w:val="PlaceholderText"/>
              <w:rFonts w:eastAsiaTheme="minorHAnsi"/>
              <w:color w:val="auto"/>
              <w:sz w:val="22"/>
            </w:rPr>
            <w:t>Click or tap here to enter text.</w:t>
          </w:r>
        </w:p>
      </w:sdtContent>
    </w:sdt>
    <w:p w14:paraId="1BA0F798"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09473FF7" w14:textId="77777777" w:rsidR="000F31F5" w:rsidRPr="00EE60AD" w:rsidRDefault="00E954D3" w:rsidP="000F31F5">
      <w:pPr>
        <w:rPr>
          <w:sz w:val="22"/>
        </w:rPr>
      </w:pPr>
      <w:r>
        <w:rPr>
          <w:sz w:val="22"/>
        </w:rPr>
        <w:pict w14:anchorId="10380856">
          <v:rect id="_x0000_i1025" style="width:0;height:1.5pt" o:hralign="center" o:hrstd="t" o:hr="t" fillcolor="#a0a0a0" stroked="f"/>
        </w:pict>
      </w:r>
    </w:p>
    <w:p w14:paraId="0D6D8D9F" w14:textId="77777777" w:rsidR="00E071D9" w:rsidRPr="00EE60AD" w:rsidRDefault="00E071D9" w:rsidP="001A15CE">
      <w:pPr>
        <w:pStyle w:val="Heading6"/>
        <w:rPr>
          <w:sz w:val="22"/>
        </w:rPr>
      </w:pPr>
      <w:r w:rsidRPr="00EE60AD">
        <w:rPr>
          <w:sz w:val="22"/>
        </w:rPr>
        <w:t>State Educational Agency Response</w:t>
      </w:r>
    </w:p>
    <w:sdt>
      <w:sdtPr>
        <w:rPr>
          <w:sz w:val="22"/>
        </w:rPr>
        <w:id w:val="-159399000"/>
        <w:placeholder>
          <w:docPart w:val="14E5AE0C95804CB3B882C8A622408688"/>
        </w:placeholder>
        <w:showingPlcHdr/>
        <w:text/>
      </w:sdtPr>
      <w:sdtEndPr/>
      <w:sdtContent>
        <w:p w14:paraId="3EDECAA7" w14:textId="77777777" w:rsidR="001A15CE" w:rsidRPr="00EE60AD" w:rsidRDefault="001A15CE" w:rsidP="001A15CE">
          <w:pPr>
            <w:ind w:left="720"/>
            <w:rPr>
              <w:sz w:val="22"/>
            </w:rPr>
          </w:pPr>
          <w:r w:rsidRPr="00EE60AD">
            <w:rPr>
              <w:rStyle w:val="PlaceholderText"/>
              <w:rFonts w:eastAsiaTheme="minorHAnsi"/>
              <w:color w:val="auto"/>
              <w:sz w:val="22"/>
            </w:rPr>
            <w:t>Click or tap here to enter text.</w:t>
          </w:r>
        </w:p>
      </w:sdtContent>
    </w:sdt>
    <w:p w14:paraId="041143DC" w14:textId="77777777" w:rsidR="001A15CE" w:rsidRPr="00EE60AD" w:rsidRDefault="001A15CE" w:rsidP="001A15CE">
      <w:pPr>
        <w:spacing w:after="0" w:line="240" w:lineRule="auto"/>
        <w:contextualSpacing/>
        <w:rPr>
          <w:sz w:val="22"/>
        </w:rPr>
      </w:pPr>
    </w:p>
    <w:p w14:paraId="25650493" w14:textId="77777777" w:rsidR="00E071D9" w:rsidRPr="00EE60AD" w:rsidRDefault="00E071D9" w:rsidP="001A15CE">
      <w:pPr>
        <w:pStyle w:val="Heading6"/>
        <w:rPr>
          <w:sz w:val="22"/>
        </w:rPr>
      </w:pPr>
      <w:r w:rsidRPr="00EE60AD">
        <w:rPr>
          <w:sz w:val="22"/>
        </w:rPr>
        <w:t>Sufficient Documentation</w:t>
      </w:r>
    </w:p>
    <w:p w14:paraId="2F6D30FA" w14:textId="77777777" w:rsidR="001A15CE" w:rsidRPr="00EE60AD" w:rsidRDefault="00E071D9" w:rsidP="00E071D9">
      <w:pPr>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0AFCBBCB" w14:textId="77777777" w:rsidR="00A95FDB" w:rsidRPr="00EE60AD" w:rsidRDefault="00A95FDB">
      <w:pPr>
        <w:rPr>
          <w:sz w:val="22"/>
        </w:rPr>
      </w:pPr>
      <w:r w:rsidRPr="00EE60AD">
        <w:rPr>
          <w:sz w:val="22"/>
        </w:rPr>
        <w:br w:type="page"/>
      </w:r>
    </w:p>
    <w:p w14:paraId="1CBD0D7A" w14:textId="77777777" w:rsidR="00E071D9" w:rsidRPr="00E2374B" w:rsidRDefault="00E071D9" w:rsidP="0066532C">
      <w:pPr>
        <w:spacing w:after="0" w:line="240" w:lineRule="auto"/>
        <w:contextualSpacing/>
        <w:rPr>
          <w:szCs w:val="20"/>
        </w:rPr>
        <w:sectPr w:rsidR="00E071D9" w:rsidRPr="00E2374B" w:rsidSect="00C564F8">
          <w:pgSz w:w="15840" w:h="12240" w:orient="landscape"/>
          <w:pgMar w:top="720" w:right="1008" w:bottom="1440" w:left="1008" w:header="720" w:footer="720" w:gutter="0"/>
          <w:cols w:space="720"/>
          <w:titlePg/>
          <w:docGrid w:linePitch="360"/>
        </w:sectPr>
      </w:pPr>
    </w:p>
    <w:p w14:paraId="1BBAB3AD" w14:textId="77777777" w:rsidR="00F47957" w:rsidRDefault="00F47957" w:rsidP="00F47957">
      <w:pPr>
        <w:pStyle w:val="Heading2"/>
        <w:spacing w:before="0" w:line="240" w:lineRule="auto"/>
        <w:contextualSpacing/>
      </w:pPr>
      <w:r w:rsidRPr="00E2374B">
        <w:t>LEA Program Application</w:t>
      </w:r>
    </w:p>
    <w:p w14:paraId="648BA9B8" w14:textId="77777777" w:rsidR="00F47957" w:rsidRPr="00F47957" w:rsidRDefault="00F47957" w:rsidP="00F47957"/>
    <w:p w14:paraId="5CFAE8AF" w14:textId="77777777" w:rsidR="00C35EFF" w:rsidRPr="00EE60AD" w:rsidRDefault="00E071D9" w:rsidP="001D291D">
      <w:pPr>
        <w:pStyle w:val="Heading3"/>
        <w:rPr>
          <w:sz w:val="22"/>
          <w:szCs w:val="22"/>
        </w:rPr>
      </w:pPr>
      <w:r w:rsidRPr="00EE60AD">
        <w:rPr>
          <w:sz w:val="22"/>
          <w:szCs w:val="22"/>
        </w:rPr>
        <w:t>1.1: The SEA ensures that the LEA complies with the provision for submitting an annual application to the SEA and revising the LEA application as necessary to reflect programmatic or fiscal changes</w:t>
      </w:r>
      <w:r w:rsidR="001D291D" w:rsidRPr="00EE60AD">
        <w:rPr>
          <w:sz w:val="22"/>
          <w:szCs w:val="22"/>
        </w:rPr>
        <w:t>.</w:t>
      </w:r>
    </w:p>
    <w:p w14:paraId="20BD708C" w14:textId="77777777" w:rsidR="001D291D" w:rsidRPr="00EE60AD" w:rsidRDefault="001D291D" w:rsidP="001D291D">
      <w:pPr>
        <w:spacing w:after="0" w:line="240" w:lineRule="auto"/>
        <w:contextualSpacing/>
        <w:rPr>
          <w:sz w:val="22"/>
        </w:rPr>
      </w:pPr>
    </w:p>
    <w:p w14:paraId="1E935EB6" w14:textId="77777777" w:rsidR="00E071D9" w:rsidRPr="00EE60AD" w:rsidRDefault="00E071D9" w:rsidP="00F47957">
      <w:pPr>
        <w:pStyle w:val="Heading4"/>
        <w:rPr>
          <w:sz w:val="22"/>
        </w:rPr>
      </w:pPr>
      <w:r w:rsidRPr="00EE60AD">
        <w:rPr>
          <w:sz w:val="22"/>
        </w:rPr>
        <w:t>Guiding Question</w:t>
      </w:r>
    </w:p>
    <w:p w14:paraId="16A53A45" w14:textId="77777777" w:rsidR="00E071D9" w:rsidRPr="00EE60AD" w:rsidRDefault="00E071D9" w:rsidP="00F47957">
      <w:pPr>
        <w:pStyle w:val="Heading5"/>
        <w:rPr>
          <w:sz w:val="22"/>
        </w:rPr>
      </w:pPr>
      <w:r w:rsidRPr="00EE60AD">
        <w:rPr>
          <w:sz w:val="22"/>
        </w:rPr>
        <w:t>1.1a What is the LEA process for review and approval of the local application?</w:t>
      </w:r>
    </w:p>
    <w:p w14:paraId="5BB92DD9" w14:textId="77777777" w:rsidR="00E071D9" w:rsidRPr="00EE60AD" w:rsidRDefault="00E071D9" w:rsidP="0066532C">
      <w:pPr>
        <w:spacing w:after="0" w:line="240" w:lineRule="auto"/>
        <w:contextualSpacing/>
        <w:rPr>
          <w:sz w:val="22"/>
        </w:rPr>
      </w:pPr>
    </w:p>
    <w:p w14:paraId="6A20D44B" w14:textId="77777777" w:rsidR="00E071D9" w:rsidRPr="00EE60AD" w:rsidRDefault="00E071D9" w:rsidP="00F47957">
      <w:pPr>
        <w:pStyle w:val="Heading6"/>
        <w:rPr>
          <w:sz w:val="22"/>
        </w:rPr>
      </w:pPr>
      <w:r w:rsidRPr="00EE60AD">
        <w:rPr>
          <w:sz w:val="22"/>
        </w:rPr>
        <w:t>Acceptable Evidence</w:t>
      </w:r>
    </w:p>
    <w:p w14:paraId="087D21C2" w14:textId="77777777" w:rsidR="00E071D9" w:rsidRPr="00EE60AD" w:rsidRDefault="00E071D9" w:rsidP="0066532C">
      <w:pPr>
        <w:numPr>
          <w:ilvl w:val="0"/>
          <w:numId w:val="14"/>
        </w:numPr>
        <w:spacing w:after="0" w:line="240" w:lineRule="auto"/>
        <w:contextualSpacing/>
        <w:rPr>
          <w:sz w:val="22"/>
        </w:rPr>
      </w:pPr>
      <w:r w:rsidRPr="00EE60AD">
        <w:rPr>
          <w:sz w:val="22"/>
        </w:rPr>
        <w:t xml:space="preserve">Most recently approved </w:t>
      </w:r>
      <w:r w:rsidR="00FD254D" w:rsidRPr="00EE60AD">
        <w:rPr>
          <w:sz w:val="22"/>
        </w:rPr>
        <w:t>annual application from the LEA, including signed cover page</w:t>
      </w:r>
    </w:p>
    <w:p w14:paraId="4384C127" w14:textId="77777777" w:rsidR="00E071D9" w:rsidRPr="00EE60AD" w:rsidRDefault="00E071D9" w:rsidP="0066532C">
      <w:pPr>
        <w:numPr>
          <w:ilvl w:val="0"/>
          <w:numId w:val="14"/>
        </w:numPr>
        <w:spacing w:after="0" w:line="240" w:lineRule="auto"/>
        <w:contextualSpacing/>
        <w:rPr>
          <w:sz w:val="22"/>
        </w:rPr>
      </w:pPr>
      <w:r w:rsidRPr="00EE60AD">
        <w:rPr>
          <w:sz w:val="22"/>
        </w:rPr>
        <w:t xml:space="preserve">Locally administered </w:t>
      </w:r>
      <w:r w:rsidR="00FD254D" w:rsidRPr="00EE60AD">
        <w:rPr>
          <w:sz w:val="22"/>
        </w:rPr>
        <w:t>s</w:t>
      </w:r>
      <w:r w:rsidR="00666277" w:rsidRPr="00EE60AD">
        <w:rPr>
          <w:sz w:val="22"/>
        </w:rPr>
        <w:t xml:space="preserve">takeholder </w:t>
      </w:r>
      <w:r w:rsidRPr="00EE60AD">
        <w:rPr>
          <w:sz w:val="22"/>
        </w:rPr>
        <w:t>surveys</w:t>
      </w:r>
    </w:p>
    <w:p w14:paraId="56F2DF6A" w14:textId="77777777" w:rsidR="00E071D9" w:rsidRPr="00EE60AD" w:rsidRDefault="00E071D9" w:rsidP="0066532C">
      <w:pPr>
        <w:numPr>
          <w:ilvl w:val="0"/>
          <w:numId w:val="14"/>
        </w:numPr>
        <w:spacing w:after="0" w:line="240" w:lineRule="auto"/>
        <w:contextualSpacing/>
        <w:rPr>
          <w:sz w:val="22"/>
        </w:rPr>
      </w:pPr>
      <w:r w:rsidRPr="00EE60AD">
        <w:rPr>
          <w:sz w:val="22"/>
        </w:rPr>
        <w:t xml:space="preserve">Needs assessment </w:t>
      </w:r>
      <w:r w:rsidR="00666277" w:rsidRPr="00EE60AD">
        <w:rPr>
          <w:sz w:val="22"/>
        </w:rPr>
        <w:t xml:space="preserve">data </w:t>
      </w:r>
      <w:r w:rsidR="006E7F8F" w:rsidRPr="00EE60AD">
        <w:rPr>
          <w:sz w:val="22"/>
        </w:rPr>
        <w:t xml:space="preserve">and planning </w:t>
      </w:r>
      <w:r w:rsidRPr="00EE60AD">
        <w:rPr>
          <w:sz w:val="22"/>
        </w:rPr>
        <w:t>documentation</w:t>
      </w:r>
      <w:r w:rsidR="006E7F8F" w:rsidRPr="00EE60AD">
        <w:rPr>
          <w:sz w:val="22"/>
        </w:rPr>
        <w:t xml:space="preserve"> (meeting minutes and agendas)</w:t>
      </w:r>
    </w:p>
    <w:p w14:paraId="3E71D514" w14:textId="77777777" w:rsidR="00E071D9" w:rsidRPr="00EE60AD" w:rsidRDefault="00E071D9" w:rsidP="0066532C">
      <w:pPr>
        <w:spacing w:after="0" w:line="240" w:lineRule="auto"/>
        <w:contextualSpacing/>
        <w:rPr>
          <w:sz w:val="22"/>
        </w:rPr>
      </w:pPr>
    </w:p>
    <w:p w14:paraId="30082580" w14:textId="5AC528E6" w:rsidR="00E071D9" w:rsidRPr="00EE60AD" w:rsidRDefault="00927AC2" w:rsidP="00F47957">
      <w:pPr>
        <w:pStyle w:val="Heading6"/>
        <w:rPr>
          <w:sz w:val="22"/>
        </w:rPr>
      </w:pPr>
      <w:r>
        <w:rPr>
          <w:sz w:val="22"/>
        </w:rPr>
        <w:t>Requirements</w:t>
      </w:r>
    </w:p>
    <w:p w14:paraId="4393730C" w14:textId="77777777" w:rsidR="00E071D9" w:rsidRPr="00EE60AD" w:rsidRDefault="00FD254D" w:rsidP="0066532C">
      <w:pPr>
        <w:numPr>
          <w:ilvl w:val="0"/>
          <w:numId w:val="17"/>
        </w:numPr>
        <w:spacing w:after="0" w:line="240" w:lineRule="auto"/>
        <w:contextualSpacing/>
        <w:rPr>
          <w:sz w:val="22"/>
        </w:rPr>
      </w:pPr>
      <w:r w:rsidRPr="00EE60AD">
        <w:rPr>
          <w:sz w:val="22"/>
        </w:rPr>
        <w:t>Staff d</w:t>
      </w:r>
      <w:r w:rsidR="00E071D9" w:rsidRPr="00EE60AD">
        <w:rPr>
          <w:sz w:val="22"/>
        </w:rPr>
        <w:t>escribe</w:t>
      </w:r>
      <w:r w:rsidRPr="00EE60AD">
        <w:rPr>
          <w:sz w:val="22"/>
        </w:rPr>
        <w:t>s</w:t>
      </w:r>
      <w:r w:rsidR="00E071D9" w:rsidRPr="00EE60AD">
        <w:rPr>
          <w:sz w:val="22"/>
        </w:rPr>
        <w:t xml:space="preserve"> the timeline</w:t>
      </w:r>
      <w:r w:rsidR="003B7388" w:rsidRPr="00EE60AD">
        <w:rPr>
          <w:sz w:val="22"/>
        </w:rPr>
        <w:t xml:space="preserve"> and</w:t>
      </w:r>
      <w:r w:rsidR="00E071D9" w:rsidRPr="00EE60AD">
        <w:rPr>
          <w:sz w:val="22"/>
        </w:rPr>
        <w:t xml:space="preserve"> </w:t>
      </w:r>
      <w:r w:rsidR="003B7388" w:rsidRPr="00EE60AD">
        <w:rPr>
          <w:sz w:val="22"/>
        </w:rPr>
        <w:t>needs assessment</w:t>
      </w:r>
      <w:r w:rsidR="00E071D9" w:rsidRPr="00EE60AD">
        <w:rPr>
          <w:sz w:val="22"/>
        </w:rPr>
        <w:t xml:space="preserve"> process used</w:t>
      </w:r>
      <w:r w:rsidRPr="00EE60AD">
        <w:rPr>
          <w:sz w:val="22"/>
        </w:rPr>
        <w:t xml:space="preserve"> to develop the LEA </w:t>
      </w:r>
      <w:proofErr w:type="gramStart"/>
      <w:r w:rsidRPr="00EE60AD">
        <w:rPr>
          <w:sz w:val="22"/>
        </w:rPr>
        <w:t>application</w:t>
      </w:r>
      <w:proofErr w:type="gramEnd"/>
    </w:p>
    <w:p w14:paraId="0AB15B25" w14:textId="77777777" w:rsidR="00E071D9" w:rsidRPr="00EE60AD" w:rsidRDefault="00FD254D" w:rsidP="0066532C">
      <w:pPr>
        <w:numPr>
          <w:ilvl w:val="0"/>
          <w:numId w:val="17"/>
        </w:numPr>
        <w:spacing w:after="0" w:line="240" w:lineRule="auto"/>
        <w:contextualSpacing/>
        <w:rPr>
          <w:sz w:val="22"/>
        </w:rPr>
      </w:pPr>
      <w:r w:rsidRPr="00EE60AD">
        <w:rPr>
          <w:sz w:val="22"/>
        </w:rPr>
        <w:t>Staff describes how</w:t>
      </w:r>
      <w:r w:rsidR="00E071D9" w:rsidRPr="00EE60AD">
        <w:rPr>
          <w:sz w:val="22"/>
        </w:rPr>
        <w:t xml:space="preserve"> the LEA determine</w:t>
      </w:r>
      <w:r w:rsidRPr="00EE60AD">
        <w:rPr>
          <w:sz w:val="22"/>
        </w:rPr>
        <w:t>s</w:t>
      </w:r>
      <w:r w:rsidR="003B7388" w:rsidRPr="00EE60AD">
        <w:rPr>
          <w:sz w:val="22"/>
        </w:rPr>
        <w:t xml:space="preserve"> from the needs assessment</w:t>
      </w:r>
      <w:r w:rsidR="00E071D9" w:rsidRPr="00EE60AD">
        <w:rPr>
          <w:sz w:val="22"/>
        </w:rPr>
        <w:t xml:space="preserve"> which allowable </w:t>
      </w:r>
      <w:r w:rsidRPr="00EE60AD">
        <w:rPr>
          <w:sz w:val="22"/>
        </w:rPr>
        <w:t xml:space="preserve">categories are </w:t>
      </w:r>
      <w:proofErr w:type="gramStart"/>
      <w:r w:rsidRPr="00EE60AD">
        <w:rPr>
          <w:sz w:val="22"/>
        </w:rPr>
        <w:t>selected</w:t>
      </w:r>
      <w:proofErr w:type="gramEnd"/>
    </w:p>
    <w:p w14:paraId="51024E5E" w14:textId="77777777" w:rsidR="00E071D9" w:rsidRPr="00EE60AD" w:rsidRDefault="00E071D9" w:rsidP="0066532C">
      <w:pPr>
        <w:spacing w:after="0" w:line="240" w:lineRule="auto"/>
        <w:contextualSpacing/>
        <w:rPr>
          <w:sz w:val="22"/>
        </w:rPr>
      </w:pPr>
    </w:p>
    <w:p w14:paraId="60854144" w14:textId="77777777" w:rsidR="00E071D9" w:rsidRPr="00EE60AD" w:rsidRDefault="00E071D9" w:rsidP="00F47957">
      <w:pPr>
        <w:pStyle w:val="Heading6"/>
        <w:rPr>
          <w:sz w:val="22"/>
        </w:rPr>
      </w:pPr>
      <w:r w:rsidRPr="00EE60AD">
        <w:rPr>
          <w:sz w:val="22"/>
        </w:rPr>
        <w:t>Local Educational Agency Response</w:t>
      </w:r>
    </w:p>
    <w:sdt>
      <w:sdtPr>
        <w:rPr>
          <w:sz w:val="22"/>
        </w:rPr>
        <w:id w:val="-1146434495"/>
        <w:placeholder>
          <w:docPart w:val="5839877E16B548AD82F54CCF05F139FE"/>
        </w:placeholder>
        <w:showingPlcHdr/>
        <w:text/>
      </w:sdtPr>
      <w:sdtEndPr/>
      <w:sdtContent>
        <w:p w14:paraId="7325B4BA" w14:textId="77777777" w:rsidR="00F47957" w:rsidRPr="00EE60AD" w:rsidRDefault="00F47957" w:rsidP="00F47957">
          <w:pPr>
            <w:ind w:left="720"/>
            <w:rPr>
              <w:sz w:val="22"/>
            </w:rPr>
          </w:pPr>
          <w:r w:rsidRPr="00EE60AD">
            <w:rPr>
              <w:rStyle w:val="PlaceholderText"/>
              <w:rFonts w:eastAsiaTheme="minorHAnsi"/>
              <w:sz w:val="22"/>
            </w:rPr>
            <w:t>Click or tap here to enter text.</w:t>
          </w:r>
        </w:p>
      </w:sdtContent>
    </w:sdt>
    <w:p w14:paraId="08933A69"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133484EC" w14:textId="77777777" w:rsidR="00E071D9" w:rsidRPr="00EE60AD" w:rsidRDefault="00E954D3" w:rsidP="000F31F5">
      <w:pPr>
        <w:rPr>
          <w:sz w:val="22"/>
        </w:rPr>
      </w:pPr>
      <w:r>
        <w:rPr>
          <w:sz w:val="22"/>
        </w:rPr>
        <w:pict w14:anchorId="50A4914D">
          <v:rect id="_x0000_i1026" style="width:0;height:1.5pt" o:hralign="center" o:hrstd="t" o:hr="t" fillcolor="#a0a0a0" stroked="f"/>
        </w:pict>
      </w:r>
    </w:p>
    <w:p w14:paraId="60DBFCBE" w14:textId="77777777" w:rsidR="00E071D9" w:rsidRPr="00EE60AD" w:rsidRDefault="00E071D9" w:rsidP="00F47957">
      <w:pPr>
        <w:pStyle w:val="Heading6"/>
        <w:rPr>
          <w:sz w:val="22"/>
        </w:rPr>
      </w:pPr>
      <w:r w:rsidRPr="00EE60AD">
        <w:rPr>
          <w:sz w:val="22"/>
        </w:rPr>
        <w:t>State Educational Agency Response</w:t>
      </w:r>
    </w:p>
    <w:sdt>
      <w:sdtPr>
        <w:rPr>
          <w:sz w:val="22"/>
        </w:rPr>
        <w:id w:val="720024209"/>
        <w:placeholder>
          <w:docPart w:val="7D6869BB0E6F463389426012B540D593"/>
        </w:placeholder>
        <w:showingPlcHdr/>
        <w:text/>
      </w:sdtPr>
      <w:sdtEndPr/>
      <w:sdtContent>
        <w:p w14:paraId="727BE8E6" w14:textId="77777777" w:rsidR="00F47957" w:rsidRPr="00EE60AD" w:rsidRDefault="00F47957" w:rsidP="00F47957">
          <w:pPr>
            <w:ind w:left="720"/>
            <w:rPr>
              <w:sz w:val="22"/>
            </w:rPr>
          </w:pPr>
          <w:r w:rsidRPr="00EE60AD">
            <w:rPr>
              <w:rStyle w:val="PlaceholderText"/>
              <w:rFonts w:eastAsiaTheme="minorHAnsi"/>
              <w:sz w:val="22"/>
            </w:rPr>
            <w:t>Click or tap here to enter text.</w:t>
          </w:r>
        </w:p>
      </w:sdtContent>
    </w:sdt>
    <w:p w14:paraId="16A2C4A1" w14:textId="77777777" w:rsidR="00E071D9" w:rsidRPr="00EE60AD" w:rsidRDefault="00E071D9" w:rsidP="0066532C">
      <w:pPr>
        <w:spacing w:after="0" w:line="240" w:lineRule="auto"/>
        <w:contextualSpacing/>
        <w:rPr>
          <w:sz w:val="22"/>
        </w:rPr>
      </w:pPr>
    </w:p>
    <w:p w14:paraId="7D5E1EBD" w14:textId="77777777" w:rsidR="00E071D9" w:rsidRPr="00EE60AD" w:rsidRDefault="00E071D9" w:rsidP="00F47957">
      <w:pPr>
        <w:pStyle w:val="Heading6"/>
        <w:rPr>
          <w:sz w:val="22"/>
        </w:rPr>
      </w:pPr>
      <w:r w:rsidRPr="00EE60AD">
        <w:rPr>
          <w:sz w:val="22"/>
        </w:rPr>
        <w:t>Sufficient Documentation</w:t>
      </w:r>
    </w:p>
    <w:p w14:paraId="1ECE3917" w14:textId="77777777" w:rsidR="00E071D9" w:rsidRPr="00EE60AD" w:rsidRDefault="00E071D9" w:rsidP="0066532C">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6870E7B7" w14:textId="77777777" w:rsidR="00E071D9" w:rsidRPr="00EE60AD" w:rsidRDefault="00E071D9" w:rsidP="0066532C">
      <w:pPr>
        <w:spacing w:after="0" w:line="240" w:lineRule="auto"/>
        <w:contextualSpacing/>
        <w:rPr>
          <w:sz w:val="22"/>
        </w:rPr>
      </w:pPr>
    </w:p>
    <w:p w14:paraId="4E7658CE" w14:textId="77777777" w:rsidR="00F47957" w:rsidRDefault="00F47957">
      <w:pPr>
        <w:rPr>
          <w:szCs w:val="20"/>
        </w:rPr>
      </w:pPr>
      <w:r>
        <w:rPr>
          <w:szCs w:val="20"/>
        </w:rPr>
        <w:br w:type="page"/>
      </w:r>
    </w:p>
    <w:p w14:paraId="2D39C44F" w14:textId="77777777" w:rsidR="00D91272" w:rsidRPr="00D91272" w:rsidRDefault="00D91272" w:rsidP="005B7728">
      <w:pPr>
        <w:pStyle w:val="Heading4"/>
      </w:pPr>
      <w:r w:rsidRPr="00E2374B">
        <w:t>Guiding Question</w:t>
      </w:r>
    </w:p>
    <w:p w14:paraId="1C2CCCA3" w14:textId="77777777" w:rsidR="00D91272" w:rsidRPr="00EE60AD" w:rsidRDefault="00D91272" w:rsidP="005B7728">
      <w:pPr>
        <w:pStyle w:val="Heading5"/>
        <w:rPr>
          <w:sz w:val="22"/>
        </w:rPr>
      </w:pPr>
      <w:r w:rsidRPr="00EE60AD">
        <w:rPr>
          <w:sz w:val="22"/>
        </w:rPr>
        <w:t>1.1b Has the LEA submitted revisions and amendments to their application if needed?</w:t>
      </w:r>
    </w:p>
    <w:p w14:paraId="7DB35D0E" w14:textId="77777777" w:rsidR="00D91272" w:rsidRPr="00EE60AD" w:rsidRDefault="00D91272" w:rsidP="0066532C">
      <w:pPr>
        <w:spacing w:after="0" w:line="240" w:lineRule="auto"/>
        <w:contextualSpacing/>
        <w:rPr>
          <w:b/>
          <w:sz w:val="22"/>
        </w:rPr>
      </w:pPr>
    </w:p>
    <w:p w14:paraId="6505EC1A" w14:textId="77777777" w:rsidR="00D91272" w:rsidRPr="00EE60AD" w:rsidRDefault="00D91272" w:rsidP="00D91272">
      <w:pPr>
        <w:pStyle w:val="Heading6"/>
        <w:rPr>
          <w:sz w:val="22"/>
        </w:rPr>
      </w:pPr>
      <w:r w:rsidRPr="00EE60AD">
        <w:rPr>
          <w:sz w:val="22"/>
        </w:rPr>
        <w:t>Acceptable Evidence</w:t>
      </w:r>
    </w:p>
    <w:p w14:paraId="2F3F91C4" w14:textId="77777777" w:rsidR="00D91272" w:rsidRPr="00EE60AD" w:rsidRDefault="00D91272" w:rsidP="00D91272">
      <w:pPr>
        <w:numPr>
          <w:ilvl w:val="0"/>
          <w:numId w:val="26"/>
        </w:numPr>
        <w:spacing w:after="0" w:line="240" w:lineRule="auto"/>
        <w:rPr>
          <w:sz w:val="22"/>
        </w:rPr>
      </w:pPr>
      <w:r w:rsidRPr="00EE60AD">
        <w:rPr>
          <w:sz w:val="22"/>
        </w:rPr>
        <w:t>OMEGA Reports</w:t>
      </w:r>
    </w:p>
    <w:p w14:paraId="34C7CA65" w14:textId="77777777" w:rsidR="00D91272" w:rsidRPr="00EE60AD" w:rsidRDefault="00D91272" w:rsidP="00D91272">
      <w:pPr>
        <w:pStyle w:val="ListParagraph"/>
        <w:numPr>
          <w:ilvl w:val="0"/>
          <w:numId w:val="26"/>
        </w:numPr>
        <w:spacing w:after="0" w:line="240" w:lineRule="auto"/>
        <w:rPr>
          <w:sz w:val="22"/>
        </w:rPr>
      </w:pPr>
      <w:r w:rsidRPr="00EE60AD">
        <w:rPr>
          <w:sz w:val="22"/>
        </w:rPr>
        <w:t>Application revisions and/or amendments</w:t>
      </w:r>
    </w:p>
    <w:p w14:paraId="6FAC5563" w14:textId="77777777" w:rsidR="00D91272" w:rsidRPr="00EE60AD" w:rsidRDefault="00D91272" w:rsidP="00D91272">
      <w:pPr>
        <w:spacing w:after="0" w:line="240" w:lineRule="auto"/>
        <w:ind w:left="360"/>
        <w:rPr>
          <w:sz w:val="22"/>
        </w:rPr>
      </w:pPr>
    </w:p>
    <w:p w14:paraId="4154A8DB" w14:textId="0C35E1AF" w:rsidR="00D91272" w:rsidRPr="00EE60AD" w:rsidRDefault="00927AC2" w:rsidP="00D91272">
      <w:pPr>
        <w:pStyle w:val="Heading6"/>
        <w:rPr>
          <w:sz w:val="22"/>
        </w:rPr>
      </w:pPr>
      <w:r>
        <w:rPr>
          <w:sz w:val="22"/>
        </w:rPr>
        <w:t>Requirements</w:t>
      </w:r>
    </w:p>
    <w:p w14:paraId="67DEB6FE" w14:textId="77777777" w:rsidR="00D91272" w:rsidRPr="00EE60AD" w:rsidRDefault="00FD254D" w:rsidP="00D91272">
      <w:pPr>
        <w:spacing w:after="0" w:line="240" w:lineRule="auto"/>
        <w:rPr>
          <w:sz w:val="22"/>
        </w:rPr>
      </w:pPr>
      <w:r w:rsidRPr="00EE60AD">
        <w:rPr>
          <w:sz w:val="22"/>
        </w:rPr>
        <w:t>Staff describes how</w:t>
      </w:r>
      <w:r w:rsidR="00D91272" w:rsidRPr="00EE60AD">
        <w:rPr>
          <w:sz w:val="22"/>
        </w:rPr>
        <w:t xml:space="preserve"> revisions and amendments </w:t>
      </w:r>
      <w:r w:rsidRPr="00EE60AD">
        <w:rPr>
          <w:sz w:val="22"/>
        </w:rPr>
        <w:t xml:space="preserve">are </w:t>
      </w:r>
      <w:r w:rsidR="00D91272" w:rsidRPr="00EE60AD">
        <w:rPr>
          <w:sz w:val="22"/>
        </w:rPr>
        <w:t>submitted in OMEGA in a timely manner when allocations change o</w:t>
      </w:r>
      <w:r w:rsidRPr="00EE60AD">
        <w:rPr>
          <w:sz w:val="22"/>
        </w:rPr>
        <w:t>r programmatic changes are made, including amendments for reallocated funding, if applicable</w:t>
      </w:r>
    </w:p>
    <w:p w14:paraId="661F1B84" w14:textId="77777777" w:rsidR="00D91272" w:rsidRPr="00EE60AD" w:rsidRDefault="00D91272" w:rsidP="00D91272">
      <w:pPr>
        <w:spacing w:after="0" w:line="240" w:lineRule="auto"/>
        <w:rPr>
          <w:sz w:val="22"/>
        </w:rPr>
      </w:pPr>
    </w:p>
    <w:p w14:paraId="526F90B6" w14:textId="77777777" w:rsidR="00D91272" w:rsidRPr="00EE60AD" w:rsidRDefault="00D91272" w:rsidP="00D91272">
      <w:pPr>
        <w:pStyle w:val="Heading6"/>
        <w:rPr>
          <w:sz w:val="22"/>
        </w:rPr>
      </w:pPr>
      <w:r w:rsidRPr="00EE60AD">
        <w:rPr>
          <w:sz w:val="22"/>
        </w:rPr>
        <w:t>Local Educational Agency Response</w:t>
      </w:r>
    </w:p>
    <w:sdt>
      <w:sdtPr>
        <w:rPr>
          <w:sz w:val="22"/>
        </w:rPr>
        <w:id w:val="1672225562"/>
        <w:placeholder>
          <w:docPart w:val="918EC83AE1C549F6871585F7C1BCA00A"/>
        </w:placeholder>
        <w:showingPlcHdr/>
        <w:text/>
      </w:sdtPr>
      <w:sdtEndPr/>
      <w:sdtContent>
        <w:p w14:paraId="1D0F7654" w14:textId="77777777" w:rsidR="00D91272" w:rsidRPr="00EE60AD" w:rsidRDefault="00D91272" w:rsidP="00D91272">
          <w:pPr>
            <w:ind w:left="720"/>
            <w:rPr>
              <w:sz w:val="22"/>
            </w:rPr>
          </w:pPr>
          <w:r w:rsidRPr="00EE60AD">
            <w:rPr>
              <w:rStyle w:val="PlaceholderText"/>
              <w:rFonts w:eastAsiaTheme="minorHAnsi"/>
              <w:sz w:val="22"/>
            </w:rPr>
            <w:t>Click or tap here to enter text.</w:t>
          </w:r>
        </w:p>
      </w:sdtContent>
    </w:sdt>
    <w:p w14:paraId="753B30AE"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7AC77DF1" w14:textId="77777777" w:rsidR="00D91272" w:rsidRPr="00EE60AD" w:rsidRDefault="00E954D3" w:rsidP="000F31F5">
      <w:pPr>
        <w:rPr>
          <w:sz w:val="22"/>
        </w:rPr>
      </w:pPr>
      <w:r>
        <w:rPr>
          <w:sz w:val="22"/>
        </w:rPr>
        <w:pict w14:anchorId="54670A71">
          <v:rect id="_x0000_i1027" style="width:0;height:1.5pt" o:hralign="center" o:hrstd="t" o:hr="t" fillcolor="#a0a0a0" stroked="f"/>
        </w:pict>
      </w:r>
    </w:p>
    <w:p w14:paraId="523774C5" w14:textId="77777777" w:rsidR="00D91272" w:rsidRPr="00EE60AD" w:rsidRDefault="00D91272" w:rsidP="00D91272">
      <w:pPr>
        <w:pStyle w:val="Heading6"/>
        <w:rPr>
          <w:sz w:val="22"/>
        </w:rPr>
      </w:pPr>
      <w:r w:rsidRPr="00EE60AD">
        <w:rPr>
          <w:sz w:val="22"/>
        </w:rPr>
        <w:t>State Educational Agency Response</w:t>
      </w:r>
    </w:p>
    <w:sdt>
      <w:sdtPr>
        <w:rPr>
          <w:sz w:val="22"/>
        </w:rPr>
        <w:id w:val="-150608936"/>
        <w:placeholder>
          <w:docPart w:val="870111B528C94D9A87B4B5F44F3C3EB1"/>
        </w:placeholder>
        <w:showingPlcHdr/>
        <w:text/>
      </w:sdtPr>
      <w:sdtEndPr/>
      <w:sdtContent>
        <w:p w14:paraId="34878AE6" w14:textId="77777777" w:rsidR="00D91272" w:rsidRPr="00EE60AD" w:rsidRDefault="00D91272" w:rsidP="00D91272">
          <w:pPr>
            <w:ind w:left="720"/>
            <w:rPr>
              <w:sz w:val="22"/>
            </w:rPr>
          </w:pPr>
          <w:r w:rsidRPr="00EE60AD">
            <w:rPr>
              <w:rStyle w:val="PlaceholderText"/>
              <w:rFonts w:eastAsiaTheme="minorHAnsi"/>
              <w:sz w:val="22"/>
            </w:rPr>
            <w:t>Click or tap here to enter text.</w:t>
          </w:r>
        </w:p>
      </w:sdtContent>
    </w:sdt>
    <w:p w14:paraId="4EE87185" w14:textId="77777777" w:rsidR="00D91272" w:rsidRPr="00EE60AD" w:rsidRDefault="00D91272" w:rsidP="00D91272">
      <w:pPr>
        <w:spacing w:after="0" w:line="240" w:lineRule="auto"/>
        <w:contextualSpacing/>
        <w:rPr>
          <w:sz w:val="22"/>
        </w:rPr>
      </w:pPr>
    </w:p>
    <w:p w14:paraId="4657DE99" w14:textId="77777777" w:rsidR="00D91272" w:rsidRPr="00EE60AD" w:rsidRDefault="00D91272" w:rsidP="00D91272">
      <w:pPr>
        <w:pStyle w:val="Heading6"/>
        <w:rPr>
          <w:sz w:val="22"/>
        </w:rPr>
      </w:pPr>
      <w:r w:rsidRPr="00EE60AD">
        <w:rPr>
          <w:sz w:val="22"/>
        </w:rPr>
        <w:t>Sufficient Documentation</w:t>
      </w:r>
    </w:p>
    <w:p w14:paraId="340360E9" w14:textId="77777777" w:rsidR="00D91272" w:rsidRPr="00EE60AD" w:rsidRDefault="00D91272" w:rsidP="00D91272">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00A98F82" w14:textId="77777777" w:rsidR="00D91272" w:rsidRPr="00EE60AD" w:rsidRDefault="00D91272" w:rsidP="00D91272">
      <w:pPr>
        <w:spacing w:after="0" w:line="240" w:lineRule="auto"/>
        <w:contextualSpacing/>
        <w:rPr>
          <w:sz w:val="22"/>
        </w:rPr>
      </w:pPr>
    </w:p>
    <w:p w14:paraId="03F31EEF" w14:textId="77777777" w:rsidR="00D91272" w:rsidRPr="000719A9" w:rsidRDefault="00D91272" w:rsidP="000719A9">
      <w:pPr>
        <w:rPr>
          <w:szCs w:val="20"/>
        </w:rPr>
      </w:pPr>
      <w:r>
        <w:rPr>
          <w:szCs w:val="20"/>
        </w:rPr>
        <w:br w:type="page"/>
      </w:r>
    </w:p>
    <w:p w14:paraId="20F66CDA" w14:textId="77777777" w:rsidR="000719A9" w:rsidRDefault="000719A9" w:rsidP="000719A9">
      <w:pPr>
        <w:pStyle w:val="Heading2"/>
      </w:pPr>
      <w:r w:rsidRPr="00E2374B">
        <w:t>Program Monitoring and Evaluation</w:t>
      </w:r>
    </w:p>
    <w:p w14:paraId="28BAA4BF" w14:textId="77777777" w:rsidR="000719A9" w:rsidRPr="000719A9" w:rsidRDefault="000719A9" w:rsidP="000719A9">
      <w:pPr>
        <w:spacing w:after="0" w:line="240" w:lineRule="auto"/>
        <w:contextualSpacing/>
      </w:pPr>
    </w:p>
    <w:p w14:paraId="1B4EFAC2" w14:textId="77777777" w:rsidR="00E071D9" w:rsidRPr="00EE60AD" w:rsidRDefault="000719A9" w:rsidP="000719A9">
      <w:pPr>
        <w:pStyle w:val="Heading3"/>
        <w:rPr>
          <w:sz w:val="22"/>
          <w:szCs w:val="22"/>
        </w:rPr>
      </w:pPr>
      <w:r w:rsidRPr="00EE60AD">
        <w:rPr>
          <w:sz w:val="22"/>
          <w:szCs w:val="22"/>
        </w:rPr>
        <w:t>2.1</w:t>
      </w:r>
      <w:r w:rsidR="00E071D9" w:rsidRPr="00EE60AD">
        <w:rPr>
          <w:sz w:val="22"/>
          <w:szCs w:val="22"/>
        </w:rPr>
        <w:t>: The SEA conducts monitoring to evaluate</w:t>
      </w:r>
      <w:r w:rsidR="00FD254D" w:rsidRPr="00EE60AD">
        <w:rPr>
          <w:sz w:val="22"/>
          <w:szCs w:val="22"/>
        </w:rPr>
        <w:t xml:space="preserve"> the</w:t>
      </w:r>
      <w:r w:rsidR="00E071D9" w:rsidRPr="00EE60AD">
        <w:rPr>
          <w:sz w:val="22"/>
          <w:szCs w:val="22"/>
        </w:rPr>
        <w:t xml:space="preserve"> degree to whic</w:t>
      </w:r>
      <w:r w:rsidR="00CC68E0" w:rsidRPr="00EE60AD">
        <w:rPr>
          <w:sz w:val="22"/>
          <w:szCs w:val="22"/>
        </w:rPr>
        <w:t xml:space="preserve">h progress has been made toward </w:t>
      </w:r>
      <w:r w:rsidR="00E071D9" w:rsidRPr="00EE60AD">
        <w:rPr>
          <w:sz w:val="22"/>
          <w:szCs w:val="22"/>
        </w:rPr>
        <w:t xml:space="preserve">meeting Measurable Objectives included in the LEA application. </w:t>
      </w:r>
    </w:p>
    <w:p w14:paraId="3FF6AB9F" w14:textId="77777777" w:rsidR="00E071D9" w:rsidRPr="00EE60AD" w:rsidRDefault="00E071D9" w:rsidP="0066532C">
      <w:pPr>
        <w:spacing w:after="0" w:line="240" w:lineRule="auto"/>
        <w:contextualSpacing/>
        <w:rPr>
          <w:b/>
          <w:sz w:val="22"/>
        </w:rPr>
      </w:pPr>
    </w:p>
    <w:p w14:paraId="7522CB5D" w14:textId="77777777" w:rsidR="00E071D9" w:rsidRPr="00EE60AD" w:rsidRDefault="00E071D9" w:rsidP="000719A9">
      <w:pPr>
        <w:pStyle w:val="Heading4"/>
        <w:rPr>
          <w:sz w:val="22"/>
        </w:rPr>
      </w:pPr>
      <w:r w:rsidRPr="00EE60AD">
        <w:rPr>
          <w:sz w:val="22"/>
        </w:rPr>
        <w:t>Guiding Question</w:t>
      </w:r>
    </w:p>
    <w:p w14:paraId="52E093CA" w14:textId="77777777" w:rsidR="00E071D9" w:rsidRPr="00EE60AD" w:rsidRDefault="00E071D9" w:rsidP="001D291D">
      <w:pPr>
        <w:pStyle w:val="Heading5"/>
        <w:rPr>
          <w:sz w:val="22"/>
        </w:rPr>
      </w:pPr>
      <w:r w:rsidRPr="00EE60AD">
        <w:rPr>
          <w:sz w:val="22"/>
        </w:rPr>
        <w:t xml:space="preserve">2.1a Do the selected activities </w:t>
      </w:r>
      <w:r w:rsidR="00AE58C5" w:rsidRPr="00EE60AD">
        <w:rPr>
          <w:sz w:val="22"/>
        </w:rPr>
        <w:t>in the application align</w:t>
      </w:r>
      <w:r w:rsidRPr="00EE60AD">
        <w:rPr>
          <w:sz w:val="22"/>
        </w:rPr>
        <w:t xml:space="preserve"> to the sp</w:t>
      </w:r>
      <w:r w:rsidR="00607EA5">
        <w:rPr>
          <w:sz w:val="22"/>
        </w:rPr>
        <w:t>ecified m</w:t>
      </w:r>
      <w:r w:rsidR="001D291D" w:rsidRPr="00EE60AD">
        <w:rPr>
          <w:sz w:val="22"/>
        </w:rPr>
        <w:t xml:space="preserve">easurable </w:t>
      </w:r>
      <w:r w:rsidR="00607EA5">
        <w:rPr>
          <w:sz w:val="22"/>
        </w:rPr>
        <w:t>o</w:t>
      </w:r>
      <w:r w:rsidR="001D291D" w:rsidRPr="00EE60AD">
        <w:rPr>
          <w:sz w:val="22"/>
        </w:rPr>
        <w:t>bjectives?</w:t>
      </w:r>
    </w:p>
    <w:p w14:paraId="0C928088" w14:textId="77777777" w:rsidR="001D291D" w:rsidRPr="00EE60AD" w:rsidRDefault="001D291D" w:rsidP="001D291D">
      <w:pPr>
        <w:spacing w:after="0" w:line="240" w:lineRule="auto"/>
        <w:rPr>
          <w:sz w:val="22"/>
        </w:rPr>
      </w:pPr>
    </w:p>
    <w:p w14:paraId="6B599435" w14:textId="77777777" w:rsidR="00E071D9" w:rsidRPr="00EE60AD" w:rsidRDefault="00E071D9" w:rsidP="000719A9">
      <w:pPr>
        <w:pStyle w:val="Heading6"/>
        <w:rPr>
          <w:sz w:val="22"/>
        </w:rPr>
      </w:pPr>
      <w:r w:rsidRPr="00EE60AD">
        <w:rPr>
          <w:sz w:val="22"/>
        </w:rPr>
        <w:t>Acceptable Evidence</w:t>
      </w:r>
    </w:p>
    <w:p w14:paraId="669794EF" w14:textId="77777777" w:rsidR="00E071D9" w:rsidRPr="00EE60AD" w:rsidRDefault="00AE58C5" w:rsidP="0066532C">
      <w:pPr>
        <w:numPr>
          <w:ilvl w:val="0"/>
          <w:numId w:val="15"/>
        </w:numPr>
        <w:spacing w:after="0" w:line="240" w:lineRule="auto"/>
        <w:contextualSpacing/>
        <w:rPr>
          <w:sz w:val="22"/>
        </w:rPr>
      </w:pPr>
      <w:r w:rsidRPr="00EE60AD">
        <w:rPr>
          <w:sz w:val="22"/>
        </w:rPr>
        <w:t>Evidence-based activities</w:t>
      </w:r>
      <w:r w:rsidR="00E071D9" w:rsidRPr="00EE60AD">
        <w:rPr>
          <w:sz w:val="22"/>
        </w:rPr>
        <w:t xml:space="preserve"> aligned with measurable </w:t>
      </w:r>
      <w:proofErr w:type="gramStart"/>
      <w:r w:rsidR="00E071D9" w:rsidRPr="00EE60AD">
        <w:rPr>
          <w:sz w:val="22"/>
        </w:rPr>
        <w:t>objectives</w:t>
      </w:r>
      <w:proofErr w:type="gramEnd"/>
    </w:p>
    <w:p w14:paraId="60399360" w14:textId="77777777" w:rsidR="00E071D9" w:rsidRPr="00EE60AD" w:rsidRDefault="00E071D9" w:rsidP="006E7F8F">
      <w:pPr>
        <w:numPr>
          <w:ilvl w:val="0"/>
          <w:numId w:val="15"/>
        </w:numPr>
        <w:spacing w:after="0" w:line="240" w:lineRule="auto"/>
        <w:contextualSpacing/>
        <w:rPr>
          <w:sz w:val="22"/>
        </w:rPr>
      </w:pPr>
      <w:r w:rsidRPr="00EE60AD">
        <w:rPr>
          <w:sz w:val="22"/>
        </w:rPr>
        <w:t xml:space="preserve">Professional </w:t>
      </w:r>
      <w:r w:rsidR="002623E7" w:rsidRPr="00EE60AD">
        <w:rPr>
          <w:sz w:val="22"/>
        </w:rPr>
        <w:t>d</w:t>
      </w:r>
      <w:r w:rsidR="006E7F8F" w:rsidRPr="00EE60AD">
        <w:rPr>
          <w:sz w:val="22"/>
        </w:rPr>
        <w:t>evelopment agendas, materials, sign-in sheets, evaluation</w:t>
      </w:r>
      <w:r w:rsidR="002623E7" w:rsidRPr="00EE60AD">
        <w:rPr>
          <w:sz w:val="22"/>
        </w:rPr>
        <w:t>s</w:t>
      </w:r>
    </w:p>
    <w:p w14:paraId="1BD7C210" w14:textId="77777777" w:rsidR="006E7F8F" w:rsidRPr="00EE60AD" w:rsidRDefault="002623E7" w:rsidP="006E7F8F">
      <w:pPr>
        <w:numPr>
          <w:ilvl w:val="0"/>
          <w:numId w:val="15"/>
        </w:numPr>
        <w:spacing w:after="0" w:line="240" w:lineRule="auto"/>
        <w:contextualSpacing/>
        <w:rPr>
          <w:sz w:val="22"/>
        </w:rPr>
      </w:pPr>
      <w:r w:rsidRPr="00EE60AD">
        <w:rPr>
          <w:sz w:val="22"/>
        </w:rPr>
        <w:t>LEA Professional Development P</w:t>
      </w:r>
      <w:r w:rsidR="006E7F8F" w:rsidRPr="00EE60AD">
        <w:rPr>
          <w:sz w:val="22"/>
        </w:rPr>
        <w:t>lan</w:t>
      </w:r>
      <w:r w:rsidR="004E77D1" w:rsidRPr="00EE60AD">
        <w:rPr>
          <w:sz w:val="22"/>
        </w:rPr>
        <w:t xml:space="preserve"> with aligned measurable objectives</w:t>
      </w:r>
    </w:p>
    <w:p w14:paraId="3F3CA0C7" w14:textId="77777777" w:rsidR="00450B31" w:rsidRPr="00EE60AD" w:rsidRDefault="00011F92" w:rsidP="006E7F8F">
      <w:pPr>
        <w:numPr>
          <w:ilvl w:val="0"/>
          <w:numId w:val="15"/>
        </w:numPr>
        <w:spacing w:after="0" w:line="240" w:lineRule="auto"/>
        <w:contextualSpacing/>
        <w:rPr>
          <w:sz w:val="22"/>
        </w:rPr>
      </w:pPr>
      <w:r>
        <w:rPr>
          <w:sz w:val="22"/>
        </w:rPr>
        <w:t>Updated needs a</w:t>
      </w:r>
      <w:r w:rsidR="00450B31" w:rsidRPr="00EE60AD">
        <w:rPr>
          <w:sz w:val="22"/>
        </w:rPr>
        <w:t>ssessment</w:t>
      </w:r>
    </w:p>
    <w:p w14:paraId="13F0B847" w14:textId="77777777" w:rsidR="00E071D9" w:rsidRPr="00EE60AD" w:rsidRDefault="00E071D9" w:rsidP="0066532C">
      <w:pPr>
        <w:numPr>
          <w:ilvl w:val="0"/>
          <w:numId w:val="15"/>
        </w:numPr>
        <w:spacing w:after="0" w:line="240" w:lineRule="auto"/>
        <w:contextualSpacing/>
        <w:rPr>
          <w:sz w:val="22"/>
        </w:rPr>
      </w:pPr>
      <w:r w:rsidRPr="00EE60AD">
        <w:rPr>
          <w:sz w:val="22"/>
        </w:rPr>
        <w:t>Reimbursement requests</w:t>
      </w:r>
    </w:p>
    <w:p w14:paraId="14DA484C" w14:textId="77777777" w:rsidR="00E071D9" w:rsidRPr="00EE60AD" w:rsidRDefault="00E071D9" w:rsidP="0066532C">
      <w:pPr>
        <w:spacing w:after="0" w:line="240" w:lineRule="auto"/>
        <w:contextualSpacing/>
        <w:rPr>
          <w:sz w:val="22"/>
        </w:rPr>
      </w:pPr>
    </w:p>
    <w:p w14:paraId="1514508C" w14:textId="3B9911BA" w:rsidR="00E071D9" w:rsidRPr="00EE60AD" w:rsidRDefault="00927AC2" w:rsidP="000719A9">
      <w:pPr>
        <w:pStyle w:val="Heading6"/>
        <w:rPr>
          <w:sz w:val="22"/>
        </w:rPr>
      </w:pPr>
      <w:r>
        <w:rPr>
          <w:sz w:val="22"/>
        </w:rPr>
        <w:t>Requirements</w:t>
      </w:r>
    </w:p>
    <w:p w14:paraId="4762C288" w14:textId="453FBD88" w:rsidR="00E071D9" w:rsidRPr="00EE60AD" w:rsidRDefault="00FD254D" w:rsidP="0066532C">
      <w:pPr>
        <w:numPr>
          <w:ilvl w:val="0"/>
          <w:numId w:val="15"/>
        </w:numPr>
        <w:spacing w:after="0" w:line="240" w:lineRule="auto"/>
        <w:contextualSpacing/>
        <w:rPr>
          <w:sz w:val="22"/>
        </w:rPr>
      </w:pPr>
      <w:r w:rsidRPr="00EE60AD">
        <w:rPr>
          <w:sz w:val="22"/>
        </w:rPr>
        <w:t>Staff describes how</w:t>
      </w:r>
      <w:r w:rsidR="00E071D9" w:rsidRPr="00EE60AD">
        <w:rPr>
          <w:sz w:val="22"/>
        </w:rPr>
        <w:t xml:space="preserve"> th</w:t>
      </w:r>
      <w:r w:rsidR="003A110E" w:rsidRPr="00EE60AD">
        <w:rPr>
          <w:sz w:val="22"/>
        </w:rPr>
        <w:t>e activities support the measur</w:t>
      </w:r>
      <w:r w:rsidRPr="00EE60AD">
        <w:rPr>
          <w:sz w:val="22"/>
        </w:rPr>
        <w:t>able objectives</w:t>
      </w:r>
      <w:r w:rsidR="003C71E7" w:rsidRPr="00EE60AD">
        <w:rPr>
          <w:sz w:val="22"/>
        </w:rPr>
        <w:t xml:space="preserve"> and the prog</w:t>
      </w:r>
      <w:r w:rsidR="00E824E0">
        <w:rPr>
          <w:sz w:val="22"/>
        </w:rPr>
        <w:t xml:space="preserve">ress made towards attaining </w:t>
      </w:r>
      <w:proofErr w:type="gramStart"/>
      <w:r w:rsidR="00E824E0">
        <w:rPr>
          <w:sz w:val="22"/>
        </w:rPr>
        <w:t>them</w:t>
      </w:r>
      <w:proofErr w:type="gramEnd"/>
      <w:r w:rsidR="00E824E0">
        <w:rPr>
          <w:sz w:val="22"/>
        </w:rPr>
        <w:t xml:space="preserve"> </w:t>
      </w:r>
    </w:p>
    <w:p w14:paraId="32CDB3AC" w14:textId="0CD57230" w:rsidR="00E071D9" w:rsidRPr="00EE60AD" w:rsidRDefault="00FD254D" w:rsidP="0066532C">
      <w:pPr>
        <w:numPr>
          <w:ilvl w:val="0"/>
          <w:numId w:val="15"/>
        </w:numPr>
        <w:spacing w:after="0" w:line="240" w:lineRule="auto"/>
        <w:contextualSpacing/>
        <w:rPr>
          <w:sz w:val="22"/>
        </w:rPr>
      </w:pPr>
      <w:r w:rsidRPr="00EE60AD">
        <w:rPr>
          <w:sz w:val="22"/>
        </w:rPr>
        <w:t>Staff describes the guidance provided to align</w:t>
      </w:r>
      <w:r w:rsidR="00E071D9" w:rsidRPr="00EE60AD">
        <w:rPr>
          <w:sz w:val="22"/>
        </w:rPr>
        <w:t xml:space="preserve"> </w:t>
      </w:r>
      <w:r w:rsidR="002623E7" w:rsidRPr="00EE60AD">
        <w:rPr>
          <w:sz w:val="22"/>
        </w:rPr>
        <w:t>Title V, Part B, Subpart 2</w:t>
      </w:r>
      <w:r w:rsidR="00011F92">
        <w:rPr>
          <w:sz w:val="22"/>
        </w:rPr>
        <w:t>,</w:t>
      </w:r>
      <w:r w:rsidR="002623E7" w:rsidRPr="00EE60AD">
        <w:rPr>
          <w:sz w:val="22"/>
        </w:rPr>
        <w:t xml:space="preserve"> </w:t>
      </w:r>
      <w:r w:rsidR="00E071D9" w:rsidRPr="00EE60AD">
        <w:rPr>
          <w:sz w:val="22"/>
        </w:rPr>
        <w:t xml:space="preserve">funded </w:t>
      </w:r>
      <w:r w:rsidR="00AF41EB" w:rsidRPr="00EE60AD">
        <w:rPr>
          <w:sz w:val="22"/>
        </w:rPr>
        <w:t>programs,</w:t>
      </w:r>
      <w:r w:rsidR="00E071D9" w:rsidRPr="00EE60AD">
        <w:rPr>
          <w:sz w:val="22"/>
        </w:rPr>
        <w:t xml:space="preserve"> and a</w:t>
      </w:r>
      <w:r w:rsidRPr="00EE60AD">
        <w:rPr>
          <w:sz w:val="22"/>
        </w:rPr>
        <w:t xml:space="preserve">ctivities with identified </w:t>
      </w:r>
      <w:proofErr w:type="gramStart"/>
      <w:r w:rsidRPr="00EE60AD">
        <w:rPr>
          <w:sz w:val="22"/>
        </w:rPr>
        <w:t>needs</w:t>
      </w:r>
      <w:proofErr w:type="gramEnd"/>
    </w:p>
    <w:p w14:paraId="1872A647" w14:textId="77777777" w:rsidR="00E071D9" w:rsidRPr="00EE60AD" w:rsidRDefault="00E071D9" w:rsidP="0066532C">
      <w:pPr>
        <w:spacing w:after="0" w:line="240" w:lineRule="auto"/>
        <w:contextualSpacing/>
        <w:rPr>
          <w:b/>
          <w:sz w:val="22"/>
        </w:rPr>
      </w:pPr>
    </w:p>
    <w:p w14:paraId="0161AEA4" w14:textId="77777777" w:rsidR="00E071D9" w:rsidRPr="00EE60AD" w:rsidRDefault="00E071D9" w:rsidP="000719A9">
      <w:pPr>
        <w:pStyle w:val="Heading6"/>
        <w:rPr>
          <w:sz w:val="22"/>
        </w:rPr>
      </w:pPr>
      <w:r w:rsidRPr="00EE60AD">
        <w:rPr>
          <w:sz w:val="22"/>
        </w:rPr>
        <w:t>Local Educational Agency Response</w:t>
      </w:r>
    </w:p>
    <w:sdt>
      <w:sdtPr>
        <w:rPr>
          <w:sz w:val="22"/>
        </w:rPr>
        <w:id w:val="1024363180"/>
        <w:placeholder>
          <w:docPart w:val="C6B58ED0E20C4EAB907D2C117E919554"/>
        </w:placeholder>
        <w:showingPlcHdr/>
        <w:text/>
      </w:sdtPr>
      <w:sdtEndPr/>
      <w:sdtContent>
        <w:p w14:paraId="1B756993" w14:textId="77777777" w:rsidR="000719A9" w:rsidRPr="00EE60AD" w:rsidRDefault="000719A9" w:rsidP="000719A9">
          <w:pPr>
            <w:ind w:left="720"/>
            <w:rPr>
              <w:sz w:val="22"/>
            </w:rPr>
          </w:pPr>
          <w:r w:rsidRPr="00EE60AD">
            <w:rPr>
              <w:rStyle w:val="PlaceholderText"/>
              <w:rFonts w:eastAsiaTheme="minorHAnsi"/>
              <w:sz w:val="22"/>
            </w:rPr>
            <w:t>Click or tap here to enter text.</w:t>
          </w:r>
        </w:p>
      </w:sdtContent>
    </w:sdt>
    <w:p w14:paraId="025FF563"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365592CC" w14:textId="77777777" w:rsidR="00E071D9" w:rsidRPr="00EE60AD" w:rsidRDefault="00E954D3" w:rsidP="000F31F5">
      <w:pPr>
        <w:rPr>
          <w:sz w:val="22"/>
        </w:rPr>
      </w:pPr>
      <w:r>
        <w:rPr>
          <w:sz w:val="22"/>
        </w:rPr>
        <w:pict w14:anchorId="1008783B">
          <v:rect id="_x0000_i1028" style="width:0;height:1.5pt" o:hralign="center" o:hrstd="t" o:hr="t" fillcolor="#a0a0a0" stroked="f"/>
        </w:pict>
      </w:r>
    </w:p>
    <w:p w14:paraId="0BED644F" w14:textId="77777777" w:rsidR="00E071D9" w:rsidRPr="00EE60AD" w:rsidRDefault="00E071D9" w:rsidP="000719A9">
      <w:pPr>
        <w:pStyle w:val="Heading6"/>
        <w:rPr>
          <w:sz w:val="22"/>
        </w:rPr>
      </w:pPr>
      <w:r w:rsidRPr="00EE60AD">
        <w:rPr>
          <w:sz w:val="22"/>
        </w:rPr>
        <w:t>State Educational Agency Response</w:t>
      </w:r>
    </w:p>
    <w:sdt>
      <w:sdtPr>
        <w:rPr>
          <w:sz w:val="22"/>
        </w:rPr>
        <w:id w:val="1108314455"/>
        <w:placeholder>
          <w:docPart w:val="B4BBBC44F7D04585B19BA2B9FF0B101F"/>
        </w:placeholder>
        <w:showingPlcHdr/>
        <w:text/>
      </w:sdtPr>
      <w:sdtEndPr/>
      <w:sdtContent>
        <w:p w14:paraId="2D2DE25F" w14:textId="77777777" w:rsidR="000719A9" w:rsidRPr="00EE60AD" w:rsidRDefault="000719A9" w:rsidP="000719A9">
          <w:pPr>
            <w:ind w:left="720"/>
            <w:rPr>
              <w:sz w:val="22"/>
            </w:rPr>
          </w:pPr>
          <w:r w:rsidRPr="00EE60AD">
            <w:rPr>
              <w:rStyle w:val="PlaceholderText"/>
              <w:rFonts w:eastAsiaTheme="minorHAnsi"/>
              <w:sz w:val="22"/>
            </w:rPr>
            <w:t>Click or tap here to enter text.</w:t>
          </w:r>
        </w:p>
      </w:sdtContent>
    </w:sdt>
    <w:p w14:paraId="54522EC7" w14:textId="77777777" w:rsidR="00E071D9" w:rsidRPr="00EE60AD" w:rsidRDefault="00E071D9" w:rsidP="0066532C">
      <w:pPr>
        <w:spacing w:after="0" w:line="240" w:lineRule="auto"/>
        <w:contextualSpacing/>
        <w:rPr>
          <w:sz w:val="22"/>
        </w:rPr>
      </w:pPr>
    </w:p>
    <w:p w14:paraId="6FD96115" w14:textId="77777777" w:rsidR="00E071D9" w:rsidRPr="00EE60AD" w:rsidRDefault="00E071D9" w:rsidP="000719A9">
      <w:pPr>
        <w:pStyle w:val="Heading6"/>
        <w:rPr>
          <w:sz w:val="22"/>
        </w:rPr>
      </w:pPr>
      <w:r w:rsidRPr="00EE60AD">
        <w:rPr>
          <w:sz w:val="22"/>
        </w:rPr>
        <w:t>Sufficient Documentation</w:t>
      </w:r>
    </w:p>
    <w:p w14:paraId="016E45D7" w14:textId="77777777" w:rsidR="00E071D9" w:rsidRPr="00EE60AD" w:rsidRDefault="00E071D9" w:rsidP="0066532C">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7E79E919" w14:textId="77777777" w:rsidR="00E071D9" w:rsidRPr="00E2374B" w:rsidRDefault="00E071D9" w:rsidP="0066532C">
      <w:pPr>
        <w:spacing w:after="0" w:line="240" w:lineRule="auto"/>
        <w:contextualSpacing/>
        <w:rPr>
          <w:b/>
          <w:szCs w:val="20"/>
        </w:rPr>
      </w:pPr>
    </w:p>
    <w:p w14:paraId="25F0536E" w14:textId="77777777" w:rsidR="004F371A" w:rsidRPr="00E2374B" w:rsidRDefault="000719A9" w:rsidP="00BB738D">
      <w:pPr>
        <w:rPr>
          <w:b/>
          <w:szCs w:val="20"/>
        </w:rPr>
      </w:pPr>
      <w:r>
        <w:rPr>
          <w:b/>
          <w:szCs w:val="20"/>
        </w:rPr>
        <w:br w:type="page"/>
      </w:r>
    </w:p>
    <w:p w14:paraId="0FBD5ED5" w14:textId="77777777" w:rsidR="00E071D9" w:rsidRPr="00EE60AD" w:rsidRDefault="00E071D9" w:rsidP="00BB738D">
      <w:pPr>
        <w:pStyle w:val="Heading4"/>
        <w:rPr>
          <w:sz w:val="22"/>
        </w:rPr>
      </w:pPr>
      <w:r w:rsidRPr="00EE60AD">
        <w:rPr>
          <w:sz w:val="22"/>
        </w:rPr>
        <w:t>Guiding Question</w:t>
      </w:r>
    </w:p>
    <w:p w14:paraId="6EEBC9DF" w14:textId="77777777" w:rsidR="00E071D9" w:rsidRPr="00EE60AD" w:rsidRDefault="00E071D9" w:rsidP="00BB738D">
      <w:pPr>
        <w:pStyle w:val="Heading5"/>
        <w:rPr>
          <w:sz w:val="22"/>
        </w:rPr>
      </w:pPr>
      <w:r w:rsidRPr="00EE60AD">
        <w:rPr>
          <w:sz w:val="22"/>
        </w:rPr>
        <w:t xml:space="preserve">2.1b What evidence can be provided to show the activities </w:t>
      </w:r>
      <w:r w:rsidR="00666277" w:rsidRPr="00EE60AD">
        <w:rPr>
          <w:sz w:val="22"/>
        </w:rPr>
        <w:t xml:space="preserve">funded with Title V, Part B, Subpart 2, grant funds </w:t>
      </w:r>
      <w:r w:rsidRPr="00EE60AD">
        <w:rPr>
          <w:sz w:val="22"/>
        </w:rPr>
        <w:t>were effective?</w:t>
      </w:r>
    </w:p>
    <w:p w14:paraId="66AC6E90" w14:textId="77777777" w:rsidR="00E071D9" w:rsidRPr="00EE60AD" w:rsidRDefault="00E071D9" w:rsidP="0066532C">
      <w:pPr>
        <w:spacing w:after="0" w:line="240" w:lineRule="auto"/>
        <w:contextualSpacing/>
        <w:rPr>
          <w:sz w:val="22"/>
        </w:rPr>
      </w:pPr>
    </w:p>
    <w:p w14:paraId="001A8294" w14:textId="77777777" w:rsidR="00E071D9" w:rsidRPr="00EE60AD" w:rsidRDefault="00E071D9" w:rsidP="00BB738D">
      <w:pPr>
        <w:pStyle w:val="Heading6"/>
        <w:rPr>
          <w:sz w:val="22"/>
        </w:rPr>
      </w:pPr>
      <w:r w:rsidRPr="00EE60AD">
        <w:rPr>
          <w:sz w:val="22"/>
        </w:rPr>
        <w:t>Acceptable Evidence</w:t>
      </w:r>
    </w:p>
    <w:p w14:paraId="14100956" w14:textId="77777777" w:rsidR="00E071D9" w:rsidRPr="00EE60AD" w:rsidRDefault="00E071D9" w:rsidP="0066532C">
      <w:pPr>
        <w:numPr>
          <w:ilvl w:val="0"/>
          <w:numId w:val="14"/>
        </w:numPr>
        <w:spacing w:after="0" w:line="240" w:lineRule="auto"/>
        <w:contextualSpacing/>
        <w:rPr>
          <w:sz w:val="22"/>
        </w:rPr>
      </w:pPr>
      <w:r w:rsidRPr="00EE60AD">
        <w:rPr>
          <w:sz w:val="22"/>
        </w:rPr>
        <w:t>Student assessment</w:t>
      </w:r>
      <w:r w:rsidR="003A110E" w:rsidRPr="00EE60AD">
        <w:rPr>
          <w:sz w:val="22"/>
        </w:rPr>
        <w:t>/progress monitoring</w:t>
      </w:r>
      <w:r w:rsidRPr="00EE60AD">
        <w:rPr>
          <w:sz w:val="22"/>
        </w:rPr>
        <w:t xml:space="preserve"> data</w:t>
      </w:r>
    </w:p>
    <w:p w14:paraId="4642EA1B" w14:textId="77777777" w:rsidR="00E071D9" w:rsidRPr="00EE60AD" w:rsidRDefault="006E7F8F" w:rsidP="0066532C">
      <w:pPr>
        <w:numPr>
          <w:ilvl w:val="0"/>
          <w:numId w:val="14"/>
        </w:numPr>
        <w:spacing w:after="0" w:line="240" w:lineRule="auto"/>
        <w:contextualSpacing/>
        <w:rPr>
          <w:sz w:val="22"/>
        </w:rPr>
      </w:pPr>
      <w:r w:rsidRPr="00EE60AD">
        <w:rPr>
          <w:sz w:val="22"/>
        </w:rPr>
        <w:t xml:space="preserve">Stakeholder </w:t>
      </w:r>
      <w:r w:rsidR="00FD254D" w:rsidRPr="00EE60AD">
        <w:rPr>
          <w:sz w:val="22"/>
        </w:rPr>
        <w:t>s</w:t>
      </w:r>
      <w:r w:rsidR="00E071D9" w:rsidRPr="00EE60AD">
        <w:rPr>
          <w:sz w:val="22"/>
        </w:rPr>
        <w:t>urveys – staff, parent, student</w:t>
      </w:r>
    </w:p>
    <w:p w14:paraId="101BE90E" w14:textId="77777777" w:rsidR="00E071D9" w:rsidRPr="00EE60AD" w:rsidRDefault="00E071D9" w:rsidP="0066532C">
      <w:pPr>
        <w:numPr>
          <w:ilvl w:val="0"/>
          <w:numId w:val="14"/>
        </w:numPr>
        <w:spacing w:after="0" w:line="240" w:lineRule="auto"/>
        <w:contextualSpacing/>
        <w:rPr>
          <w:sz w:val="22"/>
        </w:rPr>
      </w:pPr>
      <w:r w:rsidRPr="00EE60AD">
        <w:rPr>
          <w:sz w:val="22"/>
        </w:rPr>
        <w:t xml:space="preserve">Professional development </w:t>
      </w:r>
      <w:r w:rsidR="004E77D1" w:rsidRPr="00EE60AD">
        <w:rPr>
          <w:sz w:val="22"/>
        </w:rPr>
        <w:t xml:space="preserve">agendas and </w:t>
      </w:r>
      <w:r w:rsidRPr="00EE60AD">
        <w:rPr>
          <w:sz w:val="22"/>
        </w:rPr>
        <w:t>evaluations</w:t>
      </w:r>
    </w:p>
    <w:p w14:paraId="19C88293" w14:textId="77777777" w:rsidR="004E77D1" w:rsidRPr="00EE60AD" w:rsidRDefault="002623E7" w:rsidP="0066532C">
      <w:pPr>
        <w:numPr>
          <w:ilvl w:val="0"/>
          <w:numId w:val="14"/>
        </w:numPr>
        <w:spacing w:after="0" w:line="240" w:lineRule="auto"/>
        <w:contextualSpacing/>
        <w:rPr>
          <w:sz w:val="22"/>
        </w:rPr>
      </w:pPr>
      <w:r w:rsidRPr="00EE60AD">
        <w:rPr>
          <w:sz w:val="22"/>
        </w:rPr>
        <w:t>P</w:t>
      </w:r>
      <w:r w:rsidR="004E77D1" w:rsidRPr="00EE60AD">
        <w:rPr>
          <w:sz w:val="22"/>
        </w:rPr>
        <w:t>rogram evaluation report</w:t>
      </w:r>
    </w:p>
    <w:p w14:paraId="3C45F5A1" w14:textId="77777777" w:rsidR="00E071D9" w:rsidRPr="00EE60AD" w:rsidRDefault="005236E4" w:rsidP="0066532C">
      <w:pPr>
        <w:numPr>
          <w:ilvl w:val="0"/>
          <w:numId w:val="14"/>
        </w:numPr>
        <w:spacing w:after="0" w:line="240" w:lineRule="auto"/>
        <w:contextualSpacing/>
        <w:rPr>
          <w:sz w:val="22"/>
        </w:rPr>
      </w:pPr>
      <w:r w:rsidRPr="00EE60AD">
        <w:rPr>
          <w:sz w:val="22"/>
        </w:rPr>
        <w:t>Professional development credit, certification, course completion</w:t>
      </w:r>
    </w:p>
    <w:p w14:paraId="62ECEC1D" w14:textId="77777777" w:rsidR="005236E4" w:rsidRPr="00EE60AD" w:rsidRDefault="005236E4" w:rsidP="005236E4">
      <w:pPr>
        <w:spacing w:after="0" w:line="240" w:lineRule="auto"/>
        <w:contextualSpacing/>
        <w:rPr>
          <w:sz w:val="22"/>
        </w:rPr>
      </w:pPr>
    </w:p>
    <w:p w14:paraId="362B1171" w14:textId="6D22E359" w:rsidR="00E071D9" w:rsidRPr="00EE60AD" w:rsidRDefault="00927AC2" w:rsidP="00BB738D">
      <w:pPr>
        <w:pStyle w:val="Heading6"/>
        <w:rPr>
          <w:sz w:val="22"/>
        </w:rPr>
      </w:pPr>
      <w:r>
        <w:rPr>
          <w:sz w:val="22"/>
        </w:rPr>
        <w:t>Requirements</w:t>
      </w:r>
    </w:p>
    <w:p w14:paraId="2D48EE06" w14:textId="77777777" w:rsidR="00E071D9" w:rsidRPr="00EE60AD" w:rsidRDefault="00FD254D" w:rsidP="0066532C">
      <w:pPr>
        <w:numPr>
          <w:ilvl w:val="0"/>
          <w:numId w:val="14"/>
        </w:numPr>
        <w:spacing w:after="0" w:line="240" w:lineRule="auto"/>
        <w:contextualSpacing/>
        <w:rPr>
          <w:sz w:val="22"/>
        </w:rPr>
      </w:pPr>
      <w:r w:rsidRPr="00EE60AD">
        <w:rPr>
          <w:sz w:val="22"/>
        </w:rPr>
        <w:t xml:space="preserve">Staff describes how </w:t>
      </w:r>
      <w:r w:rsidR="00E071D9" w:rsidRPr="00EE60AD">
        <w:rPr>
          <w:sz w:val="22"/>
        </w:rPr>
        <w:t>the LEA evaluate</w:t>
      </w:r>
      <w:r w:rsidRPr="00EE60AD">
        <w:rPr>
          <w:sz w:val="22"/>
        </w:rPr>
        <w:t>s</w:t>
      </w:r>
      <w:r w:rsidR="00E071D9" w:rsidRPr="00EE60AD">
        <w:rPr>
          <w:sz w:val="22"/>
        </w:rPr>
        <w:t xml:space="preserve"> the success of programs and activities towards </w:t>
      </w:r>
      <w:r w:rsidR="00011F92">
        <w:rPr>
          <w:sz w:val="22"/>
        </w:rPr>
        <w:t xml:space="preserve">achieving measurable </w:t>
      </w:r>
      <w:proofErr w:type="gramStart"/>
      <w:r w:rsidR="00011F92">
        <w:rPr>
          <w:sz w:val="22"/>
        </w:rPr>
        <w:t>o</w:t>
      </w:r>
      <w:r w:rsidRPr="00EE60AD">
        <w:rPr>
          <w:sz w:val="22"/>
        </w:rPr>
        <w:t>bjectives</w:t>
      </w:r>
      <w:proofErr w:type="gramEnd"/>
    </w:p>
    <w:p w14:paraId="61E02B14" w14:textId="77777777" w:rsidR="00E071D9" w:rsidRPr="00EE60AD" w:rsidRDefault="00E071D9" w:rsidP="0066532C">
      <w:pPr>
        <w:spacing w:after="0" w:line="240" w:lineRule="auto"/>
        <w:ind w:left="720"/>
        <w:contextualSpacing/>
        <w:rPr>
          <w:sz w:val="22"/>
        </w:rPr>
      </w:pPr>
    </w:p>
    <w:p w14:paraId="6FE1825E" w14:textId="77777777" w:rsidR="00E071D9" w:rsidRPr="00EE60AD" w:rsidRDefault="00E071D9" w:rsidP="00BB738D">
      <w:pPr>
        <w:pStyle w:val="Heading6"/>
        <w:rPr>
          <w:sz w:val="22"/>
        </w:rPr>
      </w:pPr>
      <w:r w:rsidRPr="00EE60AD">
        <w:rPr>
          <w:sz w:val="22"/>
        </w:rPr>
        <w:t>Local Educational Agency Response</w:t>
      </w:r>
    </w:p>
    <w:sdt>
      <w:sdtPr>
        <w:rPr>
          <w:sz w:val="22"/>
        </w:rPr>
        <w:id w:val="-1860191827"/>
        <w:placeholder>
          <w:docPart w:val="FF4647C2A24443928BE1131AFF962545"/>
        </w:placeholder>
        <w:showingPlcHdr/>
        <w:text/>
      </w:sdtPr>
      <w:sdtEndPr/>
      <w:sdtContent>
        <w:p w14:paraId="395343C3" w14:textId="77777777" w:rsidR="00BB738D" w:rsidRPr="00EE60AD" w:rsidRDefault="00BB738D" w:rsidP="00BB738D">
          <w:pPr>
            <w:ind w:left="720"/>
            <w:rPr>
              <w:sz w:val="22"/>
            </w:rPr>
          </w:pPr>
          <w:r w:rsidRPr="00EE60AD">
            <w:rPr>
              <w:rStyle w:val="PlaceholderText"/>
              <w:rFonts w:eastAsiaTheme="minorHAnsi"/>
              <w:sz w:val="22"/>
            </w:rPr>
            <w:t>Click or tap here to enter text.</w:t>
          </w:r>
        </w:p>
      </w:sdtContent>
    </w:sdt>
    <w:p w14:paraId="4A5B742B"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318477C7" w14:textId="77777777" w:rsidR="000F31F5" w:rsidRPr="00EE60AD" w:rsidRDefault="00E954D3" w:rsidP="000F31F5">
      <w:pPr>
        <w:rPr>
          <w:sz w:val="22"/>
        </w:rPr>
      </w:pPr>
      <w:r>
        <w:rPr>
          <w:sz w:val="22"/>
        </w:rPr>
        <w:pict w14:anchorId="2FF9277B">
          <v:rect id="_x0000_i1029" style="width:0;height:1.5pt" o:hralign="center" o:hrstd="t" o:hr="t" fillcolor="#a0a0a0" stroked="f"/>
        </w:pict>
      </w:r>
    </w:p>
    <w:p w14:paraId="41F3E52F" w14:textId="77777777" w:rsidR="00E071D9" w:rsidRPr="00EE60AD" w:rsidRDefault="00E071D9" w:rsidP="00BB738D">
      <w:pPr>
        <w:pStyle w:val="Heading6"/>
        <w:rPr>
          <w:sz w:val="22"/>
        </w:rPr>
      </w:pPr>
      <w:r w:rsidRPr="00EE60AD">
        <w:rPr>
          <w:sz w:val="22"/>
        </w:rPr>
        <w:t>State Educational Agency Response</w:t>
      </w:r>
    </w:p>
    <w:sdt>
      <w:sdtPr>
        <w:rPr>
          <w:sz w:val="22"/>
        </w:rPr>
        <w:id w:val="1667201274"/>
        <w:placeholder>
          <w:docPart w:val="FF9246D2BC284ADBA186AA0E85648F11"/>
        </w:placeholder>
        <w:showingPlcHdr/>
        <w:text/>
      </w:sdtPr>
      <w:sdtEndPr/>
      <w:sdtContent>
        <w:p w14:paraId="44AC1863" w14:textId="77777777" w:rsidR="00BB738D" w:rsidRPr="00EE60AD" w:rsidRDefault="00BB738D" w:rsidP="00BB738D">
          <w:pPr>
            <w:ind w:left="720"/>
            <w:rPr>
              <w:sz w:val="22"/>
            </w:rPr>
          </w:pPr>
          <w:r w:rsidRPr="00EE60AD">
            <w:rPr>
              <w:rStyle w:val="PlaceholderText"/>
              <w:rFonts w:eastAsiaTheme="minorHAnsi"/>
              <w:sz w:val="22"/>
            </w:rPr>
            <w:t>Click or tap here to enter text.</w:t>
          </w:r>
        </w:p>
      </w:sdtContent>
    </w:sdt>
    <w:p w14:paraId="19305F6A" w14:textId="77777777" w:rsidR="00E071D9" w:rsidRPr="00EE60AD" w:rsidRDefault="00E071D9" w:rsidP="0066532C">
      <w:pPr>
        <w:spacing w:after="0" w:line="240" w:lineRule="auto"/>
        <w:contextualSpacing/>
        <w:rPr>
          <w:sz w:val="22"/>
        </w:rPr>
      </w:pPr>
    </w:p>
    <w:p w14:paraId="6FC929FD" w14:textId="77777777" w:rsidR="00E071D9" w:rsidRPr="00EE60AD" w:rsidRDefault="00E071D9" w:rsidP="0066532C">
      <w:pPr>
        <w:pStyle w:val="Heading6"/>
        <w:spacing w:before="0" w:line="240" w:lineRule="auto"/>
        <w:contextualSpacing/>
        <w:rPr>
          <w:sz w:val="22"/>
        </w:rPr>
      </w:pPr>
      <w:r w:rsidRPr="00EE60AD">
        <w:rPr>
          <w:sz w:val="22"/>
        </w:rPr>
        <w:t>Sufficient Documentation</w:t>
      </w:r>
    </w:p>
    <w:p w14:paraId="135CCFDD" w14:textId="77777777" w:rsidR="00E071D9" w:rsidRPr="00EE60AD" w:rsidRDefault="00E071D9" w:rsidP="0066532C">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6A9F1BFD" w14:textId="77777777" w:rsidR="00B170D8" w:rsidRDefault="00B170D8">
      <w:pPr>
        <w:rPr>
          <w:szCs w:val="20"/>
        </w:rPr>
      </w:pPr>
      <w:r>
        <w:rPr>
          <w:szCs w:val="20"/>
        </w:rPr>
        <w:br w:type="page"/>
      </w:r>
    </w:p>
    <w:p w14:paraId="7501966B" w14:textId="77777777" w:rsidR="0007639E" w:rsidRPr="00EE60AD" w:rsidRDefault="0007639E" w:rsidP="0007639E">
      <w:pPr>
        <w:pStyle w:val="Heading4"/>
        <w:rPr>
          <w:sz w:val="22"/>
        </w:rPr>
      </w:pPr>
      <w:r w:rsidRPr="00EE60AD">
        <w:rPr>
          <w:sz w:val="22"/>
        </w:rPr>
        <w:t>Guiding Question</w:t>
      </w:r>
    </w:p>
    <w:p w14:paraId="58F47B15" w14:textId="77777777" w:rsidR="0007639E" w:rsidRPr="00EE60AD" w:rsidRDefault="009304F9" w:rsidP="0007639E">
      <w:pPr>
        <w:pStyle w:val="Heading5"/>
        <w:rPr>
          <w:sz w:val="22"/>
        </w:rPr>
      </w:pPr>
      <w:r w:rsidRPr="00EE60AD">
        <w:rPr>
          <w:sz w:val="22"/>
        </w:rPr>
        <w:t xml:space="preserve">2.1c What </w:t>
      </w:r>
      <w:r w:rsidR="0007639E" w:rsidRPr="00EE60AD">
        <w:rPr>
          <w:sz w:val="22"/>
        </w:rPr>
        <w:t>evidence can be provided to show the LE</w:t>
      </w:r>
      <w:r w:rsidRPr="00EE60AD">
        <w:rPr>
          <w:sz w:val="22"/>
        </w:rPr>
        <w:t>A conducts</w:t>
      </w:r>
      <w:r w:rsidR="0007639E" w:rsidRPr="00EE60AD">
        <w:rPr>
          <w:sz w:val="22"/>
        </w:rPr>
        <w:t xml:space="preserve"> a comprehensive needs assessment to identify how Title V, Part B, Subpart 2, grant funds will be </w:t>
      </w:r>
      <w:r w:rsidRPr="00EE60AD">
        <w:rPr>
          <w:sz w:val="22"/>
        </w:rPr>
        <w:t>used</w:t>
      </w:r>
      <w:r w:rsidR="0021408A" w:rsidRPr="00EE60AD">
        <w:rPr>
          <w:sz w:val="22"/>
        </w:rPr>
        <w:t>?</w:t>
      </w:r>
    </w:p>
    <w:p w14:paraId="3622CA58" w14:textId="77777777" w:rsidR="0007639E" w:rsidRPr="00EE60AD" w:rsidRDefault="0007639E" w:rsidP="0007639E">
      <w:pPr>
        <w:spacing w:after="0" w:line="240" w:lineRule="auto"/>
        <w:contextualSpacing/>
        <w:rPr>
          <w:sz w:val="22"/>
        </w:rPr>
      </w:pPr>
    </w:p>
    <w:p w14:paraId="6FB95327" w14:textId="77777777" w:rsidR="0007639E" w:rsidRPr="00EE60AD" w:rsidRDefault="0007639E" w:rsidP="0007639E">
      <w:pPr>
        <w:pStyle w:val="Heading6"/>
        <w:rPr>
          <w:sz w:val="22"/>
        </w:rPr>
      </w:pPr>
      <w:r w:rsidRPr="00EE60AD">
        <w:rPr>
          <w:sz w:val="22"/>
        </w:rPr>
        <w:t>Acceptable Evidence</w:t>
      </w:r>
    </w:p>
    <w:p w14:paraId="33B8006C" w14:textId="06344C3D" w:rsidR="0007639E" w:rsidRPr="00EE60AD" w:rsidRDefault="0007639E" w:rsidP="0007639E">
      <w:pPr>
        <w:numPr>
          <w:ilvl w:val="0"/>
          <w:numId w:val="14"/>
        </w:numPr>
        <w:spacing w:after="0" w:line="240" w:lineRule="auto"/>
        <w:contextualSpacing/>
        <w:rPr>
          <w:sz w:val="22"/>
        </w:rPr>
      </w:pPr>
      <w:r w:rsidRPr="00EE60AD">
        <w:rPr>
          <w:sz w:val="22"/>
        </w:rPr>
        <w:t>CNA (comprehensive needs assessment)</w:t>
      </w:r>
      <w:r w:rsidR="00DE7A4D">
        <w:rPr>
          <w:sz w:val="22"/>
        </w:rPr>
        <w:t xml:space="preserve"> aligned to the</w:t>
      </w:r>
      <w:r w:rsidR="00430D66">
        <w:rPr>
          <w:sz w:val="22"/>
        </w:rPr>
        <w:t xml:space="preserve"> most recent</w:t>
      </w:r>
      <w:r w:rsidR="00DE7A4D">
        <w:rPr>
          <w:sz w:val="22"/>
        </w:rPr>
        <w:t xml:space="preserve"> </w:t>
      </w:r>
      <w:proofErr w:type="gramStart"/>
      <w:r w:rsidR="00DE7A4D">
        <w:rPr>
          <w:sz w:val="22"/>
        </w:rPr>
        <w:t>application</w:t>
      </w:r>
      <w:proofErr w:type="gramEnd"/>
    </w:p>
    <w:p w14:paraId="34F4EF73" w14:textId="7B5FA34E" w:rsidR="005D7245" w:rsidRPr="00EE60AD" w:rsidRDefault="005D7245" w:rsidP="0007639E">
      <w:pPr>
        <w:numPr>
          <w:ilvl w:val="0"/>
          <w:numId w:val="14"/>
        </w:numPr>
        <w:spacing w:after="0" w:line="240" w:lineRule="auto"/>
        <w:contextualSpacing/>
        <w:rPr>
          <w:sz w:val="22"/>
        </w:rPr>
      </w:pPr>
      <w:r w:rsidRPr="00EE60AD">
        <w:rPr>
          <w:sz w:val="22"/>
        </w:rPr>
        <w:t>LEA strategic/school improvement plan</w:t>
      </w:r>
      <w:r w:rsidR="00430D66">
        <w:rPr>
          <w:sz w:val="22"/>
        </w:rPr>
        <w:t xml:space="preserve"> identifying Title V </w:t>
      </w:r>
      <w:proofErr w:type="gramStart"/>
      <w:r w:rsidR="00430D66">
        <w:rPr>
          <w:sz w:val="22"/>
        </w:rPr>
        <w:t>activities</w:t>
      </w:r>
      <w:proofErr w:type="gramEnd"/>
    </w:p>
    <w:p w14:paraId="3392DBCE" w14:textId="4F8B22F0" w:rsidR="0007639E" w:rsidRDefault="005D7245" w:rsidP="0007639E">
      <w:pPr>
        <w:numPr>
          <w:ilvl w:val="0"/>
          <w:numId w:val="14"/>
        </w:numPr>
        <w:spacing w:after="0" w:line="240" w:lineRule="auto"/>
        <w:contextualSpacing/>
        <w:rPr>
          <w:sz w:val="22"/>
        </w:rPr>
      </w:pPr>
      <w:r w:rsidRPr="00EE60AD">
        <w:rPr>
          <w:sz w:val="22"/>
        </w:rPr>
        <w:t>Technical assistance</w:t>
      </w:r>
      <w:r w:rsidR="0007639E" w:rsidRPr="00EE60AD">
        <w:rPr>
          <w:sz w:val="22"/>
        </w:rPr>
        <w:t xml:space="preserve"> agendas</w:t>
      </w:r>
      <w:r w:rsidRPr="00EE60AD">
        <w:rPr>
          <w:sz w:val="22"/>
        </w:rPr>
        <w:t>, presentations,</w:t>
      </w:r>
      <w:r w:rsidR="0007639E" w:rsidRPr="00EE60AD">
        <w:rPr>
          <w:sz w:val="22"/>
        </w:rPr>
        <w:t xml:space="preserve"> </w:t>
      </w:r>
      <w:r w:rsidR="00AF41EB" w:rsidRPr="00EE60AD">
        <w:rPr>
          <w:sz w:val="22"/>
        </w:rPr>
        <w:t>materials,</w:t>
      </w:r>
      <w:r w:rsidRPr="00EE60AD">
        <w:rPr>
          <w:sz w:val="22"/>
        </w:rPr>
        <w:t xml:space="preserve"> </w:t>
      </w:r>
      <w:r w:rsidR="0007639E" w:rsidRPr="00EE60AD">
        <w:rPr>
          <w:sz w:val="22"/>
        </w:rPr>
        <w:t xml:space="preserve">and </w:t>
      </w:r>
      <w:r w:rsidR="00DE7A4D">
        <w:rPr>
          <w:sz w:val="22"/>
        </w:rPr>
        <w:t xml:space="preserve">meeting </w:t>
      </w:r>
      <w:r w:rsidRPr="00EE60AD">
        <w:rPr>
          <w:sz w:val="22"/>
        </w:rPr>
        <w:t>minutes</w:t>
      </w:r>
    </w:p>
    <w:p w14:paraId="44C31BA0" w14:textId="246F5745" w:rsidR="0007639E" w:rsidRPr="00430D66" w:rsidRDefault="00430D66" w:rsidP="00430D66">
      <w:pPr>
        <w:pStyle w:val="ListParagraph"/>
        <w:numPr>
          <w:ilvl w:val="0"/>
          <w:numId w:val="14"/>
        </w:numPr>
        <w:rPr>
          <w:sz w:val="22"/>
        </w:rPr>
      </w:pPr>
      <w:r w:rsidRPr="00430D66">
        <w:rPr>
          <w:sz w:val="22"/>
        </w:rPr>
        <w:t>Input from key stakeholders for development of the application</w:t>
      </w:r>
    </w:p>
    <w:p w14:paraId="0C07A404" w14:textId="2724E3FA" w:rsidR="0007639E" w:rsidRPr="00EE60AD" w:rsidRDefault="00927AC2" w:rsidP="0007639E">
      <w:pPr>
        <w:pStyle w:val="Heading6"/>
        <w:rPr>
          <w:sz w:val="22"/>
        </w:rPr>
      </w:pPr>
      <w:r>
        <w:rPr>
          <w:sz w:val="22"/>
        </w:rPr>
        <w:t>Requirements</w:t>
      </w:r>
    </w:p>
    <w:p w14:paraId="1C2BED98" w14:textId="77777777" w:rsidR="0007639E" w:rsidRPr="00EE60AD" w:rsidRDefault="0007639E" w:rsidP="0007639E">
      <w:pPr>
        <w:numPr>
          <w:ilvl w:val="0"/>
          <w:numId w:val="14"/>
        </w:numPr>
        <w:spacing w:after="0" w:line="240" w:lineRule="auto"/>
        <w:contextualSpacing/>
        <w:rPr>
          <w:sz w:val="22"/>
        </w:rPr>
      </w:pPr>
      <w:r w:rsidRPr="00EE60AD">
        <w:rPr>
          <w:sz w:val="22"/>
        </w:rPr>
        <w:t xml:space="preserve">Staff describes how the LEA </w:t>
      </w:r>
      <w:r w:rsidR="009304F9" w:rsidRPr="00EE60AD">
        <w:rPr>
          <w:sz w:val="22"/>
        </w:rPr>
        <w:t xml:space="preserve">uses the results of the comprehensive needs assessments to determine how Title V, Part B, Subpart 2, grant funds will be </w:t>
      </w:r>
      <w:proofErr w:type="gramStart"/>
      <w:r w:rsidR="009304F9" w:rsidRPr="00EE60AD">
        <w:rPr>
          <w:sz w:val="22"/>
        </w:rPr>
        <w:t>used</w:t>
      </w:r>
      <w:proofErr w:type="gramEnd"/>
    </w:p>
    <w:p w14:paraId="5C46A646" w14:textId="77777777" w:rsidR="0007639E" w:rsidRPr="00EE60AD" w:rsidRDefault="0007639E" w:rsidP="0007639E">
      <w:pPr>
        <w:spacing w:after="0" w:line="240" w:lineRule="auto"/>
        <w:ind w:left="720"/>
        <w:contextualSpacing/>
        <w:rPr>
          <w:sz w:val="22"/>
        </w:rPr>
      </w:pPr>
    </w:p>
    <w:p w14:paraId="1D65C544" w14:textId="77777777" w:rsidR="0007639E" w:rsidRPr="00EE60AD" w:rsidRDefault="0007639E" w:rsidP="0007639E">
      <w:pPr>
        <w:pStyle w:val="Heading6"/>
        <w:rPr>
          <w:sz w:val="22"/>
        </w:rPr>
      </w:pPr>
      <w:r w:rsidRPr="00EE60AD">
        <w:rPr>
          <w:sz w:val="22"/>
        </w:rPr>
        <w:t>Local Educational Agency Response</w:t>
      </w:r>
    </w:p>
    <w:sdt>
      <w:sdtPr>
        <w:rPr>
          <w:sz w:val="22"/>
        </w:rPr>
        <w:id w:val="-1055312777"/>
        <w:placeholder>
          <w:docPart w:val="44C2A2A721804AE8B254074AC5C549FD"/>
        </w:placeholder>
        <w:showingPlcHdr/>
        <w:text/>
      </w:sdtPr>
      <w:sdtEndPr/>
      <w:sdtContent>
        <w:p w14:paraId="644D8284" w14:textId="77777777" w:rsidR="0007639E" w:rsidRPr="00EE60AD" w:rsidRDefault="0007639E" w:rsidP="0007639E">
          <w:pPr>
            <w:ind w:left="720"/>
            <w:rPr>
              <w:sz w:val="22"/>
            </w:rPr>
          </w:pPr>
          <w:r w:rsidRPr="00EE60AD">
            <w:rPr>
              <w:rStyle w:val="PlaceholderText"/>
              <w:rFonts w:eastAsiaTheme="minorHAnsi"/>
              <w:sz w:val="22"/>
            </w:rPr>
            <w:t>Click or tap here to enter text.</w:t>
          </w:r>
        </w:p>
      </w:sdtContent>
    </w:sdt>
    <w:p w14:paraId="0C94E05E"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46702487" w14:textId="77777777" w:rsidR="0007639E" w:rsidRPr="00EE60AD" w:rsidRDefault="00E954D3" w:rsidP="000F31F5">
      <w:pPr>
        <w:rPr>
          <w:sz w:val="22"/>
        </w:rPr>
      </w:pPr>
      <w:r>
        <w:rPr>
          <w:sz w:val="22"/>
        </w:rPr>
        <w:pict w14:anchorId="046C6E6E">
          <v:rect id="_x0000_i1030" style="width:0;height:1.5pt" o:hralign="center" o:hrstd="t" o:hr="t" fillcolor="#a0a0a0" stroked="f"/>
        </w:pict>
      </w:r>
    </w:p>
    <w:p w14:paraId="57363997" w14:textId="77777777" w:rsidR="0007639E" w:rsidRPr="00EE60AD" w:rsidRDefault="0007639E" w:rsidP="0007639E">
      <w:pPr>
        <w:pStyle w:val="Heading6"/>
        <w:rPr>
          <w:sz w:val="22"/>
        </w:rPr>
      </w:pPr>
      <w:r w:rsidRPr="00EE60AD">
        <w:rPr>
          <w:sz w:val="22"/>
        </w:rPr>
        <w:t>State Educational Agency Response</w:t>
      </w:r>
    </w:p>
    <w:sdt>
      <w:sdtPr>
        <w:rPr>
          <w:sz w:val="22"/>
        </w:rPr>
        <w:id w:val="321786719"/>
        <w:placeholder>
          <w:docPart w:val="3823E58B811245A69AABAD16BCC27B6C"/>
        </w:placeholder>
        <w:showingPlcHdr/>
        <w:text/>
      </w:sdtPr>
      <w:sdtEndPr/>
      <w:sdtContent>
        <w:p w14:paraId="564C3AEF" w14:textId="77777777" w:rsidR="0007639E" w:rsidRPr="00EE60AD" w:rsidRDefault="0007639E" w:rsidP="0007639E">
          <w:pPr>
            <w:ind w:left="720"/>
            <w:rPr>
              <w:sz w:val="22"/>
            </w:rPr>
          </w:pPr>
          <w:r w:rsidRPr="00EE60AD">
            <w:rPr>
              <w:rStyle w:val="PlaceholderText"/>
              <w:rFonts w:eastAsiaTheme="minorHAnsi"/>
              <w:sz w:val="22"/>
            </w:rPr>
            <w:t>Click or tap here to enter text.</w:t>
          </w:r>
        </w:p>
      </w:sdtContent>
    </w:sdt>
    <w:p w14:paraId="457DBDF0" w14:textId="77777777" w:rsidR="0007639E" w:rsidRPr="00EE60AD" w:rsidRDefault="0007639E" w:rsidP="0007639E">
      <w:pPr>
        <w:spacing w:after="0" w:line="240" w:lineRule="auto"/>
        <w:contextualSpacing/>
        <w:rPr>
          <w:sz w:val="22"/>
        </w:rPr>
      </w:pPr>
    </w:p>
    <w:p w14:paraId="03EC753C" w14:textId="77777777" w:rsidR="0007639E" w:rsidRPr="00EE60AD" w:rsidRDefault="0007639E" w:rsidP="0007639E">
      <w:pPr>
        <w:pStyle w:val="Heading6"/>
        <w:spacing w:before="0" w:line="240" w:lineRule="auto"/>
        <w:contextualSpacing/>
        <w:rPr>
          <w:sz w:val="22"/>
        </w:rPr>
      </w:pPr>
      <w:r w:rsidRPr="00EE60AD">
        <w:rPr>
          <w:sz w:val="22"/>
        </w:rPr>
        <w:t>Sufficient Documentation</w:t>
      </w:r>
    </w:p>
    <w:p w14:paraId="215A387E" w14:textId="77777777" w:rsidR="0007639E" w:rsidRPr="00EE60AD" w:rsidRDefault="0007639E" w:rsidP="0007639E">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1D360E5F" w14:textId="77777777" w:rsidR="0007639E" w:rsidRDefault="0007639E" w:rsidP="0007639E">
      <w:pPr>
        <w:rPr>
          <w:szCs w:val="20"/>
        </w:rPr>
      </w:pPr>
      <w:r>
        <w:rPr>
          <w:szCs w:val="20"/>
        </w:rPr>
        <w:br w:type="page"/>
      </w:r>
    </w:p>
    <w:p w14:paraId="3DD208C3" w14:textId="77777777" w:rsidR="004F371A" w:rsidRPr="00B170D8" w:rsidRDefault="00B170D8" w:rsidP="00B170D8">
      <w:pPr>
        <w:pStyle w:val="Heading2"/>
        <w:rPr>
          <w:szCs w:val="20"/>
        </w:rPr>
      </w:pPr>
      <w:r>
        <w:t>Fiscal Requirements</w:t>
      </w:r>
    </w:p>
    <w:p w14:paraId="3DA6E7CC" w14:textId="77777777" w:rsidR="004F371A" w:rsidRPr="00E2374B" w:rsidRDefault="004F371A" w:rsidP="0066532C">
      <w:pPr>
        <w:spacing w:after="0" w:line="240" w:lineRule="auto"/>
        <w:ind w:left="720"/>
        <w:contextualSpacing/>
        <w:rPr>
          <w:szCs w:val="20"/>
        </w:rPr>
      </w:pPr>
    </w:p>
    <w:p w14:paraId="47175779" w14:textId="77777777" w:rsidR="004F371A" w:rsidRPr="00EE60AD" w:rsidRDefault="004F371A" w:rsidP="00FD254D">
      <w:pPr>
        <w:pStyle w:val="Heading3"/>
        <w:rPr>
          <w:sz w:val="22"/>
          <w:szCs w:val="22"/>
        </w:rPr>
      </w:pPr>
      <w:r w:rsidRPr="00EE60AD">
        <w:rPr>
          <w:sz w:val="22"/>
          <w:szCs w:val="22"/>
        </w:rPr>
        <w:t>3.1: The SEA ens</w:t>
      </w:r>
      <w:r w:rsidR="00FD254D" w:rsidRPr="00EE60AD">
        <w:rPr>
          <w:sz w:val="22"/>
          <w:szCs w:val="22"/>
        </w:rPr>
        <w:t>ures that the LEA complies with t</w:t>
      </w:r>
      <w:r w:rsidRPr="00EE60AD">
        <w:rPr>
          <w:sz w:val="22"/>
          <w:szCs w:val="22"/>
        </w:rPr>
        <w:t>he procedures fo</w:t>
      </w:r>
      <w:r w:rsidR="009304F9" w:rsidRPr="00EE60AD">
        <w:rPr>
          <w:sz w:val="22"/>
          <w:szCs w:val="22"/>
        </w:rPr>
        <w:t>r proper distribution of funds</w:t>
      </w:r>
      <w:r w:rsidR="00011F92">
        <w:rPr>
          <w:sz w:val="22"/>
          <w:szCs w:val="22"/>
        </w:rPr>
        <w:t>,</w:t>
      </w:r>
      <w:r w:rsidR="0007639E" w:rsidRPr="00EE60AD">
        <w:rPr>
          <w:sz w:val="22"/>
          <w:szCs w:val="22"/>
        </w:rPr>
        <w:t xml:space="preserve"> </w:t>
      </w:r>
      <w:r w:rsidR="00011F92">
        <w:rPr>
          <w:sz w:val="22"/>
          <w:szCs w:val="22"/>
        </w:rPr>
        <w:t xml:space="preserve">including </w:t>
      </w:r>
      <w:r w:rsidR="00FD254D" w:rsidRPr="00EE60AD">
        <w:rPr>
          <w:sz w:val="22"/>
          <w:szCs w:val="22"/>
        </w:rPr>
        <w:t>r</w:t>
      </w:r>
      <w:r w:rsidRPr="00EE60AD">
        <w:rPr>
          <w:sz w:val="22"/>
          <w:szCs w:val="22"/>
        </w:rPr>
        <w:t>eallocation and carryover provisions.</w:t>
      </w:r>
    </w:p>
    <w:p w14:paraId="6583990B" w14:textId="77777777" w:rsidR="00B170D8" w:rsidRPr="00EE60AD" w:rsidRDefault="00B170D8" w:rsidP="00DE6EE8">
      <w:pPr>
        <w:spacing w:after="0" w:line="240" w:lineRule="auto"/>
        <w:ind w:left="504"/>
        <w:contextualSpacing/>
        <w:rPr>
          <w:b/>
          <w:sz w:val="22"/>
        </w:rPr>
      </w:pPr>
    </w:p>
    <w:p w14:paraId="04931DE8" w14:textId="77777777" w:rsidR="00B170D8" w:rsidRPr="00EE60AD" w:rsidRDefault="00B170D8" w:rsidP="00DE6EE8">
      <w:pPr>
        <w:pStyle w:val="Heading4"/>
        <w:spacing w:before="0" w:line="240" w:lineRule="auto"/>
        <w:contextualSpacing/>
        <w:rPr>
          <w:sz w:val="22"/>
        </w:rPr>
      </w:pPr>
      <w:r w:rsidRPr="00EE60AD">
        <w:rPr>
          <w:sz w:val="22"/>
        </w:rPr>
        <w:t>Guiding Question</w:t>
      </w:r>
    </w:p>
    <w:p w14:paraId="1AEEF7C5" w14:textId="77777777" w:rsidR="00B170D8" w:rsidRPr="00EE60AD" w:rsidRDefault="004F371A" w:rsidP="00DE6EE8">
      <w:pPr>
        <w:pStyle w:val="Heading5"/>
        <w:spacing w:before="0" w:line="240" w:lineRule="auto"/>
        <w:contextualSpacing/>
        <w:rPr>
          <w:sz w:val="22"/>
        </w:rPr>
      </w:pPr>
      <w:r w:rsidRPr="00EE60AD">
        <w:rPr>
          <w:sz w:val="22"/>
        </w:rPr>
        <w:t>3.1a Does the school division ensure that funds expended correlate with activities outlined in the approved funding application</w:t>
      </w:r>
      <w:r w:rsidR="003C71E7" w:rsidRPr="00EE60AD">
        <w:rPr>
          <w:sz w:val="22"/>
        </w:rPr>
        <w:t xml:space="preserve"> and ensure the draw down funds in a timely manner</w:t>
      </w:r>
      <w:r w:rsidRPr="00EE60AD">
        <w:rPr>
          <w:sz w:val="22"/>
        </w:rPr>
        <w:t>?</w:t>
      </w:r>
    </w:p>
    <w:p w14:paraId="5CA3F3AB" w14:textId="77777777" w:rsidR="00DE6EE8" w:rsidRPr="00EE60AD" w:rsidRDefault="00DE6EE8" w:rsidP="00DE6EE8">
      <w:pPr>
        <w:spacing w:after="0" w:line="240" w:lineRule="auto"/>
        <w:contextualSpacing/>
        <w:rPr>
          <w:sz w:val="22"/>
        </w:rPr>
      </w:pPr>
    </w:p>
    <w:p w14:paraId="18C7BC51" w14:textId="77777777" w:rsidR="00DE6EE8" w:rsidRPr="00EE60AD" w:rsidRDefault="00DE6EE8" w:rsidP="00DE6EE8">
      <w:pPr>
        <w:pStyle w:val="Heading6"/>
        <w:spacing w:before="0" w:line="240" w:lineRule="auto"/>
        <w:contextualSpacing/>
        <w:rPr>
          <w:sz w:val="22"/>
        </w:rPr>
      </w:pPr>
      <w:r w:rsidRPr="00EE60AD">
        <w:rPr>
          <w:sz w:val="22"/>
        </w:rPr>
        <w:t>Acceptable Evidence</w:t>
      </w:r>
    </w:p>
    <w:p w14:paraId="4190370F" w14:textId="77777777" w:rsidR="00DE6EE8" w:rsidRPr="00EE60AD" w:rsidRDefault="00DE6EE8" w:rsidP="00DE6EE8">
      <w:pPr>
        <w:pStyle w:val="NoSpacing"/>
        <w:numPr>
          <w:ilvl w:val="0"/>
          <w:numId w:val="14"/>
        </w:numPr>
        <w:contextualSpacing/>
        <w:rPr>
          <w:sz w:val="22"/>
        </w:rPr>
      </w:pPr>
      <w:r w:rsidRPr="00EE60AD">
        <w:rPr>
          <w:sz w:val="22"/>
        </w:rPr>
        <w:t>Application</w:t>
      </w:r>
    </w:p>
    <w:p w14:paraId="549D06CD" w14:textId="77777777" w:rsidR="00DE6EE8" w:rsidRPr="00EE60AD" w:rsidRDefault="00DE6EE8" w:rsidP="00DE6EE8">
      <w:pPr>
        <w:pStyle w:val="NoSpacing"/>
        <w:numPr>
          <w:ilvl w:val="0"/>
          <w:numId w:val="14"/>
        </w:numPr>
        <w:contextualSpacing/>
        <w:rPr>
          <w:sz w:val="22"/>
        </w:rPr>
      </w:pPr>
      <w:r w:rsidRPr="00EE60AD">
        <w:rPr>
          <w:sz w:val="22"/>
        </w:rPr>
        <w:t>Reimbursements</w:t>
      </w:r>
    </w:p>
    <w:p w14:paraId="271AC3D6" w14:textId="77777777" w:rsidR="00DE6EE8" w:rsidRPr="00EE60AD" w:rsidRDefault="00011F92" w:rsidP="00DE6EE8">
      <w:pPr>
        <w:pStyle w:val="NoSpacing"/>
        <w:numPr>
          <w:ilvl w:val="0"/>
          <w:numId w:val="14"/>
        </w:numPr>
        <w:contextualSpacing/>
        <w:rPr>
          <w:sz w:val="22"/>
        </w:rPr>
      </w:pPr>
      <w:r>
        <w:rPr>
          <w:sz w:val="22"/>
        </w:rPr>
        <w:t>Budget t</w:t>
      </w:r>
      <w:r w:rsidR="00DE6EE8" w:rsidRPr="00EE60AD">
        <w:rPr>
          <w:sz w:val="22"/>
        </w:rPr>
        <w:t>ransfers</w:t>
      </w:r>
      <w:r w:rsidR="00DE6EE8" w:rsidRPr="00EE60AD">
        <w:rPr>
          <w:sz w:val="22"/>
        </w:rPr>
        <w:tab/>
      </w:r>
    </w:p>
    <w:p w14:paraId="48D7A8A8" w14:textId="77777777" w:rsidR="003C71E7" w:rsidRPr="00EE60AD" w:rsidRDefault="003C71E7" w:rsidP="00DE6EE8">
      <w:pPr>
        <w:pStyle w:val="NoSpacing"/>
        <w:numPr>
          <w:ilvl w:val="0"/>
          <w:numId w:val="14"/>
        </w:numPr>
        <w:contextualSpacing/>
        <w:rPr>
          <w:sz w:val="22"/>
        </w:rPr>
      </w:pPr>
      <w:r w:rsidRPr="00EE60AD">
        <w:rPr>
          <w:sz w:val="22"/>
        </w:rPr>
        <w:t>Accounting records</w:t>
      </w:r>
    </w:p>
    <w:p w14:paraId="146E0C8D" w14:textId="5C2A29C4" w:rsidR="003C71E7" w:rsidRPr="00EE60AD" w:rsidRDefault="003C71E7" w:rsidP="003C71E7">
      <w:pPr>
        <w:pStyle w:val="NoSpacing"/>
        <w:numPr>
          <w:ilvl w:val="0"/>
          <w:numId w:val="14"/>
        </w:numPr>
        <w:contextualSpacing/>
        <w:rPr>
          <w:sz w:val="22"/>
        </w:rPr>
      </w:pPr>
      <w:r w:rsidRPr="00EE60AD">
        <w:rPr>
          <w:sz w:val="22"/>
        </w:rPr>
        <w:t xml:space="preserve">OMEGA </w:t>
      </w:r>
      <w:r w:rsidR="007E1A95">
        <w:rPr>
          <w:sz w:val="22"/>
        </w:rPr>
        <w:t>S</w:t>
      </w:r>
      <w:r w:rsidRPr="00EE60AD">
        <w:rPr>
          <w:sz w:val="22"/>
        </w:rPr>
        <w:t xml:space="preserve">pend </w:t>
      </w:r>
      <w:r w:rsidR="007E1A95">
        <w:rPr>
          <w:sz w:val="22"/>
        </w:rPr>
        <w:t>D</w:t>
      </w:r>
      <w:r w:rsidRPr="00EE60AD">
        <w:rPr>
          <w:sz w:val="22"/>
        </w:rPr>
        <w:t xml:space="preserve">own </w:t>
      </w:r>
      <w:r w:rsidR="007E1A95">
        <w:rPr>
          <w:sz w:val="22"/>
        </w:rPr>
        <w:t>C</w:t>
      </w:r>
      <w:r w:rsidRPr="00EE60AD">
        <w:rPr>
          <w:sz w:val="22"/>
        </w:rPr>
        <w:t xml:space="preserve">alendar </w:t>
      </w:r>
      <w:r w:rsidR="007E1A95">
        <w:rPr>
          <w:sz w:val="22"/>
        </w:rPr>
        <w:t>R</w:t>
      </w:r>
      <w:r w:rsidRPr="00EE60AD">
        <w:rPr>
          <w:sz w:val="22"/>
        </w:rPr>
        <w:t>eport</w:t>
      </w:r>
    </w:p>
    <w:p w14:paraId="5CE436B1" w14:textId="77777777" w:rsidR="003C71E7" w:rsidRPr="00EE60AD" w:rsidRDefault="003C71E7" w:rsidP="003C71E7">
      <w:pPr>
        <w:pStyle w:val="NoSpacing"/>
        <w:ind w:left="360"/>
        <w:contextualSpacing/>
        <w:rPr>
          <w:sz w:val="22"/>
        </w:rPr>
      </w:pPr>
    </w:p>
    <w:p w14:paraId="3A130A5B" w14:textId="77777777" w:rsidR="00DE6EE8" w:rsidRPr="00EE60AD" w:rsidRDefault="00DE6EE8" w:rsidP="00DE6EE8">
      <w:pPr>
        <w:pStyle w:val="NoSpacing"/>
        <w:ind w:left="360"/>
        <w:contextualSpacing/>
        <w:rPr>
          <w:sz w:val="22"/>
        </w:rPr>
      </w:pPr>
    </w:p>
    <w:p w14:paraId="078107AC" w14:textId="3CEA6E1C" w:rsidR="00DE6EE8" w:rsidRPr="00EE60AD" w:rsidRDefault="00927AC2" w:rsidP="00DE6EE8">
      <w:pPr>
        <w:pStyle w:val="Heading6"/>
        <w:spacing w:before="0" w:line="240" w:lineRule="auto"/>
        <w:contextualSpacing/>
        <w:rPr>
          <w:sz w:val="22"/>
        </w:rPr>
      </w:pPr>
      <w:r>
        <w:rPr>
          <w:sz w:val="22"/>
        </w:rPr>
        <w:t>Requirements</w:t>
      </w:r>
    </w:p>
    <w:p w14:paraId="7C101750" w14:textId="77777777" w:rsidR="00DE6EE8" w:rsidRPr="00EE60AD" w:rsidRDefault="00FD254D" w:rsidP="00DE6EE8">
      <w:pPr>
        <w:pStyle w:val="NoSpacing"/>
        <w:numPr>
          <w:ilvl w:val="0"/>
          <w:numId w:val="14"/>
        </w:numPr>
        <w:contextualSpacing/>
        <w:rPr>
          <w:sz w:val="22"/>
        </w:rPr>
      </w:pPr>
      <w:r w:rsidRPr="00EE60AD">
        <w:rPr>
          <w:sz w:val="22"/>
        </w:rPr>
        <w:t>Staff d</w:t>
      </w:r>
      <w:r w:rsidR="00DE6EE8" w:rsidRPr="00EE60AD">
        <w:rPr>
          <w:sz w:val="22"/>
        </w:rPr>
        <w:t>escribe</w:t>
      </w:r>
      <w:r w:rsidRPr="00EE60AD">
        <w:rPr>
          <w:sz w:val="22"/>
        </w:rPr>
        <w:t>s</w:t>
      </w:r>
      <w:r w:rsidR="00DE6EE8" w:rsidRPr="00EE60AD">
        <w:rPr>
          <w:sz w:val="22"/>
        </w:rPr>
        <w:t xml:space="preserve"> the process used to submit reimbursem</w:t>
      </w:r>
      <w:r w:rsidRPr="00EE60AD">
        <w:rPr>
          <w:sz w:val="22"/>
        </w:rPr>
        <w:t xml:space="preserve">ent requests in </w:t>
      </w:r>
      <w:proofErr w:type="gramStart"/>
      <w:r w:rsidRPr="00EE60AD">
        <w:rPr>
          <w:sz w:val="22"/>
        </w:rPr>
        <w:t>OMEGA</w:t>
      </w:r>
      <w:proofErr w:type="gramEnd"/>
    </w:p>
    <w:p w14:paraId="105B635C" w14:textId="77777777" w:rsidR="003C71E7" w:rsidRPr="00EE60AD" w:rsidRDefault="003C71E7" w:rsidP="003C71E7">
      <w:pPr>
        <w:pStyle w:val="NoSpacing"/>
        <w:numPr>
          <w:ilvl w:val="0"/>
          <w:numId w:val="14"/>
        </w:numPr>
        <w:contextualSpacing/>
        <w:rPr>
          <w:sz w:val="22"/>
        </w:rPr>
      </w:pPr>
      <w:r w:rsidRPr="00EE60AD">
        <w:rPr>
          <w:sz w:val="22"/>
        </w:rPr>
        <w:t>Staff describes the process and timeline used for encumbering funds, including reallocated funding, if applicable</w:t>
      </w:r>
    </w:p>
    <w:p w14:paraId="1CFF6750" w14:textId="77777777" w:rsidR="003C71E7" w:rsidRPr="00EE60AD" w:rsidRDefault="003C71E7" w:rsidP="003C71E7">
      <w:pPr>
        <w:pStyle w:val="NoSpacing"/>
        <w:numPr>
          <w:ilvl w:val="0"/>
          <w:numId w:val="14"/>
        </w:numPr>
        <w:contextualSpacing/>
        <w:rPr>
          <w:sz w:val="22"/>
        </w:rPr>
      </w:pPr>
      <w:r w:rsidRPr="00EE60AD">
        <w:rPr>
          <w:sz w:val="22"/>
        </w:rPr>
        <w:t xml:space="preserve">Staff describes the process and timeline for submitting </w:t>
      </w:r>
      <w:proofErr w:type="gramStart"/>
      <w:r w:rsidRPr="00EE60AD">
        <w:rPr>
          <w:sz w:val="22"/>
        </w:rPr>
        <w:t>reimbursements</w:t>
      </w:r>
      <w:proofErr w:type="gramEnd"/>
    </w:p>
    <w:p w14:paraId="0D2B25F5" w14:textId="77777777" w:rsidR="003C71E7" w:rsidRPr="00EE60AD" w:rsidRDefault="003C71E7" w:rsidP="003C71E7">
      <w:pPr>
        <w:pStyle w:val="NoSpacing"/>
        <w:ind w:left="720"/>
        <w:contextualSpacing/>
        <w:rPr>
          <w:sz w:val="22"/>
        </w:rPr>
      </w:pPr>
    </w:p>
    <w:p w14:paraId="4B5BDCD4" w14:textId="77777777" w:rsidR="00DE6EE8" w:rsidRPr="00EE60AD" w:rsidRDefault="00DE6EE8" w:rsidP="00DE6EE8">
      <w:pPr>
        <w:pStyle w:val="Heading6"/>
        <w:spacing w:before="0" w:line="240" w:lineRule="auto"/>
        <w:contextualSpacing/>
        <w:rPr>
          <w:sz w:val="22"/>
        </w:rPr>
      </w:pPr>
    </w:p>
    <w:p w14:paraId="1E338D08" w14:textId="77777777" w:rsidR="00DC0CF4" w:rsidRPr="00EE60AD" w:rsidRDefault="00DC0CF4" w:rsidP="00DE6EE8">
      <w:pPr>
        <w:pStyle w:val="Heading6"/>
        <w:spacing w:before="0" w:line="240" w:lineRule="auto"/>
        <w:contextualSpacing/>
        <w:rPr>
          <w:sz w:val="22"/>
        </w:rPr>
      </w:pPr>
      <w:r w:rsidRPr="00EE60AD">
        <w:rPr>
          <w:sz w:val="22"/>
        </w:rPr>
        <w:t>Local Educational Agency Response</w:t>
      </w:r>
    </w:p>
    <w:sdt>
      <w:sdtPr>
        <w:rPr>
          <w:sz w:val="22"/>
        </w:rPr>
        <w:id w:val="-1527243446"/>
        <w:placeholder>
          <w:docPart w:val="09A440707FD046B6895B2BC7A34419FD"/>
        </w:placeholder>
        <w:showingPlcHdr/>
        <w:text/>
      </w:sdtPr>
      <w:sdtEndPr/>
      <w:sdtContent>
        <w:p w14:paraId="3AB6217B" w14:textId="77777777" w:rsidR="00DC0CF4" w:rsidRPr="00EE60AD" w:rsidRDefault="00DC0CF4" w:rsidP="00DC0CF4">
          <w:pPr>
            <w:ind w:left="720"/>
            <w:rPr>
              <w:sz w:val="22"/>
            </w:rPr>
          </w:pPr>
          <w:r w:rsidRPr="00EE60AD">
            <w:rPr>
              <w:rStyle w:val="PlaceholderText"/>
              <w:rFonts w:eastAsiaTheme="minorHAnsi"/>
              <w:sz w:val="22"/>
            </w:rPr>
            <w:t>Click or tap here to enter text.</w:t>
          </w:r>
        </w:p>
      </w:sdtContent>
    </w:sdt>
    <w:p w14:paraId="782F40A6"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47D01FC2" w14:textId="77777777" w:rsidR="00DC0CF4" w:rsidRPr="00EE60AD" w:rsidRDefault="00E954D3" w:rsidP="000F31F5">
      <w:pPr>
        <w:rPr>
          <w:sz w:val="22"/>
        </w:rPr>
      </w:pPr>
      <w:r>
        <w:rPr>
          <w:sz w:val="22"/>
        </w:rPr>
        <w:pict w14:anchorId="4ED53625">
          <v:rect id="_x0000_i1031" style="width:0;height:1.5pt" o:hralign="center" o:hrstd="t" o:hr="t" fillcolor="#a0a0a0" stroked="f"/>
        </w:pict>
      </w:r>
    </w:p>
    <w:p w14:paraId="165F2E45" w14:textId="77777777" w:rsidR="00DC0CF4" w:rsidRPr="00EE60AD" w:rsidRDefault="00DC0CF4" w:rsidP="00DC0CF4">
      <w:pPr>
        <w:pStyle w:val="Heading6"/>
        <w:rPr>
          <w:sz w:val="22"/>
        </w:rPr>
      </w:pPr>
      <w:r w:rsidRPr="00EE60AD">
        <w:rPr>
          <w:sz w:val="22"/>
        </w:rPr>
        <w:t>State Educational Agency Response</w:t>
      </w:r>
    </w:p>
    <w:sdt>
      <w:sdtPr>
        <w:rPr>
          <w:sz w:val="22"/>
        </w:rPr>
        <w:id w:val="-16313836"/>
        <w:placeholder>
          <w:docPart w:val="0EF50673CA5F4899AB79C454C4791377"/>
        </w:placeholder>
        <w:showingPlcHdr/>
        <w:text/>
      </w:sdtPr>
      <w:sdtEndPr/>
      <w:sdtContent>
        <w:p w14:paraId="5C7EC9E8" w14:textId="77777777" w:rsidR="00DC0CF4" w:rsidRPr="00EE60AD" w:rsidRDefault="00DC0CF4" w:rsidP="00DC0CF4">
          <w:pPr>
            <w:ind w:left="720"/>
            <w:rPr>
              <w:sz w:val="22"/>
            </w:rPr>
          </w:pPr>
          <w:r w:rsidRPr="00EE60AD">
            <w:rPr>
              <w:rStyle w:val="PlaceholderText"/>
              <w:rFonts w:eastAsiaTheme="minorHAnsi"/>
              <w:sz w:val="22"/>
            </w:rPr>
            <w:t>Click or tap here to enter text.</w:t>
          </w:r>
        </w:p>
      </w:sdtContent>
    </w:sdt>
    <w:p w14:paraId="0714B602" w14:textId="77777777" w:rsidR="00DC0CF4" w:rsidRPr="00EE60AD" w:rsidRDefault="00DC0CF4" w:rsidP="00DC0CF4">
      <w:pPr>
        <w:spacing w:after="0" w:line="240" w:lineRule="auto"/>
        <w:contextualSpacing/>
        <w:rPr>
          <w:sz w:val="22"/>
        </w:rPr>
      </w:pPr>
    </w:p>
    <w:p w14:paraId="40970D58" w14:textId="77777777" w:rsidR="00DC0CF4" w:rsidRPr="00EE60AD" w:rsidRDefault="00DC0CF4" w:rsidP="00DC0CF4">
      <w:pPr>
        <w:pStyle w:val="Heading6"/>
        <w:spacing w:before="0" w:line="240" w:lineRule="auto"/>
        <w:contextualSpacing/>
        <w:rPr>
          <w:sz w:val="22"/>
        </w:rPr>
      </w:pPr>
      <w:r w:rsidRPr="00EE60AD">
        <w:rPr>
          <w:sz w:val="22"/>
        </w:rPr>
        <w:t>Sufficient Documentation</w:t>
      </w:r>
    </w:p>
    <w:p w14:paraId="7DE7BFA8" w14:textId="77777777" w:rsidR="00DC0CF4" w:rsidRPr="00EE60AD" w:rsidRDefault="00DC0CF4" w:rsidP="00DC0CF4">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3EB0964E" w14:textId="77777777" w:rsidR="00B170D8" w:rsidRPr="00EE60AD" w:rsidRDefault="00DE6EE8" w:rsidP="00EE60AD">
      <w:pPr>
        <w:rPr>
          <w:b/>
          <w:sz w:val="22"/>
        </w:rPr>
      </w:pPr>
      <w:r>
        <w:br w:type="page"/>
      </w:r>
      <w:r w:rsidR="00B170D8" w:rsidRPr="00EE60AD">
        <w:rPr>
          <w:b/>
          <w:sz w:val="22"/>
        </w:rPr>
        <w:t>Guiding Question</w:t>
      </w:r>
    </w:p>
    <w:p w14:paraId="1782F4FF" w14:textId="77777777" w:rsidR="004F371A" w:rsidRPr="00EE60AD" w:rsidRDefault="004F371A" w:rsidP="00B170D8">
      <w:pPr>
        <w:pStyle w:val="Heading5"/>
        <w:rPr>
          <w:sz w:val="22"/>
        </w:rPr>
      </w:pPr>
      <w:r w:rsidRPr="00EE60AD">
        <w:rPr>
          <w:sz w:val="22"/>
        </w:rPr>
        <w:t>3.1b Does the LEA adhere to the proper accounting of time and attendance for Title V, Part B, Subpart 2</w:t>
      </w:r>
      <w:r w:rsidR="00011F92">
        <w:rPr>
          <w:sz w:val="22"/>
        </w:rPr>
        <w:t>,</w:t>
      </w:r>
      <w:r w:rsidRPr="00EE60AD">
        <w:rPr>
          <w:sz w:val="22"/>
        </w:rPr>
        <w:t xml:space="preserve"> paid staff?</w:t>
      </w:r>
    </w:p>
    <w:p w14:paraId="15FD9921" w14:textId="77777777" w:rsidR="00B170D8" w:rsidRPr="00EE60AD" w:rsidRDefault="00B170D8" w:rsidP="00B170D8">
      <w:pPr>
        <w:spacing w:after="0" w:line="240" w:lineRule="auto"/>
        <w:rPr>
          <w:sz w:val="22"/>
        </w:rPr>
      </w:pPr>
    </w:p>
    <w:p w14:paraId="3CE84D32" w14:textId="77777777" w:rsidR="00B170D8" w:rsidRPr="00EE60AD" w:rsidRDefault="00B170D8" w:rsidP="00B170D8">
      <w:pPr>
        <w:pStyle w:val="Heading6"/>
        <w:rPr>
          <w:sz w:val="22"/>
        </w:rPr>
      </w:pPr>
      <w:r w:rsidRPr="00EE60AD">
        <w:rPr>
          <w:sz w:val="22"/>
        </w:rPr>
        <w:t>Acceptable Evidence</w:t>
      </w:r>
    </w:p>
    <w:p w14:paraId="36E65892" w14:textId="540E9D86" w:rsidR="004F371A" w:rsidRPr="00EE60AD" w:rsidRDefault="0022019A" w:rsidP="0066532C">
      <w:pPr>
        <w:pStyle w:val="NoSpacing"/>
        <w:numPr>
          <w:ilvl w:val="0"/>
          <w:numId w:val="21"/>
        </w:numPr>
        <w:contextualSpacing/>
        <w:rPr>
          <w:sz w:val="22"/>
        </w:rPr>
      </w:pPr>
      <w:r w:rsidRPr="00EE60AD">
        <w:rPr>
          <w:sz w:val="22"/>
        </w:rPr>
        <w:t>Record</w:t>
      </w:r>
      <w:r w:rsidR="004F371A" w:rsidRPr="00EE60AD">
        <w:rPr>
          <w:sz w:val="22"/>
        </w:rPr>
        <w:t xml:space="preserve"> of</w:t>
      </w:r>
      <w:r w:rsidRPr="00EE60AD">
        <w:rPr>
          <w:sz w:val="22"/>
        </w:rPr>
        <w:t xml:space="preserve"> all</w:t>
      </w:r>
      <w:r w:rsidR="004F371A" w:rsidRPr="00EE60AD">
        <w:rPr>
          <w:sz w:val="22"/>
        </w:rPr>
        <w:t xml:space="preserve"> personnel funded with T</w:t>
      </w:r>
      <w:r w:rsidR="00FD254D" w:rsidRPr="00EE60AD">
        <w:rPr>
          <w:sz w:val="22"/>
        </w:rPr>
        <w:t>itle V, Part B, Subpart 2</w:t>
      </w:r>
      <w:r w:rsidR="00011F92">
        <w:rPr>
          <w:sz w:val="22"/>
        </w:rPr>
        <w:t>,</w:t>
      </w:r>
      <w:r w:rsidR="00FD254D" w:rsidRPr="00EE60AD">
        <w:rPr>
          <w:sz w:val="22"/>
        </w:rPr>
        <w:t xml:space="preserve"> funds</w:t>
      </w:r>
      <w:r w:rsidR="00DE7A4D">
        <w:rPr>
          <w:sz w:val="22"/>
        </w:rPr>
        <w:t xml:space="preserve"> (This includes FTEs and stipends</w:t>
      </w:r>
      <w:r w:rsidR="00430D66">
        <w:rPr>
          <w:sz w:val="22"/>
        </w:rPr>
        <w:t xml:space="preserve"> paid with Title V funds</w:t>
      </w:r>
      <w:r w:rsidR="00DE7A4D">
        <w:rPr>
          <w:sz w:val="22"/>
        </w:rPr>
        <w:t xml:space="preserve">). </w:t>
      </w:r>
    </w:p>
    <w:p w14:paraId="70FEAA9D" w14:textId="77777777" w:rsidR="004F371A" w:rsidRPr="00EE60AD" w:rsidRDefault="004F371A" w:rsidP="0066532C">
      <w:pPr>
        <w:pStyle w:val="NoSpacing"/>
        <w:numPr>
          <w:ilvl w:val="0"/>
          <w:numId w:val="21"/>
        </w:numPr>
        <w:contextualSpacing/>
        <w:rPr>
          <w:sz w:val="22"/>
        </w:rPr>
      </w:pPr>
      <w:r w:rsidRPr="00EE60AD">
        <w:rPr>
          <w:sz w:val="22"/>
        </w:rPr>
        <w:t>Certification of pay (100 perc</w:t>
      </w:r>
      <w:r w:rsidR="002623E7" w:rsidRPr="00EE60AD">
        <w:rPr>
          <w:sz w:val="22"/>
        </w:rPr>
        <w:t>ent Title V, Part B, Subpart 2</w:t>
      </w:r>
      <w:r w:rsidR="00011F92">
        <w:rPr>
          <w:sz w:val="22"/>
        </w:rPr>
        <w:t>,</w:t>
      </w:r>
      <w:r w:rsidR="002623E7" w:rsidRPr="00EE60AD">
        <w:rPr>
          <w:sz w:val="22"/>
        </w:rPr>
        <w:t xml:space="preserve"> funded</w:t>
      </w:r>
      <w:r w:rsidRPr="00EE60AD">
        <w:rPr>
          <w:sz w:val="22"/>
        </w:rPr>
        <w:t>)</w:t>
      </w:r>
    </w:p>
    <w:p w14:paraId="74E43D19" w14:textId="77777777" w:rsidR="004F371A" w:rsidRPr="00EE60AD" w:rsidRDefault="004F371A" w:rsidP="0066532C">
      <w:pPr>
        <w:pStyle w:val="NoSpacing"/>
        <w:numPr>
          <w:ilvl w:val="0"/>
          <w:numId w:val="21"/>
        </w:numPr>
        <w:contextualSpacing/>
        <w:rPr>
          <w:sz w:val="22"/>
        </w:rPr>
      </w:pPr>
      <w:r w:rsidRPr="00EE60AD">
        <w:rPr>
          <w:sz w:val="22"/>
        </w:rPr>
        <w:t>Pers</w:t>
      </w:r>
      <w:r w:rsidR="0022019A" w:rsidRPr="00EE60AD">
        <w:rPr>
          <w:sz w:val="22"/>
        </w:rPr>
        <w:t>onnel activity report (split funding</w:t>
      </w:r>
      <w:r w:rsidRPr="00EE60AD">
        <w:rPr>
          <w:sz w:val="22"/>
        </w:rPr>
        <w:t xml:space="preserve"> with another funding source)</w:t>
      </w:r>
    </w:p>
    <w:p w14:paraId="7308CFDB" w14:textId="77777777" w:rsidR="004F371A" w:rsidRPr="00EE60AD" w:rsidRDefault="004F371A" w:rsidP="0066532C">
      <w:pPr>
        <w:pStyle w:val="NoSpacing"/>
        <w:contextualSpacing/>
        <w:rPr>
          <w:sz w:val="22"/>
        </w:rPr>
      </w:pPr>
    </w:p>
    <w:p w14:paraId="341AF46D" w14:textId="42A26320" w:rsidR="00B170D8" w:rsidRPr="00EE60AD" w:rsidRDefault="00927AC2" w:rsidP="00B170D8">
      <w:pPr>
        <w:pStyle w:val="Heading6"/>
        <w:rPr>
          <w:sz w:val="22"/>
        </w:rPr>
      </w:pPr>
      <w:r>
        <w:rPr>
          <w:sz w:val="22"/>
        </w:rPr>
        <w:t>Requirements</w:t>
      </w:r>
    </w:p>
    <w:p w14:paraId="091FDAC9" w14:textId="77777777" w:rsidR="004F371A" w:rsidRPr="00EE60AD" w:rsidRDefault="005C3FC9" w:rsidP="0066532C">
      <w:pPr>
        <w:pStyle w:val="NoSpacing"/>
        <w:numPr>
          <w:ilvl w:val="0"/>
          <w:numId w:val="21"/>
        </w:numPr>
        <w:contextualSpacing/>
        <w:rPr>
          <w:sz w:val="22"/>
        </w:rPr>
      </w:pPr>
      <w:r w:rsidRPr="00EE60AD">
        <w:rPr>
          <w:sz w:val="22"/>
        </w:rPr>
        <w:t>Staff describes h</w:t>
      </w:r>
      <w:r w:rsidR="004F371A" w:rsidRPr="00EE60AD">
        <w:rPr>
          <w:sz w:val="22"/>
        </w:rPr>
        <w:t>ow the division ensure</w:t>
      </w:r>
      <w:r w:rsidRPr="00EE60AD">
        <w:rPr>
          <w:sz w:val="22"/>
        </w:rPr>
        <w:t>s</w:t>
      </w:r>
      <w:r w:rsidR="004F371A" w:rsidRPr="00EE60AD">
        <w:rPr>
          <w:sz w:val="22"/>
        </w:rPr>
        <w:t xml:space="preserve"> that the Title V, Part B, Subpart 2</w:t>
      </w:r>
      <w:r w:rsidR="00011F92">
        <w:rPr>
          <w:sz w:val="22"/>
        </w:rPr>
        <w:t>,</w:t>
      </w:r>
      <w:r w:rsidR="004F371A" w:rsidRPr="00EE60AD">
        <w:rPr>
          <w:sz w:val="22"/>
        </w:rPr>
        <w:t xml:space="preserve"> funded staff work exclusively in Title V, Part </w:t>
      </w:r>
      <w:r w:rsidRPr="00EE60AD">
        <w:rPr>
          <w:sz w:val="22"/>
        </w:rPr>
        <w:t>B Subpart 2</w:t>
      </w:r>
      <w:r w:rsidR="00011F92">
        <w:rPr>
          <w:sz w:val="22"/>
        </w:rPr>
        <w:t>,</w:t>
      </w:r>
      <w:r w:rsidRPr="00EE60AD">
        <w:rPr>
          <w:sz w:val="22"/>
        </w:rPr>
        <w:t xml:space="preserve"> approved </w:t>
      </w:r>
      <w:proofErr w:type="gramStart"/>
      <w:r w:rsidRPr="00EE60AD">
        <w:rPr>
          <w:sz w:val="22"/>
        </w:rPr>
        <w:t>activities</w:t>
      </w:r>
      <w:proofErr w:type="gramEnd"/>
    </w:p>
    <w:p w14:paraId="2618F4B0" w14:textId="77777777" w:rsidR="004F371A" w:rsidRPr="00EE60AD" w:rsidRDefault="005C3FC9" w:rsidP="0066532C">
      <w:pPr>
        <w:pStyle w:val="NoSpacing"/>
        <w:numPr>
          <w:ilvl w:val="0"/>
          <w:numId w:val="21"/>
        </w:numPr>
        <w:contextualSpacing/>
        <w:rPr>
          <w:sz w:val="22"/>
        </w:rPr>
      </w:pPr>
      <w:r w:rsidRPr="00EE60AD">
        <w:rPr>
          <w:sz w:val="22"/>
        </w:rPr>
        <w:t>Staff describes how</w:t>
      </w:r>
      <w:r w:rsidR="004F371A" w:rsidRPr="00EE60AD">
        <w:rPr>
          <w:sz w:val="22"/>
        </w:rPr>
        <w:t xml:space="preserve"> the LEA ensure</w:t>
      </w:r>
      <w:r w:rsidRPr="00EE60AD">
        <w:rPr>
          <w:sz w:val="22"/>
        </w:rPr>
        <w:t>s</w:t>
      </w:r>
      <w:r w:rsidR="004F371A" w:rsidRPr="00EE60AD">
        <w:rPr>
          <w:sz w:val="22"/>
        </w:rPr>
        <w:t xml:space="preserve"> that Title V, Part B, Subpart 2</w:t>
      </w:r>
      <w:r w:rsidR="00011F92">
        <w:rPr>
          <w:sz w:val="22"/>
        </w:rPr>
        <w:t>,</w:t>
      </w:r>
      <w:r w:rsidR="004F371A" w:rsidRPr="00EE60AD">
        <w:rPr>
          <w:sz w:val="22"/>
        </w:rPr>
        <w:t xml:space="preserve"> funds supplement the local funds it would need to operate </w:t>
      </w:r>
      <w:r w:rsidRPr="00EE60AD">
        <w:rPr>
          <w:sz w:val="22"/>
        </w:rPr>
        <w:t xml:space="preserve">in the absence of federal </w:t>
      </w:r>
      <w:proofErr w:type="gramStart"/>
      <w:r w:rsidRPr="00EE60AD">
        <w:rPr>
          <w:sz w:val="22"/>
        </w:rPr>
        <w:t>funds</w:t>
      </w:r>
      <w:proofErr w:type="gramEnd"/>
    </w:p>
    <w:p w14:paraId="266FC919" w14:textId="77777777" w:rsidR="00B170D8" w:rsidRPr="00EE60AD" w:rsidRDefault="00B170D8" w:rsidP="00B170D8">
      <w:pPr>
        <w:spacing w:after="0" w:line="240" w:lineRule="auto"/>
        <w:contextualSpacing/>
        <w:rPr>
          <w:b/>
          <w:sz w:val="22"/>
        </w:rPr>
      </w:pPr>
    </w:p>
    <w:p w14:paraId="298290A9" w14:textId="77777777" w:rsidR="00B170D8" w:rsidRPr="00EE60AD" w:rsidRDefault="00B170D8" w:rsidP="00B170D8">
      <w:pPr>
        <w:pStyle w:val="Heading6"/>
        <w:rPr>
          <w:sz w:val="22"/>
        </w:rPr>
      </w:pPr>
      <w:r w:rsidRPr="00EE60AD">
        <w:rPr>
          <w:sz w:val="22"/>
        </w:rPr>
        <w:t>Local Educational Agency Response</w:t>
      </w:r>
    </w:p>
    <w:sdt>
      <w:sdtPr>
        <w:rPr>
          <w:sz w:val="22"/>
        </w:rPr>
        <w:id w:val="245617672"/>
        <w:placeholder>
          <w:docPart w:val="A546311C63754C22A6D0204F12877B7E"/>
        </w:placeholder>
        <w:showingPlcHdr/>
        <w:text/>
      </w:sdtPr>
      <w:sdtEndPr/>
      <w:sdtContent>
        <w:p w14:paraId="10F46F4D" w14:textId="77777777" w:rsidR="00B170D8" w:rsidRPr="00EE60AD" w:rsidRDefault="00B170D8" w:rsidP="00B170D8">
          <w:pPr>
            <w:ind w:left="720"/>
            <w:rPr>
              <w:sz w:val="22"/>
            </w:rPr>
          </w:pPr>
          <w:r w:rsidRPr="00EE60AD">
            <w:rPr>
              <w:rStyle w:val="PlaceholderText"/>
              <w:rFonts w:eastAsiaTheme="minorHAnsi"/>
              <w:sz w:val="22"/>
            </w:rPr>
            <w:t>Click or tap here to enter text.</w:t>
          </w:r>
        </w:p>
      </w:sdtContent>
    </w:sdt>
    <w:p w14:paraId="0C5E9087" w14:textId="77777777" w:rsidR="000F31F5" w:rsidRPr="00EE60AD" w:rsidRDefault="000F31F5" w:rsidP="000F31F5">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22DB3D52" w14:textId="77777777" w:rsidR="00B170D8" w:rsidRPr="00EE60AD" w:rsidRDefault="00E954D3" w:rsidP="000F31F5">
      <w:pPr>
        <w:rPr>
          <w:sz w:val="22"/>
        </w:rPr>
      </w:pPr>
      <w:r>
        <w:rPr>
          <w:sz w:val="22"/>
        </w:rPr>
        <w:pict w14:anchorId="648B0E85">
          <v:rect id="_x0000_i1032" style="width:0;height:1.5pt" o:hralign="center" o:hrstd="t" o:hr="t" fillcolor="#a0a0a0" stroked="f"/>
        </w:pict>
      </w:r>
    </w:p>
    <w:p w14:paraId="4FCC480F" w14:textId="77777777" w:rsidR="00B170D8" w:rsidRPr="00EE60AD" w:rsidRDefault="00B170D8" w:rsidP="00B170D8">
      <w:pPr>
        <w:pStyle w:val="Heading6"/>
        <w:rPr>
          <w:sz w:val="22"/>
        </w:rPr>
      </w:pPr>
      <w:r w:rsidRPr="00EE60AD">
        <w:rPr>
          <w:sz w:val="22"/>
        </w:rPr>
        <w:t>State Educational Agency Response</w:t>
      </w:r>
    </w:p>
    <w:sdt>
      <w:sdtPr>
        <w:rPr>
          <w:sz w:val="22"/>
        </w:rPr>
        <w:id w:val="-1672020114"/>
        <w:placeholder>
          <w:docPart w:val="4ABB419054ED4BDD9D37F54E31443E39"/>
        </w:placeholder>
        <w:showingPlcHdr/>
        <w:text/>
      </w:sdtPr>
      <w:sdtEndPr/>
      <w:sdtContent>
        <w:p w14:paraId="6AF5360C" w14:textId="77777777" w:rsidR="00B170D8" w:rsidRPr="00EE60AD" w:rsidRDefault="00B170D8" w:rsidP="00B170D8">
          <w:pPr>
            <w:ind w:left="720"/>
            <w:rPr>
              <w:sz w:val="22"/>
            </w:rPr>
          </w:pPr>
          <w:r w:rsidRPr="00EE60AD">
            <w:rPr>
              <w:rStyle w:val="PlaceholderText"/>
              <w:rFonts w:eastAsiaTheme="minorHAnsi"/>
              <w:sz w:val="22"/>
            </w:rPr>
            <w:t>Click or tap here to enter text.</w:t>
          </w:r>
        </w:p>
      </w:sdtContent>
    </w:sdt>
    <w:p w14:paraId="5C2758F4" w14:textId="77777777" w:rsidR="00B170D8" w:rsidRPr="00EE60AD" w:rsidRDefault="00B170D8" w:rsidP="00B170D8">
      <w:pPr>
        <w:spacing w:after="0" w:line="240" w:lineRule="auto"/>
        <w:contextualSpacing/>
        <w:rPr>
          <w:sz w:val="22"/>
        </w:rPr>
      </w:pPr>
    </w:p>
    <w:p w14:paraId="6C8C6660" w14:textId="77777777" w:rsidR="00B170D8" w:rsidRPr="00EE60AD" w:rsidRDefault="00B170D8" w:rsidP="00B170D8">
      <w:pPr>
        <w:pStyle w:val="Heading6"/>
        <w:spacing w:before="0" w:line="240" w:lineRule="auto"/>
        <w:contextualSpacing/>
        <w:rPr>
          <w:sz w:val="22"/>
        </w:rPr>
      </w:pPr>
      <w:r w:rsidRPr="00EE60AD">
        <w:rPr>
          <w:sz w:val="22"/>
        </w:rPr>
        <w:t>Sufficient Documentation</w:t>
      </w:r>
    </w:p>
    <w:p w14:paraId="614053A1" w14:textId="77777777" w:rsidR="00B170D8" w:rsidRPr="00EE60AD" w:rsidRDefault="00B170D8" w:rsidP="00B170D8">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7BD530E9" w14:textId="77777777" w:rsidR="00B170D8" w:rsidRPr="00E2374B" w:rsidRDefault="00B170D8" w:rsidP="0066532C">
      <w:pPr>
        <w:spacing w:after="0" w:line="240" w:lineRule="auto"/>
        <w:contextualSpacing/>
        <w:rPr>
          <w:b/>
        </w:rPr>
      </w:pPr>
    </w:p>
    <w:p w14:paraId="3CC24A4A" w14:textId="77777777" w:rsidR="00B170D8" w:rsidRDefault="00B170D8">
      <w:pPr>
        <w:rPr>
          <w:b/>
          <w:sz w:val="24"/>
          <w:szCs w:val="24"/>
        </w:rPr>
      </w:pPr>
      <w:r>
        <w:rPr>
          <w:b/>
          <w:sz w:val="24"/>
          <w:szCs w:val="24"/>
        </w:rPr>
        <w:br w:type="page"/>
      </w:r>
    </w:p>
    <w:p w14:paraId="04A8C53D" w14:textId="77777777" w:rsidR="008E753C" w:rsidRPr="00EE60AD" w:rsidRDefault="008E753C" w:rsidP="007879FE">
      <w:pPr>
        <w:pStyle w:val="Heading4"/>
        <w:rPr>
          <w:sz w:val="22"/>
        </w:rPr>
      </w:pPr>
      <w:r w:rsidRPr="00EE60AD">
        <w:rPr>
          <w:sz w:val="22"/>
        </w:rPr>
        <w:t>Guiding Question</w:t>
      </w:r>
    </w:p>
    <w:p w14:paraId="59A36C28" w14:textId="77777777" w:rsidR="00B170D8" w:rsidRPr="00DE7A4D" w:rsidRDefault="004F371A" w:rsidP="005B7728">
      <w:pPr>
        <w:pStyle w:val="Heading5"/>
        <w:spacing w:before="0" w:line="240" w:lineRule="auto"/>
        <w:contextualSpacing/>
        <w:rPr>
          <w:color w:val="000000" w:themeColor="text1"/>
          <w:sz w:val="22"/>
        </w:rPr>
      </w:pPr>
      <w:r w:rsidRPr="00DE7A4D">
        <w:rPr>
          <w:color w:val="000000" w:themeColor="text1"/>
          <w:sz w:val="22"/>
        </w:rPr>
        <w:t>3.1c Has the LEA complied with the requirement to encumber 85% of the Title V, Part B, Subpart 2</w:t>
      </w:r>
      <w:r w:rsidR="00011F92" w:rsidRPr="00DE7A4D">
        <w:rPr>
          <w:color w:val="000000" w:themeColor="text1"/>
          <w:sz w:val="22"/>
        </w:rPr>
        <w:t>,</w:t>
      </w:r>
      <w:r w:rsidRPr="00DE7A4D">
        <w:rPr>
          <w:color w:val="000000" w:themeColor="text1"/>
          <w:sz w:val="22"/>
        </w:rPr>
        <w:t xml:space="preserve"> award within the first 15 months of the award cycle?</w:t>
      </w:r>
    </w:p>
    <w:p w14:paraId="6D7920CE" w14:textId="77777777" w:rsidR="004F371A" w:rsidRPr="00DE7A4D" w:rsidRDefault="004F371A" w:rsidP="0066532C">
      <w:pPr>
        <w:pStyle w:val="NoSpacing"/>
        <w:contextualSpacing/>
        <w:rPr>
          <w:color w:val="000000" w:themeColor="text1"/>
          <w:sz w:val="22"/>
        </w:rPr>
      </w:pPr>
      <w:r w:rsidRPr="00DE7A4D">
        <w:rPr>
          <w:color w:val="000000" w:themeColor="text1"/>
          <w:sz w:val="22"/>
        </w:rPr>
        <w:tab/>
      </w:r>
    </w:p>
    <w:p w14:paraId="5AEC7CB7" w14:textId="77777777" w:rsidR="00B170D8" w:rsidRPr="00DE7A4D" w:rsidRDefault="00B170D8" w:rsidP="00B170D8">
      <w:pPr>
        <w:pStyle w:val="Heading6"/>
        <w:rPr>
          <w:color w:val="000000" w:themeColor="text1"/>
          <w:sz w:val="22"/>
        </w:rPr>
      </w:pPr>
      <w:r w:rsidRPr="00DE7A4D">
        <w:rPr>
          <w:color w:val="000000" w:themeColor="text1"/>
          <w:sz w:val="22"/>
        </w:rPr>
        <w:t>Acceptable Evidence</w:t>
      </w:r>
    </w:p>
    <w:p w14:paraId="3D795850" w14:textId="77777777" w:rsidR="004F371A" w:rsidRPr="00DE7A4D" w:rsidRDefault="004F371A" w:rsidP="0066532C">
      <w:pPr>
        <w:pStyle w:val="NoSpacing"/>
        <w:numPr>
          <w:ilvl w:val="0"/>
          <w:numId w:val="22"/>
        </w:numPr>
        <w:contextualSpacing/>
        <w:rPr>
          <w:color w:val="000000" w:themeColor="text1"/>
          <w:sz w:val="22"/>
        </w:rPr>
      </w:pPr>
      <w:r w:rsidRPr="00DE7A4D">
        <w:rPr>
          <w:color w:val="000000" w:themeColor="text1"/>
          <w:sz w:val="22"/>
        </w:rPr>
        <w:t>OMEGA reports</w:t>
      </w:r>
    </w:p>
    <w:p w14:paraId="733DDB1D" w14:textId="77777777" w:rsidR="004F371A" w:rsidRPr="00DE7A4D" w:rsidRDefault="004F371A" w:rsidP="0066532C">
      <w:pPr>
        <w:pStyle w:val="NoSpacing"/>
        <w:numPr>
          <w:ilvl w:val="0"/>
          <w:numId w:val="22"/>
        </w:numPr>
        <w:contextualSpacing/>
        <w:rPr>
          <w:color w:val="000000" w:themeColor="text1"/>
          <w:sz w:val="22"/>
        </w:rPr>
      </w:pPr>
      <w:r w:rsidRPr="00DE7A4D">
        <w:rPr>
          <w:color w:val="000000" w:themeColor="text1"/>
          <w:sz w:val="22"/>
        </w:rPr>
        <w:t>Documentation showing that at least 85% of the Title V, Part B, Subpart 2</w:t>
      </w:r>
      <w:r w:rsidR="00011F92" w:rsidRPr="00DE7A4D">
        <w:rPr>
          <w:color w:val="000000" w:themeColor="text1"/>
          <w:sz w:val="22"/>
        </w:rPr>
        <w:t>,</w:t>
      </w:r>
      <w:r w:rsidRPr="00DE7A4D">
        <w:rPr>
          <w:color w:val="000000" w:themeColor="text1"/>
          <w:sz w:val="22"/>
        </w:rPr>
        <w:t xml:space="preserve"> funds were encumbered within the fir</w:t>
      </w:r>
      <w:r w:rsidR="005C3FC9" w:rsidRPr="00DE7A4D">
        <w:rPr>
          <w:color w:val="000000" w:themeColor="text1"/>
          <w:sz w:val="22"/>
        </w:rPr>
        <w:t xml:space="preserve">st 15 months of the grant </w:t>
      </w:r>
      <w:proofErr w:type="gramStart"/>
      <w:r w:rsidR="005C3FC9" w:rsidRPr="00DE7A4D">
        <w:rPr>
          <w:color w:val="000000" w:themeColor="text1"/>
          <w:sz w:val="22"/>
        </w:rPr>
        <w:t>award</w:t>
      </w:r>
      <w:proofErr w:type="gramEnd"/>
    </w:p>
    <w:p w14:paraId="270BD083" w14:textId="77777777" w:rsidR="00450B31" w:rsidRPr="00DE7A4D" w:rsidRDefault="00450B31" w:rsidP="0066532C">
      <w:pPr>
        <w:pStyle w:val="NoSpacing"/>
        <w:numPr>
          <w:ilvl w:val="0"/>
          <w:numId w:val="22"/>
        </w:numPr>
        <w:contextualSpacing/>
        <w:rPr>
          <w:color w:val="000000" w:themeColor="text1"/>
          <w:sz w:val="22"/>
        </w:rPr>
      </w:pPr>
      <w:r w:rsidRPr="00DE7A4D">
        <w:rPr>
          <w:color w:val="000000" w:themeColor="text1"/>
          <w:sz w:val="22"/>
        </w:rPr>
        <w:t>Carryover Certification Waiver</w:t>
      </w:r>
    </w:p>
    <w:p w14:paraId="0B4AF780" w14:textId="77777777" w:rsidR="00B170D8" w:rsidRPr="00DE7A4D" w:rsidRDefault="00B170D8" w:rsidP="00B170D8">
      <w:pPr>
        <w:pStyle w:val="NoSpacing"/>
        <w:ind w:left="720"/>
        <w:contextualSpacing/>
        <w:rPr>
          <w:color w:val="000000" w:themeColor="text1"/>
          <w:sz w:val="22"/>
        </w:rPr>
      </w:pPr>
    </w:p>
    <w:p w14:paraId="5605AF08" w14:textId="69873F7F" w:rsidR="004F371A" w:rsidRPr="00DE7A4D" w:rsidRDefault="00927AC2" w:rsidP="00B170D8">
      <w:pPr>
        <w:pStyle w:val="Heading6"/>
        <w:rPr>
          <w:color w:val="000000" w:themeColor="text1"/>
          <w:sz w:val="22"/>
        </w:rPr>
      </w:pPr>
      <w:r w:rsidRPr="00DE7A4D">
        <w:rPr>
          <w:color w:val="000000" w:themeColor="text1"/>
          <w:sz w:val="22"/>
        </w:rPr>
        <w:t>Requirements</w:t>
      </w:r>
    </w:p>
    <w:p w14:paraId="3318B553" w14:textId="77777777" w:rsidR="004F371A" w:rsidRPr="00DE7A4D" w:rsidRDefault="005C3FC9" w:rsidP="0066532C">
      <w:pPr>
        <w:pStyle w:val="NoSpacing"/>
        <w:numPr>
          <w:ilvl w:val="0"/>
          <w:numId w:val="22"/>
        </w:numPr>
        <w:contextualSpacing/>
        <w:rPr>
          <w:color w:val="000000" w:themeColor="text1"/>
          <w:sz w:val="22"/>
        </w:rPr>
      </w:pPr>
      <w:r w:rsidRPr="00DE7A4D">
        <w:rPr>
          <w:color w:val="000000" w:themeColor="text1"/>
          <w:sz w:val="22"/>
        </w:rPr>
        <w:t xml:space="preserve">Staff describes the procedures </w:t>
      </w:r>
      <w:r w:rsidR="0022019A" w:rsidRPr="00DE7A4D">
        <w:rPr>
          <w:color w:val="000000" w:themeColor="text1"/>
          <w:sz w:val="22"/>
        </w:rPr>
        <w:t>in place to en</w:t>
      </w:r>
      <w:r w:rsidR="004F371A" w:rsidRPr="00DE7A4D">
        <w:rPr>
          <w:color w:val="000000" w:themeColor="text1"/>
          <w:sz w:val="22"/>
        </w:rPr>
        <w:t>sure the LEA will meet</w:t>
      </w:r>
      <w:r w:rsidRPr="00DE7A4D">
        <w:rPr>
          <w:color w:val="000000" w:themeColor="text1"/>
          <w:sz w:val="22"/>
        </w:rPr>
        <w:t xml:space="preserve"> the 85% obligation </w:t>
      </w:r>
      <w:proofErr w:type="gramStart"/>
      <w:r w:rsidRPr="00DE7A4D">
        <w:rPr>
          <w:color w:val="000000" w:themeColor="text1"/>
          <w:sz w:val="22"/>
        </w:rPr>
        <w:t>requirement</w:t>
      </w:r>
      <w:proofErr w:type="gramEnd"/>
    </w:p>
    <w:p w14:paraId="55F10ED0" w14:textId="77777777" w:rsidR="00B170D8" w:rsidRPr="00DE7A4D" w:rsidRDefault="00B170D8" w:rsidP="00B170D8">
      <w:pPr>
        <w:pStyle w:val="NoSpacing"/>
        <w:ind w:left="720"/>
        <w:contextualSpacing/>
        <w:rPr>
          <w:color w:val="000000" w:themeColor="text1"/>
          <w:sz w:val="22"/>
        </w:rPr>
      </w:pPr>
    </w:p>
    <w:p w14:paraId="1BD21D5A" w14:textId="77777777" w:rsidR="00B170D8" w:rsidRPr="00DE7A4D" w:rsidRDefault="00B170D8" w:rsidP="00B170D8">
      <w:pPr>
        <w:pStyle w:val="Heading6"/>
        <w:rPr>
          <w:color w:val="000000" w:themeColor="text1"/>
          <w:sz w:val="22"/>
        </w:rPr>
      </w:pPr>
      <w:r w:rsidRPr="00DE7A4D">
        <w:rPr>
          <w:color w:val="000000" w:themeColor="text1"/>
          <w:sz w:val="22"/>
        </w:rPr>
        <w:t>Local Educational Agency Response</w:t>
      </w:r>
    </w:p>
    <w:sdt>
      <w:sdtPr>
        <w:rPr>
          <w:color w:val="000000" w:themeColor="text1"/>
          <w:sz w:val="22"/>
        </w:rPr>
        <w:id w:val="-1562860084"/>
        <w:placeholder>
          <w:docPart w:val="220A77FDE77D4F98BD614B2FF05AA5CA"/>
        </w:placeholder>
        <w:showingPlcHdr/>
        <w:text/>
      </w:sdtPr>
      <w:sdtEndPr/>
      <w:sdtContent>
        <w:p w14:paraId="66BCCCBA" w14:textId="77777777" w:rsidR="00B170D8" w:rsidRPr="00DE7A4D" w:rsidRDefault="00B170D8" w:rsidP="00B170D8">
          <w:pPr>
            <w:ind w:left="720"/>
            <w:rPr>
              <w:color w:val="000000" w:themeColor="text1"/>
              <w:sz w:val="22"/>
            </w:rPr>
          </w:pPr>
          <w:r w:rsidRPr="00DE7A4D">
            <w:rPr>
              <w:rStyle w:val="PlaceholderText"/>
              <w:rFonts w:eastAsiaTheme="minorHAnsi"/>
              <w:color w:val="000000" w:themeColor="text1"/>
              <w:sz w:val="22"/>
            </w:rPr>
            <w:t>Click or tap here to enter text.</w:t>
          </w:r>
        </w:p>
      </w:sdtContent>
    </w:sdt>
    <w:p w14:paraId="7406DCE6" w14:textId="77777777" w:rsidR="000F31F5" w:rsidRPr="00EE60AD" w:rsidRDefault="000F31F5" w:rsidP="000F31F5">
      <w:pPr>
        <w:pStyle w:val="NormalWeb"/>
        <w:spacing w:before="0" w:beforeAutospacing="0" w:after="200" w:afterAutospacing="0" w:line="276" w:lineRule="auto"/>
        <w:rPr>
          <w:sz w:val="22"/>
          <w:szCs w:val="22"/>
        </w:rPr>
      </w:pPr>
      <w:r w:rsidRPr="00DE7A4D">
        <w:rPr>
          <w:b/>
          <w:bCs/>
          <w:color w:val="000000" w:themeColor="text1"/>
          <w:sz w:val="22"/>
          <w:szCs w:val="22"/>
        </w:rPr>
        <w:t xml:space="preserve">Below </w:t>
      </w:r>
      <w:r w:rsidRPr="00EE60AD">
        <w:rPr>
          <w:b/>
          <w:bCs/>
          <w:color w:val="000000"/>
          <w:sz w:val="22"/>
          <w:szCs w:val="22"/>
        </w:rPr>
        <w:t>This Line for VDOE Use Only</w:t>
      </w:r>
    </w:p>
    <w:p w14:paraId="465561E2" w14:textId="77777777" w:rsidR="00B170D8" w:rsidRPr="00EE60AD" w:rsidRDefault="00E954D3" w:rsidP="000F31F5">
      <w:pPr>
        <w:rPr>
          <w:sz w:val="22"/>
        </w:rPr>
      </w:pPr>
      <w:r>
        <w:rPr>
          <w:sz w:val="22"/>
        </w:rPr>
        <w:pict w14:anchorId="45B8DF6E">
          <v:rect id="_x0000_i1033" style="width:0;height:1.5pt" o:hralign="center" o:hrstd="t" o:hr="t" fillcolor="#a0a0a0" stroked="f"/>
        </w:pict>
      </w:r>
    </w:p>
    <w:p w14:paraId="5498FE88" w14:textId="77777777" w:rsidR="00B170D8" w:rsidRPr="00EE60AD" w:rsidRDefault="00B170D8" w:rsidP="00B170D8">
      <w:pPr>
        <w:pStyle w:val="Heading6"/>
        <w:rPr>
          <w:sz w:val="22"/>
        </w:rPr>
      </w:pPr>
      <w:r w:rsidRPr="00EE60AD">
        <w:rPr>
          <w:sz w:val="22"/>
        </w:rPr>
        <w:t>State Educational Agency Response</w:t>
      </w:r>
    </w:p>
    <w:sdt>
      <w:sdtPr>
        <w:rPr>
          <w:sz w:val="22"/>
        </w:rPr>
        <w:id w:val="-699473998"/>
        <w:placeholder>
          <w:docPart w:val="B32EFEE440284D36B3CF017D1508C253"/>
        </w:placeholder>
        <w:showingPlcHdr/>
        <w:text/>
      </w:sdtPr>
      <w:sdtEndPr/>
      <w:sdtContent>
        <w:p w14:paraId="0C6982AC" w14:textId="77777777" w:rsidR="00B170D8" w:rsidRPr="00EE60AD" w:rsidRDefault="00B170D8" w:rsidP="00B170D8">
          <w:pPr>
            <w:ind w:left="720"/>
            <w:rPr>
              <w:sz w:val="22"/>
            </w:rPr>
          </w:pPr>
          <w:r w:rsidRPr="00EE60AD">
            <w:rPr>
              <w:rStyle w:val="PlaceholderText"/>
              <w:rFonts w:eastAsiaTheme="minorHAnsi"/>
              <w:sz w:val="22"/>
            </w:rPr>
            <w:t>Click or tap here to enter text.</w:t>
          </w:r>
        </w:p>
      </w:sdtContent>
    </w:sdt>
    <w:p w14:paraId="46C6BD1A" w14:textId="77777777" w:rsidR="00B170D8" w:rsidRPr="00EE60AD" w:rsidRDefault="00B170D8" w:rsidP="00B170D8">
      <w:pPr>
        <w:spacing w:after="0" w:line="240" w:lineRule="auto"/>
        <w:contextualSpacing/>
        <w:rPr>
          <w:sz w:val="22"/>
        </w:rPr>
      </w:pPr>
    </w:p>
    <w:p w14:paraId="51516643" w14:textId="77777777" w:rsidR="00B170D8" w:rsidRPr="00EE60AD" w:rsidRDefault="00B170D8" w:rsidP="00B170D8">
      <w:pPr>
        <w:pStyle w:val="Heading6"/>
        <w:spacing w:before="0" w:line="240" w:lineRule="auto"/>
        <w:contextualSpacing/>
        <w:rPr>
          <w:sz w:val="22"/>
        </w:rPr>
      </w:pPr>
      <w:r w:rsidRPr="00EE60AD">
        <w:rPr>
          <w:sz w:val="22"/>
        </w:rPr>
        <w:t>Sufficient Documentation</w:t>
      </w:r>
    </w:p>
    <w:p w14:paraId="3ACCEDAF" w14:textId="77777777" w:rsidR="00C35EFF" w:rsidRPr="00EE60AD" w:rsidRDefault="00B170D8" w:rsidP="0066532C">
      <w:pPr>
        <w:spacing w:after="0" w:line="240" w:lineRule="auto"/>
        <w:contextualSpacing/>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62C72824" w14:textId="77777777" w:rsidR="00C35EFF" w:rsidRDefault="00C35EFF" w:rsidP="003C71E7">
      <w:pPr>
        <w:rPr>
          <w:b/>
          <w:sz w:val="24"/>
          <w:szCs w:val="24"/>
        </w:rPr>
      </w:pPr>
    </w:p>
    <w:p w14:paraId="0D5BD78E" w14:textId="77777777" w:rsidR="00924219" w:rsidRDefault="00924219" w:rsidP="003C71E7">
      <w:pPr>
        <w:rPr>
          <w:b/>
          <w:sz w:val="24"/>
          <w:szCs w:val="24"/>
        </w:rPr>
      </w:pPr>
    </w:p>
    <w:p w14:paraId="17691A56" w14:textId="77777777" w:rsidR="00924219" w:rsidRDefault="00924219" w:rsidP="003C71E7">
      <w:pPr>
        <w:rPr>
          <w:b/>
          <w:sz w:val="24"/>
          <w:szCs w:val="24"/>
        </w:rPr>
      </w:pPr>
    </w:p>
    <w:p w14:paraId="36240E1D" w14:textId="77777777" w:rsidR="00924219" w:rsidRDefault="00924219" w:rsidP="003C71E7">
      <w:pPr>
        <w:rPr>
          <w:b/>
          <w:sz w:val="24"/>
          <w:szCs w:val="24"/>
        </w:rPr>
      </w:pPr>
    </w:p>
    <w:p w14:paraId="203E4335" w14:textId="77777777" w:rsidR="00924219" w:rsidRDefault="00924219" w:rsidP="003C71E7">
      <w:pPr>
        <w:rPr>
          <w:b/>
          <w:sz w:val="24"/>
          <w:szCs w:val="24"/>
        </w:rPr>
      </w:pPr>
    </w:p>
    <w:p w14:paraId="0FA50579" w14:textId="77777777" w:rsidR="00924219" w:rsidRPr="00EE60AD" w:rsidRDefault="00924219" w:rsidP="00924219">
      <w:pPr>
        <w:pStyle w:val="Heading3"/>
        <w:spacing w:before="0"/>
        <w:rPr>
          <w:sz w:val="22"/>
          <w:szCs w:val="22"/>
        </w:rPr>
      </w:pPr>
      <w:r w:rsidRPr="00EE60AD">
        <w:rPr>
          <w:color w:val="000000"/>
          <w:sz w:val="22"/>
          <w:szCs w:val="22"/>
        </w:rPr>
        <w:t>Guiding Question</w:t>
      </w:r>
    </w:p>
    <w:p w14:paraId="48CFB5CB" w14:textId="2A8EED74" w:rsidR="00924219" w:rsidRPr="00EE60AD" w:rsidRDefault="00924219" w:rsidP="00924219">
      <w:pPr>
        <w:pStyle w:val="Heading3"/>
        <w:spacing w:before="0"/>
        <w:rPr>
          <w:sz w:val="22"/>
          <w:szCs w:val="22"/>
        </w:rPr>
      </w:pPr>
      <w:r w:rsidRPr="00EE60AD">
        <w:rPr>
          <w:color w:val="000000"/>
          <w:sz w:val="22"/>
          <w:szCs w:val="22"/>
        </w:rPr>
        <w:t>3.1</w:t>
      </w:r>
      <w:r w:rsidR="00097B92">
        <w:rPr>
          <w:color w:val="000000"/>
          <w:sz w:val="22"/>
          <w:szCs w:val="22"/>
        </w:rPr>
        <w:t>d</w:t>
      </w:r>
      <w:r w:rsidRPr="00EE60AD">
        <w:rPr>
          <w:color w:val="000000"/>
          <w:sz w:val="22"/>
          <w:szCs w:val="22"/>
        </w:rPr>
        <w:t xml:space="preserve"> Does the LEA adhere to the procedures for maintaining equipment and </w:t>
      </w:r>
      <w:bookmarkStart w:id="0" w:name="_Hlk144909725"/>
      <w:r w:rsidRPr="00EE60AD">
        <w:rPr>
          <w:color w:val="000000"/>
          <w:sz w:val="22"/>
          <w:szCs w:val="22"/>
        </w:rPr>
        <w:t>materials purchased with Title V, Part B, Subpart 2</w:t>
      </w:r>
      <w:r w:rsidR="00011F92">
        <w:rPr>
          <w:color w:val="000000"/>
          <w:sz w:val="22"/>
          <w:szCs w:val="22"/>
        </w:rPr>
        <w:t>,</w:t>
      </w:r>
      <w:r w:rsidRPr="00EE60AD">
        <w:rPr>
          <w:color w:val="000000"/>
          <w:sz w:val="22"/>
          <w:szCs w:val="22"/>
        </w:rPr>
        <w:t xml:space="preserve"> funds</w:t>
      </w:r>
      <w:bookmarkEnd w:id="0"/>
      <w:r w:rsidRPr="00EE60AD">
        <w:rPr>
          <w:color w:val="000000"/>
          <w:sz w:val="22"/>
          <w:szCs w:val="22"/>
        </w:rPr>
        <w:t>?</w:t>
      </w:r>
    </w:p>
    <w:p w14:paraId="637E077B" w14:textId="77777777" w:rsidR="00924219" w:rsidRPr="00EE60AD" w:rsidRDefault="00924219" w:rsidP="00924219">
      <w:pPr>
        <w:rPr>
          <w:sz w:val="22"/>
        </w:rPr>
      </w:pPr>
    </w:p>
    <w:p w14:paraId="74F1F89C" w14:textId="77777777" w:rsidR="00924219" w:rsidRPr="00EE60AD" w:rsidRDefault="00924219" w:rsidP="00924219">
      <w:pPr>
        <w:pStyle w:val="Heading4"/>
        <w:spacing w:before="0"/>
        <w:rPr>
          <w:sz w:val="22"/>
        </w:rPr>
      </w:pPr>
      <w:r w:rsidRPr="00EE60AD">
        <w:rPr>
          <w:color w:val="000000"/>
          <w:sz w:val="22"/>
        </w:rPr>
        <w:t>Acceptable Evidence</w:t>
      </w:r>
    </w:p>
    <w:p w14:paraId="01DB6D57" w14:textId="3194F3E7" w:rsidR="00924219" w:rsidRPr="00EE60AD" w:rsidRDefault="00924219" w:rsidP="00924219">
      <w:pPr>
        <w:pStyle w:val="NormalWeb"/>
        <w:numPr>
          <w:ilvl w:val="0"/>
          <w:numId w:val="28"/>
        </w:numPr>
        <w:spacing w:before="0" w:beforeAutospacing="0" w:after="0" w:afterAutospacing="0" w:line="276" w:lineRule="auto"/>
        <w:textAlignment w:val="baseline"/>
        <w:rPr>
          <w:color w:val="000000"/>
          <w:sz w:val="22"/>
          <w:szCs w:val="22"/>
        </w:rPr>
      </w:pPr>
      <w:r w:rsidRPr="00EE60AD">
        <w:rPr>
          <w:color w:val="000000"/>
          <w:sz w:val="22"/>
          <w:szCs w:val="22"/>
        </w:rPr>
        <w:t>Inventory records</w:t>
      </w:r>
      <w:r w:rsidR="00DE7A4D">
        <w:rPr>
          <w:color w:val="000000"/>
          <w:sz w:val="22"/>
          <w:szCs w:val="22"/>
        </w:rPr>
        <w:t xml:space="preserve"> of </w:t>
      </w:r>
      <w:r w:rsidR="00DE7A4D" w:rsidRPr="00DE7A4D">
        <w:rPr>
          <w:color w:val="000000"/>
          <w:sz w:val="22"/>
          <w:szCs w:val="22"/>
        </w:rPr>
        <w:t>materials purchased with Title V, Part B, Subpart 2, funds</w:t>
      </w:r>
      <w:r w:rsidRPr="00EE60AD">
        <w:rPr>
          <w:color w:val="000000"/>
          <w:sz w:val="22"/>
          <w:szCs w:val="22"/>
        </w:rPr>
        <w:t xml:space="preserve"> </w:t>
      </w:r>
      <w:r w:rsidRPr="00EE60AD">
        <w:rPr>
          <w:b/>
          <w:bCs/>
          <w:color w:val="000000"/>
          <w:sz w:val="22"/>
          <w:szCs w:val="22"/>
        </w:rPr>
        <w:t>and</w:t>
      </w:r>
    </w:p>
    <w:p w14:paraId="59FE4F09" w14:textId="77777777" w:rsidR="00924219" w:rsidRPr="00EE60AD" w:rsidRDefault="00924219" w:rsidP="00924219">
      <w:pPr>
        <w:pStyle w:val="NormalWeb"/>
        <w:numPr>
          <w:ilvl w:val="0"/>
          <w:numId w:val="28"/>
        </w:numPr>
        <w:spacing w:before="0" w:beforeAutospacing="0" w:after="0" w:afterAutospacing="0" w:line="276" w:lineRule="auto"/>
        <w:textAlignment w:val="baseline"/>
        <w:rPr>
          <w:color w:val="000000"/>
          <w:sz w:val="22"/>
          <w:szCs w:val="22"/>
        </w:rPr>
      </w:pPr>
      <w:r w:rsidRPr="00EE60AD">
        <w:rPr>
          <w:color w:val="000000"/>
          <w:sz w:val="22"/>
          <w:szCs w:val="22"/>
        </w:rPr>
        <w:t>Records of disposal of Title V inventory</w:t>
      </w:r>
      <w:r w:rsidRPr="00EE60AD">
        <w:rPr>
          <w:b/>
          <w:bCs/>
          <w:color w:val="000000"/>
          <w:sz w:val="22"/>
          <w:szCs w:val="22"/>
        </w:rPr>
        <w:t xml:space="preserve"> and</w:t>
      </w:r>
    </w:p>
    <w:p w14:paraId="0C2B0177" w14:textId="4C9AED77" w:rsidR="00924219" w:rsidRPr="00EE60AD" w:rsidRDefault="00DE7A4D" w:rsidP="00924219">
      <w:pPr>
        <w:pStyle w:val="NormalWeb"/>
        <w:numPr>
          <w:ilvl w:val="0"/>
          <w:numId w:val="28"/>
        </w:numPr>
        <w:spacing w:before="0" w:beforeAutospacing="0" w:after="0" w:afterAutospacing="0" w:line="276" w:lineRule="auto"/>
        <w:textAlignment w:val="baseline"/>
        <w:rPr>
          <w:color w:val="000000"/>
          <w:sz w:val="22"/>
          <w:szCs w:val="22"/>
        </w:rPr>
      </w:pPr>
      <w:r>
        <w:rPr>
          <w:color w:val="000000"/>
          <w:sz w:val="22"/>
          <w:szCs w:val="22"/>
        </w:rPr>
        <w:t>LEA p</w:t>
      </w:r>
      <w:r w:rsidR="00924219" w:rsidRPr="00EE60AD">
        <w:rPr>
          <w:color w:val="000000"/>
          <w:sz w:val="22"/>
          <w:szCs w:val="22"/>
        </w:rPr>
        <w:t>rocurement and disposition policies</w:t>
      </w:r>
    </w:p>
    <w:p w14:paraId="68E3D9A4" w14:textId="77777777" w:rsidR="00924219" w:rsidRPr="00EE60AD" w:rsidRDefault="00924219" w:rsidP="00924219">
      <w:pPr>
        <w:rPr>
          <w:sz w:val="22"/>
        </w:rPr>
      </w:pPr>
    </w:p>
    <w:p w14:paraId="08215740" w14:textId="1607FECE" w:rsidR="00924219" w:rsidRPr="00EE60AD" w:rsidRDefault="00927AC2" w:rsidP="00924219">
      <w:pPr>
        <w:pStyle w:val="Heading4"/>
        <w:spacing w:before="0"/>
        <w:rPr>
          <w:sz w:val="22"/>
        </w:rPr>
      </w:pPr>
      <w:r>
        <w:rPr>
          <w:color w:val="000000"/>
          <w:sz w:val="22"/>
        </w:rPr>
        <w:t>Requirements</w:t>
      </w:r>
    </w:p>
    <w:p w14:paraId="021CF098" w14:textId="34611665" w:rsidR="00924219" w:rsidRPr="00EE60AD" w:rsidRDefault="00927AC2" w:rsidP="00924219">
      <w:pPr>
        <w:pStyle w:val="NormalWeb"/>
        <w:numPr>
          <w:ilvl w:val="0"/>
          <w:numId w:val="29"/>
        </w:numPr>
        <w:spacing w:before="0" w:beforeAutospacing="0" w:after="0" w:afterAutospacing="0" w:line="276" w:lineRule="auto"/>
        <w:textAlignment w:val="baseline"/>
        <w:rPr>
          <w:color w:val="000000"/>
          <w:sz w:val="22"/>
          <w:szCs w:val="22"/>
        </w:rPr>
      </w:pPr>
      <w:r>
        <w:rPr>
          <w:color w:val="000000"/>
          <w:sz w:val="22"/>
          <w:szCs w:val="22"/>
        </w:rPr>
        <w:t>Staff describes how</w:t>
      </w:r>
      <w:r w:rsidR="00924219" w:rsidRPr="00EE60AD">
        <w:rPr>
          <w:color w:val="000000"/>
          <w:sz w:val="22"/>
          <w:szCs w:val="22"/>
        </w:rPr>
        <w:t xml:space="preserve"> equipment purchased with Title V funds </w:t>
      </w:r>
      <w:r>
        <w:rPr>
          <w:color w:val="000000"/>
          <w:sz w:val="22"/>
          <w:szCs w:val="22"/>
        </w:rPr>
        <w:t xml:space="preserve">is </w:t>
      </w:r>
      <w:r w:rsidR="00924219" w:rsidRPr="00EE60AD">
        <w:rPr>
          <w:color w:val="000000"/>
          <w:sz w:val="22"/>
          <w:szCs w:val="22"/>
        </w:rPr>
        <w:t>dist</w:t>
      </w:r>
      <w:r>
        <w:rPr>
          <w:color w:val="000000"/>
          <w:sz w:val="22"/>
          <w:szCs w:val="22"/>
        </w:rPr>
        <w:t>ributed and maintained.</w:t>
      </w:r>
    </w:p>
    <w:p w14:paraId="2B46AF7E" w14:textId="34A32E20" w:rsidR="00924219" w:rsidRPr="00EE60AD" w:rsidRDefault="00927AC2" w:rsidP="00924219">
      <w:pPr>
        <w:pStyle w:val="NormalWeb"/>
        <w:numPr>
          <w:ilvl w:val="0"/>
          <w:numId w:val="29"/>
        </w:numPr>
        <w:spacing w:before="0" w:beforeAutospacing="0" w:after="0" w:afterAutospacing="0" w:line="276" w:lineRule="auto"/>
        <w:textAlignment w:val="baseline"/>
        <w:rPr>
          <w:color w:val="000000"/>
          <w:sz w:val="22"/>
          <w:szCs w:val="22"/>
        </w:rPr>
      </w:pPr>
      <w:r>
        <w:rPr>
          <w:color w:val="000000"/>
          <w:sz w:val="22"/>
          <w:szCs w:val="22"/>
        </w:rPr>
        <w:t>Staff describes how</w:t>
      </w:r>
      <w:r w:rsidR="00924219" w:rsidRPr="00EE60AD">
        <w:rPr>
          <w:color w:val="000000"/>
          <w:sz w:val="22"/>
          <w:szCs w:val="22"/>
        </w:rPr>
        <w:t xml:space="preserve"> decisions</w:t>
      </w:r>
      <w:r>
        <w:rPr>
          <w:color w:val="000000"/>
          <w:sz w:val="22"/>
          <w:szCs w:val="22"/>
        </w:rPr>
        <w:t xml:space="preserve"> are</w:t>
      </w:r>
      <w:r w:rsidR="00924219" w:rsidRPr="00EE60AD">
        <w:rPr>
          <w:color w:val="000000"/>
          <w:sz w:val="22"/>
          <w:szCs w:val="22"/>
        </w:rPr>
        <w:t xml:space="preserve"> made a</w:t>
      </w:r>
      <w:r>
        <w:rPr>
          <w:color w:val="000000"/>
          <w:sz w:val="22"/>
          <w:szCs w:val="22"/>
        </w:rPr>
        <w:t>bout what equipment to purchase.</w:t>
      </w:r>
    </w:p>
    <w:p w14:paraId="51C73810" w14:textId="77777777" w:rsidR="00924219" w:rsidRPr="00EE60AD" w:rsidRDefault="00924219" w:rsidP="00924219">
      <w:pPr>
        <w:rPr>
          <w:sz w:val="22"/>
        </w:rPr>
      </w:pPr>
    </w:p>
    <w:p w14:paraId="62BE8CA3" w14:textId="77777777" w:rsidR="00924219" w:rsidRPr="00EE60AD" w:rsidRDefault="00924219" w:rsidP="00924219">
      <w:pPr>
        <w:pStyle w:val="Heading4"/>
        <w:spacing w:before="0"/>
        <w:rPr>
          <w:sz w:val="22"/>
        </w:rPr>
      </w:pPr>
      <w:r w:rsidRPr="00EE60AD">
        <w:rPr>
          <w:color w:val="000000"/>
          <w:sz w:val="22"/>
        </w:rPr>
        <w:t>Local Educational Agency Response</w:t>
      </w:r>
    </w:p>
    <w:p w14:paraId="4326265A" w14:textId="77777777" w:rsidR="00924219" w:rsidRPr="00EE60AD" w:rsidRDefault="00924219" w:rsidP="00924219">
      <w:pPr>
        <w:pStyle w:val="NormalWeb"/>
        <w:spacing w:before="0" w:beforeAutospacing="0" w:after="200" w:afterAutospacing="0" w:line="276" w:lineRule="auto"/>
        <w:ind w:left="720"/>
        <w:rPr>
          <w:sz w:val="22"/>
          <w:szCs w:val="22"/>
        </w:rPr>
      </w:pPr>
      <w:r w:rsidRPr="00EE60AD">
        <w:rPr>
          <w:color w:val="808080"/>
          <w:sz w:val="22"/>
          <w:szCs w:val="22"/>
        </w:rPr>
        <w:t>Click or tap here to enter text.</w:t>
      </w:r>
    </w:p>
    <w:p w14:paraId="299A1C12" w14:textId="77777777" w:rsidR="00924219" w:rsidRPr="00EE60AD" w:rsidRDefault="00924219" w:rsidP="00924219">
      <w:pPr>
        <w:pStyle w:val="NormalWeb"/>
        <w:spacing w:before="0" w:beforeAutospacing="0" w:after="200" w:afterAutospacing="0" w:line="276" w:lineRule="auto"/>
        <w:rPr>
          <w:sz w:val="22"/>
          <w:szCs w:val="22"/>
        </w:rPr>
      </w:pPr>
      <w:r w:rsidRPr="00EE60AD">
        <w:rPr>
          <w:b/>
          <w:bCs/>
          <w:color w:val="000000"/>
          <w:sz w:val="22"/>
          <w:szCs w:val="22"/>
        </w:rPr>
        <w:t>Below This Line for VDOE Use Only</w:t>
      </w:r>
    </w:p>
    <w:p w14:paraId="18339C0F" w14:textId="77777777" w:rsidR="00924219" w:rsidRPr="00EE60AD" w:rsidRDefault="00E954D3" w:rsidP="00924219">
      <w:pPr>
        <w:rPr>
          <w:sz w:val="22"/>
        </w:rPr>
      </w:pPr>
      <w:r>
        <w:rPr>
          <w:sz w:val="22"/>
        </w:rPr>
        <w:pict w14:anchorId="60605401">
          <v:rect id="_x0000_i1034" style="width:0;height:1.5pt" o:hralign="center" o:hrstd="t" o:hr="t" fillcolor="#a0a0a0" stroked="f"/>
        </w:pict>
      </w:r>
    </w:p>
    <w:p w14:paraId="0EF6A3CC" w14:textId="77777777" w:rsidR="00924219" w:rsidRPr="00EE60AD" w:rsidRDefault="00924219" w:rsidP="00924219">
      <w:pPr>
        <w:pStyle w:val="Heading4"/>
        <w:spacing w:before="0"/>
        <w:rPr>
          <w:sz w:val="22"/>
        </w:rPr>
      </w:pPr>
      <w:r w:rsidRPr="00EE60AD">
        <w:rPr>
          <w:color w:val="000000"/>
          <w:sz w:val="22"/>
        </w:rPr>
        <w:t>State Educational Agency Response</w:t>
      </w:r>
    </w:p>
    <w:p w14:paraId="26F6935D" w14:textId="77777777" w:rsidR="00924219" w:rsidRPr="00EE60AD" w:rsidRDefault="00924219" w:rsidP="00924219">
      <w:pPr>
        <w:pStyle w:val="NormalWeb"/>
        <w:spacing w:before="0" w:beforeAutospacing="0" w:after="200" w:afterAutospacing="0" w:line="276" w:lineRule="auto"/>
        <w:ind w:left="720"/>
        <w:rPr>
          <w:sz w:val="22"/>
          <w:szCs w:val="22"/>
        </w:rPr>
      </w:pPr>
      <w:r w:rsidRPr="00EE60AD">
        <w:rPr>
          <w:color w:val="808080"/>
          <w:sz w:val="22"/>
          <w:szCs w:val="22"/>
        </w:rPr>
        <w:t>Click or tap here to enter text.</w:t>
      </w:r>
    </w:p>
    <w:p w14:paraId="5C8030D9" w14:textId="77777777" w:rsidR="00924219" w:rsidRPr="00EE60AD" w:rsidRDefault="00924219" w:rsidP="00924219">
      <w:pPr>
        <w:pStyle w:val="Heading4"/>
        <w:spacing w:before="0"/>
        <w:rPr>
          <w:sz w:val="22"/>
        </w:rPr>
      </w:pPr>
      <w:r w:rsidRPr="00EE60AD">
        <w:rPr>
          <w:sz w:val="22"/>
        </w:rPr>
        <w:t>Sufficient Documentation</w:t>
      </w:r>
    </w:p>
    <w:p w14:paraId="3CDEDB69" w14:textId="77777777" w:rsidR="00924219" w:rsidRPr="00EE60AD" w:rsidRDefault="00924219" w:rsidP="00924219">
      <w:pPr>
        <w:spacing w:after="0"/>
        <w:rPr>
          <w:sz w:val="22"/>
        </w:rPr>
      </w:pPr>
      <w:r w:rsidRPr="00EE60AD">
        <w:rPr>
          <w:sz w:val="22"/>
        </w:rPr>
        <w:t xml:space="preserve">Yes </w:t>
      </w:r>
      <w:r w:rsidRPr="00EE60AD">
        <w:rPr>
          <w:sz w:val="22"/>
        </w:rPr>
        <w:fldChar w:fldCharType="begin">
          <w:ffData>
            <w:name w:val="Check1"/>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 xml:space="preserve">No </w:t>
      </w:r>
      <w:r w:rsidRPr="00EE60AD">
        <w:rPr>
          <w:sz w:val="22"/>
        </w:rPr>
        <w:fldChar w:fldCharType="begin">
          <w:ffData>
            <w:name w:val="Check2"/>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r w:rsidRPr="00EE60AD">
        <w:rPr>
          <w:sz w:val="22"/>
        </w:rPr>
        <w:tab/>
      </w:r>
      <w:r w:rsidRPr="00EE60AD">
        <w:rPr>
          <w:sz w:val="22"/>
        </w:rPr>
        <w:tab/>
        <w:t>NA</w:t>
      </w:r>
      <w:r w:rsidR="00EE60AD">
        <w:rPr>
          <w:sz w:val="22"/>
        </w:rPr>
        <w:t xml:space="preserve"> </w:t>
      </w:r>
      <w:r w:rsidRPr="00EE60AD">
        <w:rPr>
          <w:sz w:val="22"/>
        </w:rPr>
        <w:fldChar w:fldCharType="begin">
          <w:ffData>
            <w:name w:val="Check3"/>
            <w:enabled/>
            <w:calcOnExit w:val="0"/>
            <w:checkBox>
              <w:sizeAuto/>
              <w:default w:val="0"/>
            </w:checkBox>
          </w:ffData>
        </w:fldChar>
      </w:r>
      <w:r w:rsidRPr="00EE60AD">
        <w:rPr>
          <w:sz w:val="22"/>
        </w:rPr>
        <w:instrText xml:space="preserve"> FORMCHECKBOX </w:instrText>
      </w:r>
      <w:r w:rsidR="00E954D3">
        <w:rPr>
          <w:sz w:val="22"/>
        </w:rPr>
      </w:r>
      <w:r w:rsidR="00E954D3">
        <w:rPr>
          <w:sz w:val="22"/>
        </w:rPr>
        <w:fldChar w:fldCharType="separate"/>
      </w:r>
      <w:r w:rsidRPr="00EE60AD">
        <w:rPr>
          <w:sz w:val="22"/>
        </w:rPr>
        <w:fldChar w:fldCharType="end"/>
      </w:r>
    </w:p>
    <w:p w14:paraId="4C94182C" w14:textId="77777777" w:rsidR="00924219" w:rsidRPr="00364797" w:rsidRDefault="00924219" w:rsidP="00924219"/>
    <w:p w14:paraId="68701F55" w14:textId="77777777" w:rsidR="00924219" w:rsidRDefault="00924219" w:rsidP="003C71E7">
      <w:pPr>
        <w:rPr>
          <w:b/>
          <w:sz w:val="24"/>
          <w:szCs w:val="24"/>
        </w:rPr>
      </w:pPr>
    </w:p>
    <w:p w14:paraId="306EE76E" w14:textId="77777777" w:rsidR="00F91BDF" w:rsidRDefault="00F91BDF" w:rsidP="003C71E7">
      <w:pPr>
        <w:rPr>
          <w:b/>
          <w:sz w:val="24"/>
          <w:szCs w:val="24"/>
        </w:rPr>
      </w:pPr>
    </w:p>
    <w:p w14:paraId="29B141DA" w14:textId="77777777" w:rsidR="00F91BDF" w:rsidRDefault="00F91BDF" w:rsidP="003C71E7">
      <w:pPr>
        <w:rPr>
          <w:b/>
          <w:sz w:val="24"/>
          <w:szCs w:val="24"/>
        </w:rPr>
      </w:pPr>
    </w:p>
    <w:sectPr w:rsidR="00F91BDF" w:rsidSect="00CB55CB">
      <w:headerReference w:type="default" r:id="rId12"/>
      <w:footerReference w:type="default" r:id="rId13"/>
      <w:pgSz w:w="15840" w:h="12240" w:orient="landscape"/>
      <w:pgMar w:top="864" w:right="1008" w:bottom="1008" w:left="1008" w:header="720" w:footer="720"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A6E7" w14:textId="77777777" w:rsidR="0070376A" w:rsidRDefault="0070376A">
      <w:pPr>
        <w:spacing w:after="0" w:line="240" w:lineRule="auto"/>
      </w:pPr>
      <w:r>
        <w:separator/>
      </w:r>
    </w:p>
  </w:endnote>
  <w:endnote w:type="continuationSeparator" w:id="0">
    <w:p w14:paraId="29B171FD" w14:textId="77777777" w:rsidR="0070376A" w:rsidRDefault="0070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372B" w14:textId="77777777" w:rsidR="00E071D9" w:rsidRDefault="00E071D9" w:rsidP="0084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C5B4B" w14:textId="77777777" w:rsidR="00E071D9" w:rsidRDefault="00E071D9" w:rsidP="00847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E446" w14:textId="1A22A6C3" w:rsidR="006B2F78" w:rsidRPr="00CB55CB" w:rsidRDefault="00340608" w:rsidP="00CB55CB">
    <w:pPr>
      <w:pStyle w:val="Footer"/>
      <w:tabs>
        <w:tab w:val="clear" w:pos="9360"/>
        <w:tab w:val="right" w:pos="12240"/>
      </w:tabs>
      <w:mirrorIndents/>
    </w:pPr>
    <w:r>
      <w:t>Updated September 2023</w:t>
    </w:r>
    <w:r w:rsidR="00CB55CB">
      <w:tab/>
    </w:r>
    <w:r w:rsidR="00CB55CB">
      <w:tab/>
    </w:r>
    <w:r w:rsidR="006E251C">
      <w:t xml:space="preserve"> Page </w:t>
    </w:r>
    <w:sdt>
      <w:sdtPr>
        <w:id w:val="-2007439782"/>
        <w:docPartObj>
          <w:docPartGallery w:val="Page Numbers (Bottom of Page)"/>
          <w:docPartUnique/>
        </w:docPartObj>
      </w:sdtPr>
      <w:sdtEndPr>
        <w:rPr>
          <w:noProof/>
        </w:rPr>
      </w:sdtEndPr>
      <w:sdtContent>
        <w:r w:rsidR="005543BB">
          <w:t>2 of 12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803E" w14:textId="277C526B" w:rsidR="0093751A" w:rsidRPr="00CB55CB" w:rsidRDefault="00DE7A4D" w:rsidP="00CB55CB">
    <w:pPr>
      <w:pStyle w:val="Footer"/>
      <w:tabs>
        <w:tab w:val="clear" w:pos="9360"/>
        <w:tab w:val="right" w:pos="12240"/>
      </w:tabs>
      <w:mirrorIndents/>
    </w:pPr>
    <w:r>
      <w:t>Updated</w:t>
    </w:r>
    <w:r w:rsidR="003B7388">
      <w:t xml:space="preserve"> </w:t>
    </w:r>
    <w:r>
      <w:t>September 2023</w:t>
    </w:r>
    <w:r w:rsidR="00CB55CB">
      <w:tab/>
    </w:r>
    <w:r w:rsidR="00CB55CB">
      <w:tab/>
    </w:r>
    <w:r w:rsidR="006E251C">
      <w:t xml:space="preserve">Page </w:t>
    </w:r>
    <w:sdt>
      <w:sdtPr>
        <w:id w:val="691963436"/>
        <w:docPartObj>
          <w:docPartGallery w:val="Page Numbers (Bottom of Page)"/>
          <w:docPartUnique/>
        </w:docPartObj>
      </w:sdtPr>
      <w:sdtEndPr>
        <w:rPr>
          <w:noProof/>
        </w:rPr>
      </w:sdtEndPr>
      <w:sdtContent>
        <w:r w:rsidR="005543BB">
          <w:t>3 of 12</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436" w14:textId="6FCB1359" w:rsidR="00924219" w:rsidRDefault="00924219" w:rsidP="00CB55CB">
    <w:pPr>
      <w:pStyle w:val="Footer"/>
      <w:tabs>
        <w:tab w:val="clear" w:pos="9360"/>
        <w:tab w:val="right" w:pos="12240"/>
      </w:tabs>
      <w:mirrorIndents/>
    </w:pPr>
    <w:r>
      <w:t xml:space="preserve">Revised </w:t>
    </w:r>
    <w:r w:rsidR="00DE7A4D">
      <w:t>September 2023</w:t>
    </w:r>
  </w:p>
  <w:p w14:paraId="2A6821A2" w14:textId="1B810ACB" w:rsidR="00924219" w:rsidRPr="00CB55CB" w:rsidRDefault="00924219" w:rsidP="00CB55CB">
    <w:pPr>
      <w:pStyle w:val="Footer"/>
      <w:tabs>
        <w:tab w:val="clear" w:pos="9360"/>
        <w:tab w:val="right" w:pos="12240"/>
      </w:tabs>
      <w:mirrorIndents/>
    </w:pPr>
    <w:r>
      <w:tab/>
    </w:r>
    <w:r>
      <w:tab/>
      <w:t xml:space="preserve"> Page </w:t>
    </w:r>
    <w:sdt>
      <w:sdtPr>
        <w:id w:val="-6967811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4767">
          <w:rPr>
            <w:noProof/>
          </w:rPr>
          <w:t>12</w:t>
        </w:r>
        <w:r>
          <w:rPr>
            <w:noProof/>
          </w:rPr>
          <w:fldChar w:fldCharType="end"/>
        </w:r>
        <w:r>
          <w:rPr>
            <w:noProof/>
          </w:rPr>
          <w:t xml:space="preserve"> of 12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16EE" w14:textId="77777777" w:rsidR="0070376A" w:rsidRDefault="0070376A">
      <w:pPr>
        <w:spacing w:after="0" w:line="240" w:lineRule="auto"/>
      </w:pPr>
      <w:r>
        <w:separator/>
      </w:r>
    </w:p>
  </w:footnote>
  <w:footnote w:type="continuationSeparator" w:id="0">
    <w:p w14:paraId="152B2DE7" w14:textId="77777777" w:rsidR="0070376A" w:rsidRDefault="0070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624C" w14:textId="77777777" w:rsidR="000F31F5" w:rsidRPr="000F31F5" w:rsidRDefault="000F31F5" w:rsidP="000F31F5">
    <w:pPr>
      <w:rPr>
        <w:sz w:val="24"/>
        <w:szCs w:val="24"/>
      </w:rPr>
    </w:pPr>
    <w:r w:rsidRPr="000F31F5">
      <w:rPr>
        <w:sz w:val="24"/>
        <w:szCs w:val="24"/>
      </w:rPr>
      <w:t xml:space="preserve">Division Name: </w:t>
    </w:r>
  </w:p>
  <w:p w14:paraId="17EFE670" w14:textId="6AE9FA5F" w:rsidR="00DD797D" w:rsidRPr="000F31F5" w:rsidRDefault="003B7388" w:rsidP="00DD797D">
    <w:pPr>
      <w:rPr>
        <w:sz w:val="24"/>
        <w:szCs w:val="24"/>
      </w:rPr>
    </w:pPr>
    <w:r>
      <w:rPr>
        <w:sz w:val="24"/>
        <w:szCs w:val="24"/>
      </w:rPr>
      <w:t>Year: 202</w:t>
    </w:r>
    <w:r w:rsidR="00E954D3">
      <w:rPr>
        <w:sz w:val="24"/>
        <w:szCs w:val="24"/>
      </w:rPr>
      <w:t>3</w:t>
    </w:r>
    <w:r>
      <w:rPr>
        <w:sz w:val="24"/>
        <w:szCs w:val="24"/>
      </w:rPr>
      <w:t xml:space="preserve"> - 202</w:t>
    </w:r>
    <w:r w:rsidR="00927CDF">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27B6" w14:textId="77777777" w:rsidR="000F31F5" w:rsidRPr="000F31F5" w:rsidRDefault="000F31F5" w:rsidP="000F31F5">
    <w:pPr>
      <w:rPr>
        <w:sz w:val="24"/>
        <w:szCs w:val="24"/>
      </w:rPr>
    </w:pPr>
    <w:r w:rsidRPr="000F31F5">
      <w:rPr>
        <w:sz w:val="24"/>
        <w:szCs w:val="24"/>
      </w:rPr>
      <w:t xml:space="preserve">Division Name: </w:t>
    </w:r>
  </w:p>
  <w:p w14:paraId="18EE3BE6" w14:textId="6E280B87" w:rsidR="0093751A" w:rsidRPr="000F31F5" w:rsidRDefault="003B7388" w:rsidP="008A06E6">
    <w:pPr>
      <w:rPr>
        <w:sz w:val="24"/>
        <w:szCs w:val="24"/>
      </w:rPr>
    </w:pPr>
    <w:r>
      <w:rPr>
        <w:sz w:val="24"/>
        <w:szCs w:val="24"/>
      </w:rPr>
      <w:t>Year: 202</w:t>
    </w:r>
    <w:r w:rsidR="004E1ED8">
      <w:rPr>
        <w:sz w:val="24"/>
        <w:szCs w:val="24"/>
      </w:rPr>
      <w:t>3</w:t>
    </w:r>
    <w:r>
      <w:rPr>
        <w:sz w:val="24"/>
        <w:szCs w:val="24"/>
      </w:rPr>
      <w:t xml:space="preserve"> - 202</w:t>
    </w:r>
    <w:r w:rsidR="004E1ED8">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65B"/>
    <w:multiLevelType w:val="hybridMultilevel"/>
    <w:tmpl w:val="486A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 w15:restartNumberingAfterBreak="0">
    <w:nsid w:val="0BD93CE6"/>
    <w:multiLevelType w:val="multilevel"/>
    <w:tmpl w:val="EBF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364F3"/>
    <w:multiLevelType w:val="hybridMultilevel"/>
    <w:tmpl w:val="2F6E1AF8"/>
    <w:lvl w:ilvl="0" w:tplc="04090001">
      <w:start w:val="1"/>
      <w:numFmt w:val="bullet"/>
      <w:lvlText w:val=""/>
      <w:lvlJc w:val="left"/>
      <w:pPr>
        <w:tabs>
          <w:tab w:val="num" w:pos="720"/>
        </w:tabs>
        <w:ind w:left="720" w:hanging="360"/>
      </w:pPr>
      <w:rPr>
        <w:rFonts w:ascii="Symbol" w:hAnsi="Symbol" w:hint="default"/>
      </w:rPr>
    </w:lvl>
    <w:lvl w:ilvl="1" w:tplc="80F49A5E">
      <w:start w:val="1"/>
      <w:numFmt w:val="bullet"/>
      <w:lvlText w:val=""/>
      <w:lvlJc w:val="left"/>
      <w:pPr>
        <w:tabs>
          <w:tab w:val="num" w:pos="1440"/>
        </w:tabs>
        <w:ind w:left="1440" w:hanging="360"/>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7078B"/>
    <w:multiLevelType w:val="hybridMultilevel"/>
    <w:tmpl w:val="36E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82C"/>
    <w:multiLevelType w:val="hybridMultilevel"/>
    <w:tmpl w:val="E20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1E4"/>
    <w:multiLevelType w:val="hybridMultilevel"/>
    <w:tmpl w:val="D810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6DBD"/>
    <w:multiLevelType w:val="multilevel"/>
    <w:tmpl w:val="5F9A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94467"/>
    <w:multiLevelType w:val="hybridMultilevel"/>
    <w:tmpl w:val="DDB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0"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1"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476E8"/>
    <w:multiLevelType w:val="hybridMultilevel"/>
    <w:tmpl w:val="C6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5C63EF"/>
    <w:multiLevelType w:val="hybridMultilevel"/>
    <w:tmpl w:val="F6C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49C"/>
    <w:multiLevelType w:val="hybridMultilevel"/>
    <w:tmpl w:val="57C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66196"/>
    <w:multiLevelType w:val="multilevel"/>
    <w:tmpl w:val="FBE62F6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8"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E6334A"/>
    <w:multiLevelType w:val="hybridMultilevel"/>
    <w:tmpl w:val="51F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500B63"/>
    <w:multiLevelType w:val="multilevel"/>
    <w:tmpl w:val="0EF89BAA"/>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5" w15:restartNumberingAfterBreak="0">
    <w:nsid w:val="701522D8"/>
    <w:multiLevelType w:val="hybridMultilevel"/>
    <w:tmpl w:val="D09A6432"/>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1300FB8"/>
    <w:multiLevelType w:val="multilevel"/>
    <w:tmpl w:val="791EED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3FB367D"/>
    <w:multiLevelType w:val="hybridMultilevel"/>
    <w:tmpl w:val="31D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A415D"/>
    <w:multiLevelType w:val="hybridMultilevel"/>
    <w:tmpl w:val="FA4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851337">
    <w:abstractNumId w:val="11"/>
  </w:num>
  <w:num w:numId="2" w16cid:durableId="1965110921">
    <w:abstractNumId w:val="19"/>
  </w:num>
  <w:num w:numId="3" w16cid:durableId="1882935538">
    <w:abstractNumId w:val="20"/>
  </w:num>
  <w:num w:numId="4" w16cid:durableId="711031603">
    <w:abstractNumId w:val="1"/>
  </w:num>
  <w:num w:numId="5" w16cid:durableId="2089884476">
    <w:abstractNumId w:val="26"/>
  </w:num>
  <w:num w:numId="6" w16cid:durableId="511720923">
    <w:abstractNumId w:val="24"/>
  </w:num>
  <w:num w:numId="7" w16cid:durableId="1743141951">
    <w:abstractNumId w:val="10"/>
  </w:num>
  <w:num w:numId="8" w16cid:durableId="37628518">
    <w:abstractNumId w:val="9"/>
  </w:num>
  <w:num w:numId="9" w16cid:durableId="1085298558">
    <w:abstractNumId w:val="14"/>
  </w:num>
  <w:num w:numId="10" w16cid:durableId="1723366573">
    <w:abstractNumId w:val="17"/>
  </w:num>
  <w:num w:numId="11" w16cid:durableId="385184421">
    <w:abstractNumId w:val="22"/>
  </w:num>
  <w:num w:numId="12" w16cid:durableId="442506234">
    <w:abstractNumId w:val="23"/>
  </w:num>
  <w:num w:numId="13" w16cid:durableId="1413241381">
    <w:abstractNumId w:val="18"/>
  </w:num>
  <w:num w:numId="14" w16cid:durableId="1393502927">
    <w:abstractNumId w:val="3"/>
  </w:num>
  <w:num w:numId="15" w16cid:durableId="1245845245">
    <w:abstractNumId w:val="6"/>
  </w:num>
  <w:num w:numId="16" w16cid:durableId="1003359879">
    <w:abstractNumId w:val="5"/>
  </w:num>
  <w:num w:numId="17" w16cid:durableId="1467352365">
    <w:abstractNumId w:val="13"/>
  </w:num>
  <w:num w:numId="18" w16cid:durableId="1160775258">
    <w:abstractNumId w:val="8"/>
  </w:num>
  <w:num w:numId="19" w16cid:durableId="2062359445">
    <w:abstractNumId w:val="15"/>
  </w:num>
  <w:num w:numId="20" w16cid:durableId="1968230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408917">
    <w:abstractNumId w:val="28"/>
  </w:num>
  <w:num w:numId="22" w16cid:durableId="856385285">
    <w:abstractNumId w:val="21"/>
  </w:num>
  <w:num w:numId="23" w16cid:durableId="988634857">
    <w:abstractNumId w:val="16"/>
  </w:num>
  <w:num w:numId="24" w16cid:durableId="150370504">
    <w:abstractNumId w:val="27"/>
  </w:num>
  <w:num w:numId="25" w16cid:durableId="708605315">
    <w:abstractNumId w:val="0"/>
  </w:num>
  <w:num w:numId="26" w16cid:durableId="1289820794">
    <w:abstractNumId w:val="4"/>
  </w:num>
  <w:num w:numId="27" w16cid:durableId="587807935">
    <w:abstractNumId w:val="12"/>
  </w:num>
  <w:num w:numId="28" w16cid:durableId="1335376742">
    <w:abstractNumId w:val="7"/>
  </w:num>
  <w:num w:numId="29" w16cid:durableId="2129546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91"/>
    <w:rsid w:val="000001BB"/>
    <w:rsid w:val="00011F92"/>
    <w:rsid w:val="00012973"/>
    <w:rsid w:val="0002393E"/>
    <w:rsid w:val="00040310"/>
    <w:rsid w:val="00060532"/>
    <w:rsid w:val="000719A9"/>
    <w:rsid w:val="0007639E"/>
    <w:rsid w:val="00084807"/>
    <w:rsid w:val="00097B92"/>
    <w:rsid w:val="000B0E2E"/>
    <w:rsid w:val="000B6D7C"/>
    <w:rsid w:val="000E0953"/>
    <w:rsid w:val="000E2538"/>
    <w:rsid w:val="000F31F5"/>
    <w:rsid w:val="00142DB7"/>
    <w:rsid w:val="00155718"/>
    <w:rsid w:val="001653AC"/>
    <w:rsid w:val="001855BA"/>
    <w:rsid w:val="001A15CE"/>
    <w:rsid w:val="001B19C7"/>
    <w:rsid w:val="001D291D"/>
    <w:rsid w:val="00203003"/>
    <w:rsid w:val="0021408A"/>
    <w:rsid w:val="0022019A"/>
    <w:rsid w:val="00222B84"/>
    <w:rsid w:val="00236DDE"/>
    <w:rsid w:val="002623E7"/>
    <w:rsid w:val="002A4C84"/>
    <w:rsid w:val="002A7CCC"/>
    <w:rsid w:val="002D2029"/>
    <w:rsid w:val="002F6DF8"/>
    <w:rsid w:val="00303352"/>
    <w:rsid w:val="003347EF"/>
    <w:rsid w:val="00340608"/>
    <w:rsid w:val="00361898"/>
    <w:rsid w:val="00367753"/>
    <w:rsid w:val="00373FDD"/>
    <w:rsid w:val="003A110E"/>
    <w:rsid w:val="003B7388"/>
    <w:rsid w:val="003C71E7"/>
    <w:rsid w:val="00423844"/>
    <w:rsid w:val="00426032"/>
    <w:rsid w:val="00430D66"/>
    <w:rsid w:val="004343E9"/>
    <w:rsid w:val="00443350"/>
    <w:rsid w:val="00450B31"/>
    <w:rsid w:val="00453A24"/>
    <w:rsid w:val="00467BA4"/>
    <w:rsid w:val="004B6AE2"/>
    <w:rsid w:val="004C3788"/>
    <w:rsid w:val="004E07BF"/>
    <w:rsid w:val="004E1ED8"/>
    <w:rsid w:val="004E77D1"/>
    <w:rsid w:val="004F371A"/>
    <w:rsid w:val="00503350"/>
    <w:rsid w:val="005236E4"/>
    <w:rsid w:val="00527AFF"/>
    <w:rsid w:val="005543BB"/>
    <w:rsid w:val="00594618"/>
    <w:rsid w:val="005B7728"/>
    <w:rsid w:val="005C0182"/>
    <w:rsid w:val="005C3FC9"/>
    <w:rsid w:val="005D1383"/>
    <w:rsid w:val="005D7245"/>
    <w:rsid w:val="005E5892"/>
    <w:rsid w:val="00607EA5"/>
    <w:rsid w:val="00620597"/>
    <w:rsid w:val="0066352F"/>
    <w:rsid w:val="0066532C"/>
    <w:rsid w:val="00666277"/>
    <w:rsid w:val="006709AF"/>
    <w:rsid w:val="0067322B"/>
    <w:rsid w:val="00692D8C"/>
    <w:rsid w:val="006A24C7"/>
    <w:rsid w:val="006B1BC5"/>
    <w:rsid w:val="006B2F78"/>
    <w:rsid w:val="006E251C"/>
    <w:rsid w:val="006E2C19"/>
    <w:rsid w:val="006E7F8F"/>
    <w:rsid w:val="0070376A"/>
    <w:rsid w:val="00722BF6"/>
    <w:rsid w:val="007366BA"/>
    <w:rsid w:val="007410C9"/>
    <w:rsid w:val="0074583D"/>
    <w:rsid w:val="00746235"/>
    <w:rsid w:val="00754AAA"/>
    <w:rsid w:val="0076232D"/>
    <w:rsid w:val="007879FE"/>
    <w:rsid w:val="00792924"/>
    <w:rsid w:val="007E1A95"/>
    <w:rsid w:val="007E5EA3"/>
    <w:rsid w:val="007F236C"/>
    <w:rsid w:val="00800E0C"/>
    <w:rsid w:val="00832269"/>
    <w:rsid w:val="00833247"/>
    <w:rsid w:val="008914EC"/>
    <w:rsid w:val="008A06E6"/>
    <w:rsid w:val="008E753C"/>
    <w:rsid w:val="008F251F"/>
    <w:rsid w:val="008F6CEC"/>
    <w:rsid w:val="00924219"/>
    <w:rsid w:val="00927AC2"/>
    <w:rsid w:val="00927CDF"/>
    <w:rsid w:val="009304F9"/>
    <w:rsid w:val="0093751A"/>
    <w:rsid w:val="00943859"/>
    <w:rsid w:val="00943BC3"/>
    <w:rsid w:val="00944A31"/>
    <w:rsid w:val="00963E91"/>
    <w:rsid w:val="00972A79"/>
    <w:rsid w:val="00994CBF"/>
    <w:rsid w:val="009A7FC8"/>
    <w:rsid w:val="009C0F48"/>
    <w:rsid w:val="009C224A"/>
    <w:rsid w:val="00A43EC4"/>
    <w:rsid w:val="00A95FDB"/>
    <w:rsid w:val="00AC0F91"/>
    <w:rsid w:val="00AC6B2B"/>
    <w:rsid w:val="00AE58C5"/>
    <w:rsid w:val="00AF41EB"/>
    <w:rsid w:val="00B170D8"/>
    <w:rsid w:val="00B53B84"/>
    <w:rsid w:val="00BB738D"/>
    <w:rsid w:val="00BE3A31"/>
    <w:rsid w:val="00BE5224"/>
    <w:rsid w:val="00BF17F4"/>
    <w:rsid w:val="00C14767"/>
    <w:rsid w:val="00C35EFF"/>
    <w:rsid w:val="00C5124E"/>
    <w:rsid w:val="00C5315D"/>
    <w:rsid w:val="00C564F8"/>
    <w:rsid w:val="00C66EC0"/>
    <w:rsid w:val="00CB55CB"/>
    <w:rsid w:val="00CC3283"/>
    <w:rsid w:val="00CC68E0"/>
    <w:rsid w:val="00CD6A53"/>
    <w:rsid w:val="00CF6E22"/>
    <w:rsid w:val="00D45D41"/>
    <w:rsid w:val="00D67956"/>
    <w:rsid w:val="00D75AAE"/>
    <w:rsid w:val="00D91272"/>
    <w:rsid w:val="00DB0767"/>
    <w:rsid w:val="00DB18BB"/>
    <w:rsid w:val="00DB4493"/>
    <w:rsid w:val="00DC0CF4"/>
    <w:rsid w:val="00DC46CD"/>
    <w:rsid w:val="00DD797D"/>
    <w:rsid w:val="00DE09A0"/>
    <w:rsid w:val="00DE4A98"/>
    <w:rsid w:val="00DE54F7"/>
    <w:rsid w:val="00DE6EE8"/>
    <w:rsid w:val="00DE7A4D"/>
    <w:rsid w:val="00E071D9"/>
    <w:rsid w:val="00E2374B"/>
    <w:rsid w:val="00E57943"/>
    <w:rsid w:val="00E63923"/>
    <w:rsid w:val="00E824E0"/>
    <w:rsid w:val="00E954D3"/>
    <w:rsid w:val="00EA3860"/>
    <w:rsid w:val="00EA79AB"/>
    <w:rsid w:val="00EE60AD"/>
    <w:rsid w:val="00EE7F5D"/>
    <w:rsid w:val="00F00C1D"/>
    <w:rsid w:val="00F00F16"/>
    <w:rsid w:val="00F06BAA"/>
    <w:rsid w:val="00F339FC"/>
    <w:rsid w:val="00F34C52"/>
    <w:rsid w:val="00F427DC"/>
    <w:rsid w:val="00F47957"/>
    <w:rsid w:val="00F74D02"/>
    <w:rsid w:val="00F91BDF"/>
    <w:rsid w:val="00FC1186"/>
    <w:rsid w:val="00FD254D"/>
    <w:rsid w:val="00FE4B72"/>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19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B2B"/>
    <w:rPr>
      <w:sz w:val="20"/>
    </w:rPr>
  </w:style>
  <w:style w:type="paragraph" w:styleId="Heading1">
    <w:name w:val="heading 1"/>
    <w:basedOn w:val="Title"/>
    <w:next w:val="Normal"/>
    <w:rsid w:val="000B6D7C"/>
    <w:pPr>
      <w:contextualSpacing w:val="0"/>
      <w:jc w:val="center"/>
      <w:outlineLvl w:val="0"/>
    </w:pPr>
    <w:rPr>
      <w:sz w:val="28"/>
    </w:rPr>
  </w:style>
  <w:style w:type="paragraph" w:styleId="Heading2">
    <w:name w:val="heading 2"/>
    <w:basedOn w:val="Normal"/>
    <w:next w:val="Normal"/>
    <w:rsid w:val="000B6D7C"/>
    <w:pPr>
      <w:keepNext/>
      <w:keepLines/>
      <w:spacing w:before="40" w:after="0"/>
      <w:jc w:val="center"/>
      <w:outlineLvl w:val="1"/>
    </w:pPr>
    <w:rPr>
      <w:b/>
      <w:sz w:val="24"/>
    </w:rPr>
  </w:style>
  <w:style w:type="paragraph" w:styleId="Heading3">
    <w:name w:val="heading 3"/>
    <w:basedOn w:val="Normal"/>
    <w:next w:val="Normal"/>
    <w:rsid w:val="000B6D7C"/>
    <w:pPr>
      <w:keepNext/>
      <w:keepLines/>
      <w:spacing w:before="40" w:after="0"/>
      <w:outlineLvl w:val="2"/>
    </w:pPr>
    <w:rPr>
      <w:b/>
      <w:szCs w:val="24"/>
    </w:rPr>
  </w:style>
  <w:style w:type="paragraph" w:styleId="Heading4">
    <w:name w:val="heading 4"/>
    <w:basedOn w:val="Normal"/>
    <w:next w:val="Normal"/>
    <w:rsid w:val="000B6D7C"/>
    <w:pPr>
      <w:keepNext/>
      <w:keepLines/>
      <w:spacing w:before="40" w:after="0"/>
      <w:outlineLvl w:val="3"/>
    </w:pPr>
    <w:rPr>
      <w:b/>
    </w:rPr>
  </w:style>
  <w:style w:type="paragraph" w:styleId="Heading5">
    <w:name w:val="heading 5"/>
    <w:basedOn w:val="Normal"/>
    <w:next w:val="Normal"/>
    <w:rsid w:val="00E63923"/>
    <w:pPr>
      <w:keepNext/>
      <w:keepLines/>
      <w:spacing w:before="40" w:after="0"/>
      <w:outlineLvl w:val="4"/>
    </w:pPr>
    <w:rPr>
      <w:b/>
    </w:rPr>
  </w:style>
  <w:style w:type="paragraph" w:styleId="Heading6">
    <w:name w:val="heading 6"/>
    <w:basedOn w:val="Normal"/>
    <w:next w:val="Normal"/>
    <w:rsid w:val="00AC6B2B"/>
    <w:pPr>
      <w:keepNext/>
      <w:keepLines/>
      <w:spacing w:before="40" w:after="0"/>
      <w:outlineLvl w:val="5"/>
    </w:pPr>
    <w:rPr>
      <w:b/>
    </w:rPr>
  </w:style>
  <w:style w:type="paragraph" w:styleId="Heading7">
    <w:name w:val="heading 7"/>
    <w:basedOn w:val="Normal"/>
    <w:next w:val="Normal"/>
    <w:link w:val="Heading7Char"/>
    <w:uiPriority w:val="9"/>
    <w:unhideWhenUsed/>
    <w:qFormat/>
    <w:rsid w:val="002A7C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6B2B"/>
    <w:pPr>
      <w:spacing w:after="0" w:line="240" w:lineRule="auto"/>
      <w:contextualSpacing/>
    </w:pPr>
    <w:rPr>
      <w:b/>
      <w:sz w:val="24"/>
      <w:szCs w:val="28"/>
    </w:rPr>
  </w:style>
  <w:style w:type="paragraph" w:styleId="Subtitle">
    <w:name w:val="Subtitle"/>
    <w:basedOn w:val="Normal"/>
    <w:next w:val="Normal"/>
    <w:rsid w:val="00AC6B2B"/>
    <w:pPr>
      <w:spacing w:after="160"/>
    </w:pPr>
    <w:rPr>
      <w:b/>
      <w:sz w:val="24"/>
      <w:szCs w:val="28"/>
    </w:rPr>
  </w:style>
  <w:style w:type="paragraph" w:styleId="Header">
    <w:name w:val="header"/>
    <w:basedOn w:val="Normal"/>
    <w:link w:val="HeaderChar"/>
    <w:unhideWhenUsed/>
    <w:rsid w:val="00C5124E"/>
    <w:pPr>
      <w:tabs>
        <w:tab w:val="center" w:pos="4680"/>
        <w:tab w:val="right" w:pos="9360"/>
      </w:tabs>
      <w:spacing w:after="0" w:line="240" w:lineRule="auto"/>
    </w:pPr>
  </w:style>
  <w:style w:type="character" w:customStyle="1" w:styleId="HeaderChar">
    <w:name w:val="Header Char"/>
    <w:basedOn w:val="DefaultParagraphFont"/>
    <w:link w:val="Header"/>
    <w:rsid w:val="00C5124E"/>
  </w:style>
  <w:style w:type="paragraph" w:styleId="Footer">
    <w:name w:val="footer"/>
    <w:basedOn w:val="Normal"/>
    <w:link w:val="FooterChar"/>
    <w:uiPriority w:val="99"/>
    <w:unhideWhenUsed/>
    <w:rsid w:val="00C5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4E"/>
  </w:style>
  <w:style w:type="paragraph" w:styleId="Revision">
    <w:name w:val="Revision"/>
    <w:hidden/>
    <w:uiPriority w:val="99"/>
    <w:semiHidden/>
    <w:rsid w:val="004E07BF"/>
    <w:pPr>
      <w:spacing w:after="0" w:line="240" w:lineRule="auto"/>
    </w:pPr>
    <w:rPr>
      <w:sz w:val="20"/>
    </w:rPr>
  </w:style>
  <w:style w:type="paragraph" w:styleId="Caption">
    <w:name w:val="caption"/>
    <w:basedOn w:val="Normal"/>
    <w:next w:val="Normal"/>
    <w:unhideWhenUsed/>
    <w:qFormat/>
    <w:rsid w:val="009A7FC8"/>
    <w:pPr>
      <w:spacing w:after="0" w:line="240" w:lineRule="auto"/>
    </w:pPr>
    <w:rPr>
      <w:b/>
      <w:bCs/>
      <w:szCs w:val="20"/>
    </w:rPr>
  </w:style>
  <w:style w:type="paragraph" w:styleId="BalloonText">
    <w:name w:val="Balloon Text"/>
    <w:basedOn w:val="Normal"/>
    <w:link w:val="BalloonTextChar"/>
    <w:uiPriority w:val="99"/>
    <w:semiHidden/>
    <w:unhideWhenUsed/>
    <w:rsid w:val="00DB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93"/>
    <w:rPr>
      <w:rFonts w:ascii="Segoe UI" w:hAnsi="Segoe UI" w:cs="Segoe UI"/>
      <w:sz w:val="18"/>
      <w:szCs w:val="18"/>
    </w:rPr>
  </w:style>
  <w:style w:type="character" w:styleId="PageNumber">
    <w:name w:val="page number"/>
    <w:basedOn w:val="DefaultParagraphFont"/>
    <w:rsid w:val="00E071D9"/>
  </w:style>
  <w:style w:type="paragraph" w:styleId="NoSpacing">
    <w:name w:val="No Spacing"/>
    <w:uiPriority w:val="1"/>
    <w:qFormat/>
    <w:rsid w:val="004F371A"/>
    <w:pPr>
      <w:spacing w:after="0" w:line="240" w:lineRule="auto"/>
    </w:pPr>
    <w:rPr>
      <w:sz w:val="20"/>
    </w:rPr>
  </w:style>
  <w:style w:type="character" w:customStyle="1" w:styleId="Heading7Char">
    <w:name w:val="Heading 7 Char"/>
    <w:basedOn w:val="DefaultParagraphFont"/>
    <w:link w:val="Heading7"/>
    <w:uiPriority w:val="9"/>
    <w:rsid w:val="002A7CCC"/>
    <w:rPr>
      <w:rFonts w:asciiTheme="majorHAnsi" w:eastAsiaTheme="majorEastAsia" w:hAnsiTheme="majorHAnsi" w:cstheme="majorBidi"/>
      <w:i/>
      <w:iCs/>
      <w:color w:val="243F60" w:themeColor="accent1" w:themeShade="7F"/>
      <w:sz w:val="20"/>
    </w:rPr>
  </w:style>
  <w:style w:type="character" w:styleId="PlaceholderText">
    <w:name w:val="Placeholder Text"/>
    <w:basedOn w:val="DefaultParagraphFont"/>
    <w:uiPriority w:val="99"/>
    <w:semiHidden/>
    <w:rsid w:val="001A15CE"/>
    <w:rPr>
      <w:color w:val="808080"/>
    </w:rPr>
  </w:style>
  <w:style w:type="paragraph" w:styleId="ListParagraph">
    <w:name w:val="List Paragraph"/>
    <w:basedOn w:val="Normal"/>
    <w:uiPriority w:val="34"/>
    <w:qFormat/>
    <w:rsid w:val="00D91272"/>
    <w:pPr>
      <w:ind w:left="720"/>
      <w:contextualSpacing/>
    </w:pPr>
  </w:style>
  <w:style w:type="paragraph" w:styleId="NormalWeb">
    <w:name w:val="Normal (Web)"/>
    <w:basedOn w:val="Normal"/>
    <w:uiPriority w:val="99"/>
    <w:unhideWhenUsed/>
    <w:rsid w:val="000F31F5"/>
    <w:pPr>
      <w:spacing w:before="100" w:beforeAutospacing="1" w:after="100" w:afterAutospacing="1" w:line="240" w:lineRule="auto"/>
    </w:pPr>
    <w:rPr>
      <w:sz w:val="24"/>
      <w:szCs w:val="24"/>
    </w:rPr>
  </w:style>
  <w:style w:type="character" w:styleId="CommentReference">
    <w:name w:val="annotation reference"/>
    <w:basedOn w:val="DefaultParagraphFont"/>
    <w:uiPriority w:val="99"/>
    <w:semiHidden/>
    <w:unhideWhenUsed/>
    <w:rsid w:val="00607EA5"/>
    <w:rPr>
      <w:sz w:val="16"/>
      <w:szCs w:val="16"/>
    </w:rPr>
  </w:style>
  <w:style w:type="paragraph" w:styleId="CommentText">
    <w:name w:val="annotation text"/>
    <w:basedOn w:val="Normal"/>
    <w:link w:val="CommentTextChar"/>
    <w:uiPriority w:val="99"/>
    <w:semiHidden/>
    <w:unhideWhenUsed/>
    <w:rsid w:val="00607EA5"/>
    <w:pPr>
      <w:spacing w:line="240" w:lineRule="auto"/>
    </w:pPr>
    <w:rPr>
      <w:szCs w:val="20"/>
    </w:rPr>
  </w:style>
  <w:style w:type="character" w:customStyle="1" w:styleId="CommentTextChar">
    <w:name w:val="Comment Text Char"/>
    <w:basedOn w:val="DefaultParagraphFont"/>
    <w:link w:val="CommentText"/>
    <w:uiPriority w:val="99"/>
    <w:semiHidden/>
    <w:rsid w:val="00607EA5"/>
    <w:rPr>
      <w:sz w:val="20"/>
      <w:szCs w:val="20"/>
    </w:rPr>
  </w:style>
  <w:style w:type="paragraph" w:styleId="CommentSubject">
    <w:name w:val="annotation subject"/>
    <w:basedOn w:val="CommentText"/>
    <w:next w:val="CommentText"/>
    <w:link w:val="CommentSubjectChar"/>
    <w:uiPriority w:val="99"/>
    <w:semiHidden/>
    <w:unhideWhenUsed/>
    <w:rsid w:val="00607EA5"/>
    <w:rPr>
      <w:b/>
      <w:bCs/>
    </w:rPr>
  </w:style>
  <w:style w:type="character" w:customStyle="1" w:styleId="CommentSubjectChar">
    <w:name w:val="Comment Subject Char"/>
    <w:basedOn w:val="CommentTextChar"/>
    <w:link w:val="CommentSubject"/>
    <w:uiPriority w:val="99"/>
    <w:semiHidden/>
    <w:rsid w:val="00607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A92DFCA3F436099FD0DDB35FD2F02"/>
        <w:category>
          <w:name w:val="General"/>
          <w:gallery w:val="placeholder"/>
        </w:category>
        <w:types>
          <w:type w:val="bbPlcHdr"/>
        </w:types>
        <w:behaviors>
          <w:behavior w:val="content"/>
        </w:behaviors>
        <w:guid w:val="{AF64E85E-D6CE-44F3-808E-7457B4EC7D07}"/>
      </w:docPartPr>
      <w:docPartBody>
        <w:p w:rsidR="00DE4A1E" w:rsidRDefault="00FD2965" w:rsidP="00FD2965">
          <w:pPr>
            <w:pStyle w:val="215A92DFCA3F436099FD0DDB35FD2F02"/>
          </w:pPr>
          <w:r w:rsidRPr="00851D6E">
            <w:rPr>
              <w:rStyle w:val="PlaceholderText"/>
            </w:rPr>
            <w:t>Click or tap here to enter text.</w:t>
          </w:r>
        </w:p>
      </w:docPartBody>
    </w:docPart>
    <w:docPart>
      <w:docPartPr>
        <w:name w:val="14E5AE0C95804CB3B882C8A622408688"/>
        <w:category>
          <w:name w:val="General"/>
          <w:gallery w:val="placeholder"/>
        </w:category>
        <w:types>
          <w:type w:val="bbPlcHdr"/>
        </w:types>
        <w:behaviors>
          <w:behavior w:val="content"/>
        </w:behaviors>
        <w:guid w:val="{64FF4570-3686-4964-A70F-FE21AD04C8C4}"/>
      </w:docPartPr>
      <w:docPartBody>
        <w:p w:rsidR="00DE4A1E" w:rsidRDefault="00FD2965" w:rsidP="00FD2965">
          <w:pPr>
            <w:pStyle w:val="14E5AE0C95804CB3B882C8A622408688"/>
          </w:pPr>
          <w:r w:rsidRPr="00851D6E">
            <w:rPr>
              <w:rStyle w:val="PlaceholderText"/>
            </w:rPr>
            <w:t>Click or tap here to enter text.</w:t>
          </w:r>
        </w:p>
      </w:docPartBody>
    </w:docPart>
    <w:docPart>
      <w:docPartPr>
        <w:name w:val="5839877E16B548AD82F54CCF05F139FE"/>
        <w:category>
          <w:name w:val="General"/>
          <w:gallery w:val="placeholder"/>
        </w:category>
        <w:types>
          <w:type w:val="bbPlcHdr"/>
        </w:types>
        <w:behaviors>
          <w:behavior w:val="content"/>
        </w:behaviors>
        <w:guid w:val="{3E81B87B-F818-40D6-AFD4-8906E7B7ED7D}"/>
      </w:docPartPr>
      <w:docPartBody>
        <w:p w:rsidR="00DE4A1E" w:rsidRDefault="00FD2965" w:rsidP="00FD2965">
          <w:pPr>
            <w:pStyle w:val="5839877E16B548AD82F54CCF05F139FE"/>
          </w:pPr>
          <w:r w:rsidRPr="00851D6E">
            <w:rPr>
              <w:rStyle w:val="PlaceholderText"/>
            </w:rPr>
            <w:t>Click or tap here to enter text.</w:t>
          </w:r>
        </w:p>
      </w:docPartBody>
    </w:docPart>
    <w:docPart>
      <w:docPartPr>
        <w:name w:val="7D6869BB0E6F463389426012B540D593"/>
        <w:category>
          <w:name w:val="General"/>
          <w:gallery w:val="placeholder"/>
        </w:category>
        <w:types>
          <w:type w:val="bbPlcHdr"/>
        </w:types>
        <w:behaviors>
          <w:behavior w:val="content"/>
        </w:behaviors>
        <w:guid w:val="{B7E9D4EA-B0A1-4126-B9D1-47E3EC1C28E1}"/>
      </w:docPartPr>
      <w:docPartBody>
        <w:p w:rsidR="00DE4A1E" w:rsidRDefault="00FD2965" w:rsidP="00FD2965">
          <w:pPr>
            <w:pStyle w:val="7D6869BB0E6F463389426012B540D593"/>
          </w:pPr>
          <w:r w:rsidRPr="00851D6E">
            <w:rPr>
              <w:rStyle w:val="PlaceholderText"/>
            </w:rPr>
            <w:t>Click or tap here to enter text.</w:t>
          </w:r>
        </w:p>
      </w:docPartBody>
    </w:docPart>
    <w:docPart>
      <w:docPartPr>
        <w:name w:val="918EC83AE1C549F6871585F7C1BCA00A"/>
        <w:category>
          <w:name w:val="General"/>
          <w:gallery w:val="placeholder"/>
        </w:category>
        <w:types>
          <w:type w:val="bbPlcHdr"/>
        </w:types>
        <w:behaviors>
          <w:behavior w:val="content"/>
        </w:behaviors>
        <w:guid w:val="{FB606D7D-D4EE-46D5-9BCB-E0DED77ECB00}"/>
      </w:docPartPr>
      <w:docPartBody>
        <w:p w:rsidR="00DE4A1E" w:rsidRDefault="00FD2965" w:rsidP="00FD2965">
          <w:pPr>
            <w:pStyle w:val="918EC83AE1C549F6871585F7C1BCA00A"/>
          </w:pPr>
          <w:r w:rsidRPr="00851D6E">
            <w:rPr>
              <w:rStyle w:val="PlaceholderText"/>
            </w:rPr>
            <w:t>Click or tap here to enter text.</w:t>
          </w:r>
        </w:p>
      </w:docPartBody>
    </w:docPart>
    <w:docPart>
      <w:docPartPr>
        <w:name w:val="870111B528C94D9A87B4B5F44F3C3EB1"/>
        <w:category>
          <w:name w:val="General"/>
          <w:gallery w:val="placeholder"/>
        </w:category>
        <w:types>
          <w:type w:val="bbPlcHdr"/>
        </w:types>
        <w:behaviors>
          <w:behavior w:val="content"/>
        </w:behaviors>
        <w:guid w:val="{1EF6BAA5-811B-442C-BA93-AC6DDED8A266}"/>
      </w:docPartPr>
      <w:docPartBody>
        <w:p w:rsidR="00DE4A1E" w:rsidRDefault="00FD2965" w:rsidP="00FD2965">
          <w:pPr>
            <w:pStyle w:val="870111B528C94D9A87B4B5F44F3C3EB1"/>
          </w:pPr>
          <w:r w:rsidRPr="00851D6E">
            <w:rPr>
              <w:rStyle w:val="PlaceholderText"/>
            </w:rPr>
            <w:t>Click or tap here to enter text.</w:t>
          </w:r>
        </w:p>
      </w:docPartBody>
    </w:docPart>
    <w:docPart>
      <w:docPartPr>
        <w:name w:val="C6B58ED0E20C4EAB907D2C117E919554"/>
        <w:category>
          <w:name w:val="General"/>
          <w:gallery w:val="placeholder"/>
        </w:category>
        <w:types>
          <w:type w:val="bbPlcHdr"/>
        </w:types>
        <w:behaviors>
          <w:behavior w:val="content"/>
        </w:behaviors>
        <w:guid w:val="{D659170A-D513-408E-80D6-184223E77E44}"/>
      </w:docPartPr>
      <w:docPartBody>
        <w:p w:rsidR="00DE4A1E" w:rsidRDefault="00FD2965" w:rsidP="00FD2965">
          <w:pPr>
            <w:pStyle w:val="C6B58ED0E20C4EAB907D2C117E919554"/>
          </w:pPr>
          <w:r w:rsidRPr="00851D6E">
            <w:rPr>
              <w:rStyle w:val="PlaceholderText"/>
            </w:rPr>
            <w:t>Click or tap here to enter text.</w:t>
          </w:r>
        </w:p>
      </w:docPartBody>
    </w:docPart>
    <w:docPart>
      <w:docPartPr>
        <w:name w:val="B4BBBC44F7D04585B19BA2B9FF0B101F"/>
        <w:category>
          <w:name w:val="General"/>
          <w:gallery w:val="placeholder"/>
        </w:category>
        <w:types>
          <w:type w:val="bbPlcHdr"/>
        </w:types>
        <w:behaviors>
          <w:behavior w:val="content"/>
        </w:behaviors>
        <w:guid w:val="{BB1E2B7E-8F72-4ADE-829D-24A64DB373E1}"/>
      </w:docPartPr>
      <w:docPartBody>
        <w:p w:rsidR="00DE4A1E" w:rsidRDefault="00FD2965" w:rsidP="00FD2965">
          <w:pPr>
            <w:pStyle w:val="B4BBBC44F7D04585B19BA2B9FF0B101F"/>
          </w:pPr>
          <w:r w:rsidRPr="00851D6E">
            <w:rPr>
              <w:rStyle w:val="PlaceholderText"/>
            </w:rPr>
            <w:t>Click or tap here to enter text.</w:t>
          </w:r>
        </w:p>
      </w:docPartBody>
    </w:docPart>
    <w:docPart>
      <w:docPartPr>
        <w:name w:val="FF4647C2A24443928BE1131AFF962545"/>
        <w:category>
          <w:name w:val="General"/>
          <w:gallery w:val="placeholder"/>
        </w:category>
        <w:types>
          <w:type w:val="bbPlcHdr"/>
        </w:types>
        <w:behaviors>
          <w:behavior w:val="content"/>
        </w:behaviors>
        <w:guid w:val="{375329A1-599C-46C9-BBE5-B2A07BEF4BE7}"/>
      </w:docPartPr>
      <w:docPartBody>
        <w:p w:rsidR="00DE4A1E" w:rsidRDefault="00FD2965" w:rsidP="00FD2965">
          <w:pPr>
            <w:pStyle w:val="FF4647C2A24443928BE1131AFF962545"/>
          </w:pPr>
          <w:r w:rsidRPr="00851D6E">
            <w:rPr>
              <w:rStyle w:val="PlaceholderText"/>
            </w:rPr>
            <w:t>Click or tap here to enter text.</w:t>
          </w:r>
        </w:p>
      </w:docPartBody>
    </w:docPart>
    <w:docPart>
      <w:docPartPr>
        <w:name w:val="FF9246D2BC284ADBA186AA0E85648F11"/>
        <w:category>
          <w:name w:val="General"/>
          <w:gallery w:val="placeholder"/>
        </w:category>
        <w:types>
          <w:type w:val="bbPlcHdr"/>
        </w:types>
        <w:behaviors>
          <w:behavior w:val="content"/>
        </w:behaviors>
        <w:guid w:val="{A7826202-0F66-41D5-8E6F-FD9E0B632139}"/>
      </w:docPartPr>
      <w:docPartBody>
        <w:p w:rsidR="00DE4A1E" w:rsidRDefault="00FD2965" w:rsidP="00FD2965">
          <w:pPr>
            <w:pStyle w:val="FF9246D2BC284ADBA186AA0E85648F11"/>
          </w:pPr>
          <w:r w:rsidRPr="00851D6E">
            <w:rPr>
              <w:rStyle w:val="PlaceholderText"/>
            </w:rPr>
            <w:t>Click or tap here to enter text.</w:t>
          </w:r>
        </w:p>
      </w:docPartBody>
    </w:docPart>
    <w:docPart>
      <w:docPartPr>
        <w:name w:val="A546311C63754C22A6D0204F12877B7E"/>
        <w:category>
          <w:name w:val="General"/>
          <w:gallery w:val="placeholder"/>
        </w:category>
        <w:types>
          <w:type w:val="bbPlcHdr"/>
        </w:types>
        <w:behaviors>
          <w:behavior w:val="content"/>
        </w:behaviors>
        <w:guid w:val="{D3CCA698-5D57-461E-8420-1A1CDD4E153E}"/>
      </w:docPartPr>
      <w:docPartBody>
        <w:p w:rsidR="00DE4A1E" w:rsidRDefault="00FD2965" w:rsidP="00FD2965">
          <w:pPr>
            <w:pStyle w:val="A546311C63754C22A6D0204F12877B7E"/>
          </w:pPr>
          <w:r w:rsidRPr="00851D6E">
            <w:rPr>
              <w:rStyle w:val="PlaceholderText"/>
            </w:rPr>
            <w:t>Click or tap here to enter text.</w:t>
          </w:r>
        </w:p>
      </w:docPartBody>
    </w:docPart>
    <w:docPart>
      <w:docPartPr>
        <w:name w:val="4ABB419054ED4BDD9D37F54E31443E39"/>
        <w:category>
          <w:name w:val="General"/>
          <w:gallery w:val="placeholder"/>
        </w:category>
        <w:types>
          <w:type w:val="bbPlcHdr"/>
        </w:types>
        <w:behaviors>
          <w:behavior w:val="content"/>
        </w:behaviors>
        <w:guid w:val="{C6AC48A4-DEDD-4D7E-9A1C-DB6D2D264BE4}"/>
      </w:docPartPr>
      <w:docPartBody>
        <w:p w:rsidR="00DE4A1E" w:rsidRDefault="00FD2965" w:rsidP="00FD2965">
          <w:pPr>
            <w:pStyle w:val="4ABB419054ED4BDD9D37F54E31443E39"/>
          </w:pPr>
          <w:r w:rsidRPr="00851D6E">
            <w:rPr>
              <w:rStyle w:val="PlaceholderText"/>
            </w:rPr>
            <w:t>Click or tap here to enter text.</w:t>
          </w:r>
        </w:p>
      </w:docPartBody>
    </w:docPart>
    <w:docPart>
      <w:docPartPr>
        <w:name w:val="220A77FDE77D4F98BD614B2FF05AA5CA"/>
        <w:category>
          <w:name w:val="General"/>
          <w:gallery w:val="placeholder"/>
        </w:category>
        <w:types>
          <w:type w:val="bbPlcHdr"/>
        </w:types>
        <w:behaviors>
          <w:behavior w:val="content"/>
        </w:behaviors>
        <w:guid w:val="{A245A510-1BC8-4C62-803A-1AD05C4496FC}"/>
      </w:docPartPr>
      <w:docPartBody>
        <w:p w:rsidR="00DE4A1E" w:rsidRDefault="00FD2965" w:rsidP="00FD2965">
          <w:pPr>
            <w:pStyle w:val="220A77FDE77D4F98BD614B2FF05AA5CA"/>
          </w:pPr>
          <w:r w:rsidRPr="00851D6E">
            <w:rPr>
              <w:rStyle w:val="PlaceholderText"/>
            </w:rPr>
            <w:t>Click or tap here to enter text.</w:t>
          </w:r>
        </w:p>
      </w:docPartBody>
    </w:docPart>
    <w:docPart>
      <w:docPartPr>
        <w:name w:val="B32EFEE440284D36B3CF017D1508C253"/>
        <w:category>
          <w:name w:val="General"/>
          <w:gallery w:val="placeholder"/>
        </w:category>
        <w:types>
          <w:type w:val="bbPlcHdr"/>
        </w:types>
        <w:behaviors>
          <w:behavior w:val="content"/>
        </w:behaviors>
        <w:guid w:val="{BF1A8FA6-683D-42C4-96A6-D7F8B426437E}"/>
      </w:docPartPr>
      <w:docPartBody>
        <w:p w:rsidR="00DE4A1E" w:rsidRDefault="00FD2965" w:rsidP="00FD2965">
          <w:pPr>
            <w:pStyle w:val="B32EFEE440284D36B3CF017D1508C253"/>
          </w:pPr>
          <w:r w:rsidRPr="00851D6E">
            <w:rPr>
              <w:rStyle w:val="PlaceholderText"/>
            </w:rPr>
            <w:t>Click or tap here to enter text.</w:t>
          </w:r>
        </w:p>
      </w:docPartBody>
    </w:docPart>
    <w:docPart>
      <w:docPartPr>
        <w:name w:val="09A440707FD046B6895B2BC7A34419FD"/>
        <w:category>
          <w:name w:val="General"/>
          <w:gallery w:val="placeholder"/>
        </w:category>
        <w:types>
          <w:type w:val="bbPlcHdr"/>
        </w:types>
        <w:behaviors>
          <w:behavior w:val="content"/>
        </w:behaviors>
        <w:guid w:val="{E58B34C5-592B-4F48-8971-56071058FA7F}"/>
      </w:docPartPr>
      <w:docPartBody>
        <w:p w:rsidR="00FA4EFE" w:rsidRDefault="00DE4A1E" w:rsidP="00DE4A1E">
          <w:pPr>
            <w:pStyle w:val="09A440707FD046B6895B2BC7A34419FD"/>
          </w:pPr>
          <w:r w:rsidRPr="00851D6E">
            <w:rPr>
              <w:rStyle w:val="PlaceholderText"/>
            </w:rPr>
            <w:t>Click or tap here to enter text.</w:t>
          </w:r>
        </w:p>
      </w:docPartBody>
    </w:docPart>
    <w:docPart>
      <w:docPartPr>
        <w:name w:val="0EF50673CA5F4899AB79C454C4791377"/>
        <w:category>
          <w:name w:val="General"/>
          <w:gallery w:val="placeholder"/>
        </w:category>
        <w:types>
          <w:type w:val="bbPlcHdr"/>
        </w:types>
        <w:behaviors>
          <w:behavior w:val="content"/>
        </w:behaviors>
        <w:guid w:val="{284A1D08-BFE8-4BBA-A717-C397C7BB5371}"/>
      </w:docPartPr>
      <w:docPartBody>
        <w:p w:rsidR="00FA4EFE" w:rsidRDefault="00DE4A1E" w:rsidP="00DE4A1E">
          <w:pPr>
            <w:pStyle w:val="0EF50673CA5F4899AB79C454C4791377"/>
          </w:pPr>
          <w:r w:rsidRPr="00851D6E">
            <w:rPr>
              <w:rStyle w:val="PlaceholderText"/>
            </w:rPr>
            <w:t>Click or tap here to enter text.</w:t>
          </w:r>
        </w:p>
      </w:docPartBody>
    </w:docPart>
    <w:docPart>
      <w:docPartPr>
        <w:name w:val="44C2A2A721804AE8B254074AC5C549FD"/>
        <w:category>
          <w:name w:val="General"/>
          <w:gallery w:val="placeholder"/>
        </w:category>
        <w:types>
          <w:type w:val="bbPlcHdr"/>
        </w:types>
        <w:behaviors>
          <w:behavior w:val="content"/>
        </w:behaviors>
        <w:guid w:val="{2DCE4AA8-F5D2-4498-9780-13E06DD9EC95}"/>
      </w:docPartPr>
      <w:docPartBody>
        <w:p w:rsidR="00B72137" w:rsidRDefault="00094B42" w:rsidP="00094B42">
          <w:pPr>
            <w:pStyle w:val="44C2A2A721804AE8B254074AC5C549FD"/>
          </w:pPr>
          <w:r w:rsidRPr="00851D6E">
            <w:rPr>
              <w:rStyle w:val="PlaceholderText"/>
            </w:rPr>
            <w:t>Click or tap here to enter text.</w:t>
          </w:r>
        </w:p>
      </w:docPartBody>
    </w:docPart>
    <w:docPart>
      <w:docPartPr>
        <w:name w:val="3823E58B811245A69AABAD16BCC27B6C"/>
        <w:category>
          <w:name w:val="General"/>
          <w:gallery w:val="placeholder"/>
        </w:category>
        <w:types>
          <w:type w:val="bbPlcHdr"/>
        </w:types>
        <w:behaviors>
          <w:behavior w:val="content"/>
        </w:behaviors>
        <w:guid w:val="{6A74285C-5C1E-484F-B3DC-F1C43B5F0B82}"/>
      </w:docPartPr>
      <w:docPartBody>
        <w:p w:rsidR="00B72137" w:rsidRDefault="00094B42" w:rsidP="00094B42">
          <w:pPr>
            <w:pStyle w:val="3823E58B811245A69AABAD16BCC27B6C"/>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65"/>
    <w:rsid w:val="00094B42"/>
    <w:rsid w:val="002053F1"/>
    <w:rsid w:val="002F3DC6"/>
    <w:rsid w:val="002F63D7"/>
    <w:rsid w:val="00335F6E"/>
    <w:rsid w:val="00584D42"/>
    <w:rsid w:val="005E0640"/>
    <w:rsid w:val="006E10F7"/>
    <w:rsid w:val="00747B10"/>
    <w:rsid w:val="0085630D"/>
    <w:rsid w:val="00B72137"/>
    <w:rsid w:val="00C010B1"/>
    <w:rsid w:val="00DE4A1E"/>
    <w:rsid w:val="00EE4E0E"/>
    <w:rsid w:val="00FA4EFE"/>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0B1"/>
    <w:rPr>
      <w:color w:val="808080"/>
    </w:rPr>
  </w:style>
  <w:style w:type="paragraph" w:customStyle="1" w:styleId="215A92DFCA3F436099FD0DDB35FD2F02">
    <w:name w:val="215A92DFCA3F436099FD0DDB35FD2F02"/>
    <w:rsid w:val="00FD2965"/>
  </w:style>
  <w:style w:type="paragraph" w:customStyle="1" w:styleId="14E5AE0C95804CB3B882C8A622408688">
    <w:name w:val="14E5AE0C95804CB3B882C8A622408688"/>
    <w:rsid w:val="00FD2965"/>
  </w:style>
  <w:style w:type="paragraph" w:customStyle="1" w:styleId="5839877E16B548AD82F54CCF05F139FE">
    <w:name w:val="5839877E16B548AD82F54CCF05F139FE"/>
    <w:rsid w:val="00FD2965"/>
  </w:style>
  <w:style w:type="paragraph" w:customStyle="1" w:styleId="7D6869BB0E6F463389426012B540D593">
    <w:name w:val="7D6869BB0E6F463389426012B540D593"/>
    <w:rsid w:val="00FD2965"/>
  </w:style>
  <w:style w:type="paragraph" w:customStyle="1" w:styleId="918EC83AE1C549F6871585F7C1BCA00A">
    <w:name w:val="918EC83AE1C549F6871585F7C1BCA00A"/>
    <w:rsid w:val="00FD2965"/>
  </w:style>
  <w:style w:type="paragraph" w:customStyle="1" w:styleId="870111B528C94D9A87B4B5F44F3C3EB1">
    <w:name w:val="870111B528C94D9A87B4B5F44F3C3EB1"/>
    <w:rsid w:val="00FD2965"/>
  </w:style>
  <w:style w:type="paragraph" w:customStyle="1" w:styleId="C6B58ED0E20C4EAB907D2C117E919554">
    <w:name w:val="C6B58ED0E20C4EAB907D2C117E919554"/>
    <w:rsid w:val="00FD2965"/>
  </w:style>
  <w:style w:type="paragraph" w:customStyle="1" w:styleId="B4BBBC44F7D04585B19BA2B9FF0B101F">
    <w:name w:val="B4BBBC44F7D04585B19BA2B9FF0B101F"/>
    <w:rsid w:val="00FD2965"/>
  </w:style>
  <w:style w:type="paragraph" w:customStyle="1" w:styleId="FF4647C2A24443928BE1131AFF962545">
    <w:name w:val="FF4647C2A24443928BE1131AFF962545"/>
    <w:rsid w:val="00FD2965"/>
  </w:style>
  <w:style w:type="paragraph" w:customStyle="1" w:styleId="FF9246D2BC284ADBA186AA0E85648F11">
    <w:name w:val="FF9246D2BC284ADBA186AA0E85648F11"/>
    <w:rsid w:val="00FD2965"/>
  </w:style>
  <w:style w:type="paragraph" w:customStyle="1" w:styleId="A546311C63754C22A6D0204F12877B7E">
    <w:name w:val="A546311C63754C22A6D0204F12877B7E"/>
    <w:rsid w:val="00FD2965"/>
  </w:style>
  <w:style w:type="paragraph" w:customStyle="1" w:styleId="4ABB419054ED4BDD9D37F54E31443E39">
    <w:name w:val="4ABB419054ED4BDD9D37F54E31443E39"/>
    <w:rsid w:val="00FD2965"/>
  </w:style>
  <w:style w:type="paragraph" w:customStyle="1" w:styleId="220A77FDE77D4F98BD614B2FF05AA5CA">
    <w:name w:val="220A77FDE77D4F98BD614B2FF05AA5CA"/>
    <w:rsid w:val="00FD2965"/>
  </w:style>
  <w:style w:type="paragraph" w:customStyle="1" w:styleId="B32EFEE440284D36B3CF017D1508C253">
    <w:name w:val="B32EFEE440284D36B3CF017D1508C253"/>
    <w:rsid w:val="00FD2965"/>
  </w:style>
  <w:style w:type="paragraph" w:customStyle="1" w:styleId="09A440707FD046B6895B2BC7A34419FD">
    <w:name w:val="09A440707FD046B6895B2BC7A34419FD"/>
    <w:rsid w:val="00DE4A1E"/>
  </w:style>
  <w:style w:type="paragraph" w:customStyle="1" w:styleId="0EF50673CA5F4899AB79C454C4791377">
    <w:name w:val="0EF50673CA5F4899AB79C454C4791377"/>
    <w:rsid w:val="00DE4A1E"/>
  </w:style>
  <w:style w:type="paragraph" w:customStyle="1" w:styleId="44C2A2A721804AE8B254074AC5C549FD">
    <w:name w:val="44C2A2A721804AE8B254074AC5C549FD"/>
    <w:rsid w:val="00094B42"/>
  </w:style>
  <w:style w:type="paragraph" w:customStyle="1" w:styleId="3823E58B811245A69AABAD16BCC27B6C">
    <w:name w:val="3823E58B811245A69AABAD16BCC27B6C"/>
    <w:rsid w:val="0009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4847-341B-4085-B82E-A45C597A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2023-09-12T17:30:00Z</dcterms:created>
  <dcterms:modified xsi:type="dcterms:W3CDTF">2023-09-14T21:40:00Z</dcterms:modified>
</cp:coreProperties>
</file>