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CFDF" w14:textId="77777777" w:rsidR="00651825" w:rsidRPr="008F6FA8" w:rsidRDefault="00651825" w:rsidP="008F6FA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POSITION AND EXITS COLLECTION</w:t>
      </w:r>
      <w:r>
        <w:rPr>
          <w:rFonts w:ascii="Calibri" w:eastAsia="Times New Roman" w:hAnsi="Calibri" w:cs="Calibri"/>
          <w:b/>
          <w:bCs/>
          <w:color w:val="000000"/>
        </w:rPr>
        <w:br/>
        <w:t>Position Codes with Details</w:t>
      </w:r>
    </w:p>
    <w:p w14:paraId="18494CFF" w14:textId="77777777" w:rsidR="00651825" w:rsidRPr="008F6FA8" w:rsidRDefault="00651825" w:rsidP="008F6FA8">
      <w:pPr>
        <w:spacing w:after="0" w:line="240" w:lineRule="auto"/>
        <w:rPr>
          <w:rFonts w:ascii="Calibri" w:eastAsia="Times New Roman" w:hAnsi="Calibri" w:cs="Calibri"/>
          <w:b/>
          <w:bCs/>
          <w:color w:val="000000"/>
        </w:rPr>
      </w:pPr>
    </w:p>
    <w:tbl>
      <w:tblPr>
        <w:tblW w:w="13495" w:type="dxa"/>
        <w:jc w:val="center"/>
        <w:tblLook w:val="04A0" w:firstRow="1" w:lastRow="0" w:firstColumn="1" w:lastColumn="0" w:noHBand="0" w:noVBand="1"/>
      </w:tblPr>
      <w:tblGrid>
        <w:gridCol w:w="1075"/>
        <w:gridCol w:w="4422"/>
        <w:gridCol w:w="1132"/>
        <w:gridCol w:w="1033"/>
        <w:gridCol w:w="5833"/>
      </w:tblGrid>
      <w:tr w:rsidR="008F6FA8" w:rsidRPr="008F6FA8" w14:paraId="36458430" w14:textId="77777777" w:rsidTr="008F6FA8">
        <w:trPr>
          <w:trHeight w:val="600"/>
          <w:tblHeader/>
          <w:jc w:val="center"/>
        </w:trPr>
        <w:tc>
          <w:tcPr>
            <w:tcW w:w="1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1B81D7" w14:textId="77777777" w:rsidR="008F6FA8" w:rsidRPr="008F6FA8" w:rsidRDefault="008F6FA8" w:rsidP="008F6FA8">
            <w:pPr>
              <w:spacing w:after="0" w:line="240" w:lineRule="auto"/>
              <w:jc w:val="center"/>
              <w:rPr>
                <w:rFonts w:ascii="Calibri" w:eastAsia="Times New Roman" w:hAnsi="Calibri" w:cs="Calibri"/>
                <w:b/>
                <w:bCs/>
                <w:color w:val="000000"/>
              </w:rPr>
            </w:pPr>
            <w:r w:rsidRPr="008F6FA8">
              <w:rPr>
                <w:rFonts w:ascii="Calibri" w:eastAsia="Times New Roman" w:hAnsi="Calibri" w:cs="Calibri"/>
                <w:b/>
                <w:bCs/>
                <w:color w:val="000000"/>
              </w:rPr>
              <w:t>Position Code</w:t>
            </w:r>
          </w:p>
        </w:tc>
        <w:tc>
          <w:tcPr>
            <w:tcW w:w="4422" w:type="dxa"/>
            <w:tcBorders>
              <w:top w:val="single" w:sz="4" w:space="0" w:color="auto"/>
              <w:left w:val="nil"/>
              <w:bottom w:val="single" w:sz="4" w:space="0" w:color="auto"/>
              <w:right w:val="single" w:sz="4" w:space="0" w:color="auto"/>
            </w:tcBorders>
            <w:shd w:val="clear" w:color="000000" w:fill="D9D9D9"/>
            <w:vAlign w:val="center"/>
            <w:hideMark/>
          </w:tcPr>
          <w:p w14:paraId="6D50FF93" w14:textId="77777777" w:rsidR="008F6FA8" w:rsidRPr="008F6FA8" w:rsidRDefault="008F6FA8" w:rsidP="008F6FA8">
            <w:pPr>
              <w:spacing w:after="0" w:line="240" w:lineRule="auto"/>
              <w:rPr>
                <w:rFonts w:ascii="Calibri" w:eastAsia="Times New Roman" w:hAnsi="Calibri" w:cs="Calibri"/>
                <w:b/>
                <w:bCs/>
                <w:color w:val="000000"/>
              </w:rPr>
            </w:pPr>
            <w:r w:rsidRPr="008F6FA8">
              <w:rPr>
                <w:rFonts w:ascii="Calibri" w:eastAsia="Times New Roman" w:hAnsi="Calibri" w:cs="Calibri"/>
                <w:b/>
                <w:bCs/>
                <w:color w:val="000000"/>
              </w:rPr>
              <w:t>Position Description</w:t>
            </w:r>
          </w:p>
        </w:tc>
        <w:tc>
          <w:tcPr>
            <w:tcW w:w="1132" w:type="dxa"/>
            <w:tcBorders>
              <w:top w:val="single" w:sz="4" w:space="0" w:color="auto"/>
              <w:left w:val="nil"/>
              <w:bottom w:val="single" w:sz="4" w:space="0" w:color="auto"/>
              <w:right w:val="single" w:sz="4" w:space="0" w:color="auto"/>
            </w:tcBorders>
            <w:shd w:val="clear" w:color="000000" w:fill="D9D9D9"/>
            <w:vAlign w:val="center"/>
            <w:hideMark/>
          </w:tcPr>
          <w:p w14:paraId="5769AEE0" w14:textId="77777777" w:rsidR="008F6FA8" w:rsidRPr="008F6FA8" w:rsidRDefault="008F6FA8" w:rsidP="008F6FA8">
            <w:pPr>
              <w:spacing w:after="0" w:line="240" w:lineRule="auto"/>
              <w:jc w:val="center"/>
              <w:rPr>
                <w:rFonts w:ascii="Calibri" w:eastAsia="Times New Roman" w:hAnsi="Calibri" w:cs="Calibri"/>
                <w:b/>
                <w:bCs/>
                <w:color w:val="000000"/>
              </w:rPr>
            </w:pPr>
            <w:r w:rsidRPr="008F6FA8">
              <w:rPr>
                <w:rFonts w:ascii="Calibri" w:eastAsia="Times New Roman" w:hAnsi="Calibri" w:cs="Calibri"/>
                <w:b/>
                <w:bCs/>
                <w:color w:val="000000"/>
              </w:rPr>
              <w:t>License Required</w:t>
            </w:r>
          </w:p>
        </w:tc>
        <w:tc>
          <w:tcPr>
            <w:tcW w:w="1033" w:type="dxa"/>
            <w:tcBorders>
              <w:top w:val="single" w:sz="4" w:space="0" w:color="auto"/>
              <w:left w:val="nil"/>
              <w:bottom w:val="single" w:sz="4" w:space="0" w:color="auto"/>
              <w:right w:val="single" w:sz="4" w:space="0" w:color="auto"/>
            </w:tcBorders>
            <w:shd w:val="clear" w:color="000000" w:fill="D9D9D9"/>
            <w:vAlign w:val="center"/>
            <w:hideMark/>
          </w:tcPr>
          <w:p w14:paraId="0C66A69D" w14:textId="77777777" w:rsidR="008F6FA8" w:rsidRPr="008F6FA8" w:rsidRDefault="008F6FA8" w:rsidP="008F6FA8">
            <w:pPr>
              <w:spacing w:after="0" w:line="240" w:lineRule="auto"/>
              <w:jc w:val="center"/>
              <w:rPr>
                <w:rFonts w:ascii="Calibri" w:eastAsia="Times New Roman" w:hAnsi="Calibri" w:cs="Calibri"/>
                <w:b/>
                <w:bCs/>
                <w:color w:val="000000"/>
              </w:rPr>
            </w:pPr>
            <w:r w:rsidRPr="008F6FA8">
              <w:rPr>
                <w:rFonts w:ascii="Calibri" w:eastAsia="Times New Roman" w:hAnsi="Calibri" w:cs="Calibri"/>
                <w:b/>
                <w:bCs/>
                <w:color w:val="000000"/>
              </w:rPr>
              <w:t>Position Type</w:t>
            </w:r>
          </w:p>
        </w:tc>
        <w:tc>
          <w:tcPr>
            <w:tcW w:w="5833" w:type="dxa"/>
            <w:tcBorders>
              <w:top w:val="single" w:sz="4" w:space="0" w:color="auto"/>
              <w:left w:val="nil"/>
              <w:bottom w:val="single" w:sz="4" w:space="0" w:color="auto"/>
              <w:right w:val="single" w:sz="4" w:space="0" w:color="auto"/>
            </w:tcBorders>
            <w:shd w:val="clear" w:color="000000" w:fill="D9D9D9"/>
            <w:vAlign w:val="center"/>
            <w:hideMark/>
          </w:tcPr>
          <w:p w14:paraId="59128357" w14:textId="77777777" w:rsidR="008F6FA8" w:rsidRPr="008F6FA8" w:rsidRDefault="008F6FA8" w:rsidP="008F6FA8">
            <w:pPr>
              <w:spacing w:after="0" w:line="240" w:lineRule="auto"/>
              <w:rPr>
                <w:rFonts w:ascii="Calibri" w:eastAsia="Times New Roman" w:hAnsi="Calibri" w:cs="Calibri"/>
                <w:b/>
                <w:bCs/>
                <w:color w:val="000000"/>
              </w:rPr>
            </w:pPr>
            <w:r>
              <w:rPr>
                <w:rFonts w:ascii="Calibri" w:eastAsia="Times New Roman" w:hAnsi="Calibri" w:cs="Calibri"/>
                <w:b/>
                <w:bCs/>
                <w:color w:val="000000"/>
              </w:rPr>
              <w:t>Details or releva</w:t>
            </w:r>
            <w:r w:rsidRPr="008F6FA8">
              <w:rPr>
                <w:rFonts w:ascii="Calibri" w:eastAsia="Times New Roman" w:hAnsi="Calibri" w:cs="Calibri"/>
                <w:b/>
                <w:bCs/>
                <w:color w:val="000000"/>
              </w:rPr>
              <w:t>nt SCED codes</w:t>
            </w:r>
          </w:p>
        </w:tc>
      </w:tr>
      <w:tr w:rsidR="008F6FA8" w:rsidRPr="008F6FA8" w14:paraId="61DC3175"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3ECE84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w:t>
            </w:r>
          </w:p>
        </w:tc>
        <w:tc>
          <w:tcPr>
            <w:tcW w:w="4422" w:type="dxa"/>
            <w:tcBorders>
              <w:top w:val="nil"/>
              <w:left w:val="nil"/>
              <w:bottom w:val="single" w:sz="4" w:space="0" w:color="auto"/>
              <w:right w:val="single" w:sz="4" w:space="0" w:color="auto"/>
            </w:tcBorders>
            <w:shd w:val="clear" w:color="auto" w:fill="auto"/>
            <w:vAlign w:val="center"/>
            <w:hideMark/>
          </w:tcPr>
          <w:p w14:paraId="5297A02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Early Childhood Pre-Kindergarten</w:t>
            </w:r>
          </w:p>
        </w:tc>
        <w:tc>
          <w:tcPr>
            <w:tcW w:w="1132" w:type="dxa"/>
            <w:tcBorders>
              <w:top w:val="nil"/>
              <w:left w:val="nil"/>
              <w:bottom w:val="single" w:sz="4" w:space="0" w:color="auto"/>
              <w:right w:val="single" w:sz="4" w:space="0" w:color="auto"/>
            </w:tcBorders>
            <w:shd w:val="clear" w:color="auto" w:fill="auto"/>
            <w:vAlign w:val="center"/>
            <w:hideMark/>
          </w:tcPr>
          <w:p w14:paraId="1DE86A3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83E81B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1040262"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63624936"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76236C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w:t>
            </w:r>
          </w:p>
        </w:tc>
        <w:tc>
          <w:tcPr>
            <w:tcW w:w="4422" w:type="dxa"/>
            <w:tcBorders>
              <w:top w:val="nil"/>
              <w:left w:val="nil"/>
              <w:bottom w:val="single" w:sz="4" w:space="0" w:color="auto"/>
              <w:right w:val="single" w:sz="4" w:space="0" w:color="auto"/>
            </w:tcBorders>
            <w:shd w:val="clear" w:color="auto" w:fill="auto"/>
            <w:vAlign w:val="center"/>
            <w:hideMark/>
          </w:tcPr>
          <w:p w14:paraId="6DDBA7D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Kindergarten</w:t>
            </w:r>
          </w:p>
        </w:tc>
        <w:tc>
          <w:tcPr>
            <w:tcW w:w="1132" w:type="dxa"/>
            <w:tcBorders>
              <w:top w:val="nil"/>
              <w:left w:val="nil"/>
              <w:bottom w:val="single" w:sz="4" w:space="0" w:color="auto"/>
              <w:right w:val="single" w:sz="4" w:space="0" w:color="auto"/>
            </w:tcBorders>
            <w:shd w:val="clear" w:color="auto" w:fill="auto"/>
            <w:vAlign w:val="center"/>
            <w:hideMark/>
          </w:tcPr>
          <w:p w14:paraId="1EC2A42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C1FEC6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FBCA712"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2C18E57B"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C9F772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w:t>
            </w:r>
          </w:p>
        </w:tc>
        <w:tc>
          <w:tcPr>
            <w:tcW w:w="4422" w:type="dxa"/>
            <w:tcBorders>
              <w:top w:val="nil"/>
              <w:left w:val="nil"/>
              <w:bottom w:val="single" w:sz="4" w:space="0" w:color="auto"/>
              <w:right w:val="single" w:sz="4" w:space="0" w:color="auto"/>
            </w:tcBorders>
            <w:shd w:val="clear" w:color="auto" w:fill="auto"/>
            <w:vAlign w:val="center"/>
            <w:hideMark/>
          </w:tcPr>
          <w:p w14:paraId="1CAA170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Elementary Education Grade 1</w:t>
            </w:r>
          </w:p>
        </w:tc>
        <w:tc>
          <w:tcPr>
            <w:tcW w:w="1132" w:type="dxa"/>
            <w:tcBorders>
              <w:top w:val="nil"/>
              <w:left w:val="nil"/>
              <w:bottom w:val="single" w:sz="4" w:space="0" w:color="auto"/>
              <w:right w:val="single" w:sz="4" w:space="0" w:color="auto"/>
            </w:tcBorders>
            <w:shd w:val="clear" w:color="auto" w:fill="auto"/>
            <w:vAlign w:val="center"/>
            <w:hideMark/>
          </w:tcPr>
          <w:p w14:paraId="4441A8C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5F3C5B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3F4A98B"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300E6D1E"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2286B1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w:t>
            </w:r>
          </w:p>
        </w:tc>
        <w:tc>
          <w:tcPr>
            <w:tcW w:w="4422" w:type="dxa"/>
            <w:tcBorders>
              <w:top w:val="nil"/>
              <w:left w:val="nil"/>
              <w:bottom w:val="single" w:sz="4" w:space="0" w:color="auto"/>
              <w:right w:val="single" w:sz="4" w:space="0" w:color="auto"/>
            </w:tcBorders>
            <w:shd w:val="clear" w:color="auto" w:fill="auto"/>
            <w:vAlign w:val="center"/>
            <w:hideMark/>
          </w:tcPr>
          <w:p w14:paraId="73A0144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Elementary Education Grade 2</w:t>
            </w:r>
          </w:p>
        </w:tc>
        <w:tc>
          <w:tcPr>
            <w:tcW w:w="1132" w:type="dxa"/>
            <w:tcBorders>
              <w:top w:val="nil"/>
              <w:left w:val="nil"/>
              <w:bottom w:val="single" w:sz="4" w:space="0" w:color="auto"/>
              <w:right w:val="single" w:sz="4" w:space="0" w:color="auto"/>
            </w:tcBorders>
            <w:shd w:val="clear" w:color="auto" w:fill="auto"/>
            <w:vAlign w:val="center"/>
            <w:hideMark/>
          </w:tcPr>
          <w:p w14:paraId="5F38102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4D1D41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00C210E2"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7B3055AD"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47CE88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w:t>
            </w:r>
          </w:p>
        </w:tc>
        <w:tc>
          <w:tcPr>
            <w:tcW w:w="4422" w:type="dxa"/>
            <w:tcBorders>
              <w:top w:val="nil"/>
              <w:left w:val="nil"/>
              <w:bottom w:val="single" w:sz="4" w:space="0" w:color="auto"/>
              <w:right w:val="single" w:sz="4" w:space="0" w:color="auto"/>
            </w:tcBorders>
            <w:shd w:val="clear" w:color="auto" w:fill="auto"/>
            <w:vAlign w:val="center"/>
            <w:hideMark/>
          </w:tcPr>
          <w:p w14:paraId="36F12CB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Elementary Education Grade 3</w:t>
            </w:r>
          </w:p>
        </w:tc>
        <w:tc>
          <w:tcPr>
            <w:tcW w:w="1132" w:type="dxa"/>
            <w:tcBorders>
              <w:top w:val="nil"/>
              <w:left w:val="nil"/>
              <w:bottom w:val="single" w:sz="4" w:space="0" w:color="auto"/>
              <w:right w:val="single" w:sz="4" w:space="0" w:color="auto"/>
            </w:tcBorders>
            <w:shd w:val="clear" w:color="auto" w:fill="auto"/>
            <w:vAlign w:val="center"/>
            <w:hideMark/>
          </w:tcPr>
          <w:p w14:paraId="5D4E3ED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DCE918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8B1E1CE"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4D106B8E"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853D6B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w:t>
            </w:r>
          </w:p>
        </w:tc>
        <w:tc>
          <w:tcPr>
            <w:tcW w:w="4422" w:type="dxa"/>
            <w:tcBorders>
              <w:top w:val="nil"/>
              <w:left w:val="nil"/>
              <w:bottom w:val="single" w:sz="4" w:space="0" w:color="auto"/>
              <w:right w:val="single" w:sz="4" w:space="0" w:color="auto"/>
            </w:tcBorders>
            <w:shd w:val="clear" w:color="auto" w:fill="auto"/>
            <w:vAlign w:val="center"/>
            <w:hideMark/>
          </w:tcPr>
          <w:p w14:paraId="13620B7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Elementary Education Grade 4</w:t>
            </w:r>
          </w:p>
        </w:tc>
        <w:tc>
          <w:tcPr>
            <w:tcW w:w="1132" w:type="dxa"/>
            <w:tcBorders>
              <w:top w:val="nil"/>
              <w:left w:val="nil"/>
              <w:bottom w:val="single" w:sz="4" w:space="0" w:color="auto"/>
              <w:right w:val="single" w:sz="4" w:space="0" w:color="auto"/>
            </w:tcBorders>
            <w:shd w:val="clear" w:color="auto" w:fill="auto"/>
            <w:vAlign w:val="center"/>
            <w:hideMark/>
          </w:tcPr>
          <w:p w14:paraId="335EC94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65C2B4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8F4A952"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5DA7D3E8"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9FB0C5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w:t>
            </w:r>
          </w:p>
        </w:tc>
        <w:tc>
          <w:tcPr>
            <w:tcW w:w="4422" w:type="dxa"/>
            <w:tcBorders>
              <w:top w:val="nil"/>
              <w:left w:val="nil"/>
              <w:bottom w:val="single" w:sz="4" w:space="0" w:color="auto"/>
              <w:right w:val="single" w:sz="4" w:space="0" w:color="auto"/>
            </w:tcBorders>
            <w:shd w:val="clear" w:color="auto" w:fill="auto"/>
            <w:vAlign w:val="center"/>
            <w:hideMark/>
          </w:tcPr>
          <w:p w14:paraId="7F1532B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Elementary Education Grade 5</w:t>
            </w:r>
          </w:p>
        </w:tc>
        <w:tc>
          <w:tcPr>
            <w:tcW w:w="1132" w:type="dxa"/>
            <w:tcBorders>
              <w:top w:val="nil"/>
              <w:left w:val="nil"/>
              <w:bottom w:val="single" w:sz="4" w:space="0" w:color="auto"/>
              <w:right w:val="single" w:sz="4" w:space="0" w:color="auto"/>
            </w:tcBorders>
            <w:shd w:val="clear" w:color="auto" w:fill="auto"/>
            <w:vAlign w:val="center"/>
            <w:hideMark/>
          </w:tcPr>
          <w:p w14:paraId="6B47201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2A635F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D71466E"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0283623D"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A79655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w:t>
            </w:r>
          </w:p>
        </w:tc>
        <w:tc>
          <w:tcPr>
            <w:tcW w:w="4422" w:type="dxa"/>
            <w:tcBorders>
              <w:top w:val="nil"/>
              <w:left w:val="nil"/>
              <w:bottom w:val="single" w:sz="4" w:space="0" w:color="auto"/>
              <w:right w:val="single" w:sz="4" w:space="0" w:color="auto"/>
            </w:tcBorders>
            <w:shd w:val="clear" w:color="auto" w:fill="auto"/>
            <w:vAlign w:val="center"/>
            <w:hideMark/>
          </w:tcPr>
          <w:p w14:paraId="6E31905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Elementary Education Grade 6</w:t>
            </w:r>
          </w:p>
        </w:tc>
        <w:tc>
          <w:tcPr>
            <w:tcW w:w="1132" w:type="dxa"/>
            <w:tcBorders>
              <w:top w:val="nil"/>
              <w:left w:val="nil"/>
              <w:bottom w:val="single" w:sz="4" w:space="0" w:color="auto"/>
              <w:right w:val="single" w:sz="4" w:space="0" w:color="auto"/>
            </w:tcBorders>
            <w:shd w:val="clear" w:color="auto" w:fill="auto"/>
            <w:vAlign w:val="center"/>
            <w:hideMark/>
          </w:tcPr>
          <w:p w14:paraId="7E7A923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F47847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5B1D69F"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32B6137E"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55C74C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w:t>
            </w:r>
          </w:p>
        </w:tc>
        <w:tc>
          <w:tcPr>
            <w:tcW w:w="4422" w:type="dxa"/>
            <w:tcBorders>
              <w:top w:val="nil"/>
              <w:left w:val="nil"/>
              <w:bottom w:val="single" w:sz="4" w:space="0" w:color="auto"/>
              <w:right w:val="single" w:sz="4" w:space="0" w:color="auto"/>
            </w:tcBorders>
            <w:shd w:val="clear" w:color="auto" w:fill="auto"/>
            <w:vAlign w:val="center"/>
            <w:hideMark/>
          </w:tcPr>
          <w:p w14:paraId="46F9067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Comprehensive Language Arts</w:t>
            </w:r>
          </w:p>
        </w:tc>
        <w:tc>
          <w:tcPr>
            <w:tcW w:w="1132" w:type="dxa"/>
            <w:tcBorders>
              <w:top w:val="nil"/>
              <w:left w:val="nil"/>
              <w:bottom w:val="single" w:sz="4" w:space="0" w:color="auto"/>
              <w:right w:val="single" w:sz="4" w:space="0" w:color="auto"/>
            </w:tcBorders>
            <w:shd w:val="clear" w:color="auto" w:fill="auto"/>
            <w:vAlign w:val="center"/>
            <w:hideMark/>
          </w:tcPr>
          <w:p w14:paraId="5A79934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513109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7701A84" w14:textId="1396E2DC"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 xml:space="preserve">1001, 1002, 1003, 1004, 1005, 1006, 1007, 1008, 1009, 1010, 1011, 1012, </w:t>
            </w:r>
            <w:r w:rsidR="00426F1D">
              <w:rPr>
                <w:rFonts w:ascii="Calibri" w:eastAsia="Times New Roman" w:hAnsi="Calibri" w:cs="Calibri"/>
                <w:color w:val="000000"/>
              </w:rPr>
              <w:t xml:space="preserve">1013, </w:t>
            </w:r>
            <w:r w:rsidRPr="008F6FA8">
              <w:rPr>
                <w:rFonts w:ascii="Calibri" w:eastAsia="Times New Roman" w:hAnsi="Calibri" w:cs="Calibri"/>
                <w:color w:val="000000"/>
              </w:rPr>
              <w:t>1027, 1028, 1034, 1035, 1036</w:t>
            </w:r>
          </w:p>
        </w:tc>
      </w:tr>
      <w:tr w:rsidR="008F6FA8" w:rsidRPr="008F6FA8" w14:paraId="2FD3E674"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E16A4F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w:t>
            </w:r>
          </w:p>
        </w:tc>
        <w:tc>
          <w:tcPr>
            <w:tcW w:w="4422" w:type="dxa"/>
            <w:tcBorders>
              <w:top w:val="nil"/>
              <w:left w:val="nil"/>
              <w:bottom w:val="single" w:sz="4" w:space="0" w:color="auto"/>
              <w:right w:val="single" w:sz="4" w:space="0" w:color="auto"/>
            </w:tcBorders>
            <w:shd w:val="clear" w:color="auto" w:fill="auto"/>
            <w:vAlign w:val="center"/>
            <w:hideMark/>
          </w:tcPr>
          <w:p w14:paraId="15C24EB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Literature/Reading</w:t>
            </w:r>
          </w:p>
        </w:tc>
        <w:tc>
          <w:tcPr>
            <w:tcW w:w="1132" w:type="dxa"/>
            <w:tcBorders>
              <w:top w:val="nil"/>
              <w:left w:val="nil"/>
              <w:bottom w:val="single" w:sz="4" w:space="0" w:color="auto"/>
              <w:right w:val="single" w:sz="4" w:space="0" w:color="auto"/>
            </w:tcBorders>
            <w:shd w:val="clear" w:color="auto" w:fill="auto"/>
            <w:vAlign w:val="center"/>
            <w:hideMark/>
          </w:tcPr>
          <w:p w14:paraId="5A51F5C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54DC6F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3D6505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1047, 1048, 1053, 1055, 1057, 1058, 1059, 1060, 1061, 1062, 1063, 1064, 1065, 1066, 1067, 1068, 1069</w:t>
            </w:r>
          </w:p>
        </w:tc>
      </w:tr>
      <w:tr w:rsidR="008F6FA8" w:rsidRPr="008F6FA8" w14:paraId="2DF3141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F3CBE5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w:t>
            </w:r>
          </w:p>
        </w:tc>
        <w:tc>
          <w:tcPr>
            <w:tcW w:w="4422" w:type="dxa"/>
            <w:tcBorders>
              <w:top w:val="nil"/>
              <w:left w:val="nil"/>
              <w:bottom w:val="single" w:sz="4" w:space="0" w:color="auto"/>
              <w:right w:val="single" w:sz="4" w:space="0" w:color="auto"/>
            </w:tcBorders>
            <w:shd w:val="clear" w:color="auto" w:fill="auto"/>
            <w:vAlign w:val="center"/>
            <w:hideMark/>
          </w:tcPr>
          <w:p w14:paraId="085FE7E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Composition/Writing</w:t>
            </w:r>
          </w:p>
        </w:tc>
        <w:tc>
          <w:tcPr>
            <w:tcW w:w="1132" w:type="dxa"/>
            <w:tcBorders>
              <w:top w:val="nil"/>
              <w:left w:val="nil"/>
              <w:bottom w:val="single" w:sz="4" w:space="0" w:color="auto"/>
              <w:right w:val="single" w:sz="4" w:space="0" w:color="auto"/>
            </w:tcBorders>
            <w:shd w:val="clear" w:color="auto" w:fill="auto"/>
            <w:vAlign w:val="center"/>
            <w:hideMark/>
          </w:tcPr>
          <w:p w14:paraId="625054F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ED895F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5FD355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1101, 1102, 1103, 1104, 1105, 1136, 1137, 1138</w:t>
            </w:r>
          </w:p>
        </w:tc>
      </w:tr>
      <w:tr w:rsidR="008F6FA8" w:rsidRPr="008F6FA8" w14:paraId="25DCC5EE"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156312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12</w:t>
            </w:r>
          </w:p>
        </w:tc>
        <w:tc>
          <w:tcPr>
            <w:tcW w:w="4422" w:type="dxa"/>
            <w:tcBorders>
              <w:top w:val="nil"/>
              <w:left w:val="nil"/>
              <w:bottom w:val="single" w:sz="4" w:space="0" w:color="auto"/>
              <w:right w:val="single" w:sz="4" w:space="0" w:color="auto"/>
            </w:tcBorders>
            <w:shd w:val="clear" w:color="auto" w:fill="auto"/>
            <w:vAlign w:val="center"/>
            <w:hideMark/>
          </w:tcPr>
          <w:p w14:paraId="42A9C3D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Speech and Communication</w:t>
            </w:r>
          </w:p>
        </w:tc>
        <w:tc>
          <w:tcPr>
            <w:tcW w:w="1132" w:type="dxa"/>
            <w:tcBorders>
              <w:top w:val="nil"/>
              <w:left w:val="nil"/>
              <w:bottom w:val="single" w:sz="4" w:space="0" w:color="auto"/>
              <w:right w:val="single" w:sz="4" w:space="0" w:color="auto"/>
            </w:tcBorders>
            <w:shd w:val="clear" w:color="auto" w:fill="auto"/>
            <w:vAlign w:val="center"/>
            <w:hideMark/>
          </w:tcPr>
          <w:p w14:paraId="05CA30C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8BDDB7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69965A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1151, 1152, 1153, 1155, 1156, 1199</w:t>
            </w:r>
          </w:p>
        </w:tc>
      </w:tr>
      <w:tr w:rsidR="008F6FA8" w:rsidRPr="008F6FA8" w14:paraId="49FE7A5B"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1A1F94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13</w:t>
            </w:r>
          </w:p>
        </w:tc>
        <w:tc>
          <w:tcPr>
            <w:tcW w:w="4422" w:type="dxa"/>
            <w:tcBorders>
              <w:top w:val="nil"/>
              <w:left w:val="nil"/>
              <w:bottom w:val="single" w:sz="4" w:space="0" w:color="auto"/>
              <w:right w:val="single" w:sz="4" w:space="0" w:color="auto"/>
            </w:tcBorders>
            <w:shd w:val="clear" w:color="auto" w:fill="auto"/>
            <w:vAlign w:val="center"/>
            <w:hideMark/>
          </w:tcPr>
          <w:p w14:paraId="5DE4ED0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Linguistics</w:t>
            </w:r>
          </w:p>
        </w:tc>
        <w:tc>
          <w:tcPr>
            <w:tcW w:w="1132" w:type="dxa"/>
            <w:tcBorders>
              <w:top w:val="nil"/>
              <w:left w:val="nil"/>
              <w:bottom w:val="single" w:sz="4" w:space="0" w:color="auto"/>
              <w:right w:val="single" w:sz="4" w:space="0" w:color="auto"/>
            </w:tcBorders>
            <w:shd w:val="clear" w:color="auto" w:fill="auto"/>
            <w:vAlign w:val="center"/>
            <w:hideMark/>
          </w:tcPr>
          <w:p w14:paraId="32656C3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7F5A24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55F098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1201</w:t>
            </w:r>
          </w:p>
        </w:tc>
      </w:tr>
      <w:tr w:rsidR="008F6FA8" w:rsidRPr="008F6FA8" w14:paraId="0F1721DA"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2A8D2D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14</w:t>
            </w:r>
          </w:p>
        </w:tc>
        <w:tc>
          <w:tcPr>
            <w:tcW w:w="4422" w:type="dxa"/>
            <w:tcBorders>
              <w:top w:val="nil"/>
              <w:left w:val="nil"/>
              <w:bottom w:val="single" w:sz="4" w:space="0" w:color="auto"/>
              <w:right w:val="single" w:sz="4" w:space="0" w:color="auto"/>
            </w:tcBorders>
            <w:shd w:val="clear" w:color="auto" w:fill="auto"/>
            <w:vAlign w:val="center"/>
            <w:hideMark/>
          </w:tcPr>
          <w:p w14:paraId="61AE785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All Others in English Language and Literature</w:t>
            </w:r>
          </w:p>
        </w:tc>
        <w:tc>
          <w:tcPr>
            <w:tcW w:w="1132" w:type="dxa"/>
            <w:tcBorders>
              <w:top w:val="nil"/>
              <w:left w:val="nil"/>
              <w:bottom w:val="single" w:sz="4" w:space="0" w:color="auto"/>
              <w:right w:val="single" w:sz="4" w:space="0" w:color="auto"/>
            </w:tcBorders>
            <w:shd w:val="clear" w:color="auto" w:fill="auto"/>
            <w:vAlign w:val="center"/>
            <w:hideMark/>
          </w:tcPr>
          <w:p w14:paraId="7D4CB9A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37B90D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670591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1992, 1996</w:t>
            </w:r>
          </w:p>
        </w:tc>
      </w:tr>
      <w:tr w:rsidR="008F6FA8" w:rsidRPr="008F6FA8" w14:paraId="21282F69"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57A4EC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15</w:t>
            </w:r>
          </w:p>
        </w:tc>
        <w:tc>
          <w:tcPr>
            <w:tcW w:w="4422" w:type="dxa"/>
            <w:tcBorders>
              <w:top w:val="nil"/>
              <w:left w:val="nil"/>
              <w:bottom w:val="single" w:sz="4" w:space="0" w:color="auto"/>
              <w:right w:val="single" w:sz="4" w:space="0" w:color="auto"/>
            </w:tcBorders>
            <w:shd w:val="clear" w:color="auto" w:fill="auto"/>
            <w:vAlign w:val="center"/>
            <w:hideMark/>
          </w:tcPr>
          <w:p w14:paraId="402D3D6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Foundation Mathematics</w:t>
            </w:r>
          </w:p>
        </w:tc>
        <w:tc>
          <w:tcPr>
            <w:tcW w:w="1132" w:type="dxa"/>
            <w:tcBorders>
              <w:top w:val="nil"/>
              <w:left w:val="nil"/>
              <w:bottom w:val="single" w:sz="4" w:space="0" w:color="auto"/>
              <w:right w:val="single" w:sz="4" w:space="0" w:color="auto"/>
            </w:tcBorders>
            <w:shd w:val="clear" w:color="auto" w:fill="auto"/>
            <w:vAlign w:val="center"/>
            <w:hideMark/>
          </w:tcPr>
          <w:p w14:paraId="22995DB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0AD831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B8AA6A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2002, 2003, 2029, 2030, 2031, 2032, 2033, 2034, 2035, 2036, 2037, 2038, 2039, 2049</w:t>
            </w:r>
          </w:p>
        </w:tc>
      </w:tr>
      <w:tr w:rsidR="008F6FA8" w:rsidRPr="008F6FA8" w14:paraId="150F14BE" w14:textId="77777777" w:rsidTr="008F6FA8">
        <w:trPr>
          <w:trHeight w:val="15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DAF815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16</w:t>
            </w:r>
          </w:p>
        </w:tc>
        <w:tc>
          <w:tcPr>
            <w:tcW w:w="4422" w:type="dxa"/>
            <w:tcBorders>
              <w:top w:val="nil"/>
              <w:left w:val="nil"/>
              <w:bottom w:val="single" w:sz="4" w:space="0" w:color="auto"/>
              <w:right w:val="single" w:sz="4" w:space="0" w:color="auto"/>
            </w:tcBorders>
            <w:shd w:val="clear" w:color="auto" w:fill="auto"/>
            <w:vAlign w:val="center"/>
            <w:hideMark/>
          </w:tcPr>
          <w:p w14:paraId="710201A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Pure Mathematics</w:t>
            </w:r>
          </w:p>
        </w:tc>
        <w:tc>
          <w:tcPr>
            <w:tcW w:w="1132" w:type="dxa"/>
            <w:tcBorders>
              <w:top w:val="nil"/>
              <w:left w:val="nil"/>
              <w:bottom w:val="single" w:sz="4" w:space="0" w:color="auto"/>
              <w:right w:val="single" w:sz="4" w:space="0" w:color="auto"/>
            </w:tcBorders>
            <w:shd w:val="clear" w:color="auto" w:fill="auto"/>
            <w:vAlign w:val="center"/>
            <w:hideMark/>
          </w:tcPr>
          <w:p w14:paraId="7505769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DA2AD4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4DD9E5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2051, 2052, 2053, 2054, 2055, 2056, 2057, 2061, 2071, 2072, 2073, 2074, 2079, 2097, 2102, 2103, 2104, 2105, 2106, 2109, 2110, 2111, 2113, 2121, 2122, 2123, 2124, 2125, 2131, 2132, 2134, 2135, 2136, 2137, 2139, 2140, 2141, 2149</w:t>
            </w:r>
          </w:p>
        </w:tc>
      </w:tr>
      <w:tr w:rsidR="008F6FA8" w:rsidRPr="008F6FA8" w14:paraId="23A8A838"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E9B80E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17</w:t>
            </w:r>
          </w:p>
        </w:tc>
        <w:tc>
          <w:tcPr>
            <w:tcW w:w="4422" w:type="dxa"/>
            <w:tcBorders>
              <w:top w:val="nil"/>
              <w:left w:val="nil"/>
              <w:bottom w:val="single" w:sz="4" w:space="0" w:color="auto"/>
              <w:right w:val="single" w:sz="4" w:space="0" w:color="auto"/>
            </w:tcBorders>
            <w:shd w:val="clear" w:color="auto" w:fill="auto"/>
            <w:vAlign w:val="center"/>
            <w:hideMark/>
          </w:tcPr>
          <w:p w14:paraId="2EAD33D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Applied Mathematics</w:t>
            </w:r>
          </w:p>
        </w:tc>
        <w:tc>
          <w:tcPr>
            <w:tcW w:w="1132" w:type="dxa"/>
            <w:tcBorders>
              <w:top w:val="nil"/>
              <w:left w:val="nil"/>
              <w:bottom w:val="single" w:sz="4" w:space="0" w:color="auto"/>
              <w:right w:val="single" w:sz="4" w:space="0" w:color="auto"/>
            </w:tcBorders>
            <w:shd w:val="clear" w:color="auto" w:fill="auto"/>
            <w:vAlign w:val="center"/>
            <w:hideMark/>
          </w:tcPr>
          <w:p w14:paraId="45AAF78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AE5EA6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15D4EE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2152, 2153, 2154, 2156, 2157</w:t>
            </w:r>
          </w:p>
        </w:tc>
      </w:tr>
      <w:tr w:rsidR="008F6FA8" w:rsidRPr="008F6FA8" w14:paraId="6BBDB0E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84A3E1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18</w:t>
            </w:r>
          </w:p>
        </w:tc>
        <w:tc>
          <w:tcPr>
            <w:tcW w:w="4422" w:type="dxa"/>
            <w:tcBorders>
              <w:top w:val="nil"/>
              <w:left w:val="nil"/>
              <w:bottom w:val="single" w:sz="4" w:space="0" w:color="auto"/>
              <w:right w:val="single" w:sz="4" w:space="0" w:color="auto"/>
            </w:tcBorders>
            <w:shd w:val="clear" w:color="auto" w:fill="auto"/>
            <w:vAlign w:val="center"/>
            <w:hideMark/>
          </w:tcPr>
          <w:p w14:paraId="733CD8B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Probability and Statistics</w:t>
            </w:r>
          </w:p>
        </w:tc>
        <w:tc>
          <w:tcPr>
            <w:tcW w:w="1132" w:type="dxa"/>
            <w:tcBorders>
              <w:top w:val="nil"/>
              <w:left w:val="nil"/>
              <w:bottom w:val="single" w:sz="4" w:space="0" w:color="auto"/>
              <w:right w:val="single" w:sz="4" w:space="0" w:color="auto"/>
            </w:tcBorders>
            <w:shd w:val="clear" w:color="auto" w:fill="auto"/>
            <w:vAlign w:val="center"/>
            <w:hideMark/>
          </w:tcPr>
          <w:p w14:paraId="0052AE9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F007CB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0BC881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2201, 2202, 2203, 2209</w:t>
            </w:r>
          </w:p>
        </w:tc>
      </w:tr>
      <w:tr w:rsidR="008F6FA8" w:rsidRPr="008F6FA8" w14:paraId="0BFC9CCD"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738398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19</w:t>
            </w:r>
          </w:p>
        </w:tc>
        <w:tc>
          <w:tcPr>
            <w:tcW w:w="4422" w:type="dxa"/>
            <w:tcBorders>
              <w:top w:val="nil"/>
              <w:left w:val="nil"/>
              <w:bottom w:val="single" w:sz="4" w:space="0" w:color="auto"/>
              <w:right w:val="single" w:sz="4" w:space="0" w:color="auto"/>
            </w:tcBorders>
            <w:shd w:val="clear" w:color="auto" w:fill="auto"/>
            <w:vAlign w:val="center"/>
            <w:hideMark/>
          </w:tcPr>
          <w:p w14:paraId="7303BF1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All Others in Mathematics</w:t>
            </w:r>
          </w:p>
        </w:tc>
        <w:tc>
          <w:tcPr>
            <w:tcW w:w="1132" w:type="dxa"/>
            <w:tcBorders>
              <w:top w:val="nil"/>
              <w:left w:val="nil"/>
              <w:bottom w:val="single" w:sz="4" w:space="0" w:color="auto"/>
              <w:right w:val="single" w:sz="4" w:space="0" w:color="auto"/>
            </w:tcBorders>
            <w:shd w:val="clear" w:color="auto" w:fill="auto"/>
            <w:vAlign w:val="center"/>
            <w:hideMark/>
          </w:tcPr>
          <w:p w14:paraId="71C6C76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1DC593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D575FA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2900, 2901, 2902, 2903, 2904, 2905, 2906, 2908, 2909, 2910, 2991, 2994, 2996, 2997, 2999</w:t>
            </w:r>
          </w:p>
        </w:tc>
      </w:tr>
      <w:tr w:rsidR="008F6FA8" w:rsidRPr="008F6FA8" w14:paraId="7B4B168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5181AD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20</w:t>
            </w:r>
          </w:p>
        </w:tc>
        <w:tc>
          <w:tcPr>
            <w:tcW w:w="4422" w:type="dxa"/>
            <w:tcBorders>
              <w:top w:val="nil"/>
              <w:left w:val="nil"/>
              <w:bottom w:val="single" w:sz="4" w:space="0" w:color="auto"/>
              <w:right w:val="single" w:sz="4" w:space="0" w:color="auto"/>
            </w:tcBorders>
            <w:shd w:val="clear" w:color="auto" w:fill="auto"/>
            <w:vAlign w:val="center"/>
            <w:hideMark/>
          </w:tcPr>
          <w:p w14:paraId="38CBB1E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Earth Science</w:t>
            </w:r>
          </w:p>
        </w:tc>
        <w:tc>
          <w:tcPr>
            <w:tcW w:w="1132" w:type="dxa"/>
            <w:tcBorders>
              <w:top w:val="nil"/>
              <w:left w:val="nil"/>
              <w:bottom w:val="single" w:sz="4" w:space="0" w:color="auto"/>
              <w:right w:val="single" w:sz="4" w:space="0" w:color="auto"/>
            </w:tcBorders>
            <w:shd w:val="clear" w:color="auto" w:fill="auto"/>
            <w:vAlign w:val="center"/>
            <w:hideMark/>
          </w:tcPr>
          <w:p w14:paraId="7974E37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447A32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B49DA5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3001, 3002, 3003, 3004, 3005, 3006, 3008, 3049</w:t>
            </w:r>
          </w:p>
        </w:tc>
      </w:tr>
      <w:tr w:rsidR="008F6FA8" w:rsidRPr="008F6FA8" w14:paraId="7F29B5F9"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AABEC5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21</w:t>
            </w:r>
          </w:p>
        </w:tc>
        <w:tc>
          <w:tcPr>
            <w:tcW w:w="4422" w:type="dxa"/>
            <w:tcBorders>
              <w:top w:val="nil"/>
              <w:left w:val="nil"/>
              <w:bottom w:val="single" w:sz="4" w:space="0" w:color="auto"/>
              <w:right w:val="single" w:sz="4" w:space="0" w:color="auto"/>
            </w:tcBorders>
            <w:shd w:val="clear" w:color="auto" w:fill="auto"/>
            <w:vAlign w:val="center"/>
            <w:hideMark/>
          </w:tcPr>
          <w:p w14:paraId="0097BC5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Biology</w:t>
            </w:r>
          </w:p>
        </w:tc>
        <w:tc>
          <w:tcPr>
            <w:tcW w:w="1132" w:type="dxa"/>
            <w:tcBorders>
              <w:top w:val="nil"/>
              <w:left w:val="nil"/>
              <w:bottom w:val="single" w:sz="4" w:space="0" w:color="auto"/>
              <w:right w:val="single" w:sz="4" w:space="0" w:color="auto"/>
            </w:tcBorders>
            <w:shd w:val="clear" w:color="auto" w:fill="auto"/>
            <w:vAlign w:val="center"/>
            <w:hideMark/>
          </w:tcPr>
          <w:p w14:paraId="58207E6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19D8BA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404973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3051, 3052, 3053, 3056, 3057, 3058, 3059, 3060, 3063, 3065, 3094, 3099</w:t>
            </w:r>
          </w:p>
        </w:tc>
      </w:tr>
      <w:tr w:rsidR="008F6FA8" w:rsidRPr="008F6FA8" w14:paraId="560CE046"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E371CF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22</w:t>
            </w:r>
          </w:p>
        </w:tc>
        <w:tc>
          <w:tcPr>
            <w:tcW w:w="4422" w:type="dxa"/>
            <w:tcBorders>
              <w:top w:val="nil"/>
              <w:left w:val="nil"/>
              <w:bottom w:val="single" w:sz="4" w:space="0" w:color="auto"/>
              <w:right w:val="single" w:sz="4" w:space="0" w:color="auto"/>
            </w:tcBorders>
            <w:shd w:val="clear" w:color="auto" w:fill="auto"/>
            <w:vAlign w:val="center"/>
            <w:hideMark/>
          </w:tcPr>
          <w:p w14:paraId="235F5EB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Chemistry</w:t>
            </w:r>
          </w:p>
        </w:tc>
        <w:tc>
          <w:tcPr>
            <w:tcW w:w="1132" w:type="dxa"/>
            <w:tcBorders>
              <w:top w:val="nil"/>
              <w:left w:val="nil"/>
              <w:bottom w:val="single" w:sz="4" w:space="0" w:color="auto"/>
              <w:right w:val="single" w:sz="4" w:space="0" w:color="auto"/>
            </w:tcBorders>
            <w:shd w:val="clear" w:color="auto" w:fill="auto"/>
            <w:vAlign w:val="center"/>
            <w:hideMark/>
          </w:tcPr>
          <w:p w14:paraId="1CC064E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BEA9E2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2C2CBB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3101, 3102, 3103, 3106, 3107, 3149</w:t>
            </w:r>
          </w:p>
        </w:tc>
      </w:tr>
      <w:tr w:rsidR="008F6FA8" w:rsidRPr="008F6FA8" w14:paraId="391A912C"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704C64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23</w:t>
            </w:r>
          </w:p>
        </w:tc>
        <w:tc>
          <w:tcPr>
            <w:tcW w:w="4422" w:type="dxa"/>
            <w:tcBorders>
              <w:top w:val="nil"/>
              <w:left w:val="nil"/>
              <w:bottom w:val="single" w:sz="4" w:space="0" w:color="auto"/>
              <w:right w:val="single" w:sz="4" w:space="0" w:color="auto"/>
            </w:tcBorders>
            <w:shd w:val="clear" w:color="auto" w:fill="auto"/>
            <w:vAlign w:val="center"/>
            <w:hideMark/>
          </w:tcPr>
          <w:p w14:paraId="1D3689E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Physics</w:t>
            </w:r>
          </w:p>
        </w:tc>
        <w:tc>
          <w:tcPr>
            <w:tcW w:w="1132" w:type="dxa"/>
            <w:tcBorders>
              <w:top w:val="nil"/>
              <w:left w:val="nil"/>
              <w:bottom w:val="single" w:sz="4" w:space="0" w:color="auto"/>
              <w:right w:val="single" w:sz="4" w:space="0" w:color="auto"/>
            </w:tcBorders>
            <w:shd w:val="clear" w:color="auto" w:fill="auto"/>
            <w:vAlign w:val="center"/>
            <w:hideMark/>
          </w:tcPr>
          <w:p w14:paraId="50541D2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5F0608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1B2F2D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3151, 3152, 3153, 3155, 3156, 3157, 3158, 3159, 3160, 3161, 3163, 3164, 3165, 3166, 3199</w:t>
            </w:r>
          </w:p>
        </w:tc>
      </w:tr>
      <w:tr w:rsidR="008F6FA8" w:rsidRPr="008F6FA8" w14:paraId="38A910AB"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B401CE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24</w:t>
            </w:r>
          </w:p>
        </w:tc>
        <w:tc>
          <w:tcPr>
            <w:tcW w:w="4422" w:type="dxa"/>
            <w:tcBorders>
              <w:top w:val="nil"/>
              <w:left w:val="nil"/>
              <w:bottom w:val="single" w:sz="4" w:space="0" w:color="auto"/>
              <w:right w:val="single" w:sz="4" w:space="0" w:color="auto"/>
            </w:tcBorders>
            <w:shd w:val="clear" w:color="auto" w:fill="auto"/>
            <w:vAlign w:val="center"/>
            <w:hideMark/>
          </w:tcPr>
          <w:p w14:paraId="75A099A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Integrated/Others in Life and Physical Sciences</w:t>
            </w:r>
          </w:p>
        </w:tc>
        <w:tc>
          <w:tcPr>
            <w:tcW w:w="1132" w:type="dxa"/>
            <w:tcBorders>
              <w:top w:val="nil"/>
              <w:left w:val="nil"/>
              <w:bottom w:val="single" w:sz="4" w:space="0" w:color="auto"/>
              <w:right w:val="single" w:sz="4" w:space="0" w:color="auto"/>
            </w:tcBorders>
            <w:shd w:val="clear" w:color="auto" w:fill="auto"/>
            <w:vAlign w:val="center"/>
            <w:hideMark/>
          </w:tcPr>
          <w:p w14:paraId="2D34C66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CAB888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BA15E3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3201, 3203, 3206, 3207, 3208, 3210, 3212, 3213, 3214, 3229, 3230, 3231, 3232, 3233, 3234, 3235, 3236, 3237, 3238, 3239</w:t>
            </w:r>
          </w:p>
        </w:tc>
      </w:tr>
      <w:tr w:rsidR="008F6FA8" w:rsidRPr="008F6FA8" w14:paraId="273D980D"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8F1470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25</w:t>
            </w:r>
          </w:p>
        </w:tc>
        <w:tc>
          <w:tcPr>
            <w:tcW w:w="4422" w:type="dxa"/>
            <w:tcBorders>
              <w:top w:val="nil"/>
              <w:left w:val="nil"/>
              <w:bottom w:val="single" w:sz="4" w:space="0" w:color="auto"/>
              <w:right w:val="single" w:sz="4" w:space="0" w:color="auto"/>
            </w:tcBorders>
            <w:shd w:val="clear" w:color="auto" w:fill="auto"/>
            <w:vAlign w:val="center"/>
            <w:hideMark/>
          </w:tcPr>
          <w:p w14:paraId="6B3F191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All Others in Science</w:t>
            </w:r>
          </w:p>
        </w:tc>
        <w:tc>
          <w:tcPr>
            <w:tcW w:w="1132" w:type="dxa"/>
            <w:tcBorders>
              <w:top w:val="nil"/>
              <w:left w:val="nil"/>
              <w:bottom w:val="single" w:sz="4" w:space="0" w:color="auto"/>
              <w:right w:val="single" w:sz="4" w:space="0" w:color="auto"/>
            </w:tcBorders>
            <w:shd w:val="clear" w:color="auto" w:fill="auto"/>
            <w:vAlign w:val="center"/>
            <w:hideMark/>
          </w:tcPr>
          <w:p w14:paraId="6EB21B4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1CDA5A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09589AF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3900, 3901, 3902, 3903, 3904, 3905, 3906, 3907, 3990, 3995, 3996, 3999</w:t>
            </w:r>
          </w:p>
        </w:tc>
      </w:tr>
      <w:tr w:rsidR="008F6FA8" w:rsidRPr="008F6FA8" w14:paraId="0D620453"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0FEE58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26</w:t>
            </w:r>
          </w:p>
        </w:tc>
        <w:tc>
          <w:tcPr>
            <w:tcW w:w="4422" w:type="dxa"/>
            <w:tcBorders>
              <w:top w:val="nil"/>
              <w:left w:val="nil"/>
              <w:bottom w:val="single" w:sz="4" w:space="0" w:color="auto"/>
              <w:right w:val="single" w:sz="4" w:space="0" w:color="auto"/>
            </w:tcBorders>
            <w:shd w:val="clear" w:color="auto" w:fill="auto"/>
            <w:vAlign w:val="center"/>
            <w:hideMark/>
          </w:tcPr>
          <w:p w14:paraId="4DB8CF8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Geography</w:t>
            </w:r>
          </w:p>
        </w:tc>
        <w:tc>
          <w:tcPr>
            <w:tcW w:w="1132" w:type="dxa"/>
            <w:tcBorders>
              <w:top w:val="nil"/>
              <w:left w:val="nil"/>
              <w:bottom w:val="single" w:sz="4" w:space="0" w:color="auto"/>
              <w:right w:val="single" w:sz="4" w:space="0" w:color="auto"/>
            </w:tcBorders>
            <w:shd w:val="clear" w:color="auto" w:fill="auto"/>
            <w:vAlign w:val="center"/>
            <w:hideMark/>
          </w:tcPr>
          <w:p w14:paraId="45FE333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3FF29E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EF879B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4001, 4003, 4004</w:t>
            </w:r>
          </w:p>
        </w:tc>
      </w:tr>
      <w:tr w:rsidR="008F6FA8" w:rsidRPr="008F6FA8" w14:paraId="0EB881E3"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44CA96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27</w:t>
            </w:r>
          </w:p>
        </w:tc>
        <w:tc>
          <w:tcPr>
            <w:tcW w:w="4422" w:type="dxa"/>
            <w:tcBorders>
              <w:top w:val="nil"/>
              <w:left w:val="nil"/>
              <w:bottom w:val="single" w:sz="4" w:space="0" w:color="auto"/>
              <w:right w:val="single" w:sz="4" w:space="0" w:color="auto"/>
            </w:tcBorders>
            <w:shd w:val="clear" w:color="auto" w:fill="auto"/>
            <w:vAlign w:val="center"/>
            <w:hideMark/>
          </w:tcPr>
          <w:p w14:paraId="0C0B0E8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History</w:t>
            </w:r>
          </w:p>
        </w:tc>
        <w:tc>
          <w:tcPr>
            <w:tcW w:w="1132" w:type="dxa"/>
            <w:tcBorders>
              <w:top w:val="nil"/>
              <w:left w:val="nil"/>
              <w:bottom w:val="single" w:sz="4" w:space="0" w:color="auto"/>
              <w:right w:val="single" w:sz="4" w:space="0" w:color="auto"/>
            </w:tcBorders>
            <w:shd w:val="clear" w:color="auto" w:fill="auto"/>
            <w:vAlign w:val="center"/>
            <w:hideMark/>
          </w:tcPr>
          <w:p w14:paraId="1F387F6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57B39C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365429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4052, 4053, 4054, 4055, 4056, 4057, 4058, 4060, 4061, 4062, 4063, 4064, 4067, 4099</w:t>
            </w:r>
          </w:p>
        </w:tc>
      </w:tr>
      <w:tr w:rsidR="008F6FA8" w:rsidRPr="008F6FA8" w14:paraId="4814B57B"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75B8BA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28</w:t>
            </w:r>
          </w:p>
        </w:tc>
        <w:tc>
          <w:tcPr>
            <w:tcW w:w="4422" w:type="dxa"/>
            <w:tcBorders>
              <w:top w:val="nil"/>
              <w:left w:val="nil"/>
              <w:bottom w:val="single" w:sz="4" w:space="0" w:color="auto"/>
              <w:right w:val="single" w:sz="4" w:space="0" w:color="auto"/>
            </w:tcBorders>
            <w:shd w:val="clear" w:color="auto" w:fill="auto"/>
            <w:vAlign w:val="center"/>
            <w:hideMark/>
          </w:tcPr>
          <w:p w14:paraId="6E09434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U.S. History</w:t>
            </w:r>
          </w:p>
        </w:tc>
        <w:tc>
          <w:tcPr>
            <w:tcW w:w="1132" w:type="dxa"/>
            <w:tcBorders>
              <w:top w:val="nil"/>
              <w:left w:val="nil"/>
              <w:bottom w:val="single" w:sz="4" w:space="0" w:color="auto"/>
              <w:right w:val="single" w:sz="4" w:space="0" w:color="auto"/>
            </w:tcBorders>
            <w:shd w:val="clear" w:color="auto" w:fill="auto"/>
            <w:vAlign w:val="center"/>
            <w:hideMark/>
          </w:tcPr>
          <w:p w14:paraId="746620A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CFF933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3C06CA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4101, 4102, 4103, 4104, 4105, 4106, 4107, 4110</w:t>
            </w:r>
          </w:p>
        </w:tc>
      </w:tr>
      <w:tr w:rsidR="008F6FA8" w:rsidRPr="008F6FA8" w14:paraId="30225C90"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D830AB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29</w:t>
            </w:r>
          </w:p>
        </w:tc>
        <w:tc>
          <w:tcPr>
            <w:tcW w:w="4422" w:type="dxa"/>
            <w:tcBorders>
              <w:top w:val="nil"/>
              <w:left w:val="nil"/>
              <w:bottom w:val="single" w:sz="4" w:space="0" w:color="auto"/>
              <w:right w:val="single" w:sz="4" w:space="0" w:color="auto"/>
            </w:tcBorders>
            <w:shd w:val="clear" w:color="auto" w:fill="auto"/>
            <w:vAlign w:val="center"/>
            <w:hideMark/>
          </w:tcPr>
          <w:p w14:paraId="073F294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Government, Politics, And Law</w:t>
            </w:r>
          </w:p>
        </w:tc>
        <w:tc>
          <w:tcPr>
            <w:tcW w:w="1132" w:type="dxa"/>
            <w:tcBorders>
              <w:top w:val="nil"/>
              <w:left w:val="nil"/>
              <w:bottom w:val="single" w:sz="4" w:space="0" w:color="auto"/>
              <w:right w:val="single" w:sz="4" w:space="0" w:color="auto"/>
            </w:tcBorders>
            <w:shd w:val="clear" w:color="auto" w:fill="auto"/>
            <w:vAlign w:val="center"/>
            <w:hideMark/>
          </w:tcPr>
          <w:p w14:paraId="1D1F935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F641E7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EF1750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4151, 4153, 4154, 4155, 4156, 4157, 4158, 4161, 4162, 4167, 4169, 4171</w:t>
            </w:r>
          </w:p>
        </w:tc>
      </w:tr>
      <w:tr w:rsidR="008F6FA8" w:rsidRPr="008F6FA8" w14:paraId="5D8CDACB"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145D8C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30</w:t>
            </w:r>
          </w:p>
        </w:tc>
        <w:tc>
          <w:tcPr>
            <w:tcW w:w="4422" w:type="dxa"/>
            <w:tcBorders>
              <w:top w:val="nil"/>
              <w:left w:val="nil"/>
              <w:bottom w:val="single" w:sz="4" w:space="0" w:color="auto"/>
              <w:right w:val="single" w:sz="4" w:space="0" w:color="auto"/>
            </w:tcBorders>
            <w:shd w:val="clear" w:color="auto" w:fill="auto"/>
            <w:vAlign w:val="center"/>
            <w:hideMark/>
          </w:tcPr>
          <w:p w14:paraId="5F9B1E2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Economics</w:t>
            </w:r>
          </w:p>
        </w:tc>
        <w:tc>
          <w:tcPr>
            <w:tcW w:w="1132" w:type="dxa"/>
            <w:tcBorders>
              <w:top w:val="nil"/>
              <w:left w:val="nil"/>
              <w:bottom w:val="single" w:sz="4" w:space="0" w:color="auto"/>
              <w:right w:val="single" w:sz="4" w:space="0" w:color="auto"/>
            </w:tcBorders>
            <w:shd w:val="clear" w:color="auto" w:fill="auto"/>
            <w:vAlign w:val="center"/>
            <w:hideMark/>
          </w:tcPr>
          <w:p w14:paraId="5CE12E7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5C052B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E31F4E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4201, 4203, 4204, 4205, 4206, 4208, 4209, 4249</w:t>
            </w:r>
          </w:p>
        </w:tc>
      </w:tr>
      <w:tr w:rsidR="008F6FA8" w:rsidRPr="008F6FA8" w14:paraId="168AA293"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FB2834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31</w:t>
            </w:r>
          </w:p>
        </w:tc>
        <w:tc>
          <w:tcPr>
            <w:tcW w:w="4422" w:type="dxa"/>
            <w:tcBorders>
              <w:top w:val="nil"/>
              <w:left w:val="nil"/>
              <w:bottom w:val="single" w:sz="4" w:space="0" w:color="auto"/>
              <w:right w:val="single" w:sz="4" w:space="0" w:color="auto"/>
            </w:tcBorders>
            <w:shd w:val="clear" w:color="auto" w:fill="auto"/>
            <w:vAlign w:val="center"/>
            <w:hideMark/>
          </w:tcPr>
          <w:p w14:paraId="7E62F2F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Social Sciences</w:t>
            </w:r>
          </w:p>
        </w:tc>
        <w:tc>
          <w:tcPr>
            <w:tcW w:w="1132" w:type="dxa"/>
            <w:tcBorders>
              <w:top w:val="nil"/>
              <w:left w:val="nil"/>
              <w:bottom w:val="single" w:sz="4" w:space="0" w:color="auto"/>
              <w:right w:val="single" w:sz="4" w:space="0" w:color="auto"/>
            </w:tcBorders>
            <w:shd w:val="clear" w:color="auto" w:fill="auto"/>
            <w:vAlign w:val="center"/>
            <w:hideMark/>
          </w:tcPr>
          <w:p w14:paraId="3510B6B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D3F60F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3783B5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4251, 4253, 4254, 4256, 4257, 4258</w:t>
            </w:r>
          </w:p>
        </w:tc>
      </w:tr>
      <w:tr w:rsidR="008F6FA8" w:rsidRPr="008F6FA8" w14:paraId="6D11EA45"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F8BACE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32</w:t>
            </w:r>
          </w:p>
        </w:tc>
        <w:tc>
          <w:tcPr>
            <w:tcW w:w="4422" w:type="dxa"/>
            <w:tcBorders>
              <w:top w:val="nil"/>
              <w:left w:val="nil"/>
              <w:bottom w:val="single" w:sz="4" w:space="0" w:color="auto"/>
              <w:right w:val="single" w:sz="4" w:space="0" w:color="auto"/>
            </w:tcBorders>
            <w:shd w:val="clear" w:color="auto" w:fill="auto"/>
            <w:vAlign w:val="center"/>
            <w:hideMark/>
          </w:tcPr>
          <w:p w14:paraId="0C7603E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Humanities</w:t>
            </w:r>
          </w:p>
        </w:tc>
        <w:tc>
          <w:tcPr>
            <w:tcW w:w="1132" w:type="dxa"/>
            <w:tcBorders>
              <w:top w:val="nil"/>
              <w:left w:val="nil"/>
              <w:bottom w:val="single" w:sz="4" w:space="0" w:color="auto"/>
              <w:right w:val="single" w:sz="4" w:space="0" w:color="auto"/>
            </w:tcBorders>
            <w:shd w:val="clear" w:color="auto" w:fill="auto"/>
            <w:vAlign w:val="center"/>
            <w:hideMark/>
          </w:tcPr>
          <w:p w14:paraId="2680557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45A7D1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E7D6ED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4301, 4302, 4304, 4306, 4309, 4429, 4430, 4431, 4432, 4433, 4434, 4435, 4438, 4439</w:t>
            </w:r>
          </w:p>
        </w:tc>
      </w:tr>
      <w:tr w:rsidR="008F6FA8" w:rsidRPr="008F6FA8" w14:paraId="1AECE074"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35553C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33</w:t>
            </w:r>
          </w:p>
        </w:tc>
        <w:tc>
          <w:tcPr>
            <w:tcW w:w="4422" w:type="dxa"/>
            <w:tcBorders>
              <w:top w:val="nil"/>
              <w:left w:val="nil"/>
              <w:bottom w:val="single" w:sz="4" w:space="0" w:color="auto"/>
              <w:right w:val="single" w:sz="4" w:space="0" w:color="auto"/>
            </w:tcBorders>
            <w:shd w:val="clear" w:color="auto" w:fill="auto"/>
            <w:vAlign w:val="center"/>
            <w:hideMark/>
          </w:tcPr>
          <w:p w14:paraId="5B7CA75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All Others in Social Sciences and History</w:t>
            </w:r>
          </w:p>
        </w:tc>
        <w:tc>
          <w:tcPr>
            <w:tcW w:w="1132" w:type="dxa"/>
            <w:tcBorders>
              <w:top w:val="nil"/>
              <w:left w:val="nil"/>
              <w:bottom w:val="single" w:sz="4" w:space="0" w:color="auto"/>
              <w:right w:val="single" w:sz="4" w:space="0" w:color="auto"/>
            </w:tcBorders>
            <w:shd w:val="clear" w:color="auto" w:fill="auto"/>
            <w:vAlign w:val="center"/>
            <w:hideMark/>
          </w:tcPr>
          <w:p w14:paraId="582C22C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03ED6E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5C8297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4902, 4903, 4904, 4905, 4906, 4907, 4908, 4997, 4999</w:t>
            </w:r>
          </w:p>
        </w:tc>
      </w:tr>
      <w:tr w:rsidR="008F6FA8" w:rsidRPr="008F6FA8" w14:paraId="06750E29"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C6B8A9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34</w:t>
            </w:r>
          </w:p>
        </w:tc>
        <w:tc>
          <w:tcPr>
            <w:tcW w:w="4422" w:type="dxa"/>
            <w:tcBorders>
              <w:top w:val="nil"/>
              <w:left w:val="nil"/>
              <w:bottom w:val="single" w:sz="4" w:space="0" w:color="auto"/>
              <w:right w:val="single" w:sz="4" w:space="0" w:color="auto"/>
            </w:tcBorders>
            <w:shd w:val="clear" w:color="auto" w:fill="auto"/>
            <w:vAlign w:val="center"/>
            <w:hideMark/>
          </w:tcPr>
          <w:p w14:paraId="14B0DBD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Dance</w:t>
            </w:r>
          </w:p>
        </w:tc>
        <w:tc>
          <w:tcPr>
            <w:tcW w:w="1132" w:type="dxa"/>
            <w:tcBorders>
              <w:top w:val="nil"/>
              <w:left w:val="nil"/>
              <w:bottom w:val="single" w:sz="4" w:space="0" w:color="auto"/>
              <w:right w:val="single" w:sz="4" w:space="0" w:color="auto"/>
            </w:tcBorders>
            <w:shd w:val="clear" w:color="auto" w:fill="auto"/>
            <w:vAlign w:val="center"/>
            <w:hideMark/>
          </w:tcPr>
          <w:p w14:paraId="5FEF5D5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CDBB07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30D760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5001, 5003, 5005, 5007, 5012, 5014, 5015, 5016, 5029, 5030, 5031, 5032, 5033, 5034, 5035, 5036, 5037, 5038, 5047, 5048, 5049</w:t>
            </w:r>
          </w:p>
        </w:tc>
      </w:tr>
      <w:tr w:rsidR="008F6FA8" w:rsidRPr="008F6FA8" w14:paraId="56AB5E2D"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3ACEFC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35</w:t>
            </w:r>
          </w:p>
        </w:tc>
        <w:tc>
          <w:tcPr>
            <w:tcW w:w="4422" w:type="dxa"/>
            <w:tcBorders>
              <w:top w:val="nil"/>
              <w:left w:val="nil"/>
              <w:bottom w:val="single" w:sz="4" w:space="0" w:color="auto"/>
              <w:right w:val="single" w:sz="4" w:space="0" w:color="auto"/>
            </w:tcBorders>
            <w:shd w:val="clear" w:color="auto" w:fill="auto"/>
            <w:vAlign w:val="center"/>
            <w:hideMark/>
          </w:tcPr>
          <w:p w14:paraId="2C7821B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Theater</w:t>
            </w:r>
          </w:p>
        </w:tc>
        <w:tc>
          <w:tcPr>
            <w:tcW w:w="1132" w:type="dxa"/>
            <w:tcBorders>
              <w:top w:val="nil"/>
              <w:left w:val="nil"/>
              <w:bottom w:val="single" w:sz="4" w:space="0" w:color="auto"/>
              <w:right w:val="single" w:sz="4" w:space="0" w:color="auto"/>
            </w:tcBorders>
            <w:shd w:val="clear" w:color="auto" w:fill="auto"/>
            <w:vAlign w:val="center"/>
            <w:hideMark/>
          </w:tcPr>
          <w:p w14:paraId="17B2B46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DBF0F4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5BB1F4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5051, 5052, 5053, 5055, 5056, 5057, 5058, 5059, 5060, 5061, 5062, 5069, 5070, 5071, 5072, 5073, 5074, 5075, 5076, 5077, 5078, 5097, 5098, 5099</w:t>
            </w:r>
          </w:p>
        </w:tc>
      </w:tr>
      <w:tr w:rsidR="008F6FA8" w:rsidRPr="008F6FA8" w14:paraId="1AC42D1D" w14:textId="77777777" w:rsidTr="008F6FA8">
        <w:trPr>
          <w:trHeight w:val="12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748C27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36</w:t>
            </w:r>
          </w:p>
        </w:tc>
        <w:tc>
          <w:tcPr>
            <w:tcW w:w="4422" w:type="dxa"/>
            <w:tcBorders>
              <w:top w:val="nil"/>
              <w:left w:val="nil"/>
              <w:bottom w:val="single" w:sz="4" w:space="0" w:color="auto"/>
              <w:right w:val="single" w:sz="4" w:space="0" w:color="auto"/>
            </w:tcBorders>
            <w:shd w:val="clear" w:color="auto" w:fill="auto"/>
            <w:vAlign w:val="center"/>
            <w:hideMark/>
          </w:tcPr>
          <w:p w14:paraId="0D58E1B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Music</w:t>
            </w:r>
          </w:p>
        </w:tc>
        <w:tc>
          <w:tcPr>
            <w:tcW w:w="1132" w:type="dxa"/>
            <w:tcBorders>
              <w:top w:val="nil"/>
              <w:left w:val="nil"/>
              <w:bottom w:val="single" w:sz="4" w:space="0" w:color="auto"/>
              <w:right w:val="single" w:sz="4" w:space="0" w:color="auto"/>
            </w:tcBorders>
            <w:shd w:val="clear" w:color="auto" w:fill="auto"/>
            <w:vAlign w:val="center"/>
            <w:hideMark/>
          </w:tcPr>
          <w:p w14:paraId="25D8E45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CBC4E1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F0CD7E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5101, 5104, 5106, 5107, 5108, 5110, 5111, 5113, 5114, 5115, 5116, 5117, 5118, 5119, 5120, 5123, 5124, 5129, 5130, 5131, 5132, 5133, 5134, 5135, 5136, 5137, 5138, 5139, 5147, 5148, 5149</w:t>
            </w:r>
          </w:p>
        </w:tc>
      </w:tr>
      <w:tr w:rsidR="008F6FA8" w:rsidRPr="008F6FA8" w14:paraId="753A8B93" w14:textId="77777777" w:rsidTr="008F6FA8">
        <w:trPr>
          <w:trHeight w:val="15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30363B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37</w:t>
            </w:r>
          </w:p>
        </w:tc>
        <w:tc>
          <w:tcPr>
            <w:tcW w:w="4422" w:type="dxa"/>
            <w:tcBorders>
              <w:top w:val="nil"/>
              <w:left w:val="nil"/>
              <w:bottom w:val="single" w:sz="4" w:space="0" w:color="auto"/>
              <w:right w:val="single" w:sz="4" w:space="0" w:color="auto"/>
            </w:tcBorders>
            <w:shd w:val="clear" w:color="auto" w:fill="auto"/>
            <w:vAlign w:val="center"/>
            <w:hideMark/>
          </w:tcPr>
          <w:p w14:paraId="641617F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Visual Arts</w:t>
            </w:r>
          </w:p>
        </w:tc>
        <w:tc>
          <w:tcPr>
            <w:tcW w:w="1132" w:type="dxa"/>
            <w:tcBorders>
              <w:top w:val="nil"/>
              <w:left w:val="nil"/>
              <w:bottom w:val="single" w:sz="4" w:space="0" w:color="auto"/>
              <w:right w:val="single" w:sz="4" w:space="0" w:color="auto"/>
            </w:tcBorders>
            <w:shd w:val="clear" w:color="auto" w:fill="auto"/>
            <w:vAlign w:val="center"/>
            <w:hideMark/>
          </w:tcPr>
          <w:p w14:paraId="3EA20B2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993191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B3617C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5151, 5152, 5153, 5154, 5155, 5156, 5157, 5158, 5159, 5161, 5162, 5163, 5164, 5165, 5166, 5167, 5168, 5169, 5170, 5172, 5173, 5174, 5175, 5177, 5179, 5180, 5181, 5182, 5183, 5184, 5185, 5186, 5187, 5188, 5189, 5194, 5197, 5198, 5199</w:t>
            </w:r>
          </w:p>
        </w:tc>
      </w:tr>
      <w:tr w:rsidR="008F6FA8" w:rsidRPr="008F6FA8" w14:paraId="1706532F"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2096A4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38</w:t>
            </w:r>
          </w:p>
        </w:tc>
        <w:tc>
          <w:tcPr>
            <w:tcW w:w="4422" w:type="dxa"/>
            <w:tcBorders>
              <w:top w:val="nil"/>
              <w:left w:val="nil"/>
              <w:bottom w:val="single" w:sz="4" w:space="0" w:color="auto"/>
              <w:right w:val="single" w:sz="4" w:space="0" w:color="auto"/>
            </w:tcBorders>
            <w:shd w:val="clear" w:color="auto" w:fill="auto"/>
            <w:vAlign w:val="center"/>
            <w:hideMark/>
          </w:tcPr>
          <w:p w14:paraId="1E3F2AF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Media Arts</w:t>
            </w:r>
          </w:p>
        </w:tc>
        <w:tc>
          <w:tcPr>
            <w:tcW w:w="1132" w:type="dxa"/>
            <w:tcBorders>
              <w:top w:val="nil"/>
              <w:left w:val="nil"/>
              <w:bottom w:val="single" w:sz="4" w:space="0" w:color="auto"/>
              <w:right w:val="single" w:sz="4" w:space="0" w:color="auto"/>
            </w:tcBorders>
            <w:shd w:val="clear" w:color="auto" w:fill="auto"/>
            <w:vAlign w:val="center"/>
            <w:hideMark/>
          </w:tcPr>
          <w:p w14:paraId="785F30C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6DEF1D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1F1DF0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5254, 5904</w:t>
            </w:r>
          </w:p>
        </w:tc>
      </w:tr>
      <w:tr w:rsidR="008F6FA8" w:rsidRPr="008F6FA8" w14:paraId="6F644CE8"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8B1EFA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39</w:t>
            </w:r>
          </w:p>
        </w:tc>
        <w:tc>
          <w:tcPr>
            <w:tcW w:w="4422" w:type="dxa"/>
            <w:tcBorders>
              <w:top w:val="nil"/>
              <w:left w:val="nil"/>
              <w:bottom w:val="single" w:sz="4" w:space="0" w:color="auto"/>
              <w:right w:val="single" w:sz="4" w:space="0" w:color="auto"/>
            </w:tcBorders>
            <w:shd w:val="clear" w:color="auto" w:fill="auto"/>
            <w:vAlign w:val="center"/>
            <w:hideMark/>
          </w:tcPr>
          <w:p w14:paraId="0D44327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All Others in Visual and Performing Arts</w:t>
            </w:r>
          </w:p>
        </w:tc>
        <w:tc>
          <w:tcPr>
            <w:tcW w:w="1132" w:type="dxa"/>
            <w:tcBorders>
              <w:top w:val="nil"/>
              <w:left w:val="nil"/>
              <w:bottom w:val="single" w:sz="4" w:space="0" w:color="auto"/>
              <w:right w:val="single" w:sz="4" w:space="0" w:color="auto"/>
            </w:tcBorders>
            <w:shd w:val="clear" w:color="auto" w:fill="auto"/>
            <w:vAlign w:val="center"/>
            <w:hideMark/>
          </w:tcPr>
          <w:p w14:paraId="0C4FB8D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9722AB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BDE04A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5202, 5999</w:t>
            </w:r>
          </w:p>
        </w:tc>
      </w:tr>
      <w:tr w:rsidR="008F6FA8" w:rsidRPr="008F6FA8" w14:paraId="7D0F99C3"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5E757D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40</w:t>
            </w:r>
          </w:p>
        </w:tc>
        <w:tc>
          <w:tcPr>
            <w:tcW w:w="4422" w:type="dxa"/>
            <w:tcBorders>
              <w:top w:val="nil"/>
              <w:left w:val="nil"/>
              <w:bottom w:val="single" w:sz="4" w:space="0" w:color="auto"/>
              <w:right w:val="single" w:sz="4" w:space="0" w:color="auto"/>
            </w:tcBorders>
            <w:shd w:val="clear" w:color="auto" w:fill="auto"/>
            <w:vAlign w:val="center"/>
            <w:hideMark/>
          </w:tcPr>
          <w:p w14:paraId="4722B59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Religious Education and Theology</w:t>
            </w:r>
          </w:p>
        </w:tc>
        <w:tc>
          <w:tcPr>
            <w:tcW w:w="1132" w:type="dxa"/>
            <w:tcBorders>
              <w:top w:val="nil"/>
              <w:left w:val="nil"/>
              <w:bottom w:val="single" w:sz="4" w:space="0" w:color="auto"/>
              <w:right w:val="single" w:sz="4" w:space="0" w:color="auto"/>
            </w:tcBorders>
            <w:shd w:val="clear" w:color="auto" w:fill="auto"/>
            <w:vAlign w:val="center"/>
            <w:hideMark/>
          </w:tcPr>
          <w:p w14:paraId="199D48E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201D69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B91A26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7002, 7017</w:t>
            </w:r>
          </w:p>
        </w:tc>
      </w:tr>
      <w:tr w:rsidR="008F6FA8" w:rsidRPr="008F6FA8" w14:paraId="313995A2" w14:textId="77777777" w:rsidTr="008F6FA8">
        <w:trPr>
          <w:trHeight w:val="18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A8AB9F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41</w:t>
            </w:r>
          </w:p>
        </w:tc>
        <w:tc>
          <w:tcPr>
            <w:tcW w:w="4422" w:type="dxa"/>
            <w:tcBorders>
              <w:top w:val="nil"/>
              <w:left w:val="nil"/>
              <w:bottom w:val="single" w:sz="4" w:space="0" w:color="auto"/>
              <w:right w:val="single" w:sz="4" w:space="0" w:color="auto"/>
            </w:tcBorders>
            <w:shd w:val="clear" w:color="auto" w:fill="auto"/>
            <w:vAlign w:val="center"/>
            <w:hideMark/>
          </w:tcPr>
          <w:p w14:paraId="170CF06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Physical Education</w:t>
            </w:r>
          </w:p>
        </w:tc>
        <w:tc>
          <w:tcPr>
            <w:tcW w:w="1132" w:type="dxa"/>
            <w:tcBorders>
              <w:top w:val="nil"/>
              <w:left w:val="nil"/>
              <w:bottom w:val="single" w:sz="4" w:space="0" w:color="auto"/>
              <w:right w:val="single" w:sz="4" w:space="0" w:color="auto"/>
            </w:tcBorders>
            <w:shd w:val="clear" w:color="auto" w:fill="auto"/>
            <w:vAlign w:val="center"/>
            <w:hideMark/>
          </w:tcPr>
          <w:p w14:paraId="666F77A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D4F4D5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657CBF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8001, 8002, 8003, 8004, 8005, 8009, 8016, 8017, 8028, 8029, 8030, 8031, 8032, 8033, 8034, 8035, 8036, 8037, 8038, 8039, 8049,</w:t>
            </w:r>
            <w:r w:rsidRPr="008F6FA8">
              <w:rPr>
                <w:rFonts w:ascii="Calibri" w:eastAsia="Times New Roman" w:hAnsi="Calibri" w:cs="Calibri"/>
                <w:color w:val="000000"/>
              </w:rPr>
              <w:br/>
              <w:t>PE component only of: 8051, 8052, 8053, 8055, 8056, 8057, 8076, 8077, 8078, 8099, 8110, 8111, 8112</w:t>
            </w:r>
          </w:p>
        </w:tc>
      </w:tr>
      <w:tr w:rsidR="008F6FA8" w:rsidRPr="008F6FA8" w14:paraId="4AD9F3EB" w14:textId="77777777" w:rsidTr="008F6FA8">
        <w:trPr>
          <w:trHeight w:val="15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92E30D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42</w:t>
            </w:r>
          </w:p>
        </w:tc>
        <w:tc>
          <w:tcPr>
            <w:tcW w:w="4422" w:type="dxa"/>
            <w:tcBorders>
              <w:top w:val="nil"/>
              <w:left w:val="nil"/>
              <w:bottom w:val="single" w:sz="4" w:space="0" w:color="auto"/>
              <w:right w:val="single" w:sz="4" w:space="0" w:color="auto"/>
            </w:tcBorders>
            <w:shd w:val="clear" w:color="auto" w:fill="auto"/>
            <w:vAlign w:val="center"/>
            <w:hideMark/>
          </w:tcPr>
          <w:p w14:paraId="4C14321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Health Education</w:t>
            </w:r>
          </w:p>
        </w:tc>
        <w:tc>
          <w:tcPr>
            <w:tcW w:w="1132" w:type="dxa"/>
            <w:tcBorders>
              <w:top w:val="nil"/>
              <w:left w:val="nil"/>
              <w:bottom w:val="single" w:sz="4" w:space="0" w:color="auto"/>
              <w:right w:val="single" w:sz="4" w:space="0" w:color="auto"/>
            </w:tcBorders>
            <w:shd w:val="clear" w:color="auto" w:fill="auto"/>
            <w:vAlign w:val="center"/>
            <w:hideMark/>
          </w:tcPr>
          <w:p w14:paraId="3DD1BC7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2374E7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0EC8DD2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8051, 8052, 8053, 8055, 8056, 8057, 8076, 8077, 8078, 8099,</w:t>
            </w:r>
            <w:r w:rsidRPr="008F6FA8">
              <w:rPr>
                <w:rFonts w:ascii="Calibri" w:eastAsia="Times New Roman" w:hAnsi="Calibri" w:cs="Calibri"/>
                <w:color w:val="000000"/>
              </w:rPr>
              <w:br/>
              <w:t xml:space="preserve">Health </w:t>
            </w:r>
            <w:proofErr w:type="spellStart"/>
            <w:r w:rsidRPr="008F6FA8">
              <w:rPr>
                <w:rFonts w:ascii="Calibri" w:eastAsia="Times New Roman" w:hAnsi="Calibri" w:cs="Calibri"/>
                <w:color w:val="000000"/>
              </w:rPr>
              <w:t>componet</w:t>
            </w:r>
            <w:proofErr w:type="spellEnd"/>
            <w:r w:rsidRPr="008F6FA8">
              <w:rPr>
                <w:rFonts w:ascii="Calibri" w:eastAsia="Times New Roman" w:hAnsi="Calibri" w:cs="Calibri"/>
                <w:color w:val="000000"/>
              </w:rPr>
              <w:t xml:space="preserve"> only of: 8051, 8052, 8053, 8055, 8056, 8057, 8076, 8077, 8078, 8099, 8110, 8111, 8112</w:t>
            </w:r>
          </w:p>
        </w:tc>
      </w:tr>
      <w:tr w:rsidR="008F6FA8" w:rsidRPr="008F6FA8" w14:paraId="7244AC8B"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66F5FC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43</w:t>
            </w:r>
          </w:p>
        </w:tc>
        <w:tc>
          <w:tcPr>
            <w:tcW w:w="4422" w:type="dxa"/>
            <w:tcBorders>
              <w:top w:val="nil"/>
              <w:left w:val="nil"/>
              <w:bottom w:val="single" w:sz="4" w:space="0" w:color="auto"/>
              <w:right w:val="single" w:sz="4" w:space="0" w:color="auto"/>
            </w:tcBorders>
            <w:shd w:val="clear" w:color="auto" w:fill="auto"/>
            <w:vAlign w:val="center"/>
            <w:hideMark/>
          </w:tcPr>
          <w:p w14:paraId="19BA343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Drivers’ Education</w:t>
            </w:r>
          </w:p>
        </w:tc>
        <w:tc>
          <w:tcPr>
            <w:tcW w:w="1132" w:type="dxa"/>
            <w:tcBorders>
              <w:top w:val="nil"/>
              <w:left w:val="nil"/>
              <w:bottom w:val="single" w:sz="4" w:space="0" w:color="auto"/>
              <w:right w:val="single" w:sz="4" w:space="0" w:color="auto"/>
            </w:tcBorders>
            <w:shd w:val="clear" w:color="auto" w:fill="auto"/>
            <w:vAlign w:val="center"/>
            <w:hideMark/>
          </w:tcPr>
          <w:p w14:paraId="1772743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CE1C92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CEE050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8151, 8152, 8199</w:t>
            </w:r>
          </w:p>
        </w:tc>
      </w:tr>
      <w:tr w:rsidR="008F6FA8" w:rsidRPr="008F6FA8" w14:paraId="65D338EF"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F9C551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44</w:t>
            </w:r>
          </w:p>
        </w:tc>
        <w:tc>
          <w:tcPr>
            <w:tcW w:w="4422" w:type="dxa"/>
            <w:tcBorders>
              <w:top w:val="nil"/>
              <w:left w:val="nil"/>
              <w:bottom w:val="single" w:sz="4" w:space="0" w:color="auto"/>
              <w:right w:val="single" w:sz="4" w:space="0" w:color="auto"/>
            </w:tcBorders>
            <w:shd w:val="clear" w:color="auto" w:fill="auto"/>
            <w:vAlign w:val="center"/>
            <w:hideMark/>
          </w:tcPr>
          <w:p w14:paraId="3B7A4D3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All Others in Physical, Health, and Safety Education</w:t>
            </w:r>
          </w:p>
        </w:tc>
        <w:tc>
          <w:tcPr>
            <w:tcW w:w="1132" w:type="dxa"/>
            <w:tcBorders>
              <w:top w:val="nil"/>
              <w:left w:val="nil"/>
              <w:bottom w:val="single" w:sz="4" w:space="0" w:color="auto"/>
              <w:right w:val="single" w:sz="4" w:space="0" w:color="auto"/>
            </w:tcBorders>
            <w:shd w:val="clear" w:color="auto" w:fill="auto"/>
            <w:vAlign w:val="center"/>
            <w:hideMark/>
          </w:tcPr>
          <w:p w14:paraId="5DF137B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9F2F6D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8F4790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8201, 8999</w:t>
            </w:r>
          </w:p>
        </w:tc>
      </w:tr>
      <w:tr w:rsidR="008F6FA8" w:rsidRPr="008F6FA8" w14:paraId="7D3E1627"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33C28A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45</w:t>
            </w:r>
          </w:p>
        </w:tc>
        <w:tc>
          <w:tcPr>
            <w:tcW w:w="4422" w:type="dxa"/>
            <w:tcBorders>
              <w:top w:val="nil"/>
              <w:left w:val="nil"/>
              <w:bottom w:val="single" w:sz="4" w:space="0" w:color="auto"/>
              <w:right w:val="single" w:sz="4" w:space="0" w:color="auto"/>
            </w:tcBorders>
            <w:shd w:val="clear" w:color="auto" w:fill="auto"/>
            <w:vAlign w:val="center"/>
            <w:hideMark/>
          </w:tcPr>
          <w:p w14:paraId="65F063D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Military Science</w:t>
            </w:r>
          </w:p>
        </w:tc>
        <w:tc>
          <w:tcPr>
            <w:tcW w:w="1132" w:type="dxa"/>
            <w:tcBorders>
              <w:top w:val="nil"/>
              <w:left w:val="nil"/>
              <w:bottom w:val="single" w:sz="4" w:space="0" w:color="auto"/>
              <w:right w:val="single" w:sz="4" w:space="0" w:color="auto"/>
            </w:tcBorders>
            <w:shd w:val="clear" w:color="auto" w:fill="auto"/>
            <w:vAlign w:val="center"/>
            <w:hideMark/>
          </w:tcPr>
          <w:p w14:paraId="5233DCF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AB1CF9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0275D37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9004, 9051, 9052, 9053, 9054, 9101, 9102, 9103, 9104, 9151, 9152, 9153, 9154, 9201, 9202, 9203, 9204, 9900</w:t>
            </w:r>
          </w:p>
        </w:tc>
      </w:tr>
      <w:tr w:rsidR="008F6FA8" w:rsidRPr="008F6FA8" w14:paraId="72F01288" w14:textId="77777777" w:rsidTr="008F6FA8">
        <w:trPr>
          <w:trHeight w:val="15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1E4D08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46</w:t>
            </w:r>
          </w:p>
        </w:tc>
        <w:tc>
          <w:tcPr>
            <w:tcW w:w="4422" w:type="dxa"/>
            <w:tcBorders>
              <w:top w:val="nil"/>
              <w:left w:val="nil"/>
              <w:bottom w:val="single" w:sz="4" w:space="0" w:color="auto"/>
              <w:right w:val="single" w:sz="4" w:space="0" w:color="auto"/>
            </w:tcBorders>
            <w:shd w:val="clear" w:color="auto" w:fill="auto"/>
            <w:vAlign w:val="center"/>
            <w:hideMark/>
          </w:tcPr>
          <w:p w14:paraId="5220AD4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Information Technology</w:t>
            </w:r>
          </w:p>
        </w:tc>
        <w:tc>
          <w:tcPr>
            <w:tcW w:w="1132" w:type="dxa"/>
            <w:tcBorders>
              <w:top w:val="nil"/>
              <w:left w:val="nil"/>
              <w:bottom w:val="single" w:sz="4" w:space="0" w:color="auto"/>
              <w:right w:val="single" w:sz="4" w:space="0" w:color="auto"/>
            </w:tcBorders>
            <w:shd w:val="clear" w:color="auto" w:fill="auto"/>
            <w:vAlign w:val="center"/>
            <w:hideMark/>
          </w:tcPr>
          <w:p w14:paraId="4AA4354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89D301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14A1AB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10002, 10004, 10005, 10006, 10007, 10008, 10010, 10011, 10012, 10015, 10019, 10021, 10047, 10052, 10053, 10054, 10055, 10101, 10108, 10109, 10147, 10152, 10156, 10157, 10159, 10160, 10203, 10205, 10254, 10302, 10900, 10990, 10998</w:t>
            </w:r>
          </w:p>
        </w:tc>
      </w:tr>
      <w:tr w:rsidR="008F6FA8" w:rsidRPr="008F6FA8" w14:paraId="33BE6129"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F03D7C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47</w:t>
            </w:r>
          </w:p>
        </w:tc>
        <w:tc>
          <w:tcPr>
            <w:tcW w:w="4422" w:type="dxa"/>
            <w:tcBorders>
              <w:top w:val="nil"/>
              <w:left w:val="nil"/>
              <w:bottom w:val="single" w:sz="4" w:space="0" w:color="auto"/>
              <w:right w:val="single" w:sz="4" w:space="0" w:color="auto"/>
            </w:tcBorders>
            <w:shd w:val="clear" w:color="auto" w:fill="auto"/>
            <w:vAlign w:val="center"/>
            <w:hideMark/>
          </w:tcPr>
          <w:p w14:paraId="5178D3C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Communication and Audio/Visual Technology</w:t>
            </w:r>
          </w:p>
        </w:tc>
        <w:tc>
          <w:tcPr>
            <w:tcW w:w="1132" w:type="dxa"/>
            <w:tcBorders>
              <w:top w:val="nil"/>
              <w:left w:val="nil"/>
              <w:bottom w:val="single" w:sz="4" w:space="0" w:color="auto"/>
              <w:right w:val="single" w:sz="4" w:space="0" w:color="auto"/>
            </w:tcBorders>
            <w:shd w:val="clear" w:color="auto" w:fill="auto"/>
            <w:vAlign w:val="center"/>
            <w:hideMark/>
          </w:tcPr>
          <w:p w14:paraId="2360D92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577639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033869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11002, 11051, 11052, 11054, 11055, 11056, 11101, 11102, 11103, 11104, 11105, 11149, 11153, 11154, 11155</w:t>
            </w:r>
          </w:p>
        </w:tc>
      </w:tr>
      <w:tr w:rsidR="008F6FA8" w:rsidRPr="008F6FA8" w14:paraId="322DC663"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9A23EB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48</w:t>
            </w:r>
          </w:p>
        </w:tc>
        <w:tc>
          <w:tcPr>
            <w:tcW w:w="4422" w:type="dxa"/>
            <w:tcBorders>
              <w:top w:val="nil"/>
              <w:left w:val="nil"/>
              <w:bottom w:val="single" w:sz="4" w:space="0" w:color="auto"/>
              <w:right w:val="single" w:sz="4" w:space="0" w:color="auto"/>
            </w:tcBorders>
            <w:shd w:val="clear" w:color="auto" w:fill="auto"/>
            <w:vAlign w:val="center"/>
            <w:hideMark/>
          </w:tcPr>
          <w:p w14:paraId="504D67C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Business</w:t>
            </w:r>
          </w:p>
        </w:tc>
        <w:tc>
          <w:tcPr>
            <w:tcW w:w="1132" w:type="dxa"/>
            <w:tcBorders>
              <w:top w:val="nil"/>
              <w:left w:val="nil"/>
              <w:bottom w:val="single" w:sz="4" w:space="0" w:color="auto"/>
              <w:right w:val="single" w:sz="4" w:space="0" w:color="auto"/>
            </w:tcBorders>
            <w:shd w:val="clear" w:color="auto" w:fill="auto"/>
            <w:vAlign w:val="center"/>
            <w:hideMark/>
          </w:tcPr>
          <w:p w14:paraId="4493CB1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4E3CE6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2715DF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12003, 12004, 12005, 12006, 12007, 12008, 12051, 12052, 12053, 12054, 12056, 12059, 12104</w:t>
            </w:r>
          </w:p>
        </w:tc>
      </w:tr>
      <w:tr w:rsidR="008F6FA8" w:rsidRPr="008F6FA8" w14:paraId="590C1E5E"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12083A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49</w:t>
            </w:r>
          </w:p>
        </w:tc>
        <w:tc>
          <w:tcPr>
            <w:tcW w:w="4422" w:type="dxa"/>
            <w:tcBorders>
              <w:top w:val="nil"/>
              <w:left w:val="nil"/>
              <w:bottom w:val="single" w:sz="4" w:space="0" w:color="auto"/>
              <w:right w:val="single" w:sz="4" w:space="0" w:color="auto"/>
            </w:tcBorders>
            <w:shd w:val="clear" w:color="auto" w:fill="auto"/>
            <w:vAlign w:val="center"/>
            <w:hideMark/>
          </w:tcPr>
          <w:p w14:paraId="776786A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Marketing</w:t>
            </w:r>
          </w:p>
        </w:tc>
        <w:tc>
          <w:tcPr>
            <w:tcW w:w="1132" w:type="dxa"/>
            <w:tcBorders>
              <w:top w:val="nil"/>
              <w:left w:val="nil"/>
              <w:bottom w:val="single" w:sz="4" w:space="0" w:color="auto"/>
              <w:right w:val="single" w:sz="4" w:space="0" w:color="auto"/>
            </w:tcBorders>
            <w:shd w:val="clear" w:color="auto" w:fill="auto"/>
            <w:vAlign w:val="center"/>
            <w:hideMark/>
          </w:tcPr>
          <w:p w14:paraId="59A52DC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0D9E9D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2ED6A1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12151, 12152, 12153, 12154, 12159, 12160, 12162, 12163, 12164, 12166, 12167, 12997, 12999</w:t>
            </w:r>
          </w:p>
        </w:tc>
      </w:tr>
      <w:tr w:rsidR="008F6FA8" w:rsidRPr="008F6FA8" w14:paraId="5E37F065"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0F5DB7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50</w:t>
            </w:r>
          </w:p>
        </w:tc>
        <w:tc>
          <w:tcPr>
            <w:tcW w:w="4422" w:type="dxa"/>
            <w:tcBorders>
              <w:top w:val="nil"/>
              <w:left w:val="nil"/>
              <w:bottom w:val="single" w:sz="4" w:space="0" w:color="auto"/>
              <w:right w:val="single" w:sz="4" w:space="0" w:color="auto"/>
            </w:tcBorders>
            <w:shd w:val="clear" w:color="auto" w:fill="auto"/>
            <w:vAlign w:val="center"/>
            <w:hideMark/>
          </w:tcPr>
          <w:p w14:paraId="32F0F32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Manufacturing</w:t>
            </w:r>
          </w:p>
        </w:tc>
        <w:tc>
          <w:tcPr>
            <w:tcW w:w="1132" w:type="dxa"/>
            <w:tcBorders>
              <w:top w:val="nil"/>
              <w:left w:val="nil"/>
              <w:bottom w:val="single" w:sz="4" w:space="0" w:color="auto"/>
              <w:right w:val="single" w:sz="4" w:space="0" w:color="auto"/>
            </w:tcBorders>
            <w:shd w:val="clear" w:color="auto" w:fill="auto"/>
            <w:vAlign w:val="center"/>
            <w:hideMark/>
          </w:tcPr>
          <w:p w14:paraId="60AC8B8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671F05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C1E372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13002, 13052, 13099, 13101, 13203, 13204, 13205, 13207, 13901</w:t>
            </w:r>
          </w:p>
        </w:tc>
      </w:tr>
      <w:tr w:rsidR="008F6FA8" w:rsidRPr="008F6FA8" w14:paraId="0E49D4E1" w14:textId="77777777" w:rsidTr="008F6FA8">
        <w:trPr>
          <w:trHeight w:val="12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30E494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51</w:t>
            </w:r>
          </w:p>
        </w:tc>
        <w:tc>
          <w:tcPr>
            <w:tcW w:w="4422" w:type="dxa"/>
            <w:tcBorders>
              <w:top w:val="nil"/>
              <w:left w:val="nil"/>
              <w:bottom w:val="single" w:sz="4" w:space="0" w:color="auto"/>
              <w:right w:val="single" w:sz="4" w:space="0" w:color="auto"/>
            </w:tcBorders>
            <w:shd w:val="clear" w:color="auto" w:fill="auto"/>
            <w:vAlign w:val="center"/>
            <w:hideMark/>
          </w:tcPr>
          <w:p w14:paraId="761EFD6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Health Care Sciences</w:t>
            </w:r>
          </w:p>
        </w:tc>
        <w:tc>
          <w:tcPr>
            <w:tcW w:w="1132" w:type="dxa"/>
            <w:tcBorders>
              <w:top w:val="nil"/>
              <w:left w:val="nil"/>
              <w:bottom w:val="single" w:sz="4" w:space="0" w:color="auto"/>
              <w:right w:val="single" w:sz="4" w:space="0" w:color="auto"/>
            </w:tcBorders>
            <w:shd w:val="clear" w:color="auto" w:fill="auto"/>
            <w:vAlign w:val="center"/>
            <w:hideMark/>
          </w:tcPr>
          <w:p w14:paraId="1DECC1A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ECEA83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9174F4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14001, 14002, 14021, 14051, 14052, 14053, 14054, 14055, 14056, 14057, 14060, 14061, 14062, 14063, 14102, 14105, 14151, 14152, 14153, 14154, 14157, 14199, 14251, 14252, 14254, 14255, 14299, 14900</w:t>
            </w:r>
          </w:p>
        </w:tc>
      </w:tr>
      <w:tr w:rsidR="008F6FA8" w:rsidRPr="008F6FA8" w14:paraId="0EB9FD8C"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1786D1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52</w:t>
            </w:r>
          </w:p>
        </w:tc>
        <w:tc>
          <w:tcPr>
            <w:tcW w:w="4422" w:type="dxa"/>
            <w:tcBorders>
              <w:top w:val="nil"/>
              <w:left w:val="nil"/>
              <w:bottom w:val="single" w:sz="4" w:space="0" w:color="auto"/>
              <w:right w:val="single" w:sz="4" w:space="0" w:color="auto"/>
            </w:tcBorders>
            <w:shd w:val="clear" w:color="auto" w:fill="auto"/>
            <w:vAlign w:val="center"/>
            <w:hideMark/>
          </w:tcPr>
          <w:p w14:paraId="43FEE64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Public, Protective, And Government Services</w:t>
            </w:r>
          </w:p>
        </w:tc>
        <w:tc>
          <w:tcPr>
            <w:tcW w:w="1132" w:type="dxa"/>
            <w:tcBorders>
              <w:top w:val="nil"/>
              <w:left w:val="nil"/>
              <w:bottom w:val="single" w:sz="4" w:space="0" w:color="auto"/>
              <w:right w:val="single" w:sz="4" w:space="0" w:color="auto"/>
            </w:tcBorders>
            <w:shd w:val="clear" w:color="auto" w:fill="auto"/>
            <w:vAlign w:val="center"/>
            <w:hideMark/>
          </w:tcPr>
          <w:p w14:paraId="24D4E51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6669A0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92EAD4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15051, 15055, 15101, 15152</w:t>
            </w:r>
          </w:p>
        </w:tc>
      </w:tr>
      <w:tr w:rsidR="008F6FA8" w:rsidRPr="008F6FA8" w14:paraId="05FF2C3C"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040907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53</w:t>
            </w:r>
          </w:p>
        </w:tc>
        <w:tc>
          <w:tcPr>
            <w:tcW w:w="4422" w:type="dxa"/>
            <w:tcBorders>
              <w:top w:val="nil"/>
              <w:left w:val="nil"/>
              <w:bottom w:val="single" w:sz="4" w:space="0" w:color="auto"/>
              <w:right w:val="single" w:sz="4" w:space="0" w:color="auto"/>
            </w:tcBorders>
            <w:shd w:val="clear" w:color="auto" w:fill="auto"/>
            <w:vAlign w:val="center"/>
            <w:hideMark/>
          </w:tcPr>
          <w:p w14:paraId="17F21BD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Hospitality and Tourism</w:t>
            </w:r>
          </w:p>
        </w:tc>
        <w:tc>
          <w:tcPr>
            <w:tcW w:w="1132" w:type="dxa"/>
            <w:tcBorders>
              <w:top w:val="nil"/>
              <w:left w:val="nil"/>
              <w:bottom w:val="single" w:sz="4" w:space="0" w:color="auto"/>
              <w:right w:val="single" w:sz="4" w:space="0" w:color="auto"/>
            </w:tcBorders>
            <w:shd w:val="clear" w:color="auto" w:fill="auto"/>
            <w:vAlign w:val="center"/>
            <w:hideMark/>
          </w:tcPr>
          <w:p w14:paraId="3E21CF7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2208DA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5E60FF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16001, 16051, 16052, 16103, 16151, 16152, 16999</w:t>
            </w:r>
          </w:p>
        </w:tc>
      </w:tr>
      <w:tr w:rsidR="008F6FA8" w:rsidRPr="008F6FA8" w14:paraId="38C83B55"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950A17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54</w:t>
            </w:r>
          </w:p>
        </w:tc>
        <w:tc>
          <w:tcPr>
            <w:tcW w:w="4422" w:type="dxa"/>
            <w:tcBorders>
              <w:top w:val="nil"/>
              <w:left w:val="nil"/>
              <w:bottom w:val="single" w:sz="4" w:space="0" w:color="auto"/>
              <w:right w:val="single" w:sz="4" w:space="0" w:color="auto"/>
            </w:tcBorders>
            <w:shd w:val="clear" w:color="auto" w:fill="auto"/>
            <w:vAlign w:val="center"/>
            <w:hideMark/>
          </w:tcPr>
          <w:p w14:paraId="154DFC8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Architecture and Construction</w:t>
            </w:r>
          </w:p>
        </w:tc>
        <w:tc>
          <w:tcPr>
            <w:tcW w:w="1132" w:type="dxa"/>
            <w:tcBorders>
              <w:top w:val="nil"/>
              <w:left w:val="nil"/>
              <w:bottom w:val="single" w:sz="4" w:space="0" w:color="auto"/>
              <w:right w:val="single" w:sz="4" w:space="0" w:color="auto"/>
            </w:tcBorders>
            <w:shd w:val="clear" w:color="auto" w:fill="auto"/>
            <w:vAlign w:val="center"/>
            <w:hideMark/>
          </w:tcPr>
          <w:p w14:paraId="6BDDEC1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BB7CDE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56402B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17002, 17003, 17007, 17008, 17009, 17056, 17058, 17101, 17102, 17105, 17106, 17998</w:t>
            </w:r>
          </w:p>
        </w:tc>
      </w:tr>
      <w:tr w:rsidR="008F6FA8" w:rsidRPr="008F6FA8" w14:paraId="0E375A30" w14:textId="77777777" w:rsidTr="008F6FA8">
        <w:trPr>
          <w:trHeight w:val="12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4990F7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55</w:t>
            </w:r>
          </w:p>
        </w:tc>
        <w:tc>
          <w:tcPr>
            <w:tcW w:w="4422" w:type="dxa"/>
            <w:tcBorders>
              <w:top w:val="nil"/>
              <w:left w:val="nil"/>
              <w:bottom w:val="single" w:sz="4" w:space="0" w:color="auto"/>
              <w:right w:val="single" w:sz="4" w:space="0" w:color="auto"/>
            </w:tcBorders>
            <w:shd w:val="clear" w:color="auto" w:fill="auto"/>
            <w:vAlign w:val="center"/>
            <w:hideMark/>
          </w:tcPr>
          <w:p w14:paraId="2EF2E4B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Agriculture, Food, and Natural Resources</w:t>
            </w:r>
          </w:p>
        </w:tc>
        <w:tc>
          <w:tcPr>
            <w:tcW w:w="1132" w:type="dxa"/>
            <w:tcBorders>
              <w:top w:val="nil"/>
              <w:left w:val="nil"/>
              <w:bottom w:val="single" w:sz="4" w:space="0" w:color="auto"/>
              <w:right w:val="single" w:sz="4" w:space="0" w:color="auto"/>
            </w:tcBorders>
            <w:shd w:val="clear" w:color="auto" w:fill="auto"/>
            <w:vAlign w:val="center"/>
            <w:hideMark/>
          </w:tcPr>
          <w:p w14:paraId="373CA82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D0AD28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33C5FE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18001, 18002, 18003, 18051, 18052, 18054, 18056, 18101, 18102, 18104, 18105, 18201, 18204, 18301, 18302, 18308, 18401, 18402, 18403, 18404, 18501, 18502, 18504, 18549</w:t>
            </w:r>
          </w:p>
        </w:tc>
      </w:tr>
      <w:tr w:rsidR="008F6FA8" w:rsidRPr="008F6FA8" w14:paraId="1DB6519A"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C8BAB4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56</w:t>
            </w:r>
          </w:p>
        </w:tc>
        <w:tc>
          <w:tcPr>
            <w:tcW w:w="4422" w:type="dxa"/>
            <w:tcBorders>
              <w:top w:val="nil"/>
              <w:left w:val="nil"/>
              <w:bottom w:val="single" w:sz="4" w:space="0" w:color="auto"/>
              <w:right w:val="single" w:sz="4" w:space="0" w:color="auto"/>
            </w:tcBorders>
            <w:shd w:val="clear" w:color="auto" w:fill="auto"/>
            <w:vAlign w:val="center"/>
            <w:hideMark/>
          </w:tcPr>
          <w:p w14:paraId="15373D8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Human Services</w:t>
            </w:r>
          </w:p>
        </w:tc>
        <w:tc>
          <w:tcPr>
            <w:tcW w:w="1132" w:type="dxa"/>
            <w:tcBorders>
              <w:top w:val="nil"/>
              <w:left w:val="nil"/>
              <w:bottom w:val="single" w:sz="4" w:space="0" w:color="auto"/>
              <w:right w:val="single" w:sz="4" w:space="0" w:color="auto"/>
            </w:tcBorders>
            <w:shd w:val="clear" w:color="auto" w:fill="auto"/>
            <w:vAlign w:val="center"/>
            <w:hideMark/>
          </w:tcPr>
          <w:p w14:paraId="033F4F0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EC6F51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1B451E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19001, 19101, 19102, 19105, 19107, 19151, 19153, 19154, 19199, 19201, 19900, 19901, 19903, 19904, 19905, 19906, 19998, 19999</w:t>
            </w:r>
          </w:p>
        </w:tc>
      </w:tr>
      <w:tr w:rsidR="008F6FA8" w:rsidRPr="008F6FA8" w14:paraId="5D71200A"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665362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57</w:t>
            </w:r>
          </w:p>
        </w:tc>
        <w:tc>
          <w:tcPr>
            <w:tcW w:w="4422" w:type="dxa"/>
            <w:tcBorders>
              <w:top w:val="nil"/>
              <w:left w:val="nil"/>
              <w:bottom w:val="single" w:sz="4" w:space="0" w:color="auto"/>
              <w:right w:val="single" w:sz="4" w:space="0" w:color="auto"/>
            </w:tcBorders>
            <w:shd w:val="clear" w:color="auto" w:fill="auto"/>
            <w:vAlign w:val="center"/>
            <w:hideMark/>
          </w:tcPr>
          <w:p w14:paraId="23DB01E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Family and Consumer Sciences</w:t>
            </w:r>
          </w:p>
        </w:tc>
        <w:tc>
          <w:tcPr>
            <w:tcW w:w="1132" w:type="dxa"/>
            <w:tcBorders>
              <w:top w:val="nil"/>
              <w:left w:val="nil"/>
              <w:bottom w:val="single" w:sz="4" w:space="0" w:color="auto"/>
              <w:right w:val="single" w:sz="4" w:space="0" w:color="auto"/>
            </w:tcBorders>
            <w:shd w:val="clear" w:color="auto" w:fill="auto"/>
            <w:vAlign w:val="center"/>
            <w:hideMark/>
          </w:tcPr>
          <w:p w14:paraId="23E5F53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7FDB63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B45523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19251, 19253, 19254, 19255, 19257, 19258, 19259, 19260, 19261, 19262, 19263, 19299</w:t>
            </w:r>
          </w:p>
        </w:tc>
      </w:tr>
      <w:tr w:rsidR="008F6FA8" w:rsidRPr="008F6FA8" w14:paraId="53610B8B"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7E701D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58</w:t>
            </w:r>
          </w:p>
        </w:tc>
        <w:tc>
          <w:tcPr>
            <w:tcW w:w="4422" w:type="dxa"/>
            <w:tcBorders>
              <w:top w:val="nil"/>
              <w:left w:val="nil"/>
              <w:bottom w:val="single" w:sz="4" w:space="0" w:color="auto"/>
              <w:right w:val="single" w:sz="4" w:space="0" w:color="auto"/>
            </w:tcBorders>
            <w:shd w:val="clear" w:color="auto" w:fill="auto"/>
            <w:vAlign w:val="center"/>
            <w:hideMark/>
          </w:tcPr>
          <w:p w14:paraId="543F5A2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Transportation, Distribution and Logistics</w:t>
            </w:r>
          </w:p>
        </w:tc>
        <w:tc>
          <w:tcPr>
            <w:tcW w:w="1132" w:type="dxa"/>
            <w:tcBorders>
              <w:top w:val="nil"/>
              <w:left w:val="nil"/>
              <w:bottom w:val="single" w:sz="4" w:space="0" w:color="auto"/>
              <w:right w:val="single" w:sz="4" w:space="0" w:color="auto"/>
            </w:tcBorders>
            <w:shd w:val="clear" w:color="auto" w:fill="auto"/>
            <w:vAlign w:val="center"/>
            <w:hideMark/>
          </w:tcPr>
          <w:p w14:paraId="1D7215A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CB4B9A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C43E2C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20052, 20053, 20101, 20102, 20104, 20105, 20107, 20109, 20110, 20111, 20114, 20117, 20120, 20151, 20901, 20902, 20903, 20904, 20998, 20999</w:t>
            </w:r>
          </w:p>
        </w:tc>
      </w:tr>
      <w:tr w:rsidR="008F6FA8" w:rsidRPr="008F6FA8" w14:paraId="46A773D3" w14:textId="77777777" w:rsidTr="008F6FA8">
        <w:trPr>
          <w:trHeight w:val="18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D04C68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59</w:t>
            </w:r>
          </w:p>
        </w:tc>
        <w:tc>
          <w:tcPr>
            <w:tcW w:w="4422" w:type="dxa"/>
            <w:tcBorders>
              <w:top w:val="nil"/>
              <w:left w:val="nil"/>
              <w:bottom w:val="single" w:sz="4" w:space="0" w:color="auto"/>
              <w:right w:val="single" w:sz="4" w:space="0" w:color="auto"/>
            </w:tcBorders>
            <w:shd w:val="clear" w:color="auto" w:fill="auto"/>
            <w:vAlign w:val="center"/>
            <w:hideMark/>
          </w:tcPr>
          <w:p w14:paraId="4B40627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Engineering and Technology</w:t>
            </w:r>
          </w:p>
        </w:tc>
        <w:tc>
          <w:tcPr>
            <w:tcW w:w="1132" w:type="dxa"/>
            <w:tcBorders>
              <w:top w:val="nil"/>
              <w:left w:val="nil"/>
              <w:bottom w:val="single" w:sz="4" w:space="0" w:color="auto"/>
              <w:right w:val="single" w:sz="4" w:space="0" w:color="auto"/>
            </w:tcBorders>
            <w:shd w:val="clear" w:color="auto" w:fill="auto"/>
            <w:vAlign w:val="center"/>
            <w:hideMark/>
          </w:tcPr>
          <w:p w14:paraId="000E1EA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8BB126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BBE17E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21001, 21002, 21003, 21004, 21005, 21006, 21007, 21008, 21009, 21010, 21015, 21016, 21017, 21018, 21019, 21021, 21022, 21023, 21047, 21049, 21051, 21052, 21053, 21054, 21055, 21058, 21059, 21062, 21099, 21101, 21102, 21103, 21106, 21107, 21149, 21901, 21999</w:t>
            </w:r>
          </w:p>
        </w:tc>
      </w:tr>
      <w:tr w:rsidR="008F6FA8" w:rsidRPr="008F6FA8" w14:paraId="4AD1A362" w14:textId="77777777" w:rsidTr="008F6FA8">
        <w:trPr>
          <w:trHeight w:val="18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113320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60</w:t>
            </w:r>
          </w:p>
        </w:tc>
        <w:tc>
          <w:tcPr>
            <w:tcW w:w="4422" w:type="dxa"/>
            <w:tcBorders>
              <w:top w:val="nil"/>
              <w:left w:val="nil"/>
              <w:bottom w:val="single" w:sz="4" w:space="0" w:color="auto"/>
              <w:right w:val="single" w:sz="4" w:space="0" w:color="auto"/>
            </w:tcBorders>
            <w:shd w:val="clear" w:color="auto" w:fill="auto"/>
            <w:vAlign w:val="center"/>
            <w:hideMark/>
          </w:tcPr>
          <w:p w14:paraId="78722DB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Miscellaneous classes</w:t>
            </w:r>
          </w:p>
        </w:tc>
        <w:tc>
          <w:tcPr>
            <w:tcW w:w="1132" w:type="dxa"/>
            <w:tcBorders>
              <w:top w:val="nil"/>
              <w:left w:val="nil"/>
              <w:bottom w:val="single" w:sz="4" w:space="0" w:color="auto"/>
              <w:right w:val="single" w:sz="4" w:space="0" w:color="auto"/>
            </w:tcBorders>
            <w:shd w:val="clear" w:color="auto" w:fill="auto"/>
            <w:vAlign w:val="center"/>
            <w:hideMark/>
          </w:tcPr>
          <w:p w14:paraId="4F50F87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05984A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542480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22001, 22003, 22004, 22005, 22006, 22007, 22052, 22053, 22054, 22101, 22103, 22104, 22106, 22109, 22110, 22111, 22112, 22113, 22151, 22153, 22250, 22254, 22900, 22901, 22902, 22903, 22904, 22905, 22906, 22907, 22908, 22909, 22910, 22911, 22995, 22997, 22998, 22999</w:t>
            </w:r>
          </w:p>
        </w:tc>
      </w:tr>
      <w:tr w:rsidR="008F6FA8" w:rsidRPr="008F6FA8" w14:paraId="27331333"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775CFF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61</w:t>
            </w:r>
          </w:p>
        </w:tc>
        <w:tc>
          <w:tcPr>
            <w:tcW w:w="4422" w:type="dxa"/>
            <w:tcBorders>
              <w:top w:val="nil"/>
              <w:left w:val="nil"/>
              <w:bottom w:val="single" w:sz="4" w:space="0" w:color="auto"/>
              <w:right w:val="single" w:sz="4" w:space="0" w:color="auto"/>
            </w:tcBorders>
            <w:shd w:val="clear" w:color="auto" w:fill="auto"/>
            <w:vAlign w:val="center"/>
            <w:hideMark/>
          </w:tcPr>
          <w:p w14:paraId="2DB785F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Career Exploration/Development</w:t>
            </w:r>
          </w:p>
        </w:tc>
        <w:tc>
          <w:tcPr>
            <w:tcW w:w="1132" w:type="dxa"/>
            <w:tcBorders>
              <w:top w:val="nil"/>
              <w:left w:val="nil"/>
              <w:bottom w:val="single" w:sz="4" w:space="0" w:color="auto"/>
              <w:right w:val="single" w:sz="4" w:space="0" w:color="auto"/>
            </w:tcBorders>
            <w:shd w:val="clear" w:color="auto" w:fill="auto"/>
            <w:vAlign w:val="center"/>
            <w:hideMark/>
          </w:tcPr>
          <w:p w14:paraId="749AB1F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DAA1FC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292076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22251, 22252, 22253</w:t>
            </w:r>
          </w:p>
        </w:tc>
      </w:tr>
      <w:tr w:rsidR="008F6FA8" w:rsidRPr="008F6FA8" w14:paraId="09EC34A4"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D744D0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62</w:t>
            </w:r>
          </w:p>
        </w:tc>
        <w:tc>
          <w:tcPr>
            <w:tcW w:w="4422" w:type="dxa"/>
            <w:tcBorders>
              <w:top w:val="nil"/>
              <w:left w:val="nil"/>
              <w:bottom w:val="single" w:sz="4" w:space="0" w:color="auto"/>
              <w:right w:val="single" w:sz="4" w:space="0" w:color="auto"/>
            </w:tcBorders>
            <w:shd w:val="clear" w:color="auto" w:fill="auto"/>
            <w:vAlign w:val="center"/>
            <w:hideMark/>
          </w:tcPr>
          <w:p w14:paraId="21BB62D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American Sign Language</w:t>
            </w:r>
          </w:p>
        </w:tc>
        <w:tc>
          <w:tcPr>
            <w:tcW w:w="1132" w:type="dxa"/>
            <w:tcBorders>
              <w:top w:val="nil"/>
              <w:left w:val="nil"/>
              <w:bottom w:val="single" w:sz="4" w:space="0" w:color="auto"/>
              <w:right w:val="single" w:sz="4" w:space="0" w:color="auto"/>
            </w:tcBorders>
            <w:shd w:val="clear" w:color="auto" w:fill="auto"/>
            <w:vAlign w:val="center"/>
            <w:hideMark/>
          </w:tcPr>
          <w:p w14:paraId="2CCC1B4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D3FB46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FF8E16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24850, 24851, 24852, 24853, 24854, 24855, 24856, 24858, 24861, 24866</w:t>
            </w:r>
          </w:p>
        </w:tc>
      </w:tr>
      <w:tr w:rsidR="008F6FA8" w:rsidRPr="008F6FA8" w14:paraId="5B7EEB01"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5AC33B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63</w:t>
            </w:r>
          </w:p>
        </w:tc>
        <w:tc>
          <w:tcPr>
            <w:tcW w:w="4422" w:type="dxa"/>
            <w:tcBorders>
              <w:top w:val="nil"/>
              <w:left w:val="nil"/>
              <w:bottom w:val="single" w:sz="4" w:space="0" w:color="auto"/>
              <w:right w:val="single" w:sz="4" w:space="0" w:color="auto"/>
            </w:tcBorders>
            <w:shd w:val="clear" w:color="auto" w:fill="auto"/>
            <w:vAlign w:val="center"/>
            <w:hideMark/>
          </w:tcPr>
          <w:p w14:paraId="7A49FAC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American Indian</w:t>
            </w:r>
          </w:p>
        </w:tc>
        <w:tc>
          <w:tcPr>
            <w:tcW w:w="1132" w:type="dxa"/>
            <w:tcBorders>
              <w:top w:val="nil"/>
              <w:left w:val="nil"/>
              <w:bottom w:val="single" w:sz="4" w:space="0" w:color="auto"/>
              <w:right w:val="single" w:sz="4" w:space="0" w:color="auto"/>
            </w:tcBorders>
            <w:shd w:val="clear" w:color="auto" w:fill="auto"/>
            <w:vAlign w:val="center"/>
            <w:hideMark/>
          </w:tcPr>
          <w:p w14:paraId="0325AC3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74B5A7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00DA8DC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24900, 24901, 24902, 24903, 24904, 24905, 24906, 24907, 24908, 24909, 24910, 24911, 24912, 24913, 24916, 24917</w:t>
            </w:r>
          </w:p>
        </w:tc>
      </w:tr>
      <w:tr w:rsidR="008F6FA8" w:rsidRPr="008F6FA8" w14:paraId="5662FBB8"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F0A770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64</w:t>
            </w:r>
          </w:p>
        </w:tc>
        <w:tc>
          <w:tcPr>
            <w:tcW w:w="4422" w:type="dxa"/>
            <w:tcBorders>
              <w:top w:val="nil"/>
              <w:left w:val="nil"/>
              <w:bottom w:val="single" w:sz="4" w:space="0" w:color="auto"/>
              <w:right w:val="single" w:sz="4" w:space="0" w:color="auto"/>
            </w:tcBorders>
            <w:shd w:val="clear" w:color="auto" w:fill="auto"/>
            <w:vAlign w:val="center"/>
            <w:hideMark/>
          </w:tcPr>
          <w:p w14:paraId="3F8541E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Arabic</w:t>
            </w:r>
          </w:p>
        </w:tc>
        <w:tc>
          <w:tcPr>
            <w:tcW w:w="1132" w:type="dxa"/>
            <w:tcBorders>
              <w:top w:val="nil"/>
              <w:left w:val="nil"/>
              <w:bottom w:val="single" w:sz="4" w:space="0" w:color="auto"/>
              <w:right w:val="single" w:sz="4" w:space="0" w:color="auto"/>
            </w:tcBorders>
            <w:shd w:val="clear" w:color="auto" w:fill="auto"/>
            <w:vAlign w:val="center"/>
            <w:hideMark/>
          </w:tcPr>
          <w:p w14:paraId="763E062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47EA15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9016A9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24750, 24751, 24752, 24753, 24754, 24755, 24756, 24757, 24758, 24759, 24760, 24761, 24762, 24763, 24766, 24767, 24768</w:t>
            </w:r>
          </w:p>
        </w:tc>
      </w:tr>
      <w:tr w:rsidR="008F6FA8" w:rsidRPr="008F6FA8" w14:paraId="693A939E"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E5FAC0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65</w:t>
            </w:r>
          </w:p>
        </w:tc>
        <w:tc>
          <w:tcPr>
            <w:tcW w:w="4422" w:type="dxa"/>
            <w:tcBorders>
              <w:top w:val="nil"/>
              <w:left w:val="nil"/>
              <w:bottom w:val="single" w:sz="4" w:space="0" w:color="auto"/>
              <w:right w:val="single" w:sz="4" w:space="0" w:color="auto"/>
            </w:tcBorders>
            <w:shd w:val="clear" w:color="auto" w:fill="auto"/>
            <w:vAlign w:val="center"/>
            <w:hideMark/>
          </w:tcPr>
          <w:p w14:paraId="2756FE0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Classical Greek</w:t>
            </w:r>
          </w:p>
        </w:tc>
        <w:tc>
          <w:tcPr>
            <w:tcW w:w="1132" w:type="dxa"/>
            <w:tcBorders>
              <w:top w:val="nil"/>
              <w:left w:val="nil"/>
              <w:bottom w:val="single" w:sz="4" w:space="0" w:color="auto"/>
              <w:right w:val="single" w:sz="4" w:space="0" w:color="auto"/>
            </w:tcBorders>
            <w:shd w:val="clear" w:color="auto" w:fill="auto"/>
            <w:vAlign w:val="center"/>
            <w:hideMark/>
          </w:tcPr>
          <w:p w14:paraId="4F5D287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3E54A3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E5D380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24370, 24372, 24373, 24374, 24375, 24376, 24381, 24382</w:t>
            </w:r>
          </w:p>
        </w:tc>
      </w:tr>
      <w:tr w:rsidR="008F6FA8" w:rsidRPr="008F6FA8" w14:paraId="4EC189B3"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73E0E0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66</w:t>
            </w:r>
          </w:p>
        </w:tc>
        <w:tc>
          <w:tcPr>
            <w:tcW w:w="4422" w:type="dxa"/>
            <w:tcBorders>
              <w:top w:val="nil"/>
              <w:left w:val="nil"/>
              <w:bottom w:val="single" w:sz="4" w:space="0" w:color="auto"/>
              <w:right w:val="single" w:sz="4" w:space="0" w:color="auto"/>
            </w:tcBorders>
            <w:shd w:val="clear" w:color="auto" w:fill="auto"/>
            <w:vAlign w:val="center"/>
            <w:hideMark/>
          </w:tcPr>
          <w:p w14:paraId="72AC34F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Classical Hebrew</w:t>
            </w:r>
          </w:p>
        </w:tc>
        <w:tc>
          <w:tcPr>
            <w:tcW w:w="1132" w:type="dxa"/>
            <w:tcBorders>
              <w:top w:val="nil"/>
              <w:left w:val="nil"/>
              <w:bottom w:val="single" w:sz="4" w:space="0" w:color="auto"/>
              <w:right w:val="single" w:sz="4" w:space="0" w:color="auto"/>
            </w:tcBorders>
            <w:shd w:val="clear" w:color="auto" w:fill="auto"/>
            <w:vAlign w:val="center"/>
            <w:hideMark/>
          </w:tcPr>
          <w:p w14:paraId="537A056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B2E60D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0D45EDD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24390, 24391, 24392, 24393, 24394, 24395, 24396, 24399</w:t>
            </w:r>
          </w:p>
        </w:tc>
      </w:tr>
      <w:tr w:rsidR="008F6FA8" w:rsidRPr="008F6FA8" w14:paraId="2444DDB1"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1CC6DE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67</w:t>
            </w:r>
          </w:p>
        </w:tc>
        <w:tc>
          <w:tcPr>
            <w:tcW w:w="4422" w:type="dxa"/>
            <w:tcBorders>
              <w:top w:val="nil"/>
              <w:left w:val="nil"/>
              <w:bottom w:val="single" w:sz="4" w:space="0" w:color="auto"/>
              <w:right w:val="single" w:sz="4" w:space="0" w:color="auto"/>
            </w:tcBorders>
            <w:shd w:val="clear" w:color="auto" w:fill="auto"/>
            <w:vAlign w:val="center"/>
            <w:hideMark/>
          </w:tcPr>
          <w:p w14:paraId="4AA0CA2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Chinese</w:t>
            </w:r>
          </w:p>
        </w:tc>
        <w:tc>
          <w:tcPr>
            <w:tcW w:w="1132" w:type="dxa"/>
            <w:tcBorders>
              <w:top w:val="nil"/>
              <w:left w:val="nil"/>
              <w:bottom w:val="single" w:sz="4" w:space="0" w:color="auto"/>
              <w:right w:val="single" w:sz="4" w:space="0" w:color="auto"/>
            </w:tcBorders>
            <w:shd w:val="clear" w:color="auto" w:fill="auto"/>
            <w:vAlign w:val="center"/>
            <w:hideMark/>
          </w:tcPr>
          <w:p w14:paraId="1578EE0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B512A0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3C76A4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24400, 24401, 24402, 24403, 24404, 24405, 24406, 24407, 24408, 24409, 24410, 24411, 24412, 24413, 24414, 24416, 24417, 24418, 24420</w:t>
            </w:r>
          </w:p>
        </w:tc>
      </w:tr>
      <w:tr w:rsidR="008F6FA8" w:rsidRPr="008F6FA8" w14:paraId="7D7D0EF3"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0F9961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68</w:t>
            </w:r>
          </w:p>
        </w:tc>
        <w:tc>
          <w:tcPr>
            <w:tcW w:w="4422" w:type="dxa"/>
            <w:tcBorders>
              <w:top w:val="nil"/>
              <w:left w:val="nil"/>
              <w:bottom w:val="single" w:sz="4" w:space="0" w:color="auto"/>
              <w:right w:val="single" w:sz="4" w:space="0" w:color="auto"/>
            </w:tcBorders>
            <w:shd w:val="clear" w:color="auto" w:fill="auto"/>
            <w:vAlign w:val="center"/>
            <w:hideMark/>
          </w:tcPr>
          <w:p w14:paraId="02007C9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Filipino</w:t>
            </w:r>
          </w:p>
        </w:tc>
        <w:tc>
          <w:tcPr>
            <w:tcW w:w="1132" w:type="dxa"/>
            <w:tcBorders>
              <w:top w:val="nil"/>
              <w:left w:val="nil"/>
              <w:bottom w:val="single" w:sz="4" w:space="0" w:color="auto"/>
              <w:right w:val="single" w:sz="4" w:space="0" w:color="auto"/>
            </w:tcBorders>
            <w:shd w:val="clear" w:color="auto" w:fill="auto"/>
            <w:vAlign w:val="center"/>
            <w:hideMark/>
          </w:tcPr>
          <w:p w14:paraId="67B8DDE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A26214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3D8568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24600, 24601, 24602, 24603, 24604, 24605, 24606, 24607, 24608, 24609, 24610, 24611, 24612, 24616, 24617</w:t>
            </w:r>
          </w:p>
        </w:tc>
      </w:tr>
      <w:tr w:rsidR="008F6FA8" w:rsidRPr="008F6FA8" w14:paraId="5D2CC400"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1B3752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69</w:t>
            </w:r>
          </w:p>
        </w:tc>
        <w:tc>
          <w:tcPr>
            <w:tcW w:w="4422" w:type="dxa"/>
            <w:tcBorders>
              <w:top w:val="nil"/>
              <w:left w:val="nil"/>
              <w:bottom w:val="single" w:sz="4" w:space="0" w:color="auto"/>
              <w:right w:val="single" w:sz="4" w:space="0" w:color="auto"/>
            </w:tcBorders>
            <w:shd w:val="clear" w:color="auto" w:fill="auto"/>
            <w:vAlign w:val="center"/>
            <w:hideMark/>
          </w:tcPr>
          <w:p w14:paraId="1CA2B3E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French</w:t>
            </w:r>
          </w:p>
        </w:tc>
        <w:tc>
          <w:tcPr>
            <w:tcW w:w="1132" w:type="dxa"/>
            <w:tcBorders>
              <w:top w:val="nil"/>
              <w:left w:val="nil"/>
              <w:bottom w:val="single" w:sz="4" w:space="0" w:color="auto"/>
              <w:right w:val="single" w:sz="4" w:space="0" w:color="auto"/>
            </w:tcBorders>
            <w:shd w:val="clear" w:color="auto" w:fill="auto"/>
            <w:vAlign w:val="center"/>
            <w:hideMark/>
          </w:tcPr>
          <w:p w14:paraId="28DBC6F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26C876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6892A76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24100, 24101, 24102, 24103, 24104, 24105, 24106, 24107, 24108, 24109, 24110, 24111, 24112, 24113, 24114, 24116, 24117, 24118, 24149</w:t>
            </w:r>
          </w:p>
        </w:tc>
      </w:tr>
      <w:tr w:rsidR="008F6FA8" w:rsidRPr="008F6FA8" w14:paraId="29C31F5F"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9682CF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70</w:t>
            </w:r>
          </w:p>
        </w:tc>
        <w:tc>
          <w:tcPr>
            <w:tcW w:w="4422" w:type="dxa"/>
            <w:tcBorders>
              <w:top w:val="nil"/>
              <w:left w:val="nil"/>
              <w:bottom w:val="single" w:sz="4" w:space="0" w:color="auto"/>
              <w:right w:val="single" w:sz="4" w:space="0" w:color="auto"/>
            </w:tcBorders>
            <w:shd w:val="clear" w:color="auto" w:fill="auto"/>
            <w:vAlign w:val="center"/>
            <w:hideMark/>
          </w:tcPr>
          <w:p w14:paraId="4C90AD1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German</w:t>
            </w:r>
          </w:p>
        </w:tc>
        <w:tc>
          <w:tcPr>
            <w:tcW w:w="1132" w:type="dxa"/>
            <w:tcBorders>
              <w:top w:val="nil"/>
              <w:left w:val="nil"/>
              <w:bottom w:val="single" w:sz="4" w:space="0" w:color="auto"/>
              <w:right w:val="single" w:sz="4" w:space="0" w:color="auto"/>
            </w:tcBorders>
            <w:shd w:val="clear" w:color="auto" w:fill="auto"/>
            <w:vAlign w:val="center"/>
            <w:hideMark/>
          </w:tcPr>
          <w:p w14:paraId="654DCE4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4F07CF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8F63E5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24250, 24251, 24252, 24253, 24254, 24255, 24256, 24257, 24258, 24259, 24260, 24261, 24262, 24263, 24264, 24266, 24267, 24268</w:t>
            </w:r>
          </w:p>
        </w:tc>
      </w:tr>
      <w:tr w:rsidR="008F6FA8" w:rsidRPr="008F6FA8" w14:paraId="2E846B67"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D97521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71</w:t>
            </w:r>
          </w:p>
        </w:tc>
        <w:tc>
          <w:tcPr>
            <w:tcW w:w="4422" w:type="dxa"/>
            <w:tcBorders>
              <w:top w:val="nil"/>
              <w:left w:val="nil"/>
              <w:bottom w:val="single" w:sz="4" w:space="0" w:color="auto"/>
              <w:right w:val="single" w:sz="4" w:space="0" w:color="auto"/>
            </w:tcBorders>
            <w:shd w:val="clear" w:color="auto" w:fill="auto"/>
            <w:vAlign w:val="center"/>
            <w:hideMark/>
          </w:tcPr>
          <w:p w14:paraId="7134CFE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Greek</w:t>
            </w:r>
          </w:p>
        </w:tc>
        <w:tc>
          <w:tcPr>
            <w:tcW w:w="1132" w:type="dxa"/>
            <w:tcBorders>
              <w:top w:val="nil"/>
              <w:left w:val="nil"/>
              <w:bottom w:val="single" w:sz="4" w:space="0" w:color="auto"/>
              <w:right w:val="single" w:sz="4" w:space="0" w:color="auto"/>
            </w:tcBorders>
            <w:shd w:val="clear" w:color="auto" w:fill="auto"/>
            <w:vAlign w:val="center"/>
            <w:hideMark/>
          </w:tcPr>
          <w:p w14:paraId="1219072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533E6B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325DC6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24300, 24301, 24302, 24303, 24304, 24305, 24306, 24307, 24308, 24309, 24310, 24311, 24312, 24316, 24317</w:t>
            </w:r>
          </w:p>
        </w:tc>
      </w:tr>
      <w:tr w:rsidR="008F6FA8" w:rsidRPr="008F6FA8" w14:paraId="7906BB95"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919130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72</w:t>
            </w:r>
          </w:p>
        </w:tc>
        <w:tc>
          <w:tcPr>
            <w:tcW w:w="4422" w:type="dxa"/>
            <w:tcBorders>
              <w:top w:val="nil"/>
              <w:left w:val="nil"/>
              <w:bottom w:val="single" w:sz="4" w:space="0" w:color="auto"/>
              <w:right w:val="single" w:sz="4" w:space="0" w:color="auto"/>
            </w:tcBorders>
            <w:shd w:val="clear" w:color="auto" w:fill="auto"/>
            <w:vAlign w:val="center"/>
            <w:hideMark/>
          </w:tcPr>
          <w:p w14:paraId="41FCC23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Hebrew</w:t>
            </w:r>
          </w:p>
        </w:tc>
        <w:tc>
          <w:tcPr>
            <w:tcW w:w="1132" w:type="dxa"/>
            <w:tcBorders>
              <w:top w:val="nil"/>
              <w:left w:val="nil"/>
              <w:bottom w:val="single" w:sz="4" w:space="0" w:color="auto"/>
              <w:right w:val="single" w:sz="4" w:space="0" w:color="auto"/>
            </w:tcBorders>
            <w:shd w:val="clear" w:color="auto" w:fill="auto"/>
            <w:vAlign w:val="center"/>
            <w:hideMark/>
          </w:tcPr>
          <w:p w14:paraId="18B4D3A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C27EB8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282A52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24700, 24701, 24702, 24703, 24704, 24705, 24706, 24707, 24708, 24709, 24710, 24711, 24712, 24713, 24716, 24717</w:t>
            </w:r>
          </w:p>
        </w:tc>
      </w:tr>
      <w:tr w:rsidR="008F6FA8" w:rsidRPr="008F6FA8" w14:paraId="69CC74D7"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2572AF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73</w:t>
            </w:r>
          </w:p>
        </w:tc>
        <w:tc>
          <w:tcPr>
            <w:tcW w:w="4422" w:type="dxa"/>
            <w:tcBorders>
              <w:top w:val="nil"/>
              <w:left w:val="nil"/>
              <w:bottom w:val="single" w:sz="4" w:space="0" w:color="auto"/>
              <w:right w:val="single" w:sz="4" w:space="0" w:color="auto"/>
            </w:tcBorders>
            <w:shd w:val="clear" w:color="auto" w:fill="auto"/>
            <w:vAlign w:val="center"/>
            <w:hideMark/>
          </w:tcPr>
          <w:p w14:paraId="3518AFB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Italian</w:t>
            </w:r>
          </w:p>
        </w:tc>
        <w:tc>
          <w:tcPr>
            <w:tcW w:w="1132" w:type="dxa"/>
            <w:tcBorders>
              <w:top w:val="nil"/>
              <w:left w:val="nil"/>
              <w:bottom w:val="single" w:sz="4" w:space="0" w:color="auto"/>
              <w:right w:val="single" w:sz="4" w:space="0" w:color="auto"/>
            </w:tcBorders>
            <w:shd w:val="clear" w:color="auto" w:fill="auto"/>
            <w:vAlign w:val="center"/>
            <w:hideMark/>
          </w:tcPr>
          <w:p w14:paraId="0F1A7CE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635F62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5F30AF9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24150, 24151, 24152, 24153, 24154, 24155, 24156, 24157, 24158, 24159, 24160, 24161, 24162, 24163, 24164, 24166, 24167, 24168</w:t>
            </w:r>
          </w:p>
        </w:tc>
      </w:tr>
      <w:tr w:rsidR="008F6FA8" w:rsidRPr="008F6FA8" w14:paraId="441BA37B"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3AB3F2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74</w:t>
            </w:r>
          </w:p>
        </w:tc>
        <w:tc>
          <w:tcPr>
            <w:tcW w:w="4422" w:type="dxa"/>
            <w:tcBorders>
              <w:top w:val="nil"/>
              <w:left w:val="nil"/>
              <w:bottom w:val="single" w:sz="4" w:space="0" w:color="auto"/>
              <w:right w:val="single" w:sz="4" w:space="0" w:color="auto"/>
            </w:tcBorders>
            <w:shd w:val="clear" w:color="auto" w:fill="auto"/>
            <w:vAlign w:val="center"/>
            <w:hideMark/>
          </w:tcPr>
          <w:p w14:paraId="3BA2E6A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Japanese</w:t>
            </w:r>
          </w:p>
        </w:tc>
        <w:tc>
          <w:tcPr>
            <w:tcW w:w="1132" w:type="dxa"/>
            <w:tcBorders>
              <w:top w:val="nil"/>
              <w:left w:val="nil"/>
              <w:bottom w:val="single" w:sz="4" w:space="0" w:color="auto"/>
              <w:right w:val="single" w:sz="4" w:space="0" w:color="auto"/>
            </w:tcBorders>
            <w:shd w:val="clear" w:color="auto" w:fill="auto"/>
            <w:vAlign w:val="center"/>
            <w:hideMark/>
          </w:tcPr>
          <w:p w14:paraId="7378726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ECAE24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85731B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24451, 24452, 24453, 24454, 24455, 24456, 24457, 24458, 24459, 24460, 24461, 24462, 24463, 24464, 24466, 24467, 24468</w:t>
            </w:r>
          </w:p>
        </w:tc>
      </w:tr>
      <w:tr w:rsidR="008F6FA8" w:rsidRPr="008F6FA8" w14:paraId="0AB797BF"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35B89B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75</w:t>
            </w:r>
          </w:p>
        </w:tc>
        <w:tc>
          <w:tcPr>
            <w:tcW w:w="4422" w:type="dxa"/>
            <w:tcBorders>
              <w:top w:val="nil"/>
              <w:left w:val="nil"/>
              <w:bottom w:val="single" w:sz="4" w:space="0" w:color="auto"/>
              <w:right w:val="single" w:sz="4" w:space="0" w:color="auto"/>
            </w:tcBorders>
            <w:shd w:val="clear" w:color="auto" w:fill="auto"/>
            <w:vAlign w:val="center"/>
            <w:hideMark/>
          </w:tcPr>
          <w:p w14:paraId="19BEF7C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Korean</w:t>
            </w:r>
          </w:p>
        </w:tc>
        <w:tc>
          <w:tcPr>
            <w:tcW w:w="1132" w:type="dxa"/>
            <w:tcBorders>
              <w:top w:val="nil"/>
              <w:left w:val="nil"/>
              <w:bottom w:val="single" w:sz="4" w:space="0" w:color="auto"/>
              <w:right w:val="single" w:sz="4" w:space="0" w:color="auto"/>
            </w:tcBorders>
            <w:shd w:val="clear" w:color="auto" w:fill="auto"/>
            <w:vAlign w:val="center"/>
            <w:hideMark/>
          </w:tcPr>
          <w:p w14:paraId="4E33DC5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699C48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4415931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24500, 24501, 24502, 24503, 24504, 24505, 24506, 24507, 24508, 24509, 24510, 24511, 24512, 24513, 24516, 24517</w:t>
            </w:r>
          </w:p>
        </w:tc>
      </w:tr>
      <w:tr w:rsidR="008F6FA8" w:rsidRPr="008F6FA8" w14:paraId="6ACB9FE4"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045201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76</w:t>
            </w:r>
          </w:p>
        </w:tc>
        <w:tc>
          <w:tcPr>
            <w:tcW w:w="4422" w:type="dxa"/>
            <w:tcBorders>
              <w:top w:val="nil"/>
              <w:left w:val="nil"/>
              <w:bottom w:val="single" w:sz="4" w:space="0" w:color="auto"/>
              <w:right w:val="single" w:sz="4" w:space="0" w:color="auto"/>
            </w:tcBorders>
            <w:shd w:val="clear" w:color="auto" w:fill="auto"/>
            <w:vAlign w:val="center"/>
            <w:hideMark/>
          </w:tcPr>
          <w:p w14:paraId="36EC60C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Latin</w:t>
            </w:r>
          </w:p>
        </w:tc>
        <w:tc>
          <w:tcPr>
            <w:tcW w:w="1132" w:type="dxa"/>
            <w:tcBorders>
              <w:top w:val="nil"/>
              <w:left w:val="nil"/>
              <w:bottom w:val="single" w:sz="4" w:space="0" w:color="auto"/>
              <w:right w:val="single" w:sz="4" w:space="0" w:color="auto"/>
            </w:tcBorders>
            <w:shd w:val="clear" w:color="auto" w:fill="auto"/>
            <w:vAlign w:val="center"/>
            <w:hideMark/>
          </w:tcPr>
          <w:p w14:paraId="25489C8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DA9239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0CC7DF3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24340, 24342, 24343, 24344, 24345, 24346, 24350, 24351, 24352, 24355</w:t>
            </w:r>
          </w:p>
        </w:tc>
      </w:tr>
      <w:tr w:rsidR="008F6FA8" w:rsidRPr="008F6FA8" w14:paraId="53C6E7AD"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0C1D64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77</w:t>
            </w:r>
          </w:p>
        </w:tc>
        <w:tc>
          <w:tcPr>
            <w:tcW w:w="4422" w:type="dxa"/>
            <w:tcBorders>
              <w:top w:val="nil"/>
              <w:left w:val="nil"/>
              <w:bottom w:val="single" w:sz="4" w:space="0" w:color="auto"/>
              <w:right w:val="single" w:sz="4" w:space="0" w:color="auto"/>
            </w:tcBorders>
            <w:shd w:val="clear" w:color="auto" w:fill="auto"/>
            <w:vAlign w:val="center"/>
            <w:hideMark/>
          </w:tcPr>
          <w:p w14:paraId="474643B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Portuguese</w:t>
            </w:r>
          </w:p>
        </w:tc>
        <w:tc>
          <w:tcPr>
            <w:tcW w:w="1132" w:type="dxa"/>
            <w:tcBorders>
              <w:top w:val="nil"/>
              <w:left w:val="nil"/>
              <w:bottom w:val="single" w:sz="4" w:space="0" w:color="auto"/>
              <w:right w:val="single" w:sz="4" w:space="0" w:color="auto"/>
            </w:tcBorders>
            <w:shd w:val="clear" w:color="auto" w:fill="auto"/>
            <w:vAlign w:val="center"/>
            <w:hideMark/>
          </w:tcPr>
          <w:p w14:paraId="6DA0F98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392A54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BDACBB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24200, 24201, 24202, 24203, 24204, 24205, 24206, 24207, 24208, 24209, 24210, 24211, 24212, 24213, 24216, 24217</w:t>
            </w:r>
          </w:p>
        </w:tc>
      </w:tr>
      <w:tr w:rsidR="008F6FA8" w:rsidRPr="008F6FA8" w14:paraId="4DF5BFF1"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0B2C5C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78</w:t>
            </w:r>
          </w:p>
        </w:tc>
        <w:tc>
          <w:tcPr>
            <w:tcW w:w="4422" w:type="dxa"/>
            <w:tcBorders>
              <w:top w:val="nil"/>
              <w:left w:val="nil"/>
              <w:bottom w:val="single" w:sz="4" w:space="0" w:color="auto"/>
              <w:right w:val="single" w:sz="4" w:space="0" w:color="auto"/>
            </w:tcBorders>
            <w:shd w:val="clear" w:color="auto" w:fill="auto"/>
            <w:vAlign w:val="center"/>
            <w:hideMark/>
          </w:tcPr>
          <w:p w14:paraId="3559DBF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Russian</w:t>
            </w:r>
          </w:p>
        </w:tc>
        <w:tc>
          <w:tcPr>
            <w:tcW w:w="1132" w:type="dxa"/>
            <w:tcBorders>
              <w:top w:val="nil"/>
              <w:left w:val="nil"/>
              <w:bottom w:val="single" w:sz="4" w:space="0" w:color="auto"/>
              <w:right w:val="single" w:sz="4" w:space="0" w:color="auto"/>
            </w:tcBorders>
            <w:shd w:val="clear" w:color="auto" w:fill="auto"/>
            <w:vAlign w:val="center"/>
            <w:hideMark/>
          </w:tcPr>
          <w:p w14:paraId="5357DAC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C702A6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2616A64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24650, 24651, 24652, 24653, 24654, 24655, 24656, 24657, 24658, 24659, 24660, 24661, 24662, 24663, 24666, 24667, 24668, 24699</w:t>
            </w:r>
          </w:p>
        </w:tc>
      </w:tr>
      <w:tr w:rsidR="008F6FA8" w:rsidRPr="008F6FA8" w14:paraId="60CC72F8"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7D16BB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79</w:t>
            </w:r>
          </w:p>
        </w:tc>
        <w:tc>
          <w:tcPr>
            <w:tcW w:w="4422" w:type="dxa"/>
            <w:tcBorders>
              <w:top w:val="nil"/>
              <w:left w:val="nil"/>
              <w:bottom w:val="single" w:sz="4" w:space="0" w:color="auto"/>
              <w:right w:val="single" w:sz="4" w:space="0" w:color="auto"/>
            </w:tcBorders>
            <w:shd w:val="clear" w:color="auto" w:fill="auto"/>
            <w:vAlign w:val="center"/>
            <w:hideMark/>
          </w:tcPr>
          <w:p w14:paraId="681D822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Spanish</w:t>
            </w:r>
          </w:p>
        </w:tc>
        <w:tc>
          <w:tcPr>
            <w:tcW w:w="1132" w:type="dxa"/>
            <w:tcBorders>
              <w:top w:val="nil"/>
              <w:left w:val="nil"/>
              <w:bottom w:val="single" w:sz="4" w:space="0" w:color="auto"/>
              <w:right w:val="single" w:sz="4" w:space="0" w:color="auto"/>
            </w:tcBorders>
            <w:shd w:val="clear" w:color="auto" w:fill="auto"/>
            <w:vAlign w:val="center"/>
            <w:hideMark/>
          </w:tcPr>
          <w:p w14:paraId="4F15E62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62A7E6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773FAC9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24050, 24051, 24052, 24053, 24054, 24055, 24056, 24057, 24058, 24059, 24060, 24061, 24062, 24063, 24064, 24065, 24066, 24067, 24068</w:t>
            </w:r>
          </w:p>
        </w:tc>
      </w:tr>
      <w:tr w:rsidR="008F6FA8" w:rsidRPr="008F6FA8" w14:paraId="3AA87313"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E637FC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80</w:t>
            </w:r>
          </w:p>
        </w:tc>
        <w:tc>
          <w:tcPr>
            <w:tcW w:w="4422" w:type="dxa"/>
            <w:tcBorders>
              <w:top w:val="nil"/>
              <w:left w:val="nil"/>
              <w:bottom w:val="single" w:sz="4" w:space="0" w:color="auto"/>
              <w:right w:val="single" w:sz="4" w:space="0" w:color="auto"/>
            </w:tcBorders>
            <w:shd w:val="clear" w:color="auto" w:fill="auto"/>
            <w:vAlign w:val="center"/>
            <w:hideMark/>
          </w:tcPr>
          <w:p w14:paraId="6A295CB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Swahili</w:t>
            </w:r>
          </w:p>
        </w:tc>
        <w:tc>
          <w:tcPr>
            <w:tcW w:w="1132" w:type="dxa"/>
            <w:tcBorders>
              <w:top w:val="nil"/>
              <w:left w:val="nil"/>
              <w:bottom w:val="single" w:sz="4" w:space="0" w:color="auto"/>
              <w:right w:val="single" w:sz="4" w:space="0" w:color="auto"/>
            </w:tcBorders>
            <w:shd w:val="clear" w:color="auto" w:fill="auto"/>
            <w:vAlign w:val="center"/>
            <w:hideMark/>
          </w:tcPr>
          <w:p w14:paraId="4FD6C28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CF0A98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37A471A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24800, 24801, 24802, 24803, 24804, 24805, 24806, 24807, 24808, 24809, 24810, 24811, 24812, 24816, 24817, 24818</w:t>
            </w:r>
          </w:p>
        </w:tc>
      </w:tr>
      <w:tr w:rsidR="008F6FA8" w:rsidRPr="008F6FA8" w14:paraId="7AF617A6"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B53793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81</w:t>
            </w:r>
          </w:p>
        </w:tc>
        <w:tc>
          <w:tcPr>
            <w:tcW w:w="4422" w:type="dxa"/>
            <w:tcBorders>
              <w:top w:val="nil"/>
              <w:left w:val="nil"/>
              <w:bottom w:val="single" w:sz="4" w:space="0" w:color="auto"/>
              <w:right w:val="single" w:sz="4" w:space="0" w:color="auto"/>
            </w:tcBorders>
            <w:shd w:val="clear" w:color="auto" w:fill="auto"/>
            <w:vAlign w:val="center"/>
            <w:hideMark/>
          </w:tcPr>
          <w:p w14:paraId="7C5E209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Turkish</w:t>
            </w:r>
          </w:p>
        </w:tc>
        <w:tc>
          <w:tcPr>
            <w:tcW w:w="1132" w:type="dxa"/>
            <w:tcBorders>
              <w:top w:val="nil"/>
              <w:left w:val="nil"/>
              <w:bottom w:val="single" w:sz="4" w:space="0" w:color="auto"/>
              <w:right w:val="single" w:sz="4" w:space="0" w:color="auto"/>
            </w:tcBorders>
            <w:shd w:val="clear" w:color="auto" w:fill="auto"/>
            <w:vAlign w:val="center"/>
            <w:hideMark/>
          </w:tcPr>
          <w:p w14:paraId="421583E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E71BAD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noWrap/>
            <w:vAlign w:val="center"/>
            <w:hideMark/>
          </w:tcPr>
          <w:p w14:paraId="7C198AF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24970, 24971, 24972, 24973, 24974, 24975, 24976, 24977</w:t>
            </w:r>
          </w:p>
        </w:tc>
      </w:tr>
      <w:tr w:rsidR="008F6FA8" w:rsidRPr="008F6FA8" w14:paraId="58457923"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DF6325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82</w:t>
            </w:r>
          </w:p>
        </w:tc>
        <w:tc>
          <w:tcPr>
            <w:tcW w:w="4422" w:type="dxa"/>
            <w:tcBorders>
              <w:top w:val="nil"/>
              <w:left w:val="nil"/>
              <w:bottom w:val="single" w:sz="4" w:space="0" w:color="auto"/>
              <w:right w:val="single" w:sz="4" w:space="0" w:color="auto"/>
            </w:tcBorders>
            <w:shd w:val="clear" w:color="auto" w:fill="auto"/>
            <w:vAlign w:val="center"/>
            <w:hideMark/>
          </w:tcPr>
          <w:p w14:paraId="78F70BB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Vietnamese</w:t>
            </w:r>
          </w:p>
        </w:tc>
        <w:tc>
          <w:tcPr>
            <w:tcW w:w="1132" w:type="dxa"/>
            <w:tcBorders>
              <w:top w:val="nil"/>
              <w:left w:val="nil"/>
              <w:bottom w:val="single" w:sz="4" w:space="0" w:color="auto"/>
              <w:right w:val="single" w:sz="4" w:space="0" w:color="auto"/>
            </w:tcBorders>
            <w:shd w:val="clear" w:color="auto" w:fill="auto"/>
            <w:vAlign w:val="center"/>
            <w:hideMark/>
          </w:tcPr>
          <w:p w14:paraId="388AA92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A88264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vAlign w:val="center"/>
            <w:hideMark/>
          </w:tcPr>
          <w:p w14:paraId="1431DF0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24550, 24551, 24552, 24553, 24554, 24555, 24556, 24557, 24558, 24559, 24560, 24561, 24562, 24566, 24567</w:t>
            </w:r>
          </w:p>
        </w:tc>
      </w:tr>
      <w:tr w:rsidR="008F6FA8" w:rsidRPr="008F6FA8" w14:paraId="3C105BA4"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C45280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83</w:t>
            </w:r>
          </w:p>
        </w:tc>
        <w:tc>
          <w:tcPr>
            <w:tcW w:w="4422" w:type="dxa"/>
            <w:tcBorders>
              <w:top w:val="nil"/>
              <w:left w:val="nil"/>
              <w:bottom w:val="single" w:sz="4" w:space="0" w:color="auto"/>
              <w:right w:val="single" w:sz="4" w:space="0" w:color="auto"/>
            </w:tcBorders>
            <w:shd w:val="clear" w:color="auto" w:fill="auto"/>
            <w:vAlign w:val="center"/>
            <w:hideMark/>
          </w:tcPr>
          <w:p w14:paraId="041C849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Teacher, World language - other</w:t>
            </w:r>
          </w:p>
        </w:tc>
        <w:tc>
          <w:tcPr>
            <w:tcW w:w="1132" w:type="dxa"/>
            <w:tcBorders>
              <w:top w:val="nil"/>
              <w:left w:val="nil"/>
              <w:bottom w:val="single" w:sz="4" w:space="0" w:color="auto"/>
              <w:right w:val="single" w:sz="4" w:space="0" w:color="auto"/>
            </w:tcBorders>
            <w:shd w:val="clear" w:color="auto" w:fill="auto"/>
            <w:vAlign w:val="center"/>
            <w:hideMark/>
          </w:tcPr>
          <w:p w14:paraId="55180AD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664E6D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TCH</w:t>
            </w:r>
          </w:p>
        </w:tc>
        <w:tc>
          <w:tcPr>
            <w:tcW w:w="5833" w:type="dxa"/>
            <w:tcBorders>
              <w:top w:val="nil"/>
              <w:left w:val="nil"/>
              <w:bottom w:val="single" w:sz="4" w:space="0" w:color="auto"/>
              <w:right w:val="single" w:sz="4" w:space="0" w:color="auto"/>
            </w:tcBorders>
            <w:shd w:val="clear" w:color="auto" w:fill="auto"/>
            <w:noWrap/>
            <w:vAlign w:val="center"/>
            <w:hideMark/>
          </w:tcPr>
          <w:p w14:paraId="37F7E4C6"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24039, 24040, 24042, 24043, 24999</w:t>
            </w:r>
          </w:p>
        </w:tc>
      </w:tr>
      <w:tr w:rsidR="008F6FA8" w:rsidRPr="008F6FA8" w14:paraId="76BBA06B"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A98890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84</w:t>
            </w:r>
          </w:p>
        </w:tc>
        <w:tc>
          <w:tcPr>
            <w:tcW w:w="4422" w:type="dxa"/>
            <w:tcBorders>
              <w:top w:val="nil"/>
              <w:left w:val="nil"/>
              <w:bottom w:val="single" w:sz="4" w:space="0" w:color="auto"/>
              <w:right w:val="single" w:sz="4" w:space="0" w:color="auto"/>
            </w:tcBorders>
            <w:shd w:val="clear" w:color="auto" w:fill="auto"/>
            <w:vAlign w:val="center"/>
            <w:hideMark/>
          </w:tcPr>
          <w:p w14:paraId="28CCD0D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Assistant Principal - Elementary</w:t>
            </w:r>
          </w:p>
        </w:tc>
        <w:tc>
          <w:tcPr>
            <w:tcW w:w="1132" w:type="dxa"/>
            <w:tcBorders>
              <w:top w:val="nil"/>
              <w:left w:val="nil"/>
              <w:bottom w:val="single" w:sz="4" w:space="0" w:color="auto"/>
              <w:right w:val="single" w:sz="4" w:space="0" w:color="auto"/>
            </w:tcBorders>
            <w:shd w:val="clear" w:color="auto" w:fill="auto"/>
            <w:vAlign w:val="center"/>
            <w:hideMark/>
          </w:tcPr>
          <w:p w14:paraId="5473B98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6A0E3C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154E450C"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7F1DDC01"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706188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85</w:t>
            </w:r>
          </w:p>
        </w:tc>
        <w:tc>
          <w:tcPr>
            <w:tcW w:w="4422" w:type="dxa"/>
            <w:tcBorders>
              <w:top w:val="nil"/>
              <w:left w:val="nil"/>
              <w:bottom w:val="single" w:sz="4" w:space="0" w:color="auto"/>
              <w:right w:val="single" w:sz="4" w:space="0" w:color="auto"/>
            </w:tcBorders>
            <w:shd w:val="clear" w:color="auto" w:fill="auto"/>
            <w:vAlign w:val="center"/>
            <w:hideMark/>
          </w:tcPr>
          <w:p w14:paraId="5FE74C4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Assistant Principal - Middle</w:t>
            </w:r>
          </w:p>
        </w:tc>
        <w:tc>
          <w:tcPr>
            <w:tcW w:w="1132" w:type="dxa"/>
            <w:tcBorders>
              <w:top w:val="nil"/>
              <w:left w:val="nil"/>
              <w:bottom w:val="single" w:sz="4" w:space="0" w:color="auto"/>
              <w:right w:val="single" w:sz="4" w:space="0" w:color="auto"/>
            </w:tcBorders>
            <w:shd w:val="clear" w:color="auto" w:fill="auto"/>
            <w:vAlign w:val="center"/>
            <w:hideMark/>
          </w:tcPr>
          <w:p w14:paraId="476729B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BB777F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28813012"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3771E9BB"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78E1EC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86</w:t>
            </w:r>
          </w:p>
        </w:tc>
        <w:tc>
          <w:tcPr>
            <w:tcW w:w="4422" w:type="dxa"/>
            <w:tcBorders>
              <w:top w:val="nil"/>
              <w:left w:val="nil"/>
              <w:bottom w:val="single" w:sz="4" w:space="0" w:color="auto"/>
              <w:right w:val="single" w:sz="4" w:space="0" w:color="auto"/>
            </w:tcBorders>
            <w:shd w:val="clear" w:color="auto" w:fill="auto"/>
            <w:vAlign w:val="center"/>
            <w:hideMark/>
          </w:tcPr>
          <w:p w14:paraId="623FA16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Assistant Principal - Secondary</w:t>
            </w:r>
          </w:p>
        </w:tc>
        <w:tc>
          <w:tcPr>
            <w:tcW w:w="1132" w:type="dxa"/>
            <w:tcBorders>
              <w:top w:val="nil"/>
              <w:left w:val="nil"/>
              <w:bottom w:val="single" w:sz="4" w:space="0" w:color="auto"/>
              <w:right w:val="single" w:sz="4" w:space="0" w:color="auto"/>
            </w:tcBorders>
            <w:shd w:val="clear" w:color="auto" w:fill="auto"/>
            <w:vAlign w:val="center"/>
            <w:hideMark/>
          </w:tcPr>
          <w:p w14:paraId="3E2059A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A1BC54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166B8FA2"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52F9E65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820876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87</w:t>
            </w:r>
          </w:p>
        </w:tc>
        <w:tc>
          <w:tcPr>
            <w:tcW w:w="4422" w:type="dxa"/>
            <w:tcBorders>
              <w:top w:val="nil"/>
              <w:left w:val="nil"/>
              <w:bottom w:val="single" w:sz="4" w:space="0" w:color="auto"/>
              <w:right w:val="single" w:sz="4" w:space="0" w:color="auto"/>
            </w:tcBorders>
            <w:shd w:val="clear" w:color="auto" w:fill="auto"/>
            <w:vAlign w:val="center"/>
            <w:hideMark/>
          </w:tcPr>
          <w:p w14:paraId="02F70D1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Assistant Superintendent</w:t>
            </w:r>
          </w:p>
        </w:tc>
        <w:tc>
          <w:tcPr>
            <w:tcW w:w="1132" w:type="dxa"/>
            <w:tcBorders>
              <w:top w:val="nil"/>
              <w:left w:val="nil"/>
              <w:bottom w:val="single" w:sz="4" w:space="0" w:color="auto"/>
              <w:right w:val="single" w:sz="4" w:space="0" w:color="auto"/>
            </w:tcBorders>
            <w:shd w:val="clear" w:color="auto" w:fill="auto"/>
            <w:vAlign w:val="center"/>
            <w:hideMark/>
          </w:tcPr>
          <w:p w14:paraId="5ABD748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12B7A9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6C09E743"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07C5FD5C"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806216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88</w:t>
            </w:r>
          </w:p>
        </w:tc>
        <w:tc>
          <w:tcPr>
            <w:tcW w:w="4422" w:type="dxa"/>
            <w:tcBorders>
              <w:top w:val="nil"/>
              <w:left w:val="nil"/>
              <w:bottom w:val="single" w:sz="4" w:space="0" w:color="auto"/>
              <w:right w:val="single" w:sz="4" w:space="0" w:color="auto"/>
            </w:tcBorders>
            <w:shd w:val="clear" w:color="auto" w:fill="auto"/>
            <w:vAlign w:val="center"/>
            <w:hideMark/>
          </w:tcPr>
          <w:p w14:paraId="7E3CFE3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Athletic and/or Student Activities Director</w:t>
            </w:r>
          </w:p>
        </w:tc>
        <w:tc>
          <w:tcPr>
            <w:tcW w:w="1132" w:type="dxa"/>
            <w:tcBorders>
              <w:top w:val="nil"/>
              <w:left w:val="nil"/>
              <w:bottom w:val="single" w:sz="4" w:space="0" w:color="auto"/>
              <w:right w:val="single" w:sz="4" w:space="0" w:color="auto"/>
            </w:tcBorders>
            <w:shd w:val="clear" w:color="auto" w:fill="auto"/>
            <w:vAlign w:val="center"/>
            <w:hideMark/>
          </w:tcPr>
          <w:p w14:paraId="04F1062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D85EA5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057C2C8E"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450435C8"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195679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89</w:t>
            </w:r>
          </w:p>
        </w:tc>
        <w:tc>
          <w:tcPr>
            <w:tcW w:w="4422" w:type="dxa"/>
            <w:tcBorders>
              <w:top w:val="nil"/>
              <w:left w:val="nil"/>
              <w:bottom w:val="single" w:sz="4" w:space="0" w:color="auto"/>
              <w:right w:val="single" w:sz="4" w:space="0" w:color="auto"/>
            </w:tcBorders>
            <w:shd w:val="clear" w:color="auto" w:fill="auto"/>
            <w:vAlign w:val="center"/>
            <w:hideMark/>
          </w:tcPr>
          <w:p w14:paraId="6BB5174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Bus Driver</w:t>
            </w:r>
          </w:p>
        </w:tc>
        <w:tc>
          <w:tcPr>
            <w:tcW w:w="1132" w:type="dxa"/>
            <w:tcBorders>
              <w:top w:val="nil"/>
              <w:left w:val="nil"/>
              <w:bottom w:val="single" w:sz="4" w:space="0" w:color="auto"/>
              <w:right w:val="single" w:sz="4" w:space="0" w:color="auto"/>
            </w:tcBorders>
            <w:shd w:val="clear" w:color="auto" w:fill="auto"/>
            <w:vAlign w:val="center"/>
            <w:hideMark/>
          </w:tcPr>
          <w:p w14:paraId="1D49DFF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36211DC2"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TRANS</w:t>
            </w:r>
          </w:p>
        </w:tc>
        <w:tc>
          <w:tcPr>
            <w:tcW w:w="5833" w:type="dxa"/>
            <w:tcBorders>
              <w:top w:val="nil"/>
              <w:left w:val="nil"/>
              <w:bottom w:val="single" w:sz="4" w:space="0" w:color="auto"/>
              <w:right w:val="single" w:sz="4" w:space="0" w:color="auto"/>
            </w:tcBorders>
            <w:shd w:val="clear" w:color="auto" w:fill="auto"/>
            <w:vAlign w:val="center"/>
            <w:hideMark/>
          </w:tcPr>
          <w:p w14:paraId="2F7F62F6"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60184DE3"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D901F4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90</w:t>
            </w:r>
          </w:p>
        </w:tc>
        <w:tc>
          <w:tcPr>
            <w:tcW w:w="4422" w:type="dxa"/>
            <w:tcBorders>
              <w:top w:val="nil"/>
              <w:left w:val="nil"/>
              <w:bottom w:val="single" w:sz="4" w:space="0" w:color="auto"/>
              <w:right w:val="single" w:sz="4" w:space="0" w:color="auto"/>
            </w:tcBorders>
            <w:shd w:val="clear" w:color="auto" w:fill="auto"/>
            <w:vAlign w:val="center"/>
            <w:hideMark/>
          </w:tcPr>
          <w:p w14:paraId="2D0C0C8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Deputy Superintendent</w:t>
            </w:r>
          </w:p>
        </w:tc>
        <w:tc>
          <w:tcPr>
            <w:tcW w:w="1132" w:type="dxa"/>
            <w:tcBorders>
              <w:top w:val="nil"/>
              <w:left w:val="nil"/>
              <w:bottom w:val="single" w:sz="4" w:space="0" w:color="auto"/>
              <w:right w:val="single" w:sz="4" w:space="0" w:color="auto"/>
            </w:tcBorders>
            <w:shd w:val="clear" w:color="auto" w:fill="auto"/>
            <w:vAlign w:val="center"/>
            <w:hideMark/>
          </w:tcPr>
          <w:p w14:paraId="42488F6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4B304E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12D06751"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01B8408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F70F7E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91</w:t>
            </w:r>
          </w:p>
        </w:tc>
        <w:tc>
          <w:tcPr>
            <w:tcW w:w="4422" w:type="dxa"/>
            <w:tcBorders>
              <w:top w:val="nil"/>
              <w:left w:val="nil"/>
              <w:bottom w:val="single" w:sz="4" w:space="0" w:color="auto"/>
              <w:right w:val="single" w:sz="4" w:space="0" w:color="auto"/>
            </w:tcBorders>
            <w:shd w:val="clear" w:color="auto" w:fill="auto"/>
            <w:vAlign w:val="center"/>
            <w:hideMark/>
          </w:tcPr>
          <w:p w14:paraId="4BE304C0" w14:textId="77777777" w:rsidR="008F6FA8" w:rsidRPr="008F6FA8" w:rsidRDefault="008F6FA8" w:rsidP="0053024A">
            <w:pPr>
              <w:spacing w:after="0" w:line="240" w:lineRule="auto"/>
              <w:rPr>
                <w:rFonts w:ascii="Calibri" w:eastAsia="Times New Roman" w:hAnsi="Calibri" w:cs="Calibri"/>
                <w:color w:val="000000"/>
              </w:rPr>
            </w:pPr>
            <w:r w:rsidRPr="008F6FA8">
              <w:rPr>
                <w:rFonts w:ascii="Calibri" w:eastAsia="Times New Roman" w:hAnsi="Calibri" w:cs="Calibri"/>
                <w:color w:val="000000"/>
              </w:rPr>
              <w:t xml:space="preserve">English As A Second Language </w:t>
            </w:r>
            <w:r w:rsidR="0053024A">
              <w:rPr>
                <w:rFonts w:ascii="Calibri" w:eastAsia="Times New Roman" w:hAnsi="Calibri" w:cs="Calibri"/>
                <w:color w:val="000000"/>
              </w:rPr>
              <w:t xml:space="preserve">- </w:t>
            </w:r>
            <w:r w:rsidRPr="008F6FA8">
              <w:rPr>
                <w:rFonts w:ascii="Calibri" w:eastAsia="Times New Roman" w:hAnsi="Calibri" w:cs="Calibri"/>
                <w:color w:val="000000"/>
              </w:rPr>
              <w:t>Elem</w:t>
            </w:r>
            <w:r w:rsidR="0053024A">
              <w:rPr>
                <w:rFonts w:ascii="Calibri" w:eastAsia="Times New Roman" w:hAnsi="Calibri" w:cs="Calibri"/>
                <w:color w:val="000000"/>
              </w:rPr>
              <w:t>entary</w:t>
            </w:r>
          </w:p>
        </w:tc>
        <w:tc>
          <w:tcPr>
            <w:tcW w:w="1132" w:type="dxa"/>
            <w:tcBorders>
              <w:top w:val="nil"/>
              <w:left w:val="nil"/>
              <w:bottom w:val="single" w:sz="4" w:space="0" w:color="auto"/>
              <w:right w:val="single" w:sz="4" w:space="0" w:color="auto"/>
            </w:tcBorders>
            <w:shd w:val="clear" w:color="auto" w:fill="auto"/>
            <w:vAlign w:val="center"/>
            <w:hideMark/>
          </w:tcPr>
          <w:p w14:paraId="5F3A1D8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38CA85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56226CE4"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54D460C6" w14:textId="77777777" w:rsidTr="008F6FA8">
        <w:trPr>
          <w:trHeight w:val="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48FF20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92</w:t>
            </w:r>
          </w:p>
        </w:tc>
        <w:tc>
          <w:tcPr>
            <w:tcW w:w="4422" w:type="dxa"/>
            <w:tcBorders>
              <w:top w:val="nil"/>
              <w:left w:val="nil"/>
              <w:bottom w:val="single" w:sz="4" w:space="0" w:color="auto"/>
              <w:right w:val="single" w:sz="4" w:space="0" w:color="auto"/>
            </w:tcBorders>
            <w:shd w:val="clear" w:color="auto" w:fill="auto"/>
            <w:vAlign w:val="center"/>
            <w:hideMark/>
          </w:tcPr>
          <w:p w14:paraId="7145BE5B" w14:textId="77777777" w:rsidR="008F6FA8" w:rsidRPr="008F6FA8" w:rsidRDefault="008F6FA8" w:rsidP="0053024A">
            <w:pPr>
              <w:spacing w:after="0" w:line="240" w:lineRule="auto"/>
              <w:rPr>
                <w:rFonts w:ascii="Calibri" w:eastAsia="Times New Roman" w:hAnsi="Calibri" w:cs="Calibri"/>
                <w:color w:val="000000"/>
              </w:rPr>
            </w:pPr>
            <w:r w:rsidRPr="008F6FA8">
              <w:rPr>
                <w:rFonts w:ascii="Calibri" w:eastAsia="Times New Roman" w:hAnsi="Calibri" w:cs="Calibri"/>
                <w:color w:val="000000"/>
              </w:rPr>
              <w:t>English As A Second Language</w:t>
            </w:r>
            <w:r w:rsidR="0053024A">
              <w:rPr>
                <w:rFonts w:ascii="Calibri" w:eastAsia="Times New Roman" w:hAnsi="Calibri" w:cs="Calibri"/>
                <w:color w:val="000000"/>
              </w:rPr>
              <w:t xml:space="preserve"> - </w:t>
            </w:r>
            <w:r w:rsidRPr="008F6FA8">
              <w:rPr>
                <w:rFonts w:ascii="Calibri" w:eastAsia="Times New Roman" w:hAnsi="Calibri" w:cs="Calibri"/>
                <w:color w:val="000000"/>
              </w:rPr>
              <w:t>Secondary</w:t>
            </w:r>
          </w:p>
        </w:tc>
        <w:tc>
          <w:tcPr>
            <w:tcW w:w="1132" w:type="dxa"/>
            <w:tcBorders>
              <w:top w:val="nil"/>
              <w:left w:val="nil"/>
              <w:bottom w:val="single" w:sz="4" w:space="0" w:color="auto"/>
              <w:right w:val="single" w:sz="4" w:space="0" w:color="auto"/>
            </w:tcBorders>
            <w:shd w:val="clear" w:color="auto" w:fill="auto"/>
            <w:vAlign w:val="center"/>
            <w:hideMark/>
          </w:tcPr>
          <w:p w14:paraId="1BA48D8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2D6B0F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514EBDCE"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5D21707D"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2917D1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93</w:t>
            </w:r>
          </w:p>
        </w:tc>
        <w:tc>
          <w:tcPr>
            <w:tcW w:w="4422" w:type="dxa"/>
            <w:tcBorders>
              <w:top w:val="nil"/>
              <w:left w:val="nil"/>
              <w:bottom w:val="single" w:sz="4" w:space="0" w:color="auto"/>
              <w:right w:val="single" w:sz="4" w:space="0" w:color="auto"/>
            </w:tcBorders>
            <w:shd w:val="clear" w:color="auto" w:fill="auto"/>
            <w:vAlign w:val="center"/>
            <w:hideMark/>
          </w:tcPr>
          <w:p w14:paraId="5278000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Facilities - coordinators, supervisors, personnel</w:t>
            </w:r>
          </w:p>
        </w:tc>
        <w:tc>
          <w:tcPr>
            <w:tcW w:w="1132" w:type="dxa"/>
            <w:tcBorders>
              <w:top w:val="nil"/>
              <w:left w:val="nil"/>
              <w:bottom w:val="single" w:sz="4" w:space="0" w:color="auto"/>
              <w:right w:val="single" w:sz="4" w:space="0" w:color="auto"/>
            </w:tcBorders>
            <w:shd w:val="clear" w:color="auto" w:fill="auto"/>
            <w:vAlign w:val="center"/>
            <w:hideMark/>
          </w:tcPr>
          <w:p w14:paraId="60A5899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499D6F61"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37C6B52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Include: custodians and other specific trades who contribute to the upkeep of the physical buildings</w:t>
            </w:r>
          </w:p>
        </w:tc>
      </w:tr>
      <w:tr w:rsidR="008F6FA8" w:rsidRPr="008F6FA8" w14:paraId="78B6EDB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6E54FE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94</w:t>
            </w:r>
          </w:p>
        </w:tc>
        <w:tc>
          <w:tcPr>
            <w:tcW w:w="4422" w:type="dxa"/>
            <w:tcBorders>
              <w:top w:val="nil"/>
              <w:left w:val="nil"/>
              <w:bottom w:val="single" w:sz="4" w:space="0" w:color="auto"/>
              <w:right w:val="single" w:sz="4" w:space="0" w:color="auto"/>
            </w:tcBorders>
            <w:shd w:val="clear" w:color="auto" w:fill="auto"/>
            <w:vAlign w:val="center"/>
            <w:hideMark/>
          </w:tcPr>
          <w:p w14:paraId="0636A79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Gifted Education</w:t>
            </w:r>
          </w:p>
        </w:tc>
        <w:tc>
          <w:tcPr>
            <w:tcW w:w="1132" w:type="dxa"/>
            <w:tcBorders>
              <w:top w:val="nil"/>
              <w:left w:val="nil"/>
              <w:bottom w:val="single" w:sz="4" w:space="0" w:color="auto"/>
              <w:right w:val="single" w:sz="4" w:space="0" w:color="auto"/>
            </w:tcBorders>
            <w:shd w:val="clear" w:color="auto" w:fill="auto"/>
            <w:vAlign w:val="center"/>
            <w:hideMark/>
          </w:tcPr>
          <w:p w14:paraId="79C6E89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ED612A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55960E7E"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549741BD"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CCA353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95</w:t>
            </w:r>
          </w:p>
        </w:tc>
        <w:tc>
          <w:tcPr>
            <w:tcW w:w="4422" w:type="dxa"/>
            <w:tcBorders>
              <w:top w:val="nil"/>
              <w:left w:val="nil"/>
              <w:bottom w:val="single" w:sz="4" w:space="0" w:color="auto"/>
              <w:right w:val="single" w:sz="4" w:space="0" w:color="auto"/>
            </w:tcBorders>
            <w:shd w:val="clear" w:color="auto" w:fill="auto"/>
            <w:vAlign w:val="center"/>
            <w:hideMark/>
          </w:tcPr>
          <w:p w14:paraId="1468273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Library Media Specialist - Elementary</w:t>
            </w:r>
          </w:p>
        </w:tc>
        <w:tc>
          <w:tcPr>
            <w:tcW w:w="1132" w:type="dxa"/>
            <w:tcBorders>
              <w:top w:val="nil"/>
              <w:left w:val="nil"/>
              <w:bottom w:val="single" w:sz="4" w:space="0" w:color="auto"/>
              <w:right w:val="single" w:sz="4" w:space="0" w:color="auto"/>
            </w:tcBorders>
            <w:shd w:val="clear" w:color="auto" w:fill="auto"/>
            <w:vAlign w:val="center"/>
            <w:hideMark/>
          </w:tcPr>
          <w:p w14:paraId="7AB5579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9ED802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4759A18C"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0EB691D4"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9C1CD3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96</w:t>
            </w:r>
          </w:p>
        </w:tc>
        <w:tc>
          <w:tcPr>
            <w:tcW w:w="4422" w:type="dxa"/>
            <w:tcBorders>
              <w:top w:val="nil"/>
              <w:left w:val="nil"/>
              <w:bottom w:val="single" w:sz="4" w:space="0" w:color="auto"/>
              <w:right w:val="single" w:sz="4" w:space="0" w:color="auto"/>
            </w:tcBorders>
            <w:shd w:val="clear" w:color="auto" w:fill="auto"/>
            <w:vAlign w:val="center"/>
            <w:hideMark/>
          </w:tcPr>
          <w:p w14:paraId="2AEBBEB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Library Media Specialist - Middle</w:t>
            </w:r>
          </w:p>
        </w:tc>
        <w:tc>
          <w:tcPr>
            <w:tcW w:w="1132" w:type="dxa"/>
            <w:tcBorders>
              <w:top w:val="nil"/>
              <w:left w:val="nil"/>
              <w:bottom w:val="single" w:sz="4" w:space="0" w:color="auto"/>
              <w:right w:val="single" w:sz="4" w:space="0" w:color="auto"/>
            </w:tcBorders>
            <w:shd w:val="clear" w:color="auto" w:fill="auto"/>
            <w:vAlign w:val="center"/>
            <w:hideMark/>
          </w:tcPr>
          <w:p w14:paraId="30FFF0E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5C9D53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0B0660A7"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2C1FD4B7"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D053D7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97</w:t>
            </w:r>
          </w:p>
        </w:tc>
        <w:tc>
          <w:tcPr>
            <w:tcW w:w="4422" w:type="dxa"/>
            <w:tcBorders>
              <w:top w:val="nil"/>
              <w:left w:val="nil"/>
              <w:bottom w:val="single" w:sz="4" w:space="0" w:color="auto"/>
              <w:right w:val="single" w:sz="4" w:space="0" w:color="auto"/>
            </w:tcBorders>
            <w:shd w:val="clear" w:color="auto" w:fill="auto"/>
            <w:vAlign w:val="center"/>
            <w:hideMark/>
          </w:tcPr>
          <w:p w14:paraId="1D13FB1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Library Media Specialist - Secondary</w:t>
            </w:r>
          </w:p>
        </w:tc>
        <w:tc>
          <w:tcPr>
            <w:tcW w:w="1132" w:type="dxa"/>
            <w:tcBorders>
              <w:top w:val="nil"/>
              <w:left w:val="nil"/>
              <w:bottom w:val="single" w:sz="4" w:space="0" w:color="auto"/>
              <w:right w:val="single" w:sz="4" w:space="0" w:color="auto"/>
            </w:tcBorders>
            <w:shd w:val="clear" w:color="auto" w:fill="auto"/>
            <w:vAlign w:val="center"/>
            <w:hideMark/>
          </w:tcPr>
          <w:p w14:paraId="22935FD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ACFA7F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5B6AD2A4"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4B3B5E16"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C3042F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98</w:t>
            </w:r>
          </w:p>
        </w:tc>
        <w:tc>
          <w:tcPr>
            <w:tcW w:w="4422" w:type="dxa"/>
            <w:tcBorders>
              <w:top w:val="nil"/>
              <w:left w:val="nil"/>
              <w:bottom w:val="single" w:sz="4" w:space="0" w:color="auto"/>
              <w:right w:val="single" w:sz="4" w:space="0" w:color="auto"/>
            </w:tcBorders>
            <w:shd w:val="clear" w:color="auto" w:fill="auto"/>
            <w:vAlign w:val="center"/>
            <w:hideMark/>
          </w:tcPr>
          <w:p w14:paraId="42864A2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Mathematics Specialist - Elementary</w:t>
            </w:r>
          </w:p>
        </w:tc>
        <w:tc>
          <w:tcPr>
            <w:tcW w:w="1132" w:type="dxa"/>
            <w:tcBorders>
              <w:top w:val="nil"/>
              <w:left w:val="nil"/>
              <w:bottom w:val="single" w:sz="4" w:space="0" w:color="auto"/>
              <w:right w:val="single" w:sz="4" w:space="0" w:color="auto"/>
            </w:tcBorders>
            <w:shd w:val="clear" w:color="auto" w:fill="auto"/>
            <w:vAlign w:val="center"/>
            <w:hideMark/>
          </w:tcPr>
          <w:p w14:paraId="34D6E7F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38E0B5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6B55877B"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2F86E61C"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F955B1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99</w:t>
            </w:r>
          </w:p>
        </w:tc>
        <w:tc>
          <w:tcPr>
            <w:tcW w:w="4422" w:type="dxa"/>
            <w:tcBorders>
              <w:top w:val="nil"/>
              <w:left w:val="nil"/>
              <w:bottom w:val="single" w:sz="4" w:space="0" w:color="auto"/>
              <w:right w:val="single" w:sz="4" w:space="0" w:color="auto"/>
            </w:tcBorders>
            <w:shd w:val="clear" w:color="auto" w:fill="auto"/>
            <w:vAlign w:val="center"/>
            <w:hideMark/>
          </w:tcPr>
          <w:p w14:paraId="5FD561A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Mathematics Specialist - High</w:t>
            </w:r>
          </w:p>
        </w:tc>
        <w:tc>
          <w:tcPr>
            <w:tcW w:w="1132" w:type="dxa"/>
            <w:tcBorders>
              <w:top w:val="nil"/>
              <w:left w:val="nil"/>
              <w:bottom w:val="single" w:sz="4" w:space="0" w:color="auto"/>
              <w:right w:val="single" w:sz="4" w:space="0" w:color="auto"/>
            </w:tcBorders>
            <w:shd w:val="clear" w:color="auto" w:fill="auto"/>
            <w:vAlign w:val="center"/>
            <w:hideMark/>
          </w:tcPr>
          <w:p w14:paraId="1810B9C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54B5082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400589DE"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76E55E9E"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5369F8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100</w:t>
            </w:r>
          </w:p>
        </w:tc>
        <w:tc>
          <w:tcPr>
            <w:tcW w:w="4422" w:type="dxa"/>
            <w:tcBorders>
              <w:top w:val="nil"/>
              <w:left w:val="nil"/>
              <w:bottom w:val="single" w:sz="4" w:space="0" w:color="auto"/>
              <w:right w:val="single" w:sz="4" w:space="0" w:color="auto"/>
            </w:tcBorders>
            <w:shd w:val="clear" w:color="auto" w:fill="auto"/>
            <w:vAlign w:val="center"/>
            <w:hideMark/>
          </w:tcPr>
          <w:p w14:paraId="7B93ED30"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Mathematics Specialist - Middle</w:t>
            </w:r>
          </w:p>
        </w:tc>
        <w:tc>
          <w:tcPr>
            <w:tcW w:w="1132" w:type="dxa"/>
            <w:tcBorders>
              <w:top w:val="nil"/>
              <w:left w:val="nil"/>
              <w:bottom w:val="single" w:sz="4" w:space="0" w:color="auto"/>
              <w:right w:val="single" w:sz="4" w:space="0" w:color="auto"/>
            </w:tcBorders>
            <w:shd w:val="clear" w:color="auto" w:fill="auto"/>
            <w:vAlign w:val="center"/>
            <w:hideMark/>
          </w:tcPr>
          <w:p w14:paraId="74FF4C2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118C4B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2E406166"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3AFE142D" w14:textId="77777777" w:rsidTr="008F6FA8">
        <w:trPr>
          <w:trHeight w:val="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86BD39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101</w:t>
            </w:r>
          </w:p>
        </w:tc>
        <w:tc>
          <w:tcPr>
            <w:tcW w:w="4422" w:type="dxa"/>
            <w:tcBorders>
              <w:top w:val="nil"/>
              <w:left w:val="nil"/>
              <w:bottom w:val="single" w:sz="4" w:space="0" w:color="auto"/>
              <w:right w:val="single" w:sz="4" w:space="0" w:color="auto"/>
            </w:tcBorders>
            <w:shd w:val="clear" w:color="auto" w:fill="auto"/>
            <w:vAlign w:val="center"/>
            <w:hideMark/>
          </w:tcPr>
          <w:p w14:paraId="3BA01CC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Non-Teaching Assignment - Monitors</w:t>
            </w:r>
          </w:p>
        </w:tc>
        <w:tc>
          <w:tcPr>
            <w:tcW w:w="1132" w:type="dxa"/>
            <w:tcBorders>
              <w:top w:val="nil"/>
              <w:left w:val="nil"/>
              <w:bottom w:val="single" w:sz="4" w:space="0" w:color="auto"/>
              <w:right w:val="single" w:sz="4" w:space="0" w:color="auto"/>
            </w:tcBorders>
            <w:shd w:val="clear" w:color="auto" w:fill="auto"/>
            <w:vAlign w:val="center"/>
            <w:hideMark/>
          </w:tcPr>
          <w:p w14:paraId="087D7DA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514A2458"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2461120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 xml:space="preserve">non-teaching assignment with supervisory </w:t>
            </w:r>
            <w:r w:rsidR="0053024A" w:rsidRPr="008F6FA8">
              <w:rPr>
                <w:rFonts w:ascii="Calibri" w:eastAsia="Times New Roman" w:hAnsi="Calibri" w:cs="Calibri"/>
                <w:color w:val="000000"/>
              </w:rPr>
              <w:t>responsibilities</w:t>
            </w:r>
            <w:r w:rsidRPr="008F6FA8">
              <w:rPr>
                <w:rFonts w:ascii="Calibri" w:eastAsia="Times New Roman" w:hAnsi="Calibri" w:cs="Calibri"/>
                <w:color w:val="000000"/>
              </w:rPr>
              <w:t xml:space="preserve"> (i.e. ISS monitors or division-hired safety/security)</w:t>
            </w:r>
          </w:p>
        </w:tc>
      </w:tr>
      <w:tr w:rsidR="008F6FA8" w:rsidRPr="008F6FA8" w14:paraId="53FD737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058D69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102</w:t>
            </w:r>
          </w:p>
        </w:tc>
        <w:tc>
          <w:tcPr>
            <w:tcW w:w="4422" w:type="dxa"/>
            <w:tcBorders>
              <w:top w:val="nil"/>
              <w:left w:val="nil"/>
              <w:bottom w:val="single" w:sz="4" w:space="0" w:color="auto"/>
              <w:right w:val="single" w:sz="4" w:space="0" w:color="auto"/>
            </w:tcBorders>
            <w:shd w:val="clear" w:color="auto" w:fill="auto"/>
            <w:vAlign w:val="center"/>
            <w:hideMark/>
          </w:tcPr>
          <w:p w14:paraId="2B2C58C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Non-Teaching Assignment - other</w:t>
            </w:r>
          </w:p>
        </w:tc>
        <w:tc>
          <w:tcPr>
            <w:tcW w:w="1132" w:type="dxa"/>
            <w:tcBorders>
              <w:top w:val="nil"/>
              <w:left w:val="nil"/>
              <w:bottom w:val="single" w:sz="4" w:space="0" w:color="auto"/>
              <w:right w:val="single" w:sz="4" w:space="0" w:color="auto"/>
            </w:tcBorders>
            <w:shd w:val="clear" w:color="auto" w:fill="auto"/>
            <w:vAlign w:val="center"/>
            <w:hideMark/>
          </w:tcPr>
          <w:p w14:paraId="5F57D8C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823895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16584937"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5B5DA37E"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D433D5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103</w:t>
            </w:r>
          </w:p>
        </w:tc>
        <w:tc>
          <w:tcPr>
            <w:tcW w:w="4422" w:type="dxa"/>
            <w:tcBorders>
              <w:top w:val="nil"/>
              <w:left w:val="nil"/>
              <w:bottom w:val="single" w:sz="4" w:space="0" w:color="auto"/>
              <w:right w:val="single" w:sz="4" w:space="0" w:color="auto"/>
            </w:tcBorders>
            <w:shd w:val="clear" w:color="auto" w:fill="auto"/>
            <w:vAlign w:val="center"/>
            <w:hideMark/>
          </w:tcPr>
          <w:p w14:paraId="5795641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Principal - Elementary</w:t>
            </w:r>
          </w:p>
        </w:tc>
        <w:tc>
          <w:tcPr>
            <w:tcW w:w="1132" w:type="dxa"/>
            <w:tcBorders>
              <w:top w:val="nil"/>
              <w:left w:val="nil"/>
              <w:bottom w:val="single" w:sz="4" w:space="0" w:color="auto"/>
              <w:right w:val="single" w:sz="4" w:space="0" w:color="auto"/>
            </w:tcBorders>
            <w:shd w:val="clear" w:color="auto" w:fill="auto"/>
            <w:vAlign w:val="center"/>
            <w:hideMark/>
          </w:tcPr>
          <w:p w14:paraId="192E6BC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24E97076"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2A8C1711"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4DF264C8"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255FB1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104</w:t>
            </w:r>
          </w:p>
        </w:tc>
        <w:tc>
          <w:tcPr>
            <w:tcW w:w="4422" w:type="dxa"/>
            <w:tcBorders>
              <w:top w:val="nil"/>
              <w:left w:val="nil"/>
              <w:bottom w:val="single" w:sz="4" w:space="0" w:color="auto"/>
              <w:right w:val="single" w:sz="4" w:space="0" w:color="auto"/>
            </w:tcBorders>
            <w:shd w:val="clear" w:color="auto" w:fill="auto"/>
            <w:vAlign w:val="center"/>
            <w:hideMark/>
          </w:tcPr>
          <w:p w14:paraId="278E141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Principal - Middle</w:t>
            </w:r>
          </w:p>
        </w:tc>
        <w:tc>
          <w:tcPr>
            <w:tcW w:w="1132" w:type="dxa"/>
            <w:tcBorders>
              <w:top w:val="nil"/>
              <w:left w:val="nil"/>
              <w:bottom w:val="single" w:sz="4" w:space="0" w:color="auto"/>
              <w:right w:val="single" w:sz="4" w:space="0" w:color="auto"/>
            </w:tcBorders>
            <w:shd w:val="clear" w:color="auto" w:fill="auto"/>
            <w:vAlign w:val="center"/>
            <w:hideMark/>
          </w:tcPr>
          <w:p w14:paraId="10A5B0C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3F7C079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143B9C93"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04B5E00C"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7111B0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105</w:t>
            </w:r>
          </w:p>
        </w:tc>
        <w:tc>
          <w:tcPr>
            <w:tcW w:w="4422" w:type="dxa"/>
            <w:tcBorders>
              <w:top w:val="nil"/>
              <w:left w:val="nil"/>
              <w:bottom w:val="single" w:sz="4" w:space="0" w:color="auto"/>
              <w:right w:val="single" w:sz="4" w:space="0" w:color="auto"/>
            </w:tcBorders>
            <w:shd w:val="clear" w:color="auto" w:fill="auto"/>
            <w:vAlign w:val="center"/>
            <w:hideMark/>
          </w:tcPr>
          <w:p w14:paraId="1646DB9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Principal - Secondary</w:t>
            </w:r>
          </w:p>
        </w:tc>
        <w:tc>
          <w:tcPr>
            <w:tcW w:w="1132" w:type="dxa"/>
            <w:tcBorders>
              <w:top w:val="nil"/>
              <w:left w:val="nil"/>
              <w:bottom w:val="single" w:sz="4" w:space="0" w:color="auto"/>
              <w:right w:val="single" w:sz="4" w:space="0" w:color="auto"/>
            </w:tcBorders>
            <w:shd w:val="clear" w:color="auto" w:fill="auto"/>
            <w:vAlign w:val="center"/>
            <w:hideMark/>
          </w:tcPr>
          <w:p w14:paraId="3763405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75A7450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2D111DED"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6C776757"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060E2C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106</w:t>
            </w:r>
          </w:p>
        </w:tc>
        <w:tc>
          <w:tcPr>
            <w:tcW w:w="4422" w:type="dxa"/>
            <w:tcBorders>
              <w:top w:val="nil"/>
              <w:left w:val="nil"/>
              <w:bottom w:val="single" w:sz="4" w:space="0" w:color="auto"/>
              <w:right w:val="single" w:sz="4" w:space="0" w:color="auto"/>
            </w:tcBorders>
            <w:shd w:val="clear" w:color="auto" w:fill="auto"/>
            <w:vAlign w:val="center"/>
            <w:hideMark/>
          </w:tcPr>
          <w:p w14:paraId="2FE8015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Reading Specialist - Elementary</w:t>
            </w:r>
          </w:p>
        </w:tc>
        <w:tc>
          <w:tcPr>
            <w:tcW w:w="1132" w:type="dxa"/>
            <w:tcBorders>
              <w:top w:val="nil"/>
              <w:left w:val="nil"/>
              <w:bottom w:val="single" w:sz="4" w:space="0" w:color="auto"/>
              <w:right w:val="single" w:sz="4" w:space="0" w:color="auto"/>
            </w:tcBorders>
            <w:shd w:val="clear" w:color="auto" w:fill="auto"/>
            <w:vAlign w:val="center"/>
            <w:hideMark/>
          </w:tcPr>
          <w:p w14:paraId="72896BA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1CF302B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31BAF5E0"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1E5856F3"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BC4740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107</w:t>
            </w:r>
          </w:p>
        </w:tc>
        <w:tc>
          <w:tcPr>
            <w:tcW w:w="4422" w:type="dxa"/>
            <w:tcBorders>
              <w:top w:val="nil"/>
              <w:left w:val="nil"/>
              <w:bottom w:val="single" w:sz="4" w:space="0" w:color="auto"/>
              <w:right w:val="single" w:sz="4" w:space="0" w:color="auto"/>
            </w:tcBorders>
            <w:shd w:val="clear" w:color="auto" w:fill="auto"/>
            <w:vAlign w:val="center"/>
            <w:hideMark/>
          </w:tcPr>
          <w:p w14:paraId="7AA53C3C"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Reading Specialist - High</w:t>
            </w:r>
          </w:p>
        </w:tc>
        <w:tc>
          <w:tcPr>
            <w:tcW w:w="1132" w:type="dxa"/>
            <w:tcBorders>
              <w:top w:val="nil"/>
              <w:left w:val="nil"/>
              <w:bottom w:val="single" w:sz="4" w:space="0" w:color="auto"/>
              <w:right w:val="single" w:sz="4" w:space="0" w:color="auto"/>
            </w:tcBorders>
            <w:shd w:val="clear" w:color="auto" w:fill="auto"/>
            <w:vAlign w:val="center"/>
            <w:hideMark/>
          </w:tcPr>
          <w:p w14:paraId="3004D35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42D838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211ADB35"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0544A20A"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E0C61D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108</w:t>
            </w:r>
          </w:p>
        </w:tc>
        <w:tc>
          <w:tcPr>
            <w:tcW w:w="4422" w:type="dxa"/>
            <w:tcBorders>
              <w:top w:val="nil"/>
              <w:left w:val="nil"/>
              <w:bottom w:val="single" w:sz="4" w:space="0" w:color="auto"/>
              <w:right w:val="single" w:sz="4" w:space="0" w:color="auto"/>
            </w:tcBorders>
            <w:shd w:val="clear" w:color="auto" w:fill="auto"/>
            <w:vAlign w:val="center"/>
            <w:hideMark/>
          </w:tcPr>
          <w:p w14:paraId="7C11A24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Reading Specialist - Middle</w:t>
            </w:r>
          </w:p>
        </w:tc>
        <w:tc>
          <w:tcPr>
            <w:tcW w:w="1132" w:type="dxa"/>
            <w:tcBorders>
              <w:top w:val="nil"/>
              <w:left w:val="nil"/>
              <w:bottom w:val="single" w:sz="4" w:space="0" w:color="auto"/>
              <w:right w:val="single" w:sz="4" w:space="0" w:color="auto"/>
            </w:tcBorders>
            <w:shd w:val="clear" w:color="auto" w:fill="auto"/>
            <w:vAlign w:val="center"/>
            <w:hideMark/>
          </w:tcPr>
          <w:p w14:paraId="4B8C958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B522EF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4ADFC2E5"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578A7FB8"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508FAC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109</w:t>
            </w:r>
          </w:p>
        </w:tc>
        <w:tc>
          <w:tcPr>
            <w:tcW w:w="4422" w:type="dxa"/>
            <w:tcBorders>
              <w:top w:val="nil"/>
              <w:left w:val="nil"/>
              <w:bottom w:val="single" w:sz="4" w:space="0" w:color="auto"/>
              <w:right w:val="single" w:sz="4" w:space="0" w:color="auto"/>
            </w:tcBorders>
            <w:shd w:val="clear" w:color="auto" w:fill="auto"/>
            <w:vAlign w:val="center"/>
            <w:hideMark/>
          </w:tcPr>
          <w:p w14:paraId="34887C8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School Counselor - Elementary</w:t>
            </w:r>
          </w:p>
        </w:tc>
        <w:tc>
          <w:tcPr>
            <w:tcW w:w="1132" w:type="dxa"/>
            <w:tcBorders>
              <w:top w:val="nil"/>
              <w:left w:val="nil"/>
              <w:bottom w:val="single" w:sz="4" w:space="0" w:color="auto"/>
              <w:right w:val="single" w:sz="4" w:space="0" w:color="auto"/>
            </w:tcBorders>
            <w:shd w:val="clear" w:color="auto" w:fill="auto"/>
            <w:vAlign w:val="center"/>
            <w:hideMark/>
          </w:tcPr>
          <w:p w14:paraId="731E2CA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7A39B7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0A90293B"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756CA696"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752940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110</w:t>
            </w:r>
          </w:p>
        </w:tc>
        <w:tc>
          <w:tcPr>
            <w:tcW w:w="4422" w:type="dxa"/>
            <w:tcBorders>
              <w:top w:val="nil"/>
              <w:left w:val="nil"/>
              <w:bottom w:val="single" w:sz="4" w:space="0" w:color="auto"/>
              <w:right w:val="single" w:sz="4" w:space="0" w:color="auto"/>
            </w:tcBorders>
            <w:shd w:val="clear" w:color="auto" w:fill="auto"/>
            <w:vAlign w:val="center"/>
            <w:hideMark/>
          </w:tcPr>
          <w:p w14:paraId="3605B6B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School Counselor - Middle</w:t>
            </w:r>
          </w:p>
        </w:tc>
        <w:tc>
          <w:tcPr>
            <w:tcW w:w="1132" w:type="dxa"/>
            <w:tcBorders>
              <w:top w:val="nil"/>
              <w:left w:val="nil"/>
              <w:bottom w:val="single" w:sz="4" w:space="0" w:color="auto"/>
              <w:right w:val="single" w:sz="4" w:space="0" w:color="auto"/>
            </w:tcBorders>
            <w:shd w:val="clear" w:color="auto" w:fill="auto"/>
            <w:vAlign w:val="center"/>
            <w:hideMark/>
          </w:tcPr>
          <w:p w14:paraId="14408DF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B91EDC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785BD0F8"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45273C58"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43FC94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111</w:t>
            </w:r>
          </w:p>
        </w:tc>
        <w:tc>
          <w:tcPr>
            <w:tcW w:w="4422" w:type="dxa"/>
            <w:tcBorders>
              <w:top w:val="nil"/>
              <w:left w:val="nil"/>
              <w:bottom w:val="single" w:sz="4" w:space="0" w:color="auto"/>
              <w:right w:val="single" w:sz="4" w:space="0" w:color="auto"/>
            </w:tcBorders>
            <w:shd w:val="clear" w:color="auto" w:fill="auto"/>
            <w:vAlign w:val="center"/>
            <w:hideMark/>
          </w:tcPr>
          <w:p w14:paraId="7E1A255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School Counselor - Secondary</w:t>
            </w:r>
          </w:p>
        </w:tc>
        <w:tc>
          <w:tcPr>
            <w:tcW w:w="1132" w:type="dxa"/>
            <w:tcBorders>
              <w:top w:val="nil"/>
              <w:left w:val="nil"/>
              <w:bottom w:val="single" w:sz="4" w:space="0" w:color="auto"/>
              <w:right w:val="single" w:sz="4" w:space="0" w:color="auto"/>
            </w:tcBorders>
            <w:shd w:val="clear" w:color="auto" w:fill="auto"/>
            <w:vAlign w:val="center"/>
            <w:hideMark/>
          </w:tcPr>
          <w:p w14:paraId="4C18B9A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6B9622B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79BF90E9"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313A5D6F"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D42E5F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112</w:t>
            </w:r>
          </w:p>
        </w:tc>
        <w:tc>
          <w:tcPr>
            <w:tcW w:w="4422" w:type="dxa"/>
            <w:tcBorders>
              <w:top w:val="nil"/>
              <w:left w:val="nil"/>
              <w:bottom w:val="single" w:sz="4" w:space="0" w:color="auto"/>
              <w:right w:val="single" w:sz="4" w:space="0" w:color="auto"/>
            </w:tcBorders>
            <w:shd w:val="clear" w:color="auto" w:fill="auto"/>
            <w:vAlign w:val="center"/>
            <w:hideMark/>
          </w:tcPr>
          <w:p w14:paraId="5A7E1BE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Special Education Coordinator</w:t>
            </w:r>
          </w:p>
        </w:tc>
        <w:tc>
          <w:tcPr>
            <w:tcW w:w="1132" w:type="dxa"/>
            <w:tcBorders>
              <w:top w:val="nil"/>
              <w:left w:val="nil"/>
              <w:bottom w:val="single" w:sz="4" w:space="0" w:color="auto"/>
              <w:right w:val="single" w:sz="4" w:space="0" w:color="auto"/>
            </w:tcBorders>
            <w:shd w:val="clear" w:color="auto" w:fill="auto"/>
            <w:vAlign w:val="center"/>
            <w:hideMark/>
          </w:tcPr>
          <w:p w14:paraId="330297C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0585CC72"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7900DD65"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309B9360"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71F3AF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113</w:t>
            </w:r>
          </w:p>
        </w:tc>
        <w:tc>
          <w:tcPr>
            <w:tcW w:w="4422" w:type="dxa"/>
            <w:tcBorders>
              <w:top w:val="nil"/>
              <w:left w:val="nil"/>
              <w:bottom w:val="single" w:sz="4" w:space="0" w:color="auto"/>
              <w:right w:val="single" w:sz="4" w:space="0" w:color="auto"/>
            </w:tcBorders>
            <w:shd w:val="clear" w:color="auto" w:fill="auto"/>
            <w:vAlign w:val="center"/>
            <w:hideMark/>
          </w:tcPr>
          <w:p w14:paraId="74263F8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Superintendent</w:t>
            </w:r>
          </w:p>
        </w:tc>
        <w:tc>
          <w:tcPr>
            <w:tcW w:w="1132" w:type="dxa"/>
            <w:tcBorders>
              <w:top w:val="nil"/>
              <w:left w:val="nil"/>
              <w:bottom w:val="single" w:sz="4" w:space="0" w:color="auto"/>
              <w:right w:val="single" w:sz="4" w:space="0" w:color="auto"/>
            </w:tcBorders>
            <w:shd w:val="clear" w:color="auto" w:fill="auto"/>
            <w:vAlign w:val="center"/>
            <w:hideMark/>
          </w:tcPr>
          <w:p w14:paraId="7A5F9BB8"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Y</w:t>
            </w:r>
          </w:p>
        </w:tc>
        <w:tc>
          <w:tcPr>
            <w:tcW w:w="1033" w:type="dxa"/>
            <w:tcBorders>
              <w:top w:val="nil"/>
              <w:left w:val="nil"/>
              <w:bottom w:val="single" w:sz="4" w:space="0" w:color="auto"/>
              <w:right w:val="single" w:sz="4" w:space="0" w:color="auto"/>
            </w:tcBorders>
            <w:shd w:val="clear" w:color="auto" w:fill="auto"/>
            <w:vAlign w:val="center"/>
            <w:hideMark/>
          </w:tcPr>
          <w:p w14:paraId="40E5C9E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ADMIN</w:t>
            </w:r>
          </w:p>
        </w:tc>
        <w:tc>
          <w:tcPr>
            <w:tcW w:w="5833" w:type="dxa"/>
            <w:tcBorders>
              <w:top w:val="nil"/>
              <w:left w:val="nil"/>
              <w:bottom w:val="single" w:sz="4" w:space="0" w:color="auto"/>
              <w:right w:val="single" w:sz="4" w:space="0" w:color="auto"/>
            </w:tcBorders>
            <w:shd w:val="clear" w:color="auto" w:fill="auto"/>
            <w:vAlign w:val="center"/>
            <w:hideMark/>
          </w:tcPr>
          <w:p w14:paraId="4A8021C0"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65BAAFFE" w14:textId="77777777" w:rsidTr="008F6FA8">
        <w:trPr>
          <w:trHeight w:val="3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B718E6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114</w:t>
            </w:r>
          </w:p>
        </w:tc>
        <w:tc>
          <w:tcPr>
            <w:tcW w:w="4422" w:type="dxa"/>
            <w:tcBorders>
              <w:top w:val="nil"/>
              <w:left w:val="nil"/>
              <w:bottom w:val="single" w:sz="4" w:space="0" w:color="auto"/>
              <w:right w:val="single" w:sz="4" w:space="0" w:color="auto"/>
            </w:tcBorders>
            <w:shd w:val="clear" w:color="auto" w:fill="auto"/>
            <w:vAlign w:val="center"/>
            <w:hideMark/>
          </w:tcPr>
          <w:p w14:paraId="2E7219E2"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Central Office Administrators</w:t>
            </w:r>
          </w:p>
        </w:tc>
        <w:tc>
          <w:tcPr>
            <w:tcW w:w="1132" w:type="dxa"/>
            <w:tcBorders>
              <w:top w:val="nil"/>
              <w:left w:val="nil"/>
              <w:bottom w:val="single" w:sz="4" w:space="0" w:color="auto"/>
              <w:right w:val="single" w:sz="4" w:space="0" w:color="auto"/>
            </w:tcBorders>
            <w:shd w:val="clear" w:color="auto" w:fill="auto"/>
            <w:vAlign w:val="center"/>
            <w:hideMark/>
          </w:tcPr>
          <w:p w14:paraId="6A57B99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42786C97"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20EAAB4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Include: other persons with division-wide responsibilities; such as accountants, auditors, business managers, facilities managers, technology or information system administrators, or supervisors of transportation, food services, or security</w:t>
            </w:r>
            <w:r w:rsidRPr="008F6FA8">
              <w:rPr>
                <w:rFonts w:ascii="Calibri" w:eastAsia="Times New Roman" w:hAnsi="Calibri" w:cs="Calibri"/>
                <w:color w:val="000000"/>
              </w:rPr>
              <w:br/>
            </w:r>
            <w:r w:rsidRPr="008F6FA8">
              <w:rPr>
                <w:rFonts w:ascii="Calibri" w:eastAsia="Times New Roman" w:hAnsi="Calibri" w:cs="Calibri"/>
                <w:color w:val="000000"/>
              </w:rPr>
              <w:br/>
              <w:t>Exclude: supervisors of instructional coordinators, supervisors of counselors, and supervisors of student support staff. (These staff are reported under “student support services staff”)</w:t>
            </w:r>
          </w:p>
        </w:tc>
      </w:tr>
      <w:tr w:rsidR="008F6FA8" w:rsidRPr="008F6FA8" w14:paraId="45436BB2" w14:textId="77777777" w:rsidTr="008F6FA8">
        <w:trPr>
          <w:trHeight w:val="3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5FE894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115</w:t>
            </w:r>
          </w:p>
        </w:tc>
        <w:tc>
          <w:tcPr>
            <w:tcW w:w="4422" w:type="dxa"/>
            <w:tcBorders>
              <w:top w:val="nil"/>
              <w:left w:val="nil"/>
              <w:bottom w:val="single" w:sz="4" w:space="0" w:color="auto"/>
              <w:right w:val="single" w:sz="4" w:space="0" w:color="auto"/>
            </w:tcBorders>
            <w:shd w:val="clear" w:color="auto" w:fill="auto"/>
            <w:vAlign w:val="center"/>
            <w:hideMark/>
          </w:tcPr>
          <w:p w14:paraId="50E43E4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Central Office Instructional coordinators and Supervisors</w:t>
            </w:r>
          </w:p>
        </w:tc>
        <w:tc>
          <w:tcPr>
            <w:tcW w:w="1132" w:type="dxa"/>
            <w:tcBorders>
              <w:top w:val="nil"/>
              <w:left w:val="nil"/>
              <w:bottom w:val="single" w:sz="4" w:space="0" w:color="auto"/>
              <w:right w:val="single" w:sz="4" w:space="0" w:color="auto"/>
            </w:tcBorders>
            <w:shd w:val="clear" w:color="auto" w:fill="auto"/>
            <w:vAlign w:val="center"/>
            <w:hideMark/>
          </w:tcPr>
          <w:p w14:paraId="5F3533E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17161604"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4557682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Include: supervisors of educational television staff; coordinators and supervisors of audiovisual services; curriculum coordinators or supervisors and in-service training staff, including teacher mentors; Title I coordinators and home economics supervisors; and supervisory staff engaged in development of computer-assisted instruction</w:t>
            </w:r>
            <w:r w:rsidRPr="008F6FA8">
              <w:rPr>
                <w:rFonts w:ascii="Calibri" w:eastAsia="Times New Roman" w:hAnsi="Calibri" w:cs="Calibri"/>
                <w:color w:val="000000"/>
              </w:rPr>
              <w:br/>
            </w:r>
            <w:r w:rsidRPr="008F6FA8">
              <w:rPr>
                <w:rFonts w:ascii="Calibri" w:eastAsia="Times New Roman" w:hAnsi="Calibri" w:cs="Calibri"/>
                <w:color w:val="000000"/>
              </w:rPr>
              <w:br/>
              <w:t>Exclude: school-based department chairpersons (these individuals are reported under “school administrator.”)</w:t>
            </w:r>
          </w:p>
        </w:tc>
      </w:tr>
      <w:tr w:rsidR="00DF397C" w:rsidRPr="008F6FA8" w14:paraId="691A34F0" w14:textId="77777777" w:rsidTr="008F6FA8">
        <w:trPr>
          <w:trHeight w:val="330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14:paraId="46876919" w14:textId="77777777" w:rsidR="00DF397C" w:rsidRPr="008F6FA8" w:rsidRDefault="00DF397C" w:rsidP="008F6FA8">
            <w:pPr>
              <w:spacing w:after="0" w:line="240" w:lineRule="auto"/>
              <w:jc w:val="center"/>
              <w:rPr>
                <w:rFonts w:ascii="Calibri" w:eastAsia="Times New Roman" w:hAnsi="Calibri" w:cs="Calibri"/>
                <w:color w:val="000000"/>
              </w:rPr>
            </w:pPr>
            <w:bookmarkStart w:id="0" w:name="OLE_LINK1"/>
            <w:r>
              <w:rPr>
                <w:rFonts w:ascii="Calibri" w:eastAsia="Times New Roman" w:hAnsi="Calibri" w:cs="Calibri"/>
                <w:color w:val="000000"/>
              </w:rPr>
              <w:t>116</w:t>
            </w:r>
          </w:p>
        </w:tc>
        <w:tc>
          <w:tcPr>
            <w:tcW w:w="4422" w:type="dxa"/>
            <w:tcBorders>
              <w:top w:val="nil"/>
              <w:left w:val="nil"/>
              <w:bottom w:val="single" w:sz="4" w:space="0" w:color="auto"/>
              <w:right w:val="single" w:sz="4" w:space="0" w:color="auto"/>
            </w:tcBorders>
            <w:shd w:val="clear" w:color="auto" w:fill="auto"/>
            <w:vAlign w:val="center"/>
          </w:tcPr>
          <w:p w14:paraId="53D7D154" w14:textId="77777777" w:rsidR="00DF397C" w:rsidRPr="008F6FA8" w:rsidRDefault="00DF397C"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Student Support Services Personnel</w:t>
            </w:r>
          </w:p>
        </w:tc>
        <w:tc>
          <w:tcPr>
            <w:tcW w:w="1132" w:type="dxa"/>
            <w:tcBorders>
              <w:top w:val="nil"/>
              <w:left w:val="nil"/>
              <w:bottom w:val="single" w:sz="4" w:space="0" w:color="auto"/>
              <w:right w:val="single" w:sz="4" w:space="0" w:color="auto"/>
            </w:tcBorders>
            <w:shd w:val="clear" w:color="auto" w:fill="auto"/>
            <w:vAlign w:val="center"/>
          </w:tcPr>
          <w:p w14:paraId="198656EA" w14:textId="77777777" w:rsidR="00DF397C" w:rsidRPr="008F6FA8" w:rsidRDefault="00DF397C"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tcPr>
          <w:p w14:paraId="51C108DA" w14:textId="77777777" w:rsidR="00DF397C"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tcPr>
          <w:p w14:paraId="757D75B9" w14:textId="77777777" w:rsidR="00DF397C" w:rsidRPr="008F6FA8" w:rsidRDefault="00DF397C" w:rsidP="00DF397C">
            <w:pPr>
              <w:spacing w:after="0" w:line="240" w:lineRule="auto"/>
              <w:rPr>
                <w:rFonts w:ascii="Calibri" w:eastAsia="Times New Roman" w:hAnsi="Calibri" w:cs="Calibri"/>
                <w:color w:val="000000"/>
              </w:rPr>
            </w:pPr>
            <w:r w:rsidRPr="008F6FA8">
              <w:rPr>
                <w:rFonts w:ascii="Calibri" w:eastAsia="Times New Roman" w:hAnsi="Calibri" w:cs="Calibri"/>
                <w:color w:val="000000"/>
              </w:rPr>
              <w:t>Professional staff members whose activities are concerned with the direct support of students and who nurture, but do not instruct students.</w:t>
            </w:r>
            <w:r w:rsidRPr="008F6FA8">
              <w:rPr>
                <w:rFonts w:ascii="Calibri" w:eastAsia="Times New Roman" w:hAnsi="Calibri" w:cs="Calibri"/>
                <w:color w:val="000000"/>
              </w:rPr>
              <w:br/>
              <w:t>Include: attendance officers; speech pathology, audiology, or social services; and supervisors of the preceding staff</w:t>
            </w:r>
          </w:p>
        </w:tc>
      </w:tr>
      <w:tr w:rsidR="00FF0512" w:rsidRPr="008F6FA8" w14:paraId="3B46C71D" w14:textId="77777777" w:rsidTr="008F6FA8">
        <w:trPr>
          <w:trHeight w:val="330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14:paraId="2D6DC969" w14:textId="77777777" w:rsidR="00FF0512" w:rsidRDefault="00FF0512"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117</w:t>
            </w:r>
          </w:p>
        </w:tc>
        <w:tc>
          <w:tcPr>
            <w:tcW w:w="4422" w:type="dxa"/>
            <w:tcBorders>
              <w:top w:val="nil"/>
              <w:left w:val="nil"/>
              <w:bottom w:val="single" w:sz="4" w:space="0" w:color="auto"/>
              <w:right w:val="single" w:sz="4" w:space="0" w:color="auto"/>
            </w:tcBorders>
            <w:shd w:val="clear" w:color="auto" w:fill="auto"/>
            <w:vAlign w:val="center"/>
          </w:tcPr>
          <w:p w14:paraId="67D47C09" w14:textId="77777777" w:rsidR="00FF0512" w:rsidRPr="008F6FA8" w:rsidRDefault="00FF0512" w:rsidP="008F6FA8">
            <w:pPr>
              <w:spacing w:after="0" w:line="240" w:lineRule="auto"/>
              <w:rPr>
                <w:rFonts w:ascii="Calibri" w:eastAsia="Times New Roman" w:hAnsi="Calibri" w:cs="Calibri"/>
                <w:color w:val="000000"/>
              </w:rPr>
            </w:pPr>
            <w:r w:rsidRPr="00FF0512">
              <w:rPr>
                <w:rFonts w:ascii="Calibri" w:eastAsia="Times New Roman" w:hAnsi="Calibri" w:cs="Calibri"/>
                <w:color w:val="000000"/>
              </w:rPr>
              <w:t>Instructional Aides and Paraprofessionals (ALL PROGRAMS)</w:t>
            </w:r>
          </w:p>
        </w:tc>
        <w:tc>
          <w:tcPr>
            <w:tcW w:w="1132" w:type="dxa"/>
            <w:tcBorders>
              <w:top w:val="nil"/>
              <w:left w:val="nil"/>
              <w:bottom w:val="single" w:sz="4" w:space="0" w:color="auto"/>
              <w:right w:val="single" w:sz="4" w:space="0" w:color="auto"/>
            </w:tcBorders>
            <w:shd w:val="clear" w:color="auto" w:fill="auto"/>
            <w:vAlign w:val="center"/>
          </w:tcPr>
          <w:p w14:paraId="5DA75CA1" w14:textId="77777777" w:rsidR="00FF0512" w:rsidRDefault="00FF0512"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tcPr>
          <w:p w14:paraId="789973E3" w14:textId="77777777" w:rsidR="00FF0512"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AIDE</w:t>
            </w:r>
          </w:p>
        </w:tc>
        <w:tc>
          <w:tcPr>
            <w:tcW w:w="5833" w:type="dxa"/>
            <w:tcBorders>
              <w:top w:val="nil"/>
              <w:left w:val="nil"/>
              <w:bottom w:val="single" w:sz="4" w:space="0" w:color="auto"/>
              <w:right w:val="single" w:sz="4" w:space="0" w:color="auto"/>
            </w:tcBorders>
            <w:shd w:val="clear" w:color="auto" w:fill="auto"/>
            <w:vAlign w:val="center"/>
          </w:tcPr>
          <w:p w14:paraId="31FFBEC8" w14:textId="77777777" w:rsidR="00FF0512" w:rsidRPr="008F6FA8" w:rsidRDefault="00FF0512" w:rsidP="00DF397C">
            <w:pPr>
              <w:spacing w:after="0" w:line="240" w:lineRule="auto"/>
              <w:rPr>
                <w:rFonts w:ascii="Calibri" w:eastAsia="Times New Roman" w:hAnsi="Calibri" w:cs="Calibri"/>
                <w:color w:val="000000"/>
              </w:rPr>
            </w:pPr>
          </w:p>
        </w:tc>
      </w:tr>
      <w:bookmarkEnd w:id="0"/>
      <w:tr w:rsidR="008F6FA8" w:rsidRPr="008F6FA8" w14:paraId="28D238D1" w14:textId="77777777" w:rsidTr="008F6FA8">
        <w:trPr>
          <w:trHeight w:val="3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5516FD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118</w:t>
            </w:r>
          </w:p>
        </w:tc>
        <w:tc>
          <w:tcPr>
            <w:tcW w:w="4422" w:type="dxa"/>
            <w:tcBorders>
              <w:top w:val="nil"/>
              <w:left w:val="nil"/>
              <w:bottom w:val="single" w:sz="4" w:space="0" w:color="auto"/>
              <w:right w:val="single" w:sz="4" w:space="0" w:color="auto"/>
            </w:tcBorders>
            <w:shd w:val="clear" w:color="auto" w:fill="auto"/>
            <w:vAlign w:val="center"/>
            <w:hideMark/>
          </w:tcPr>
          <w:p w14:paraId="403B54F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Library and Media Support Staff, Central Office and School-Based</w:t>
            </w:r>
          </w:p>
        </w:tc>
        <w:tc>
          <w:tcPr>
            <w:tcW w:w="1132" w:type="dxa"/>
            <w:tcBorders>
              <w:top w:val="nil"/>
              <w:left w:val="nil"/>
              <w:bottom w:val="single" w:sz="4" w:space="0" w:color="auto"/>
              <w:right w:val="single" w:sz="4" w:space="0" w:color="auto"/>
            </w:tcBorders>
            <w:shd w:val="clear" w:color="auto" w:fill="auto"/>
            <w:vAlign w:val="center"/>
            <w:hideMark/>
          </w:tcPr>
          <w:p w14:paraId="3F36FF0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3BE2F9C6"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0D95044A" w14:textId="77777777" w:rsidR="008F6FA8" w:rsidRPr="008F6FA8" w:rsidRDefault="008F6FA8" w:rsidP="0053024A">
            <w:pPr>
              <w:spacing w:after="0" w:line="240" w:lineRule="auto"/>
              <w:rPr>
                <w:rFonts w:ascii="Calibri" w:eastAsia="Times New Roman" w:hAnsi="Calibri" w:cs="Calibri"/>
                <w:color w:val="000000"/>
              </w:rPr>
            </w:pPr>
            <w:r w:rsidRPr="008F6FA8">
              <w:rPr>
                <w:rFonts w:ascii="Calibri" w:eastAsia="Times New Roman" w:hAnsi="Calibri" w:cs="Calibri"/>
                <w:color w:val="000000"/>
              </w:rPr>
              <w:t>Staff member who renders other professional library and media services. Duties of these staff members include selecting, preparing, caring for, and making available to instructional staff, equipment, films, filmstrips, transparencies, tapes, TV programs, and similar materials maintained separately or as part of an instructional materials center. Include activities in the audiovisual center, TV studio, related work-study areas, and services provided by audiovisual personnel.</w:t>
            </w:r>
          </w:p>
        </w:tc>
      </w:tr>
      <w:tr w:rsidR="008F6FA8" w:rsidRPr="008F6FA8" w14:paraId="1CD253CD" w14:textId="77777777" w:rsidTr="008F6FA8">
        <w:trPr>
          <w:trHeight w:val="18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3DA6AA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119</w:t>
            </w:r>
          </w:p>
        </w:tc>
        <w:tc>
          <w:tcPr>
            <w:tcW w:w="4422" w:type="dxa"/>
            <w:tcBorders>
              <w:top w:val="nil"/>
              <w:left w:val="nil"/>
              <w:bottom w:val="single" w:sz="4" w:space="0" w:color="auto"/>
              <w:right w:val="single" w:sz="4" w:space="0" w:color="auto"/>
            </w:tcBorders>
            <w:shd w:val="clear" w:color="auto" w:fill="auto"/>
            <w:vAlign w:val="center"/>
            <w:hideMark/>
          </w:tcPr>
          <w:p w14:paraId="0D3AD33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Administrative Support Staff, Central Office ONLY</w:t>
            </w:r>
          </w:p>
        </w:tc>
        <w:tc>
          <w:tcPr>
            <w:tcW w:w="1132" w:type="dxa"/>
            <w:tcBorders>
              <w:top w:val="nil"/>
              <w:left w:val="nil"/>
              <w:bottom w:val="single" w:sz="4" w:space="0" w:color="auto"/>
              <w:right w:val="single" w:sz="4" w:space="0" w:color="auto"/>
            </w:tcBorders>
            <w:shd w:val="clear" w:color="auto" w:fill="auto"/>
            <w:vAlign w:val="center"/>
            <w:hideMark/>
          </w:tcPr>
          <w:p w14:paraId="24C5246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3A11FA81"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5EC3E91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Staff members providing direct support to LEA administrators, business office support, data processing, secretarial and other clerical staff; staff implementing software solutions and staff providing hardware and software maintenance and data user support</w:t>
            </w:r>
          </w:p>
        </w:tc>
      </w:tr>
      <w:tr w:rsidR="008F6FA8" w:rsidRPr="008F6FA8" w14:paraId="6DF21865" w14:textId="77777777" w:rsidTr="008F6FA8">
        <w:trPr>
          <w:trHeight w:val="15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BE5B2A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120</w:t>
            </w:r>
          </w:p>
        </w:tc>
        <w:tc>
          <w:tcPr>
            <w:tcW w:w="4422" w:type="dxa"/>
            <w:tcBorders>
              <w:top w:val="nil"/>
              <w:left w:val="nil"/>
              <w:bottom w:val="single" w:sz="4" w:space="0" w:color="auto"/>
              <w:right w:val="single" w:sz="4" w:space="0" w:color="auto"/>
            </w:tcBorders>
            <w:shd w:val="clear" w:color="auto" w:fill="auto"/>
            <w:vAlign w:val="center"/>
            <w:hideMark/>
          </w:tcPr>
          <w:p w14:paraId="46032F3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Administrative Support Staff, School-Based ONLY</w:t>
            </w:r>
          </w:p>
        </w:tc>
        <w:tc>
          <w:tcPr>
            <w:tcW w:w="1132" w:type="dxa"/>
            <w:tcBorders>
              <w:top w:val="nil"/>
              <w:left w:val="nil"/>
              <w:bottom w:val="single" w:sz="4" w:space="0" w:color="auto"/>
              <w:right w:val="single" w:sz="4" w:space="0" w:color="auto"/>
            </w:tcBorders>
            <w:shd w:val="clear" w:color="auto" w:fill="auto"/>
            <w:vAlign w:val="center"/>
            <w:hideMark/>
          </w:tcPr>
          <w:p w14:paraId="03384C6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21D8781E"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0884E92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Staff whose activities are concerned with support of the teaching and administrative duties of the office of the principal or department chairpersons.  Include: clerical staff and secretaries</w:t>
            </w:r>
          </w:p>
        </w:tc>
      </w:tr>
      <w:tr w:rsidR="008F6FA8" w:rsidRPr="008F6FA8" w14:paraId="3D429DAB" w14:textId="77777777" w:rsidTr="008F6FA8">
        <w:trPr>
          <w:trHeight w:val="12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B9ECB9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121</w:t>
            </w:r>
          </w:p>
        </w:tc>
        <w:tc>
          <w:tcPr>
            <w:tcW w:w="4422" w:type="dxa"/>
            <w:tcBorders>
              <w:top w:val="nil"/>
              <w:left w:val="nil"/>
              <w:bottom w:val="single" w:sz="4" w:space="0" w:color="auto"/>
              <w:right w:val="single" w:sz="4" w:space="0" w:color="auto"/>
            </w:tcBorders>
            <w:shd w:val="clear" w:color="auto" w:fill="auto"/>
            <w:vAlign w:val="center"/>
            <w:hideMark/>
          </w:tcPr>
          <w:p w14:paraId="15F5EF5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All Other Support Staff, Central Office and School-Based</w:t>
            </w:r>
          </w:p>
        </w:tc>
        <w:tc>
          <w:tcPr>
            <w:tcW w:w="1132" w:type="dxa"/>
            <w:tcBorders>
              <w:top w:val="nil"/>
              <w:left w:val="nil"/>
              <w:bottom w:val="single" w:sz="4" w:space="0" w:color="auto"/>
              <w:right w:val="single" w:sz="4" w:space="0" w:color="auto"/>
            </w:tcBorders>
            <w:shd w:val="clear" w:color="auto" w:fill="auto"/>
            <w:vAlign w:val="center"/>
            <w:hideMark/>
          </w:tcPr>
          <w:p w14:paraId="16EAF9E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4F82CA78"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679E417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 xml:space="preserve">Support staff not reported in instructional or student support </w:t>
            </w:r>
            <w:r w:rsidRPr="008F6FA8">
              <w:rPr>
                <w:rFonts w:ascii="Calibri" w:eastAsia="Times New Roman" w:hAnsi="Calibri" w:cs="Calibri"/>
                <w:color w:val="000000"/>
              </w:rPr>
              <w:br/>
              <w:t xml:space="preserve">Include: employees such as plant and equipment maintenance, and food service workers. </w:t>
            </w:r>
          </w:p>
        </w:tc>
      </w:tr>
      <w:tr w:rsidR="008F6FA8" w:rsidRPr="008F6FA8" w14:paraId="75BA7E34" w14:textId="77777777" w:rsidTr="008F6FA8">
        <w:trPr>
          <w:trHeight w:val="3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FA7736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122</w:t>
            </w:r>
          </w:p>
        </w:tc>
        <w:tc>
          <w:tcPr>
            <w:tcW w:w="4422" w:type="dxa"/>
            <w:tcBorders>
              <w:top w:val="nil"/>
              <w:left w:val="nil"/>
              <w:bottom w:val="single" w:sz="4" w:space="0" w:color="auto"/>
              <w:right w:val="single" w:sz="4" w:space="0" w:color="auto"/>
            </w:tcBorders>
            <w:shd w:val="clear" w:color="auto" w:fill="auto"/>
            <w:vAlign w:val="center"/>
            <w:hideMark/>
          </w:tcPr>
          <w:p w14:paraId="160203F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Recreation/Therapeutic Recreations Specialists</w:t>
            </w:r>
          </w:p>
        </w:tc>
        <w:tc>
          <w:tcPr>
            <w:tcW w:w="1132" w:type="dxa"/>
            <w:tcBorders>
              <w:top w:val="nil"/>
              <w:left w:val="nil"/>
              <w:bottom w:val="single" w:sz="4" w:space="0" w:color="auto"/>
              <w:right w:val="single" w:sz="4" w:space="0" w:color="auto"/>
            </w:tcBorders>
            <w:shd w:val="clear" w:color="auto" w:fill="auto"/>
            <w:vAlign w:val="center"/>
            <w:hideMark/>
          </w:tcPr>
          <w:p w14:paraId="665DF4C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3D83D03B"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04D836C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Recreation and therapeutic recreation specialists (PEANDREC) – provide the following services to children with disabilities:</w:t>
            </w:r>
            <w:r w:rsidRPr="008F6FA8">
              <w:rPr>
                <w:rFonts w:ascii="Calibri" w:eastAsia="Times New Roman" w:hAnsi="Calibri" w:cs="Calibri"/>
                <w:color w:val="000000"/>
              </w:rPr>
              <w:br/>
              <w:t>• Special physical education, adaptive physical education, movement education, or motor development to children and youth with disabilities; and/or</w:t>
            </w:r>
            <w:r w:rsidRPr="008F6FA8">
              <w:rPr>
                <w:rFonts w:ascii="Calibri" w:eastAsia="Times New Roman" w:hAnsi="Calibri" w:cs="Calibri"/>
                <w:color w:val="000000"/>
              </w:rPr>
              <w:br/>
              <w:t>• Assessment of leisure function;</w:t>
            </w:r>
            <w:r w:rsidRPr="008F6FA8">
              <w:rPr>
                <w:rFonts w:ascii="Calibri" w:eastAsia="Times New Roman" w:hAnsi="Calibri" w:cs="Calibri"/>
                <w:color w:val="000000"/>
              </w:rPr>
              <w:br/>
              <w:t>• Therapeutic recreation services;</w:t>
            </w:r>
            <w:r w:rsidRPr="008F6FA8">
              <w:rPr>
                <w:rFonts w:ascii="Calibri" w:eastAsia="Times New Roman" w:hAnsi="Calibri" w:cs="Calibri"/>
                <w:color w:val="000000"/>
              </w:rPr>
              <w:br/>
              <w:t>• Recreation programs in schools and community agencies; and</w:t>
            </w:r>
            <w:r w:rsidRPr="008F6FA8">
              <w:rPr>
                <w:rFonts w:ascii="Calibri" w:eastAsia="Times New Roman" w:hAnsi="Calibri" w:cs="Calibri"/>
                <w:color w:val="000000"/>
              </w:rPr>
              <w:br/>
              <w:t>• Leisure education.</w:t>
            </w:r>
          </w:p>
        </w:tc>
      </w:tr>
      <w:tr w:rsidR="008F6FA8" w:rsidRPr="008F6FA8" w14:paraId="4EE06848" w14:textId="77777777" w:rsidTr="008F6FA8">
        <w:trPr>
          <w:trHeight w:val="57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E88922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123</w:t>
            </w:r>
          </w:p>
        </w:tc>
        <w:tc>
          <w:tcPr>
            <w:tcW w:w="4422" w:type="dxa"/>
            <w:tcBorders>
              <w:top w:val="nil"/>
              <w:left w:val="nil"/>
              <w:bottom w:val="single" w:sz="4" w:space="0" w:color="auto"/>
              <w:right w:val="single" w:sz="4" w:space="0" w:color="auto"/>
            </w:tcBorders>
            <w:shd w:val="clear" w:color="auto" w:fill="auto"/>
            <w:vAlign w:val="center"/>
            <w:hideMark/>
          </w:tcPr>
          <w:p w14:paraId="285B55A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Psychologists</w:t>
            </w:r>
          </w:p>
        </w:tc>
        <w:tc>
          <w:tcPr>
            <w:tcW w:w="1132" w:type="dxa"/>
            <w:tcBorders>
              <w:top w:val="nil"/>
              <w:left w:val="nil"/>
              <w:bottom w:val="single" w:sz="4" w:space="0" w:color="auto"/>
              <w:right w:val="single" w:sz="4" w:space="0" w:color="auto"/>
            </w:tcBorders>
            <w:shd w:val="clear" w:color="auto" w:fill="auto"/>
            <w:vAlign w:val="center"/>
            <w:hideMark/>
          </w:tcPr>
          <w:p w14:paraId="52F1DB0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236D9DCD"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3F4B82A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Psychologists (PSYCH) - provide the following services to children with disabilities or in evaluations for special education eligibility:</w:t>
            </w:r>
            <w:r w:rsidRPr="008F6FA8">
              <w:rPr>
                <w:rFonts w:ascii="Calibri" w:eastAsia="Times New Roman" w:hAnsi="Calibri" w:cs="Calibri"/>
                <w:color w:val="000000"/>
              </w:rPr>
              <w:br/>
              <w:t>• Administering psychological and educational tests, and other assessment procedures;</w:t>
            </w:r>
            <w:r w:rsidRPr="008F6FA8">
              <w:rPr>
                <w:rFonts w:ascii="Calibri" w:eastAsia="Times New Roman" w:hAnsi="Calibri" w:cs="Calibri"/>
                <w:color w:val="000000"/>
              </w:rPr>
              <w:br/>
              <w:t>• Interpreting assessment results;</w:t>
            </w:r>
            <w:r w:rsidRPr="008F6FA8">
              <w:rPr>
                <w:rFonts w:ascii="Calibri" w:eastAsia="Times New Roman" w:hAnsi="Calibri" w:cs="Calibri"/>
                <w:color w:val="000000"/>
              </w:rPr>
              <w:br/>
              <w:t>• Obtaining, integrating, and interpreting information about child behavior and conditions relating to learning;</w:t>
            </w:r>
            <w:r w:rsidRPr="008F6FA8">
              <w:rPr>
                <w:rFonts w:ascii="Calibri" w:eastAsia="Times New Roman" w:hAnsi="Calibri" w:cs="Calibri"/>
                <w:color w:val="000000"/>
              </w:rPr>
              <w:br/>
              <w:t xml:space="preserve">• Consulting with other staff members in planning school programs to meet the special needs of children as indicated by psychological tests, interviews, direct observations, and behavioral evaluations; </w:t>
            </w:r>
            <w:r w:rsidRPr="008F6FA8">
              <w:rPr>
                <w:rFonts w:ascii="Calibri" w:eastAsia="Times New Roman" w:hAnsi="Calibri" w:cs="Calibri"/>
                <w:color w:val="000000"/>
              </w:rPr>
              <w:br/>
              <w:t>• Planning and managing a program of psychological services, including psychological counseling for children and parents; and</w:t>
            </w:r>
            <w:r w:rsidRPr="008F6FA8">
              <w:rPr>
                <w:rFonts w:ascii="Calibri" w:eastAsia="Times New Roman" w:hAnsi="Calibri" w:cs="Calibri"/>
                <w:color w:val="000000"/>
              </w:rPr>
              <w:br/>
              <w:t>• Assisting in developing positive behavioral intervention strategies.</w:t>
            </w:r>
          </w:p>
        </w:tc>
      </w:tr>
      <w:tr w:rsidR="008F6FA8" w:rsidRPr="008F6FA8" w14:paraId="60EC5F44" w14:textId="77777777" w:rsidTr="008F6FA8">
        <w:trPr>
          <w:trHeight w:val="45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20D78A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124</w:t>
            </w:r>
          </w:p>
        </w:tc>
        <w:tc>
          <w:tcPr>
            <w:tcW w:w="4422" w:type="dxa"/>
            <w:tcBorders>
              <w:top w:val="nil"/>
              <w:left w:val="nil"/>
              <w:bottom w:val="single" w:sz="4" w:space="0" w:color="auto"/>
              <w:right w:val="single" w:sz="4" w:space="0" w:color="auto"/>
            </w:tcBorders>
            <w:shd w:val="clear" w:color="auto" w:fill="auto"/>
            <w:vAlign w:val="center"/>
            <w:hideMark/>
          </w:tcPr>
          <w:p w14:paraId="29DAB17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School Social Workers</w:t>
            </w:r>
          </w:p>
        </w:tc>
        <w:tc>
          <w:tcPr>
            <w:tcW w:w="1132" w:type="dxa"/>
            <w:tcBorders>
              <w:top w:val="nil"/>
              <w:left w:val="nil"/>
              <w:bottom w:val="single" w:sz="4" w:space="0" w:color="auto"/>
              <w:right w:val="single" w:sz="4" w:space="0" w:color="auto"/>
            </w:tcBorders>
            <w:shd w:val="clear" w:color="auto" w:fill="auto"/>
            <w:vAlign w:val="center"/>
            <w:hideMark/>
          </w:tcPr>
          <w:p w14:paraId="45D6829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515D81D9"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0B4B403F"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Social workers (SOCIALWORK) - provide the following services to children with disabilities:</w:t>
            </w:r>
            <w:r w:rsidRPr="008F6FA8">
              <w:rPr>
                <w:rFonts w:ascii="Calibri" w:eastAsia="Times New Roman" w:hAnsi="Calibri" w:cs="Calibri"/>
                <w:color w:val="000000"/>
              </w:rPr>
              <w:br/>
              <w:t>• Preparing a social or developmental history on a child with a disability;</w:t>
            </w:r>
            <w:r w:rsidRPr="008F6FA8">
              <w:rPr>
                <w:rFonts w:ascii="Calibri" w:eastAsia="Times New Roman" w:hAnsi="Calibri" w:cs="Calibri"/>
                <w:color w:val="000000"/>
              </w:rPr>
              <w:br/>
              <w:t>• Group and individual counseling with the child and family;</w:t>
            </w:r>
            <w:r w:rsidRPr="008F6FA8">
              <w:rPr>
                <w:rFonts w:ascii="Calibri" w:eastAsia="Times New Roman" w:hAnsi="Calibri" w:cs="Calibri"/>
                <w:color w:val="000000"/>
              </w:rPr>
              <w:br/>
              <w:t>• Working in partnership with parents and others on those problems in a child’s living situation (home, school, and community) that affect the child’s adjustment in school;</w:t>
            </w:r>
            <w:r w:rsidRPr="008F6FA8">
              <w:rPr>
                <w:rFonts w:ascii="Calibri" w:eastAsia="Times New Roman" w:hAnsi="Calibri" w:cs="Calibri"/>
                <w:color w:val="000000"/>
              </w:rPr>
              <w:br/>
              <w:t>• Mobilizing school and community resources to enable the child to learn as effectively as possible in his or her educational program; and</w:t>
            </w:r>
            <w:r w:rsidRPr="008F6FA8">
              <w:rPr>
                <w:rFonts w:ascii="Calibri" w:eastAsia="Times New Roman" w:hAnsi="Calibri" w:cs="Calibri"/>
                <w:color w:val="000000"/>
              </w:rPr>
              <w:br/>
              <w:t>• Assisting in developing positive behavioral intervention strategies.</w:t>
            </w:r>
          </w:p>
        </w:tc>
      </w:tr>
      <w:tr w:rsidR="008F6FA8" w:rsidRPr="008F6FA8" w14:paraId="43425AD3" w14:textId="77777777" w:rsidTr="008F6FA8">
        <w:trPr>
          <w:trHeight w:val="3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70F9E4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125</w:t>
            </w:r>
          </w:p>
        </w:tc>
        <w:tc>
          <w:tcPr>
            <w:tcW w:w="4422" w:type="dxa"/>
            <w:tcBorders>
              <w:top w:val="nil"/>
              <w:left w:val="nil"/>
              <w:bottom w:val="single" w:sz="4" w:space="0" w:color="auto"/>
              <w:right w:val="single" w:sz="4" w:space="0" w:color="auto"/>
            </w:tcBorders>
            <w:shd w:val="clear" w:color="auto" w:fill="auto"/>
            <w:vAlign w:val="center"/>
            <w:hideMark/>
          </w:tcPr>
          <w:p w14:paraId="5D36E25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Occupational Therapists</w:t>
            </w:r>
          </w:p>
        </w:tc>
        <w:tc>
          <w:tcPr>
            <w:tcW w:w="1132" w:type="dxa"/>
            <w:tcBorders>
              <w:top w:val="nil"/>
              <w:left w:val="nil"/>
              <w:bottom w:val="single" w:sz="4" w:space="0" w:color="auto"/>
              <w:right w:val="single" w:sz="4" w:space="0" w:color="auto"/>
            </w:tcBorders>
            <w:shd w:val="clear" w:color="auto" w:fill="auto"/>
            <w:vAlign w:val="center"/>
            <w:hideMark/>
          </w:tcPr>
          <w:p w14:paraId="1D958BA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0D1A7489"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4AF5657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Occupational therapists (OCCTHERAP) - provide the following services to children with disabilities:</w:t>
            </w:r>
            <w:r w:rsidRPr="008F6FA8">
              <w:rPr>
                <w:rFonts w:ascii="Calibri" w:eastAsia="Times New Roman" w:hAnsi="Calibri" w:cs="Calibri"/>
                <w:color w:val="000000"/>
              </w:rPr>
              <w:br/>
              <w:t>• Improving, developing or restoring functions impaired or lost through illness, injury, or deprivation;</w:t>
            </w:r>
            <w:r w:rsidRPr="008F6FA8">
              <w:rPr>
                <w:rFonts w:ascii="Calibri" w:eastAsia="Times New Roman" w:hAnsi="Calibri" w:cs="Calibri"/>
                <w:color w:val="000000"/>
              </w:rPr>
              <w:br/>
              <w:t>• Improving ability to perform tasks for independent functioning if functions are impaired or lost; and</w:t>
            </w:r>
            <w:r w:rsidRPr="008F6FA8">
              <w:rPr>
                <w:rFonts w:ascii="Calibri" w:eastAsia="Times New Roman" w:hAnsi="Calibri" w:cs="Calibri"/>
                <w:color w:val="000000"/>
              </w:rPr>
              <w:br/>
              <w:t>• Preventing, through early intervention, initial or further impairment or loss of function.</w:t>
            </w:r>
          </w:p>
        </w:tc>
      </w:tr>
      <w:tr w:rsidR="008F6FA8" w:rsidRPr="008F6FA8" w14:paraId="450A7F31" w14:textId="77777777" w:rsidTr="008F6FA8">
        <w:trPr>
          <w:trHeight w:val="57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3A32D4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126</w:t>
            </w:r>
          </w:p>
        </w:tc>
        <w:tc>
          <w:tcPr>
            <w:tcW w:w="4422" w:type="dxa"/>
            <w:tcBorders>
              <w:top w:val="nil"/>
              <w:left w:val="nil"/>
              <w:bottom w:val="single" w:sz="4" w:space="0" w:color="auto"/>
              <w:right w:val="single" w:sz="4" w:space="0" w:color="auto"/>
            </w:tcBorders>
            <w:shd w:val="clear" w:color="auto" w:fill="auto"/>
            <w:vAlign w:val="center"/>
            <w:hideMark/>
          </w:tcPr>
          <w:p w14:paraId="060C50A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Audiologists</w:t>
            </w:r>
          </w:p>
        </w:tc>
        <w:tc>
          <w:tcPr>
            <w:tcW w:w="1132" w:type="dxa"/>
            <w:tcBorders>
              <w:top w:val="nil"/>
              <w:left w:val="nil"/>
              <w:bottom w:val="single" w:sz="4" w:space="0" w:color="auto"/>
              <w:right w:val="single" w:sz="4" w:space="0" w:color="auto"/>
            </w:tcBorders>
            <w:shd w:val="clear" w:color="auto" w:fill="auto"/>
            <w:vAlign w:val="center"/>
            <w:hideMark/>
          </w:tcPr>
          <w:p w14:paraId="217F3DC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29711791"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72A1D23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Audiologists (AUDIO) - provide the following services to children with disabilities:</w:t>
            </w:r>
            <w:r w:rsidRPr="008F6FA8">
              <w:rPr>
                <w:rFonts w:ascii="Calibri" w:eastAsia="Times New Roman" w:hAnsi="Calibri" w:cs="Calibri"/>
                <w:color w:val="000000"/>
              </w:rPr>
              <w:br/>
              <w:t>• Identification of children with hearing loss;</w:t>
            </w:r>
            <w:r w:rsidRPr="008F6FA8">
              <w:rPr>
                <w:rFonts w:ascii="Calibri" w:eastAsia="Times New Roman" w:hAnsi="Calibri" w:cs="Calibri"/>
                <w:color w:val="000000"/>
              </w:rPr>
              <w:br/>
              <w:t>• Determination of the range, nature, and degree of hearing loss, including referral for medical or other professional attention for the habilitation of hearing;</w:t>
            </w:r>
            <w:r w:rsidRPr="008F6FA8">
              <w:rPr>
                <w:rFonts w:ascii="Calibri" w:eastAsia="Times New Roman" w:hAnsi="Calibri" w:cs="Calibri"/>
                <w:color w:val="000000"/>
              </w:rPr>
              <w:br/>
              <w:t>• Provision of habilitative activities, such as language habilitation, auditory training, speech reading (lip-reading), hearing evaluation, and speech conservation;</w:t>
            </w:r>
            <w:r w:rsidRPr="008F6FA8">
              <w:rPr>
                <w:rFonts w:ascii="Calibri" w:eastAsia="Times New Roman" w:hAnsi="Calibri" w:cs="Calibri"/>
                <w:color w:val="000000"/>
              </w:rPr>
              <w:br/>
              <w:t>• Creation and administration of programs for prevention of hearing loss;</w:t>
            </w:r>
            <w:r w:rsidRPr="008F6FA8">
              <w:rPr>
                <w:rFonts w:ascii="Calibri" w:eastAsia="Times New Roman" w:hAnsi="Calibri" w:cs="Calibri"/>
                <w:color w:val="000000"/>
              </w:rPr>
              <w:br/>
              <w:t>• Counseling and guidance of children, parents, and teachers regarding hearing loss; and</w:t>
            </w:r>
            <w:r w:rsidRPr="008F6FA8">
              <w:rPr>
                <w:rFonts w:ascii="Calibri" w:eastAsia="Times New Roman" w:hAnsi="Calibri" w:cs="Calibri"/>
                <w:color w:val="000000"/>
              </w:rPr>
              <w:br/>
              <w:t>• Determination of the children’s needs for group and individual amplification, selecting and fitting an appropriate aid, and evaluating the effectiveness of amplification.</w:t>
            </w:r>
          </w:p>
        </w:tc>
      </w:tr>
      <w:tr w:rsidR="008F6FA8" w:rsidRPr="008F6FA8" w14:paraId="4397B535" w14:textId="77777777" w:rsidTr="008F6FA8">
        <w:trPr>
          <w:trHeight w:val="3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EBE545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127</w:t>
            </w:r>
          </w:p>
        </w:tc>
        <w:tc>
          <w:tcPr>
            <w:tcW w:w="4422" w:type="dxa"/>
            <w:tcBorders>
              <w:top w:val="nil"/>
              <w:left w:val="nil"/>
              <w:bottom w:val="single" w:sz="4" w:space="0" w:color="auto"/>
              <w:right w:val="single" w:sz="4" w:space="0" w:color="auto"/>
            </w:tcBorders>
            <w:shd w:val="clear" w:color="auto" w:fill="auto"/>
            <w:vAlign w:val="center"/>
            <w:hideMark/>
          </w:tcPr>
          <w:p w14:paraId="26B669C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School Nurse</w:t>
            </w:r>
          </w:p>
        </w:tc>
        <w:tc>
          <w:tcPr>
            <w:tcW w:w="1132" w:type="dxa"/>
            <w:tcBorders>
              <w:top w:val="nil"/>
              <w:left w:val="nil"/>
              <w:bottom w:val="single" w:sz="4" w:space="0" w:color="auto"/>
              <w:right w:val="single" w:sz="4" w:space="0" w:color="auto"/>
            </w:tcBorders>
            <w:shd w:val="clear" w:color="auto" w:fill="auto"/>
            <w:vAlign w:val="center"/>
            <w:hideMark/>
          </w:tcPr>
          <w:p w14:paraId="3F046E14"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27FFC1FE"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19C2071D" w14:textId="77777777" w:rsidR="008F6FA8" w:rsidRPr="008F6FA8" w:rsidRDefault="008F6FA8" w:rsidP="008F6FA8">
            <w:pPr>
              <w:spacing w:after="0" w:line="240" w:lineRule="auto"/>
              <w:rPr>
                <w:rFonts w:ascii="Calibri" w:eastAsia="Times New Roman" w:hAnsi="Calibri" w:cs="Calibri"/>
                <w:color w:val="000000"/>
              </w:rPr>
            </w:pPr>
          </w:p>
        </w:tc>
      </w:tr>
      <w:tr w:rsidR="008F6FA8" w:rsidRPr="008F6FA8" w14:paraId="0A8CB5CA" w14:textId="77777777" w:rsidTr="008F6FA8">
        <w:trPr>
          <w:trHeight w:val="3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2E0F8BA5"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128</w:t>
            </w:r>
          </w:p>
        </w:tc>
        <w:tc>
          <w:tcPr>
            <w:tcW w:w="4422" w:type="dxa"/>
            <w:tcBorders>
              <w:top w:val="nil"/>
              <w:left w:val="nil"/>
              <w:bottom w:val="single" w:sz="4" w:space="0" w:color="auto"/>
              <w:right w:val="single" w:sz="4" w:space="0" w:color="auto"/>
            </w:tcBorders>
            <w:shd w:val="clear" w:color="auto" w:fill="auto"/>
            <w:vAlign w:val="center"/>
            <w:hideMark/>
          </w:tcPr>
          <w:p w14:paraId="256D072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Medical/Nursing Services Staff</w:t>
            </w:r>
          </w:p>
        </w:tc>
        <w:tc>
          <w:tcPr>
            <w:tcW w:w="1132" w:type="dxa"/>
            <w:tcBorders>
              <w:top w:val="nil"/>
              <w:left w:val="nil"/>
              <w:bottom w:val="single" w:sz="4" w:space="0" w:color="auto"/>
              <w:right w:val="single" w:sz="4" w:space="0" w:color="auto"/>
            </w:tcBorders>
            <w:shd w:val="clear" w:color="auto" w:fill="auto"/>
            <w:vAlign w:val="center"/>
            <w:hideMark/>
          </w:tcPr>
          <w:p w14:paraId="62B8C85F"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65EBD6DA"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239E4A1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 xml:space="preserve">Medical/Nursing service staff (MEDNURSE) – personnel who provide medical and nursing services including: </w:t>
            </w:r>
            <w:r w:rsidRPr="008F6FA8">
              <w:rPr>
                <w:rFonts w:ascii="Calibri" w:eastAsia="Times New Roman" w:hAnsi="Calibri" w:cs="Calibri"/>
                <w:color w:val="000000"/>
              </w:rPr>
              <w:br/>
              <w:t xml:space="preserve">• Medical services  for diagnostic and evaluation purposes provided to determine whether a child has a disability and the nature and extent of the special education and related services that the child needs. </w:t>
            </w:r>
            <w:r w:rsidRPr="008F6FA8">
              <w:rPr>
                <w:rFonts w:ascii="Calibri" w:eastAsia="Times New Roman" w:hAnsi="Calibri" w:cs="Calibri"/>
                <w:color w:val="000000"/>
              </w:rPr>
              <w:br/>
              <w:t>• Nursing services designed to enable a child with a disability to receive FAPE as described in the child’s IEP, with the exception of services related to medical devices that are surgically implanted (e.g., cochlear implants).</w:t>
            </w:r>
          </w:p>
        </w:tc>
      </w:tr>
      <w:tr w:rsidR="008F6FA8" w:rsidRPr="008F6FA8" w14:paraId="21DCF2FE" w14:textId="77777777" w:rsidTr="008F6FA8">
        <w:trPr>
          <w:trHeight w:val="36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326B5A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129</w:t>
            </w:r>
          </w:p>
        </w:tc>
        <w:tc>
          <w:tcPr>
            <w:tcW w:w="4422" w:type="dxa"/>
            <w:tcBorders>
              <w:top w:val="nil"/>
              <w:left w:val="nil"/>
              <w:bottom w:val="single" w:sz="4" w:space="0" w:color="auto"/>
              <w:right w:val="single" w:sz="4" w:space="0" w:color="auto"/>
            </w:tcBorders>
            <w:shd w:val="clear" w:color="auto" w:fill="auto"/>
            <w:vAlign w:val="center"/>
            <w:hideMark/>
          </w:tcPr>
          <w:p w14:paraId="0F1405D7"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Physical Therapists</w:t>
            </w:r>
          </w:p>
        </w:tc>
        <w:tc>
          <w:tcPr>
            <w:tcW w:w="1132" w:type="dxa"/>
            <w:tcBorders>
              <w:top w:val="nil"/>
              <w:left w:val="nil"/>
              <w:bottom w:val="single" w:sz="4" w:space="0" w:color="auto"/>
              <w:right w:val="single" w:sz="4" w:space="0" w:color="auto"/>
            </w:tcBorders>
            <w:shd w:val="clear" w:color="auto" w:fill="auto"/>
            <w:vAlign w:val="center"/>
            <w:hideMark/>
          </w:tcPr>
          <w:p w14:paraId="0E30BCBC"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7EC5318A"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6E0A72A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Physical therapists (PHYSTHERAP) - provide the following services to children with disabilities:</w:t>
            </w:r>
            <w:r w:rsidRPr="008F6FA8">
              <w:rPr>
                <w:rFonts w:ascii="Calibri" w:eastAsia="Times New Roman" w:hAnsi="Calibri" w:cs="Calibri"/>
                <w:color w:val="000000"/>
              </w:rPr>
              <w:br/>
              <w:t>• Screening, evaluation, and assessment of children  to identify movement dysfunction;</w:t>
            </w:r>
            <w:r w:rsidRPr="008F6FA8">
              <w:rPr>
                <w:rFonts w:ascii="Calibri" w:eastAsia="Times New Roman" w:hAnsi="Calibri" w:cs="Calibri"/>
                <w:color w:val="000000"/>
              </w:rPr>
              <w:br/>
              <w:t>• Obtaining, interpreting, and integrating information appropriate to program planning to prevent, alleviate, or compensate for movement dysfunction and related functional problems; and</w:t>
            </w:r>
            <w:r w:rsidRPr="008F6FA8">
              <w:rPr>
                <w:rFonts w:ascii="Calibri" w:eastAsia="Times New Roman" w:hAnsi="Calibri" w:cs="Calibri"/>
                <w:color w:val="000000"/>
              </w:rPr>
              <w:br/>
              <w:t>• Providing individual and group services or treatment to prevent, alleviate, or compensate for movement dysfunction and related functional problems.</w:t>
            </w:r>
          </w:p>
        </w:tc>
      </w:tr>
      <w:tr w:rsidR="008F6FA8" w:rsidRPr="008F6FA8" w14:paraId="4E3C7D71" w14:textId="77777777" w:rsidTr="008F6FA8">
        <w:trPr>
          <w:trHeight w:val="51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462C607"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130</w:t>
            </w:r>
          </w:p>
        </w:tc>
        <w:tc>
          <w:tcPr>
            <w:tcW w:w="4422" w:type="dxa"/>
            <w:tcBorders>
              <w:top w:val="nil"/>
              <w:left w:val="nil"/>
              <w:bottom w:val="single" w:sz="4" w:space="0" w:color="auto"/>
              <w:right w:val="single" w:sz="4" w:space="0" w:color="auto"/>
            </w:tcBorders>
            <w:shd w:val="clear" w:color="auto" w:fill="auto"/>
            <w:vAlign w:val="center"/>
            <w:hideMark/>
          </w:tcPr>
          <w:p w14:paraId="4C53C685"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Counselors and Rehabilitation Counselors</w:t>
            </w:r>
          </w:p>
        </w:tc>
        <w:tc>
          <w:tcPr>
            <w:tcW w:w="1132" w:type="dxa"/>
            <w:tcBorders>
              <w:top w:val="nil"/>
              <w:left w:val="nil"/>
              <w:bottom w:val="single" w:sz="4" w:space="0" w:color="auto"/>
              <w:right w:val="single" w:sz="4" w:space="0" w:color="auto"/>
            </w:tcBorders>
            <w:shd w:val="clear" w:color="auto" w:fill="auto"/>
            <w:vAlign w:val="center"/>
            <w:hideMark/>
          </w:tcPr>
          <w:p w14:paraId="44F3BD3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55AE220C"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145CFC01"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Counselors and rehabilitation counselors (COUNSELOR) – provide the following services to children with disabilities:</w:t>
            </w:r>
            <w:r w:rsidRPr="008F6FA8">
              <w:rPr>
                <w:rFonts w:ascii="Calibri" w:eastAsia="Times New Roman" w:hAnsi="Calibri" w:cs="Calibri"/>
                <w:color w:val="000000"/>
              </w:rPr>
              <w:br/>
              <w:t xml:space="preserve">• Guide individuals, families, groups, and communities by assisting them in problem solving, decision-making, discovering meaning, and articulating goals related to personal, educational and career development.  </w:t>
            </w:r>
            <w:r w:rsidRPr="008F6FA8">
              <w:rPr>
                <w:rFonts w:ascii="Calibri" w:eastAsia="Times New Roman" w:hAnsi="Calibri" w:cs="Calibri"/>
                <w:color w:val="000000"/>
              </w:rPr>
              <w:br/>
              <w:t xml:space="preserve">• Provide services in individual or group sessions that focus specifically on career development, employment preparation, achieving independence, and integration in the workplace and community of a student with a disability.  </w:t>
            </w:r>
            <w:r w:rsidRPr="008F6FA8">
              <w:rPr>
                <w:rFonts w:ascii="Calibri" w:eastAsia="Times New Roman" w:hAnsi="Calibri" w:cs="Calibri"/>
                <w:color w:val="000000"/>
              </w:rPr>
              <w:br/>
              <w:t>• Vocational rehabilitation services provided to a student with disabilities by vocational rehabilitation programs funded under the Rehabilitation Act of 1973, as amended.</w:t>
            </w:r>
          </w:p>
        </w:tc>
      </w:tr>
      <w:tr w:rsidR="008F6FA8" w:rsidRPr="008F6FA8" w14:paraId="79C8642A" w14:textId="77777777" w:rsidTr="008F6FA8">
        <w:trPr>
          <w:trHeight w:val="18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1A5320B"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131</w:t>
            </w:r>
          </w:p>
        </w:tc>
        <w:tc>
          <w:tcPr>
            <w:tcW w:w="4422" w:type="dxa"/>
            <w:tcBorders>
              <w:top w:val="nil"/>
              <w:left w:val="nil"/>
              <w:bottom w:val="single" w:sz="4" w:space="0" w:color="auto"/>
              <w:right w:val="single" w:sz="4" w:space="0" w:color="auto"/>
            </w:tcBorders>
            <w:shd w:val="clear" w:color="auto" w:fill="auto"/>
            <w:vAlign w:val="center"/>
            <w:hideMark/>
          </w:tcPr>
          <w:p w14:paraId="397D893E"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Interpreters</w:t>
            </w:r>
          </w:p>
        </w:tc>
        <w:tc>
          <w:tcPr>
            <w:tcW w:w="1132" w:type="dxa"/>
            <w:tcBorders>
              <w:top w:val="nil"/>
              <w:left w:val="nil"/>
              <w:bottom w:val="single" w:sz="4" w:space="0" w:color="auto"/>
              <w:right w:val="single" w:sz="4" w:space="0" w:color="auto"/>
            </w:tcBorders>
            <w:shd w:val="clear" w:color="auto" w:fill="auto"/>
            <w:vAlign w:val="center"/>
            <w:hideMark/>
          </w:tcPr>
          <w:p w14:paraId="2006E0AD"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42E600EC"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0CBE40C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Interpreters (INTERPRET) - provide services to children who are deaf or hard of hearing, including:</w:t>
            </w:r>
            <w:r w:rsidRPr="008F6FA8">
              <w:rPr>
                <w:rFonts w:ascii="Calibri" w:eastAsia="Times New Roman" w:hAnsi="Calibri" w:cs="Calibri"/>
                <w:color w:val="000000"/>
              </w:rPr>
              <w:br/>
              <w:t xml:space="preserve">• Oral transliteration services; </w:t>
            </w:r>
            <w:r w:rsidRPr="008F6FA8">
              <w:rPr>
                <w:rFonts w:ascii="Calibri" w:eastAsia="Times New Roman" w:hAnsi="Calibri" w:cs="Calibri"/>
                <w:color w:val="000000"/>
              </w:rPr>
              <w:br/>
              <w:t>• Cued language transliteration services; and</w:t>
            </w:r>
            <w:r w:rsidRPr="008F6FA8">
              <w:rPr>
                <w:rFonts w:ascii="Calibri" w:eastAsia="Times New Roman" w:hAnsi="Calibri" w:cs="Calibri"/>
                <w:color w:val="000000"/>
              </w:rPr>
              <w:br/>
              <w:t>• Sign language interpreting services.</w:t>
            </w:r>
          </w:p>
        </w:tc>
      </w:tr>
      <w:tr w:rsidR="008F6FA8" w:rsidRPr="008F6FA8" w14:paraId="5A4602C9" w14:textId="77777777" w:rsidTr="008F6FA8">
        <w:trPr>
          <w:trHeight w:val="54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7B796D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132</w:t>
            </w:r>
          </w:p>
        </w:tc>
        <w:tc>
          <w:tcPr>
            <w:tcW w:w="4422" w:type="dxa"/>
            <w:tcBorders>
              <w:top w:val="nil"/>
              <w:left w:val="nil"/>
              <w:bottom w:val="single" w:sz="4" w:space="0" w:color="auto"/>
              <w:right w:val="single" w:sz="4" w:space="0" w:color="auto"/>
            </w:tcBorders>
            <w:shd w:val="clear" w:color="auto" w:fill="auto"/>
            <w:vAlign w:val="center"/>
            <w:hideMark/>
          </w:tcPr>
          <w:p w14:paraId="7922B269"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Speech-Language Pathologists</w:t>
            </w:r>
          </w:p>
        </w:tc>
        <w:tc>
          <w:tcPr>
            <w:tcW w:w="1132" w:type="dxa"/>
            <w:tcBorders>
              <w:top w:val="nil"/>
              <w:left w:val="nil"/>
              <w:bottom w:val="single" w:sz="4" w:space="0" w:color="auto"/>
              <w:right w:val="single" w:sz="4" w:space="0" w:color="auto"/>
            </w:tcBorders>
            <w:shd w:val="clear" w:color="auto" w:fill="auto"/>
            <w:vAlign w:val="center"/>
            <w:hideMark/>
          </w:tcPr>
          <w:p w14:paraId="43234D1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3C5181BD"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1DEAF858"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Speech-language pathologists (SPEECHPATH) - provide the following services to children with disabilities:</w:t>
            </w:r>
            <w:r w:rsidRPr="008F6FA8">
              <w:rPr>
                <w:rFonts w:ascii="Calibri" w:eastAsia="Times New Roman" w:hAnsi="Calibri" w:cs="Calibri"/>
                <w:color w:val="000000"/>
              </w:rPr>
              <w:br/>
              <w:t>• License Required By VA Board Of Audiology &amp; Speech-Language Pathology</w:t>
            </w:r>
            <w:r w:rsidRPr="008F6FA8">
              <w:rPr>
                <w:rFonts w:ascii="Calibri" w:eastAsia="Times New Roman" w:hAnsi="Calibri" w:cs="Calibri"/>
                <w:color w:val="000000"/>
              </w:rPr>
              <w:br/>
              <w:t>• Identification of children with speech or language impairments;</w:t>
            </w:r>
            <w:r w:rsidRPr="008F6FA8">
              <w:rPr>
                <w:rFonts w:ascii="Calibri" w:eastAsia="Times New Roman" w:hAnsi="Calibri" w:cs="Calibri"/>
                <w:color w:val="000000"/>
              </w:rPr>
              <w:br/>
              <w:t>• Diagnosis and appraisal of specific speech or language impairments;</w:t>
            </w:r>
            <w:r w:rsidRPr="008F6FA8">
              <w:rPr>
                <w:rFonts w:ascii="Calibri" w:eastAsia="Times New Roman" w:hAnsi="Calibri" w:cs="Calibri"/>
                <w:color w:val="000000"/>
              </w:rPr>
              <w:br/>
              <w:t>• Referral for medical or other professional attention necessary for the habilitation of speech or language impairments;</w:t>
            </w:r>
            <w:r w:rsidRPr="008F6FA8">
              <w:rPr>
                <w:rFonts w:ascii="Calibri" w:eastAsia="Times New Roman" w:hAnsi="Calibri" w:cs="Calibri"/>
                <w:color w:val="000000"/>
              </w:rPr>
              <w:br/>
              <w:t>• Provision of speech and language services for the habilitation or prevention of communicative impairments; and</w:t>
            </w:r>
            <w:r w:rsidRPr="008F6FA8">
              <w:rPr>
                <w:rFonts w:ascii="Calibri" w:eastAsia="Times New Roman" w:hAnsi="Calibri" w:cs="Calibri"/>
                <w:color w:val="000000"/>
              </w:rPr>
              <w:br/>
              <w:t>• Counseling and guidance of parents, children, and teachers regarding speech and language impairments.</w:t>
            </w:r>
          </w:p>
        </w:tc>
      </w:tr>
      <w:tr w:rsidR="008F6FA8" w:rsidRPr="008F6FA8" w14:paraId="4DAD994C" w14:textId="77777777" w:rsidTr="008F6FA8">
        <w:trPr>
          <w:trHeight w:val="69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AE5C969"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133</w:t>
            </w:r>
          </w:p>
        </w:tc>
        <w:tc>
          <w:tcPr>
            <w:tcW w:w="4422" w:type="dxa"/>
            <w:tcBorders>
              <w:top w:val="nil"/>
              <w:left w:val="nil"/>
              <w:bottom w:val="single" w:sz="4" w:space="0" w:color="auto"/>
              <w:right w:val="single" w:sz="4" w:space="0" w:color="auto"/>
            </w:tcBorders>
            <w:shd w:val="clear" w:color="auto" w:fill="auto"/>
            <w:vAlign w:val="center"/>
            <w:hideMark/>
          </w:tcPr>
          <w:p w14:paraId="6C6CACAA"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Orientation and Mobility Specialists</w:t>
            </w:r>
          </w:p>
        </w:tc>
        <w:tc>
          <w:tcPr>
            <w:tcW w:w="1132" w:type="dxa"/>
            <w:tcBorders>
              <w:top w:val="nil"/>
              <w:left w:val="nil"/>
              <w:bottom w:val="single" w:sz="4" w:space="0" w:color="auto"/>
              <w:right w:val="single" w:sz="4" w:space="0" w:color="auto"/>
            </w:tcBorders>
            <w:shd w:val="clear" w:color="auto" w:fill="auto"/>
            <w:vAlign w:val="center"/>
            <w:hideMark/>
          </w:tcPr>
          <w:p w14:paraId="2028E8B3"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5C73E714"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nil"/>
              <w:left w:val="nil"/>
              <w:bottom w:val="single" w:sz="4" w:space="0" w:color="auto"/>
              <w:right w:val="single" w:sz="4" w:space="0" w:color="auto"/>
            </w:tcBorders>
            <w:shd w:val="clear" w:color="auto" w:fill="auto"/>
            <w:vAlign w:val="center"/>
            <w:hideMark/>
          </w:tcPr>
          <w:p w14:paraId="6574D21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Orientation and mobility specialists (ORIENTMOBIL) – personnel who provide orientation and mobility services including:</w:t>
            </w:r>
            <w:r w:rsidRPr="008F6FA8">
              <w:rPr>
                <w:rFonts w:ascii="Calibri" w:eastAsia="Times New Roman" w:hAnsi="Calibri" w:cs="Calibri"/>
                <w:color w:val="000000"/>
              </w:rPr>
              <w:br/>
              <w:t>• Services provided to blind or visually impaired students by qualified personnel to enable those students to attain systematic orientation to and safe movement within their environments in school, home, and community; and</w:t>
            </w:r>
            <w:r w:rsidRPr="008F6FA8">
              <w:rPr>
                <w:rFonts w:ascii="Calibri" w:eastAsia="Times New Roman" w:hAnsi="Calibri" w:cs="Calibri"/>
                <w:color w:val="000000"/>
              </w:rPr>
              <w:br/>
              <w:t>• Teaching students the following, as appropriate:</w:t>
            </w:r>
            <w:r w:rsidRPr="008F6FA8">
              <w:rPr>
                <w:rFonts w:ascii="Calibri" w:eastAsia="Times New Roman" w:hAnsi="Calibri" w:cs="Calibri"/>
                <w:color w:val="000000"/>
              </w:rPr>
              <w:br/>
              <w:t>o Spatial and environmental concepts and use of information received by the senses (such as sound, temperature and vibrations) to establish, maintain, or regain orientation and line of travel (e.g., using sound at a traffic light to cross the street);</w:t>
            </w:r>
            <w:r w:rsidRPr="008F6FA8">
              <w:rPr>
                <w:rFonts w:ascii="Calibri" w:eastAsia="Times New Roman" w:hAnsi="Calibri" w:cs="Calibri"/>
                <w:color w:val="000000"/>
              </w:rPr>
              <w:br/>
              <w:t xml:space="preserve">o To use the long cane or a service animal to supplement visual travel skills or as a tool for safely negotiating the environment for students with no available travel vision; </w:t>
            </w:r>
            <w:r w:rsidRPr="008F6FA8">
              <w:rPr>
                <w:rFonts w:ascii="Calibri" w:eastAsia="Times New Roman" w:hAnsi="Calibri" w:cs="Calibri"/>
                <w:color w:val="000000"/>
              </w:rPr>
              <w:br/>
              <w:t>o To understand and use remaining vision and distance low vision aids; and</w:t>
            </w:r>
            <w:r w:rsidRPr="008F6FA8">
              <w:rPr>
                <w:rFonts w:ascii="Calibri" w:eastAsia="Times New Roman" w:hAnsi="Calibri" w:cs="Calibri"/>
                <w:color w:val="000000"/>
              </w:rPr>
              <w:br/>
              <w:t>o Other concepts, techniques, and tools.</w:t>
            </w:r>
          </w:p>
        </w:tc>
      </w:tr>
      <w:tr w:rsidR="008F6FA8" w:rsidRPr="008F6FA8" w14:paraId="69FBE93D" w14:textId="77777777" w:rsidTr="008F6FA8">
        <w:trPr>
          <w:trHeight w:val="18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17DECEA1"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134</w:t>
            </w:r>
          </w:p>
        </w:tc>
        <w:tc>
          <w:tcPr>
            <w:tcW w:w="4422" w:type="dxa"/>
            <w:tcBorders>
              <w:top w:val="nil"/>
              <w:left w:val="nil"/>
              <w:bottom w:val="single" w:sz="4" w:space="0" w:color="auto"/>
              <w:right w:val="single" w:sz="4" w:space="0" w:color="auto"/>
            </w:tcBorders>
            <w:shd w:val="clear" w:color="auto" w:fill="auto"/>
            <w:vAlign w:val="center"/>
            <w:hideMark/>
          </w:tcPr>
          <w:p w14:paraId="59A9BE0B"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Special Education Paraprofessionals for Ages 3-5</w:t>
            </w:r>
          </w:p>
        </w:tc>
        <w:tc>
          <w:tcPr>
            <w:tcW w:w="1132" w:type="dxa"/>
            <w:tcBorders>
              <w:top w:val="nil"/>
              <w:left w:val="nil"/>
              <w:bottom w:val="single" w:sz="4" w:space="0" w:color="auto"/>
              <w:right w:val="single" w:sz="4" w:space="0" w:color="auto"/>
            </w:tcBorders>
            <w:shd w:val="clear" w:color="auto" w:fill="auto"/>
            <w:vAlign w:val="center"/>
            <w:hideMark/>
          </w:tcPr>
          <w:p w14:paraId="5FEC97BE"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12863582"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AIDE</w:t>
            </w:r>
          </w:p>
        </w:tc>
        <w:tc>
          <w:tcPr>
            <w:tcW w:w="5833" w:type="dxa"/>
            <w:tcBorders>
              <w:top w:val="nil"/>
              <w:left w:val="nil"/>
              <w:bottom w:val="single" w:sz="4" w:space="0" w:color="auto"/>
              <w:right w:val="single" w:sz="4" w:space="0" w:color="auto"/>
            </w:tcBorders>
            <w:shd w:val="clear" w:color="auto" w:fill="auto"/>
            <w:vAlign w:val="center"/>
            <w:hideMark/>
          </w:tcPr>
          <w:p w14:paraId="41BF7BC4"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 xml:space="preserve">Staff members employed or contracted to provide special education and related services to children with disabilities ages 3 through 5 regardless of the funding source (i.e., Part B, State, and Local), including personnel employed by private agencies. </w:t>
            </w:r>
          </w:p>
        </w:tc>
      </w:tr>
      <w:tr w:rsidR="008F6FA8" w:rsidRPr="008F6FA8" w14:paraId="69C80EF2" w14:textId="77777777" w:rsidTr="003D367C">
        <w:trPr>
          <w:trHeight w:val="180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02FBD9A"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lastRenderedPageBreak/>
              <w:t>135</w:t>
            </w:r>
          </w:p>
        </w:tc>
        <w:tc>
          <w:tcPr>
            <w:tcW w:w="4422" w:type="dxa"/>
            <w:tcBorders>
              <w:top w:val="nil"/>
              <w:left w:val="nil"/>
              <w:bottom w:val="single" w:sz="4" w:space="0" w:color="auto"/>
              <w:right w:val="single" w:sz="4" w:space="0" w:color="auto"/>
            </w:tcBorders>
            <w:shd w:val="clear" w:color="auto" w:fill="auto"/>
            <w:vAlign w:val="center"/>
            <w:hideMark/>
          </w:tcPr>
          <w:p w14:paraId="42897AC3"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Special Education Paraprofessionals for Ages 6-21</w:t>
            </w:r>
          </w:p>
        </w:tc>
        <w:tc>
          <w:tcPr>
            <w:tcW w:w="1132" w:type="dxa"/>
            <w:tcBorders>
              <w:top w:val="nil"/>
              <w:left w:val="nil"/>
              <w:bottom w:val="single" w:sz="4" w:space="0" w:color="auto"/>
              <w:right w:val="single" w:sz="4" w:space="0" w:color="auto"/>
            </w:tcBorders>
            <w:shd w:val="clear" w:color="auto" w:fill="auto"/>
            <w:vAlign w:val="center"/>
            <w:hideMark/>
          </w:tcPr>
          <w:p w14:paraId="2F375F10" w14:textId="77777777" w:rsidR="008F6FA8" w:rsidRPr="008F6FA8" w:rsidRDefault="008F6FA8" w:rsidP="008F6FA8">
            <w:pPr>
              <w:spacing w:after="0" w:line="240" w:lineRule="auto"/>
              <w:jc w:val="center"/>
              <w:rPr>
                <w:rFonts w:ascii="Calibri" w:eastAsia="Times New Roman" w:hAnsi="Calibri" w:cs="Calibri"/>
                <w:color w:val="000000"/>
              </w:rPr>
            </w:pPr>
            <w:r w:rsidRPr="008F6FA8">
              <w:rPr>
                <w:rFonts w:ascii="Calibri" w:eastAsia="Times New Roman" w:hAnsi="Calibri" w:cs="Calibri"/>
                <w:color w:val="000000"/>
              </w:rPr>
              <w:t>N</w:t>
            </w:r>
          </w:p>
        </w:tc>
        <w:tc>
          <w:tcPr>
            <w:tcW w:w="1033" w:type="dxa"/>
            <w:tcBorders>
              <w:top w:val="nil"/>
              <w:left w:val="nil"/>
              <w:bottom w:val="single" w:sz="4" w:space="0" w:color="auto"/>
              <w:right w:val="single" w:sz="4" w:space="0" w:color="auto"/>
            </w:tcBorders>
            <w:shd w:val="clear" w:color="auto" w:fill="auto"/>
            <w:vAlign w:val="center"/>
            <w:hideMark/>
          </w:tcPr>
          <w:p w14:paraId="7A46B0F7" w14:textId="77777777" w:rsidR="008F6FA8" w:rsidRPr="008F6FA8"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AIDE</w:t>
            </w:r>
          </w:p>
        </w:tc>
        <w:tc>
          <w:tcPr>
            <w:tcW w:w="5833" w:type="dxa"/>
            <w:tcBorders>
              <w:top w:val="nil"/>
              <w:left w:val="nil"/>
              <w:bottom w:val="single" w:sz="4" w:space="0" w:color="auto"/>
              <w:right w:val="single" w:sz="4" w:space="0" w:color="auto"/>
            </w:tcBorders>
            <w:shd w:val="clear" w:color="auto" w:fill="auto"/>
            <w:vAlign w:val="center"/>
            <w:hideMark/>
          </w:tcPr>
          <w:p w14:paraId="04FFF0DD" w14:textId="77777777" w:rsidR="008F6FA8" w:rsidRPr="008F6FA8" w:rsidRDefault="008F6FA8" w:rsidP="008F6FA8">
            <w:pPr>
              <w:spacing w:after="0" w:line="240" w:lineRule="auto"/>
              <w:rPr>
                <w:rFonts w:ascii="Calibri" w:eastAsia="Times New Roman" w:hAnsi="Calibri" w:cs="Calibri"/>
                <w:color w:val="000000"/>
              </w:rPr>
            </w:pPr>
            <w:r w:rsidRPr="008F6FA8">
              <w:rPr>
                <w:rFonts w:ascii="Calibri" w:eastAsia="Times New Roman" w:hAnsi="Calibri" w:cs="Calibri"/>
                <w:color w:val="000000"/>
              </w:rPr>
              <w:t xml:space="preserve">Staff members employed or contracted to provide special education and related services to children with disabilities ages 6 through 21 regardless of the funding source (i.e., Part B, State, and Local), including personnel employed by private agencies. </w:t>
            </w:r>
          </w:p>
        </w:tc>
      </w:tr>
      <w:tr w:rsidR="003D367C" w:rsidRPr="008F6FA8" w14:paraId="6E5CBF78" w14:textId="77777777" w:rsidTr="003D367C">
        <w:trPr>
          <w:trHeight w:val="18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AF250C0" w14:textId="77777777" w:rsidR="003D367C" w:rsidRPr="008F6FA8" w:rsidRDefault="003D367C"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136</w:t>
            </w:r>
          </w:p>
        </w:tc>
        <w:tc>
          <w:tcPr>
            <w:tcW w:w="4422" w:type="dxa"/>
            <w:tcBorders>
              <w:top w:val="single" w:sz="4" w:space="0" w:color="auto"/>
              <w:left w:val="nil"/>
              <w:bottom w:val="single" w:sz="4" w:space="0" w:color="auto"/>
              <w:right w:val="single" w:sz="4" w:space="0" w:color="auto"/>
            </w:tcBorders>
            <w:shd w:val="clear" w:color="auto" w:fill="auto"/>
            <w:vAlign w:val="center"/>
          </w:tcPr>
          <w:p w14:paraId="7D10B2BC" w14:textId="77777777" w:rsidR="003D367C" w:rsidRPr="008F6FA8" w:rsidRDefault="003D367C" w:rsidP="003D367C">
            <w:pPr>
              <w:spacing w:after="0" w:line="240" w:lineRule="auto"/>
              <w:rPr>
                <w:rFonts w:ascii="Calibri" w:eastAsia="Times New Roman" w:hAnsi="Calibri" w:cs="Calibri"/>
                <w:color w:val="000000"/>
              </w:rPr>
            </w:pPr>
            <w:r w:rsidRPr="003D367C">
              <w:rPr>
                <w:rFonts w:ascii="Calibri" w:eastAsia="Times New Roman" w:hAnsi="Calibri" w:cs="Calibri"/>
                <w:color w:val="000000"/>
              </w:rPr>
              <w:t>Teacher, Special Education not assigned to a specific grade-level or course</w:t>
            </w:r>
          </w:p>
        </w:tc>
        <w:tc>
          <w:tcPr>
            <w:tcW w:w="1132" w:type="dxa"/>
            <w:tcBorders>
              <w:top w:val="single" w:sz="4" w:space="0" w:color="auto"/>
              <w:left w:val="nil"/>
              <w:bottom w:val="single" w:sz="4" w:space="0" w:color="auto"/>
              <w:right w:val="single" w:sz="4" w:space="0" w:color="auto"/>
            </w:tcBorders>
            <w:shd w:val="clear" w:color="auto" w:fill="auto"/>
            <w:vAlign w:val="center"/>
          </w:tcPr>
          <w:p w14:paraId="04A5C019" w14:textId="77777777" w:rsidR="003D367C" w:rsidRPr="008F6FA8" w:rsidRDefault="00F759D8"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Y</w:t>
            </w:r>
          </w:p>
        </w:tc>
        <w:tc>
          <w:tcPr>
            <w:tcW w:w="1033" w:type="dxa"/>
            <w:tcBorders>
              <w:top w:val="single" w:sz="4" w:space="0" w:color="auto"/>
              <w:left w:val="nil"/>
              <w:bottom w:val="single" w:sz="4" w:space="0" w:color="auto"/>
              <w:right w:val="single" w:sz="4" w:space="0" w:color="auto"/>
            </w:tcBorders>
            <w:shd w:val="clear" w:color="auto" w:fill="auto"/>
            <w:vAlign w:val="center"/>
          </w:tcPr>
          <w:p w14:paraId="65C744D7" w14:textId="77777777" w:rsidR="003D367C" w:rsidRPr="008F6FA8" w:rsidRDefault="003D367C"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TCH</w:t>
            </w:r>
          </w:p>
        </w:tc>
        <w:tc>
          <w:tcPr>
            <w:tcW w:w="5833" w:type="dxa"/>
            <w:tcBorders>
              <w:top w:val="single" w:sz="4" w:space="0" w:color="auto"/>
              <w:left w:val="nil"/>
              <w:bottom w:val="single" w:sz="4" w:space="0" w:color="auto"/>
              <w:right w:val="single" w:sz="4" w:space="0" w:color="auto"/>
            </w:tcBorders>
            <w:shd w:val="clear" w:color="auto" w:fill="auto"/>
            <w:vAlign w:val="center"/>
          </w:tcPr>
          <w:p w14:paraId="28A8CA11" w14:textId="77777777" w:rsidR="003D367C" w:rsidRPr="008F6FA8" w:rsidRDefault="003D367C" w:rsidP="008F6FA8">
            <w:pPr>
              <w:spacing w:after="0" w:line="240" w:lineRule="auto"/>
              <w:rPr>
                <w:rFonts w:ascii="Calibri" w:eastAsia="Times New Roman" w:hAnsi="Calibri" w:cs="Calibri"/>
                <w:color w:val="000000"/>
              </w:rPr>
            </w:pPr>
          </w:p>
        </w:tc>
      </w:tr>
      <w:tr w:rsidR="00BA4345" w:rsidRPr="008F6FA8" w14:paraId="23888F4F" w14:textId="77777777" w:rsidTr="003D367C">
        <w:trPr>
          <w:trHeight w:val="18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72A61DD" w14:textId="77777777" w:rsidR="00BA4345" w:rsidRDefault="00BA4345"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137</w:t>
            </w:r>
          </w:p>
        </w:tc>
        <w:tc>
          <w:tcPr>
            <w:tcW w:w="4422" w:type="dxa"/>
            <w:tcBorders>
              <w:top w:val="single" w:sz="4" w:space="0" w:color="auto"/>
              <w:left w:val="nil"/>
              <w:bottom w:val="single" w:sz="4" w:space="0" w:color="auto"/>
              <w:right w:val="single" w:sz="4" w:space="0" w:color="auto"/>
            </w:tcBorders>
            <w:shd w:val="clear" w:color="auto" w:fill="auto"/>
            <w:vAlign w:val="center"/>
          </w:tcPr>
          <w:p w14:paraId="2FF9647B" w14:textId="77777777" w:rsidR="00BA4345" w:rsidRPr="003D367C" w:rsidRDefault="009C526B" w:rsidP="003D367C">
            <w:pPr>
              <w:spacing w:after="0" w:line="240" w:lineRule="auto"/>
              <w:rPr>
                <w:rFonts w:ascii="Calibri" w:eastAsia="Times New Roman" w:hAnsi="Calibri" w:cs="Calibri"/>
                <w:color w:val="000000"/>
              </w:rPr>
            </w:pPr>
            <w:r w:rsidRPr="009C526B">
              <w:rPr>
                <w:rFonts w:ascii="Calibri" w:eastAsia="Times New Roman" w:hAnsi="Calibri" w:cs="Calibri"/>
                <w:color w:val="000000"/>
              </w:rPr>
              <w:t>Teacher, Title I not assigned to a specific grade-level or course</w:t>
            </w:r>
          </w:p>
        </w:tc>
        <w:tc>
          <w:tcPr>
            <w:tcW w:w="1132" w:type="dxa"/>
            <w:tcBorders>
              <w:top w:val="single" w:sz="4" w:space="0" w:color="auto"/>
              <w:left w:val="nil"/>
              <w:bottom w:val="single" w:sz="4" w:space="0" w:color="auto"/>
              <w:right w:val="single" w:sz="4" w:space="0" w:color="auto"/>
            </w:tcBorders>
            <w:shd w:val="clear" w:color="auto" w:fill="auto"/>
            <w:vAlign w:val="center"/>
          </w:tcPr>
          <w:p w14:paraId="0D908CA4" w14:textId="77777777" w:rsidR="00BA4345" w:rsidRDefault="00BA4345"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Y</w:t>
            </w:r>
          </w:p>
        </w:tc>
        <w:tc>
          <w:tcPr>
            <w:tcW w:w="1033" w:type="dxa"/>
            <w:tcBorders>
              <w:top w:val="single" w:sz="4" w:space="0" w:color="auto"/>
              <w:left w:val="nil"/>
              <w:bottom w:val="single" w:sz="4" w:space="0" w:color="auto"/>
              <w:right w:val="single" w:sz="4" w:space="0" w:color="auto"/>
            </w:tcBorders>
            <w:shd w:val="clear" w:color="auto" w:fill="auto"/>
            <w:vAlign w:val="center"/>
          </w:tcPr>
          <w:p w14:paraId="7D702DC4" w14:textId="77777777" w:rsidR="00BA4345" w:rsidRDefault="00BA4345"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TCH</w:t>
            </w:r>
          </w:p>
        </w:tc>
        <w:tc>
          <w:tcPr>
            <w:tcW w:w="5833" w:type="dxa"/>
            <w:tcBorders>
              <w:top w:val="single" w:sz="4" w:space="0" w:color="auto"/>
              <w:left w:val="nil"/>
              <w:bottom w:val="single" w:sz="4" w:space="0" w:color="auto"/>
              <w:right w:val="single" w:sz="4" w:space="0" w:color="auto"/>
            </w:tcBorders>
            <w:shd w:val="clear" w:color="auto" w:fill="auto"/>
            <w:vAlign w:val="center"/>
          </w:tcPr>
          <w:p w14:paraId="5398AF43" w14:textId="77777777" w:rsidR="00BA4345" w:rsidRPr="008F6FA8" w:rsidRDefault="00BA4345" w:rsidP="008F6FA8">
            <w:pPr>
              <w:spacing w:after="0" w:line="240" w:lineRule="auto"/>
              <w:rPr>
                <w:rFonts w:ascii="Calibri" w:eastAsia="Times New Roman" w:hAnsi="Calibri" w:cs="Calibri"/>
                <w:color w:val="000000"/>
              </w:rPr>
            </w:pPr>
          </w:p>
        </w:tc>
      </w:tr>
      <w:tr w:rsidR="00E6372A" w:rsidRPr="008F6FA8" w14:paraId="6B6E35C4" w14:textId="77777777" w:rsidTr="003D367C">
        <w:trPr>
          <w:trHeight w:val="18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8EE87BD" w14:textId="77777777" w:rsidR="00E6372A" w:rsidRDefault="00E6372A"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138</w:t>
            </w:r>
          </w:p>
        </w:tc>
        <w:tc>
          <w:tcPr>
            <w:tcW w:w="4422" w:type="dxa"/>
            <w:tcBorders>
              <w:top w:val="single" w:sz="4" w:space="0" w:color="auto"/>
              <w:left w:val="nil"/>
              <w:bottom w:val="single" w:sz="4" w:space="0" w:color="auto"/>
              <w:right w:val="single" w:sz="4" w:space="0" w:color="auto"/>
            </w:tcBorders>
            <w:shd w:val="clear" w:color="auto" w:fill="auto"/>
            <w:vAlign w:val="center"/>
          </w:tcPr>
          <w:p w14:paraId="01DA46CA" w14:textId="77777777" w:rsidR="00E6372A" w:rsidRPr="009C526B" w:rsidRDefault="00517590" w:rsidP="003D367C">
            <w:pPr>
              <w:spacing w:after="0" w:line="240" w:lineRule="auto"/>
              <w:rPr>
                <w:rFonts w:ascii="Calibri" w:eastAsia="Times New Roman" w:hAnsi="Calibri" w:cs="Calibri"/>
                <w:color w:val="000000"/>
              </w:rPr>
            </w:pPr>
            <w:r w:rsidRPr="00517590">
              <w:rPr>
                <w:rFonts w:ascii="Calibri" w:eastAsia="Times New Roman" w:hAnsi="Calibri" w:cs="Calibri"/>
                <w:color w:val="000000"/>
              </w:rPr>
              <w:t>Instructional Technology Resource Teacher (ITRT)</w:t>
            </w:r>
          </w:p>
        </w:tc>
        <w:tc>
          <w:tcPr>
            <w:tcW w:w="1132" w:type="dxa"/>
            <w:tcBorders>
              <w:top w:val="single" w:sz="4" w:space="0" w:color="auto"/>
              <w:left w:val="nil"/>
              <w:bottom w:val="single" w:sz="4" w:space="0" w:color="auto"/>
              <w:right w:val="single" w:sz="4" w:space="0" w:color="auto"/>
            </w:tcBorders>
            <w:shd w:val="clear" w:color="auto" w:fill="auto"/>
            <w:vAlign w:val="center"/>
          </w:tcPr>
          <w:p w14:paraId="2DDA60CA" w14:textId="77777777" w:rsidR="00E6372A" w:rsidRDefault="006C1DBD"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c>
          <w:tcPr>
            <w:tcW w:w="1033" w:type="dxa"/>
            <w:tcBorders>
              <w:top w:val="single" w:sz="4" w:space="0" w:color="auto"/>
              <w:left w:val="nil"/>
              <w:bottom w:val="single" w:sz="4" w:space="0" w:color="auto"/>
              <w:right w:val="single" w:sz="4" w:space="0" w:color="auto"/>
            </w:tcBorders>
            <w:shd w:val="clear" w:color="auto" w:fill="auto"/>
            <w:vAlign w:val="center"/>
          </w:tcPr>
          <w:p w14:paraId="2DC00213" w14:textId="77777777" w:rsidR="00E6372A"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NLP</w:t>
            </w:r>
          </w:p>
        </w:tc>
        <w:tc>
          <w:tcPr>
            <w:tcW w:w="5833" w:type="dxa"/>
            <w:tcBorders>
              <w:top w:val="single" w:sz="4" w:space="0" w:color="auto"/>
              <w:left w:val="nil"/>
              <w:bottom w:val="single" w:sz="4" w:space="0" w:color="auto"/>
              <w:right w:val="single" w:sz="4" w:space="0" w:color="auto"/>
            </w:tcBorders>
            <w:shd w:val="clear" w:color="auto" w:fill="auto"/>
            <w:vAlign w:val="center"/>
          </w:tcPr>
          <w:p w14:paraId="3A1C5178" w14:textId="77777777" w:rsidR="00E6372A" w:rsidRPr="008F6FA8" w:rsidRDefault="00517590" w:rsidP="008F6FA8">
            <w:pPr>
              <w:spacing w:after="0" w:line="240" w:lineRule="auto"/>
              <w:rPr>
                <w:rFonts w:ascii="Calibri" w:eastAsia="Times New Roman" w:hAnsi="Calibri" w:cs="Calibri"/>
                <w:color w:val="000000"/>
              </w:rPr>
            </w:pPr>
            <w:r>
              <w:rPr>
                <w:rFonts w:ascii="Calibri" w:eastAsia="Times New Roman" w:hAnsi="Calibri" w:cs="Calibri"/>
                <w:color w:val="000000"/>
              </w:rPr>
              <w:t>I</w:t>
            </w:r>
            <w:r w:rsidRPr="00517590">
              <w:rPr>
                <w:rFonts w:ascii="Calibri" w:eastAsia="Times New Roman" w:hAnsi="Calibri" w:cs="Calibri"/>
                <w:color w:val="000000"/>
              </w:rPr>
              <w:t>ncludes data coaches, or other personnel who train teachers to integrate technology and software into their classrooms</w:t>
            </w:r>
          </w:p>
        </w:tc>
      </w:tr>
      <w:tr w:rsidR="00FF0512" w:rsidRPr="008F6FA8" w14:paraId="0077028F" w14:textId="77777777" w:rsidTr="003D367C">
        <w:trPr>
          <w:trHeight w:val="18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E11A3D9" w14:textId="77777777" w:rsidR="00FF0512" w:rsidRDefault="00FF0512"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139</w:t>
            </w:r>
          </w:p>
        </w:tc>
        <w:tc>
          <w:tcPr>
            <w:tcW w:w="4422" w:type="dxa"/>
            <w:tcBorders>
              <w:top w:val="single" w:sz="4" w:space="0" w:color="auto"/>
              <w:left w:val="nil"/>
              <w:bottom w:val="single" w:sz="4" w:space="0" w:color="auto"/>
              <w:right w:val="single" w:sz="4" w:space="0" w:color="auto"/>
            </w:tcBorders>
            <w:shd w:val="clear" w:color="auto" w:fill="auto"/>
            <w:vAlign w:val="center"/>
          </w:tcPr>
          <w:p w14:paraId="05C7C195" w14:textId="77777777" w:rsidR="00FF0512" w:rsidRPr="00517590" w:rsidRDefault="00FF0512" w:rsidP="003D367C">
            <w:pPr>
              <w:spacing w:after="0" w:line="240" w:lineRule="auto"/>
              <w:rPr>
                <w:rFonts w:ascii="Calibri" w:eastAsia="Times New Roman" w:hAnsi="Calibri" w:cs="Calibri"/>
                <w:color w:val="000000"/>
              </w:rPr>
            </w:pPr>
            <w:r w:rsidRPr="00FF0512">
              <w:rPr>
                <w:rFonts w:ascii="Calibri" w:eastAsia="Times New Roman" w:hAnsi="Calibri" w:cs="Calibri"/>
                <w:color w:val="000000"/>
              </w:rPr>
              <w:t>Car and/or Van Driver</w:t>
            </w:r>
          </w:p>
        </w:tc>
        <w:tc>
          <w:tcPr>
            <w:tcW w:w="1132" w:type="dxa"/>
            <w:tcBorders>
              <w:top w:val="single" w:sz="4" w:space="0" w:color="auto"/>
              <w:left w:val="nil"/>
              <w:bottom w:val="single" w:sz="4" w:space="0" w:color="auto"/>
              <w:right w:val="single" w:sz="4" w:space="0" w:color="auto"/>
            </w:tcBorders>
            <w:shd w:val="clear" w:color="auto" w:fill="auto"/>
            <w:vAlign w:val="center"/>
          </w:tcPr>
          <w:p w14:paraId="5B5A2D72" w14:textId="77777777" w:rsidR="00FF0512" w:rsidRDefault="00FF0512"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c>
          <w:tcPr>
            <w:tcW w:w="1033" w:type="dxa"/>
            <w:tcBorders>
              <w:top w:val="single" w:sz="4" w:space="0" w:color="auto"/>
              <w:left w:val="nil"/>
              <w:bottom w:val="single" w:sz="4" w:space="0" w:color="auto"/>
              <w:right w:val="single" w:sz="4" w:space="0" w:color="auto"/>
            </w:tcBorders>
            <w:shd w:val="clear" w:color="auto" w:fill="auto"/>
            <w:vAlign w:val="center"/>
          </w:tcPr>
          <w:p w14:paraId="2D8E50B9" w14:textId="77777777" w:rsidR="00FF0512" w:rsidRDefault="00143B13" w:rsidP="008F6FA8">
            <w:pPr>
              <w:spacing w:after="0" w:line="240" w:lineRule="auto"/>
              <w:jc w:val="center"/>
              <w:rPr>
                <w:rFonts w:ascii="Calibri" w:eastAsia="Times New Roman" w:hAnsi="Calibri" w:cs="Calibri"/>
                <w:color w:val="000000"/>
              </w:rPr>
            </w:pPr>
            <w:r>
              <w:rPr>
                <w:rFonts w:ascii="Calibri" w:eastAsia="Times New Roman" w:hAnsi="Calibri" w:cs="Calibri"/>
                <w:color w:val="000000"/>
              </w:rPr>
              <w:t>TRANS</w:t>
            </w:r>
          </w:p>
        </w:tc>
        <w:tc>
          <w:tcPr>
            <w:tcW w:w="5833" w:type="dxa"/>
            <w:tcBorders>
              <w:top w:val="single" w:sz="4" w:space="0" w:color="auto"/>
              <w:left w:val="nil"/>
              <w:bottom w:val="single" w:sz="4" w:space="0" w:color="auto"/>
              <w:right w:val="single" w:sz="4" w:space="0" w:color="auto"/>
            </w:tcBorders>
            <w:shd w:val="clear" w:color="auto" w:fill="auto"/>
            <w:vAlign w:val="center"/>
          </w:tcPr>
          <w:p w14:paraId="47BB88AC" w14:textId="77777777" w:rsidR="00FF0512" w:rsidRDefault="00FF0512" w:rsidP="008F6FA8">
            <w:pPr>
              <w:spacing w:after="0" w:line="240" w:lineRule="auto"/>
              <w:rPr>
                <w:rFonts w:ascii="Calibri" w:eastAsia="Times New Roman" w:hAnsi="Calibri" w:cs="Calibri"/>
                <w:color w:val="000000"/>
              </w:rPr>
            </w:pPr>
          </w:p>
        </w:tc>
      </w:tr>
      <w:tr w:rsidR="00946EBA" w:rsidRPr="008F6FA8" w14:paraId="02DAA348" w14:textId="77777777" w:rsidTr="003D367C">
        <w:trPr>
          <w:trHeight w:val="18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11EAD40" w14:textId="6C858FB0"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140</w:t>
            </w:r>
          </w:p>
        </w:tc>
        <w:tc>
          <w:tcPr>
            <w:tcW w:w="4422" w:type="dxa"/>
            <w:tcBorders>
              <w:top w:val="single" w:sz="4" w:space="0" w:color="auto"/>
              <w:left w:val="nil"/>
              <w:bottom w:val="single" w:sz="4" w:space="0" w:color="auto"/>
              <w:right w:val="single" w:sz="4" w:space="0" w:color="auto"/>
            </w:tcBorders>
            <w:shd w:val="clear" w:color="auto" w:fill="auto"/>
            <w:vAlign w:val="center"/>
          </w:tcPr>
          <w:p w14:paraId="50E952C8" w14:textId="0DB85ACF" w:rsidR="00946EBA" w:rsidRPr="00FF0512" w:rsidRDefault="00946EBA" w:rsidP="00946EBA">
            <w:pPr>
              <w:spacing w:after="0" w:line="240" w:lineRule="auto"/>
              <w:rPr>
                <w:rFonts w:ascii="Calibri" w:eastAsia="Times New Roman" w:hAnsi="Calibri" w:cs="Calibri"/>
                <w:color w:val="000000"/>
              </w:rPr>
            </w:pPr>
            <w:r w:rsidRPr="00946EBA">
              <w:rPr>
                <w:rFonts w:ascii="Calibri" w:eastAsia="Times New Roman" w:hAnsi="Calibri" w:cs="Calibri"/>
                <w:color w:val="000000"/>
              </w:rPr>
              <w:t>Licensed Behavior Analysts</w:t>
            </w:r>
          </w:p>
        </w:tc>
        <w:tc>
          <w:tcPr>
            <w:tcW w:w="1132" w:type="dxa"/>
            <w:tcBorders>
              <w:top w:val="single" w:sz="4" w:space="0" w:color="auto"/>
              <w:left w:val="nil"/>
              <w:bottom w:val="single" w:sz="4" w:space="0" w:color="auto"/>
              <w:right w:val="single" w:sz="4" w:space="0" w:color="auto"/>
            </w:tcBorders>
            <w:shd w:val="clear" w:color="auto" w:fill="auto"/>
            <w:vAlign w:val="center"/>
          </w:tcPr>
          <w:p w14:paraId="22199707" w14:textId="7608B542"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Y</w:t>
            </w:r>
          </w:p>
        </w:tc>
        <w:tc>
          <w:tcPr>
            <w:tcW w:w="1033" w:type="dxa"/>
            <w:tcBorders>
              <w:top w:val="single" w:sz="4" w:space="0" w:color="auto"/>
              <w:left w:val="nil"/>
              <w:bottom w:val="single" w:sz="4" w:space="0" w:color="auto"/>
              <w:right w:val="single" w:sz="4" w:space="0" w:color="auto"/>
            </w:tcBorders>
            <w:shd w:val="clear" w:color="auto" w:fill="auto"/>
            <w:vAlign w:val="center"/>
          </w:tcPr>
          <w:p w14:paraId="4AC3AF40" w14:textId="471E930C"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ADMIN</w:t>
            </w:r>
          </w:p>
        </w:tc>
        <w:tc>
          <w:tcPr>
            <w:tcW w:w="5833" w:type="dxa"/>
            <w:tcBorders>
              <w:top w:val="single" w:sz="4" w:space="0" w:color="auto"/>
              <w:left w:val="nil"/>
              <w:bottom w:val="single" w:sz="4" w:space="0" w:color="auto"/>
              <w:right w:val="single" w:sz="4" w:space="0" w:color="auto"/>
            </w:tcBorders>
            <w:shd w:val="clear" w:color="auto" w:fill="auto"/>
            <w:vAlign w:val="center"/>
          </w:tcPr>
          <w:p w14:paraId="5026FD92" w14:textId="77777777" w:rsidR="00946EBA" w:rsidRDefault="00946EBA" w:rsidP="00946EBA">
            <w:pPr>
              <w:spacing w:after="0" w:line="240" w:lineRule="auto"/>
              <w:rPr>
                <w:rFonts w:ascii="Calibri" w:eastAsia="Times New Roman" w:hAnsi="Calibri" w:cs="Calibri"/>
                <w:color w:val="000000"/>
              </w:rPr>
            </w:pPr>
          </w:p>
        </w:tc>
      </w:tr>
      <w:tr w:rsidR="00946EBA" w:rsidRPr="008F6FA8" w14:paraId="61F00F36" w14:textId="77777777" w:rsidTr="003D367C">
        <w:trPr>
          <w:trHeight w:val="18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417063C" w14:textId="0A356D51"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141</w:t>
            </w:r>
          </w:p>
        </w:tc>
        <w:tc>
          <w:tcPr>
            <w:tcW w:w="4422" w:type="dxa"/>
            <w:tcBorders>
              <w:top w:val="single" w:sz="4" w:space="0" w:color="auto"/>
              <w:left w:val="nil"/>
              <w:bottom w:val="single" w:sz="4" w:space="0" w:color="auto"/>
              <w:right w:val="single" w:sz="4" w:space="0" w:color="auto"/>
            </w:tcBorders>
            <w:shd w:val="clear" w:color="auto" w:fill="auto"/>
            <w:vAlign w:val="center"/>
          </w:tcPr>
          <w:p w14:paraId="2256ECC3" w14:textId="45EBE847" w:rsidR="00946EBA" w:rsidRPr="00FF0512" w:rsidRDefault="00946EBA" w:rsidP="00946EBA">
            <w:pPr>
              <w:spacing w:after="0" w:line="240" w:lineRule="auto"/>
              <w:rPr>
                <w:rFonts w:ascii="Calibri" w:eastAsia="Times New Roman" w:hAnsi="Calibri" w:cs="Calibri"/>
                <w:color w:val="000000"/>
              </w:rPr>
            </w:pPr>
            <w:r w:rsidRPr="00946EBA">
              <w:rPr>
                <w:rFonts w:ascii="Calibri" w:eastAsia="Times New Roman" w:hAnsi="Calibri" w:cs="Calibri"/>
                <w:color w:val="000000"/>
              </w:rPr>
              <w:t>Licensed Assistant Behavior Analysts</w:t>
            </w:r>
          </w:p>
        </w:tc>
        <w:tc>
          <w:tcPr>
            <w:tcW w:w="1132" w:type="dxa"/>
            <w:tcBorders>
              <w:top w:val="single" w:sz="4" w:space="0" w:color="auto"/>
              <w:left w:val="nil"/>
              <w:bottom w:val="single" w:sz="4" w:space="0" w:color="auto"/>
              <w:right w:val="single" w:sz="4" w:space="0" w:color="auto"/>
            </w:tcBorders>
            <w:shd w:val="clear" w:color="auto" w:fill="auto"/>
            <w:vAlign w:val="center"/>
          </w:tcPr>
          <w:p w14:paraId="7BC5BAD2" w14:textId="3F42409A"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Y</w:t>
            </w:r>
          </w:p>
        </w:tc>
        <w:tc>
          <w:tcPr>
            <w:tcW w:w="1033" w:type="dxa"/>
            <w:tcBorders>
              <w:top w:val="single" w:sz="4" w:space="0" w:color="auto"/>
              <w:left w:val="nil"/>
              <w:bottom w:val="single" w:sz="4" w:space="0" w:color="auto"/>
              <w:right w:val="single" w:sz="4" w:space="0" w:color="auto"/>
            </w:tcBorders>
            <w:shd w:val="clear" w:color="auto" w:fill="auto"/>
            <w:vAlign w:val="center"/>
          </w:tcPr>
          <w:p w14:paraId="6B9CFD27" w14:textId="6BB52743"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ADMIN</w:t>
            </w:r>
          </w:p>
        </w:tc>
        <w:tc>
          <w:tcPr>
            <w:tcW w:w="5833" w:type="dxa"/>
            <w:tcBorders>
              <w:top w:val="single" w:sz="4" w:space="0" w:color="auto"/>
              <w:left w:val="nil"/>
              <w:bottom w:val="single" w:sz="4" w:space="0" w:color="auto"/>
              <w:right w:val="single" w:sz="4" w:space="0" w:color="auto"/>
            </w:tcBorders>
            <w:shd w:val="clear" w:color="auto" w:fill="auto"/>
            <w:vAlign w:val="center"/>
          </w:tcPr>
          <w:p w14:paraId="00A8AC8B" w14:textId="77777777" w:rsidR="00946EBA" w:rsidRDefault="00946EBA" w:rsidP="00946EBA">
            <w:pPr>
              <w:spacing w:after="0" w:line="240" w:lineRule="auto"/>
              <w:rPr>
                <w:rFonts w:ascii="Calibri" w:eastAsia="Times New Roman" w:hAnsi="Calibri" w:cs="Calibri"/>
                <w:color w:val="000000"/>
              </w:rPr>
            </w:pPr>
          </w:p>
        </w:tc>
      </w:tr>
      <w:tr w:rsidR="00946EBA" w:rsidRPr="008F6FA8" w14:paraId="4889ABAB" w14:textId="77777777" w:rsidTr="003D367C">
        <w:trPr>
          <w:trHeight w:val="18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50240A30" w14:textId="0BB029C7"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142</w:t>
            </w:r>
          </w:p>
        </w:tc>
        <w:tc>
          <w:tcPr>
            <w:tcW w:w="4422" w:type="dxa"/>
            <w:tcBorders>
              <w:top w:val="single" w:sz="4" w:space="0" w:color="auto"/>
              <w:left w:val="nil"/>
              <w:bottom w:val="single" w:sz="4" w:space="0" w:color="auto"/>
              <w:right w:val="single" w:sz="4" w:space="0" w:color="auto"/>
            </w:tcBorders>
            <w:shd w:val="clear" w:color="auto" w:fill="auto"/>
            <w:vAlign w:val="center"/>
          </w:tcPr>
          <w:p w14:paraId="11A7A6FC" w14:textId="4ADAE245" w:rsidR="00946EBA" w:rsidRPr="00FF0512" w:rsidRDefault="00946EBA" w:rsidP="00946EBA">
            <w:pPr>
              <w:spacing w:after="0" w:line="240" w:lineRule="auto"/>
              <w:rPr>
                <w:rFonts w:ascii="Calibri" w:eastAsia="Times New Roman" w:hAnsi="Calibri" w:cs="Calibri"/>
                <w:color w:val="000000"/>
              </w:rPr>
            </w:pPr>
            <w:r w:rsidRPr="00946EBA">
              <w:rPr>
                <w:rFonts w:ascii="Calibri" w:eastAsia="Times New Roman" w:hAnsi="Calibri" w:cs="Calibri"/>
                <w:color w:val="000000"/>
              </w:rPr>
              <w:t>Other Licensed Health and Behavioral Positions</w:t>
            </w:r>
          </w:p>
        </w:tc>
        <w:tc>
          <w:tcPr>
            <w:tcW w:w="1132" w:type="dxa"/>
            <w:tcBorders>
              <w:top w:val="single" w:sz="4" w:space="0" w:color="auto"/>
              <w:left w:val="nil"/>
              <w:bottom w:val="single" w:sz="4" w:space="0" w:color="auto"/>
              <w:right w:val="single" w:sz="4" w:space="0" w:color="auto"/>
            </w:tcBorders>
            <w:shd w:val="clear" w:color="auto" w:fill="auto"/>
            <w:vAlign w:val="center"/>
          </w:tcPr>
          <w:p w14:paraId="67BDD953" w14:textId="4A274E6D"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Y</w:t>
            </w:r>
          </w:p>
        </w:tc>
        <w:tc>
          <w:tcPr>
            <w:tcW w:w="1033" w:type="dxa"/>
            <w:tcBorders>
              <w:top w:val="single" w:sz="4" w:space="0" w:color="auto"/>
              <w:left w:val="nil"/>
              <w:bottom w:val="single" w:sz="4" w:space="0" w:color="auto"/>
              <w:right w:val="single" w:sz="4" w:space="0" w:color="auto"/>
            </w:tcBorders>
            <w:shd w:val="clear" w:color="auto" w:fill="auto"/>
            <w:vAlign w:val="center"/>
          </w:tcPr>
          <w:p w14:paraId="794745CD" w14:textId="7B34F663" w:rsidR="00946EBA" w:rsidRDefault="00946EBA" w:rsidP="00946EBA">
            <w:pPr>
              <w:spacing w:after="0" w:line="240" w:lineRule="auto"/>
              <w:jc w:val="center"/>
              <w:rPr>
                <w:rFonts w:ascii="Calibri" w:eastAsia="Times New Roman" w:hAnsi="Calibri" w:cs="Calibri"/>
                <w:color w:val="000000"/>
              </w:rPr>
            </w:pPr>
            <w:r>
              <w:rPr>
                <w:rFonts w:ascii="Calibri" w:eastAsia="Times New Roman" w:hAnsi="Calibri" w:cs="Calibri"/>
                <w:color w:val="000000"/>
              </w:rPr>
              <w:t>ADMIN</w:t>
            </w:r>
          </w:p>
        </w:tc>
        <w:tc>
          <w:tcPr>
            <w:tcW w:w="5833" w:type="dxa"/>
            <w:tcBorders>
              <w:top w:val="single" w:sz="4" w:space="0" w:color="auto"/>
              <w:left w:val="nil"/>
              <w:bottom w:val="single" w:sz="4" w:space="0" w:color="auto"/>
              <w:right w:val="single" w:sz="4" w:space="0" w:color="auto"/>
            </w:tcBorders>
            <w:shd w:val="clear" w:color="auto" w:fill="auto"/>
            <w:vAlign w:val="center"/>
          </w:tcPr>
          <w:p w14:paraId="3E4DC4F4" w14:textId="77777777" w:rsidR="00946EBA" w:rsidRDefault="00946EBA" w:rsidP="00946EBA">
            <w:pPr>
              <w:spacing w:after="0" w:line="240" w:lineRule="auto"/>
              <w:rPr>
                <w:rFonts w:ascii="Calibri" w:eastAsia="Times New Roman" w:hAnsi="Calibri" w:cs="Calibri"/>
                <w:color w:val="000000"/>
              </w:rPr>
            </w:pPr>
          </w:p>
        </w:tc>
      </w:tr>
    </w:tbl>
    <w:p w14:paraId="70A9D3C8" w14:textId="77777777" w:rsidR="003D367C" w:rsidRDefault="003D367C"/>
    <w:p w14:paraId="7F01CF93" w14:textId="77777777" w:rsidR="00946EBA" w:rsidRPr="00946EBA" w:rsidRDefault="00946EBA" w:rsidP="00946EBA"/>
    <w:p w14:paraId="28AD637D" w14:textId="77777777" w:rsidR="00946EBA" w:rsidRPr="00946EBA" w:rsidRDefault="00946EBA" w:rsidP="00946EBA"/>
    <w:p w14:paraId="7312BA00" w14:textId="77777777" w:rsidR="00946EBA" w:rsidRPr="00946EBA" w:rsidRDefault="00946EBA" w:rsidP="00946EBA"/>
    <w:p w14:paraId="4CF0E7F3" w14:textId="77777777" w:rsidR="00946EBA" w:rsidRPr="00946EBA" w:rsidRDefault="00946EBA" w:rsidP="00946EBA"/>
    <w:p w14:paraId="68830649" w14:textId="77777777" w:rsidR="00946EBA" w:rsidRPr="00946EBA" w:rsidRDefault="00946EBA" w:rsidP="00946EBA"/>
    <w:p w14:paraId="407002EE" w14:textId="77777777" w:rsidR="00946EBA" w:rsidRPr="00946EBA" w:rsidRDefault="00946EBA" w:rsidP="00946EBA"/>
    <w:p w14:paraId="74351EBD" w14:textId="77777777" w:rsidR="00946EBA" w:rsidRPr="00946EBA" w:rsidRDefault="00946EBA" w:rsidP="00946EBA"/>
    <w:p w14:paraId="73201D7B" w14:textId="77777777" w:rsidR="00946EBA" w:rsidRPr="00946EBA" w:rsidRDefault="00946EBA" w:rsidP="00946EBA"/>
    <w:p w14:paraId="5874607D" w14:textId="03A68AC2" w:rsidR="00946EBA" w:rsidRPr="00946EBA" w:rsidRDefault="00946EBA" w:rsidP="00946EBA">
      <w:pPr>
        <w:tabs>
          <w:tab w:val="left" w:pos="1470"/>
        </w:tabs>
      </w:pPr>
      <w:r>
        <w:tab/>
      </w:r>
    </w:p>
    <w:sectPr w:rsidR="00946EBA" w:rsidRPr="00946EBA" w:rsidSect="008F6FA8">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BD26" w14:textId="77777777" w:rsidR="00CE4DE2" w:rsidRDefault="00CE4DE2" w:rsidP="00651825">
      <w:pPr>
        <w:spacing w:after="0" w:line="240" w:lineRule="auto"/>
      </w:pPr>
      <w:r>
        <w:separator/>
      </w:r>
    </w:p>
  </w:endnote>
  <w:endnote w:type="continuationSeparator" w:id="0">
    <w:p w14:paraId="6440BC2C" w14:textId="77777777" w:rsidR="00CE4DE2" w:rsidRDefault="00CE4DE2" w:rsidP="0065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7B6" w14:textId="2539BACE" w:rsidR="00651825" w:rsidRDefault="00651825">
    <w:pPr>
      <w:pStyle w:val="Footer"/>
    </w:pPr>
    <w:r w:rsidRPr="003C0821">
      <w:rPr>
        <w:rFonts w:ascii="Calibri" w:hAnsi="Calibri"/>
      </w:rPr>
      <w:t>Updated</w:t>
    </w:r>
    <w:r>
      <w:rPr>
        <w:rFonts w:ascii="Calibri" w:hAnsi="Calibri"/>
      </w:rPr>
      <w:t xml:space="preserve"> </w:t>
    </w:r>
    <w:r w:rsidR="00946EBA">
      <w:rPr>
        <w:rFonts w:ascii="Calibri" w:hAnsi="Calibri"/>
      </w:rPr>
      <w:t>September 14,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63F9" w14:textId="77777777" w:rsidR="00CE4DE2" w:rsidRDefault="00CE4DE2" w:rsidP="00651825">
      <w:pPr>
        <w:spacing w:after="0" w:line="240" w:lineRule="auto"/>
      </w:pPr>
      <w:r>
        <w:separator/>
      </w:r>
    </w:p>
  </w:footnote>
  <w:footnote w:type="continuationSeparator" w:id="0">
    <w:p w14:paraId="46C3DE40" w14:textId="77777777" w:rsidR="00CE4DE2" w:rsidRDefault="00CE4DE2" w:rsidP="00651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A8"/>
    <w:rsid w:val="00002464"/>
    <w:rsid w:val="00143B13"/>
    <w:rsid w:val="003221A4"/>
    <w:rsid w:val="003D367C"/>
    <w:rsid w:val="00426F1D"/>
    <w:rsid w:val="00517590"/>
    <w:rsid w:val="0053024A"/>
    <w:rsid w:val="00556325"/>
    <w:rsid w:val="00651825"/>
    <w:rsid w:val="006C1DBD"/>
    <w:rsid w:val="006C74D7"/>
    <w:rsid w:val="008F6FA8"/>
    <w:rsid w:val="00946EBA"/>
    <w:rsid w:val="009C526B"/>
    <w:rsid w:val="009F74E1"/>
    <w:rsid w:val="00BA4345"/>
    <w:rsid w:val="00CE4DE2"/>
    <w:rsid w:val="00CF4283"/>
    <w:rsid w:val="00DF397C"/>
    <w:rsid w:val="00E6372A"/>
    <w:rsid w:val="00F759D8"/>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E7C4"/>
  <w15:chartTrackingRefBased/>
  <w15:docId w15:val="{360116F5-5EF6-4880-B71A-78B3D61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FA8"/>
    <w:rPr>
      <w:color w:val="0563C1"/>
      <w:u w:val="single"/>
    </w:rPr>
  </w:style>
  <w:style w:type="character" w:styleId="FollowedHyperlink">
    <w:name w:val="FollowedHyperlink"/>
    <w:basedOn w:val="DefaultParagraphFont"/>
    <w:uiPriority w:val="99"/>
    <w:semiHidden/>
    <w:unhideWhenUsed/>
    <w:rsid w:val="008F6FA8"/>
    <w:rPr>
      <w:color w:val="954F72"/>
      <w:u w:val="single"/>
    </w:rPr>
  </w:style>
  <w:style w:type="paragraph" w:customStyle="1" w:styleId="msonormal0">
    <w:name w:val="msonormal"/>
    <w:basedOn w:val="Normal"/>
    <w:rsid w:val="008F6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F6F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8F6F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8F6F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8F6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8F6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8F6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8F6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8F6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8F6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8F6F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8F6F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25"/>
  </w:style>
  <w:style w:type="paragraph" w:styleId="Footer">
    <w:name w:val="footer"/>
    <w:basedOn w:val="Normal"/>
    <w:link w:val="FooterChar"/>
    <w:uiPriority w:val="99"/>
    <w:unhideWhenUsed/>
    <w:rsid w:val="0065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92153">
      <w:bodyDiv w:val="1"/>
      <w:marLeft w:val="0"/>
      <w:marRight w:val="0"/>
      <w:marTop w:val="0"/>
      <w:marBottom w:val="0"/>
      <w:divBdr>
        <w:top w:val="none" w:sz="0" w:space="0" w:color="auto"/>
        <w:left w:val="none" w:sz="0" w:space="0" w:color="auto"/>
        <w:bottom w:val="none" w:sz="0" w:space="0" w:color="auto"/>
        <w:right w:val="none" w:sz="0" w:space="0" w:color="auto"/>
      </w:divBdr>
    </w:div>
    <w:div w:id="15048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20</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Williams</dc:creator>
  <cp:keywords/>
  <dc:description/>
  <cp:lastModifiedBy>Fonville, Aleta (DOE)</cp:lastModifiedBy>
  <cp:revision>15</cp:revision>
  <dcterms:created xsi:type="dcterms:W3CDTF">2021-09-02T12:10:00Z</dcterms:created>
  <dcterms:modified xsi:type="dcterms:W3CDTF">2023-09-14T17:52:00Z</dcterms:modified>
</cp:coreProperties>
</file>