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6CD1C34A"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E26561">
        <w:rPr>
          <w:rFonts w:ascii="Times New Roman" w:hAnsi="Times New Roman" w:cs="Times New Roman"/>
          <w:color w:val="000000"/>
        </w:rPr>
        <w:t>Botetourt County Public Schools</w:t>
      </w:r>
    </w:p>
    <w:p w14:paraId="76CE184E" w14:textId="34E80B1C"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E26561">
        <w:rPr>
          <w:rFonts w:ascii="Times New Roman" w:hAnsi="Times New Roman" w:cs="Times New Roman"/>
          <w:color w:val="000000"/>
        </w:rPr>
        <w:t>April 3-7, 2023</w:t>
      </w:r>
    </w:p>
    <w:p w14:paraId="5B8763D1" w14:textId="511CD26C"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E26561">
        <w:rPr>
          <w:rFonts w:ascii="Times New Roman" w:hAnsi="Times New Roman" w:cs="Times New Roman"/>
          <w:color w:val="000000"/>
        </w:rPr>
        <w:t>February 2023</w:t>
      </w:r>
    </w:p>
    <w:p w14:paraId="740D2FF3" w14:textId="05D3E694"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E26561">
        <w:rPr>
          <w:color w:val="000000"/>
          <w:szCs w:val="24"/>
        </w:rPr>
        <w:t>April 11, 2023</w:t>
      </w:r>
    </w:p>
    <w:p w14:paraId="38F5741D" w14:textId="1CD8EBEC"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E26561">
        <w:rPr>
          <w:rFonts w:ascii="Times New Roman" w:hAnsi="Times New Roman" w:cs="Times New Roman"/>
          <w:color w:val="000000"/>
        </w:rPr>
        <w:t>September 15,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58594C97" w:rsidR="00BC7173" w:rsidRPr="008E081B" w:rsidRDefault="00CF5B80"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3EA6AB10" w:rsidR="00BC7173" w:rsidRPr="008E081B" w:rsidRDefault="00CF5B80"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CF5B80"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CF5B80"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CF5B80"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0580FA35" w:rsidR="00BC7173" w:rsidRPr="008E081B" w:rsidRDefault="00CF5B80"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CF5B80"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CF5B80"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CF5B80"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CF5B80"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6F823976" w:rsidR="00BC7173" w:rsidRPr="008E081B" w:rsidRDefault="00CF5B80"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38C2980C" w:rsidR="00BC7173" w:rsidRPr="008E081B" w:rsidRDefault="00CF5B80"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CF5B80"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CF5B80"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1C73C333" w14:textId="77777777" w:rsidR="00BC7173" w:rsidRDefault="00CF5B80" w:rsidP="004A6F0C">
            <w:pPr>
              <w:spacing w:after="120"/>
              <w:rPr>
                <w:rFonts w:ascii="Times New Roman" w:hAnsi="Times New Roman" w:cs="Times New Roman"/>
              </w:rPr>
            </w:pPr>
            <w:r>
              <w:rPr>
                <w:rFonts w:ascii="Times New Roman" w:hAnsi="Times New Roman" w:cs="Times New Roman"/>
              </w:rPr>
              <w:t xml:space="preserve">Violations of the Pre-K meal pattern were observed. </w:t>
            </w:r>
          </w:p>
          <w:p w14:paraId="28114D3E" w14:textId="5C47E674" w:rsidR="00CF5B80" w:rsidRPr="008E081B" w:rsidRDefault="00CF5B80" w:rsidP="004A6F0C">
            <w:pPr>
              <w:spacing w:after="120"/>
              <w:rPr>
                <w:rFonts w:ascii="Times New Roman" w:hAnsi="Times New Roman" w:cs="Times New Roman"/>
                <w:sz w:val="24"/>
                <w:szCs w:val="24"/>
              </w:rPr>
            </w:pPr>
            <w:r>
              <w:rPr>
                <w:rFonts w:ascii="Times New Roman" w:hAnsi="Times New Roman" w:cs="Times New Roman"/>
              </w:rPr>
              <w:t>Meal pattern weekly quantities were not met.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156DD124" w:rsidR="00BC7173" w:rsidRPr="008E081B" w:rsidRDefault="00CF5B80"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A00D9C2" w:rsidR="00BC7173" w:rsidRPr="008E081B" w:rsidRDefault="00CF5B80"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CF5B80"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CF5B80"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73EF6DE0" w14:textId="77777777" w:rsidR="00BC7173" w:rsidRDefault="00CF5B80" w:rsidP="004A6F0C">
            <w:pPr>
              <w:spacing w:after="120"/>
              <w:rPr>
                <w:rFonts w:ascii="Times New Roman" w:hAnsi="Times New Roman" w:cs="Times New Roman"/>
              </w:rPr>
            </w:pPr>
            <w:r>
              <w:rPr>
                <w:rFonts w:ascii="Times New Roman" w:hAnsi="Times New Roman" w:cs="Times New Roman"/>
              </w:rPr>
              <w:t>The food safety plan did not meet all regulatory requirements.</w:t>
            </w:r>
          </w:p>
          <w:p w14:paraId="0D2B1C4C" w14:textId="77777777" w:rsidR="00CF5B80" w:rsidRDefault="00CF5B80" w:rsidP="004A6F0C">
            <w:pPr>
              <w:spacing w:after="120"/>
              <w:rPr>
                <w:rFonts w:ascii="Times New Roman" w:hAnsi="Times New Roman" w:cs="Times New Roman"/>
              </w:rPr>
            </w:pPr>
            <w:r>
              <w:rPr>
                <w:rFonts w:ascii="Times New Roman" w:hAnsi="Times New Roman" w:cs="Times New Roman"/>
              </w:rPr>
              <w:t xml:space="preserve">Violations of the Buy American provision were observed. </w:t>
            </w:r>
          </w:p>
          <w:p w14:paraId="28FB4C51" w14:textId="1F79D588" w:rsidR="00CF5B80" w:rsidRPr="008E081B" w:rsidRDefault="00CF5B80" w:rsidP="004A6F0C">
            <w:pPr>
              <w:spacing w:after="120"/>
              <w:rPr>
                <w:rFonts w:ascii="Times New Roman" w:hAnsi="Times New Roman" w:cs="Times New Roman"/>
                <w:sz w:val="24"/>
                <w:szCs w:val="24"/>
              </w:rPr>
            </w:pPr>
            <w:r>
              <w:rPr>
                <w:rFonts w:ascii="Times New Roman" w:hAnsi="Times New Roman" w:cs="Times New Roman"/>
              </w:rPr>
              <w:t>The local wellness policy did not meet all regulatory requirements.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00504327">
    <w:abstractNumId w:val="14"/>
  </w:num>
  <w:num w:numId="2" w16cid:durableId="326519361">
    <w:abstractNumId w:val="13"/>
  </w:num>
  <w:num w:numId="3" w16cid:durableId="1509365082">
    <w:abstractNumId w:val="12"/>
  </w:num>
  <w:num w:numId="4" w16cid:durableId="1291862436">
    <w:abstractNumId w:val="9"/>
  </w:num>
  <w:num w:numId="5" w16cid:durableId="1111781690">
    <w:abstractNumId w:val="8"/>
  </w:num>
  <w:num w:numId="6" w16cid:durableId="933897958">
    <w:abstractNumId w:val="7"/>
  </w:num>
  <w:num w:numId="7" w16cid:durableId="1086927393">
    <w:abstractNumId w:val="6"/>
  </w:num>
  <w:num w:numId="8" w16cid:durableId="2102027004">
    <w:abstractNumId w:val="5"/>
  </w:num>
  <w:num w:numId="9" w16cid:durableId="673579378">
    <w:abstractNumId w:val="4"/>
  </w:num>
  <w:num w:numId="10" w16cid:durableId="1960141891">
    <w:abstractNumId w:val="3"/>
  </w:num>
  <w:num w:numId="11" w16cid:durableId="2110466914">
    <w:abstractNumId w:val="2"/>
  </w:num>
  <w:num w:numId="12" w16cid:durableId="1037973290">
    <w:abstractNumId w:val="1"/>
  </w:num>
  <w:num w:numId="13" w16cid:durableId="1867135133">
    <w:abstractNumId w:val="0"/>
  </w:num>
  <w:num w:numId="14" w16cid:durableId="1022826078">
    <w:abstractNumId w:val="10"/>
  </w:num>
  <w:num w:numId="15" w16cid:durableId="1786078378">
    <w:abstractNumId w:val="11"/>
  </w:num>
  <w:num w:numId="16" w16cid:durableId="844444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95F3B"/>
    <w:rsid w:val="00CF51CB"/>
    <w:rsid w:val="00CF5B80"/>
    <w:rsid w:val="00D3454B"/>
    <w:rsid w:val="00DD1D55"/>
    <w:rsid w:val="00E26561"/>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2023-09-12T12:57:00Z</dcterms:created>
  <dcterms:modified xsi:type="dcterms:W3CDTF">2023-09-12T13:31:00Z</dcterms:modified>
</cp:coreProperties>
</file>