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A5AE2" w:rsidP="7A2EBC41" w:rsidRDefault="00225664" w14:paraId="33A35B04" w14:textId="00B53147">
      <w:pPr>
        <w:pStyle w:val="Heading1"/>
        <w:ind w:left="2160" w:hanging="2160"/>
        <w:rPr>
          <w:rFonts w:asciiTheme="majorHAnsi" w:hAnsiTheme="majorHAnsi" w:eastAsiaTheme="majorEastAsia" w:cstheme="majorBidi"/>
        </w:rPr>
      </w:pPr>
      <w:bookmarkStart w:name="_heading=h.gjdgxs" w:id="0"/>
      <w:bookmarkEnd w:id="0"/>
      <w:r w:rsidRPr="7A2EBC41">
        <w:rPr>
          <w:rFonts w:asciiTheme="majorHAnsi" w:hAnsiTheme="majorHAnsi" w:eastAsiaTheme="majorEastAsia" w:cstheme="majorBidi"/>
        </w:rPr>
        <w:t xml:space="preserve">Agenda Item: </w:t>
      </w:r>
      <w:r>
        <w:tab/>
      </w:r>
      <w:r w:rsidRPr="7A2EBC41" w:rsidR="12EDE7C5">
        <w:rPr>
          <w:rFonts w:asciiTheme="majorHAnsi" w:hAnsiTheme="majorHAnsi" w:eastAsiaTheme="majorEastAsia" w:cstheme="majorBidi"/>
        </w:rPr>
        <w:t>C</w:t>
      </w:r>
    </w:p>
    <w:p w:rsidR="00FA5AE2" w:rsidP="7A2EBC41" w:rsidRDefault="00FA5AE2" w14:paraId="1CE77A81" w14:textId="77777777">
      <w:pPr>
        <w:ind w:left="2160" w:hanging="2160"/>
        <w:rPr>
          <w:rFonts w:asciiTheme="majorHAnsi" w:hAnsiTheme="majorHAnsi" w:eastAsiaTheme="majorEastAsia" w:cstheme="majorBidi"/>
          <w:b/>
          <w:bCs/>
        </w:rPr>
      </w:pPr>
    </w:p>
    <w:p w:rsidR="00FA5AE2" w:rsidP="50642C67" w:rsidRDefault="00225664" w14:paraId="7753565D" w14:textId="058438FE">
      <w:pPr>
        <w:pStyle w:val="Heading2"/>
        <w:ind w:left="2160" w:hanging="2160"/>
        <w:rPr>
          <w:rFonts w:ascii="Calibri" w:hAnsi="Calibri" w:eastAsia="" w:cs="" w:asciiTheme="majorAscii" w:hAnsiTheme="majorAscii" w:eastAsiaTheme="majorEastAsia" w:cstheme="majorBidi"/>
        </w:rPr>
      </w:pPr>
      <w:bookmarkStart w:name="_heading=h.30j0zll" w:id="1"/>
      <w:bookmarkEnd w:id="1"/>
      <w:r w:rsidRPr="50642C67" w:rsidR="00225664">
        <w:rPr>
          <w:rFonts w:ascii="Calibri" w:hAnsi="Calibri" w:eastAsia="" w:cs="" w:asciiTheme="majorAscii" w:hAnsiTheme="majorAscii" w:eastAsiaTheme="majorEastAsia" w:cstheme="majorBidi"/>
        </w:rPr>
        <w:t xml:space="preserve">Date: </w:t>
      </w:r>
      <w:r>
        <w:tab/>
      </w:r>
      <w:r w:rsidRPr="50642C67" w:rsidR="720E9D2E">
        <w:rPr>
          <w:rFonts w:ascii="Calibri" w:hAnsi="Calibri" w:eastAsia="" w:cs="" w:asciiTheme="majorAscii" w:hAnsiTheme="majorAscii" w:eastAsiaTheme="majorEastAsia" w:cstheme="majorBidi"/>
        </w:rPr>
        <w:t>September 14</w:t>
      </w:r>
      <w:r w:rsidRPr="50642C67" w:rsidR="00225664">
        <w:rPr>
          <w:rFonts w:ascii="Calibri" w:hAnsi="Calibri" w:eastAsia="" w:cs="" w:asciiTheme="majorAscii" w:hAnsiTheme="majorAscii" w:eastAsiaTheme="majorEastAsia" w:cstheme="majorBidi"/>
        </w:rPr>
        <w:t>, 2023</w:t>
      </w:r>
      <w:r>
        <w:tab/>
      </w:r>
    </w:p>
    <w:p w:rsidR="00FA5AE2" w:rsidP="7A2EBC41" w:rsidRDefault="00FA5AE2" w14:paraId="53253421" w14:textId="77777777">
      <w:pPr>
        <w:ind w:left="2160" w:hanging="2160"/>
        <w:rPr>
          <w:rFonts w:asciiTheme="majorHAnsi" w:hAnsiTheme="majorHAnsi" w:eastAsiaTheme="majorEastAsia" w:cstheme="majorBidi"/>
          <w:b/>
          <w:bCs/>
        </w:rPr>
      </w:pPr>
    </w:p>
    <w:p w:rsidR="00FA5AE2" w:rsidP="7A2EBC41" w:rsidRDefault="00225664" w14:paraId="554DCA0D" w14:textId="24486099">
      <w:pPr>
        <w:pStyle w:val="Heading2"/>
        <w:ind w:left="2160" w:hanging="2160"/>
        <w:rPr>
          <w:rFonts w:asciiTheme="majorHAnsi" w:hAnsiTheme="majorHAnsi" w:eastAsiaTheme="majorEastAsia" w:cstheme="majorBidi"/>
        </w:rPr>
      </w:pPr>
      <w:bookmarkStart w:name="_heading=h.1fob9te" w:id="2"/>
      <w:bookmarkEnd w:id="2"/>
      <w:r w:rsidRPr="7A2EBC41">
        <w:rPr>
          <w:rFonts w:asciiTheme="majorHAnsi" w:hAnsiTheme="majorHAnsi" w:eastAsiaTheme="majorEastAsia" w:cstheme="majorBidi"/>
        </w:rPr>
        <w:t xml:space="preserve">Title: </w:t>
      </w:r>
      <w:r>
        <w:tab/>
      </w:r>
      <w:r w:rsidRPr="7A2EBC41">
        <w:rPr>
          <w:rFonts w:asciiTheme="majorHAnsi" w:hAnsiTheme="majorHAnsi" w:eastAsiaTheme="majorEastAsia" w:cstheme="majorBidi"/>
        </w:rPr>
        <w:t xml:space="preserve">First </w:t>
      </w:r>
      <w:r w:rsidRPr="7A2EBC41" w:rsidR="00C570D5">
        <w:rPr>
          <w:rFonts w:asciiTheme="majorHAnsi" w:hAnsiTheme="majorHAnsi" w:eastAsiaTheme="majorEastAsia" w:cstheme="majorBidi"/>
        </w:rPr>
        <w:t xml:space="preserve">and Final </w:t>
      </w:r>
      <w:r w:rsidRPr="7A2EBC41">
        <w:rPr>
          <w:rFonts w:asciiTheme="majorHAnsi" w:hAnsiTheme="majorHAnsi" w:eastAsiaTheme="majorEastAsia" w:cstheme="majorBidi"/>
        </w:rPr>
        <w:t>Review of Nomination</w:t>
      </w:r>
      <w:r w:rsidRPr="7A2EBC41" w:rsidR="00C570D5">
        <w:rPr>
          <w:rFonts w:asciiTheme="majorHAnsi" w:hAnsiTheme="majorHAnsi" w:eastAsiaTheme="majorEastAsia" w:cstheme="majorBidi"/>
        </w:rPr>
        <w:t>s</w:t>
      </w:r>
      <w:r w:rsidRPr="7A2EBC41">
        <w:rPr>
          <w:rFonts w:asciiTheme="majorHAnsi" w:hAnsiTheme="majorHAnsi" w:eastAsiaTheme="majorEastAsia" w:cstheme="majorBidi"/>
        </w:rPr>
        <w:t xml:space="preserve"> to Fill Vacanc</w:t>
      </w:r>
      <w:r w:rsidRPr="7A2EBC41" w:rsidR="00C570D5">
        <w:rPr>
          <w:rFonts w:asciiTheme="majorHAnsi" w:hAnsiTheme="majorHAnsi" w:eastAsiaTheme="majorEastAsia" w:cstheme="majorBidi"/>
        </w:rPr>
        <w:t xml:space="preserve">ies on </w:t>
      </w:r>
      <w:r w:rsidRPr="7A2EBC41" w:rsidR="007F5A60">
        <w:rPr>
          <w:rFonts w:asciiTheme="majorHAnsi" w:hAnsiTheme="majorHAnsi" w:eastAsiaTheme="majorEastAsia" w:cstheme="majorBidi"/>
        </w:rPr>
        <w:t xml:space="preserve">Board of Education </w:t>
      </w:r>
      <w:r w:rsidRPr="7A2EBC41">
        <w:rPr>
          <w:rFonts w:asciiTheme="majorHAnsi" w:hAnsiTheme="majorHAnsi" w:eastAsiaTheme="majorEastAsia" w:cstheme="majorBidi"/>
        </w:rPr>
        <w:t>Advisory Committee</w:t>
      </w:r>
      <w:r w:rsidRPr="7A2EBC41" w:rsidR="007F5A60">
        <w:rPr>
          <w:rFonts w:asciiTheme="majorHAnsi" w:hAnsiTheme="majorHAnsi" w:eastAsiaTheme="majorEastAsia" w:cstheme="majorBidi"/>
        </w:rPr>
        <w:t>s</w:t>
      </w:r>
      <w:r w:rsidRPr="7A2EBC41">
        <w:rPr>
          <w:rFonts w:asciiTheme="majorHAnsi" w:hAnsiTheme="majorHAnsi" w:eastAsiaTheme="majorEastAsia" w:cstheme="majorBidi"/>
        </w:rPr>
        <w:t xml:space="preserve"> </w:t>
      </w:r>
    </w:p>
    <w:p w:rsidR="00FA5AE2" w:rsidP="7A2EBC41" w:rsidRDefault="00FA5AE2" w14:paraId="244D3C6D" w14:textId="77777777">
      <w:pPr>
        <w:pStyle w:val="Heading2"/>
        <w:ind w:left="2160" w:hanging="2160"/>
        <w:rPr>
          <w:rFonts w:asciiTheme="majorHAnsi" w:hAnsiTheme="majorHAnsi" w:eastAsiaTheme="majorEastAsia" w:cstheme="majorBidi"/>
        </w:rPr>
      </w:pPr>
      <w:bookmarkStart w:name="_heading=h.3znysh7" w:id="3"/>
      <w:bookmarkEnd w:id="3"/>
    </w:p>
    <w:p w:rsidR="00FA5AE2" w:rsidP="7A2EBC41" w:rsidRDefault="00225664" w14:paraId="4213E40F" w14:textId="31A1BFA9">
      <w:pPr>
        <w:pStyle w:val="Heading2"/>
        <w:ind w:left="2160" w:hanging="2160"/>
        <w:rPr>
          <w:rFonts w:asciiTheme="majorHAnsi" w:hAnsiTheme="majorHAnsi" w:eastAsiaTheme="majorEastAsia" w:cstheme="majorBidi"/>
        </w:rPr>
      </w:pPr>
      <w:bookmarkStart w:name="_heading=h.2et92p0" w:id="4"/>
      <w:bookmarkEnd w:id="4"/>
      <w:r w:rsidRPr="7A2EBC41">
        <w:rPr>
          <w:rFonts w:asciiTheme="majorHAnsi" w:hAnsiTheme="majorHAnsi" w:eastAsiaTheme="majorEastAsia" w:cstheme="majorBidi"/>
        </w:rPr>
        <w:t>Presenter:</w:t>
      </w:r>
      <w:r>
        <w:tab/>
      </w:r>
      <w:r w:rsidRPr="7A2EBC41" w:rsidR="006F3B85">
        <w:rPr>
          <w:rFonts w:asciiTheme="majorHAnsi" w:hAnsiTheme="majorHAnsi" w:eastAsiaTheme="majorEastAsia" w:cstheme="majorBidi"/>
        </w:rPr>
        <w:t xml:space="preserve">Jim Chapman, </w:t>
      </w:r>
      <w:r w:rsidRPr="7A2EBC41" w:rsidR="006B7518">
        <w:rPr>
          <w:rFonts w:asciiTheme="majorHAnsi" w:hAnsiTheme="majorHAnsi" w:eastAsiaTheme="majorEastAsia" w:cstheme="majorBidi"/>
        </w:rPr>
        <w:t>Director of Board Relations</w:t>
      </w:r>
    </w:p>
    <w:p w:rsidR="00FA5AE2" w:rsidP="7A2EBC41" w:rsidRDefault="00FA5AE2" w14:paraId="1020F1B6" w14:textId="77777777">
      <w:pPr>
        <w:pStyle w:val="Heading2"/>
        <w:ind w:left="2160" w:hanging="2160"/>
        <w:rPr>
          <w:rFonts w:asciiTheme="majorHAnsi" w:hAnsiTheme="majorHAnsi" w:eastAsiaTheme="majorEastAsia" w:cstheme="majorBidi"/>
        </w:rPr>
      </w:pPr>
      <w:bookmarkStart w:name="_heading=h.tyjcwt" w:id="5"/>
      <w:bookmarkEnd w:id="5"/>
    </w:p>
    <w:p w:rsidR="00225664" w:rsidP="081F0F19" w:rsidRDefault="00225664" w14:paraId="084A4268" w14:textId="2E435CFE">
      <w:pPr>
        <w:pStyle w:val="Heading2"/>
        <w:bidi w:val="0"/>
        <w:spacing w:before="0" w:beforeAutospacing="off" w:after="0" w:afterAutospacing="off" w:line="276" w:lineRule="auto"/>
        <w:ind w:left="2160" w:right="0" w:hanging="2160"/>
        <w:jc w:val="left"/>
        <w:rPr>
          <w:rFonts w:ascii="Calibri" w:hAnsi="Calibri" w:eastAsia="" w:cs="" w:asciiTheme="majorAscii" w:hAnsiTheme="majorAscii" w:eastAsiaTheme="majorEastAsia" w:cstheme="majorBidi"/>
        </w:rPr>
      </w:pPr>
      <w:bookmarkStart w:name="_heading=h.3dy6vkm" w:id="6"/>
      <w:bookmarkEnd w:id="6"/>
      <w:r w:rsidRPr="081F0F19" w:rsidR="00225664">
        <w:rPr>
          <w:rFonts w:ascii="Calibri" w:hAnsi="Calibri" w:eastAsia="" w:cs="" w:asciiTheme="majorAscii" w:hAnsiTheme="majorAscii" w:eastAsiaTheme="majorEastAsia" w:cstheme="majorBidi"/>
        </w:rPr>
        <w:t>Email:</w:t>
      </w:r>
      <w:r>
        <w:tab/>
      </w:r>
      <w:hyperlink r:id="Re17922c5564243c6">
        <w:r w:rsidRPr="081F0F19" w:rsidR="08A71C99">
          <w:rPr>
            <w:rStyle w:val="Hyperlink"/>
            <w:rFonts w:ascii="Calibri" w:hAnsi="Calibri" w:eastAsia="" w:cs="" w:asciiTheme="majorAscii" w:hAnsiTheme="majorAscii" w:eastAsiaTheme="majorEastAsia" w:cstheme="majorBidi"/>
          </w:rPr>
          <w:t>Jim.Chapman@doe.virginia.gov</w:t>
        </w:r>
      </w:hyperlink>
      <w:r>
        <w:tab/>
      </w:r>
      <w:r w:rsidRPr="081F0F19" w:rsidR="00225664">
        <w:rPr>
          <w:rFonts w:ascii="Calibri" w:hAnsi="Calibri" w:eastAsia="" w:cs="" w:asciiTheme="majorAscii" w:hAnsiTheme="majorAscii" w:eastAsiaTheme="majorEastAsia" w:cstheme="majorBidi"/>
        </w:rPr>
        <w:t xml:space="preserve">Phone: </w:t>
      </w:r>
      <w:r w:rsidRPr="081F0F19" w:rsidR="605497EC">
        <w:rPr>
          <w:rFonts w:ascii="Calibri" w:hAnsi="Calibri" w:eastAsia="" w:cs="" w:asciiTheme="majorAscii" w:hAnsiTheme="majorAscii" w:eastAsiaTheme="majorEastAsia" w:cstheme="majorBidi"/>
        </w:rPr>
        <w:t>804-750-8750</w:t>
      </w:r>
    </w:p>
    <w:p w:rsidR="00FA5AE2" w:rsidP="7A2EBC41" w:rsidRDefault="00FA5AE2" w14:paraId="354EE587" w14:textId="77777777">
      <w:pPr>
        <w:rPr>
          <w:rFonts w:asciiTheme="majorHAnsi" w:hAnsiTheme="majorHAnsi" w:eastAsiaTheme="majorEastAsia" w:cstheme="majorBidi"/>
        </w:rPr>
      </w:pPr>
    </w:p>
    <w:p w:rsidR="00FA5AE2" w:rsidP="7A2EBC41" w:rsidRDefault="00225664" w14:paraId="2EC82A03" w14:textId="77777777">
      <w:pPr>
        <w:pStyle w:val="Heading2"/>
        <w:rPr>
          <w:rFonts w:asciiTheme="majorHAnsi" w:hAnsiTheme="majorHAnsi" w:eastAsiaTheme="majorEastAsia" w:cstheme="majorBidi"/>
        </w:rPr>
      </w:pPr>
      <w:bookmarkStart w:name="_heading=h.1t3h5sf" w:id="7"/>
      <w:bookmarkEnd w:id="7"/>
      <w:r w:rsidRPr="7A2EBC41">
        <w:rPr>
          <w:rFonts w:asciiTheme="majorHAnsi" w:hAnsiTheme="majorHAnsi" w:eastAsiaTheme="majorEastAsia" w:cstheme="majorBidi"/>
        </w:rPr>
        <w:t xml:space="preserve">Purpose of Presentation: </w:t>
      </w:r>
    </w:p>
    <w:p w:rsidR="00FA5AE2" w:rsidP="7A2EBC41" w:rsidRDefault="00225664" w14:paraId="500070E2" w14:textId="77777777">
      <w:pPr>
        <w:rPr>
          <w:rFonts w:asciiTheme="majorHAnsi" w:hAnsiTheme="majorHAnsi" w:eastAsiaTheme="majorEastAsia" w:cstheme="majorBidi"/>
        </w:rPr>
      </w:pPr>
      <w:r w:rsidRPr="7A2EBC41">
        <w:rPr>
          <w:rFonts w:asciiTheme="majorHAnsi" w:hAnsiTheme="majorHAnsi" w:eastAsiaTheme="majorEastAsia" w:cstheme="majorBidi"/>
        </w:rPr>
        <w:t xml:space="preserve">Review/action required by Board of Education </w:t>
      </w:r>
      <w:proofErr w:type="gramStart"/>
      <w:r w:rsidRPr="7A2EBC41">
        <w:rPr>
          <w:rFonts w:asciiTheme="majorHAnsi" w:hAnsiTheme="majorHAnsi" w:eastAsiaTheme="majorEastAsia" w:cstheme="majorBidi"/>
        </w:rPr>
        <w:t>bylaws</w:t>
      </w:r>
      <w:proofErr w:type="gramEnd"/>
      <w:r w:rsidRPr="7A2EBC41">
        <w:rPr>
          <w:rFonts w:asciiTheme="majorHAnsi" w:hAnsiTheme="majorHAnsi" w:eastAsiaTheme="majorEastAsia" w:cstheme="majorBidi"/>
        </w:rPr>
        <w:t xml:space="preserve"> </w:t>
      </w:r>
    </w:p>
    <w:p w:rsidR="00FA5AE2" w:rsidP="7A2EBC41" w:rsidRDefault="00FA5AE2" w14:paraId="1D109D96" w14:textId="77777777">
      <w:pPr>
        <w:rPr>
          <w:rFonts w:asciiTheme="majorHAnsi" w:hAnsiTheme="majorHAnsi" w:eastAsiaTheme="majorEastAsia" w:cstheme="majorBidi"/>
        </w:rPr>
      </w:pPr>
    </w:p>
    <w:p w:rsidR="00FA5AE2" w:rsidP="7A2EBC41" w:rsidRDefault="00225664" w14:paraId="217A54F1" w14:textId="77777777">
      <w:pPr>
        <w:pStyle w:val="Heading2"/>
        <w:spacing w:line="240" w:lineRule="auto"/>
        <w:rPr>
          <w:rFonts w:asciiTheme="majorHAnsi" w:hAnsiTheme="majorHAnsi" w:eastAsiaTheme="majorEastAsia" w:cstheme="majorBidi"/>
        </w:rPr>
      </w:pPr>
      <w:bookmarkStart w:name="_heading=h.4d34og8" w:id="8"/>
      <w:bookmarkEnd w:id="8"/>
      <w:r w:rsidRPr="7A2EBC41">
        <w:rPr>
          <w:rFonts w:asciiTheme="majorHAnsi" w:hAnsiTheme="majorHAnsi" w:eastAsiaTheme="majorEastAsia" w:cstheme="majorBidi"/>
        </w:rPr>
        <w:t xml:space="preserve">Executive Summary: </w:t>
      </w:r>
    </w:p>
    <w:p w:rsidR="00906772" w:rsidP="7A2EBC41" w:rsidRDefault="00225664" w14:paraId="4866A470" w14:textId="30F16112">
      <w:pPr>
        <w:spacing w:after="240"/>
        <w:rPr>
          <w:rFonts w:asciiTheme="majorHAnsi" w:hAnsiTheme="majorHAnsi" w:eastAsiaTheme="majorEastAsia" w:cstheme="majorBidi"/>
        </w:rPr>
      </w:pPr>
      <w:r w:rsidRPr="7A2EBC41">
        <w:rPr>
          <w:rFonts w:asciiTheme="majorHAnsi" w:hAnsiTheme="majorHAnsi" w:eastAsiaTheme="majorEastAsia" w:cstheme="majorBidi"/>
        </w:rPr>
        <w:t xml:space="preserve">The Board’s advisory committees have three-year terms. Some of the Board's advisory committees require specific categories of expertise or geographic representation pursuant to state or federal law or regulation. </w:t>
      </w:r>
    </w:p>
    <w:p w:rsidR="006E153B" w:rsidP="0F7FA519" w:rsidRDefault="006E153B" w14:paraId="17422303" w14:textId="377B1291">
      <w:pPr>
        <w:spacing w:after="240"/>
        <w:rPr>
          <w:rFonts w:ascii="Calibri" w:hAnsi="Calibri" w:eastAsia="" w:cs="" w:asciiTheme="majorAscii" w:hAnsiTheme="majorAscii" w:eastAsiaTheme="majorEastAsia" w:cstheme="majorBidi"/>
        </w:rPr>
      </w:pPr>
      <w:r w:rsidRPr="0F7FA519" w:rsidR="006E153B">
        <w:rPr>
          <w:rFonts w:ascii="Calibri" w:hAnsi="Calibri" w:eastAsia="" w:cs="" w:asciiTheme="majorAscii" w:hAnsiTheme="majorAscii" w:eastAsiaTheme="majorEastAsia" w:cstheme="majorBidi"/>
        </w:rPr>
        <w:t xml:space="preserve">The Board currently has vacancies </w:t>
      </w:r>
      <w:r w:rsidRPr="0F7FA519" w:rsidR="002514E0">
        <w:rPr>
          <w:rFonts w:ascii="Calibri" w:hAnsi="Calibri" w:eastAsia="" w:cs="" w:asciiTheme="majorAscii" w:hAnsiTheme="majorAscii" w:eastAsiaTheme="majorEastAsia" w:cstheme="majorBidi"/>
        </w:rPr>
        <w:t>on the Advisory Board on Teacher Education and Licensure (</w:t>
      </w:r>
      <w:r w:rsidRPr="0F7FA519" w:rsidR="0035001E">
        <w:rPr>
          <w:rFonts w:ascii="Calibri" w:hAnsi="Calibri" w:eastAsia="" w:cs="" w:asciiTheme="majorAscii" w:hAnsiTheme="majorAscii" w:eastAsiaTheme="majorEastAsia" w:cstheme="majorBidi"/>
        </w:rPr>
        <w:t>ABTEL)</w:t>
      </w:r>
      <w:r w:rsidRPr="0F7FA519" w:rsidR="008B5149">
        <w:rPr>
          <w:rFonts w:ascii="Calibri" w:hAnsi="Calibri" w:eastAsia="" w:cs="" w:asciiTheme="majorAscii" w:hAnsiTheme="majorAscii" w:eastAsiaTheme="majorEastAsia" w:cstheme="majorBidi"/>
        </w:rPr>
        <w:t xml:space="preserve">. </w:t>
      </w:r>
      <w:r w:rsidRPr="0F7FA519" w:rsidR="00696256">
        <w:rPr>
          <w:rFonts w:ascii="Calibri" w:hAnsi="Calibri" w:eastAsia="" w:cs="" w:asciiTheme="majorAscii" w:hAnsiTheme="majorAscii" w:eastAsiaTheme="majorEastAsia" w:cstheme="majorBidi"/>
        </w:rPr>
        <w:t>V</w:t>
      </w:r>
      <w:r w:rsidRPr="0F7FA519" w:rsidR="0035001E">
        <w:rPr>
          <w:rFonts w:ascii="Calibri" w:hAnsi="Calibri" w:eastAsia="" w:cs="" w:asciiTheme="majorAscii" w:hAnsiTheme="majorAscii" w:eastAsiaTheme="majorEastAsia" w:cstheme="majorBidi"/>
        </w:rPr>
        <w:t xml:space="preserve">irginia </w:t>
      </w:r>
      <w:r w:rsidRPr="0F7FA519" w:rsidR="00696256">
        <w:rPr>
          <w:rFonts w:ascii="Calibri" w:hAnsi="Calibri" w:eastAsia="" w:cs="" w:asciiTheme="majorAscii" w:hAnsiTheme="majorAscii" w:eastAsiaTheme="majorEastAsia" w:cstheme="majorBidi"/>
        </w:rPr>
        <w:t>D</w:t>
      </w:r>
      <w:r w:rsidRPr="0F7FA519" w:rsidR="0035001E">
        <w:rPr>
          <w:rFonts w:ascii="Calibri" w:hAnsi="Calibri" w:eastAsia="" w:cs="" w:asciiTheme="majorAscii" w:hAnsiTheme="majorAscii" w:eastAsiaTheme="majorEastAsia" w:cstheme="majorBidi"/>
        </w:rPr>
        <w:t xml:space="preserve">epartment of </w:t>
      </w:r>
      <w:r w:rsidRPr="0F7FA519" w:rsidR="00696256">
        <w:rPr>
          <w:rFonts w:ascii="Calibri" w:hAnsi="Calibri" w:eastAsia="" w:cs="" w:asciiTheme="majorAscii" w:hAnsiTheme="majorAscii" w:eastAsiaTheme="majorEastAsia" w:cstheme="majorBidi"/>
        </w:rPr>
        <w:t>E</w:t>
      </w:r>
      <w:r w:rsidRPr="0F7FA519" w:rsidR="0035001E">
        <w:rPr>
          <w:rFonts w:ascii="Calibri" w:hAnsi="Calibri" w:eastAsia="" w:cs="" w:asciiTheme="majorAscii" w:hAnsiTheme="majorAscii" w:eastAsiaTheme="majorEastAsia" w:cstheme="majorBidi"/>
        </w:rPr>
        <w:t>ducation</w:t>
      </w:r>
      <w:r w:rsidRPr="0F7FA519" w:rsidR="00696256">
        <w:rPr>
          <w:rFonts w:ascii="Calibri" w:hAnsi="Calibri" w:eastAsia="" w:cs="" w:asciiTheme="majorAscii" w:hAnsiTheme="majorAscii" w:eastAsiaTheme="majorEastAsia" w:cstheme="majorBidi"/>
        </w:rPr>
        <w:t xml:space="preserve"> staff solicited nominations for these vacancies </w:t>
      </w:r>
      <w:r w:rsidRPr="0F7FA519" w:rsidR="0A6F1BE5">
        <w:rPr>
          <w:rFonts w:ascii="Calibri" w:hAnsi="Calibri" w:eastAsia="" w:cs="" w:asciiTheme="majorAscii" w:hAnsiTheme="majorAscii" w:eastAsiaTheme="majorEastAsia" w:cstheme="majorBidi"/>
        </w:rPr>
        <w:t>from July 13, 2023, through August 11, 2023</w:t>
      </w:r>
      <w:r w:rsidRPr="0F7FA519" w:rsidR="00696256">
        <w:rPr>
          <w:rFonts w:ascii="Calibri" w:hAnsi="Calibri" w:eastAsia="" w:cs="" w:asciiTheme="majorAscii" w:hAnsiTheme="majorAscii" w:eastAsiaTheme="majorEastAsia" w:cstheme="majorBidi"/>
        </w:rPr>
        <w:t>, through</w:t>
      </w:r>
      <w:r w:rsidRPr="0F7FA519" w:rsidR="00114C97">
        <w:rPr>
          <w:rFonts w:ascii="Calibri" w:hAnsi="Calibri" w:eastAsia="" w:cs="" w:asciiTheme="majorAscii" w:hAnsiTheme="majorAscii" w:eastAsiaTheme="majorEastAsia" w:cstheme="majorBidi"/>
        </w:rPr>
        <w:t xml:space="preserve"> </w:t>
      </w:r>
      <w:r w:rsidRPr="0F7FA519" w:rsidR="396D020B">
        <w:rPr>
          <w:rFonts w:ascii="Calibri" w:hAnsi="Calibri" w:eastAsia="" w:cs="" w:asciiTheme="majorAscii" w:hAnsiTheme="majorAscii" w:eastAsiaTheme="majorEastAsia" w:cstheme="majorBidi"/>
        </w:rPr>
        <w:t xml:space="preserve">the </w:t>
      </w:r>
      <w:hyperlink r:id="Re1998a5c6f7e4e2f">
        <w:r w:rsidRPr="0F7FA519" w:rsidR="396D020B">
          <w:rPr>
            <w:rStyle w:val="Hyperlink"/>
            <w:rFonts w:ascii="Calibri" w:hAnsi="Calibri" w:eastAsia="" w:cs="" w:asciiTheme="majorAscii" w:hAnsiTheme="majorAscii" w:eastAsiaTheme="majorEastAsia" w:cstheme="majorBidi"/>
            <w:i w:val="1"/>
            <w:iCs w:val="1"/>
          </w:rPr>
          <w:t>Virginia Education Update</w:t>
        </w:r>
      </w:hyperlink>
      <w:r w:rsidRPr="0F7FA519" w:rsidR="396D020B">
        <w:rPr>
          <w:rFonts w:ascii="Calibri" w:hAnsi="Calibri" w:eastAsia="" w:cs="" w:asciiTheme="majorAscii" w:hAnsiTheme="majorAscii" w:eastAsiaTheme="majorEastAsia" w:cstheme="majorBidi"/>
        </w:rPr>
        <w:t>.</w:t>
      </w:r>
    </w:p>
    <w:p w:rsidR="00FA5AE2" w:rsidP="7A2EBC41" w:rsidRDefault="00114C97" w14:paraId="026C41DD" w14:textId="594BF7D8">
      <w:pPr>
        <w:spacing w:after="240"/>
        <w:rPr>
          <w:rFonts w:asciiTheme="majorHAnsi" w:hAnsiTheme="majorHAnsi" w:eastAsiaTheme="majorEastAsia" w:cstheme="majorBidi"/>
        </w:rPr>
      </w:pPr>
      <w:r w:rsidRPr="7A2EBC41">
        <w:rPr>
          <w:rFonts w:asciiTheme="majorHAnsi" w:hAnsiTheme="majorHAnsi" w:eastAsiaTheme="majorEastAsia" w:cstheme="majorBidi"/>
        </w:rPr>
        <w:t xml:space="preserve">After reviewing applications, the </w:t>
      </w:r>
      <w:r w:rsidRPr="7A2EBC41" w:rsidR="00D64099">
        <w:rPr>
          <w:rFonts w:asciiTheme="majorHAnsi" w:hAnsiTheme="majorHAnsi" w:eastAsiaTheme="majorEastAsia" w:cstheme="majorBidi"/>
        </w:rPr>
        <w:t xml:space="preserve">following individuals are </w:t>
      </w:r>
      <w:r w:rsidRPr="7A2EBC41" w:rsidR="00663CAD">
        <w:rPr>
          <w:rFonts w:asciiTheme="majorHAnsi" w:hAnsiTheme="majorHAnsi" w:eastAsiaTheme="majorEastAsia" w:cstheme="majorBidi"/>
        </w:rPr>
        <w:t xml:space="preserve">presented to the Board as nominees for </w:t>
      </w:r>
      <w:r w:rsidRPr="7A2EBC41" w:rsidR="00D64099">
        <w:rPr>
          <w:rFonts w:asciiTheme="majorHAnsi" w:hAnsiTheme="majorHAnsi" w:eastAsiaTheme="majorEastAsia" w:cstheme="majorBidi"/>
        </w:rPr>
        <w:t>appointment</w:t>
      </w:r>
      <w:r w:rsidRPr="7A2EBC41" w:rsidR="00663CAD">
        <w:rPr>
          <w:rFonts w:asciiTheme="majorHAnsi" w:hAnsiTheme="majorHAnsi" w:eastAsiaTheme="majorEastAsia" w:cstheme="majorBidi"/>
        </w:rPr>
        <w:t>:</w:t>
      </w:r>
      <w:r w:rsidRPr="7A2EBC41" w:rsidR="00D64099">
        <w:rPr>
          <w:rFonts w:asciiTheme="majorHAnsi" w:hAnsiTheme="majorHAnsi" w:eastAsiaTheme="majorEastAsia" w:cstheme="majorBidi"/>
        </w:rPr>
        <w:t xml:space="preserve"> </w:t>
      </w:r>
    </w:p>
    <w:p w:rsidRPr="0044288D" w:rsidR="006D51A6" w:rsidP="7A2EBC41" w:rsidRDefault="006D51A6" w14:paraId="358105D4" w14:textId="6D8E680B">
      <w:pPr>
        <w:ind w:left="720"/>
        <w:rPr>
          <w:rFonts w:asciiTheme="majorHAnsi" w:hAnsiTheme="majorHAnsi" w:eastAsiaTheme="majorEastAsia" w:cstheme="majorBidi"/>
          <w:b/>
          <w:bCs/>
          <w:u w:val="single"/>
        </w:rPr>
      </w:pPr>
      <w:r w:rsidRPr="7A2EBC41">
        <w:rPr>
          <w:rFonts w:asciiTheme="majorHAnsi" w:hAnsiTheme="majorHAnsi" w:eastAsiaTheme="majorEastAsia" w:cstheme="majorBidi"/>
          <w:b/>
          <w:bCs/>
          <w:u w:val="single"/>
        </w:rPr>
        <w:t>Advisory Board on Teacher Education and Licensure</w:t>
      </w:r>
    </w:p>
    <w:p w:rsidR="68C10E90" w:rsidP="7A2EBC41" w:rsidRDefault="68C10E90" w14:paraId="024A5050" w14:textId="6BA45176">
      <w:pPr>
        <w:ind w:left="720"/>
        <w:rPr>
          <w:rFonts w:asciiTheme="majorHAnsi" w:hAnsiTheme="majorHAnsi" w:eastAsiaTheme="majorEastAsia" w:cstheme="majorBidi"/>
        </w:rPr>
      </w:pPr>
      <w:r w:rsidRPr="7A2EBC41">
        <w:rPr>
          <w:rFonts w:asciiTheme="majorHAnsi" w:hAnsiTheme="majorHAnsi" w:eastAsiaTheme="majorEastAsia" w:cstheme="majorBidi"/>
        </w:rPr>
        <w:t>Douglas Eugene Arnold</w:t>
      </w:r>
    </w:p>
    <w:p w:rsidR="68C10E90" w:rsidP="7A2EBC41" w:rsidRDefault="68C10E90" w14:paraId="1470F1F3" w14:textId="253EBC81">
      <w:pPr>
        <w:ind w:left="720"/>
        <w:rPr>
          <w:rFonts w:asciiTheme="majorHAnsi" w:hAnsiTheme="majorHAnsi" w:eastAsiaTheme="majorEastAsia" w:cstheme="majorBidi"/>
        </w:rPr>
      </w:pPr>
      <w:r w:rsidRPr="7A2EBC41">
        <w:rPr>
          <w:rFonts w:asciiTheme="majorHAnsi" w:hAnsiTheme="majorHAnsi" w:eastAsiaTheme="majorEastAsia" w:cstheme="majorBidi"/>
        </w:rPr>
        <w:t>Region 7</w:t>
      </w:r>
    </w:p>
    <w:p w:rsidR="68C10E90" w:rsidP="7A2EBC41" w:rsidRDefault="68C10E90" w14:paraId="1D254FC5" w14:textId="2A8BBCFC">
      <w:pPr>
        <w:ind w:left="720"/>
        <w:rPr>
          <w:rFonts w:asciiTheme="majorHAnsi" w:hAnsiTheme="majorHAnsi" w:eastAsiaTheme="majorEastAsia" w:cstheme="majorBidi"/>
        </w:rPr>
      </w:pPr>
      <w:r w:rsidRPr="7A2EBC41">
        <w:rPr>
          <w:rFonts w:asciiTheme="majorHAnsi" w:hAnsiTheme="majorHAnsi" w:eastAsiaTheme="majorEastAsia" w:cstheme="majorBidi"/>
        </w:rPr>
        <w:t>Citizen at large</w:t>
      </w:r>
    </w:p>
    <w:p w:rsidR="65E2DE33" w:rsidP="7A2EBC41" w:rsidRDefault="65E2DE33" w14:paraId="5EE71B9B" w14:textId="66BE8477">
      <w:pPr>
        <w:ind w:left="720"/>
        <w:rPr>
          <w:rFonts w:asciiTheme="majorHAnsi" w:hAnsiTheme="majorHAnsi" w:eastAsiaTheme="majorEastAsia" w:cstheme="majorBidi"/>
        </w:rPr>
      </w:pPr>
      <w:r w:rsidRPr="7A2EBC41">
        <w:rPr>
          <w:rFonts w:asciiTheme="majorHAnsi" w:hAnsiTheme="majorHAnsi" w:eastAsiaTheme="majorEastAsia" w:cstheme="majorBidi"/>
        </w:rPr>
        <w:t>Term expires June 30, 2026</w:t>
      </w:r>
    </w:p>
    <w:p w:rsidR="5FA32974" w:rsidP="7A2EBC41" w:rsidRDefault="5FA32974" w14:paraId="5AFEA0F7" w14:textId="052BBC80">
      <w:pPr>
        <w:ind w:left="720"/>
        <w:rPr>
          <w:rFonts w:asciiTheme="majorHAnsi" w:hAnsiTheme="majorHAnsi" w:eastAsiaTheme="majorEastAsia" w:cstheme="majorBidi"/>
        </w:rPr>
      </w:pPr>
    </w:p>
    <w:p w:rsidR="68C10E90" w:rsidP="7A2EBC41" w:rsidRDefault="68C10E90" w14:paraId="618D9C5A" w14:textId="56CE8288">
      <w:pPr>
        <w:ind w:left="720"/>
        <w:rPr>
          <w:rFonts w:asciiTheme="majorHAnsi" w:hAnsiTheme="majorHAnsi" w:eastAsiaTheme="majorEastAsia" w:cstheme="majorBidi"/>
        </w:rPr>
      </w:pPr>
      <w:r w:rsidRPr="7A2EBC41">
        <w:rPr>
          <w:rFonts w:asciiTheme="majorHAnsi" w:hAnsiTheme="majorHAnsi" w:eastAsiaTheme="majorEastAsia" w:cstheme="majorBidi"/>
        </w:rPr>
        <w:t>Megan Bush</w:t>
      </w:r>
    </w:p>
    <w:p w:rsidR="68C10E90" w:rsidP="7A2EBC41" w:rsidRDefault="68C10E90" w14:paraId="27AF4DD8" w14:textId="75AD6F8D">
      <w:pPr>
        <w:ind w:left="720"/>
        <w:rPr>
          <w:rFonts w:asciiTheme="majorHAnsi" w:hAnsiTheme="majorHAnsi" w:eastAsiaTheme="majorEastAsia" w:cstheme="majorBidi"/>
        </w:rPr>
      </w:pPr>
      <w:r w:rsidRPr="7A2EBC41">
        <w:rPr>
          <w:rFonts w:asciiTheme="majorHAnsi" w:hAnsiTheme="majorHAnsi" w:eastAsiaTheme="majorEastAsia" w:cstheme="majorBidi"/>
        </w:rPr>
        <w:t>Region 3</w:t>
      </w:r>
    </w:p>
    <w:p w:rsidR="68C10E90" w:rsidP="7A2EBC41" w:rsidRDefault="68C10E90" w14:paraId="4CBB9075" w14:textId="4D7D39D2">
      <w:pPr>
        <w:ind w:left="720"/>
        <w:rPr>
          <w:rFonts w:asciiTheme="majorHAnsi" w:hAnsiTheme="majorHAnsi" w:eastAsiaTheme="majorEastAsia" w:cstheme="majorBidi"/>
        </w:rPr>
      </w:pPr>
      <w:r w:rsidRPr="7A2EBC41">
        <w:rPr>
          <w:rFonts w:asciiTheme="majorHAnsi" w:hAnsiTheme="majorHAnsi" w:eastAsiaTheme="majorEastAsia" w:cstheme="majorBidi"/>
        </w:rPr>
        <w:lastRenderedPageBreak/>
        <w:t>Classroom Teacher (Elementary)</w:t>
      </w:r>
    </w:p>
    <w:p w:rsidR="77C949D5" w:rsidP="7A2EBC41" w:rsidRDefault="77C949D5" w14:paraId="1330E217" w14:textId="7691F414">
      <w:pPr>
        <w:ind w:left="720"/>
        <w:rPr>
          <w:rFonts w:asciiTheme="majorHAnsi" w:hAnsiTheme="majorHAnsi" w:eastAsiaTheme="majorEastAsia" w:cstheme="majorBidi"/>
        </w:rPr>
      </w:pPr>
      <w:r w:rsidRPr="7A2EBC41">
        <w:rPr>
          <w:rFonts w:asciiTheme="majorHAnsi" w:hAnsiTheme="majorHAnsi" w:eastAsiaTheme="majorEastAsia" w:cstheme="majorBidi"/>
        </w:rPr>
        <w:t>Term expires June 30, 2025</w:t>
      </w:r>
    </w:p>
    <w:p w:rsidR="5FA32974" w:rsidP="7A2EBC41" w:rsidRDefault="5FA32974" w14:paraId="5AF9D769" w14:textId="661397F1">
      <w:pPr>
        <w:ind w:left="720"/>
        <w:rPr>
          <w:rFonts w:asciiTheme="majorHAnsi" w:hAnsiTheme="majorHAnsi" w:eastAsiaTheme="majorEastAsia" w:cstheme="majorBidi"/>
        </w:rPr>
      </w:pPr>
    </w:p>
    <w:p w:rsidR="68C10E90" w:rsidP="7A2EBC41" w:rsidRDefault="68C10E90" w14:paraId="37B940BF" w14:textId="1D54CBDA">
      <w:pPr>
        <w:ind w:left="720"/>
        <w:rPr>
          <w:rFonts w:asciiTheme="majorHAnsi" w:hAnsiTheme="majorHAnsi" w:eastAsiaTheme="majorEastAsia" w:cstheme="majorBidi"/>
        </w:rPr>
      </w:pPr>
      <w:r w:rsidRPr="7A2EBC41">
        <w:rPr>
          <w:rFonts w:asciiTheme="majorHAnsi" w:hAnsiTheme="majorHAnsi" w:eastAsiaTheme="majorEastAsia" w:cstheme="majorBidi"/>
        </w:rPr>
        <w:t>Jennifer Goff</w:t>
      </w:r>
    </w:p>
    <w:p w:rsidR="68C10E90" w:rsidP="7A2EBC41" w:rsidRDefault="68C10E90" w14:paraId="0F7308D2" w14:textId="7FA87C45">
      <w:pPr>
        <w:ind w:left="720"/>
        <w:rPr>
          <w:rFonts w:asciiTheme="majorHAnsi" w:hAnsiTheme="majorHAnsi" w:eastAsiaTheme="majorEastAsia" w:cstheme="majorBidi"/>
        </w:rPr>
      </w:pPr>
      <w:r w:rsidRPr="7A2EBC41">
        <w:rPr>
          <w:rFonts w:asciiTheme="majorHAnsi" w:hAnsiTheme="majorHAnsi" w:eastAsiaTheme="majorEastAsia" w:cstheme="majorBidi"/>
        </w:rPr>
        <w:t>Region 4</w:t>
      </w:r>
    </w:p>
    <w:p w:rsidR="68C10E90" w:rsidP="7A2EBC41" w:rsidRDefault="68C10E90" w14:paraId="72A9E69A" w14:textId="3F7494B2">
      <w:pPr>
        <w:ind w:left="720"/>
        <w:rPr>
          <w:rFonts w:asciiTheme="majorHAnsi" w:hAnsiTheme="majorHAnsi" w:eastAsiaTheme="majorEastAsia" w:cstheme="majorBidi"/>
        </w:rPr>
      </w:pPr>
      <w:r w:rsidRPr="7A2EBC41">
        <w:rPr>
          <w:rFonts w:asciiTheme="majorHAnsi" w:hAnsiTheme="majorHAnsi" w:eastAsiaTheme="majorEastAsia" w:cstheme="majorBidi"/>
        </w:rPr>
        <w:t>Classroom Teacher (Secondary)</w:t>
      </w:r>
    </w:p>
    <w:p w:rsidR="48ECE82B" w:rsidP="25A5A080" w:rsidRDefault="48ECE82B" w14:paraId="29DD0261" w14:textId="4908DC3A">
      <w:pPr>
        <w:ind w:left="720"/>
        <w:rPr>
          <w:rFonts w:ascii="Calibri" w:hAnsi="Calibri" w:eastAsia="" w:cs="" w:asciiTheme="majorAscii" w:hAnsiTheme="majorAscii" w:eastAsiaTheme="majorEastAsia" w:cstheme="majorBidi"/>
        </w:rPr>
      </w:pPr>
      <w:r w:rsidRPr="25A5A080" w:rsidR="48ECE82B">
        <w:rPr>
          <w:rFonts w:ascii="Calibri" w:hAnsi="Calibri" w:eastAsia="" w:cs="" w:asciiTheme="majorAscii" w:hAnsiTheme="majorAscii" w:eastAsiaTheme="majorEastAsia" w:cstheme="majorBidi"/>
        </w:rPr>
        <w:t xml:space="preserve">Term </w:t>
      </w:r>
      <w:r w:rsidRPr="25A5A080" w:rsidR="48ECE82B">
        <w:rPr>
          <w:rFonts w:ascii="Calibri" w:hAnsi="Calibri" w:eastAsia="" w:cs="" w:asciiTheme="majorAscii" w:hAnsiTheme="majorAscii" w:eastAsiaTheme="majorEastAsia" w:cstheme="majorBidi"/>
        </w:rPr>
        <w:t>expires</w:t>
      </w:r>
      <w:r w:rsidRPr="25A5A080" w:rsidR="13837E4C">
        <w:rPr>
          <w:rFonts w:ascii="Calibri" w:hAnsi="Calibri" w:eastAsia="" w:cs="" w:asciiTheme="majorAscii" w:hAnsiTheme="majorAscii" w:eastAsiaTheme="majorEastAsia" w:cstheme="majorBidi"/>
        </w:rPr>
        <w:t xml:space="preserve"> </w:t>
      </w:r>
      <w:r w:rsidRPr="25A5A080" w:rsidR="62BB7B2D">
        <w:rPr>
          <w:rFonts w:ascii="Calibri" w:hAnsi="Calibri" w:eastAsia="" w:cs="" w:asciiTheme="majorAscii" w:hAnsiTheme="majorAscii" w:eastAsiaTheme="majorEastAsia" w:cstheme="majorBidi"/>
        </w:rPr>
        <w:t>June 30, 2026</w:t>
      </w:r>
    </w:p>
    <w:p w:rsidR="5FA32974" w:rsidP="7A2EBC41" w:rsidRDefault="5FA32974" w14:paraId="62BCFE1B" w14:textId="0C779532">
      <w:pPr>
        <w:ind w:left="720"/>
        <w:rPr>
          <w:rFonts w:asciiTheme="majorHAnsi" w:hAnsiTheme="majorHAnsi" w:eastAsiaTheme="majorEastAsia" w:cstheme="majorBidi"/>
        </w:rPr>
      </w:pPr>
    </w:p>
    <w:p w:rsidR="68C10E90" w:rsidP="7A2EBC41" w:rsidRDefault="68C10E90" w14:paraId="7382446E" w14:textId="4C232613">
      <w:pPr>
        <w:ind w:left="720"/>
        <w:rPr>
          <w:rFonts w:asciiTheme="majorHAnsi" w:hAnsiTheme="majorHAnsi" w:eastAsiaTheme="majorEastAsia" w:cstheme="majorBidi"/>
        </w:rPr>
      </w:pPr>
      <w:r w:rsidRPr="7A2EBC41">
        <w:rPr>
          <w:rFonts w:asciiTheme="majorHAnsi" w:hAnsiTheme="majorHAnsi" w:eastAsiaTheme="majorEastAsia" w:cstheme="majorBidi"/>
        </w:rPr>
        <w:t>Michaela West</w:t>
      </w:r>
    </w:p>
    <w:p w:rsidR="68C10E90" w:rsidP="7A2EBC41" w:rsidRDefault="68C10E90" w14:paraId="72852CC8" w14:textId="02D7DA3C">
      <w:pPr>
        <w:ind w:left="720"/>
        <w:rPr>
          <w:rFonts w:asciiTheme="majorHAnsi" w:hAnsiTheme="majorHAnsi" w:eastAsiaTheme="majorEastAsia" w:cstheme="majorBidi"/>
        </w:rPr>
      </w:pPr>
      <w:r w:rsidRPr="7A2EBC41">
        <w:rPr>
          <w:rFonts w:asciiTheme="majorHAnsi" w:hAnsiTheme="majorHAnsi" w:eastAsiaTheme="majorEastAsia" w:cstheme="majorBidi"/>
        </w:rPr>
        <w:t>Region 5</w:t>
      </w:r>
    </w:p>
    <w:p w:rsidR="68C10E90" w:rsidP="7A2EBC41" w:rsidRDefault="68C10E90" w14:paraId="239B84BA" w14:textId="67ED32CF">
      <w:pPr>
        <w:ind w:left="720"/>
        <w:rPr>
          <w:rFonts w:asciiTheme="majorHAnsi" w:hAnsiTheme="majorHAnsi" w:eastAsiaTheme="majorEastAsia" w:cstheme="majorBidi"/>
        </w:rPr>
      </w:pPr>
      <w:r w:rsidRPr="7A2EBC41">
        <w:rPr>
          <w:rFonts w:asciiTheme="majorHAnsi" w:hAnsiTheme="majorHAnsi" w:eastAsiaTheme="majorEastAsia" w:cstheme="majorBidi"/>
        </w:rPr>
        <w:t>Classroom Teacher (Secondary/SPED)</w:t>
      </w:r>
    </w:p>
    <w:p w:rsidR="6C497497" w:rsidP="7A2EBC41" w:rsidRDefault="6C497497" w14:paraId="0D65E6DD" w14:textId="2ED3BA45">
      <w:pPr>
        <w:ind w:left="720"/>
        <w:rPr>
          <w:rFonts w:asciiTheme="majorHAnsi" w:hAnsiTheme="majorHAnsi" w:eastAsiaTheme="majorEastAsia" w:cstheme="majorBidi"/>
        </w:rPr>
      </w:pPr>
      <w:r w:rsidRPr="7A2EBC41">
        <w:rPr>
          <w:rFonts w:asciiTheme="majorHAnsi" w:hAnsiTheme="majorHAnsi" w:eastAsiaTheme="majorEastAsia" w:cstheme="majorBidi"/>
        </w:rPr>
        <w:t>Term expires June 30, 2026</w:t>
      </w:r>
    </w:p>
    <w:p w:rsidR="5FA32974" w:rsidP="7A2EBC41" w:rsidRDefault="5FA32974" w14:paraId="4A97DC88" w14:textId="5674787B">
      <w:pPr>
        <w:ind w:left="720"/>
        <w:rPr>
          <w:rFonts w:asciiTheme="majorHAnsi" w:hAnsiTheme="majorHAnsi" w:eastAsiaTheme="majorEastAsia" w:cstheme="majorBidi"/>
        </w:rPr>
      </w:pPr>
    </w:p>
    <w:p w:rsidR="68C10E90" w:rsidP="7A2EBC41" w:rsidRDefault="68C10E90" w14:paraId="6967BA51" w14:textId="5CF87CF8">
      <w:pPr>
        <w:ind w:left="720"/>
        <w:rPr>
          <w:rFonts w:asciiTheme="majorHAnsi" w:hAnsiTheme="majorHAnsi" w:eastAsiaTheme="majorEastAsia" w:cstheme="majorBidi"/>
        </w:rPr>
      </w:pPr>
      <w:r w:rsidRPr="7A2EBC41">
        <w:rPr>
          <w:rFonts w:asciiTheme="majorHAnsi" w:hAnsiTheme="majorHAnsi" w:eastAsiaTheme="majorEastAsia" w:cstheme="majorBidi"/>
        </w:rPr>
        <w:t xml:space="preserve">Kim </w:t>
      </w:r>
      <w:proofErr w:type="spellStart"/>
      <w:r w:rsidRPr="7A2EBC41">
        <w:rPr>
          <w:rFonts w:asciiTheme="majorHAnsi" w:hAnsiTheme="majorHAnsi" w:eastAsiaTheme="majorEastAsia" w:cstheme="majorBidi"/>
        </w:rPr>
        <w:t>Halterman</w:t>
      </w:r>
      <w:proofErr w:type="spellEnd"/>
    </w:p>
    <w:p w:rsidR="68C10E90" w:rsidP="7A2EBC41" w:rsidRDefault="68C10E90" w14:paraId="6A2888CC" w14:textId="0F7B445A">
      <w:pPr>
        <w:ind w:left="720"/>
        <w:rPr>
          <w:rFonts w:asciiTheme="majorHAnsi" w:hAnsiTheme="majorHAnsi" w:eastAsiaTheme="majorEastAsia" w:cstheme="majorBidi"/>
        </w:rPr>
      </w:pPr>
      <w:r w:rsidRPr="7A2EBC41">
        <w:rPr>
          <w:rFonts w:asciiTheme="majorHAnsi" w:hAnsiTheme="majorHAnsi" w:eastAsiaTheme="majorEastAsia" w:cstheme="majorBidi"/>
        </w:rPr>
        <w:t>Region 6</w:t>
      </w:r>
    </w:p>
    <w:p w:rsidR="68C10E90" w:rsidP="7A2EBC41" w:rsidRDefault="68C10E90" w14:paraId="0FCB9194" w14:textId="238C4F82">
      <w:pPr>
        <w:ind w:left="720"/>
        <w:rPr>
          <w:rFonts w:asciiTheme="majorHAnsi" w:hAnsiTheme="majorHAnsi" w:eastAsiaTheme="majorEastAsia" w:cstheme="majorBidi"/>
        </w:rPr>
      </w:pPr>
      <w:r w:rsidRPr="7A2EBC41">
        <w:rPr>
          <w:rFonts w:asciiTheme="majorHAnsi" w:hAnsiTheme="majorHAnsi" w:eastAsiaTheme="majorEastAsia" w:cstheme="majorBidi"/>
        </w:rPr>
        <w:t>Division Superintendent</w:t>
      </w:r>
    </w:p>
    <w:p w:rsidR="22C526D2" w:rsidP="7A2EBC41" w:rsidRDefault="22C526D2" w14:paraId="70B6AE5B" w14:textId="0B9355DD">
      <w:pPr>
        <w:ind w:left="720"/>
        <w:rPr>
          <w:rFonts w:asciiTheme="majorHAnsi" w:hAnsiTheme="majorHAnsi" w:eastAsiaTheme="majorEastAsia" w:cstheme="majorBidi"/>
        </w:rPr>
      </w:pPr>
      <w:r w:rsidRPr="7A2EBC41">
        <w:rPr>
          <w:rFonts w:asciiTheme="majorHAnsi" w:hAnsiTheme="majorHAnsi" w:eastAsiaTheme="majorEastAsia" w:cstheme="majorBidi"/>
        </w:rPr>
        <w:t>Term expires June 30, 2025</w:t>
      </w:r>
    </w:p>
    <w:p w:rsidR="5FA32974" w:rsidP="7A2EBC41" w:rsidRDefault="5FA32974" w14:paraId="66DDD5D8" w14:textId="7CD29837">
      <w:pPr>
        <w:ind w:left="720"/>
        <w:rPr>
          <w:rFonts w:asciiTheme="majorHAnsi" w:hAnsiTheme="majorHAnsi" w:eastAsiaTheme="majorEastAsia" w:cstheme="majorBidi"/>
        </w:rPr>
      </w:pPr>
    </w:p>
    <w:p w:rsidR="68C10E90" w:rsidP="7A2EBC41" w:rsidRDefault="68C10E90" w14:paraId="5F3CF624" w14:textId="6F013F88">
      <w:pPr>
        <w:ind w:left="720"/>
        <w:rPr>
          <w:rFonts w:asciiTheme="majorHAnsi" w:hAnsiTheme="majorHAnsi" w:eastAsiaTheme="majorEastAsia" w:cstheme="majorBidi"/>
        </w:rPr>
      </w:pPr>
      <w:r w:rsidRPr="7A2EBC41">
        <w:rPr>
          <w:rFonts w:asciiTheme="majorHAnsi" w:hAnsiTheme="majorHAnsi" w:eastAsiaTheme="majorEastAsia" w:cstheme="majorBidi"/>
        </w:rPr>
        <w:t>Carlos Dwight Seward</w:t>
      </w:r>
    </w:p>
    <w:p w:rsidR="68C10E90" w:rsidP="7A2EBC41" w:rsidRDefault="68C10E90" w14:paraId="345F4A6C" w14:textId="2FA0D976">
      <w:pPr>
        <w:ind w:left="720"/>
        <w:rPr>
          <w:rFonts w:asciiTheme="majorHAnsi" w:hAnsiTheme="majorHAnsi" w:eastAsiaTheme="majorEastAsia" w:cstheme="majorBidi"/>
        </w:rPr>
      </w:pPr>
      <w:r w:rsidRPr="7A2EBC41">
        <w:rPr>
          <w:rFonts w:asciiTheme="majorHAnsi" w:hAnsiTheme="majorHAnsi" w:eastAsiaTheme="majorEastAsia" w:cstheme="majorBidi"/>
        </w:rPr>
        <w:t>Region 4</w:t>
      </w:r>
    </w:p>
    <w:p w:rsidR="68C10E90" w:rsidP="7A2EBC41" w:rsidRDefault="68C10E90" w14:paraId="5C05F58F" w14:textId="793E9A14">
      <w:pPr>
        <w:ind w:left="720"/>
        <w:rPr>
          <w:rFonts w:asciiTheme="majorHAnsi" w:hAnsiTheme="majorHAnsi" w:eastAsiaTheme="majorEastAsia" w:cstheme="majorBidi"/>
        </w:rPr>
      </w:pPr>
      <w:r w:rsidRPr="7A2EBC41">
        <w:rPr>
          <w:rFonts w:asciiTheme="majorHAnsi" w:hAnsiTheme="majorHAnsi" w:eastAsiaTheme="majorEastAsia" w:cstheme="majorBidi"/>
        </w:rPr>
        <w:t>School Principal</w:t>
      </w:r>
    </w:p>
    <w:p w:rsidR="6F995111" w:rsidP="7A2EBC41" w:rsidRDefault="6F995111" w14:paraId="5ACB7190" w14:textId="02992037">
      <w:pPr>
        <w:ind w:left="720"/>
        <w:rPr>
          <w:rFonts w:asciiTheme="majorHAnsi" w:hAnsiTheme="majorHAnsi" w:eastAsiaTheme="majorEastAsia" w:cstheme="majorBidi"/>
        </w:rPr>
      </w:pPr>
      <w:r w:rsidRPr="7A2EBC41">
        <w:rPr>
          <w:rFonts w:asciiTheme="majorHAnsi" w:hAnsiTheme="majorHAnsi" w:eastAsiaTheme="majorEastAsia" w:cstheme="majorBidi"/>
        </w:rPr>
        <w:t xml:space="preserve">Term </w:t>
      </w:r>
      <w:proofErr w:type="spellStart"/>
      <w:r w:rsidRPr="7A2EBC41">
        <w:rPr>
          <w:rFonts w:asciiTheme="majorHAnsi" w:hAnsiTheme="majorHAnsi" w:eastAsiaTheme="majorEastAsia" w:cstheme="majorBidi"/>
        </w:rPr>
        <w:t>expries</w:t>
      </w:r>
      <w:proofErr w:type="spellEnd"/>
      <w:r w:rsidRPr="7A2EBC41">
        <w:rPr>
          <w:rFonts w:asciiTheme="majorHAnsi" w:hAnsiTheme="majorHAnsi" w:eastAsiaTheme="majorEastAsia" w:cstheme="majorBidi"/>
        </w:rPr>
        <w:t xml:space="preserve"> June 30, 2026</w:t>
      </w:r>
    </w:p>
    <w:p w:rsidR="5FA32974" w:rsidP="7A2EBC41" w:rsidRDefault="5FA32974" w14:paraId="2D0D8A9D" w14:textId="220FB6E2">
      <w:pPr>
        <w:ind w:left="720"/>
        <w:rPr>
          <w:rFonts w:asciiTheme="majorHAnsi" w:hAnsiTheme="majorHAnsi" w:eastAsiaTheme="majorEastAsia" w:cstheme="majorBidi"/>
        </w:rPr>
      </w:pPr>
    </w:p>
    <w:p w:rsidR="68C10E90" w:rsidP="7A2EBC41" w:rsidRDefault="68C10E90" w14:paraId="51B14CBC" w14:textId="59C9B54F">
      <w:pPr>
        <w:ind w:left="720"/>
        <w:rPr>
          <w:rFonts w:asciiTheme="majorHAnsi" w:hAnsiTheme="majorHAnsi" w:eastAsiaTheme="majorEastAsia" w:cstheme="majorBidi"/>
        </w:rPr>
      </w:pPr>
      <w:r w:rsidRPr="7A2EBC41">
        <w:rPr>
          <w:rFonts w:asciiTheme="majorHAnsi" w:hAnsiTheme="majorHAnsi" w:eastAsiaTheme="majorEastAsia" w:cstheme="majorBidi"/>
        </w:rPr>
        <w:t xml:space="preserve">Lindy Johnson </w:t>
      </w:r>
    </w:p>
    <w:p w:rsidR="68C10E90" w:rsidP="7A2EBC41" w:rsidRDefault="68C10E90" w14:paraId="12D79D7B" w14:textId="1B988E11">
      <w:pPr>
        <w:ind w:left="720"/>
        <w:rPr>
          <w:rFonts w:asciiTheme="majorHAnsi" w:hAnsiTheme="majorHAnsi" w:eastAsiaTheme="majorEastAsia" w:cstheme="majorBidi"/>
        </w:rPr>
      </w:pPr>
      <w:r w:rsidRPr="7A2EBC41">
        <w:rPr>
          <w:rFonts w:asciiTheme="majorHAnsi" w:hAnsiTheme="majorHAnsi" w:eastAsiaTheme="majorEastAsia" w:cstheme="majorBidi"/>
        </w:rPr>
        <w:t>Region 2</w:t>
      </w:r>
    </w:p>
    <w:p w:rsidR="68C10E90" w:rsidP="7A2EBC41" w:rsidRDefault="68C10E90" w14:paraId="644D6D38" w14:textId="36563762">
      <w:pPr>
        <w:ind w:left="720"/>
        <w:rPr>
          <w:rFonts w:asciiTheme="majorHAnsi" w:hAnsiTheme="majorHAnsi" w:eastAsiaTheme="majorEastAsia" w:cstheme="majorBidi"/>
        </w:rPr>
      </w:pPr>
      <w:r w:rsidRPr="7A2EBC41">
        <w:rPr>
          <w:rFonts w:asciiTheme="majorHAnsi" w:hAnsiTheme="majorHAnsi" w:eastAsiaTheme="majorEastAsia" w:cstheme="majorBidi"/>
        </w:rPr>
        <w:t>Higher Education (Public)</w:t>
      </w:r>
    </w:p>
    <w:p w:rsidR="30D0BE0B" w:rsidP="7A2EBC41" w:rsidRDefault="30D0BE0B" w14:paraId="79552A8D" w14:textId="04816658">
      <w:pPr>
        <w:ind w:left="720"/>
        <w:rPr>
          <w:rFonts w:asciiTheme="majorHAnsi" w:hAnsiTheme="majorHAnsi" w:eastAsiaTheme="majorEastAsia" w:cstheme="majorBidi"/>
        </w:rPr>
      </w:pPr>
      <w:r w:rsidRPr="7A2EBC41">
        <w:rPr>
          <w:rFonts w:asciiTheme="majorHAnsi" w:hAnsiTheme="majorHAnsi" w:eastAsiaTheme="majorEastAsia" w:cstheme="majorBidi"/>
        </w:rPr>
        <w:t>Term expires June 30, 2024</w:t>
      </w:r>
    </w:p>
    <w:p w:rsidR="5FA32974" w:rsidP="7A2EBC41" w:rsidRDefault="5FA32974" w14:paraId="39E74236" w14:textId="5357356D">
      <w:pPr>
        <w:ind w:left="720"/>
        <w:rPr>
          <w:rFonts w:asciiTheme="majorHAnsi" w:hAnsiTheme="majorHAnsi" w:eastAsiaTheme="majorEastAsia" w:cstheme="majorBidi"/>
        </w:rPr>
      </w:pPr>
    </w:p>
    <w:p w:rsidR="68C10E90" w:rsidP="7A2EBC41" w:rsidRDefault="68C10E90" w14:paraId="648D46C6" w14:textId="3877578A">
      <w:pPr>
        <w:ind w:left="720"/>
        <w:rPr>
          <w:rFonts w:asciiTheme="majorHAnsi" w:hAnsiTheme="majorHAnsi" w:eastAsiaTheme="majorEastAsia" w:cstheme="majorBidi"/>
        </w:rPr>
      </w:pPr>
      <w:r w:rsidRPr="7A2EBC41">
        <w:rPr>
          <w:rFonts w:asciiTheme="majorHAnsi" w:hAnsiTheme="majorHAnsi" w:eastAsiaTheme="majorEastAsia" w:cstheme="majorBidi"/>
        </w:rPr>
        <w:t>Ronald Ramsey</w:t>
      </w:r>
    </w:p>
    <w:p w:rsidR="68C10E90" w:rsidP="7A2EBC41" w:rsidRDefault="68C10E90" w14:paraId="32CC93C9" w14:textId="75A5C090">
      <w:pPr>
        <w:ind w:left="720"/>
        <w:rPr>
          <w:rFonts w:asciiTheme="majorHAnsi" w:hAnsiTheme="majorHAnsi" w:eastAsiaTheme="majorEastAsia" w:cstheme="majorBidi"/>
        </w:rPr>
      </w:pPr>
      <w:r w:rsidRPr="7A2EBC41">
        <w:rPr>
          <w:rFonts w:asciiTheme="majorHAnsi" w:hAnsiTheme="majorHAnsi" w:eastAsiaTheme="majorEastAsia" w:cstheme="majorBidi"/>
        </w:rPr>
        <w:t>Region 5</w:t>
      </w:r>
    </w:p>
    <w:p w:rsidR="68C10E90" w:rsidP="7A2EBC41" w:rsidRDefault="68C10E90" w14:paraId="6ADA3FAC" w14:textId="0667D881">
      <w:pPr>
        <w:ind w:left="720"/>
        <w:rPr>
          <w:rFonts w:asciiTheme="majorHAnsi" w:hAnsiTheme="majorHAnsi" w:eastAsiaTheme="majorEastAsia" w:cstheme="majorBidi"/>
        </w:rPr>
      </w:pPr>
      <w:r w:rsidRPr="7A2EBC41">
        <w:rPr>
          <w:rFonts w:asciiTheme="majorHAnsi" w:hAnsiTheme="majorHAnsi" w:eastAsiaTheme="majorEastAsia" w:cstheme="majorBidi"/>
        </w:rPr>
        <w:t>School Board Member</w:t>
      </w:r>
    </w:p>
    <w:p w:rsidR="5264A37B" w:rsidP="7A2EBC41" w:rsidRDefault="5264A37B" w14:paraId="5D32B477" w14:textId="022B860C">
      <w:pPr>
        <w:ind w:left="720"/>
        <w:rPr>
          <w:rFonts w:asciiTheme="majorHAnsi" w:hAnsiTheme="majorHAnsi" w:eastAsiaTheme="majorEastAsia" w:cstheme="majorBidi"/>
        </w:rPr>
      </w:pPr>
      <w:r w:rsidRPr="7A2EBC41">
        <w:rPr>
          <w:rFonts w:asciiTheme="majorHAnsi" w:hAnsiTheme="majorHAnsi" w:eastAsiaTheme="majorEastAsia" w:cstheme="majorBidi"/>
        </w:rPr>
        <w:t>Term expires June 30, 2025</w:t>
      </w:r>
    </w:p>
    <w:p w:rsidRPr="007F5A60" w:rsidR="00CC2068" w:rsidP="7A2EBC41" w:rsidRDefault="00CC2068" w14:paraId="45F08ED0" w14:textId="3FA174BE">
      <w:pPr>
        <w:ind w:left="720"/>
        <w:rPr>
          <w:rFonts w:asciiTheme="majorHAnsi" w:hAnsiTheme="majorHAnsi" w:eastAsiaTheme="majorEastAsia" w:cstheme="majorBidi"/>
        </w:rPr>
      </w:pPr>
    </w:p>
    <w:p w:rsidR="00FA5AE2" w:rsidP="7A2EBC41" w:rsidRDefault="00225664" w14:paraId="49C35A43" w14:textId="77777777">
      <w:pPr>
        <w:pStyle w:val="Heading2"/>
        <w:spacing w:line="240" w:lineRule="auto"/>
        <w:rPr>
          <w:rFonts w:asciiTheme="majorHAnsi" w:hAnsiTheme="majorHAnsi" w:eastAsiaTheme="majorEastAsia" w:cstheme="majorBidi"/>
          <w:highlight w:val="yellow"/>
        </w:rPr>
      </w:pPr>
      <w:bookmarkStart w:name="_heading=h.3rdcrjn" w:id="9"/>
      <w:bookmarkEnd w:id="9"/>
      <w:r w:rsidRPr="7A2EBC41">
        <w:rPr>
          <w:rFonts w:asciiTheme="majorHAnsi" w:hAnsiTheme="majorHAnsi" w:eastAsiaTheme="majorEastAsia" w:cstheme="majorBidi"/>
        </w:rPr>
        <w:t xml:space="preserve">Action Requested: </w:t>
      </w:r>
    </w:p>
    <w:p w:rsidR="00FA5AE2" w:rsidP="7A2EBC41" w:rsidRDefault="00225664" w14:paraId="204CE8B0" w14:textId="396BDCAA">
      <w:pPr>
        <w:spacing w:line="240" w:lineRule="auto"/>
        <w:rPr>
          <w:rFonts w:asciiTheme="majorHAnsi" w:hAnsiTheme="majorHAnsi" w:eastAsiaTheme="majorEastAsia" w:cstheme="majorBidi"/>
        </w:rPr>
      </w:pPr>
      <w:r w:rsidRPr="7A2EBC41">
        <w:rPr>
          <w:rFonts w:asciiTheme="majorHAnsi" w:hAnsiTheme="majorHAnsi" w:eastAsiaTheme="majorEastAsia" w:cstheme="majorBidi"/>
        </w:rPr>
        <w:t xml:space="preserve">The Board is requested to waive first review and approve </w:t>
      </w:r>
      <w:r w:rsidRPr="7A2EBC41" w:rsidR="00CC2068">
        <w:rPr>
          <w:rFonts w:asciiTheme="majorHAnsi" w:hAnsiTheme="majorHAnsi" w:eastAsiaTheme="majorEastAsia" w:cstheme="majorBidi"/>
        </w:rPr>
        <w:t xml:space="preserve">the </w:t>
      </w:r>
      <w:r w:rsidRPr="7A2EBC41" w:rsidR="006B4A73">
        <w:rPr>
          <w:rFonts w:asciiTheme="majorHAnsi" w:hAnsiTheme="majorHAnsi" w:eastAsiaTheme="majorEastAsia" w:cstheme="majorBidi"/>
        </w:rPr>
        <w:t>recommended nominees</w:t>
      </w:r>
      <w:r w:rsidRPr="7A2EBC41" w:rsidR="00CC2068">
        <w:rPr>
          <w:rFonts w:asciiTheme="majorHAnsi" w:hAnsiTheme="majorHAnsi" w:eastAsiaTheme="majorEastAsia" w:cstheme="majorBidi"/>
        </w:rPr>
        <w:t xml:space="preserve"> to fill the vacancies </w:t>
      </w:r>
      <w:r w:rsidRPr="7A2EBC41" w:rsidR="00B6298F">
        <w:rPr>
          <w:rFonts w:asciiTheme="majorHAnsi" w:hAnsiTheme="majorHAnsi" w:eastAsiaTheme="majorEastAsia" w:cstheme="majorBidi"/>
        </w:rPr>
        <w:t>on ABTEL</w:t>
      </w:r>
      <w:r w:rsidRPr="7A2EBC41" w:rsidR="00CC2068">
        <w:rPr>
          <w:rFonts w:asciiTheme="majorHAnsi" w:hAnsiTheme="majorHAnsi" w:eastAsiaTheme="majorEastAsia" w:cstheme="majorBidi"/>
        </w:rPr>
        <w:t>.</w:t>
      </w:r>
      <w:r w:rsidRPr="7A2EBC41">
        <w:rPr>
          <w:rFonts w:asciiTheme="majorHAnsi" w:hAnsiTheme="majorHAnsi" w:eastAsiaTheme="majorEastAsia" w:cstheme="majorBidi"/>
        </w:rPr>
        <w:t xml:space="preserve">  </w:t>
      </w:r>
    </w:p>
    <w:p w:rsidR="00FA5AE2" w:rsidP="7A2EBC41" w:rsidRDefault="00FA5AE2" w14:paraId="41877C28" w14:textId="77777777">
      <w:pPr>
        <w:spacing w:line="240" w:lineRule="auto"/>
        <w:rPr>
          <w:rFonts w:asciiTheme="majorHAnsi" w:hAnsiTheme="majorHAnsi" w:eastAsiaTheme="majorEastAsia" w:cstheme="majorBidi"/>
        </w:rPr>
      </w:pPr>
    </w:p>
    <w:p w:rsidR="00FA5AE2" w:rsidP="7A2EBC41" w:rsidRDefault="00225664" w14:paraId="05B2EAAB" w14:textId="77777777">
      <w:pPr>
        <w:pStyle w:val="Heading2"/>
        <w:spacing w:line="240" w:lineRule="auto"/>
        <w:rPr>
          <w:rFonts w:asciiTheme="majorHAnsi" w:hAnsiTheme="majorHAnsi" w:eastAsiaTheme="majorEastAsia" w:cstheme="majorBidi"/>
        </w:rPr>
      </w:pPr>
      <w:bookmarkStart w:name="_heading=h.26in1rg" w:id="10"/>
      <w:bookmarkEnd w:id="10"/>
      <w:r w:rsidRPr="7A2EBC41">
        <w:rPr>
          <w:rFonts w:asciiTheme="majorHAnsi" w:hAnsiTheme="majorHAnsi" w:eastAsiaTheme="majorEastAsia" w:cstheme="majorBidi"/>
        </w:rPr>
        <w:lastRenderedPageBreak/>
        <w:t xml:space="preserve">Superintendent’s Recommendation </w:t>
      </w:r>
    </w:p>
    <w:p w:rsidR="00FA5AE2" w:rsidP="7A2EBC41" w:rsidRDefault="00225664" w14:paraId="3BE15752" w14:textId="36098F57">
      <w:pPr>
        <w:rPr>
          <w:rFonts w:asciiTheme="majorHAnsi" w:hAnsiTheme="majorHAnsi" w:eastAsiaTheme="majorEastAsia" w:cstheme="majorBidi"/>
        </w:rPr>
      </w:pPr>
      <w:r w:rsidRPr="7A2EBC41">
        <w:rPr>
          <w:rFonts w:asciiTheme="majorHAnsi" w:hAnsiTheme="majorHAnsi" w:eastAsiaTheme="majorEastAsia" w:cstheme="majorBidi"/>
        </w:rPr>
        <w:t xml:space="preserve">The Superintendent of Public Instruction recommends that the Board of Education waive first review and approve </w:t>
      </w:r>
      <w:r w:rsidRPr="7A2EBC41" w:rsidR="0035001E">
        <w:rPr>
          <w:rFonts w:asciiTheme="majorHAnsi" w:hAnsiTheme="majorHAnsi" w:eastAsiaTheme="majorEastAsia" w:cstheme="majorBidi"/>
        </w:rPr>
        <w:t xml:space="preserve">the </w:t>
      </w:r>
      <w:r w:rsidRPr="7A2EBC41" w:rsidR="006B4A73">
        <w:rPr>
          <w:rFonts w:asciiTheme="majorHAnsi" w:hAnsiTheme="majorHAnsi" w:eastAsiaTheme="majorEastAsia" w:cstheme="majorBidi"/>
        </w:rPr>
        <w:t>recommended nominees to fill the vacancies on ABTEL</w:t>
      </w:r>
      <w:r w:rsidRPr="7A2EBC41">
        <w:rPr>
          <w:rFonts w:asciiTheme="majorHAnsi" w:hAnsiTheme="majorHAnsi" w:eastAsiaTheme="majorEastAsia" w:cstheme="majorBidi"/>
        </w:rPr>
        <w:t>.</w:t>
      </w:r>
    </w:p>
    <w:p w:rsidR="00FA5AE2" w:rsidP="7A2EBC41" w:rsidRDefault="00FA5AE2" w14:paraId="4EDFBD47" w14:textId="77777777">
      <w:pPr>
        <w:spacing w:line="240" w:lineRule="auto"/>
        <w:rPr>
          <w:rFonts w:asciiTheme="majorHAnsi" w:hAnsiTheme="majorHAnsi" w:eastAsiaTheme="majorEastAsia" w:cstheme="majorBidi"/>
        </w:rPr>
      </w:pPr>
    </w:p>
    <w:p w:rsidR="00FA5AE2" w:rsidP="7A2EBC41" w:rsidRDefault="00225664" w14:paraId="786D3A7C" w14:textId="77777777">
      <w:pPr>
        <w:pStyle w:val="Heading2"/>
        <w:spacing w:line="240" w:lineRule="auto"/>
        <w:rPr>
          <w:rFonts w:asciiTheme="majorHAnsi" w:hAnsiTheme="majorHAnsi" w:eastAsiaTheme="majorEastAsia" w:cstheme="majorBidi"/>
        </w:rPr>
      </w:pPr>
      <w:bookmarkStart w:name="_heading=h.lnxbz9" w:id="11"/>
      <w:bookmarkEnd w:id="11"/>
      <w:r w:rsidRPr="7A2EBC41">
        <w:rPr>
          <w:rFonts w:asciiTheme="majorHAnsi" w:hAnsiTheme="majorHAnsi" w:eastAsiaTheme="majorEastAsia" w:cstheme="majorBidi"/>
        </w:rPr>
        <w:t xml:space="preserve">Rationale for Action: </w:t>
      </w:r>
    </w:p>
    <w:p w:rsidR="00FA5AE2" w:rsidP="7A2EBC41" w:rsidRDefault="00225664" w14:paraId="1169A441" w14:textId="0B26CFEE">
      <w:pPr>
        <w:rPr>
          <w:rFonts w:asciiTheme="majorHAnsi" w:hAnsiTheme="majorHAnsi" w:eastAsiaTheme="majorEastAsia" w:cstheme="majorBidi"/>
        </w:rPr>
      </w:pPr>
      <w:r w:rsidRPr="7A2EBC41">
        <w:rPr>
          <w:rFonts w:asciiTheme="majorHAnsi" w:hAnsiTheme="majorHAnsi" w:eastAsiaTheme="majorEastAsia" w:cstheme="majorBidi"/>
        </w:rPr>
        <w:t xml:space="preserve">Board action is required on appointments to </w:t>
      </w:r>
      <w:r w:rsidRPr="7A2EBC41" w:rsidR="00B6298F">
        <w:rPr>
          <w:rFonts w:asciiTheme="majorHAnsi" w:hAnsiTheme="majorHAnsi" w:eastAsiaTheme="majorEastAsia" w:cstheme="majorBidi"/>
        </w:rPr>
        <w:t>ABTEL</w:t>
      </w:r>
      <w:r w:rsidRPr="7A2EBC41">
        <w:rPr>
          <w:rFonts w:asciiTheme="majorHAnsi" w:hAnsiTheme="majorHAnsi" w:eastAsiaTheme="majorEastAsia" w:cstheme="majorBidi"/>
        </w:rPr>
        <w:t xml:space="preserve">. To fill the current </w:t>
      </w:r>
      <w:r w:rsidRPr="7A2EBC41" w:rsidR="00B6298F">
        <w:rPr>
          <w:rFonts w:asciiTheme="majorHAnsi" w:hAnsiTheme="majorHAnsi" w:eastAsiaTheme="majorEastAsia" w:cstheme="majorBidi"/>
        </w:rPr>
        <w:t>vacancies</w:t>
      </w:r>
      <w:r w:rsidRPr="7A2EBC41">
        <w:rPr>
          <w:rFonts w:asciiTheme="majorHAnsi" w:hAnsiTheme="majorHAnsi" w:eastAsiaTheme="majorEastAsia" w:cstheme="majorBidi"/>
        </w:rPr>
        <w:t xml:space="preserve">, Board action is requested at this meeting. </w:t>
      </w:r>
    </w:p>
    <w:p w:rsidR="00FA5AE2" w:rsidP="7A2EBC41" w:rsidRDefault="00FA5AE2" w14:paraId="1CCF192C" w14:textId="77777777">
      <w:pPr>
        <w:ind w:left="720"/>
        <w:rPr>
          <w:rFonts w:asciiTheme="majorHAnsi" w:hAnsiTheme="majorHAnsi" w:eastAsiaTheme="majorEastAsia" w:cstheme="majorBidi"/>
        </w:rPr>
      </w:pPr>
    </w:p>
    <w:p w:rsidR="00FA5AE2" w:rsidP="7A2EBC41" w:rsidRDefault="00225664" w14:paraId="5005725E" w14:textId="77777777">
      <w:pPr>
        <w:pStyle w:val="Heading2"/>
        <w:rPr>
          <w:rFonts w:asciiTheme="majorHAnsi" w:hAnsiTheme="majorHAnsi" w:eastAsiaTheme="majorEastAsia" w:cstheme="majorBidi"/>
          <w:highlight w:val="yellow"/>
        </w:rPr>
      </w:pPr>
      <w:bookmarkStart w:name="_heading=h.35nkun2" w:id="12"/>
      <w:bookmarkEnd w:id="12"/>
      <w:r w:rsidRPr="7A2EBC41">
        <w:rPr>
          <w:rFonts w:asciiTheme="majorHAnsi" w:hAnsiTheme="majorHAnsi" w:eastAsiaTheme="majorEastAsia" w:cstheme="majorBidi"/>
        </w:rPr>
        <w:t xml:space="preserve">Previous Review or Action:  </w:t>
      </w:r>
    </w:p>
    <w:p w:rsidR="00FA5AE2" w:rsidP="7A2EBC41" w:rsidRDefault="00225664" w14:paraId="7C0161A0" w14:textId="77777777">
      <w:pPr>
        <w:rPr>
          <w:rFonts w:asciiTheme="majorHAnsi" w:hAnsiTheme="majorHAnsi" w:eastAsiaTheme="majorEastAsia" w:cstheme="majorBidi"/>
        </w:rPr>
      </w:pPr>
      <w:r w:rsidRPr="7A2EBC41">
        <w:rPr>
          <w:rFonts w:asciiTheme="majorHAnsi" w:hAnsiTheme="majorHAnsi" w:eastAsiaTheme="majorEastAsia" w:cstheme="majorBidi"/>
        </w:rPr>
        <w:t xml:space="preserve">No previous review or action. </w:t>
      </w:r>
    </w:p>
    <w:p w:rsidR="00FA5AE2" w:rsidP="7A2EBC41" w:rsidRDefault="00FA5AE2" w14:paraId="37252E5E" w14:textId="77777777">
      <w:pPr>
        <w:spacing w:line="240" w:lineRule="auto"/>
        <w:rPr>
          <w:rFonts w:asciiTheme="majorHAnsi" w:hAnsiTheme="majorHAnsi" w:eastAsiaTheme="majorEastAsia" w:cstheme="majorBidi"/>
        </w:rPr>
      </w:pPr>
    </w:p>
    <w:p w:rsidR="00FA5AE2" w:rsidP="7A2EBC41" w:rsidRDefault="00225664" w14:paraId="28709A3A" w14:textId="77777777">
      <w:pPr>
        <w:pStyle w:val="Heading2"/>
        <w:rPr>
          <w:rFonts w:asciiTheme="majorHAnsi" w:hAnsiTheme="majorHAnsi" w:eastAsiaTheme="majorEastAsia" w:cstheme="majorBidi"/>
        </w:rPr>
      </w:pPr>
      <w:bookmarkStart w:name="_heading=h.1ksv4uv" w:id="13"/>
      <w:bookmarkEnd w:id="13"/>
      <w:r w:rsidRPr="7A2EBC41">
        <w:rPr>
          <w:rFonts w:asciiTheme="majorHAnsi" w:hAnsiTheme="majorHAnsi" w:eastAsiaTheme="majorEastAsia" w:cstheme="majorBidi"/>
        </w:rPr>
        <w:t xml:space="preserve">Background Information and Statutory Authority:  </w:t>
      </w:r>
    </w:p>
    <w:p w:rsidR="00FA5AE2" w:rsidP="7A2EBC41" w:rsidRDefault="00225664" w14:paraId="02D960E4" w14:textId="77777777">
      <w:pPr>
        <w:rPr>
          <w:rFonts w:asciiTheme="majorHAnsi" w:hAnsiTheme="majorHAnsi" w:eastAsiaTheme="majorEastAsia" w:cstheme="majorBidi"/>
        </w:rPr>
      </w:pPr>
      <w:r w:rsidRPr="7A2EBC41">
        <w:rPr>
          <w:rFonts w:asciiTheme="majorHAnsi" w:hAnsiTheme="majorHAnsi" w:eastAsiaTheme="majorEastAsia" w:cstheme="majorBidi"/>
        </w:rPr>
        <w:t>Article Nine, Section 2 of the Board of Education’s bylaws states the following:</w:t>
      </w:r>
    </w:p>
    <w:p w:rsidR="001304DF" w:rsidP="7A2EBC41" w:rsidRDefault="001304DF" w14:paraId="2463BD53" w14:textId="77777777">
      <w:pPr>
        <w:ind w:left="720"/>
        <w:rPr>
          <w:rFonts w:asciiTheme="majorHAnsi" w:hAnsiTheme="majorHAnsi" w:eastAsiaTheme="majorEastAsia" w:cstheme="majorBidi"/>
        </w:rPr>
      </w:pPr>
    </w:p>
    <w:p w:rsidRPr="00D30D56" w:rsidR="00FA5AE2" w:rsidP="7A2EBC41" w:rsidRDefault="00225664" w14:paraId="6866B8AF" w14:textId="76869735">
      <w:pPr>
        <w:ind w:left="720"/>
        <w:rPr>
          <w:rFonts w:asciiTheme="majorHAnsi" w:hAnsiTheme="majorHAnsi" w:eastAsiaTheme="majorEastAsia" w:cstheme="majorBidi"/>
        </w:rPr>
      </w:pPr>
      <w:r w:rsidRPr="7A2EBC41">
        <w:rPr>
          <w:rFonts w:asciiTheme="majorHAnsi" w:hAnsiTheme="majorHAnsi" w:eastAsiaTheme="majorEastAsia" w:cstheme="majorBidi"/>
        </w:rPr>
        <w:t xml:space="preserve">Section 2.  Advisory Committees.  Advisory committees may be created by the Board for special purposes to include, but not be limited to, federal and state-mandated committees.  An advisory committee shall be composed of persons who represent the views and interests of the </w:t>
      </w:r>
      <w:proofErr w:type="gramStart"/>
      <w:r w:rsidRPr="7A2EBC41">
        <w:rPr>
          <w:rFonts w:asciiTheme="majorHAnsi" w:hAnsiTheme="majorHAnsi" w:eastAsiaTheme="majorEastAsia" w:cstheme="majorBidi"/>
        </w:rPr>
        <w:t>general public</w:t>
      </w:r>
      <w:proofErr w:type="gramEnd"/>
      <w:r w:rsidRPr="7A2EBC41">
        <w:rPr>
          <w:rFonts w:asciiTheme="majorHAnsi" w:hAnsiTheme="majorHAnsi" w:eastAsiaTheme="majorEastAsia" w:cstheme="majorBidi"/>
        </w:rPr>
        <w:t xml:space="preserve">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p>
    <w:p w:rsidR="00FA5AE2" w:rsidP="7A2EBC41" w:rsidRDefault="00FA5AE2" w14:paraId="47C7F1B6" w14:textId="77777777">
      <w:pPr>
        <w:rPr>
          <w:rFonts w:asciiTheme="majorHAnsi" w:hAnsiTheme="majorHAnsi" w:eastAsiaTheme="majorEastAsia" w:cstheme="majorBidi"/>
        </w:rPr>
      </w:pPr>
    </w:p>
    <w:p w:rsidR="00FA5AE2" w:rsidP="7A2EBC41" w:rsidRDefault="00225664" w14:paraId="5C909F51" w14:textId="0C004861">
      <w:pPr>
        <w:rPr>
          <w:rFonts w:asciiTheme="majorHAnsi" w:hAnsiTheme="majorHAnsi" w:eastAsiaTheme="majorEastAsia" w:cstheme="majorBidi"/>
        </w:rPr>
      </w:pPr>
      <w:r w:rsidRPr="7A2EBC41">
        <w:rPr>
          <w:rFonts w:asciiTheme="majorHAnsi" w:hAnsiTheme="majorHAnsi" w:eastAsiaTheme="majorEastAsia" w:cstheme="majorBidi"/>
        </w:rPr>
        <w:t>The Board of Education’s bylaws also specify the membership and term of service in Article Fifteen, Section 3 and 4, as follows:</w:t>
      </w:r>
    </w:p>
    <w:p w:rsidR="001304DF" w:rsidP="7A2EBC41" w:rsidRDefault="001304DF" w14:paraId="01E55AC1" w14:textId="77777777">
      <w:pPr>
        <w:rPr>
          <w:rFonts w:asciiTheme="majorHAnsi" w:hAnsiTheme="majorHAnsi" w:eastAsiaTheme="majorEastAsia" w:cstheme="majorBidi"/>
        </w:rPr>
      </w:pPr>
    </w:p>
    <w:p w:rsidRPr="00D30D56" w:rsidR="00FA5AE2" w:rsidP="7A2EBC41" w:rsidRDefault="00225664" w14:paraId="333CDC37" w14:textId="33EF679E">
      <w:pPr>
        <w:ind w:left="720"/>
        <w:rPr>
          <w:rFonts w:asciiTheme="majorHAnsi" w:hAnsiTheme="majorHAnsi" w:eastAsiaTheme="majorEastAsia" w:cstheme="majorBidi"/>
        </w:rPr>
      </w:pPr>
      <w:r w:rsidRPr="7A2EBC41">
        <w:rPr>
          <w:rFonts w:asciiTheme="majorHAnsi" w:hAnsiTheme="majorHAnsi" w:eastAsiaTheme="majorEastAsia" w:cstheme="majorBidi"/>
        </w:rPr>
        <w:t xml:space="preserve">Section 3.  Membership.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w:t>
      </w:r>
      <w:proofErr w:type="gramStart"/>
      <w:r w:rsidRPr="7A2EBC41">
        <w:rPr>
          <w:rFonts w:asciiTheme="majorHAnsi" w:hAnsiTheme="majorHAnsi" w:eastAsiaTheme="majorEastAsia" w:cstheme="majorBidi"/>
        </w:rPr>
        <w:t>service, but</w:t>
      </w:r>
      <w:proofErr w:type="gramEnd"/>
      <w:r w:rsidRPr="7A2EBC41">
        <w:rPr>
          <w:rFonts w:asciiTheme="majorHAnsi" w:hAnsiTheme="majorHAnsi" w:eastAsiaTheme="majorEastAsia" w:cstheme="majorBidi"/>
        </w:rPr>
        <w:t xml:space="preserve"> may be reimbursed for travel expenses in accordance with state travel guidelines set forth by the Department of Accounts. The Board, at its discretion, may appoint a member of the Board to serve as a liaison to the advisory committee.</w:t>
      </w:r>
    </w:p>
    <w:p w:rsidRPr="00D30D56" w:rsidR="00FA5AE2" w:rsidP="7A2EBC41" w:rsidRDefault="00FA5AE2" w14:paraId="40D8F223" w14:textId="77777777">
      <w:pPr>
        <w:rPr>
          <w:rFonts w:asciiTheme="majorHAnsi" w:hAnsiTheme="majorHAnsi" w:eastAsiaTheme="majorEastAsia" w:cstheme="majorBidi"/>
        </w:rPr>
      </w:pPr>
    </w:p>
    <w:p w:rsidRPr="00D30D56" w:rsidR="00FA5AE2" w:rsidP="7A2EBC41" w:rsidRDefault="00225664" w14:paraId="5DCDFF7B" w14:textId="6A86269C">
      <w:pPr>
        <w:ind w:left="720"/>
        <w:rPr>
          <w:rFonts w:asciiTheme="majorHAnsi" w:hAnsiTheme="majorHAnsi" w:eastAsiaTheme="majorEastAsia" w:cstheme="majorBidi"/>
        </w:rPr>
      </w:pPr>
      <w:r w:rsidRPr="7A2EBC41">
        <w:rPr>
          <w:rFonts w:asciiTheme="majorHAnsi" w:hAnsiTheme="majorHAnsi" w:eastAsiaTheme="majorEastAsia" w:cstheme="majorBidi"/>
        </w:rPr>
        <w:t xml:space="preserve">Section 4. Term of Service.  Appointments to an advisory committee shall be for a term of three years. Members of an advisory committee may be re-appointed, with no </w:t>
      </w:r>
      <w:r w:rsidRPr="7A2EBC41">
        <w:rPr>
          <w:rFonts w:asciiTheme="majorHAnsi" w:hAnsiTheme="majorHAnsi" w:eastAsiaTheme="majorEastAsia" w:cstheme="majorBidi"/>
        </w:rPr>
        <w:lastRenderedPageBreak/>
        <w:t>member serving more than two consecutive three-year terms. Any vacancies shall be filled by the Board.</w:t>
      </w:r>
    </w:p>
    <w:p w:rsidR="00FA5AE2" w:rsidP="7A2EBC41" w:rsidRDefault="00FA5AE2" w14:paraId="42CEF88F" w14:textId="2A638AF6">
      <w:pPr>
        <w:rPr>
          <w:rFonts w:asciiTheme="majorHAnsi" w:hAnsiTheme="majorHAnsi" w:eastAsiaTheme="majorEastAsia" w:cstheme="majorBidi"/>
        </w:rPr>
      </w:pPr>
    </w:p>
    <w:p w:rsidR="000D4953" w:rsidP="7A2EBC41" w:rsidRDefault="00C30961" w14:paraId="47D6D456" w14:textId="0483A24F">
      <w:pPr>
        <w:rPr>
          <w:rFonts w:asciiTheme="majorHAnsi" w:hAnsiTheme="majorHAnsi" w:eastAsiaTheme="majorEastAsia" w:cstheme="majorBidi"/>
        </w:rPr>
      </w:pPr>
      <w:r w:rsidRPr="7A2EBC41">
        <w:rPr>
          <w:rFonts w:asciiTheme="majorHAnsi" w:hAnsiTheme="majorHAnsi" w:eastAsiaTheme="majorEastAsia" w:cstheme="majorBidi"/>
        </w:rPr>
        <w:t xml:space="preserve">Section </w:t>
      </w:r>
      <w:hyperlink r:id="rId9">
        <w:r w:rsidRPr="7A2EBC41">
          <w:rPr>
            <w:rStyle w:val="Hyperlink"/>
            <w:rFonts w:asciiTheme="majorHAnsi" w:hAnsiTheme="majorHAnsi" w:eastAsiaTheme="majorEastAsia" w:cstheme="majorBidi"/>
          </w:rPr>
          <w:t>22.1-305.2</w:t>
        </w:r>
      </w:hyperlink>
      <w:r w:rsidRPr="7A2EBC41">
        <w:rPr>
          <w:rFonts w:asciiTheme="majorHAnsi" w:hAnsiTheme="majorHAnsi" w:eastAsiaTheme="majorEastAsia" w:cstheme="majorBidi"/>
        </w:rPr>
        <w:t xml:space="preserve"> of the Code of Virginia </w:t>
      </w:r>
      <w:r w:rsidRPr="7A2EBC41" w:rsidR="009D376D">
        <w:rPr>
          <w:rFonts w:asciiTheme="majorHAnsi" w:hAnsiTheme="majorHAnsi" w:eastAsiaTheme="majorEastAsia" w:cstheme="majorBidi"/>
        </w:rPr>
        <w:t xml:space="preserve">sets the composition requirements for ABTEL and </w:t>
      </w:r>
      <w:r w:rsidRPr="7A2EBC41">
        <w:rPr>
          <w:rFonts w:asciiTheme="majorHAnsi" w:hAnsiTheme="majorHAnsi" w:eastAsiaTheme="majorEastAsia" w:cstheme="majorBidi"/>
        </w:rPr>
        <w:t>states, in part,</w:t>
      </w:r>
      <w:r w:rsidRPr="7A2EBC41" w:rsidR="0035001E">
        <w:rPr>
          <w:rFonts w:asciiTheme="majorHAnsi" w:hAnsiTheme="majorHAnsi" w:eastAsiaTheme="majorEastAsia" w:cstheme="majorBidi"/>
        </w:rPr>
        <w:t xml:space="preserve"> the following:</w:t>
      </w:r>
      <w:r w:rsidRPr="7A2EBC41">
        <w:rPr>
          <w:rFonts w:asciiTheme="majorHAnsi" w:hAnsiTheme="majorHAnsi" w:eastAsiaTheme="majorEastAsia" w:cstheme="majorBidi"/>
        </w:rPr>
        <w:t xml:space="preserve"> </w:t>
      </w:r>
    </w:p>
    <w:p w:rsidR="00FA5AE2" w:rsidP="7A2EBC41" w:rsidRDefault="00FA5AE2" w14:paraId="19226EDA" w14:textId="10916FB7">
      <w:pPr>
        <w:ind w:left="720"/>
        <w:rPr>
          <w:rFonts w:asciiTheme="majorHAnsi" w:hAnsiTheme="majorHAnsi" w:eastAsiaTheme="majorEastAsia" w:cstheme="majorBidi"/>
        </w:rPr>
      </w:pPr>
    </w:p>
    <w:p w:rsidR="00B6298F" w:rsidP="7A2EBC41" w:rsidRDefault="00C03146" w14:paraId="3677847E" w14:textId="7912140F">
      <w:pPr>
        <w:ind w:left="720"/>
        <w:rPr>
          <w:rFonts w:asciiTheme="majorHAnsi" w:hAnsiTheme="majorHAnsi" w:eastAsiaTheme="majorEastAsia" w:cstheme="majorBidi"/>
        </w:rPr>
      </w:pPr>
      <w:r w:rsidRPr="7A2EBC41">
        <w:rPr>
          <w:rFonts w:asciiTheme="majorHAnsi" w:hAnsiTheme="majorHAnsi" w:eastAsiaTheme="majorEastAsia" w:cstheme="majorBidi"/>
        </w:rPr>
        <w:t xml:space="preserve">There is hereby established the Advisory Board on Teacher Education and Licensure (the Advisory Board), which shall consist of three legislative members to be appointed as follows: two members of the House of Delegates to be appointed by the Speaker of the House of Delegates, one member of the Senate to be appointed by the Senate Committee on Rules, and 21 </w:t>
      </w:r>
      <w:proofErr w:type="spellStart"/>
      <w:r w:rsidRPr="7A2EBC41">
        <w:rPr>
          <w:rFonts w:asciiTheme="majorHAnsi" w:hAnsiTheme="majorHAnsi" w:eastAsiaTheme="majorEastAsia" w:cstheme="majorBidi"/>
        </w:rPr>
        <w:t>nonlegislative</w:t>
      </w:r>
      <w:proofErr w:type="spellEnd"/>
      <w:r w:rsidRPr="7A2EBC41">
        <w:rPr>
          <w:rFonts w:asciiTheme="majorHAnsi" w:hAnsiTheme="majorHAnsi" w:eastAsiaTheme="majorEastAsia" w:cstheme="majorBidi"/>
        </w:rPr>
        <w:t xml:space="preserve"> citizen members to be appointed by the Board of Education. Ten </w:t>
      </w:r>
      <w:proofErr w:type="spellStart"/>
      <w:r w:rsidRPr="7A2EBC41">
        <w:rPr>
          <w:rFonts w:asciiTheme="majorHAnsi" w:hAnsiTheme="majorHAnsi" w:eastAsiaTheme="majorEastAsia" w:cstheme="majorBidi"/>
        </w:rPr>
        <w:t>nonlegislative</w:t>
      </w:r>
      <w:proofErr w:type="spellEnd"/>
      <w:r w:rsidRPr="7A2EBC41">
        <w:rPr>
          <w:rFonts w:asciiTheme="majorHAnsi" w:hAnsiTheme="majorHAnsi" w:eastAsiaTheme="majorEastAsia" w:cstheme="majorBidi"/>
        </w:rPr>
        <w:t xml:space="preserve"> citizen members of the Advisory Board shall be classroom teachers, with at least the following representation: three elementary school teachers, three middle school teachers, and three high school teachers. Three </w:t>
      </w:r>
      <w:proofErr w:type="spellStart"/>
      <w:r w:rsidRPr="7A2EBC41">
        <w:rPr>
          <w:rFonts w:asciiTheme="majorHAnsi" w:hAnsiTheme="majorHAnsi" w:eastAsiaTheme="majorEastAsia" w:cstheme="majorBidi"/>
        </w:rPr>
        <w:t>nonlegislative</w:t>
      </w:r>
      <w:proofErr w:type="spellEnd"/>
      <w:r w:rsidRPr="7A2EBC41">
        <w:rPr>
          <w:rFonts w:asciiTheme="majorHAnsi" w:hAnsiTheme="majorHAnsi" w:eastAsiaTheme="majorEastAsia" w:cstheme="majorBidi"/>
        </w:rPr>
        <w:t xml:space="preserve"> citizen members of the Advisory Board shall be school administrators, one of whom shall be a school principal, one of whom shall be a division superintendent, and one of whom shall be a school personnel administrator. Four </w:t>
      </w:r>
      <w:proofErr w:type="spellStart"/>
      <w:r w:rsidRPr="7A2EBC41">
        <w:rPr>
          <w:rFonts w:asciiTheme="majorHAnsi" w:hAnsiTheme="majorHAnsi" w:eastAsiaTheme="majorEastAsia" w:cstheme="majorBidi"/>
        </w:rPr>
        <w:t>nonlegislative</w:t>
      </w:r>
      <w:proofErr w:type="spellEnd"/>
      <w:r w:rsidRPr="7A2EBC41">
        <w:rPr>
          <w:rFonts w:asciiTheme="majorHAnsi" w:hAnsiTheme="majorHAnsi" w:eastAsiaTheme="majorEastAsia" w:cstheme="majorBidi"/>
        </w:rPr>
        <w:t xml:space="preserve"> citizen members of the Advisory Board shall be faculty members in teacher preparation programs in public or private institutions of higher education, who may represent the arts and sciences. One </w:t>
      </w:r>
      <w:proofErr w:type="spellStart"/>
      <w:r w:rsidRPr="7A2EBC41">
        <w:rPr>
          <w:rFonts w:asciiTheme="majorHAnsi" w:hAnsiTheme="majorHAnsi" w:eastAsiaTheme="majorEastAsia" w:cstheme="majorBidi"/>
        </w:rPr>
        <w:t>nonlegislative</w:t>
      </w:r>
      <w:proofErr w:type="spellEnd"/>
      <w:r w:rsidRPr="7A2EBC41">
        <w:rPr>
          <w:rFonts w:asciiTheme="majorHAnsi" w:hAnsiTheme="majorHAnsi" w:eastAsiaTheme="majorEastAsia" w:cstheme="majorBidi"/>
        </w:rPr>
        <w:t xml:space="preserve"> citizen member of the Advisory Board shall be a member of a school board. One </w:t>
      </w:r>
      <w:proofErr w:type="spellStart"/>
      <w:r w:rsidRPr="7A2EBC41">
        <w:rPr>
          <w:rFonts w:asciiTheme="majorHAnsi" w:hAnsiTheme="majorHAnsi" w:eastAsiaTheme="majorEastAsia" w:cstheme="majorBidi"/>
        </w:rPr>
        <w:t>nonlegislative</w:t>
      </w:r>
      <w:proofErr w:type="spellEnd"/>
      <w:r w:rsidRPr="7A2EBC41">
        <w:rPr>
          <w:rFonts w:asciiTheme="majorHAnsi" w:hAnsiTheme="majorHAnsi" w:eastAsiaTheme="majorEastAsia" w:cstheme="majorBidi"/>
        </w:rPr>
        <w:t xml:space="preserve"> citizen member of the Advisory Board shall be a member of a parent-teacher association. One </w:t>
      </w:r>
      <w:proofErr w:type="spellStart"/>
      <w:r w:rsidRPr="7A2EBC41">
        <w:rPr>
          <w:rFonts w:asciiTheme="majorHAnsi" w:hAnsiTheme="majorHAnsi" w:eastAsiaTheme="majorEastAsia" w:cstheme="majorBidi"/>
        </w:rPr>
        <w:t>nonlegislative</w:t>
      </w:r>
      <w:proofErr w:type="spellEnd"/>
      <w:r w:rsidRPr="7A2EBC41">
        <w:rPr>
          <w:rFonts w:asciiTheme="majorHAnsi" w:hAnsiTheme="majorHAnsi" w:eastAsiaTheme="majorEastAsia" w:cstheme="majorBidi"/>
        </w:rPr>
        <w:t xml:space="preserve"> citizen member of the Advisory Board shall be a representative of the business community, and one </w:t>
      </w:r>
      <w:proofErr w:type="spellStart"/>
      <w:r w:rsidRPr="7A2EBC41">
        <w:rPr>
          <w:rFonts w:asciiTheme="majorHAnsi" w:hAnsiTheme="majorHAnsi" w:eastAsiaTheme="majorEastAsia" w:cstheme="majorBidi"/>
        </w:rPr>
        <w:t>nonlegislative</w:t>
      </w:r>
      <w:proofErr w:type="spellEnd"/>
      <w:r w:rsidRPr="7A2EBC41">
        <w:rPr>
          <w:rFonts w:asciiTheme="majorHAnsi" w:hAnsiTheme="majorHAnsi" w:eastAsiaTheme="majorEastAsia" w:cstheme="majorBidi"/>
        </w:rPr>
        <w:t xml:space="preserve"> citizen member shall be a citizen at large. The Chancellor of the Virginia Community College System or his designee shall serve as an ex officio member of the Advisory Board. The Superintendent of Public Instruction or his designee and the Director of the State Council of Higher Education for Virginia or his designee shall serve as nonvoting ex officio members of the Advisory Board.</w:t>
      </w:r>
    </w:p>
    <w:p w:rsidR="00670034" w:rsidP="7A2EBC41" w:rsidRDefault="00670034" w14:paraId="0008E1E6" w14:textId="77777777">
      <w:pPr>
        <w:rPr>
          <w:rFonts w:asciiTheme="majorHAnsi" w:hAnsiTheme="majorHAnsi" w:eastAsiaTheme="majorEastAsia" w:cstheme="majorBidi"/>
        </w:rPr>
      </w:pPr>
    </w:p>
    <w:p w:rsidR="00FA5AE2" w:rsidP="7A2EBC41" w:rsidRDefault="00225664" w14:paraId="5903600F" w14:textId="77777777">
      <w:pPr>
        <w:pStyle w:val="Heading2"/>
        <w:rPr>
          <w:rFonts w:asciiTheme="majorHAnsi" w:hAnsiTheme="majorHAnsi" w:eastAsiaTheme="majorEastAsia" w:cstheme="majorBidi"/>
        </w:rPr>
      </w:pPr>
      <w:bookmarkStart w:name="_heading=h.44sinio" w:id="14"/>
      <w:bookmarkEnd w:id="14"/>
      <w:r w:rsidRPr="7A2EBC41">
        <w:rPr>
          <w:rFonts w:asciiTheme="majorHAnsi" w:hAnsiTheme="majorHAnsi" w:eastAsiaTheme="majorEastAsia" w:cstheme="majorBidi"/>
        </w:rPr>
        <w:t xml:space="preserve">Timetable for Further Review/Action: </w:t>
      </w:r>
    </w:p>
    <w:p w:rsidR="00FA5AE2" w:rsidP="7A2EBC41" w:rsidRDefault="00225664" w14:paraId="7189087F" w14:textId="77777777">
      <w:pPr>
        <w:rPr>
          <w:rFonts w:asciiTheme="majorHAnsi" w:hAnsiTheme="majorHAnsi" w:eastAsiaTheme="majorEastAsia" w:cstheme="majorBidi"/>
        </w:rPr>
      </w:pPr>
      <w:r w:rsidRPr="7A2EBC41">
        <w:rPr>
          <w:rFonts w:asciiTheme="majorHAnsi" w:hAnsiTheme="majorHAnsi" w:eastAsiaTheme="majorEastAsia" w:cstheme="majorBidi"/>
        </w:rPr>
        <w:t xml:space="preserve">Following Board action, Virginia Department of Education (VDOE) staff will notify the individual of their appointment. </w:t>
      </w:r>
    </w:p>
    <w:p w:rsidR="00FA5AE2" w:rsidP="7A2EBC41" w:rsidRDefault="00FA5AE2" w14:paraId="3117E34E" w14:textId="77777777">
      <w:pPr>
        <w:rPr>
          <w:rFonts w:asciiTheme="majorHAnsi" w:hAnsiTheme="majorHAnsi" w:eastAsiaTheme="majorEastAsia" w:cstheme="majorBidi"/>
        </w:rPr>
      </w:pPr>
    </w:p>
    <w:p w:rsidR="00FA5AE2" w:rsidP="7A2EBC41" w:rsidRDefault="00225664" w14:paraId="7C77E1DA" w14:textId="77777777">
      <w:pPr>
        <w:pStyle w:val="Heading2"/>
        <w:rPr>
          <w:rFonts w:asciiTheme="majorHAnsi" w:hAnsiTheme="majorHAnsi" w:eastAsiaTheme="majorEastAsia" w:cstheme="majorBidi"/>
        </w:rPr>
      </w:pPr>
      <w:bookmarkStart w:name="_heading=h.2jxsxqh" w:id="15"/>
      <w:bookmarkEnd w:id="15"/>
      <w:r w:rsidRPr="7A2EBC41">
        <w:rPr>
          <w:rFonts w:asciiTheme="majorHAnsi" w:hAnsiTheme="majorHAnsi" w:eastAsiaTheme="majorEastAsia" w:cstheme="majorBidi"/>
        </w:rPr>
        <w:t xml:space="preserve">Impact on Fiscal and Human Resources: </w:t>
      </w:r>
    </w:p>
    <w:p w:rsidR="00FA5AE2" w:rsidP="7A2EBC41" w:rsidRDefault="00225664" w14:paraId="3BEED8C6" w14:textId="06ADAE1F">
      <w:pPr>
        <w:spacing w:after="240"/>
        <w:rPr>
          <w:rFonts w:asciiTheme="majorHAnsi" w:hAnsiTheme="majorHAnsi" w:eastAsiaTheme="majorEastAsia" w:cstheme="majorBidi"/>
        </w:rPr>
      </w:pPr>
      <w:r w:rsidRPr="7A2EBC41">
        <w:rPr>
          <w:rFonts w:asciiTheme="majorHAnsi" w:hAnsiTheme="majorHAnsi" w:eastAsiaTheme="majorEastAsia" w:cstheme="majorBidi"/>
        </w:rPr>
        <w:t>The operating expenses and other costs associated with the meetings and functions of the Board of Education’s advisory committees are provided through the Department of Education’s operating funds</w:t>
      </w:r>
      <w:r w:rsidRPr="7A2EBC41" w:rsidR="0009470C">
        <w:rPr>
          <w:rFonts w:asciiTheme="majorHAnsi" w:hAnsiTheme="majorHAnsi" w:eastAsiaTheme="majorEastAsia" w:cstheme="majorBidi"/>
        </w:rPr>
        <w:t xml:space="preserve">. </w:t>
      </w:r>
      <w:r w:rsidRPr="7A2EBC41">
        <w:rPr>
          <w:rFonts w:asciiTheme="majorHAnsi" w:hAnsiTheme="majorHAnsi" w:eastAsiaTheme="majorEastAsia" w:cstheme="majorBidi"/>
        </w:rPr>
        <w:t>Where applicable, federal funds are provided to support the expenses and the work of an advisory committee.</w:t>
      </w:r>
      <w:bookmarkStart w:name="_heading=h.knf0256u2nwu" w:id="16"/>
      <w:bookmarkEnd w:id="16"/>
    </w:p>
    <w:sectPr w:rsidR="00FA5AE2">
      <w:footerReference w:type="default" r:id="rId10"/>
      <w:headerReference w:type="first" r:id="rId11"/>
      <w:footerReference w:type="first" r:id="rId1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8DB" w:rsidRDefault="007D38DB" w14:paraId="6D316FFC" w14:textId="77777777">
      <w:pPr>
        <w:spacing w:line="240" w:lineRule="auto"/>
      </w:pPr>
      <w:r>
        <w:separator/>
      </w:r>
    </w:p>
  </w:endnote>
  <w:endnote w:type="continuationSeparator" w:id="0">
    <w:p w:rsidR="007D38DB" w:rsidRDefault="007D38DB" w14:paraId="0F92097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B1"/>
    <w:family w:val="roman"/>
    <w:pitch w:val="variable"/>
    <w:sig w:usb0="00000000" w:usb1="5201E0FB" w:usb2="04608000" w:usb3="00000000" w:csb0="000000B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AE2" w:rsidRDefault="00225664" w14:paraId="3F45C71A" w14:textId="77777777">
    <w:pPr>
      <w:jc w:val="center"/>
    </w:pPr>
    <w:r>
      <w:fldChar w:fldCharType="begin"/>
    </w:r>
    <w:r>
      <w:instrText>PAGE</w:instrText>
    </w:r>
    <w:r>
      <w:fldChar w:fldCharType="separate"/>
    </w:r>
    <w:r w:rsidR="00551D5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AE2" w:rsidRDefault="00225664" w14:paraId="3333C88A"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sidR="00551D5A">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8DB" w:rsidRDefault="007D38DB" w14:paraId="6F9F09FC" w14:textId="77777777">
      <w:pPr>
        <w:spacing w:line="240" w:lineRule="auto"/>
      </w:pPr>
      <w:r>
        <w:separator/>
      </w:r>
    </w:p>
  </w:footnote>
  <w:footnote w:type="continuationSeparator" w:id="0">
    <w:p w:rsidR="007D38DB" w:rsidRDefault="007D38DB" w14:paraId="483814B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A5AE2" w:rsidRDefault="00225664" w14:paraId="14AC01AE" w14:textId="77777777">
    <w:pPr>
      <w:pStyle w:val="Heading1"/>
    </w:pPr>
    <w:bookmarkStart w:name="_heading=h.1y810tw" w:colFirst="0" w:colLast="0" w:id="17"/>
    <w:bookmarkEnd w:id="17"/>
    <w:r>
      <w:rPr>
        <w:noProof/>
      </w:rPr>
      <w:drawing>
        <wp:anchor distT="114300" distB="114300" distL="114300" distR="114300" simplePos="0" relativeHeight="251658240" behindDoc="0" locked="0" layoutInCell="1" hidden="0" allowOverlap="1" wp14:anchorId="20B6E4E6" wp14:editId="23780FBE">
          <wp:simplePos x="0" y="0"/>
          <wp:positionH relativeFrom="page">
            <wp:posOffset>-9522</wp:posOffset>
          </wp:positionH>
          <wp:positionV relativeFrom="page">
            <wp:posOffset>0</wp:posOffset>
          </wp:positionV>
          <wp:extent cx="7799913" cy="1604963"/>
          <wp:effectExtent l="0" t="0" r="0" b="0"/>
          <wp:wrapSquare wrapText="bothSides" distT="114300" distB="114300" distL="114300" distR="114300"/>
          <wp:docPr id="3"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633"/>
    <w:multiLevelType w:val="hybridMultilevel"/>
    <w:tmpl w:val="E49CE5E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99811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E2"/>
    <w:rsid w:val="00026F1B"/>
    <w:rsid w:val="000661EA"/>
    <w:rsid w:val="0009470C"/>
    <w:rsid w:val="000A2246"/>
    <w:rsid w:val="000A741E"/>
    <w:rsid w:val="000C2F8D"/>
    <w:rsid w:val="000D4953"/>
    <w:rsid w:val="000F69A3"/>
    <w:rsid w:val="001003EB"/>
    <w:rsid w:val="00114C97"/>
    <w:rsid w:val="001304DF"/>
    <w:rsid w:val="001C670F"/>
    <w:rsid w:val="001D2DDE"/>
    <w:rsid w:val="001E7F48"/>
    <w:rsid w:val="00225664"/>
    <w:rsid w:val="002514E0"/>
    <w:rsid w:val="00254859"/>
    <w:rsid w:val="00267AD2"/>
    <w:rsid w:val="00284215"/>
    <w:rsid w:val="002E0596"/>
    <w:rsid w:val="0035001E"/>
    <w:rsid w:val="003B46CA"/>
    <w:rsid w:val="0044288D"/>
    <w:rsid w:val="004F24EC"/>
    <w:rsid w:val="005106D4"/>
    <w:rsid w:val="00551D5A"/>
    <w:rsid w:val="00592AB8"/>
    <w:rsid w:val="005A5FF8"/>
    <w:rsid w:val="005B7B46"/>
    <w:rsid w:val="00663CAD"/>
    <w:rsid w:val="00670034"/>
    <w:rsid w:val="00682210"/>
    <w:rsid w:val="00696256"/>
    <w:rsid w:val="006B4A73"/>
    <w:rsid w:val="006B7518"/>
    <w:rsid w:val="006D51A6"/>
    <w:rsid w:val="006D67CD"/>
    <w:rsid w:val="006E153B"/>
    <w:rsid w:val="006F3B85"/>
    <w:rsid w:val="00736436"/>
    <w:rsid w:val="007D38DB"/>
    <w:rsid w:val="007F5A60"/>
    <w:rsid w:val="00880373"/>
    <w:rsid w:val="008953E8"/>
    <w:rsid w:val="008B5149"/>
    <w:rsid w:val="008C6AD5"/>
    <w:rsid w:val="00906772"/>
    <w:rsid w:val="009C655F"/>
    <w:rsid w:val="009D376D"/>
    <w:rsid w:val="00A0048F"/>
    <w:rsid w:val="00A6610E"/>
    <w:rsid w:val="00A81FF4"/>
    <w:rsid w:val="00AF340B"/>
    <w:rsid w:val="00B4744A"/>
    <w:rsid w:val="00B6298F"/>
    <w:rsid w:val="00C01D9B"/>
    <w:rsid w:val="00C03146"/>
    <w:rsid w:val="00C30961"/>
    <w:rsid w:val="00C5079F"/>
    <w:rsid w:val="00C570D5"/>
    <w:rsid w:val="00CC2068"/>
    <w:rsid w:val="00D30D56"/>
    <w:rsid w:val="00D51021"/>
    <w:rsid w:val="00D64099"/>
    <w:rsid w:val="00D972AB"/>
    <w:rsid w:val="00DB26FF"/>
    <w:rsid w:val="00DB653B"/>
    <w:rsid w:val="00E13B57"/>
    <w:rsid w:val="00E60A47"/>
    <w:rsid w:val="00FA5AE2"/>
    <w:rsid w:val="064CC1A6"/>
    <w:rsid w:val="0760CE9C"/>
    <w:rsid w:val="081F0F19"/>
    <w:rsid w:val="08A71C99"/>
    <w:rsid w:val="0A6F1BE5"/>
    <w:rsid w:val="0F7FA519"/>
    <w:rsid w:val="0F8E9434"/>
    <w:rsid w:val="12A80629"/>
    <w:rsid w:val="12EDE7C5"/>
    <w:rsid w:val="13837E4C"/>
    <w:rsid w:val="171E3616"/>
    <w:rsid w:val="183F61B0"/>
    <w:rsid w:val="1F610221"/>
    <w:rsid w:val="22C526D2"/>
    <w:rsid w:val="24F72500"/>
    <w:rsid w:val="25A5A080"/>
    <w:rsid w:val="2BC5A7E7"/>
    <w:rsid w:val="30D0BE0B"/>
    <w:rsid w:val="396D020B"/>
    <w:rsid w:val="3BB77E4F"/>
    <w:rsid w:val="436FB86D"/>
    <w:rsid w:val="48ECE82B"/>
    <w:rsid w:val="50642C67"/>
    <w:rsid w:val="517BADD2"/>
    <w:rsid w:val="5264A37B"/>
    <w:rsid w:val="5513ABAD"/>
    <w:rsid w:val="56FF19E9"/>
    <w:rsid w:val="5FA32974"/>
    <w:rsid w:val="605497EC"/>
    <w:rsid w:val="62BB7B2D"/>
    <w:rsid w:val="65E2DE33"/>
    <w:rsid w:val="680900A6"/>
    <w:rsid w:val="68C10E90"/>
    <w:rsid w:val="69F83619"/>
    <w:rsid w:val="6C497497"/>
    <w:rsid w:val="6F995111"/>
    <w:rsid w:val="720E9D2E"/>
    <w:rsid w:val="7213CE34"/>
    <w:rsid w:val="77C949D5"/>
    <w:rsid w:val="7A2EB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2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Cardo" w:hAnsi="Cardo" w:eastAsia="Cardo" w:cs="Cardo"/>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rFonts w:ascii="Cardo" w:hAnsi="Cardo" w:eastAsia="Cardo" w:cs="Cardo"/>
      <w:b/>
    </w:rPr>
  </w:style>
  <w:style w:type="paragraph" w:styleId="Heading4">
    <w:name w:val="heading 4"/>
    <w:basedOn w:val="Normal"/>
    <w:next w:val="Normal"/>
    <w:uiPriority w:val="9"/>
    <w:semiHidden/>
    <w:unhideWhenUsed/>
    <w:qFormat/>
    <w:pPr>
      <w:keepNext/>
      <w:keepLines/>
      <w:outlineLvl w:val="3"/>
    </w:pPr>
    <w:rPr>
      <w:rFonts w:ascii="Cardo" w:hAnsi="Cardo" w:eastAsia="Cardo" w:cs="Cardo"/>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Cardo" w:hAnsi="Cardo" w:eastAsia="Cardo" w:cs="Cardo"/>
      <w:b/>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114C97"/>
    <w:rPr>
      <w:color w:val="0000FF" w:themeColor="hyperlink"/>
      <w:u w:val="single"/>
    </w:rPr>
  </w:style>
  <w:style w:type="character" w:styleId="UnresolvedMention">
    <w:name w:val="Unresolved Mention"/>
    <w:basedOn w:val="DefaultParagraphFont"/>
    <w:uiPriority w:val="99"/>
    <w:semiHidden/>
    <w:unhideWhenUsed/>
    <w:rsid w:val="00114C97"/>
    <w:rPr>
      <w:color w:val="605E5C"/>
      <w:shd w:val="clear" w:color="auto" w:fill="E1DFDD"/>
    </w:rPr>
  </w:style>
  <w:style w:type="paragraph" w:styleId="ListParagraph">
    <w:name w:val="List Paragraph"/>
    <w:basedOn w:val="Normal"/>
    <w:uiPriority w:val="34"/>
    <w:qFormat/>
    <w:rsid w:val="00284215"/>
    <w:pPr>
      <w:ind w:left="720"/>
      <w:contextualSpacing/>
    </w:pPr>
  </w:style>
  <w:style w:type="character" w:styleId="CommentReference">
    <w:name w:val="annotation reference"/>
    <w:basedOn w:val="DefaultParagraphFont"/>
    <w:uiPriority w:val="99"/>
    <w:semiHidden/>
    <w:unhideWhenUsed/>
    <w:rsid w:val="001E7F48"/>
    <w:rPr>
      <w:sz w:val="16"/>
      <w:szCs w:val="16"/>
    </w:rPr>
  </w:style>
  <w:style w:type="paragraph" w:styleId="CommentText">
    <w:name w:val="annotation text"/>
    <w:basedOn w:val="Normal"/>
    <w:link w:val="CommentTextChar"/>
    <w:uiPriority w:val="99"/>
    <w:semiHidden/>
    <w:unhideWhenUsed/>
    <w:rsid w:val="001E7F48"/>
    <w:pPr>
      <w:spacing w:line="240" w:lineRule="auto"/>
    </w:pPr>
    <w:rPr>
      <w:sz w:val="20"/>
      <w:szCs w:val="20"/>
    </w:rPr>
  </w:style>
  <w:style w:type="character" w:styleId="CommentTextChar" w:customStyle="1">
    <w:name w:val="Comment Text Char"/>
    <w:basedOn w:val="DefaultParagraphFont"/>
    <w:link w:val="CommentText"/>
    <w:uiPriority w:val="99"/>
    <w:semiHidden/>
    <w:rsid w:val="001E7F48"/>
    <w:rPr>
      <w:sz w:val="20"/>
      <w:szCs w:val="20"/>
    </w:rPr>
  </w:style>
  <w:style w:type="paragraph" w:styleId="CommentSubject">
    <w:name w:val="annotation subject"/>
    <w:basedOn w:val="CommentText"/>
    <w:next w:val="CommentText"/>
    <w:link w:val="CommentSubjectChar"/>
    <w:uiPriority w:val="99"/>
    <w:semiHidden/>
    <w:unhideWhenUsed/>
    <w:rsid w:val="001E7F48"/>
    <w:rPr>
      <w:b/>
      <w:bCs/>
    </w:rPr>
  </w:style>
  <w:style w:type="character" w:styleId="CommentSubjectChar" w:customStyle="1">
    <w:name w:val="Comment Subject Char"/>
    <w:basedOn w:val="CommentTextChar"/>
    <w:link w:val="CommentSubject"/>
    <w:uiPriority w:val="99"/>
    <w:semiHidden/>
    <w:rsid w:val="001E7F48"/>
    <w:rPr>
      <w:b/>
      <w:bCs/>
      <w:sz w:val="20"/>
      <w:szCs w:val="20"/>
    </w:rPr>
  </w:style>
  <w:style w:type="paragraph" w:styleId="Header">
    <w:name w:val="header"/>
    <w:basedOn w:val="Normal"/>
    <w:link w:val="HeaderChar"/>
    <w:uiPriority w:val="99"/>
    <w:unhideWhenUsed/>
    <w:rsid w:val="001003EB"/>
    <w:pPr>
      <w:tabs>
        <w:tab w:val="center" w:pos="4680"/>
        <w:tab w:val="right" w:pos="9360"/>
      </w:tabs>
      <w:spacing w:line="240" w:lineRule="auto"/>
    </w:pPr>
  </w:style>
  <w:style w:type="character" w:styleId="HeaderChar" w:customStyle="1">
    <w:name w:val="Header Char"/>
    <w:basedOn w:val="DefaultParagraphFont"/>
    <w:link w:val="Header"/>
    <w:uiPriority w:val="99"/>
    <w:rsid w:val="001003EB"/>
  </w:style>
  <w:style w:type="paragraph" w:styleId="Footer">
    <w:name w:val="footer"/>
    <w:basedOn w:val="Normal"/>
    <w:link w:val="FooterChar"/>
    <w:uiPriority w:val="99"/>
    <w:unhideWhenUsed/>
    <w:rsid w:val="001003EB"/>
    <w:pPr>
      <w:tabs>
        <w:tab w:val="center" w:pos="4680"/>
        <w:tab w:val="right" w:pos="9360"/>
      </w:tabs>
      <w:spacing w:line="240" w:lineRule="auto"/>
    </w:pPr>
  </w:style>
  <w:style w:type="character" w:styleId="FooterChar" w:customStyle="1">
    <w:name w:val="Footer Char"/>
    <w:basedOn w:val="DefaultParagraphFont"/>
    <w:link w:val="Footer"/>
    <w:uiPriority w:val="99"/>
    <w:rsid w:val="0010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6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law.lis.virginia.gov/vacode/title22.1/chapter15/section22.1-305.2/" TargetMode="External" Id="rId9" /><Relationship Type="http://schemas.openxmlformats.org/officeDocument/2006/relationships/theme" Target="theme/theme1.xml" Id="rId14" /><Relationship Type="http://schemas.openxmlformats.org/officeDocument/2006/relationships/hyperlink" Target="mailto:Jim.Chapman@doe.virginia.gov" TargetMode="External" Id="Re17922c5564243c6" /><Relationship Type="http://schemas.openxmlformats.org/officeDocument/2006/relationships/hyperlink" Target="https://content.govdelivery.com/bulletins/gd/VADOE-36498e9?wgt_ref=VADOE_WIDGET_298" TargetMode="External" Id="Re1998a5c6f7e4e2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QrBFfgB8JFl1l9b5LSiHlEqTA==">AMUW2mWKfkmbzr2zfXC/QmyxgY7F2OiIZiD08ruAqk+CrdIU9cWQ4q53NzQMPMsq/XO4WIg/U33o1VYL+cGymPWCeHbcbOs3phjspQuVAeCfJXNclBJ5nIKV+NXf7vu1wXAmIlebledx2S52a2B6+qNEh7SZBO23YVAugovgq9iNKTc5640Q8D4H8Ec7lSg8AikzXGc/9cvoTToz+Ci+aOfQ/Rx7fBOp+3eWr3eTPQkQMHJ62KhnFug9YfqZ3d/JPpw1ahsj7RlPv0+hiAI+XCoOpnsT2NNOjPb27cAd18ji3DN1GhRlLuiCGo2ZHjjs8lepk0GE3/hmU0DfPT4S/6DT/Em3S9gZwoG9fpaX6ae0Z+m474lifELcumjLgcv01XAfdgQ1dmi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F279CE-ACDA-4AF2-ADBF-258B13BA7FDA}"/>
</file>

<file path=customXml/itemProps3.xml><?xml version="1.0" encoding="utf-8"?>
<ds:datastoreItem xmlns:ds="http://schemas.openxmlformats.org/officeDocument/2006/customXml" ds:itemID="{80CFC607-182E-494A-9FC8-6A10DF24712B}"/>
</file>

<file path=customXml/itemProps4.xml><?xml version="1.0" encoding="utf-8"?>
<ds:datastoreItem xmlns:ds="http://schemas.openxmlformats.org/officeDocument/2006/customXml" ds:itemID="{060996AD-16FF-4E08-8CA5-E5585B6704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Chapman, Jim (DOE)</lastModifiedBy>
  <revision>5</revision>
  <dcterms:created xsi:type="dcterms:W3CDTF">2023-09-07T23:05:00.0000000Z</dcterms:created>
  <dcterms:modified xsi:type="dcterms:W3CDTF">2024-01-16T21:55:32.5474101Z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