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0289" w14:textId="324761BB" w:rsidR="00D242AC" w:rsidRDefault="008A1677" w:rsidP="00D242AC">
      <w:pPr>
        <w:jc w:val="center"/>
      </w:pPr>
      <w:r>
        <w:rPr>
          <w:noProof/>
        </w:rPr>
        <w:drawing>
          <wp:inline distT="0" distB="0" distL="0" distR="0" wp14:anchorId="777D059E" wp14:editId="16CACB71">
            <wp:extent cx="4114800" cy="842677"/>
            <wp:effectExtent l="0" t="0" r="0" b="0"/>
            <wp:docPr id="2" name="Picture 2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rginia Department of Education, Office of School Nutrition Programs logo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296E" w14:textId="77777777" w:rsidR="00B305BC" w:rsidRPr="008A1677" w:rsidRDefault="0032208A" w:rsidP="00D242AC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A1677">
        <w:rPr>
          <w:rFonts w:ascii="Times New Roman" w:hAnsi="Times New Roman" w:cs="Times New Roman"/>
          <w:b/>
          <w:bCs/>
          <w:sz w:val="44"/>
          <w:szCs w:val="44"/>
        </w:rPr>
        <w:t>Income Eligibility Guidelines</w:t>
      </w:r>
    </w:p>
    <w:p w14:paraId="29D65973" w14:textId="5FBF205B" w:rsidR="0032208A" w:rsidRPr="006824EA" w:rsidRDefault="0032208A" w:rsidP="0032208A">
      <w:pPr>
        <w:pStyle w:val="Heading2"/>
        <w:spacing w:after="240"/>
        <w:jc w:val="center"/>
        <w:rPr>
          <w:rFonts w:ascii="Times New Roman" w:hAnsi="Times New Roman" w:cs="Times New Roman"/>
          <w:color w:val="auto"/>
        </w:rPr>
      </w:pPr>
      <w:r w:rsidRPr="006824EA">
        <w:rPr>
          <w:rFonts w:ascii="Times New Roman" w:hAnsi="Times New Roman" w:cs="Times New Roman"/>
          <w:color w:val="auto"/>
        </w:rPr>
        <w:t xml:space="preserve">Effective from July 1, </w:t>
      </w:r>
      <w:proofErr w:type="gramStart"/>
      <w:r w:rsidRPr="006824EA">
        <w:rPr>
          <w:rFonts w:ascii="Times New Roman" w:hAnsi="Times New Roman" w:cs="Times New Roman"/>
          <w:color w:val="auto"/>
        </w:rPr>
        <w:t>202</w:t>
      </w:r>
      <w:r w:rsidR="008A1677" w:rsidRPr="006824EA">
        <w:rPr>
          <w:rFonts w:ascii="Times New Roman" w:hAnsi="Times New Roman" w:cs="Times New Roman"/>
          <w:color w:val="auto"/>
        </w:rPr>
        <w:t>3</w:t>
      </w:r>
      <w:proofErr w:type="gramEnd"/>
      <w:r w:rsidRPr="006824EA">
        <w:rPr>
          <w:rFonts w:ascii="Times New Roman" w:hAnsi="Times New Roman" w:cs="Times New Roman"/>
          <w:color w:val="auto"/>
        </w:rPr>
        <w:t xml:space="preserve"> to June 30, 202</w:t>
      </w:r>
      <w:r w:rsidR="008A1677" w:rsidRPr="006824EA">
        <w:rPr>
          <w:rFonts w:ascii="Times New Roman" w:hAnsi="Times New Roman" w:cs="Times New Roman"/>
          <w:color w:val="auto"/>
        </w:rPr>
        <w:t>4</w:t>
      </w:r>
    </w:p>
    <w:p w14:paraId="0EF6DAE7" w14:textId="41F02192" w:rsidR="008A1677" w:rsidRPr="008A1677" w:rsidRDefault="008A1677" w:rsidP="008A1677">
      <w:pPr>
        <w:pStyle w:val="Heading3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16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Table 1. </w:t>
      </w:r>
      <w:r w:rsidRPr="008A1677">
        <w:rPr>
          <w:rFonts w:ascii="Times New Roman" w:hAnsi="Times New Roman" w:cs="Times New Roman"/>
          <w:color w:val="auto"/>
          <w:sz w:val="28"/>
          <w:szCs w:val="28"/>
        </w:rPr>
        <w:t>Free Guidelines 130% Federal Poverty Line</w:t>
      </w:r>
    </w:p>
    <w:tbl>
      <w:tblPr>
        <w:tblStyle w:val="TableGrid"/>
        <w:tblW w:w="11158" w:type="dxa"/>
        <w:jc w:val="center"/>
        <w:tblLook w:val="04A0" w:firstRow="1" w:lastRow="0" w:firstColumn="1" w:lastColumn="0" w:noHBand="0" w:noVBand="1"/>
        <w:tblCaption w:val="Free Guidelines 130% Federal Poverty Line"/>
        <w:tblDescription w:val="Household income eligibility guidelines based on household size to qualify for free lunches in Virginia."/>
      </w:tblPr>
      <w:tblGrid>
        <w:gridCol w:w="2547"/>
        <w:gridCol w:w="1682"/>
        <w:gridCol w:w="1732"/>
        <w:gridCol w:w="1731"/>
        <w:gridCol w:w="1731"/>
        <w:gridCol w:w="1735"/>
      </w:tblGrid>
      <w:tr w:rsidR="006824EA" w:rsidRPr="008A1677" w14:paraId="4A070180" w14:textId="77777777" w:rsidTr="006824EA">
        <w:trPr>
          <w:trHeight w:val="710"/>
          <w:tblHeader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C3388C6" w14:textId="1E8F480A" w:rsidR="008A1677" w:rsidRPr="00FB158F" w:rsidRDefault="008A1677" w:rsidP="003A7F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58F">
              <w:rPr>
                <w:rFonts w:ascii="Times New Roman" w:hAnsi="Times New Roman" w:cs="Times New Roman"/>
                <w:b/>
                <w:bCs/>
              </w:rPr>
              <w:t>Household Size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3012DAAA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1677">
              <w:rPr>
                <w:rFonts w:ascii="Times New Roman" w:hAnsi="Times New Roman" w:cs="Times New Roman"/>
                <w:szCs w:val="28"/>
              </w:rPr>
              <w:t>Yearly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5E5B7137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1677">
              <w:rPr>
                <w:rFonts w:ascii="Times New Roman" w:hAnsi="Times New Roman" w:cs="Times New Roman"/>
                <w:szCs w:val="28"/>
              </w:rPr>
              <w:t>Monthly</w:t>
            </w:r>
          </w:p>
        </w:tc>
        <w:tc>
          <w:tcPr>
            <w:tcW w:w="1731" w:type="dxa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7513336D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1677">
              <w:rPr>
                <w:rFonts w:ascii="Times New Roman" w:hAnsi="Times New Roman" w:cs="Times New Roman"/>
                <w:szCs w:val="28"/>
              </w:rPr>
              <w:t>Twice per Month</w:t>
            </w:r>
          </w:p>
        </w:tc>
        <w:tc>
          <w:tcPr>
            <w:tcW w:w="1731" w:type="dxa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7CA8E4BD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1677">
              <w:rPr>
                <w:rFonts w:ascii="Times New Roman" w:hAnsi="Times New Roman" w:cs="Times New Roman"/>
                <w:szCs w:val="28"/>
              </w:rPr>
              <w:t>Every Two Weeks</w:t>
            </w:r>
          </w:p>
        </w:tc>
        <w:tc>
          <w:tcPr>
            <w:tcW w:w="17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5C2882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1677">
              <w:rPr>
                <w:rFonts w:ascii="Times New Roman" w:hAnsi="Times New Roman" w:cs="Times New Roman"/>
                <w:szCs w:val="28"/>
              </w:rPr>
              <w:t>Weekly</w:t>
            </w:r>
          </w:p>
        </w:tc>
      </w:tr>
      <w:tr w:rsidR="008A1677" w:rsidRPr="008A1677" w14:paraId="25786788" w14:textId="77777777" w:rsidTr="00FB158F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D16FE8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42BEDA0B" w14:textId="4FA1043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18,954</w:t>
            </w:r>
          </w:p>
        </w:tc>
        <w:tc>
          <w:tcPr>
            <w:tcW w:w="1732" w:type="dxa"/>
            <w:vAlign w:val="center"/>
          </w:tcPr>
          <w:p w14:paraId="2EBFABC4" w14:textId="553A4B59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1,580</w:t>
            </w:r>
          </w:p>
        </w:tc>
        <w:tc>
          <w:tcPr>
            <w:tcW w:w="1731" w:type="dxa"/>
            <w:vAlign w:val="center"/>
          </w:tcPr>
          <w:p w14:paraId="0A2D5AE5" w14:textId="02DBA718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731" w:type="dxa"/>
            <w:vAlign w:val="center"/>
          </w:tcPr>
          <w:p w14:paraId="0904AAC2" w14:textId="66E4B850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1317845C" w14:textId="2147125B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8A1677" w:rsidRPr="008A1677" w14:paraId="1CE7268F" w14:textId="77777777" w:rsidTr="00FB158F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89E02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0C425ECA" w14:textId="29D54C6C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25,636</w:t>
            </w:r>
          </w:p>
        </w:tc>
        <w:tc>
          <w:tcPr>
            <w:tcW w:w="1732" w:type="dxa"/>
            <w:vAlign w:val="center"/>
          </w:tcPr>
          <w:p w14:paraId="693B175D" w14:textId="4E635ACC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2,137</w:t>
            </w:r>
          </w:p>
        </w:tc>
        <w:tc>
          <w:tcPr>
            <w:tcW w:w="1731" w:type="dxa"/>
            <w:vAlign w:val="center"/>
          </w:tcPr>
          <w:p w14:paraId="1AFC3C87" w14:textId="3661ED15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1,069</w:t>
            </w:r>
          </w:p>
        </w:tc>
        <w:tc>
          <w:tcPr>
            <w:tcW w:w="1731" w:type="dxa"/>
            <w:vAlign w:val="center"/>
          </w:tcPr>
          <w:p w14:paraId="59AAD68A" w14:textId="1A6ED0A3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09F561A0" w14:textId="3B5FED66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  <w:tr w:rsidR="008A1677" w:rsidRPr="008A1677" w14:paraId="3581E3B1" w14:textId="77777777" w:rsidTr="00FB158F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F0274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3CCE196C" w14:textId="7C280435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32,318</w:t>
            </w:r>
          </w:p>
        </w:tc>
        <w:tc>
          <w:tcPr>
            <w:tcW w:w="1732" w:type="dxa"/>
            <w:vAlign w:val="center"/>
          </w:tcPr>
          <w:p w14:paraId="49B212AF" w14:textId="1E2654DB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2,694</w:t>
            </w:r>
          </w:p>
        </w:tc>
        <w:tc>
          <w:tcPr>
            <w:tcW w:w="1731" w:type="dxa"/>
            <w:vAlign w:val="center"/>
          </w:tcPr>
          <w:p w14:paraId="4F83A43B" w14:textId="0B4C2878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1,347</w:t>
            </w:r>
          </w:p>
        </w:tc>
        <w:tc>
          <w:tcPr>
            <w:tcW w:w="1731" w:type="dxa"/>
            <w:vAlign w:val="center"/>
          </w:tcPr>
          <w:p w14:paraId="0840516A" w14:textId="738900E2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1,243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26800B27" w14:textId="1D03279B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</w:tr>
      <w:tr w:rsidR="008A1677" w:rsidRPr="008A1677" w14:paraId="5A52FE90" w14:textId="77777777" w:rsidTr="00FB158F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8D0B2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143B1CE0" w14:textId="51E61E98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39,000</w:t>
            </w:r>
          </w:p>
        </w:tc>
        <w:tc>
          <w:tcPr>
            <w:tcW w:w="1732" w:type="dxa"/>
            <w:vAlign w:val="center"/>
          </w:tcPr>
          <w:p w14:paraId="3ACF798B" w14:textId="6F25C24C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3,250</w:t>
            </w:r>
          </w:p>
        </w:tc>
        <w:tc>
          <w:tcPr>
            <w:tcW w:w="1731" w:type="dxa"/>
            <w:vAlign w:val="center"/>
          </w:tcPr>
          <w:p w14:paraId="44769DDE" w14:textId="1465C5D0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1,625</w:t>
            </w:r>
          </w:p>
        </w:tc>
        <w:tc>
          <w:tcPr>
            <w:tcW w:w="1731" w:type="dxa"/>
            <w:vAlign w:val="center"/>
          </w:tcPr>
          <w:p w14:paraId="1593155C" w14:textId="51501581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46A71761" w14:textId="1D7E38BC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A1677" w:rsidRPr="008A1677" w14:paraId="58250770" w14:textId="77777777" w:rsidTr="00FB158F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CD366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4A46B7E9" w14:textId="5A2C9768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45,682</w:t>
            </w:r>
          </w:p>
        </w:tc>
        <w:tc>
          <w:tcPr>
            <w:tcW w:w="1732" w:type="dxa"/>
            <w:vAlign w:val="center"/>
          </w:tcPr>
          <w:p w14:paraId="160A46E8" w14:textId="3951F221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1731" w:type="dxa"/>
            <w:vAlign w:val="center"/>
          </w:tcPr>
          <w:p w14:paraId="234EDCEB" w14:textId="372DDB1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1,904</w:t>
            </w:r>
          </w:p>
        </w:tc>
        <w:tc>
          <w:tcPr>
            <w:tcW w:w="1731" w:type="dxa"/>
            <w:vAlign w:val="center"/>
          </w:tcPr>
          <w:p w14:paraId="237DE469" w14:textId="3CEF13FF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1,757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2FB05D19" w14:textId="3D31CF24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</w:p>
        </w:tc>
      </w:tr>
      <w:tr w:rsidR="008A1677" w:rsidRPr="008A1677" w14:paraId="4078F0C8" w14:textId="77777777" w:rsidTr="00FB158F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9B341F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202B5A56" w14:textId="53CBE134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52,364</w:t>
            </w:r>
          </w:p>
        </w:tc>
        <w:tc>
          <w:tcPr>
            <w:tcW w:w="1732" w:type="dxa"/>
            <w:vAlign w:val="center"/>
          </w:tcPr>
          <w:p w14:paraId="3A355D40" w14:textId="41143C61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4,364</w:t>
            </w:r>
          </w:p>
        </w:tc>
        <w:tc>
          <w:tcPr>
            <w:tcW w:w="1731" w:type="dxa"/>
            <w:vAlign w:val="center"/>
          </w:tcPr>
          <w:p w14:paraId="2C472915" w14:textId="0DB7D180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2,182</w:t>
            </w:r>
          </w:p>
        </w:tc>
        <w:tc>
          <w:tcPr>
            <w:tcW w:w="1731" w:type="dxa"/>
            <w:vAlign w:val="center"/>
          </w:tcPr>
          <w:p w14:paraId="40FFD362" w14:textId="5CA815D0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2,014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315D3EC1" w14:textId="061B232A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1,007</w:t>
            </w:r>
          </w:p>
        </w:tc>
      </w:tr>
      <w:tr w:rsidR="008A1677" w:rsidRPr="008A1677" w14:paraId="6516634E" w14:textId="77777777" w:rsidTr="00FB158F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A09FC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4E1E06E0" w14:textId="4D57EF9C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59,046</w:t>
            </w:r>
          </w:p>
        </w:tc>
        <w:tc>
          <w:tcPr>
            <w:tcW w:w="1732" w:type="dxa"/>
            <w:vAlign w:val="center"/>
          </w:tcPr>
          <w:p w14:paraId="70FAA2CD" w14:textId="087C9409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4,921</w:t>
            </w:r>
          </w:p>
        </w:tc>
        <w:tc>
          <w:tcPr>
            <w:tcW w:w="1731" w:type="dxa"/>
            <w:vAlign w:val="center"/>
          </w:tcPr>
          <w:p w14:paraId="5A449419" w14:textId="599EDCBF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2,461</w:t>
            </w:r>
          </w:p>
        </w:tc>
        <w:tc>
          <w:tcPr>
            <w:tcW w:w="1731" w:type="dxa"/>
            <w:vAlign w:val="center"/>
          </w:tcPr>
          <w:p w14:paraId="13F26637" w14:textId="22ED2C8B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2,271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55480B5E" w14:textId="5FF6225F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1,136</w:t>
            </w:r>
          </w:p>
        </w:tc>
      </w:tr>
      <w:tr w:rsidR="008A1677" w:rsidRPr="008A1677" w14:paraId="03D17A38" w14:textId="77777777" w:rsidTr="00FB158F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EC83B9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86289F" w14:textId="3A4C2A02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65,728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67D1427C" w14:textId="120E0B48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5,478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61F0905F" w14:textId="3F067DB8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2,739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64DF79FB" w14:textId="4BFCC51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2,528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C577A7B" w14:textId="58DCF3F1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1,264</w:t>
            </w:r>
          </w:p>
        </w:tc>
      </w:tr>
      <w:tr w:rsidR="008A1677" w:rsidRPr="008A1677" w14:paraId="2320C4C7" w14:textId="77777777" w:rsidTr="00FB158F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5C56" w14:textId="7777777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 xml:space="preserve">For each </w:t>
            </w:r>
            <w:proofErr w:type="spellStart"/>
            <w:r w:rsidRPr="008A1677">
              <w:rPr>
                <w:rFonts w:ascii="Times New Roman" w:hAnsi="Times New Roman" w:cs="Times New Roman"/>
              </w:rPr>
              <w:t>add’l</w:t>
            </w:r>
            <w:proofErr w:type="spellEnd"/>
            <w:r w:rsidRPr="008A1677">
              <w:rPr>
                <w:rFonts w:ascii="Times New Roman" w:hAnsi="Times New Roman" w:cs="Times New Roman"/>
              </w:rPr>
              <w:t xml:space="preserve"> family member, add: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C5063D" w14:textId="7A40B958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6,682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vAlign w:val="center"/>
          </w:tcPr>
          <w:p w14:paraId="4A8D3870" w14:textId="030B1CBF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14:paraId="26BAF835" w14:textId="5025C7F7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14:paraId="6DD0C2B9" w14:textId="3CCF2B5F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CB1942" w14:textId="58E023D0" w:rsidR="008A1677" w:rsidRPr="008A1677" w:rsidRDefault="008A1677" w:rsidP="003A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</w:tbl>
    <w:p w14:paraId="02437D8D" w14:textId="009183A7" w:rsidR="0032208A" w:rsidRDefault="00FB158F" w:rsidP="00FB15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Nutrition Programs: Income Eligibility Guidelines, 88 Fed. Reg. 8,397 (February 9, 2023)</w:t>
      </w:r>
    </w:p>
    <w:p w14:paraId="6DA943A2" w14:textId="1707D853" w:rsidR="00FB158F" w:rsidRPr="008A1677" w:rsidRDefault="00FB158F" w:rsidP="00FB158F">
      <w:pPr>
        <w:pStyle w:val="Heading3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167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8A16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Reduced-Price</w:t>
      </w:r>
      <w:r w:rsidRPr="008A1677">
        <w:rPr>
          <w:rFonts w:ascii="Times New Roman" w:hAnsi="Times New Roman" w:cs="Times New Roman"/>
          <w:color w:val="auto"/>
          <w:sz w:val="28"/>
          <w:szCs w:val="28"/>
        </w:rPr>
        <w:t xml:space="preserve"> Guidelines 1</w:t>
      </w:r>
      <w:r>
        <w:rPr>
          <w:rFonts w:ascii="Times New Roman" w:hAnsi="Times New Roman" w:cs="Times New Roman"/>
          <w:color w:val="auto"/>
          <w:sz w:val="28"/>
          <w:szCs w:val="28"/>
        </w:rPr>
        <w:t>85</w:t>
      </w:r>
      <w:r w:rsidRPr="008A1677">
        <w:rPr>
          <w:rFonts w:ascii="Times New Roman" w:hAnsi="Times New Roman" w:cs="Times New Roman"/>
          <w:color w:val="auto"/>
          <w:sz w:val="28"/>
          <w:szCs w:val="28"/>
        </w:rPr>
        <w:t>% Federal Poverty Line</w:t>
      </w:r>
    </w:p>
    <w:tbl>
      <w:tblPr>
        <w:tblStyle w:val="TableGrid"/>
        <w:tblW w:w="11158" w:type="dxa"/>
        <w:jc w:val="center"/>
        <w:tblLook w:val="04A0" w:firstRow="1" w:lastRow="0" w:firstColumn="1" w:lastColumn="0" w:noHBand="0" w:noVBand="1"/>
        <w:tblCaption w:val="Reduced-Price Guidelines 185% Federal Poverty Line"/>
        <w:tblDescription w:val="Household income eligibility guidelines based on household size to qualify for reduced-price lunches in Virginia."/>
      </w:tblPr>
      <w:tblGrid>
        <w:gridCol w:w="2547"/>
        <w:gridCol w:w="1682"/>
        <w:gridCol w:w="1732"/>
        <w:gridCol w:w="1731"/>
        <w:gridCol w:w="1731"/>
        <w:gridCol w:w="1735"/>
      </w:tblGrid>
      <w:tr w:rsidR="00FB158F" w:rsidRPr="008A1677" w14:paraId="0D32F7C7" w14:textId="77777777" w:rsidTr="006824EA">
        <w:trPr>
          <w:trHeight w:val="755"/>
          <w:tblHeader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949956" w14:textId="77777777" w:rsidR="00FB158F" w:rsidRPr="00FB158F" w:rsidRDefault="00FB158F" w:rsidP="00732D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58F">
              <w:rPr>
                <w:rFonts w:ascii="Times New Roman" w:hAnsi="Times New Roman" w:cs="Times New Roman"/>
                <w:b/>
                <w:bCs/>
              </w:rPr>
              <w:t>Household Size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0CCB38E9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1677">
              <w:rPr>
                <w:rFonts w:ascii="Times New Roman" w:hAnsi="Times New Roman" w:cs="Times New Roman"/>
                <w:szCs w:val="28"/>
              </w:rPr>
              <w:t>Yearly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6B52ECC0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1677">
              <w:rPr>
                <w:rFonts w:ascii="Times New Roman" w:hAnsi="Times New Roman" w:cs="Times New Roman"/>
                <w:szCs w:val="28"/>
              </w:rPr>
              <w:t>Monthly</w:t>
            </w:r>
          </w:p>
        </w:tc>
        <w:tc>
          <w:tcPr>
            <w:tcW w:w="1731" w:type="dxa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67518519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1677">
              <w:rPr>
                <w:rFonts w:ascii="Times New Roman" w:hAnsi="Times New Roman" w:cs="Times New Roman"/>
                <w:szCs w:val="28"/>
              </w:rPr>
              <w:t>Twice per Month</w:t>
            </w:r>
          </w:p>
        </w:tc>
        <w:tc>
          <w:tcPr>
            <w:tcW w:w="1731" w:type="dxa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3D6BF9F5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1677">
              <w:rPr>
                <w:rFonts w:ascii="Times New Roman" w:hAnsi="Times New Roman" w:cs="Times New Roman"/>
                <w:szCs w:val="28"/>
              </w:rPr>
              <w:t>Every Two Weeks</w:t>
            </w:r>
          </w:p>
        </w:tc>
        <w:tc>
          <w:tcPr>
            <w:tcW w:w="17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260F8BA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1677">
              <w:rPr>
                <w:rFonts w:ascii="Times New Roman" w:hAnsi="Times New Roman" w:cs="Times New Roman"/>
                <w:szCs w:val="28"/>
              </w:rPr>
              <w:t>Weekly</w:t>
            </w:r>
          </w:p>
        </w:tc>
      </w:tr>
      <w:tr w:rsidR="00FB158F" w:rsidRPr="008A1677" w14:paraId="4AEB098A" w14:textId="77777777" w:rsidTr="00732D2E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838AC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0E832535" w14:textId="34F6BC7E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26,973</w:t>
            </w:r>
          </w:p>
        </w:tc>
        <w:tc>
          <w:tcPr>
            <w:tcW w:w="1732" w:type="dxa"/>
            <w:vAlign w:val="center"/>
          </w:tcPr>
          <w:p w14:paraId="58372C82" w14:textId="7F06CAA5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2,248</w:t>
            </w:r>
          </w:p>
        </w:tc>
        <w:tc>
          <w:tcPr>
            <w:tcW w:w="1731" w:type="dxa"/>
            <w:vAlign w:val="center"/>
          </w:tcPr>
          <w:p w14:paraId="57B3514A" w14:textId="276E587A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1,124</w:t>
            </w:r>
          </w:p>
        </w:tc>
        <w:tc>
          <w:tcPr>
            <w:tcW w:w="1731" w:type="dxa"/>
            <w:vAlign w:val="center"/>
          </w:tcPr>
          <w:p w14:paraId="15426A76" w14:textId="31C8899F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1,038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2FFAFDE5" w14:textId="784D7C6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</w:tr>
      <w:tr w:rsidR="00FB158F" w:rsidRPr="008A1677" w14:paraId="690D3714" w14:textId="77777777" w:rsidTr="00732D2E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9DAAF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01A74677" w14:textId="2D2B0893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36,482</w:t>
            </w:r>
          </w:p>
        </w:tc>
        <w:tc>
          <w:tcPr>
            <w:tcW w:w="1732" w:type="dxa"/>
            <w:vAlign w:val="center"/>
          </w:tcPr>
          <w:p w14:paraId="0947035F" w14:textId="6E1FF24B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3,041</w:t>
            </w:r>
          </w:p>
        </w:tc>
        <w:tc>
          <w:tcPr>
            <w:tcW w:w="1731" w:type="dxa"/>
            <w:vAlign w:val="center"/>
          </w:tcPr>
          <w:p w14:paraId="04591993" w14:textId="75CCBDD1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1,521</w:t>
            </w:r>
          </w:p>
        </w:tc>
        <w:tc>
          <w:tcPr>
            <w:tcW w:w="1731" w:type="dxa"/>
            <w:vAlign w:val="center"/>
          </w:tcPr>
          <w:p w14:paraId="6936D502" w14:textId="58EA8F94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1,404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7796A38C" w14:textId="760E5694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</w:tr>
      <w:tr w:rsidR="00FB158F" w:rsidRPr="008A1677" w14:paraId="3DBBFAE0" w14:textId="77777777" w:rsidTr="00732D2E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6F8F8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158A21DB" w14:textId="06C7C9AE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45,991</w:t>
            </w:r>
          </w:p>
        </w:tc>
        <w:tc>
          <w:tcPr>
            <w:tcW w:w="1732" w:type="dxa"/>
            <w:vAlign w:val="center"/>
          </w:tcPr>
          <w:p w14:paraId="6F418747" w14:textId="70541DC8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3,833</w:t>
            </w:r>
          </w:p>
        </w:tc>
        <w:tc>
          <w:tcPr>
            <w:tcW w:w="1731" w:type="dxa"/>
            <w:vAlign w:val="center"/>
          </w:tcPr>
          <w:p w14:paraId="3FEF9BE4" w14:textId="0F02208F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1,917</w:t>
            </w:r>
          </w:p>
        </w:tc>
        <w:tc>
          <w:tcPr>
            <w:tcW w:w="1731" w:type="dxa"/>
            <w:vAlign w:val="center"/>
          </w:tcPr>
          <w:p w14:paraId="663C3F49" w14:textId="21331E4B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1,769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3054BBF9" w14:textId="07C29348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</w:p>
        </w:tc>
      </w:tr>
      <w:tr w:rsidR="00FB158F" w:rsidRPr="008A1677" w14:paraId="43F14D3B" w14:textId="77777777" w:rsidTr="00732D2E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43EC9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253995F0" w14:textId="15C2D315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55,500</w:t>
            </w:r>
          </w:p>
        </w:tc>
        <w:tc>
          <w:tcPr>
            <w:tcW w:w="1732" w:type="dxa"/>
            <w:vAlign w:val="center"/>
          </w:tcPr>
          <w:p w14:paraId="2D39E7D6" w14:textId="74F3A15B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4,625</w:t>
            </w:r>
          </w:p>
        </w:tc>
        <w:tc>
          <w:tcPr>
            <w:tcW w:w="1731" w:type="dxa"/>
            <w:vAlign w:val="center"/>
          </w:tcPr>
          <w:p w14:paraId="217FD9CE" w14:textId="09AFDE68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2,313</w:t>
            </w:r>
          </w:p>
        </w:tc>
        <w:tc>
          <w:tcPr>
            <w:tcW w:w="1731" w:type="dxa"/>
            <w:vAlign w:val="center"/>
          </w:tcPr>
          <w:p w14:paraId="40D37E3D" w14:textId="0DD9E1F3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2,135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0C9ED22A" w14:textId="54092700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1,068</w:t>
            </w:r>
          </w:p>
        </w:tc>
      </w:tr>
      <w:tr w:rsidR="00FB158F" w:rsidRPr="008A1677" w14:paraId="73D9B036" w14:textId="77777777" w:rsidTr="00732D2E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C9E36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19BE45ED" w14:textId="6934BCC2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65,009</w:t>
            </w:r>
          </w:p>
        </w:tc>
        <w:tc>
          <w:tcPr>
            <w:tcW w:w="1732" w:type="dxa"/>
            <w:vAlign w:val="center"/>
          </w:tcPr>
          <w:p w14:paraId="338D5370" w14:textId="376E92E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5,418</w:t>
            </w:r>
          </w:p>
        </w:tc>
        <w:tc>
          <w:tcPr>
            <w:tcW w:w="1731" w:type="dxa"/>
            <w:vAlign w:val="center"/>
          </w:tcPr>
          <w:p w14:paraId="4FC6CE52" w14:textId="5FC94DAE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2,709</w:t>
            </w:r>
          </w:p>
        </w:tc>
        <w:tc>
          <w:tcPr>
            <w:tcW w:w="1731" w:type="dxa"/>
            <w:vAlign w:val="center"/>
          </w:tcPr>
          <w:p w14:paraId="18E60971" w14:textId="3D3FD1E2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2,501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4C04EBDF" w14:textId="0AB72FA1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1,251</w:t>
            </w:r>
          </w:p>
        </w:tc>
      </w:tr>
      <w:tr w:rsidR="00FB158F" w:rsidRPr="008A1677" w14:paraId="3F1C42B2" w14:textId="77777777" w:rsidTr="00732D2E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9FE88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0EB66513" w14:textId="6A61F011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74,518</w:t>
            </w:r>
          </w:p>
        </w:tc>
        <w:tc>
          <w:tcPr>
            <w:tcW w:w="1732" w:type="dxa"/>
            <w:vAlign w:val="center"/>
          </w:tcPr>
          <w:p w14:paraId="06505031" w14:textId="7A8E39CC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6,210</w:t>
            </w:r>
          </w:p>
        </w:tc>
        <w:tc>
          <w:tcPr>
            <w:tcW w:w="1731" w:type="dxa"/>
            <w:vAlign w:val="center"/>
          </w:tcPr>
          <w:p w14:paraId="52210EF3" w14:textId="7F1F2C5E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3,105</w:t>
            </w:r>
          </w:p>
        </w:tc>
        <w:tc>
          <w:tcPr>
            <w:tcW w:w="1731" w:type="dxa"/>
            <w:vAlign w:val="center"/>
          </w:tcPr>
          <w:p w14:paraId="594769BD" w14:textId="27CE3C53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2,867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23B05792" w14:textId="3D384D15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1,434</w:t>
            </w:r>
          </w:p>
        </w:tc>
      </w:tr>
      <w:tr w:rsidR="00FB158F" w:rsidRPr="008A1677" w14:paraId="2F96BB8D" w14:textId="77777777" w:rsidTr="00732D2E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78B85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vAlign w:val="center"/>
          </w:tcPr>
          <w:p w14:paraId="7FF03385" w14:textId="4DA865D0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84,027</w:t>
            </w:r>
          </w:p>
        </w:tc>
        <w:tc>
          <w:tcPr>
            <w:tcW w:w="1732" w:type="dxa"/>
            <w:vAlign w:val="center"/>
          </w:tcPr>
          <w:p w14:paraId="3CF57D16" w14:textId="6BBB4D51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7,003</w:t>
            </w:r>
          </w:p>
        </w:tc>
        <w:tc>
          <w:tcPr>
            <w:tcW w:w="1731" w:type="dxa"/>
            <w:vAlign w:val="center"/>
          </w:tcPr>
          <w:p w14:paraId="30CC93ED" w14:textId="2F130BFA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3,502</w:t>
            </w:r>
          </w:p>
        </w:tc>
        <w:tc>
          <w:tcPr>
            <w:tcW w:w="1731" w:type="dxa"/>
            <w:vAlign w:val="center"/>
          </w:tcPr>
          <w:p w14:paraId="3353CA42" w14:textId="15BB99A6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3,232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vAlign w:val="center"/>
          </w:tcPr>
          <w:p w14:paraId="308313AE" w14:textId="78D71DE3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1,616</w:t>
            </w:r>
          </w:p>
        </w:tc>
      </w:tr>
      <w:tr w:rsidR="00FB158F" w:rsidRPr="008A1677" w14:paraId="073C937E" w14:textId="77777777" w:rsidTr="00732D2E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A5D2AF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89061D6" w14:textId="20DED6CD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93,536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4606158D" w14:textId="18EA395F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7,795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72758EA6" w14:textId="7F7B206C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3,898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22EE5AA3" w14:textId="4431B24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3,598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D17DB16" w14:textId="26F2C1A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1,799</w:t>
            </w:r>
          </w:p>
        </w:tc>
      </w:tr>
      <w:tr w:rsidR="00FB158F" w:rsidRPr="008A1677" w14:paraId="3AFC06F8" w14:textId="77777777" w:rsidTr="00732D2E">
        <w:trPr>
          <w:trHeight w:val="561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FA9A" w14:textId="7777777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 w:rsidRPr="008A1677">
              <w:rPr>
                <w:rFonts w:ascii="Times New Roman" w:hAnsi="Times New Roman" w:cs="Times New Roman"/>
              </w:rPr>
              <w:t xml:space="preserve">For each </w:t>
            </w:r>
            <w:proofErr w:type="spellStart"/>
            <w:r w:rsidRPr="008A1677">
              <w:rPr>
                <w:rFonts w:ascii="Times New Roman" w:hAnsi="Times New Roman" w:cs="Times New Roman"/>
              </w:rPr>
              <w:t>add’l</w:t>
            </w:r>
            <w:proofErr w:type="spellEnd"/>
            <w:r w:rsidRPr="008A1677">
              <w:rPr>
                <w:rFonts w:ascii="Times New Roman" w:hAnsi="Times New Roman" w:cs="Times New Roman"/>
              </w:rPr>
              <w:t xml:space="preserve"> family member, add: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4B7C5" w14:textId="4BE1E4B2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9,509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vAlign w:val="center"/>
          </w:tcPr>
          <w:p w14:paraId="338AC188" w14:textId="77146060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14:paraId="6D2F4463" w14:textId="3BE66DF3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14:paraId="495F7CD4" w14:textId="68E5E8F7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44BC63" w14:textId="0CB719C5" w:rsidR="00FB158F" w:rsidRPr="008A1677" w:rsidRDefault="00FB158F" w:rsidP="0073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</w:tbl>
    <w:p w14:paraId="08DBA72E" w14:textId="71A42C3C" w:rsidR="00FB158F" w:rsidRPr="008A1677" w:rsidRDefault="00FB158F" w:rsidP="00FB15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Nutrition Programs: Income Eligibility Guidelines, 88 Fed. Reg. 8,397 (February 9, 2023)</w:t>
      </w:r>
    </w:p>
    <w:sectPr w:rsidR="00FB158F" w:rsidRPr="008A1677" w:rsidSect="008A16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8A"/>
    <w:rsid w:val="002545E1"/>
    <w:rsid w:val="0032208A"/>
    <w:rsid w:val="003A5B06"/>
    <w:rsid w:val="003A7FD7"/>
    <w:rsid w:val="003D590B"/>
    <w:rsid w:val="0056170B"/>
    <w:rsid w:val="006824EA"/>
    <w:rsid w:val="006867DC"/>
    <w:rsid w:val="008A1677"/>
    <w:rsid w:val="00B305BC"/>
    <w:rsid w:val="00B734E5"/>
    <w:rsid w:val="00CF6B2F"/>
    <w:rsid w:val="00D242AC"/>
    <w:rsid w:val="00EE0BD6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04B0"/>
  <w14:defaultImageDpi w14:val="330"/>
  <w15:chartTrackingRefBased/>
  <w15:docId w15:val="{7BE1248B-29B2-40B0-A143-B047A68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0B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08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08A"/>
    <w:pPr>
      <w:keepNext/>
      <w:keepLines/>
      <w:spacing w:before="40" w:after="0"/>
      <w:outlineLvl w:val="1"/>
    </w:pPr>
    <w:rPr>
      <w:rFonts w:eastAsiaTheme="majorEastAsia" w:cstheme="majorBidi"/>
      <w:color w:val="003C71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D3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08A"/>
    <w:rPr>
      <w:rFonts w:ascii="Trebuchet MS" w:eastAsiaTheme="majorEastAsia" w:hAnsi="Trebuchet MS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08A"/>
    <w:rPr>
      <w:rFonts w:ascii="Trebuchet MS" w:eastAsiaTheme="majorEastAsia" w:hAnsi="Trebuchet MS" w:cstheme="majorBidi"/>
      <w:color w:val="003C71" w:themeColor="text1"/>
      <w:sz w:val="26"/>
      <w:szCs w:val="26"/>
    </w:rPr>
  </w:style>
  <w:style w:type="table" w:styleId="TableGrid">
    <w:name w:val="Table Grid"/>
    <w:basedOn w:val="TableNormal"/>
    <w:uiPriority w:val="39"/>
    <w:rsid w:val="0032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8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A1677"/>
    <w:rPr>
      <w:rFonts w:asciiTheme="majorHAnsi" w:eastAsiaTheme="majorEastAsia" w:hAnsiTheme="majorHAnsi" w:cstheme="majorBidi"/>
      <w:color w:val="001D3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2023 VDOE">
      <a:dk1>
        <a:srgbClr val="003C71"/>
      </a:dk1>
      <a:lt1>
        <a:sysClr val="window" lastClr="FFFFFF"/>
      </a:lt1>
      <a:dk2>
        <a:srgbClr val="000000"/>
      </a:dk2>
      <a:lt2>
        <a:srgbClr val="E7E6E6"/>
      </a:lt2>
      <a:accent1>
        <a:srgbClr val="003C71"/>
      </a:accent1>
      <a:accent2>
        <a:srgbClr val="F36939"/>
      </a:accent2>
      <a:accent3>
        <a:srgbClr val="189789"/>
      </a:accent3>
      <a:accent4>
        <a:srgbClr val="EE2939"/>
      </a:accent4>
      <a:accent5>
        <a:srgbClr val="FFE7A9"/>
      </a:accent5>
      <a:accent6>
        <a:srgbClr val="939598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Income Eligibility Guidelines</dc:title>
  <dc:subject/>
  <dc:creator>DOE Nutrition</dc:creator>
  <cp:keywords/>
  <dc:description/>
  <cp:lastModifiedBy>Nickles, Callie (DOE)</cp:lastModifiedBy>
  <cp:revision>4</cp:revision>
  <dcterms:created xsi:type="dcterms:W3CDTF">2023-07-27T15:08:00Z</dcterms:created>
  <dcterms:modified xsi:type="dcterms:W3CDTF">2023-07-27T15:27:00Z</dcterms:modified>
</cp:coreProperties>
</file>