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CEF4" w14:textId="77777777" w:rsidR="006E7D8B" w:rsidRPr="00170710" w:rsidRDefault="00C35F2A" w:rsidP="005F3435">
      <w:pPr>
        <w:pStyle w:val="Heading2"/>
        <w:rPr>
          <w:lang w:val="en-US"/>
        </w:rPr>
      </w:pPr>
      <w:r w:rsidRPr="00170710">
        <w:rPr>
          <w:lang w:val="en-US"/>
        </w:rPr>
        <w:t>MEETING MINUTES</w:t>
      </w:r>
    </w:p>
    <w:p w14:paraId="504A3C35" w14:textId="77777777" w:rsidR="006E7D8B" w:rsidRPr="00170710" w:rsidRDefault="00C35F2A" w:rsidP="00373C6F">
      <w:pPr>
        <w:pStyle w:val="Heading1"/>
        <w:rPr>
          <w:lang w:val="en-US"/>
        </w:rPr>
      </w:pPr>
      <w:r w:rsidRPr="00170710">
        <w:rPr>
          <w:lang w:val="en-US"/>
        </w:rPr>
        <w:t>Virginia Career and Technical Education Advisory Committee</w:t>
      </w:r>
    </w:p>
    <w:p w14:paraId="4AF4A7BA" w14:textId="4A23FFBD" w:rsidR="006E7D8B" w:rsidRPr="00170710" w:rsidRDefault="00C35F2A" w:rsidP="00656BC2">
      <w:pPr>
        <w:pStyle w:val="Titlesubheader"/>
        <w:rPr>
          <w:lang w:val="en-US"/>
        </w:rPr>
      </w:pPr>
      <w:r w:rsidRPr="00170710">
        <w:rPr>
          <w:lang w:val="en-US"/>
        </w:rPr>
        <w:t xml:space="preserve">9 a.m. to </w:t>
      </w:r>
      <w:r w:rsidR="00E26320">
        <w:rPr>
          <w:lang w:val="en-US"/>
        </w:rPr>
        <w:t>Noon</w:t>
      </w:r>
    </w:p>
    <w:p w14:paraId="7A8BC581" w14:textId="77777777" w:rsidR="003923AE" w:rsidRDefault="003923AE" w:rsidP="00656BC2">
      <w:pPr>
        <w:pStyle w:val="Titlesubheader"/>
        <w:rPr>
          <w:lang w:val="en-US"/>
        </w:rPr>
      </w:pPr>
      <w:r>
        <w:rPr>
          <w:lang w:val="en-US"/>
        </w:rPr>
        <w:t>January 19, 2023</w:t>
      </w:r>
    </w:p>
    <w:p w14:paraId="1763BA73" w14:textId="136A92BB" w:rsidR="006E7D8B" w:rsidRPr="00170710" w:rsidRDefault="00DE568D" w:rsidP="00656BC2">
      <w:pPr>
        <w:pStyle w:val="Titlesubheader"/>
        <w:rPr>
          <w:lang w:val="en-US"/>
        </w:rPr>
      </w:pPr>
      <w:r>
        <w:rPr>
          <w:lang w:val="en-US"/>
        </w:rPr>
        <w:t>CTE Resource Center, 2002 Bremo Road, Richmond VA 23226</w:t>
      </w:r>
    </w:p>
    <w:p w14:paraId="67F47C15" w14:textId="77777777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Attendees</w:t>
      </w:r>
    </w:p>
    <w:p w14:paraId="29491536" w14:textId="510ED555" w:rsidR="00136B60" w:rsidRDefault="00136B60" w:rsidP="00656BC2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36B60">
        <w:rPr>
          <w:rFonts w:eastAsia="Times New Roman" w:cs="Times New Roman"/>
          <w:b/>
          <w:bCs/>
          <w:sz w:val="24"/>
          <w:szCs w:val="24"/>
          <w:lang w:val="en-US"/>
        </w:rPr>
        <w:t>Committee members:</w:t>
      </w:r>
      <w:r w:rsidR="00E2632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846289">
        <w:rPr>
          <w:rFonts w:eastAsia="Times New Roman" w:cs="Times New Roman"/>
          <w:sz w:val="24"/>
          <w:szCs w:val="24"/>
          <w:lang w:val="en-US"/>
        </w:rPr>
        <w:t>Christina Clark, Jason Daniel, Christie Garton, Susan Long-Molnar, Darla Miller, Meghan Milo, Dr. Sukeena Stephens, Teri Wiley, Diego Wilson</w:t>
      </w:r>
    </w:p>
    <w:p w14:paraId="73BF7B73" w14:textId="52461349" w:rsidR="006E7D8B" w:rsidRPr="00170710" w:rsidRDefault="00136B60" w:rsidP="00656BC2">
      <w:pPr>
        <w:keepNext/>
        <w:keepLines/>
        <w:spacing w:before="120" w:after="60"/>
        <w:rPr>
          <w:rFonts w:eastAsia="Times New Roman" w:cs="Times New Roman"/>
          <w:b/>
          <w:sz w:val="24"/>
          <w:szCs w:val="24"/>
          <w:lang w:val="en-US"/>
        </w:rPr>
      </w:pPr>
      <w:r w:rsidRPr="00136B60">
        <w:rPr>
          <w:rFonts w:eastAsia="Times New Roman" w:cs="Times New Roman"/>
          <w:b/>
          <w:sz w:val="24"/>
          <w:szCs w:val="24"/>
          <w:lang w:val="en-US"/>
        </w:rPr>
        <w:t xml:space="preserve">VDOE: </w:t>
      </w:r>
      <w:r w:rsidR="00846289" w:rsidRPr="00846289">
        <w:rPr>
          <w:rFonts w:eastAsia="Times New Roman" w:cs="Times New Roman"/>
          <w:bCs/>
          <w:sz w:val="24"/>
          <w:szCs w:val="24"/>
          <w:lang w:val="en-US"/>
        </w:rPr>
        <w:t xml:space="preserve">Dr. </w:t>
      </w:r>
      <w:r w:rsidR="00846289">
        <w:rPr>
          <w:rFonts w:eastAsia="Times New Roman" w:cs="Times New Roman"/>
          <w:bCs/>
          <w:sz w:val="24"/>
          <w:szCs w:val="24"/>
          <w:lang w:val="en-US"/>
        </w:rPr>
        <w:t>Anthony Williams, Sharon Acuff, Bill Hatch</w:t>
      </w:r>
    </w:p>
    <w:p w14:paraId="13EFEBE2" w14:textId="77777777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Opening Remarks and Welcome</w:t>
      </w:r>
    </w:p>
    <w:p w14:paraId="7638EF60" w14:textId="78FE3712" w:rsidR="00656BC2" w:rsidRPr="00170710" w:rsidRDefault="006F2767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Dr. Sukeena Stephens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35F2A" w:rsidRPr="00170710">
        <w:rPr>
          <w:rFonts w:eastAsia="Times New Roman" w:cs="Times New Roman"/>
          <w:sz w:val="24"/>
          <w:szCs w:val="24"/>
          <w:lang w:val="en-US"/>
        </w:rPr>
        <w:t xml:space="preserve">welcomed everyone and called the meeting to order at </w:t>
      </w:r>
      <w:r w:rsidR="0015790A">
        <w:rPr>
          <w:rFonts w:eastAsia="Times New Roman" w:cs="Times New Roman"/>
          <w:sz w:val="24"/>
          <w:szCs w:val="24"/>
          <w:lang w:val="en-US"/>
        </w:rPr>
        <w:t>9</w:t>
      </w:r>
      <w:r w:rsidR="00E26320">
        <w:rPr>
          <w:rFonts w:eastAsia="Times New Roman" w:cs="Times New Roman"/>
          <w:sz w:val="24"/>
          <w:szCs w:val="24"/>
          <w:lang w:val="en-US"/>
        </w:rPr>
        <w:t>:</w:t>
      </w:r>
      <w:r w:rsidR="0015790A">
        <w:rPr>
          <w:rFonts w:eastAsia="Times New Roman" w:cs="Times New Roman"/>
          <w:sz w:val="24"/>
          <w:szCs w:val="24"/>
          <w:lang w:val="en-US"/>
        </w:rPr>
        <w:t>09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35F2A" w:rsidRPr="00170710">
        <w:rPr>
          <w:rFonts w:eastAsia="Times New Roman" w:cs="Times New Roman"/>
          <w:sz w:val="24"/>
          <w:szCs w:val="24"/>
          <w:lang w:val="en-US"/>
        </w:rPr>
        <w:t>a.m.</w:t>
      </w:r>
    </w:p>
    <w:p w14:paraId="01443183" w14:textId="77777777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Public Comment</w:t>
      </w:r>
    </w:p>
    <w:p w14:paraId="302C16FA" w14:textId="77777777" w:rsidR="006E7D8B" w:rsidRPr="00170710" w:rsidRDefault="00C35F2A" w:rsidP="00656BC2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70710">
        <w:rPr>
          <w:rFonts w:eastAsia="Times New Roman" w:cs="Times New Roman"/>
          <w:sz w:val="24"/>
          <w:szCs w:val="24"/>
          <w:lang w:val="en-US"/>
        </w:rPr>
        <w:t xml:space="preserve">No </w:t>
      </w:r>
      <w:r w:rsidR="003346DE" w:rsidRPr="00170710">
        <w:rPr>
          <w:rFonts w:eastAsia="Times New Roman" w:cs="Times New Roman"/>
          <w:sz w:val="24"/>
          <w:szCs w:val="24"/>
          <w:lang w:val="en-US"/>
        </w:rPr>
        <w:t>written</w:t>
      </w:r>
      <w:r w:rsidRPr="0017071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91528B" w:rsidRPr="00170710">
        <w:rPr>
          <w:rFonts w:eastAsia="Times New Roman" w:cs="Times New Roman"/>
          <w:sz w:val="24"/>
          <w:szCs w:val="24"/>
          <w:lang w:val="en-US"/>
        </w:rPr>
        <w:t xml:space="preserve">public </w:t>
      </w:r>
      <w:r w:rsidRPr="00170710">
        <w:rPr>
          <w:rFonts w:eastAsia="Times New Roman" w:cs="Times New Roman"/>
          <w:sz w:val="24"/>
          <w:szCs w:val="24"/>
          <w:lang w:val="en-US"/>
        </w:rPr>
        <w:t>comment was submitted</w:t>
      </w:r>
      <w:r w:rsidR="00280BAE" w:rsidRPr="00170710">
        <w:rPr>
          <w:rFonts w:eastAsia="Times New Roman" w:cs="Times New Roman"/>
          <w:sz w:val="24"/>
          <w:szCs w:val="24"/>
          <w:lang w:val="en-US"/>
        </w:rPr>
        <w:t>, and no one requested to make a public comment</w:t>
      </w:r>
      <w:r w:rsidRPr="00170710">
        <w:rPr>
          <w:rFonts w:eastAsia="Times New Roman" w:cs="Times New Roman"/>
          <w:sz w:val="24"/>
          <w:szCs w:val="24"/>
          <w:lang w:val="en-US"/>
        </w:rPr>
        <w:t>.</w:t>
      </w:r>
    </w:p>
    <w:p w14:paraId="79E4F622" w14:textId="2F62D850" w:rsidR="0015790A" w:rsidRDefault="0015790A" w:rsidP="00656BC2">
      <w:pPr>
        <w:pStyle w:val="Heading3"/>
        <w:rPr>
          <w:lang w:val="en-US"/>
        </w:rPr>
      </w:pPr>
      <w:r>
        <w:rPr>
          <w:lang w:val="en-US"/>
        </w:rPr>
        <w:t>INTRODUCTIONS</w:t>
      </w:r>
    </w:p>
    <w:p w14:paraId="267A4AFE" w14:textId="0393D6A4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Approval of Minutes (</w:t>
      </w:r>
      <w:r w:rsidR="0015790A">
        <w:rPr>
          <w:lang w:val="en-US"/>
        </w:rPr>
        <w:t>October</w:t>
      </w:r>
      <w:r w:rsidR="00DA6BD8">
        <w:rPr>
          <w:lang w:val="en-US"/>
        </w:rPr>
        <w:t xml:space="preserve"> </w:t>
      </w:r>
      <w:r w:rsidR="00BF7C47">
        <w:rPr>
          <w:lang w:val="en-US"/>
        </w:rPr>
        <w:t xml:space="preserve">27, </w:t>
      </w:r>
      <w:r w:rsidR="00DA6BD8">
        <w:rPr>
          <w:lang w:val="en-US"/>
        </w:rPr>
        <w:t>2022</w:t>
      </w:r>
      <w:r w:rsidRPr="00170710">
        <w:rPr>
          <w:lang w:val="en-US"/>
        </w:rPr>
        <w:t>)</w:t>
      </w:r>
    </w:p>
    <w:p w14:paraId="3C9BACE8" w14:textId="4DCF9C14" w:rsidR="00950502" w:rsidRPr="00170710" w:rsidRDefault="00170C82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70710">
        <w:rPr>
          <w:rFonts w:eastAsia="Times New Roman" w:cs="Times New Roman"/>
          <w:sz w:val="24"/>
          <w:szCs w:val="24"/>
          <w:lang w:val="en-US"/>
        </w:rPr>
        <w:t>The minutes were reviewed</w:t>
      </w:r>
      <w:r w:rsidR="004B73C5"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15790A">
        <w:rPr>
          <w:rFonts w:eastAsia="Times New Roman" w:cs="Times New Roman"/>
          <w:sz w:val="24"/>
          <w:szCs w:val="24"/>
          <w:lang w:val="en-US"/>
        </w:rPr>
        <w:t>Jason Daniels</w:t>
      </w:r>
      <w:r w:rsidR="00E2632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4B73C5">
        <w:rPr>
          <w:rFonts w:eastAsia="Times New Roman" w:cs="Times New Roman"/>
          <w:sz w:val="24"/>
          <w:szCs w:val="24"/>
          <w:lang w:val="en-US"/>
        </w:rPr>
        <w:t xml:space="preserve">moved to </w:t>
      </w:r>
      <w:r w:rsidR="00645756">
        <w:rPr>
          <w:rFonts w:eastAsia="Times New Roman" w:cs="Times New Roman"/>
          <w:sz w:val="24"/>
          <w:szCs w:val="24"/>
          <w:lang w:val="en-US"/>
        </w:rPr>
        <w:t>approve</w:t>
      </w:r>
      <w:r w:rsidR="004B73C5">
        <w:rPr>
          <w:rFonts w:eastAsia="Times New Roman" w:cs="Times New Roman"/>
          <w:sz w:val="24"/>
          <w:szCs w:val="24"/>
          <w:lang w:val="en-US"/>
        </w:rPr>
        <w:t xml:space="preserve"> the minutes, </w:t>
      </w:r>
      <w:r w:rsidR="0015790A">
        <w:rPr>
          <w:rFonts w:eastAsia="Times New Roman" w:cs="Times New Roman"/>
          <w:sz w:val="24"/>
          <w:szCs w:val="24"/>
          <w:lang w:val="en-US"/>
        </w:rPr>
        <w:t>Teri Wiley</w:t>
      </w:r>
      <w:r w:rsidR="00E2632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4B73C5">
        <w:rPr>
          <w:rFonts w:eastAsia="Times New Roman" w:cs="Times New Roman"/>
          <w:sz w:val="24"/>
          <w:szCs w:val="24"/>
          <w:lang w:val="en-US"/>
        </w:rPr>
        <w:t>seconded,</w:t>
      </w:r>
      <w:r w:rsidRPr="00170710">
        <w:rPr>
          <w:rFonts w:eastAsia="Times New Roman" w:cs="Times New Roman"/>
          <w:sz w:val="24"/>
          <w:szCs w:val="24"/>
          <w:lang w:val="en-US"/>
        </w:rPr>
        <w:t xml:space="preserve"> and </w:t>
      </w:r>
      <w:r w:rsidR="004B73C5">
        <w:rPr>
          <w:rFonts w:eastAsia="Times New Roman" w:cs="Times New Roman"/>
          <w:sz w:val="24"/>
          <w:szCs w:val="24"/>
          <w:lang w:val="en-US"/>
        </w:rPr>
        <w:t xml:space="preserve">the minutes were </w:t>
      </w:r>
      <w:r w:rsidRPr="00170710">
        <w:rPr>
          <w:rFonts w:eastAsia="Times New Roman" w:cs="Times New Roman"/>
          <w:sz w:val="24"/>
          <w:szCs w:val="24"/>
          <w:lang w:val="en-US"/>
        </w:rPr>
        <w:t>approved</w:t>
      </w:r>
      <w:r w:rsidR="00140F27" w:rsidRPr="00170710">
        <w:rPr>
          <w:rFonts w:eastAsia="Times New Roman" w:cs="Times New Roman"/>
          <w:sz w:val="24"/>
          <w:szCs w:val="24"/>
          <w:lang w:val="en-US"/>
        </w:rPr>
        <w:t xml:space="preserve"> by consent</w:t>
      </w:r>
      <w:r w:rsidRPr="00170710">
        <w:rPr>
          <w:rFonts w:eastAsia="Times New Roman" w:cs="Times New Roman"/>
          <w:sz w:val="24"/>
          <w:szCs w:val="24"/>
          <w:lang w:val="en-US"/>
        </w:rPr>
        <w:t xml:space="preserve"> at </w:t>
      </w:r>
      <w:r w:rsidR="0015790A">
        <w:rPr>
          <w:rFonts w:eastAsia="Times New Roman" w:cs="Times New Roman"/>
          <w:sz w:val="24"/>
          <w:szCs w:val="24"/>
          <w:lang w:val="en-US"/>
        </w:rPr>
        <w:t>9</w:t>
      </w:r>
      <w:r w:rsidR="006F2767">
        <w:rPr>
          <w:rFonts w:eastAsia="Times New Roman" w:cs="Times New Roman"/>
          <w:sz w:val="24"/>
          <w:szCs w:val="24"/>
          <w:lang w:val="en-US"/>
        </w:rPr>
        <w:t>:</w:t>
      </w:r>
      <w:r w:rsidR="0015790A">
        <w:rPr>
          <w:rFonts w:eastAsia="Times New Roman" w:cs="Times New Roman"/>
          <w:sz w:val="24"/>
          <w:szCs w:val="24"/>
          <w:lang w:val="en-US"/>
        </w:rPr>
        <w:t>11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a.m</w:t>
      </w:r>
      <w:r w:rsidR="00C35F2A" w:rsidRPr="00170710">
        <w:rPr>
          <w:rFonts w:eastAsia="Times New Roman" w:cs="Times New Roman"/>
          <w:sz w:val="24"/>
          <w:szCs w:val="24"/>
          <w:lang w:val="en-US"/>
        </w:rPr>
        <w:t>.</w:t>
      </w:r>
    </w:p>
    <w:p w14:paraId="3B450C12" w14:textId="67C7FAC3" w:rsidR="00656BC2" w:rsidRPr="00170710" w:rsidRDefault="00E26320" w:rsidP="00656BC2">
      <w:pPr>
        <w:pStyle w:val="Heading3"/>
        <w:rPr>
          <w:lang w:val="en-US"/>
        </w:rPr>
      </w:pPr>
      <w:r>
        <w:rPr>
          <w:lang w:val="en-US"/>
        </w:rPr>
        <w:t>CTE Advisory Committee Initiatives</w:t>
      </w:r>
    </w:p>
    <w:p w14:paraId="62ECF125" w14:textId="1BE6179C" w:rsidR="00656BC2" w:rsidRPr="00170710" w:rsidRDefault="00DA6BD8" w:rsidP="00AB2008">
      <w:pPr>
        <w:pStyle w:val="SpeakerattributionItalics"/>
        <w:spacing w:before="0" w:after="0"/>
        <w:rPr>
          <w:lang w:val="en-US"/>
        </w:rPr>
      </w:pPr>
      <w:r>
        <w:rPr>
          <w:lang w:val="en-US"/>
        </w:rPr>
        <w:t xml:space="preserve">Dr. </w:t>
      </w:r>
      <w:r w:rsidR="00E26320">
        <w:rPr>
          <w:lang w:val="en-US"/>
        </w:rPr>
        <w:t>Sukeena Stephens</w:t>
      </w:r>
      <w:r>
        <w:rPr>
          <w:lang w:val="en-US"/>
        </w:rPr>
        <w:t xml:space="preserve">, </w:t>
      </w:r>
      <w:r w:rsidR="00E26320">
        <w:rPr>
          <w:lang w:val="en-US"/>
        </w:rPr>
        <w:t>Chair</w:t>
      </w:r>
    </w:p>
    <w:p w14:paraId="2FC792F7" w14:textId="77777777" w:rsidR="0015790A" w:rsidRDefault="0015790A" w:rsidP="00656BC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Subcommittees: </w:t>
      </w:r>
    </w:p>
    <w:p w14:paraId="787C83B5" w14:textId="1FEC4BE6" w:rsidR="0015790A" w:rsidRDefault="00963626" w:rsidP="00656BC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Work-based Learning (WBL)</w:t>
      </w:r>
      <w:r w:rsidR="0015790A">
        <w:rPr>
          <w:rFonts w:eastAsia="Times New Roman" w:cs="Times New Roman"/>
          <w:iCs/>
          <w:sz w:val="24"/>
          <w:szCs w:val="24"/>
          <w:lang w:val="en-US"/>
        </w:rPr>
        <w:t xml:space="preserve">: Susan Long-Molnar spoke of bringing WBL to </w:t>
      </w:r>
      <w:r>
        <w:rPr>
          <w:rFonts w:eastAsia="Times New Roman" w:cs="Times New Roman"/>
          <w:iCs/>
          <w:sz w:val="24"/>
          <w:szCs w:val="24"/>
          <w:lang w:val="en-US"/>
        </w:rPr>
        <w:t>Hampton</w:t>
      </w:r>
      <w:r w:rsidR="0015790A">
        <w:rPr>
          <w:rFonts w:eastAsia="Times New Roman" w:cs="Times New Roman"/>
          <w:iCs/>
          <w:sz w:val="24"/>
          <w:szCs w:val="24"/>
          <w:lang w:val="en-US"/>
        </w:rPr>
        <w:t xml:space="preserve"> Roads; met with Nikki Finley and proposed holding a forum to bring businesses together to address WBL; </w:t>
      </w:r>
      <w:r>
        <w:rPr>
          <w:rFonts w:eastAsia="Times New Roman" w:cs="Times New Roman"/>
          <w:iCs/>
          <w:sz w:val="24"/>
          <w:szCs w:val="24"/>
          <w:lang w:val="en-US"/>
        </w:rPr>
        <w:t>Ms. Long-Molnar</w:t>
      </w:r>
      <w:r w:rsidR="0015790A">
        <w:rPr>
          <w:rFonts w:eastAsia="Times New Roman" w:cs="Times New Roman"/>
          <w:iCs/>
          <w:sz w:val="24"/>
          <w:szCs w:val="24"/>
          <w:lang w:val="en-US"/>
        </w:rPr>
        <w:t xml:space="preserve"> has partnered with ACT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, and </w:t>
      </w:r>
      <w:r>
        <w:rPr>
          <w:rFonts w:eastAsia="Times New Roman" w:cs="Times New Roman"/>
          <w:iCs/>
          <w:sz w:val="24"/>
          <w:szCs w:val="24"/>
          <w:lang w:val="en-US"/>
        </w:rPr>
        <w:t>Ms. Finley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 has planned the WBL forum. Teri Wiley is working on this priority with </w:t>
      </w:r>
      <w:r>
        <w:rPr>
          <w:rFonts w:eastAsia="Times New Roman" w:cs="Times New Roman"/>
          <w:iCs/>
          <w:sz w:val="24"/>
          <w:szCs w:val="24"/>
          <w:lang w:val="en-US"/>
        </w:rPr>
        <w:t>Ms. Long-Molnar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>. Dr. Sukeena Stephens suggests they continue with this priority and use it as model for other efforts.</w:t>
      </w:r>
    </w:p>
    <w:p w14:paraId="435F551B" w14:textId="0D1E05F7" w:rsidR="0015790A" w:rsidRDefault="0015790A" w:rsidP="00656BC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lastRenderedPageBreak/>
        <w:t>Teacher Shortages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: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Dr. Anthony Williams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spoke of Executive Directive 3 (teacher recruiting and retention).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>The Virginia Department of Education (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>VDOE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>)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 is working to support the directive.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He stated that the department is developing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a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>R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egistered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>A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pprenticeship program for teachers;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an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announcement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is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to come later this month at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>Apprenticeship Awards banquet. Also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 coming will be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a </w:t>
      </w:r>
      <w:r w:rsidR="00BD1443">
        <w:rPr>
          <w:rFonts w:eastAsia="Times New Roman" w:cs="Times New Roman"/>
          <w:iCs/>
          <w:sz w:val="24"/>
          <w:szCs w:val="24"/>
          <w:lang w:val="en-US"/>
        </w:rPr>
        <w:t>childcare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BD1443">
        <w:rPr>
          <w:rFonts w:eastAsia="Times New Roman" w:cs="Times New Roman"/>
          <w:iCs/>
          <w:sz w:val="24"/>
          <w:szCs w:val="24"/>
          <w:lang w:val="en-US"/>
        </w:rPr>
        <w:t xml:space="preserve">specialist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 xml:space="preserve">apprenticeship program,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and VDOE is 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>identifying businesses and schools to pilot the program.</w:t>
      </w:r>
      <w:r w:rsidR="000A7485">
        <w:rPr>
          <w:rFonts w:eastAsia="Times New Roman" w:cs="Times New Roman"/>
          <w:iCs/>
          <w:sz w:val="24"/>
          <w:szCs w:val="24"/>
          <w:lang w:val="en-US"/>
        </w:rPr>
        <w:t xml:space="preserve"> Comments from Meghan Milo, Dr. Stephens,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Ms. </w:t>
      </w:r>
      <w:r w:rsidR="000A7485">
        <w:rPr>
          <w:rFonts w:eastAsia="Times New Roman" w:cs="Times New Roman"/>
          <w:iCs/>
          <w:sz w:val="24"/>
          <w:szCs w:val="24"/>
          <w:lang w:val="en-US"/>
        </w:rPr>
        <w:t xml:space="preserve">Long-Molnar, Darla Miller, </w:t>
      </w:r>
      <w:r w:rsidR="007C74FE">
        <w:rPr>
          <w:rFonts w:eastAsia="Times New Roman" w:cs="Times New Roman"/>
          <w:iCs/>
          <w:sz w:val="24"/>
          <w:szCs w:val="24"/>
          <w:lang w:val="en-US"/>
        </w:rPr>
        <w:t xml:space="preserve">Jason Daniel,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and </w:t>
      </w:r>
      <w:r w:rsidR="007C74FE">
        <w:rPr>
          <w:rFonts w:eastAsia="Times New Roman" w:cs="Times New Roman"/>
          <w:iCs/>
          <w:sz w:val="24"/>
          <w:szCs w:val="24"/>
          <w:lang w:val="en-US"/>
        </w:rPr>
        <w:t xml:space="preserve">Christie Garton; Dr. Stephens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said </w:t>
      </w:r>
      <w:r w:rsidR="007C74FE">
        <w:rPr>
          <w:rFonts w:eastAsia="Times New Roman" w:cs="Times New Roman"/>
          <w:iCs/>
          <w:sz w:val="24"/>
          <w:szCs w:val="24"/>
          <w:lang w:val="en-US"/>
        </w:rPr>
        <w:t>the subcommittee should also focus on the two apprenticeship programs.</w:t>
      </w:r>
      <w:r w:rsidR="009760CB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Dr. Williams clarified </w:t>
      </w:r>
      <w:r w:rsidR="009760CB">
        <w:rPr>
          <w:rFonts w:eastAsia="Times New Roman" w:cs="Times New Roman"/>
          <w:iCs/>
          <w:sz w:val="24"/>
          <w:szCs w:val="24"/>
          <w:lang w:val="en-US"/>
        </w:rPr>
        <w:t>that the teacher apprenticeship program is for all subjects (not just CTE), but the Advisory Committee should focus on apprenticeship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>s</w:t>
      </w:r>
      <w:r w:rsidR="009760CB">
        <w:rPr>
          <w:rFonts w:eastAsia="Times New Roman" w:cs="Times New Roman"/>
          <w:iCs/>
          <w:sz w:val="24"/>
          <w:szCs w:val="24"/>
          <w:lang w:val="en-US"/>
        </w:rPr>
        <w:t xml:space="preserve"> for prospective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 xml:space="preserve">CTE </w:t>
      </w:r>
      <w:r w:rsidR="009760CB">
        <w:rPr>
          <w:rFonts w:eastAsia="Times New Roman" w:cs="Times New Roman"/>
          <w:iCs/>
          <w:sz w:val="24"/>
          <w:szCs w:val="24"/>
          <w:lang w:val="en-US"/>
        </w:rPr>
        <w:t>teachers.</w:t>
      </w:r>
      <w:r w:rsidR="0074555D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963626">
        <w:rPr>
          <w:rFonts w:eastAsia="Times New Roman" w:cs="Times New Roman"/>
          <w:iCs/>
          <w:sz w:val="24"/>
          <w:szCs w:val="24"/>
          <w:lang w:val="en-US"/>
        </w:rPr>
        <w:t>Dr. Williams said he would</w:t>
      </w:r>
      <w:r w:rsidR="0074555D">
        <w:rPr>
          <w:rFonts w:eastAsia="Times New Roman" w:cs="Times New Roman"/>
          <w:iCs/>
          <w:sz w:val="24"/>
          <w:szCs w:val="24"/>
          <w:lang w:val="en-US"/>
        </w:rPr>
        <w:t xml:space="preserve"> provide updates at next meeting.</w:t>
      </w:r>
    </w:p>
    <w:p w14:paraId="365BDDE5" w14:textId="44B79A62" w:rsidR="0015790A" w:rsidRDefault="0015790A" w:rsidP="00656BC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Maritime Industry</w:t>
      </w:r>
      <w:r w:rsidR="00D06F83">
        <w:rPr>
          <w:rFonts w:eastAsia="Times New Roman" w:cs="Times New Roman"/>
          <w:iCs/>
          <w:sz w:val="24"/>
          <w:szCs w:val="24"/>
          <w:lang w:val="en-US"/>
        </w:rPr>
        <w:t>:</w:t>
      </w:r>
      <w:r w:rsidR="0074555D">
        <w:rPr>
          <w:rFonts w:eastAsia="Times New Roman" w:cs="Times New Roman"/>
          <w:iCs/>
          <w:sz w:val="24"/>
          <w:szCs w:val="24"/>
          <w:lang w:val="en-US"/>
        </w:rPr>
        <w:t xml:space="preserve"> Not continuing with this committee.</w:t>
      </w:r>
    </w:p>
    <w:p w14:paraId="28F4E110" w14:textId="3EC96D3E" w:rsidR="0074555D" w:rsidRDefault="0074555D" w:rsidP="00656BC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Discussion of changing subcommittees to the following </w:t>
      </w:r>
      <w:r w:rsidR="00156420">
        <w:rPr>
          <w:rFonts w:eastAsia="Times New Roman" w:cs="Times New Roman"/>
          <w:iCs/>
          <w:sz w:val="24"/>
          <w:szCs w:val="24"/>
          <w:lang w:val="en-US"/>
        </w:rPr>
        <w:t>two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priorities:</w:t>
      </w:r>
    </w:p>
    <w:p w14:paraId="6FBA2207" w14:textId="592002B9" w:rsidR="0074555D" w:rsidRPr="00156420" w:rsidRDefault="0074555D" w:rsidP="00156420">
      <w:pPr>
        <w:pStyle w:val="ListParagraph"/>
        <w:keepNext/>
        <w:keepLines/>
        <w:numPr>
          <w:ilvl w:val="0"/>
          <w:numId w:val="3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 w:rsidRPr="0074555D">
        <w:rPr>
          <w:rFonts w:eastAsia="Times New Roman" w:cs="Times New Roman"/>
          <w:iCs/>
          <w:sz w:val="24"/>
          <w:szCs w:val="24"/>
          <w:lang w:val="en-US"/>
        </w:rPr>
        <w:t>WBL</w:t>
      </w:r>
      <w:r w:rsidR="00156420">
        <w:rPr>
          <w:rFonts w:eastAsia="Times New Roman" w:cs="Times New Roman"/>
          <w:iCs/>
          <w:sz w:val="24"/>
          <w:szCs w:val="24"/>
          <w:lang w:val="en-US"/>
        </w:rPr>
        <w:t xml:space="preserve">, to include </w:t>
      </w:r>
      <w:r w:rsidR="0028466E" w:rsidRPr="00156420">
        <w:rPr>
          <w:rFonts w:eastAsia="Times New Roman" w:cs="Times New Roman"/>
          <w:iCs/>
          <w:sz w:val="24"/>
          <w:szCs w:val="24"/>
          <w:lang w:val="en-US"/>
        </w:rPr>
        <w:t xml:space="preserve">Executive Directive 3: </w:t>
      </w:r>
      <w:r w:rsidRPr="00156420">
        <w:rPr>
          <w:rFonts w:eastAsia="Times New Roman" w:cs="Times New Roman"/>
          <w:iCs/>
          <w:sz w:val="24"/>
          <w:szCs w:val="24"/>
          <w:lang w:val="en-US"/>
        </w:rPr>
        <w:t>Teacher and Early Childhood Apprenticeship</w:t>
      </w:r>
      <w:r w:rsidR="0028466E" w:rsidRPr="00156420">
        <w:rPr>
          <w:rFonts w:eastAsia="Times New Roman" w:cs="Times New Roman"/>
          <w:iCs/>
          <w:sz w:val="24"/>
          <w:szCs w:val="24"/>
          <w:lang w:val="en-US"/>
        </w:rPr>
        <w:t xml:space="preserve"> (WBL)</w:t>
      </w:r>
      <w:r w:rsidRPr="00156420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>p</w:t>
      </w:r>
      <w:r w:rsidRPr="00156420">
        <w:rPr>
          <w:rFonts w:eastAsia="Times New Roman" w:cs="Times New Roman"/>
          <w:iCs/>
          <w:sz w:val="24"/>
          <w:szCs w:val="24"/>
          <w:lang w:val="en-US"/>
        </w:rPr>
        <w:t>rograms</w:t>
      </w:r>
      <w:r w:rsidR="0028466E" w:rsidRPr="00156420">
        <w:rPr>
          <w:rFonts w:eastAsia="Times New Roman" w:cs="Times New Roman"/>
          <w:iCs/>
          <w:sz w:val="24"/>
          <w:szCs w:val="24"/>
          <w:lang w:val="en-US"/>
        </w:rPr>
        <w:t xml:space="preserve"> (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 xml:space="preserve">Dr. Williams said the </w:t>
      </w:r>
      <w:r w:rsidR="0028466E" w:rsidRPr="00156420">
        <w:rPr>
          <w:rFonts w:eastAsia="Times New Roman" w:cs="Times New Roman"/>
          <w:iCs/>
          <w:sz w:val="24"/>
          <w:szCs w:val="24"/>
          <w:lang w:val="en-US"/>
        </w:rPr>
        <w:t xml:space="preserve">author of 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28466E" w:rsidRPr="00156420">
        <w:rPr>
          <w:rFonts w:eastAsia="Times New Roman" w:cs="Times New Roman"/>
          <w:iCs/>
          <w:sz w:val="24"/>
          <w:szCs w:val="24"/>
          <w:lang w:val="en-US"/>
        </w:rPr>
        <w:t>directive is calling it apprenticeship, but it really is WBL; i.e., all experiences.)</w:t>
      </w:r>
    </w:p>
    <w:p w14:paraId="5B6F7A7E" w14:textId="18804EAC" w:rsidR="0074555D" w:rsidRDefault="0015790A" w:rsidP="0074555D">
      <w:pPr>
        <w:pStyle w:val="ListParagraph"/>
        <w:keepNext/>
        <w:keepLines/>
        <w:numPr>
          <w:ilvl w:val="0"/>
          <w:numId w:val="3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 w:rsidRPr="0074555D">
        <w:rPr>
          <w:rFonts w:eastAsia="Times New Roman" w:cs="Times New Roman"/>
          <w:iCs/>
          <w:sz w:val="24"/>
          <w:szCs w:val="24"/>
          <w:lang w:val="en-US"/>
        </w:rPr>
        <w:t>New: Strategic Planning</w:t>
      </w:r>
      <w:r w:rsidR="0074555D" w:rsidRPr="0074555D">
        <w:rPr>
          <w:rFonts w:eastAsia="Times New Roman" w:cs="Times New Roman"/>
          <w:iCs/>
          <w:sz w:val="24"/>
          <w:szCs w:val="24"/>
          <w:lang w:val="en-US"/>
        </w:rPr>
        <w:t xml:space="preserve"> (Advisory Committee 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>g</w:t>
      </w:r>
      <w:r w:rsidR="0074555D" w:rsidRPr="0074555D">
        <w:rPr>
          <w:rFonts w:eastAsia="Times New Roman" w:cs="Times New Roman"/>
          <w:iCs/>
          <w:sz w:val="24"/>
          <w:szCs w:val="24"/>
          <w:lang w:val="en-US"/>
        </w:rPr>
        <w:t>oals)</w:t>
      </w:r>
      <w:r w:rsidR="0074555D">
        <w:rPr>
          <w:rFonts w:eastAsia="Times New Roman" w:cs="Times New Roman"/>
          <w:iCs/>
          <w:sz w:val="24"/>
          <w:szCs w:val="24"/>
          <w:lang w:val="en-US"/>
        </w:rPr>
        <w:t xml:space="preserve">: 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 xml:space="preserve">Mr. </w:t>
      </w:r>
      <w:r w:rsidR="0074555D">
        <w:rPr>
          <w:rFonts w:eastAsia="Times New Roman" w:cs="Times New Roman"/>
          <w:iCs/>
          <w:sz w:val="24"/>
          <w:szCs w:val="24"/>
          <w:lang w:val="en-US"/>
        </w:rPr>
        <w:t xml:space="preserve">Daniel asks that the strategic plan focus on helping the Office of 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 xml:space="preserve">Career, Technical, and Adult Education </w:t>
      </w:r>
      <w:r w:rsidR="0074555D">
        <w:rPr>
          <w:rFonts w:eastAsia="Times New Roman" w:cs="Times New Roman"/>
          <w:iCs/>
          <w:sz w:val="24"/>
          <w:szCs w:val="24"/>
          <w:lang w:val="en-US"/>
        </w:rPr>
        <w:t>in what they are doing now, not creating new work for them.</w:t>
      </w:r>
    </w:p>
    <w:p w14:paraId="3F8D06FE" w14:textId="3E3283B1" w:rsidR="009A3050" w:rsidRDefault="00C52BCC" w:rsidP="009A3050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A motion was made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 xml:space="preserve">to continue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 xml:space="preserve">WBL subcommittee and establish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a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 xml:space="preserve">new strategic planning subcommittee.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Mr. Daniel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 xml:space="preserve">made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 xml:space="preserve">motion and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Ms. Long-Molnar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>seconded.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The motion was approved.</w:t>
      </w:r>
    </w:p>
    <w:p w14:paraId="6C73F647" w14:textId="66709D75" w:rsidR="009A3050" w:rsidRDefault="009A3050" w:rsidP="009A3050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Dr. Stephens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 xml:space="preserve"> want the Advisory Committee</w:t>
      </w:r>
      <w:r w:rsidR="00F049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 xml:space="preserve">to show support for </w:t>
      </w:r>
      <w:r>
        <w:rPr>
          <w:rFonts w:eastAsia="Times New Roman" w:cs="Times New Roman"/>
          <w:iCs/>
          <w:sz w:val="24"/>
          <w:szCs w:val="24"/>
          <w:lang w:val="en-US"/>
        </w:rPr>
        <w:t>CTE Month.</w:t>
      </w:r>
    </w:p>
    <w:p w14:paraId="0B37811F" w14:textId="6A94F8BC" w:rsidR="009A3050" w:rsidRDefault="00C52BCC" w:rsidP="009A3050">
      <w:pPr>
        <w:pStyle w:val="ListParagraph"/>
        <w:keepNext/>
        <w:keepLines/>
        <w:numPr>
          <w:ilvl w:val="0"/>
          <w:numId w:val="4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Ms. Long-Molnar suggested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>using the CTE Month logo on all communications.</w:t>
      </w:r>
    </w:p>
    <w:p w14:paraId="7264D3D0" w14:textId="324DF608" w:rsidR="009A3050" w:rsidRDefault="00C52BCC" w:rsidP="009A3050">
      <w:pPr>
        <w:pStyle w:val="ListParagraph"/>
        <w:keepNext/>
        <w:keepLines/>
        <w:numPr>
          <w:ilvl w:val="0"/>
          <w:numId w:val="4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Ms. Garton suggested recognizing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 xml:space="preserve">businesses that support CTE.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Dr. Williams suggested committee </w:t>
      </w:r>
      <w:r w:rsidR="009A3050">
        <w:rPr>
          <w:rFonts w:eastAsia="Times New Roman" w:cs="Times New Roman"/>
          <w:iCs/>
          <w:sz w:val="24"/>
          <w:szCs w:val="24"/>
          <w:lang w:val="en-US"/>
        </w:rPr>
        <w:t>members provide videos for their clusters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and t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 xml:space="preserve">ag @Virginia_CTE.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Another suggestion was to write 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 xml:space="preserve">an op-ed for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committee 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>members’ regions.</w:t>
      </w:r>
    </w:p>
    <w:p w14:paraId="532CD5BF" w14:textId="7F071A8C" w:rsidR="00B73026" w:rsidRDefault="00C52BCC" w:rsidP="009A3050">
      <w:pPr>
        <w:pStyle w:val="ListParagraph"/>
        <w:keepNext/>
        <w:keepLines/>
        <w:numPr>
          <w:ilvl w:val="0"/>
          <w:numId w:val="4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Ms. Long-Molnar suggested 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>using LinkedIn to contact employers.</w:t>
      </w:r>
    </w:p>
    <w:p w14:paraId="623C8574" w14:textId="69019714" w:rsidR="00B73026" w:rsidRDefault="00C52BCC" w:rsidP="009A3050">
      <w:pPr>
        <w:pStyle w:val="ListParagraph"/>
        <w:keepNext/>
        <w:keepLines/>
        <w:numPr>
          <w:ilvl w:val="0"/>
          <w:numId w:val="4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Ms. Miller suggested 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 xml:space="preserve">getting information from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 xml:space="preserve">ACTE website about CTE Month. She will provide a CTE Zoom background for everyone. </w:t>
      </w:r>
    </w:p>
    <w:p w14:paraId="29FE69BF" w14:textId="2F78A17D" w:rsidR="00B73026" w:rsidRDefault="00B73026" w:rsidP="009A3050">
      <w:pPr>
        <w:pStyle w:val="ListParagraph"/>
        <w:keepNext/>
        <w:keepLines/>
        <w:numPr>
          <w:ilvl w:val="0"/>
          <w:numId w:val="4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Dr. Stephens 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 xml:space="preserve">asked for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a group picture </w:t>
      </w:r>
      <w:r w:rsidR="00C52BCC">
        <w:rPr>
          <w:rFonts w:eastAsia="Times New Roman" w:cs="Times New Roman"/>
          <w:iCs/>
          <w:sz w:val="24"/>
          <w:szCs w:val="24"/>
          <w:lang w:val="en-US"/>
        </w:rPr>
        <w:t xml:space="preserve">of the committee </w:t>
      </w:r>
      <w:r>
        <w:rPr>
          <w:rFonts w:eastAsia="Times New Roman" w:cs="Times New Roman"/>
          <w:iCs/>
          <w:sz w:val="24"/>
          <w:szCs w:val="24"/>
          <w:lang w:val="en-US"/>
        </w:rPr>
        <w:t>to share.</w:t>
      </w:r>
    </w:p>
    <w:p w14:paraId="4FF44421" w14:textId="46C04701" w:rsidR="00B73026" w:rsidRPr="009A3050" w:rsidRDefault="00C52BCC" w:rsidP="009A3050">
      <w:pPr>
        <w:pStyle w:val="ListParagraph"/>
        <w:keepNext/>
        <w:keepLines/>
        <w:numPr>
          <w:ilvl w:val="0"/>
          <w:numId w:val="4"/>
        </w:numPr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Dr. Williams asked </w:t>
      </w:r>
      <w:r w:rsidR="00B73026">
        <w:rPr>
          <w:rFonts w:eastAsia="Times New Roman" w:cs="Times New Roman"/>
          <w:iCs/>
          <w:sz w:val="24"/>
          <w:szCs w:val="24"/>
          <w:lang w:val="en-US"/>
        </w:rPr>
        <w:t xml:space="preserve">that any content emailed to be copied to the CTE mailbox (cte@doe.virginia.gov) so he doesn’t overlook it. </w:t>
      </w:r>
    </w:p>
    <w:p w14:paraId="087A85DC" w14:textId="14B413FD" w:rsidR="009F4082" w:rsidRPr="00170710" w:rsidRDefault="009F4082" w:rsidP="009F4082">
      <w:pPr>
        <w:pStyle w:val="Heading3"/>
        <w:rPr>
          <w:lang w:val="en-US"/>
        </w:rPr>
      </w:pPr>
      <w:r w:rsidRPr="00170710">
        <w:rPr>
          <w:lang w:val="en-US"/>
        </w:rPr>
        <w:t>Department of Education Update</w:t>
      </w:r>
    </w:p>
    <w:p w14:paraId="5F6DEF82" w14:textId="33254410" w:rsidR="009F4082" w:rsidRDefault="009F4082" w:rsidP="00C52BCC">
      <w:pPr>
        <w:keepNext/>
        <w:keepLines/>
        <w:spacing w:after="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Dr. Anthony Williams, Interim Director, Office of Career, Technical, and Adult Education</w:t>
      </w:r>
    </w:p>
    <w:p w14:paraId="37B0F41A" w14:textId="651E39B2" w:rsidR="00C52BCC" w:rsidRDefault="00C52BCC" w:rsidP="00C52BCC">
      <w:pPr>
        <w:keepNext/>
        <w:keepLines/>
        <w:spacing w:after="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Sharon Acuff, Work-Based Learning Coordinator</w:t>
      </w:r>
    </w:p>
    <w:p w14:paraId="53984B2A" w14:textId="523B33FB" w:rsidR="00C52BCC" w:rsidRPr="00170710" w:rsidRDefault="00C52BCC" w:rsidP="00C52BCC">
      <w:pPr>
        <w:keepNext/>
        <w:keepLines/>
        <w:spacing w:after="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William Hatch, CTE Planning, Administration, and Accountability Coordinator</w:t>
      </w:r>
    </w:p>
    <w:p w14:paraId="3F0F974F" w14:textId="7B9C3835" w:rsidR="00B73026" w:rsidRDefault="00B73026" w:rsidP="009F4082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Asked for an update</w:t>
      </w:r>
      <w:r w:rsidR="00F04959">
        <w:rPr>
          <w:rFonts w:eastAsia="Times New Roman" w:cs="Times New Roman"/>
          <w:sz w:val="24"/>
          <w:szCs w:val="24"/>
          <w:lang w:val="en-US"/>
        </w:rPr>
        <w:t>s</w:t>
      </w:r>
      <w:r>
        <w:rPr>
          <w:rFonts w:eastAsia="Times New Roman" w:cs="Times New Roman"/>
          <w:sz w:val="24"/>
          <w:szCs w:val="24"/>
          <w:lang w:val="en-US"/>
        </w:rPr>
        <w:t xml:space="preserve"> from Sharon</w:t>
      </w:r>
      <w:r w:rsidR="00F04959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52BCC">
        <w:rPr>
          <w:rFonts w:eastAsia="Times New Roman" w:cs="Times New Roman"/>
          <w:sz w:val="24"/>
          <w:szCs w:val="24"/>
          <w:lang w:val="en-US"/>
        </w:rPr>
        <w:t xml:space="preserve">Acuff </w:t>
      </w:r>
      <w:r w:rsidR="00F04959">
        <w:rPr>
          <w:rFonts w:eastAsia="Times New Roman" w:cs="Times New Roman"/>
          <w:sz w:val="24"/>
          <w:szCs w:val="24"/>
          <w:lang w:val="en-US"/>
        </w:rPr>
        <w:t>and from Bill</w:t>
      </w:r>
      <w:r w:rsidR="00C52BCC">
        <w:rPr>
          <w:rFonts w:eastAsia="Times New Roman" w:cs="Times New Roman"/>
          <w:sz w:val="24"/>
          <w:szCs w:val="24"/>
          <w:lang w:val="en-US"/>
        </w:rPr>
        <w:t xml:space="preserve"> Hatch</w:t>
      </w:r>
      <w:r w:rsidR="00F04959">
        <w:rPr>
          <w:rFonts w:eastAsia="Times New Roman" w:cs="Times New Roman"/>
          <w:sz w:val="24"/>
          <w:szCs w:val="24"/>
          <w:lang w:val="en-US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37F6779C" w14:textId="47FB5DA5" w:rsidR="00F04959" w:rsidRDefault="00B73026" w:rsidP="009F4082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Sharon</w:t>
      </w:r>
      <w:r w:rsidR="00C52BCC">
        <w:rPr>
          <w:rFonts w:eastAsia="Times New Roman" w:cs="Times New Roman"/>
          <w:sz w:val="24"/>
          <w:szCs w:val="24"/>
          <w:lang w:val="en-US"/>
        </w:rPr>
        <w:t xml:space="preserve"> Acuff</w:t>
      </w:r>
      <w:r>
        <w:rPr>
          <w:rFonts w:eastAsia="Times New Roman" w:cs="Times New Roman"/>
          <w:sz w:val="24"/>
          <w:szCs w:val="24"/>
          <w:lang w:val="en-US"/>
        </w:rPr>
        <w:t xml:space="preserve">: </w:t>
      </w:r>
    </w:p>
    <w:p w14:paraId="568B4A87" w14:textId="00154BA8" w:rsidR="00F04959" w:rsidRPr="00F04959" w:rsidRDefault="00C52BCC" w:rsidP="00F04959">
      <w:pPr>
        <w:pStyle w:val="ListParagraph"/>
        <w:keepNext/>
        <w:keepLines/>
        <w:numPr>
          <w:ilvl w:val="0"/>
          <w:numId w:val="5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All eight </w:t>
      </w:r>
      <w:r w:rsidR="00F04959">
        <w:rPr>
          <w:rFonts w:eastAsia="Times New Roman" w:cs="Times New Roman"/>
          <w:sz w:val="24"/>
          <w:szCs w:val="24"/>
          <w:lang w:val="en-US"/>
        </w:rPr>
        <w:t xml:space="preserve">WBL </w:t>
      </w:r>
      <w:r w:rsidR="00B73026" w:rsidRPr="00F04959">
        <w:rPr>
          <w:rFonts w:eastAsia="Times New Roman" w:cs="Times New Roman"/>
          <w:sz w:val="24"/>
          <w:szCs w:val="24"/>
          <w:lang w:val="en-US"/>
        </w:rPr>
        <w:t xml:space="preserve">specialist positions </w:t>
      </w:r>
      <w:r>
        <w:rPr>
          <w:rFonts w:eastAsia="Times New Roman" w:cs="Times New Roman"/>
          <w:sz w:val="24"/>
          <w:szCs w:val="24"/>
          <w:lang w:val="en-US"/>
        </w:rPr>
        <w:t xml:space="preserve">have been </w:t>
      </w:r>
      <w:r w:rsidR="00B73026" w:rsidRPr="00F04959">
        <w:rPr>
          <w:rFonts w:eastAsia="Times New Roman" w:cs="Times New Roman"/>
          <w:sz w:val="24"/>
          <w:szCs w:val="24"/>
          <w:lang w:val="en-US"/>
        </w:rPr>
        <w:t>filled.</w:t>
      </w:r>
      <w:r w:rsidR="00F04959" w:rsidRPr="00F04959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5B8D2927" w14:textId="2937CE99" w:rsidR="005900EB" w:rsidRPr="00F04959" w:rsidRDefault="00C52BCC" w:rsidP="00F04959">
      <w:pPr>
        <w:pStyle w:val="ListParagraph"/>
        <w:keepNext/>
        <w:keepLines/>
        <w:numPr>
          <w:ilvl w:val="0"/>
          <w:numId w:val="5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State specialists are helping </w:t>
      </w:r>
      <w:r w:rsidR="00F04959" w:rsidRPr="00F04959">
        <w:rPr>
          <w:rFonts w:eastAsia="Times New Roman" w:cs="Times New Roman"/>
          <w:sz w:val="24"/>
          <w:szCs w:val="24"/>
          <w:lang w:val="en-US"/>
        </w:rPr>
        <w:t>schools find WBL experiences.</w:t>
      </w:r>
    </w:p>
    <w:p w14:paraId="5E46CC7B" w14:textId="076DC6D6" w:rsidR="00F04959" w:rsidRPr="00F04959" w:rsidRDefault="00C52BCC" w:rsidP="00F04959">
      <w:pPr>
        <w:pStyle w:val="ListParagraph"/>
        <w:keepNext/>
        <w:keepLines/>
        <w:numPr>
          <w:ilvl w:val="0"/>
          <w:numId w:val="5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lastRenderedPageBreak/>
        <w:t xml:space="preserve">An updated </w:t>
      </w:r>
      <w:r w:rsidRPr="00C52BCC">
        <w:rPr>
          <w:rFonts w:eastAsia="Times New Roman" w:cs="Times New Roman"/>
          <w:i/>
          <w:iCs/>
          <w:sz w:val="24"/>
          <w:szCs w:val="24"/>
          <w:lang w:val="en-US"/>
        </w:rPr>
        <w:t xml:space="preserve">High-Quality Work-Based Learning </w:t>
      </w:r>
      <w:r w:rsidR="00F04959" w:rsidRPr="00C52BCC">
        <w:rPr>
          <w:rFonts w:eastAsia="Times New Roman" w:cs="Times New Roman"/>
          <w:i/>
          <w:iCs/>
          <w:sz w:val="24"/>
          <w:szCs w:val="24"/>
          <w:lang w:val="en-US"/>
        </w:rPr>
        <w:t xml:space="preserve">Guide </w:t>
      </w:r>
      <w:r w:rsidR="00F04959" w:rsidRPr="00F04959">
        <w:rPr>
          <w:rFonts w:eastAsia="Times New Roman" w:cs="Times New Roman"/>
          <w:sz w:val="24"/>
          <w:szCs w:val="24"/>
          <w:lang w:val="en-US"/>
        </w:rPr>
        <w:t xml:space="preserve">will </w:t>
      </w:r>
      <w:r>
        <w:rPr>
          <w:rFonts w:eastAsia="Times New Roman" w:cs="Times New Roman"/>
          <w:sz w:val="24"/>
          <w:szCs w:val="24"/>
          <w:lang w:val="en-US"/>
        </w:rPr>
        <w:t xml:space="preserve">be published </w:t>
      </w:r>
      <w:r w:rsidR="00F04959" w:rsidRPr="00F04959">
        <w:rPr>
          <w:rFonts w:eastAsia="Times New Roman" w:cs="Times New Roman"/>
          <w:sz w:val="24"/>
          <w:szCs w:val="24"/>
          <w:lang w:val="en-US"/>
        </w:rPr>
        <w:t>July 1.</w:t>
      </w:r>
    </w:p>
    <w:p w14:paraId="5625FD0F" w14:textId="71ACAE33" w:rsidR="00F04959" w:rsidRPr="00F04959" w:rsidRDefault="00C52BCC" w:rsidP="00F04959">
      <w:pPr>
        <w:pStyle w:val="ListParagraph"/>
        <w:keepNext/>
        <w:keepLines/>
        <w:numPr>
          <w:ilvl w:val="0"/>
          <w:numId w:val="5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The </w:t>
      </w:r>
      <w:r w:rsidR="00F04959" w:rsidRPr="00F04959">
        <w:rPr>
          <w:rFonts w:eastAsia="Times New Roman" w:cs="Times New Roman"/>
          <w:sz w:val="24"/>
          <w:szCs w:val="24"/>
          <w:lang w:val="en-US"/>
        </w:rPr>
        <w:t>2023 Experience Works conference (face-to-face) is being planned.</w:t>
      </w:r>
      <w:r w:rsidR="00F04959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Dr. Williams would like </w:t>
      </w:r>
      <w:r w:rsidR="00F04959">
        <w:rPr>
          <w:rFonts w:eastAsia="Times New Roman" w:cs="Times New Roman"/>
          <w:sz w:val="24"/>
          <w:szCs w:val="24"/>
          <w:lang w:val="en-US"/>
        </w:rPr>
        <w:t xml:space="preserve">to invite all </w:t>
      </w:r>
      <w:r>
        <w:rPr>
          <w:rFonts w:eastAsia="Times New Roman" w:cs="Times New Roman"/>
          <w:sz w:val="24"/>
          <w:szCs w:val="24"/>
          <w:lang w:val="en-US"/>
        </w:rPr>
        <w:t xml:space="preserve">committee </w:t>
      </w:r>
      <w:r w:rsidR="00F04959">
        <w:rPr>
          <w:rFonts w:eastAsia="Times New Roman" w:cs="Times New Roman"/>
          <w:sz w:val="24"/>
          <w:szCs w:val="24"/>
          <w:lang w:val="en-US"/>
        </w:rPr>
        <w:t>members</w:t>
      </w:r>
      <w:r>
        <w:rPr>
          <w:rFonts w:eastAsia="Times New Roman" w:cs="Times New Roman"/>
          <w:sz w:val="24"/>
          <w:szCs w:val="24"/>
          <w:lang w:val="en-US"/>
        </w:rPr>
        <w:t xml:space="preserve"> to attend</w:t>
      </w:r>
      <w:r w:rsidR="00F04959">
        <w:rPr>
          <w:rFonts w:eastAsia="Times New Roman" w:cs="Times New Roman"/>
          <w:sz w:val="24"/>
          <w:szCs w:val="24"/>
          <w:lang w:val="en-US"/>
        </w:rPr>
        <w:t xml:space="preserve">. </w:t>
      </w:r>
      <w:r>
        <w:rPr>
          <w:rFonts w:eastAsia="Times New Roman" w:cs="Times New Roman"/>
          <w:sz w:val="24"/>
          <w:szCs w:val="24"/>
          <w:lang w:val="en-US"/>
        </w:rPr>
        <w:t xml:space="preserve">Ms. Acuff </w:t>
      </w:r>
      <w:r w:rsidR="00F04959">
        <w:rPr>
          <w:rFonts w:eastAsia="Times New Roman" w:cs="Times New Roman"/>
          <w:sz w:val="24"/>
          <w:szCs w:val="24"/>
          <w:lang w:val="en-US"/>
        </w:rPr>
        <w:t>explained the conference, its components, and how it has evolved over the years.</w:t>
      </w:r>
    </w:p>
    <w:p w14:paraId="36039F1B" w14:textId="25A2BF6D" w:rsidR="00F04959" w:rsidRDefault="00F04959" w:rsidP="009F4082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Bill</w:t>
      </w:r>
      <w:r w:rsidR="00C52BCC">
        <w:rPr>
          <w:rFonts w:eastAsia="Times New Roman" w:cs="Times New Roman"/>
          <w:sz w:val="24"/>
          <w:szCs w:val="24"/>
          <w:lang w:val="en-US"/>
        </w:rPr>
        <w:t xml:space="preserve"> Hatch</w:t>
      </w:r>
      <w:r>
        <w:rPr>
          <w:rFonts w:eastAsia="Times New Roman" w:cs="Times New Roman"/>
          <w:sz w:val="24"/>
          <w:szCs w:val="24"/>
          <w:lang w:val="en-US"/>
        </w:rPr>
        <w:t>:</w:t>
      </w:r>
    </w:p>
    <w:p w14:paraId="750ED046" w14:textId="20F96047" w:rsidR="00F04959" w:rsidRDefault="00F04959" w:rsidP="00F04959">
      <w:pPr>
        <w:pStyle w:val="ListParagraph"/>
        <w:keepNext/>
        <w:keepLines/>
        <w:numPr>
          <w:ilvl w:val="0"/>
          <w:numId w:val="6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Preparing 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the Combined Annual Report </w:t>
      </w:r>
      <w:r>
        <w:rPr>
          <w:rFonts w:eastAsia="Times New Roman" w:cs="Times New Roman"/>
          <w:sz w:val="24"/>
          <w:szCs w:val="24"/>
          <w:lang w:val="en-US"/>
        </w:rPr>
        <w:t>(narrative, data, finances).</w:t>
      </w:r>
    </w:p>
    <w:p w14:paraId="7AECA762" w14:textId="7EA4F169" w:rsidR="00F04959" w:rsidRDefault="00F04959" w:rsidP="00F04959">
      <w:pPr>
        <w:pStyle w:val="ListParagraph"/>
        <w:keepNext/>
        <w:keepLines/>
        <w:numPr>
          <w:ilvl w:val="0"/>
          <w:numId w:val="6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Collecting postsecondary data for the report.</w:t>
      </w:r>
    </w:p>
    <w:p w14:paraId="18CE45AE" w14:textId="16DAF4CB" w:rsidR="00F04959" w:rsidRDefault="00F04959" w:rsidP="00F04959">
      <w:pPr>
        <w:pStyle w:val="ListParagraph"/>
        <w:keepNext/>
        <w:keepLines/>
        <w:numPr>
          <w:ilvl w:val="0"/>
          <w:numId w:val="6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Perkins Local Plan applications are coming due.</w:t>
      </w:r>
    </w:p>
    <w:p w14:paraId="7A6FC5EB" w14:textId="60A2A2E2" w:rsidR="00DC428F" w:rsidRDefault="00F04959" w:rsidP="000663BA">
      <w:pPr>
        <w:pStyle w:val="ListParagraph"/>
        <w:keepNext/>
        <w:keepLines/>
        <w:numPr>
          <w:ilvl w:val="0"/>
          <w:numId w:val="6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Federal program monitoring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 and</w:t>
      </w:r>
      <w:r>
        <w:rPr>
          <w:rFonts w:eastAsia="Times New Roman" w:cs="Times New Roman"/>
          <w:sz w:val="24"/>
          <w:szCs w:val="24"/>
          <w:lang w:val="en-US"/>
        </w:rPr>
        <w:t xml:space="preserve"> civil rights review</w:t>
      </w:r>
      <w:r w:rsidR="000663BA">
        <w:rPr>
          <w:rFonts w:eastAsia="Times New Roman" w:cs="Times New Roman"/>
          <w:sz w:val="24"/>
          <w:szCs w:val="24"/>
          <w:lang w:val="en-US"/>
        </w:rPr>
        <w:t>s are underway with school divisions</w:t>
      </w:r>
      <w:r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The team visited Henrico County Public Schools and was </w:t>
      </w:r>
      <w:r w:rsidR="00DC428F">
        <w:rPr>
          <w:rFonts w:eastAsia="Times New Roman" w:cs="Times New Roman"/>
          <w:sz w:val="24"/>
          <w:szCs w:val="24"/>
          <w:lang w:val="en-US"/>
        </w:rPr>
        <w:t xml:space="preserve">inspired 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to hear </w:t>
      </w:r>
      <w:r w:rsidR="00DC428F">
        <w:rPr>
          <w:rFonts w:eastAsia="Times New Roman" w:cs="Times New Roman"/>
          <w:sz w:val="24"/>
          <w:szCs w:val="24"/>
          <w:lang w:val="en-US"/>
        </w:rPr>
        <w:t>students talk about CTE and WBL.</w:t>
      </w:r>
    </w:p>
    <w:p w14:paraId="723EA8B5" w14:textId="2ED820DA" w:rsidR="00DC428F" w:rsidRDefault="00DC428F" w:rsidP="00F04959">
      <w:pPr>
        <w:pStyle w:val="ListParagraph"/>
        <w:keepNext/>
        <w:keepLines/>
        <w:numPr>
          <w:ilvl w:val="0"/>
          <w:numId w:val="6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Reimbursements for equipment and credential grants.</w:t>
      </w:r>
    </w:p>
    <w:p w14:paraId="347108A3" w14:textId="5A4FAFE9" w:rsidR="00DC428F" w:rsidRDefault="00DC428F" w:rsidP="00F04959">
      <w:pPr>
        <w:pStyle w:val="ListParagraph"/>
        <w:keepNext/>
        <w:keepLines/>
        <w:numPr>
          <w:ilvl w:val="0"/>
          <w:numId w:val="6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Equipment competitive grants applications. </w:t>
      </w:r>
    </w:p>
    <w:p w14:paraId="61EC0CFD" w14:textId="643B4350" w:rsidR="007803A7" w:rsidRPr="00F74FD3" w:rsidRDefault="000663BA" w:rsidP="007803A7">
      <w:pPr>
        <w:pStyle w:val="ListParagraph"/>
        <w:keepNext/>
        <w:keepLines/>
        <w:numPr>
          <w:ilvl w:val="0"/>
          <w:numId w:val="6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Dr. Williams </w:t>
      </w:r>
      <w:r w:rsidR="00DC428F">
        <w:rPr>
          <w:rFonts w:eastAsia="Times New Roman" w:cs="Times New Roman"/>
          <w:sz w:val="24"/>
          <w:szCs w:val="24"/>
          <w:lang w:val="en-US"/>
        </w:rPr>
        <w:t xml:space="preserve">announced a proposal for skilled trades </w:t>
      </w:r>
      <w:r w:rsidR="00116E47">
        <w:rPr>
          <w:rFonts w:eastAsia="Times New Roman" w:cs="Times New Roman"/>
          <w:sz w:val="24"/>
          <w:szCs w:val="24"/>
          <w:lang w:val="en-US"/>
        </w:rPr>
        <w:t xml:space="preserve">program </w:t>
      </w:r>
      <w:r w:rsidR="00DC428F">
        <w:rPr>
          <w:rFonts w:eastAsia="Times New Roman" w:cs="Times New Roman"/>
          <w:sz w:val="24"/>
          <w:szCs w:val="24"/>
          <w:lang w:val="en-US"/>
        </w:rPr>
        <w:t>grant.</w:t>
      </w:r>
    </w:p>
    <w:p w14:paraId="0AE08BD3" w14:textId="2CAB7DDA" w:rsidR="007803A7" w:rsidRDefault="007803A7" w:rsidP="007803A7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Anthony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 Williams</w:t>
      </w:r>
      <w:r>
        <w:rPr>
          <w:rFonts w:eastAsia="Times New Roman" w:cs="Times New Roman"/>
          <w:sz w:val="24"/>
          <w:szCs w:val="24"/>
          <w:lang w:val="en-US"/>
        </w:rPr>
        <w:t xml:space="preserve">: </w:t>
      </w:r>
    </w:p>
    <w:p w14:paraId="43B2354C" w14:textId="39722C22" w:rsidR="007803A7" w:rsidRDefault="000663BA" w:rsidP="007803A7">
      <w:pPr>
        <w:pStyle w:val="ListParagraph"/>
        <w:keepNext/>
        <w:keepLines/>
        <w:numPr>
          <w:ilvl w:val="0"/>
          <w:numId w:val="7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Noted that the new </w:t>
      </w:r>
      <w:r w:rsidR="007803A7" w:rsidRPr="007803A7">
        <w:rPr>
          <w:rFonts w:eastAsia="Times New Roman" w:cs="Times New Roman"/>
          <w:sz w:val="24"/>
          <w:szCs w:val="24"/>
          <w:lang w:val="en-US"/>
        </w:rPr>
        <w:t>VDOE website</w:t>
      </w:r>
      <w:r>
        <w:rPr>
          <w:rFonts w:eastAsia="Times New Roman" w:cs="Times New Roman"/>
          <w:sz w:val="24"/>
          <w:szCs w:val="24"/>
          <w:lang w:val="en-US"/>
        </w:rPr>
        <w:t xml:space="preserve"> has been launched</w:t>
      </w:r>
      <w:r w:rsidR="007803A7" w:rsidRPr="007803A7">
        <w:rPr>
          <w:rFonts w:eastAsia="Times New Roman" w:cs="Times New Roman"/>
          <w:sz w:val="24"/>
          <w:szCs w:val="24"/>
          <w:lang w:val="en-US"/>
        </w:rPr>
        <w:t>.</w:t>
      </w:r>
    </w:p>
    <w:p w14:paraId="11CBBF83" w14:textId="2E59E556" w:rsidR="007803A7" w:rsidRDefault="000663BA" w:rsidP="007803A7">
      <w:pPr>
        <w:pStyle w:val="ListParagraph"/>
        <w:keepNext/>
        <w:keepLines/>
        <w:numPr>
          <w:ilvl w:val="0"/>
          <w:numId w:val="7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Stated that VDOE is migrating from </w:t>
      </w:r>
      <w:r w:rsidR="007803A7">
        <w:rPr>
          <w:rFonts w:eastAsia="Times New Roman" w:cs="Times New Roman"/>
          <w:sz w:val="24"/>
          <w:szCs w:val="24"/>
          <w:lang w:val="en-US"/>
        </w:rPr>
        <w:t>Gmail</w:t>
      </w:r>
      <w:r>
        <w:rPr>
          <w:rFonts w:eastAsia="Times New Roman" w:cs="Times New Roman"/>
          <w:sz w:val="24"/>
          <w:szCs w:val="24"/>
          <w:lang w:val="en-US"/>
        </w:rPr>
        <w:t xml:space="preserve"> to Microsoft</w:t>
      </w:r>
      <w:r w:rsidR="007803A7">
        <w:rPr>
          <w:rFonts w:eastAsia="Times New Roman" w:cs="Times New Roman"/>
          <w:sz w:val="24"/>
          <w:szCs w:val="24"/>
          <w:lang w:val="en-US"/>
        </w:rPr>
        <w:t>.</w:t>
      </w:r>
    </w:p>
    <w:p w14:paraId="2A373907" w14:textId="01C22F3F" w:rsidR="007803A7" w:rsidRDefault="000663BA" w:rsidP="007803A7">
      <w:pPr>
        <w:pStyle w:val="ListParagraph"/>
        <w:keepNext/>
        <w:keepLines/>
        <w:numPr>
          <w:ilvl w:val="0"/>
          <w:numId w:val="7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Discussed House Bill </w:t>
      </w:r>
      <w:r w:rsidR="007803A7">
        <w:rPr>
          <w:rFonts w:eastAsia="Times New Roman" w:cs="Times New Roman"/>
          <w:sz w:val="24"/>
          <w:szCs w:val="24"/>
          <w:lang w:val="en-US"/>
        </w:rPr>
        <w:t xml:space="preserve">2195: Adult Education would transfer to VCCS. </w:t>
      </w:r>
      <w:r>
        <w:rPr>
          <w:rFonts w:eastAsia="Times New Roman" w:cs="Times New Roman"/>
          <w:sz w:val="24"/>
          <w:szCs w:val="24"/>
          <w:lang w:val="en-US"/>
        </w:rPr>
        <w:t xml:space="preserve">The new </w:t>
      </w:r>
      <w:r w:rsidR="007803A7">
        <w:rPr>
          <w:rFonts w:eastAsia="Times New Roman" w:cs="Times New Roman"/>
          <w:sz w:val="24"/>
          <w:szCs w:val="24"/>
          <w:lang w:val="en-US"/>
        </w:rPr>
        <w:t xml:space="preserve">agency </w:t>
      </w:r>
      <w:r>
        <w:rPr>
          <w:rFonts w:eastAsia="Times New Roman" w:cs="Times New Roman"/>
          <w:sz w:val="24"/>
          <w:szCs w:val="24"/>
          <w:lang w:val="en-US"/>
        </w:rPr>
        <w:t xml:space="preserve">would focus </w:t>
      </w:r>
      <w:r w:rsidR="007803A7">
        <w:rPr>
          <w:rFonts w:eastAsia="Times New Roman" w:cs="Times New Roman"/>
          <w:sz w:val="24"/>
          <w:szCs w:val="24"/>
          <w:lang w:val="en-US"/>
        </w:rPr>
        <w:t xml:space="preserve">on </w:t>
      </w:r>
      <w:r>
        <w:rPr>
          <w:rFonts w:eastAsia="Times New Roman" w:cs="Times New Roman"/>
          <w:sz w:val="24"/>
          <w:szCs w:val="24"/>
          <w:lang w:val="en-US"/>
        </w:rPr>
        <w:t>w</w:t>
      </w:r>
      <w:r w:rsidR="007803A7">
        <w:rPr>
          <w:rFonts w:eastAsia="Times New Roman" w:cs="Times New Roman"/>
          <w:sz w:val="24"/>
          <w:szCs w:val="24"/>
          <w:lang w:val="en-US"/>
        </w:rPr>
        <w:t xml:space="preserve">orkforce </w:t>
      </w:r>
      <w:r>
        <w:rPr>
          <w:rFonts w:eastAsia="Times New Roman" w:cs="Times New Roman"/>
          <w:sz w:val="24"/>
          <w:szCs w:val="24"/>
          <w:lang w:val="en-US"/>
        </w:rPr>
        <w:t>d</w:t>
      </w:r>
      <w:r w:rsidR="007803A7">
        <w:rPr>
          <w:rFonts w:eastAsia="Times New Roman" w:cs="Times New Roman"/>
          <w:sz w:val="24"/>
          <w:szCs w:val="24"/>
          <w:lang w:val="en-US"/>
        </w:rPr>
        <w:t>evelopment</w:t>
      </w:r>
      <w:r>
        <w:rPr>
          <w:rFonts w:eastAsia="Times New Roman" w:cs="Times New Roman"/>
          <w:sz w:val="24"/>
          <w:szCs w:val="24"/>
          <w:lang w:val="en-US"/>
        </w:rPr>
        <w:t xml:space="preserve">, and it would create a </w:t>
      </w:r>
      <w:r w:rsidR="007803A7">
        <w:rPr>
          <w:rFonts w:eastAsia="Times New Roman" w:cs="Times New Roman"/>
          <w:sz w:val="24"/>
          <w:szCs w:val="24"/>
          <w:lang w:val="en-US"/>
        </w:rPr>
        <w:t xml:space="preserve">board with </w:t>
      </w:r>
      <w:r>
        <w:rPr>
          <w:rFonts w:eastAsia="Times New Roman" w:cs="Times New Roman"/>
          <w:sz w:val="24"/>
          <w:szCs w:val="24"/>
          <w:lang w:val="en-US"/>
        </w:rPr>
        <w:t xml:space="preserve">representatives </w:t>
      </w:r>
      <w:r w:rsidR="007803A7">
        <w:rPr>
          <w:rFonts w:eastAsia="Times New Roman" w:cs="Times New Roman"/>
          <w:sz w:val="24"/>
          <w:szCs w:val="24"/>
          <w:lang w:val="en-US"/>
        </w:rPr>
        <w:t xml:space="preserve">from all state agencies that work on </w:t>
      </w:r>
      <w:r>
        <w:rPr>
          <w:rFonts w:eastAsia="Times New Roman" w:cs="Times New Roman"/>
          <w:sz w:val="24"/>
          <w:szCs w:val="24"/>
          <w:lang w:val="en-US"/>
        </w:rPr>
        <w:t>workforce development</w:t>
      </w:r>
      <w:r w:rsidR="007803A7">
        <w:rPr>
          <w:rFonts w:eastAsia="Times New Roman" w:cs="Times New Roman"/>
          <w:sz w:val="24"/>
          <w:szCs w:val="24"/>
          <w:lang w:val="en-US"/>
        </w:rPr>
        <w:t>.</w:t>
      </w:r>
    </w:p>
    <w:p w14:paraId="1733B280" w14:textId="2C2BC3F6" w:rsidR="00A8654B" w:rsidRDefault="000663BA" w:rsidP="007803A7">
      <w:pPr>
        <w:pStyle w:val="ListParagraph"/>
        <w:keepNext/>
        <w:keepLines/>
        <w:numPr>
          <w:ilvl w:val="0"/>
          <w:numId w:val="7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Updated the committee on staffing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: </w:t>
      </w:r>
      <w:r>
        <w:rPr>
          <w:rFonts w:eastAsia="Times New Roman" w:cs="Times New Roman"/>
          <w:sz w:val="24"/>
          <w:szCs w:val="24"/>
          <w:lang w:val="en-US"/>
        </w:rPr>
        <w:t xml:space="preserve">Mr. Hatch’s </w:t>
      </w:r>
      <w:r w:rsidR="00A8654B">
        <w:rPr>
          <w:rFonts w:eastAsia="Times New Roman" w:cs="Times New Roman"/>
          <w:sz w:val="24"/>
          <w:szCs w:val="24"/>
          <w:lang w:val="en-US"/>
        </w:rPr>
        <w:t>team has a vacancy</w:t>
      </w:r>
      <w:r>
        <w:rPr>
          <w:rFonts w:eastAsia="Times New Roman" w:cs="Times New Roman"/>
          <w:sz w:val="24"/>
          <w:szCs w:val="24"/>
          <w:lang w:val="en-US"/>
        </w:rPr>
        <w:t xml:space="preserve"> and the director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position </w:t>
      </w:r>
      <w:r>
        <w:rPr>
          <w:rFonts w:eastAsia="Times New Roman" w:cs="Times New Roman"/>
          <w:sz w:val="24"/>
          <w:szCs w:val="24"/>
          <w:lang w:val="en-US"/>
        </w:rPr>
        <w:t xml:space="preserve">remains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open. </w:t>
      </w:r>
      <w:r>
        <w:rPr>
          <w:rFonts w:eastAsia="Times New Roman" w:cs="Times New Roman"/>
          <w:sz w:val="24"/>
          <w:szCs w:val="24"/>
          <w:lang w:val="en-US"/>
        </w:rPr>
        <w:t xml:space="preserve">The VDOE human resources online </w:t>
      </w:r>
      <w:r w:rsidR="00A8654B">
        <w:rPr>
          <w:rFonts w:eastAsia="Times New Roman" w:cs="Times New Roman"/>
          <w:sz w:val="24"/>
          <w:szCs w:val="24"/>
          <w:lang w:val="en-US"/>
        </w:rPr>
        <w:t>platform is changing, so jobs cannot be posted now.</w:t>
      </w:r>
    </w:p>
    <w:p w14:paraId="5075C2BA" w14:textId="1B40F96F" w:rsidR="00A8654B" w:rsidRDefault="000663BA" w:rsidP="007803A7">
      <w:pPr>
        <w:pStyle w:val="ListParagraph"/>
        <w:keepNext/>
        <w:keepLines/>
        <w:numPr>
          <w:ilvl w:val="0"/>
          <w:numId w:val="7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Asked committee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members to participate in at least one of the </w:t>
      </w:r>
      <w:r>
        <w:rPr>
          <w:rFonts w:eastAsia="Times New Roman" w:cs="Times New Roman"/>
          <w:sz w:val="24"/>
          <w:szCs w:val="24"/>
          <w:lang w:val="en-US"/>
        </w:rPr>
        <w:t xml:space="preserve">career and technical student organization (CTSO)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conferences and one of the </w:t>
      </w:r>
      <w:r>
        <w:rPr>
          <w:rFonts w:eastAsia="Times New Roman" w:cs="Times New Roman"/>
          <w:sz w:val="24"/>
          <w:szCs w:val="24"/>
          <w:lang w:val="en-US"/>
        </w:rPr>
        <w:t xml:space="preserve">teacher </w:t>
      </w:r>
      <w:r w:rsidR="00A8654B">
        <w:rPr>
          <w:rFonts w:eastAsia="Times New Roman" w:cs="Times New Roman"/>
          <w:sz w:val="24"/>
          <w:szCs w:val="24"/>
          <w:lang w:val="en-US"/>
        </w:rPr>
        <w:t>association conferences.</w:t>
      </w:r>
    </w:p>
    <w:p w14:paraId="16C22E52" w14:textId="136542A1" w:rsidR="00A8654B" w:rsidRDefault="000663BA" w:rsidP="007803A7">
      <w:pPr>
        <w:pStyle w:val="ListParagraph"/>
        <w:keepNext/>
        <w:keepLines/>
        <w:numPr>
          <w:ilvl w:val="0"/>
          <w:numId w:val="7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Noted that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CTSO </w:t>
      </w:r>
      <w:r>
        <w:rPr>
          <w:rFonts w:eastAsia="Times New Roman" w:cs="Times New Roman"/>
          <w:sz w:val="24"/>
          <w:szCs w:val="24"/>
          <w:lang w:val="en-US"/>
        </w:rPr>
        <w:t xml:space="preserve">state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presidents were at </w:t>
      </w:r>
      <w:r>
        <w:rPr>
          <w:rFonts w:eastAsia="Times New Roman" w:cs="Times New Roman"/>
          <w:sz w:val="24"/>
          <w:szCs w:val="24"/>
          <w:lang w:val="en-US"/>
        </w:rPr>
        <w:t xml:space="preserve">Virginia </w:t>
      </w:r>
      <w:r w:rsidR="00A8654B">
        <w:rPr>
          <w:rFonts w:eastAsia="Times New Roman" w:cs="Times New Roman"/>
          <w:sz w:val="24"/>
          <w:szCs w:val="24"/>
          <w:lang w:val="en-US"/>
        </w:rPr>
        <w:t>ACTE conference</w:t>
      </w:r>
      <w:r>
        <w:rPr>
          <w:rFonts w:eastAsia="Times New Roman" w:cs="Times New Roman"/>
          <w:sz w:val="24"/>
          <w:szCs w:val="24"/>
          <w:lang w:val="en-US"/>
        </w:rPr>
        <w:t xml:space="preserve"> in January</w:t>
      </w:r>
      <w:r w:rsidR="00A8654B">
        <w:rPr>
          <w:rFonts w:eastAsia="Times New Roman" w:cs="Times New Roman"/>
          <w:sz w:val="24"/>
          <w:szCs w:val="24"/>
          <w:lang w:val="en-US"/>
        </w:rPr>
        <w:t>.</w:t>
      </w:r>
    </w:p>
    <w:p w14:paraId="694A0B6C" w14:textId="26238CCB" w:rsidR="00A8654B" w:rsidRPr="007803A7" w:rsidRDefault="000663BA" w:rsidP="007803A7">
      <w:pPr>
        <w:pStyle w:val="ListParagraph"/>
        <w:keepNext/>
        <w:keepLines/>
        <w:numPr>
          <w:ilvl w:val="0"/>
          <w:numId w:val="7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Stated that parent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engagement </w:t>
      </w:r>
      <w:r>
        <w:rPr>
          <w:rFonts w:eastAsia="Times New Roman" w:cs="Times New Roman"/>
          <w:sz w:val="24"/>
          <w:szCs w:val="24"/>
          <w:lang w:val="en-US"/>
        </w:rPr>
        <w:t xml:space="preserve">is a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priority of the governor’s administration. </w:t>
      </w:r>
      <w:r>
        <w:rPr>
          <w:rFonts w:eastAsia="Times New Roman" w:cs="Times New Roman"/>
          <w:sz w:val="24"/>
          <w:szCs w:val="24"/>
          <w:lang w:val="en-US"/>
        </w:rPr>
        <w:t xml:space="preserve">He asked, how </w:t>
      </w:r>
      <w:r w:rsidR="00A8654B">
        <w:rPr>
          <w:rFonts w:eastAsia="Times New Roman" w:cs="Times New Roman"/>
          <w:sz w:val="24"/>
          <w:szCs w:val="24"/>
          <w:lang w:val="en-US"/>
        </w:rPr>
        <w:t xml:space="preserve">can CTE address it? Christina Clark shared that she participated in a </w:t>
      </w:r>
      <w:r>
        <w:rPr>
          <w:rFonts w:eastAsia="Times New Roman" w:cs="Times New Roman"/>
          <w:sz w:val="24"/>
          <w:szCs w:val="24"/>
          <w:lang w:val="en-US"/>
        </w:rPr>
        <w:t>p</w:t>
      </w:r>
      <w:r w:rsidR="00A8654B">
        <w:rPr>
          <w:rFonts w:eastAsia="Times New Roman" w:cs="Times New Roman"/>
          <w:sz w:val="24"/>
          <w:szCs w:val="24"/>
          <w:lang w:val="en-US"/>
        </w:rPr>
        <w:t>arent STEM engagement cohort</w:t>
      </w:r>
      <w:r w:rsidR="00D253CA">
        <w:rPr>
          <w:rFonts w:eastAsia="Times New Roman" w:cs="Times New Roman"/>
          <w:sz w:val="24"/>
          <w:szCs w:val="24"/>
          <w:lang w:val="en-US"/>
        </w:rPr>
        <w:t xml:space="preserve"> and found it rewarding. </w:t>
      </w:r>
      <w:r>
        <w:rPr>
          <w:rFonts w:eastAsia="Times New Roman" w:cs="Times New Roman"/>
          <w:sz w:val="24"/>
          <w:szCs w:val="24"/>
          <w:lang w:val="en-US"/>
        </w:rPr>
        <w:t xml:space="preserve">Ms. </w:t>
      </w:r>
      <w:r w:rsidR="00D253CA">
        <w:rPr>
          <w:rFonts w:eastAsia="Times New Roman" w:cs="Times New Roman"/>
          <w:sz w:val="24"/>
          <w:szCs w:val="24"/>
          <w:lang w:val="en-US"/>
        </w:rPr>
        <w:t xml:space="preserve">Milo </w:t>
      </w:r>
      <w:r>
        <w:rPr>
          <w:rFonts w:eastAsia="Times New Roman" w:cs="Times New Roman"/>
          <w:sz w:val="24"/>
          <w:szCs w:val="24"/>
          <w:lang w:val="en-US"/>
        </w:rPr>
        <w:t xml:space="preserve">suggested </w:t>
      </w:r>
      <w:r w:rsidR="00D253CA">
        <w:rPr>
          <w:rFonts w:eastAsia="Times New Roman" w:cs="Times New Roman"/>
          <w:sz w:val="24"/>
          <w:szCs w:val="24"/>
          <w:lang w:val="en-US"/>
        </w:rPr>
        <w:t xml:space="preserve">focusing on parents for future CTE Month promotions. </w:t>
      </w:r>
      <w:r>
        <w:rPr>
          <w:rFonts w:eastAsia="Times New Roman" w:cs="Times New Roman"/>
          <w:sz w:val="24"/>
          <w:szCs w:val="24"/>
          <w:lang w:val="en-US"/>
        </w:rPr>
        <w:t xml:space="preserve">Ms. Long-Molnar suggested </w:t>
      </w:r>
      <w:r w:rsidR="00D253CA">
        <w:rPr>
          <w:rFonts w:eastAsia="Times New Roman" w:cs="Times New Roman"/>
          <w:sz w:val="24"/>
          <w:szCs w:val="24"/>
          <w:lang w:val="en-US"/>
        </w:rPr>
        <w:t>curriculum should include parent engagement (e.g., students have to interview parents).</w:t>
      </w:r>
    </w:p>
    <w:p w14:paraId="14CE3C7E" w14:textId="51139EC1" w:rsidR="00DA6BD8" w:rsidRPr="00170710" w:rsidRDefault="00E26320" w:rsidP="00DA6BD8">
      <w:pPr>
        <w:pStyle w:val="Heading3"/>
        <w:rPr>
          <w:lang w:val="en-US"/>
        </w:rPr>
      </w:pPr>
      <w:r>
        <w:rPr>
          <w:lang w:val="en-US"/>
        </w:rPr>
        <w:t>Advisory Committee Member Roundtable</w:t>
      </w:r>
    </w:p>
    <w:p w14:paraId="46F36B4A" w14:textId="41A48E5A" w:rsidR="00DA6BD8" w:rsidRPr="00170710" w:rsidRDefault="00E26320" w:rsidP="00DA6BD8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Individual members</w:t>
      </w:r>
    </w:p>
    <w:p w14:paraId="400107CE" w14:textId="1FA9122E" w:rsidR="001B6C93" w:rsidRDefault="001B6C93" w:rsidP="00DA6BD8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Diego Wilson attended 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an </w:t>
      </w:r>
      <w:r>
        <w:rPr>
          <w:rFonts w:eastAsia="Times New Roman" w:cs="Times New Roman"/>
          <w:sz w:val="24"/>
          <w:szCs w:val="24"/>
          <w:lang w:val="en-US"/>
        </w:rPr>
        <w:t xml:space="preserve">Auto Tech advisory committee meeting at Fairfax </w:t>
      </w:r>
      <w:r w:rsidR="000663BA">
        <w:rPr>
          <w:rFonts w:eastAsia="Times New Roman" w:cs="Times New Roman"/>
          <w:sz w:val="24"/>
          <w:szCs w:val="24"/>
          <w:lang w:val="en-US"/>
        </w:rPr>
        <w:t>High School</w:t>
      </w:r>
      <w:r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The teacher </w:t>
      </w:r>
      <w:r>
        <w:rPr>
          <w:rFonts w:eastAsia="Times New Roman" w:cs="Times New Roman"/>
          <w:sz w:val="24"/>
          <w:szCs w:val="24"/>
          <w:lang w:val="en-US"/>
        </w:rPr>
        <w:t xml:space="preserve">has reached out to businesses, alumni, parents, school board, mayor to form the 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advisory committee for the program </w:t>
      </w:r>
      <w:r>
        <w:rPr>
          <w:rFonts w:eastAsia="Times New Roman" w:cs="Times New Roman"/>
          <w:sz w:val="24"/>
          <w:szCs w:val="24"/>
          <w:lang w:val="en-US"/>
        </w:rPr>
        <w:t>(about 50 people). Tesla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 and Volkswagen </w:t>
      </w:r>
      <w:r>
        <w:rPr>
          <w:rFonts w:eastAsia="Times New Roman" w:cs="Times New Roman"/>
          <w:sz w:val="24"/>
          <w:szCs w:val="24"/>
          <w:lang w:val="en-US"/>
        </w:rPr>
        <w:t xml:space="preserve">loan them cars for the school year. </w:t>
      </w:r>
      <w:r w:rsidR="000663BA">
        <w:rPr>
          <w:rFonts w:eastAsia="Times New Roman" w:cs="Times New Roman"/>
          <w:sz w:val="24"/>
          <w:szCs w:val="24"/>
          <w:lang w:val="en-US"/>
        </w:rPr>
        <w:t xml:space="preserve">Fifteen </w:t>
      </w:r>
      <w:r>
        <w:rPr>
          <w:rFonts w:eastAsia="Times New Roman" w:cs="Times New Roman"/>
          <w:sz w:val="24"/>
          <w:szCs w:val="24"/>
          <w:lang w:val="en-US"/>
        </w:rPr>
        <w:t>students cooked dinner for the committee.</w:t>
      </w:r>
    </w:p>
    <w:p w14:paraId="382E8FBD" w14:textId="587E0B73" w:rsidR="001B6C93" w:rsidRPr="00170710" w:rsidRDefault="000663BA" w:rsidP="00DA6BD8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Ms. 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Long-Molnar attended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an 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event at </w:t>
      </w:r>
      <w:r w:rsidR="00000103" w:rsidRPr="00000103">
        <w:rPr>
          <w:rFonts w:eastAsia="Times New Roman" w:cs="Times New Roman"/>
          <w:sz w:val="24"/>
          <w:szCs w:val="24"/>
          <w:lang w:val="en-US"/>
        </w:rPr>
        <w:t>Green Run</w:t>
      </w:r>
      <w:r w:rsidR="001B6C93" w:rsidRPr="00000103">
        <w:rPr>
          <w:rFonts w:eastAsia="Times New Roman" w:cs="Times New Roman"/>
          <w:sz w:val="24"/>
          <w:szCs w:val="24"/>
          <w:lang w:val="en-US"/>
        </w:rPr>
        <w:t xml:space="preserve"> Collegiate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 (</w:t>
      </w:r>
      <w:r>
        <w:rPr>
          <w:rFonts w:eastAsia="Times New Roman" w:cs="Times New Roman"/>
          <w:sz w:val="24"/>
          <w:szCs w:val="24"/>
          <w:lang w:val="en-US"/>
        </w:rPr>
        <w:t>Virginia Beach City Public Schools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), </w:t>
      </w:r>
      <w:r>
        <w:rPr>
          <w:rFonts w:eastAsia="Times New Roman" w:cs="Times New Roman"/>
          <w:sz w:val="24"/>
          <w:szCs w:val="24"/>
          <w:lang w:val="en-US"/>
        </w:rPr>
        <w:t xml:space="preserve">which 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partnered with Sentara and Centura College.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The event was a bridging 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program for rising </w:t>
      </w:r>
      <w:r w:rsidR="001203D6">
        <w:rPr>
          <w:rFonts w:eastAsia="Times New Roman" w:cs="Times New Roman"/>
          <w:sz w:val="24"/>
          <w:szCs w:val="24"/>
          <w:lang w:val="en-US"/>
        </w:rPr>
        <w:t>ninth-</w:t>
      </w:r>
      <w:r w:rsidR="001B6C93">
        <w:rPr>
          <w:rFonts w:eastAsia="Times New Roman" w:cs="Times New Roman"/>
          <w:sz w:val="24"/>
          <w:szCs w:val="24"/>
          <w:lang w:val="en-US"/>
        </w:rPr>
        <w:t>graders (web turbine technology, dental hygiene)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, with 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hands-on demonstrations for the students. </w:t>
      </w:r>
      <w:r w:rsidR="001203D6">
        <w:rPr>
          <w:rFonts w:eastAsia="Times New Roman" w:cs="Times New Roman"/>
          <w:sz w:val="24"/>
          <w:szCs w:val="24"/>
          <w:lang w:val="en-US"/>
        </w:rPr>
        <w:t>It is a two</w:t>
      </w:r>
      <w:r w:rsidR="001B6C93">
        <w:rPr>
          <w:rFonts w:eastAsia="Times New Roman" w:cs="Times New Roman"/>
          <w:sz w:val="24"/>
          <w:szCs w:val="24"/>
          <w:lang w:val="en-US"/>
        </w:rPr>
        <w:t xml:space="preserve">-week program. </w:t>
      </w:r>
    </w:p>
    <w:p w14:paraId="6628B089" w14:textId="77777777" w:rsidR="00DA6BD8" w:rsidRPr="00170710" w:rsidRDefault="00DA6BD8" w:rsidP="00DA6BD8">
      <w:pPr>
        <w:pStyle w:val="Heading3"/>
        <w:rPr>
          <w:lang w:val="en-US"/>
        </w:rPr>
      </w:pPr>
      <w:r w:rsidRPr="00170710">
        <w:rPr>
          <w:lang w:val="en-US"/>
        </w:rPr>
        <w:lastRenderedPageBreak/>
        <w:t>Virginia ACTE Update</w:t>
      </w:r>
    </w:p>
    <w:p w14:paraId="420974AD" w14:textId="740D7D73" w:rsidR="00DA6BD8" w:rsidRPr="00170710" w:rsidRDefault="00DA6BD8" w:rsidP="00DA6BD8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Darla Miller</w:t>
      </w:r>
      <w:r w:rsidRPr="00170710">
        <w:rPr>
          <w:rFonts w:eastAsia="Times New Roman" w:cs="Times New Roman"/>
          <w:i/>
          <w:sz w:val="24"/>
          <w:szCs w:val="24"/>
          <w:lang w:val="en-US"/>
        </w:rPr>
        <w:t>, Virginia ACTE Liaison</w:t>
      </w:r>
    </w:p>
    <w:p w14:paraId="17A6FE2C" w14:textId="3B90C8B3" w:rsidR="001B6C93" w:rsidRDefault="001B6C93" w:rsidP="00DA6BD8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Virginia ACTE conference:</w:t>
      </w:r>
    </w:p>
    <w:p w14:paraId="3C7055C4" w14:textId="41D6600B" w:rsidR="001B6C93" w:rsidRDefault="001B6C93" w:rsidP="001B6C93">
      <w:pPr>
        <w:pStyle w:val="ListParagraph"/>
        <w:keepNext/>
        <w:keepLines/>
        <w:numPr>
          <w:ilvl w:val="0"/>
          <w:numId w:val="8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Shared the conference program and pointed out acronyms and board members.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She encouraged committee </w:t>
      </w:r>
      <w:r>
        <w:rPr>
          <w:rFonts w:eastAsia="Times New Roman" w:cs="Times New Roman"/>
          <w:sz w:val="24"/>
          <w:szCs w:val="24"/>
          <w:lang w:val="en-US"/>
        </w:rPr>
        <w:t xml:space="preserve">members to use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the </w:t>
      </w:r>
      <w:r>
        <w:rPr>
          <w:rFonts w:eastAsia="Times New Roman" w:cs="Times New Roman"/>
          <w:sz w:val="24"/>
          <w:szCs w:val="24"/>
          <w:lang w:val="en-US"/>
        </w:rPr>
        <w:t>contact information in program to contact board members.</w:t>
      </w:r>
    </w:p>
    <w:p w14:paraId="4FE65C9A" w14:textId="60ECD993" w:rsidR="001B6C93" w:rsidRDefault="001B6C93" w:rsidP="001B6C93">
      <w:pPr>
        <w:pStyle w:val="ListParagraph"/>
        <w:keepNext/>
        <w:keepLines/>
        <w:numPr>
          <w:ilvl w:val="0"/>
          <w:numId w:val="8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</w:t>
      </w:r>
      <w:r w:rsidR="00550E61">
        <w:rPr>
          <w:rFonts w:eastAsia="Times New Roman" w:cs="Times New Roman"/>
          <w:sz w:val="24"/>
          <w:szCs w:val="24"/>
          <w:lang w:val="en-US"/>
        </w:rPr>
        <w:t>irgini</w:t>
      </w:r>
      <w:r>
        <w:rPr>
          <w:rFonts w:eastAsia="Times New Roman" w:cs="Times New Roman"/>
          <w:sz w:val="24"/>
          <w:szCs w:val="24"/>
          <w:lang w:val="en-US"/>
        </w:rPr>
        <w:t xml:space="preserve">a ACTE members visited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General Assembly </w:t>
      </w:r>
      <w:r>
        <w:rPr>
          <w:rFonts w:eastAsia="Times New Roman" w:cs="Times New Roman"/>
          <w:sz w:val="24"/>
          <w:szCs w:val="24"/>
          <w:lang w:val="en-US"/>
        </w:rPr>
        <w:t>representatives.</w:t>
      </w:r>
      <w:r w:rsidR="00EF69C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Ms. Miller encouraged committee </w:t>
      </w:r>
      <w:r w:rsidR="00EF69C3">
        <w:rPr>
          <w:rFonts w:eastAsia="Times New Roman" w:cs="Times New Roman"/>
          <w:sz w:val="24"/>
          <w:szCs w:val="24"/>
          <w:lang w:val="en-US"/>
        </w:rPr>
        <w:t>members to contact their representatives about CTE and bills being considered.</w:t>
      </w:r>
    </w:p>
    <w:p w14:paraId="5BC2B558" w14:textId="0AB4AF22" w:rsidR="00EF69C3" w:rsidRDefault="00EF69C3" w:rsidP="001B6C93">
      <w:pPr>
        <w:pStyle w:val="ListParagraph"/>
        <w:keepNext/>
        <w:keepLines/>
        <w:numPr>
          <w:ilvl w:val="0"/>
          <w:numId w:val="8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Highlighted professional development sessions, including WBL</w:t>
      </w:r>
      <w:r w:rsidR="001203D6">
        <w:rPr>
          <w:rFonts w:eastAsia="Times New Roman" w:cs="Times New Roman"/>
          <w:sz w:val="24"/>
          <w:szCs w:val="24"/>
          <w:lang w:val="en-US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Ms. Acuff stated that </w:t>
      </w:r>
      <w:r w:rsidRPr="00000103">
        <w:rPr>
          <w:rFonts w:eastAsia="Times New Roman" w:cs="Times New Roman"/>
          <w:sz w:val="24"/>
          <w:szCs w:val="24"/>
          <w:lang w:val="en-US"/>
        </w:rPr>
        <w:t>Roanoke Cit</w:t>
      </w:r>
      <w:r w:rsidR="00000103" w:rsidRPr="00000103">
        <w:rPr>
          <w:rFonts w:eastAsia="Times New Roman" w:cs="Times New Roman"/>
          <w:sz w:val="24"/>
          <w:szCs w:val="24"/>
          <w:lang w:val="en-US"/>
        </w:rPr>
        <w:t>y</w:t>
      </w:r>
      <w:r w:rsidRPr="0000010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Public </w:t>
      </w:r>
      <w:r w:rsidR="00000103">
        <w:rPr>
          <w:rFonts w:eastAsia="Times New Roman" w:cs="Times New Roman"/>
          <w:sz w:val="24"/>
          <w:szCs w:val="24"/>
          <w:lang w:val="en-US"/>
        </w:rPr>
        <w:t xml:space="preserve">Schools </w:t>
      </w:r>
      <w:r w:rsidRPr="00000103">
        <w:rPr>
          <w:rFonts w:eastAsia="Times New Roman" w:cs="Times New Roman"/>
          <w:sz w:val="24"/>
          <w:szCs w:val="24"/>
          <w:lang w:val="en-US"/>
        </w:rPr>
        <w:t>is</w:t>
      </w:r>
      <w:r>
        <w:rPr>
          <w:rFonts w:eastAsia="Times New Roman" w:cs="Times New Roman"/>
          <w:sz w:val="24"/>
          <w:szCs w:val="24"/>
          <w:lang w:val="en-US"/>
        </w:rPr>
        <w:t xml:space="preserve"> using </w:t>
      </w:r>
      <w:r w:rsidR="001203D6">
        <w:rPr>
          <w:rFonts w:eastAsia="Times New Roman" w:cs="Times New Roman"/>
          <w:sz w:val="24"/>
          <w:szCs w:val="24"/>
          <w:lang w:val="en-US"/>
        </w:rPr>
        <w:t>s</w:t>
      </w:r>
      <w:r>
        <w:rPr>
          <w:rFonts w:eastAsia="Times New Roman" w:cs="Times New Roman"/>
          <w:sz w:val="24"/>
          <w:szCs w:val="24"/>
          <w:lang w:val="en-US"/>
        </w:rPr>
        <w:t xml:space="preserve">ervice </w:t>
      </w:r>
      <w:r w:rsidR="001203D6">
        <w:rPr>
          <w:rFonts w:eastAsia="Times New Roman" w:cs="Times New Roman"/>
          <w:sz w:val="24"/>
          <w:szCs w:val="24"/>
          <w:lang w:val="en-US"/>
        </w:rPr>
        <w:t>l</w:t>
      </w:r>
      <w:r>
        <w:rPr>
          <w:rFonts w:eastAsia="Times New Roman" w:cs="Times New Roman"/>
          <w:sz w:val="24"/>
          <w:szCs w:val="24"/>
          <w:lang w:val="en-US"/>
        </w:rPr>
        <w:t xml:space="preserve">earning (WBL) in their </w:t>
      </w:r>
      <w:r w:rsidR="001203D6">
        <w:rPr>
          <w:rFonts w:eastAsia="Times New Roman" w:cs="Times New Roman"/>
          <w:sz w:val="24"/>
          <w:szCs w:val="24"/>
          <w:lang w:val="en-US"/>
        </w:rPr>
        <w:t>g</w:t>
      </w:r>
      <w:r>
        <w:rPr>
          <w:rFonts w:eastAsia="Times New Roman" w:cs="Times New Roman"/>
          <w:sz w:val="24"/>
          <w:szCs w:val="24"/>
          <w:lang w:val="en-US"/>
        </w:rPr>
        <w:t>overnment class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es, and </w:t>
      </w:r>
      <w:r>
        <w:rPr>
          <w:rFonts w:eastAsia="Times New Roman" w:cs="Times New Roman"/>
          <w:sz w:val="24"/>
          <w:szCs w:val="24"/>
          <w:lang w:val="en-US"/>
        </w:rPr>
        <w:t>V</w:t>
      </w:r>
      <w:r w:rsidR="00000103">
        <w:rPr>
          <w:rFonts w:eastAsia="Times New Roman" w:cs="Times New Roman"/>
          <w:sz w:val="24"/>
          <w:szCs w:val="24"/>
          <w:lang w:val="en-US"/>
        </w:rPr>
        <w:t xml:space="preserve">irginia </w:t>
      </w:r>
      <w:r>
        <w:rPr>
          <w:rFonts w:eastAsia="Times New Roman" w:cs="Times New Roman"/>
          <w:sz w:val="24"/>
          <w:szCs w:val="24"/>
          <w:lang w:val="en-US"/>
        </w:rPr>
        <w:t>B</w:t>
      </w:r>
      <w:r w:rsidR="00000103">
        <w:rPr>
          <w:rFonts w:eastAsia="Times New Roman" w:cs="Times New Roman"/>
          <w:sz w:val="24"/>
          <w:szCs w:val="24"/>
          <w:lang w:val="en-US"/>
        </w:rPr>
        <w:t xml:space="preserve">each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="00000103">
        <w:rPr>
          <w:rFonts w:eastAsia="Times New Roman" w:cs="Times New Roman"/>
          <w:sz w:val="24"/>
          <w:szCs w:val="24"/>
          <w:lang w:val="en-US"/>
        </w:rPr>
        <w:t xml:space="preserve">ity </w:t>
      </w:r>
      <w:r>
        <w:rPr>
          <w:rFonts w:eastAsia="Times New Roman" w:cs="Times New Roman"/>
          <w:sz w:val="24"/>
          <w:szCs w:val="24"/>
          <w:lang w:val="en-US"/>
        </w:rPr>
        <w:t>P</w:t>
      </w:r>
      <w:r w:rsidR="00000103">
        <w:rPr>
          <w:rFonts w:eastAsia="Times New Roman" w:cs="Times New Roman"/>
          <w:sz w:val="24"/>
          <w:szCs w:val="24"/>
          <w:lang w:val="en-US"/>
        </w:rPr>
        <w:t xml:space="preserve">ublic </w:t>
      </w:r>
      <w:r>
        <w:rPr>
          <w:rFonts w:eastAsia="Times New Roman" w:cs="Times New Roman"/>
          <w:sz w:val="24"/>
          <w:szCs w:val="24"/>
          <w:lang w:val="en-US"/>
        </w:rPr>
        <w:t>S</w:t>
      </w:r>
      <w:r w:rsidR="00000103">
        <w:rPr>
          <w:rFonts w:eastAsia="Times New Roman" w:cs="Times New Roman"/>
          <w:sz w:val="24"/>
          <w:szCs w:val="24"/>
          <w:lang w:val="en-US"/>
        </w:rPr>
        <w:t>chools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is addressing </w:t>
      </w:r>
      <w:r>
        <w:rPr>
          <w:rFonts w:eastAsia="Times New Roman" w:cs="Times New Roman"/>
          <w:sz w:val="24"/>
          <w:szCs w:val="24"/>
          <w:lang w:val="en-US"/>
        </w:rPr>
        <w:t xml:space="preserve">WBL in </w:t>
      </w:r>
      <w:r w:rsidR="001203D6">
        <w:rPr>
          <w:rFonts w:eastAsia="Times New Roman" w:cs="Times New Roman"/>
          <w:sz w:val="24"/>
          <w:szCs w:val="24"/>
          <w:lang w:val="en-US"/>
        </w:rPr>
        <w:t>m</w:t>
      </w:r>
      <w:r>
        <w:rPr>
          <w:rFonts w:eastAsia="Times New Roman" w:cs="Times New Roman"/>
          <w:sz w:val="24"/>
          <w:szCs w:val="24"/>
          <w:lang w:val="en-US"/>
        </w:rPr>
        <w:t>arketing stores.</w:t>
      </w:r>
    </w:p>
    <w:p w14:paraId="575C57BE" w14:textId="4799985E" w:rsidR="00550E61" w:rsidRDefault="001203D6" w:rsidP="001B6C93">
      <w:pPr>
        <w:pStyle w:val="ListParagraph"/>
        <w:keepNext/>
        <w:keepLines/>
        <w:numPr>
          <w:ilvl w:val="0"/>
          <w:numId w:val="8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Stated that </w:t>
      </w:r>
      <w:r w:rsidR="00550E61">
        <w:rPr>
          <w:rFonts w:eastAsia="Times New Roman" w:cs="Times New Roman"/>
          <w:sz w:val="24"/>
          <w:szCs w:val="24"/>
          <w:lang w:val="en-US"/>
        </w:rPr>
        <w:t>Virginia Tech</w:t>
      </w:r>
      <w:r>
        <w:rPr>
          <w:rFonts w:eastAsia="Times New Roman" w:cs="Times New Roman"/>
          <w:sz w:val="24"/>
          <w:szCs w:val="24"/>
          <w:lang w:val="en-US"/>
        </w:rPr>
        <w:t xml:space="preserve"> and Old Dominion University are </w:t>
      </w:r>
      <w:r w:rsidR="00550E61">
        <w:rPr>
          <w:rFonts w:eastAsia="Times New Roman" w:cs="Times New Roman"/>
          <w:sz w:val="24"/>
          <w:szCs w:val="24"/>
          <w:lang w:val="en-US"/>
        </w:rPr>
        <w:t xml:space="preserve">strengthening </w:t>
      </w:r>
      <w:r>
        <w:rPr>
          <w:rFonts w:eastAsia="Times New Roman" w:cs="Times New Roman"/>
          <w:sz w:val="24"/>
          <w:szCs w:val="24"/>
          <w:lang w:val="en-US"/>
        </w:rPr>
        <w:t xml:space="preserve">their </w:t>
      </w:r>
      <w:r w:rsidR="00550E61">
        <w:rPr>
          <w:rFonts w:eastAsia="Times New Roman" w:cs="Times New Roman"/>
          <w:sz w:val="24"/>
          <w:szCs w:val="24"/>
          <w:lang w:val="en-US"/>
        </w:rPr>
        <w:t>programs for teacher licensure</w:t>
      </w:r>
      <w:r>
        <w:rPr>
          <w:rFonts w:eastAsia="Times New Roman" w:cs="Times New Roman"/>
          <w:sz w:val="24"/>
          <w:szCs w:val="24"/>
          <w:lang w:val="en-US"/>
        </w:rPr>
        <w:t>.</w:t>
      </w:r>
    </w:p>
    <w:p w14:paraId="333F5E81" w14:textId="167C54CB" w:rsidR="00550E61" w:rsidRDefault="001203D6" w:rsidP="00550E61">
      <w:pPr>
        <w:pStyle w:val="ListParagraph"/>
        <w:keepNext/>
        <w:keepLines/>
        <w:numPr>
          <w:ilvl w:val="0"/>
          <w:numId w:val="8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Shared with the committee the Virginia ACTE Excellence Awards winners, which were announced at the January seminar</w:t>
      </w:r>
      <w:r w:rsidR="00550E61" w:rsidRPr="00550E61">
        <w:rPr>
          <w:rFonts w:eastAsia="Times New Roman" w:cs="Times New Roman"/>
          <w:sz w:val="24"/>
          <w:szCs w:val="24"/>
          <w:lang w:val="en-US"/>
        </w:rPr>
        <w:t>.</w:t>
      </w:r>
    </w:p>
    <w:p w14:paraId="2D45A34F" w14:textId="72ABDD42" w:rsidR="00550E61" w:rsidRDefault="001203D6" w:rsidP="00550E61">
      <w:pPr>
        <w:pStyle w:val="ListParagraph"/>
        <w:keepNext/>
        <w:keepLines/>
        <w:numPr>
          <w:ilvl w:val="0"/>
          <w:numId w:val="8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Gave a policy update, and recognized </w:t>
      </w:r>
      <w:r w:rsidR="00550E61" w:rsidRPr="00000103">
        <w:rPr>
          <w:rFonts w:eastAsia="Times New Roman" w:cs="Times New Roman"/>
          <w:sz w:val="24"/>
          <w:szCs w:val="24"/>
          <w:lang w:val="en-US"/>
        </w:rPr>
        <w:t xml:space="preserve">Del. </w:t>
      </w:r>
      <w:r w:rsidR="001E0C8B" w:rsidRPr="00000103">
        <w:rPr>
          <w:rFonts w:eastAsia="Times New Roman" w:cs="Times New Roman"/>
          <w:sz w:val="24"/>
          <w:szCs w:val="24"/>
          <w:lang w:val="en-US"/>
        </w:rPr>
        <w:t>John</w:t>
      </w:r>
      <w:r w:rsidR="00000103" w:rsidRPr="00000103">
        <w:rPr>
          <w:rFonts w:eastAsia="Times New Roman" w:cs="Times New Roman"/>
          <w:sz w:val="24"/>
          <w:szCs w:val="24"/>
          <w:lang w:val="en-US"/>
        </w:rPr>
        <w:t xml:space="preserve"> Avoli</w:t>
      </w:r>
      <w:r w:rsidR="001E0C8B">
        <w:rPr>
          <w:rFonts w:eastAsia="Times New Roman" w:cs="Times New Roman"/>
          <w:sz w:val="24"/>
          <w:szCs w:val="24"/>
          <w:lang w:val="en-US"/>
        </w:rPr>
        <w:t xml:space="preserve"> for his support of CTE.</w:t>
      </w:r>
    </w:p>
    <w:p w14:paraId="0730BE65" w14:textId="733BD8D5" w:rsidR="001E0C8B" w:rsidRDefault="001203D6" w:rsidP="001E0C8B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Ms. Miller i</w:t>
      </w:r>
      <w:r w:rsidR="001E0C8B">
        <w:rPr>
          <w:rFonts w:eastAsia="Times New Roman" w:cs="Times New Roman"/>
          <w:sz w:val="24"/>
          <w:szCs w:val="24"/>
          <w:lang w:val="en-US"/>
        </w:rPr>
        <w:t xml:space="preserve">nvited </w:t>
      </w:r>
      <w:r>
        <w:rPr>
          <w:rFonts w:eastAsia="Times New Roman" w:cs="Times New Roman"/>
          <w:sz w:val="24"/>
          <w:szCs w:val="24"/>
          <w:lang w:val="en-US"/>
        </w:rPr>
        <w:t xml:space="preserve">committee </w:t>
      </w:r>
      <w:r w:rsidR="001E0C8B">
        <w:rPr>
          <w:rFonts w:eastAsia="Times New Roman" w:cs="Times New Roman"/>
          <w:sz w:val="24"/>
          <w:szCs w:val="24"/>
          <w:lang w:val="en-US"/>
        </w:rPr>
        <w:t>members to join</w:t>
      </w:r>
      <w:r>
        <w:rPr>
          <w:rFonts w:eastAsia="Times New Roman" w:cs="Times New Roman"/>
          <w:sz w:val="24"/>
          <w:szCs w:val="24"/>
          <w:lang w:val="en-US"/>
        </w:rPr>
        <w:t xml:space="preserve"> Virginia</w:t>
      </w:r>
      <w:r w:rsidR="001E0C8B">
        <w:rPr>
          <w:rFonts w:eastAsia="Times New Roman" w:cs="Times New Roman"/>
          <w:sz w:val="24"/>
          <w:szCs w:val="24"/>
          <w:lang w:val="en-US"/>
        </w:rPr>
        <w:t xml:space="preserve"> ACTE</w:t>
      </w:r>
      <w:r>
        <w:rPr>
          <w:rFonts w:eastAsia="Times New Roman" w:cs="Times New Roman"/>
          <w:sz w:val="24"/>
          <w:szCs w:val="24"/>
          <w:lang w:val="en-US"/>
        </w:rPr>
        <w:t>.</w:t>
      </w:r>
    </w:p>
    <w:p w14:paraId="49AD3593" w14:textId="77777777" w:rsidR="001E0C8B" w:rsidRDefault="001E0C8B" w:rsidP="001E0C8B">
      <w:pPr>
        <w:pStyle w:val="ListParagraph"/>
        <w:keepNext/>
        <w:keepLines/>
        <w:numPr>
          <w:ilvl w:val="0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E0C8B">
        <w:rPr>
          <w:rFonts w:eastAsia="Times New Roman" w:cs="Times New Roman"/>
          <w:sz w:val="24"/>
          <w:szCs w:val="24"/>
          <w:lang w:val="en-US"/>
        </w:rPr>
        <w:t xml:space="preserve">Bills: </w:t>
      </w:r>
    </w:p>
    <w:p w14:paraId="3D6AA3C5" w14:textId="7ACAFD66" w:rsidR="001E0C8B" w:rsidRDefault="001E0C8B" w:rsidP="001E0C8B">
      <w:pPr>
        <w:pStyle w:val="ListParagraph"/>
        <w:keepNext/>
        <w:keepLines/>
        <w:numPr>
          <w:ilvl w:val="1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E0C8B">
        <w:rPr>
          <w:rFonts w:eastAsia="Times New Roman" w:cs="Times New Roman"/>
          <w:sz w:val="24"/>
          <w:szCs w:val="24"/>
          <w:lang w:val="en-US"/>
        </w:rPr>
        <w:t xml:space="preserve">budget amendment to add tech centers to </w:t>
      </w:r>
      <w:r>
        <w:rPr>
          <w:rFonts w:eastAsia="Times New Roman" w:cs="Times New Roman"/>
          <w:sz w:val="24"/>
          <w:szCs w:val="24"/>
          <w:lang w:val="en-US"/>
        </w:rPr>
        <w:t>equipment funding (they were left out)</w:t>
      </w:r>
    </w:p>
    <w:p w14:paraId="586831A8" w14:textId="5AFB1FDD" w:rsidR="001E0C8B" w:rsidRDefault="001E0C8B" w:rsidP="001E0C8B">
      <w:pPr>
        <w:pStyle w:val="ListParagraph"/>
        <w:keepNext/>
        <w:keepLines/>
        <w:numPr>
          <w:ilvl w:val="1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irginia </w:t>
      </w:r>
      <w:r>
        <w:rPr>
          <w:rFonts w:eastAsia="Times New Roman" w:cs="Times New Roman"/>
          <w:sz w:val="24"/>
          <w:szCs w:val="24"/>
          <w:lang w:val="en-US"/>
        </w:rPr>
        <w:t xml:space="preserve">ACTE supports </w:t>
      </w:r>
      <w:r w:rsidRPr="00896FFC">
        <w:rPr>
          <w:rFonts w:eastAsia="Times New Roman" w:cs="Times New Roman"/>
          <w:sz w:val="24"/>
          <w:szCs w:val="24"/>
          <w:lang w:val="en-US"/>
        </w:rPr>
        <w:t>HB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896FFC">
        <w:rPr>
          <w:rFonts w:eastAsia="Times New Roman" w:cs="Times New Roman"/>
          <w:sz w:val="24"/>
          <w:szCs w:val="24"/>
          <w:lang w:val="en-US"/>
        </w:rPr>
        <w:t>2195</w:t>
      </w:r>
    </w:p>
    <w:p w14:paraId="715EAA88" w14:textId="44CDA5D5" w:rsidR="001203D6" w:rsidRDefault="001E0C8B" w:rsidP="001E0C8B">
      <w:pPr>
        <w:pStyle w:val="ListParagraph"/>
        <w:keepNext/>
        <w:keepLines/>
        <w:numPr>
          <w:ilvl w:val="1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irginia </w:t>
      </w:r>
      <w:r>
        <w:rPr>
          <w:rFonts w:eastAsia="Times New Roman" w:cs="Times New Roman"/>
          <w:sz w:val="24"/>
          <w:szCs w:val="24"/>
          <w:lang w:val="en-US"/>
        </w:rPr>
        <w:t>ACTE opposes</w:t>
      </w:r>
      <w:r w:rsidR="001203D6">
        <w:rPr>
          <w:rFonts w:eastAsia="Times New Roman" w:cs="Times New Roman"/>
          <w:sz w:val="24"/>
          <w:szCs w:val="24"/>
          <w:lang w:val="en-US"/>
        </w:rPr>
        <w:t>:</w:t>
      </w:r>
    </w:p>
    <w:p w14:paraId="3104FE59" w14:textId="035D70B4" w:rsidR="001E0C8B" w:rsidRDefault="001203D6" w:rsidP="001203D6">
      <w:pPr>
        <w:pStyle w:val="ListParagraph"/>
        <w:keepNext/>
        <w:keepLines/>
        <w:numPr>
          <w:ilvl w:val="2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</w:t>
      </w:r>
      <w:r w:rsidR="001E0C8B">
        <w:rPr>
          <w:rFonts w:eastAsia="Times New Roman" w:cs="Times New Roman"/>
          <w:sz w:val="24"/>
          <w:szCs w:val="24"/>
          <w:lang w:val="en-US"/>
        </w:rPr>
        <w:t>ouchers</w:t>
      </w:r>
      <w:r>
        <w:rPr>
          <w:rFonts w:eastAsia="Times New Roman" w:cs="Times New Roman"/>
          <w:sz w:val="24"/>
          <w:szCs w:val="24"/>
          <w:lang w:val="en-US"/>
        </w:rPr>
        <w:t xml:space="preserve"> (</w:t>
      </w:r>
      <w:r w:rsidR="001E0C8B">
        <w:rPr>
          <w:rFonts w:eastAsia="Times New Roman" w:cs="Times New Roman"/>
          <w:sz w:val="24"/>
          <w:szCs w:val="24"/>
          <w:lang w:val="en-US"/>
        </w:rPr>
        <w:t>takes funding away from public schools and CTE</w:t>
      </w:r>
      <w:r>
        <w:rPr>
          <w:rFonts w:eastAsia="Times New Roman" w:cs="Times New Roman"/>
          <w:sz w:val="24"/>
          <w:szCs w:val="24"/>
          <w:lang w:val="en-US"/>
        </w:rPr>
        <w:t>)</w:t>
      </w:r>
    </w:p>
    <w:p w14:paraId="048DDB68" w14:textId="635BD89A" w:rsidR="00896FFC" w:rsidRDefault="00896FFC" w:rsidP="001203D6">
      <w:pPr>
        <w:pStyle w:val="ListParagraph"/>
        <w:keepNext/>
        <w:keepLines/>
        <w:numPr>
          <w:ilvl w:val="2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HJ474</w:t>
      </w:r>
      <w:r w:rsidR="001203D6">
        <w:rPr>
          <w:rFonts w:eastAsia="Times New Roman" w:cs="Times New Roman"/>
          <w:sz w:val="24"/>
          <w:szCs w:val="24"/>
          <w:lang w:val="en-US"/>
        </w:rPr>
        <w:t>, which</w:t>
      </w:r>
      <w:r>
        <w:rPr>
          <w:rFonts w:eastAsia="Times New Roman" w:cs="Times New Roman"/>
          <w:sz w:val="24"/>
          <w:szCs w:val="24"/>
          <w:lang w:val="en-US"/>
        </w:rPr>
        <w:t xml:space="preserve"> would do away with </w:t>
      </w:r>
      <w:r w:rsidR="001203D6">
        <w:rPr>
          <w:rFonts w:eastAsia="Times New Roman" w:cs="Times New Roman"/>
          <w:sz w:val="24"/>
          <w:szCs w:val="24"/>
          <w:lang w:val="en-US"/>
        </w:rPr>
        <w:t>s</w:t>
      </w:r>
      <w:r>
        <w:rPr>
          <w:rFonts w:eastAsia="Times New Roman" w:cs="Times New Roman"/>
          <w:sz w:val="24"/>
          <w:szCs w:val="24"/>
          <w:lang w:val="en-US"/>
        </w:rPr>
        <w:t xml:space="preserve">tate Board of Education; all power would go to the </w:t>
      </w:r>
      <w:r w:rsidR="001203D6">
        <w:rPr>
          <w:rFonts w:eastAsia="Times New Roman" w:cs="Times New Roman"/>
          <w:sz w:val="24"/>
          <w:szCs w:val="24"/>
          <w:lang w:val="en-US"/>
        </w:rPr>
        <w:t>state s</w:t>
      </w:r>
      <w:r>
        <w:rPr>
          <w:rFonts w:eastAsia="Times New Roman" w:cs="Times New Roman"/>
          <w:sz w:val="24"/>
          <w:szCs w:val="24"/>
          <w:lang w:val="en-US"/>
        </w:rPr>
        <w:t>uperintendent</w:t>
      </w:r>
    </w:p>
    <w:p w14:paraId="02655581" w14:textId="7AF82540" w:rsidR="00896FFC" w:rsidRPr="00896FFC" w:rsidRDefault="001203D6" w:rsidP="00896FFC">
      <w:pPr>
        <w:pStyle w:val="ListParagraph"/>
        <w:keepNext/>
        <w:keepLines/>
        <w:numPr>
          <w:ilvl w:val="1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Amendment to the</w:t>
      </w:r>
      <w:r w:rsidR="00896FFC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state </w:t>
      </w:r>
      <w:r w:rsidR="00896FFC">
        <w:rPr>
          <w:rFonts w:eastAsia="Times New Roman" w:cs="Times New Roman"/>
          <w:sz w:val="24"/>
          <w:szCs w:val="24"/>
          <w:lang w:val="en-US"/>
        </w:rPr>
        <w:t>constitution to add charter schools</w:t>
      </w:r>
    </w:p>
    <w:p w14:paraId="30B629EB" w14:textId="246DD72F" w:rsidR="001E0C8B" w:rsidRDefault="001E0C8B" w:rsidP="001E0C8B">
      <w:pPr>
        <w:pStyle w:val="ListParagraph"/>
        <w:keepNext/>
        <w:keepLines/>
        <w:numPr>
          <w:ilvl w:val="0"/>
          <w:numId w:val="9"/>
        </w:numPr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Surveyed </w:t>
      </w:r>
      <w:r w:rsidR="001203D6">
        <w:rPr>
          <w:rFonts w:eastAsia="Times New Roman" w:cs="Times New Roman"/>
          <w:sz w:val="24"/>
          <w:szCs w:val="24"/>
          <w:lang w:val="en-US"/>
        </w:rPr>
        <w:t xml:space="preserve">Virginia ACTE </w:t>
      </w:r>
      <w:r>
        <w:rPr>
          <w:rFonts w:eastAsia="Times New Roman" w:cs="Times New Roman"/>
          <w:sz w:val="24"/>
          <w:szCs w:val="24"/>
          <w:lang w:val="en-US"/>
        </w:rPr>
        <w:t>members and found some localities are dipping into local funds for credentialing exams</w:t>
      </w:r>
      <w:r w:rsidR="001203D6">
        <w:rPr>
          <w:rFonts w:eastAsia="Times New Roman" w:cs="Times New Roman"/>
          <w:sz w:val="24"/>
          <w:szCs w:val="24"/>
          <w:lang w:val="en-US"/>
        </w:rPr>
        <w:t>.</w:t>
      </w:r>
    </w:p>
    <w:p w14:paraId="3CF89EFF" w14:textId="178BF284" w:rsidR="00896FFC" w:rsidRDefault="00000103" w:rsidP="00896FFC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Dr. Stephens suggested a p</w:t>
      </w:r>
      <w:r w:rsidR="00896FFC">
        <w:rPr>
          <w:rFonts w:eastAsia="Times New Roman" w:cs="Times New Roman"/>
          <w:sz w:val="24"/>
          <w:szCs w:val="24"/>
          <w:lang w:val="en-US"/>
        </w:rPr>
        <w:t>hoto of the group</w:t>
      </w:r>
      <w:r>
        <w:rPr>
          <w:rFonts w:eastAsia="Times New Roman" w:cs="Times New Roman"/>
          <w:sz w:val="24"/>
          <w:szCs w:val="24"/>
          <w:lang w:val="en-US"/>
        </w:rPr>
        <w:t xml:space="preserve"> (taken after adjournment).</w:t>
      </w:r>
    </w:p>
    <w:p w14:paraId="320CBCD0" w14:textId="734018CF" w:rsidR="00F975F5" w:rsidRDefault="001203D6" w:rsidP="00896FFC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Ms. Garton </w:t>
      </w:r>
      <w:r w:rsidR="00F975F5">
        <w:rPr>
          <w:rFonts w:eastAsia="Times New Roman" w:cs="Times New Roman"/>
          <w:sz w:val="24"/>
          <w:szCs w:val="24"/>
          <w:lang w:val="en-US"/>
        </w:rPr>
        <w:t xml:space="preserve">asked about next steps regarding subcommittees. Dr. Stephens will discuss with </w:t>
      </w:r>
      <w:r>
        <w:rPr>
          <w:rFonts w:eastAsia="Times New Roman" w:cs="Times New Roman"/>
          <w:sz w:val="24"/>
          <w:szCs w:val="24"/>
          <w:lang w:val="en-US"/>
        </w:rPr>
        <w:t>Dr. Williams</w:t>
      </w:r>
      <w:r w:rsidR="00000103">
        <w:rPr>
          <w:rFonts w:eastAsia="Times New Roman" w:cs="Times New Roman"/>
          <w:sz w:val="24"/>
          <w:szCs w:val="24"/>
          <w:lang w:val="en-US"/>
        </w:rPr>
        <w:t>.</w:t>
      </w:r>
    </w:p>
    <w:p w14:paraId="471967D2" w14:textId="7AE67A1F" w:rsidR="00F975F5" w:rsidRPr="00896FFC" w:rsidRDefault="001203D6" w:rsidP="00896FFC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Ms. Long-Molnar </w:t>
      </w:r>
      <w:r w:rsidR="00F975F5">
        <w:rPr>
          <w:rFonts w:eastAsia="Times New Roman" w:cs="Times New Roman"/>
          <w:sz w:val="24"/>
          <w:szCs w:val="24"/>
          <w:lang w:val="en-US"/>
        </w:rPr>
        <w:t>and Teri</w:t>
      </w:r>
      <w:r>
        <w:rPr>
          <w:rFonts w:eastAsia="Times New Roman" w:cs="Times New Roman"/>
          <w:sz w:val="24"/>
          <w:szCs w:val="24"/>
          <w:lang w:val="en-US"/>
        </w:rPr>
        <w:t xml:space="preserve"> Wiley</w:t>
      </w:r>
      <w:r w:rsidR="00F975F5">
        <w:rPr>
          <w:rFonts w:eastAsia="Times New Roman" w:cs="Times New Roman"/>
          <w:sz w:val="24"/>
          <w:szCs w:val="24"/>
          <w:lang w:val="en-US"/>
        </w:rPr>
        <w:t xml:space="preserve"> requested the date of next meeting be changed.</w:t>
      </w:r>
    </w:p>
    <w:p w14:paraId="1589FD3C" w14:textId="77777777" w:rsidR="00AA673F" w:rsidRPr="00170710" w:rsidRDefault="00AA673F" w:rsidP="00704166">
      <w:pPr>
        <w:pStyle w:val="Heading3"/>
        <w:rPr>
          <w:lang w:val="en-US"/>
        </w:rPr>
      </w:pPr>
      <w:r w:rsidRPr="00170710">
        <w:rPr>
          <w:lang w:val="en-US"/>
        </w:rPr>
        <w:t>Adjournment</w:t>
      </w:r>
    </w:p>
    <w:p w14:paraId="69C4B180" w14:textId="0D60279E" w:rsidR="00AA673F" w:rsidRPr="00170710" w:rsidRDefault="001203D6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Ms. Garton </w:t>
      </w:r>
      <w:r w:rsidR="007C5A2A">
        <w:rPr>
          <w:rFonts w:eastAsia="Times New Roman" w:cs="Times New Roman"/>
          <w:sz w:val="24"/>
          <w:szCs w:val="24"/>
          <w:lang w:val="en-US"/>
        </w:rPr>
        <w:t>made a motion to adjourn</w:t>
      </w:r>
      <w:r w:rsidR="0011013A">
        <w:rPr>
          <w:rFonts w:eastAsia="Times New Roman" w:cs="Times New Roman"/>
          <w:sz w:val="24"/>
          <w:szCs w:val="24"/>
          <w:lang w:val="en-US"/>
        </w:rPr>
        <w:t xml:space="preserve">, seconded by </w:t>
      </w:r>
      <w:r>
        <w:rPr>
          <w:rFonts w:eastAsia="Times New Roman" w:cs="Times New Roman"/>
          <w:sz w:val="24"/>
          <w:szCs w:val="24"/>
          <w:lang w:val="en-US"/>
        </w:rPr>
        <w:t>Mr. Wilson</w:t>
      </w:r>
      <w:r w:rsidR="007C5A2A">
        <w:rPr>
          <w:rFonts w:eastAsia="Times New Roman" w:cs="Times New Roman"/>
          <w:sz w:val="24"/>
          <w:szCs w:val="24"/>
          <w:lang w:val="en-US"/>
        </w:rPr>
        <w:t xml:space="preserve">, and the </w:t>
      </w:r>
      <w:r w:rsidR="00AC5D02">
        <w:rPr>
          <w:rFonts w:eastAsia="Times New Roman" w:cs="Times New Roman"/>
          <w:sz w:val="24"/>
          <w:szCs w:val="24"/>
          <w:lang w:val="en-US"/>
        </w:rPr>
        <w:t>committee adjourned at</w:t>
      </w:r>
      <w:r w:rsidR="00AA673F" w:rsidRPr="0017071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975F5">
        <w:rPr>
          <w:rFonts w:eastAsia="Times New Roman" w:cs="Times New Roman"/>
          <w:sz w:val="24"/>
          <w:szCs w:val="24"/>
          <w:lang w:val="en-US"/>
        </w:rPr>
        <w:t>11</w:t>
      </w:r>
      <w:r w:rsidR="000A5C34">
        <w:rPr>
          <w:rFonts w:eastAsia="Times New Roman" w:cs="Times New Roman"/>
          <w:sz w:val="24"/>
          <w:szCs w:val="24"/>
          <w:lang w:val="en-US"/>
        </w:rPr>
        <w:t>:</w:t>
      </w:r>
      <w:r w:rsidR="00F975F5">
        <w:rPr>
          <w:rFonts w:eastAsia="Times New Roman" w:cs="Times New Roman"/>
          <w:sz w:val="24"/>
          <w:szCs w:val="24"/>
          <w:lang w:val="en-US"/>
        </w:rPr>
        <w:t>53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1013A">
        <w:rPr>
          <w:rFonts w:eastAsia="Times New Roman" w:cs="Times New Roman"/>
          <w:sz w:val="24"/>
          <w:szCs w:val="24"/>
          <w:lang w:val="en-US"/>
        </w:rPr>
        <w:t>a</w:t>
      </w:r>
      <w:r w:rsidR="002C1D03" w:rsidRPr="00170710">
        <w:rPr>
          <w:rFonts w:eastAsia="Times New Roman" w:cs="Times New Roman"/>
          <w:sz w:val="24"/>
          <w:szCs w:val="24"/>
          <w:lang w:val="en-US"/>
        </w:rPr>
        <w:t>.</w:t>
      </w:r>
      <w:r w:rsidR="00AA673F" w:rsidRPr="00170710">
        <w:rPr>
          <w:rFonts w:eastAsia="Times New Roman" w:cs="Times New Roman"/>
          <w:sz w:val="24"/>
          <w:szCs w:val="24"/>
          <w:lang w:val="en-US"/>
        </w:rPr>
        <w:t>m.</w:t>
      </w:r>
    </w:p>
    <w:p w14:paraId="39DA5903" w14:textId="5D1348EB" w:rsidR="00AA673F" w:rsidRPr="00170710" w:rsidRDefault="00AA673F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70710">
        <w:rPr>
          <w:rFonts w:eastAsia="Times New Roman" w:cs="Times New Roman"/>
          <w:sz w:val="24"/>
          <w:szCs w:val="24"/>
          <w:lang w:val="en-US"/>
        </w:rPr>
        <w:t xml:space="preserve">Next meeting: </w:t>
      </w:r>
      <w:r w:rsidR="00E26320">
        <w:rPr>
          <w:rFonts w:eastAsia="Times New Roman" w:cs="Times New Roman"/>
          <w:sz w:val="24"/>
          <w:szCs w:val="24"/>
          <w:lang w:val="en-US"/>
        </w:rPr>
        <w:t>April 13</w:t>
      </w:r>
      <w:r w:rsidR="00DA6BD8">
        <w:rPr>
          <w:rFonts w:eastAsia="Times New Roman" w:cs="Times New Roman"/>
          <w:sz w:val="24"/>
          <w:szCs w:val="24"/>
          <w:lang w:val="en-US"/>
        </w:rPr>
        <w:t>, 2023</w:t>
      </w:r>
      <w:r w:rsidR="00205DE5" w:rsidRPr="00170710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170710">
        <w:rPr>
          <w:rFonts w:eastAsia="Times New Roman" w:cs="Times New Roman"/>
          <w:sz w:val="24"/>
          <w:szCs w:val="24"/>
          <w:lang w:val="en-US"/>
        </w:rPr>
        <w:t xml:space="preserve">9 a.m. to </w:t>
      </w:r>
      <w:r w:rsidR="00911B37" w:rsidRPr="00170710">
        <w:rPr>
          <w:rFonts w:eastAsia="Times New Roman" w:cs="Times New Roman"/>
          <w:sz w:val="24"/>
          <w:szCs w:val="24"/>
          <w:lang w:val="en-US"/>
        </w:rPr>
        <w:t>noon.</w:t>
      </w:r>
    </w:p>
    <w:sectPr w:rsidR="00AA673F" w:rsidRPr="00170710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C6BF" w14:textId="77777777" w:rsidR="00205651" w:rsidRDefault="00205651">
      <w:r>
        <w:separator/>
      </w:r>
    </w:p>
  </w:endnote>
  <w:endnote w:type="continuationSeparator" w:id="0">
    <w:p w14:paraId="5CD62061" w14:textId="77777777" w:rsidR="00205651" w:rsidRDefault="0020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89EC" w14:textId="77777777" w:rsidR="0000063A" w:rsidRDefault="0000063A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14:paraId="6B48F527" w14:textId="77777777" w:rsidR="0000063A" w:rsidRDefault="0000063A">
    <w:pPr>
      <w:tabs>
        <w:tab w:val="center" w:pos="4680"/>
        <w:tab w:val="right" w:pos="93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B46B" w14:textId="77777777" w:rsidR="00205651" w:rsidRDefault="00205651">
      <w:r>
        <w:separator/>
      </w:r>
    </w:p>
  </w:footnote>
  <w:footnote w:type="continuationSeparator" w:id="0">
    <w:p w14:paraId="771289ED" w14:textId="77777777" w:rsidR="00205651" w:rsidRDefault="0020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2F39" w14:textId="034F3A33" w:rsidR="000A5C34" w:rsidRDefault="000A5C34" w:rsidP="000A5C34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A93"/>
    <w:multiLevelType w:val="hybridMultilevel"/>
    <w:tmpl w:val="C80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F68"/>
    <w:multiLevelType w:val="hybridMultilevel"/>
    <w:tmpl w:val="7B9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4A6"/>
    <w:multiLevelType w:val="hybridMultilevel"/>
    <w:tmpl w:val="C40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523"/>
    <w:multiLevelType w:val="hybridMultilevel"/>
    <w:tmpl w:val="16F8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5B5"/>
    <w:multiLevelType w:val="hybridMultilevel"/>
    <w:tmpl w:val="A4B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28E1"/>
    <w:multiLevelType w:val="hybridMultilevel"/>
    <w:tmpl w:val="990282FA"/>
    <w:lvl w:ilvl="0" w:tplc="1F1A9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3281"/>
    <w:multiLevelType w:val="hybridMultilevel"/>
    <w:tmpl w:val="882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6ACB"/>
    <w:multiLevelType w:val="hybridMultilevel"/>
    <w:tmpl w:val="95F8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68D0"/>
    <w:multiLevelType w:val="multilevel"/>
    <w:tmpl w:val="7B586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3737466">
    <w:abstractNumId w:val="8"/>
  </w:num>
  <w:num w:numId="2" w16cid:durableId="467170750">
    <w:abstractNumId w:val="5"/>
  </w:num>
  <w:num w:numId="3" w16cid:durableId="781073239">
    <w:abstractNumId w:val="1"/>
  </w:num>
  <w:num w:numId="4" w16cid:durableId="653949871">
    <w:abstractNumId w:val="6"/>
  </w:num>
  <w:num w:numId="5" w16cid:durableId="1036783221">
    <w:abstractNumId w:val="7"/>
  </w:num>
  <w:num w:numId="6" w16cid:durableId="1888175728">
    <w:abstractNumId w:val="4"/>
  </w:num>
  <w:num w:numId="7" w16cid:durableId="1613241114">
    <w:abstractNumId w:val="2"/>
  </w:num>
  <w:num w:numId="8" w16cid:durableId="539246328">
    <w:abstractNumId w:val="0"/>
  </w:num>
  <w:num w:numId="9" w16cid:durableId="1671253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D"/>
    <w:rsid w:val="00000103"/>
    <w:rsid w:val="0000063A"/>
    <w:rsid w:val="000022FF"/>
    <w:rsid w:val="000253DD"/>
    <w:rsid w:val="00026DDF"/>
    <w:rsid w:val="00052628"/>
    <w:rsid w:val="000663BA"/>
    <w:rsid w:val="00070F67"/>
    <w:rsid w:val="000917DA"/>
    <w:rsid w:val="000A3F37"/>
    <w:rsid w:val="000A5C34"/>
    <w:rsid w:val="000A7485"/>
    <w:rsid w:val="000A7BB3"/>
    <w:rsid w:val="000B117C"/>
    <w:rsid w:val="000B320E"/>
    <w:rsid w:val="000B5EC6"/>
    <w:rsid w:val="000C11CD"/>
    <w:rsid w:val="000D0AEC"/>
    <w:rsid w:val="000D7332"/>
    <w:rsid w:val="000E52FD"/>
    <w:rsid w:val="000F437D"/>
    <w:rsid w:val="0011013A"/>
    <w:rsid w:val="00112066"/>
    <w:rsid w:val="00112B43"/>
    <w:rsid w:val="001157EA"/>
    <w:rsid w:val="00116D79"/>
    <w:rsid w:val="00116E47"/>
    <w:rsid w:val="0012023A"/>
    <w:rsid w:val="001203D6"/>
    <w:rsid w:val="001330E4"/>
    <w:rsid w:val="00136B60"/>
    <w:rsid w:val="00140F27"/>
    <w:rsid w:val="0014371C"/>
    <w:rsid w:val="00147E05"/>
    <w:rsid w:val="00156420"/>
    <w:rsid w:val="0015790A"/>
    <w:rsid w:val="00163A83"/>
    <w:rsid w:val="00170710"/>
    <w:rsid w:val="00170C82"/>
    <w:rsid w:val="001802C0"/>
    <w:rsid w:val="001B6C93"/>
    <w:rsid w:val="001C5DB0"/>
    <w:rsid w:val="001D7886"/>
    <w:rsid w:val="001E0C8B"/>
    <w:rsid w:val="001E3BE3"/>
    <w:rsid w:val="00201233"/>
    <w:rsid w:val="00205088"/>
    <w:rsid w:val="00205651"/>
    <w:rsid w:val="00205DE5"/>
    <w:rsid w:val="0021511D"/>
    <w:rsid w:val="00241E4F"/>
    <w:rsid w:val="002750B4"/>
    <w:rsid w:val="00280BAE"/>
    <w:rsid w:val="00282A0F"/>
    <w:rsid w:val="0028437A"/>
    <w:rsid w:val="0028466E"/>
    <w:rsid w:val="002A362B"/>
    <w:rsid w:val="002B1CF4"/>
    <w:rsid w:val="002B6EE9"/>
    <w:rsid w:val="002C1D03"/>
    <w:rsid w:val="002C291F"/>
    <w:rsid w:val="002E4A88"/>
    <w:rsid w:val="00313751"/>
    <w:rsid w:val="00315A98"/>
    <w:rsid w:val="00323307"/>
    <w:rsid w:val="00326E2B"/>
    <w:rsid w:val="003346DE"/>
    <w:rsid w:val="00335A4E"/>
    <w:rsid w:val="003564E1"/>
    <w:rsid w:val="00373C6F"/>
    <w:rsid w:val="00381FBA"/>
    <w:rsid w:val="003863A4"/>
    <w:rsid w:val="00387ED2"/>
    <w:rsid w:val="003923AE"/>
    <w:rsid w:val="00395989"/>
    <w:rsid w:val="003A0DC6"/>
    <w:rsid w:val="003B0553"/>
    <w:rsid w:val="003C56C5"/>
    <w:rsid w:val="003E1534"/>
    <w:rsid w:val="003F1118"/>
    <w:rsid w:val="003F6E22"/>
    <w:rsid w:val="00402ACA"/>
    <w:rsid w:val="0041151F"/>
    <w:rsid w:val="0041611F"/>
    <w:rsid w:val="004410BA"/>
    <w:rsid w:val="00453244"/>
    <w:rsid w:val="00454B41"/>
    <w:rsid w:val="0046419E"/>
    <w:rsid w:val="004855F0"/>
    <w:rsid w:val="004A2B8B"/>
    <w:rsid w:val="004B4EDD"/>
    <w:rsid w:val="004B73C5"/>
    <w:rsid w:val="004D2821"/>
    <w:rsid w:val="004D3991"/>
    <w:rsid w:val="004E7A61"/>
    <w:rsid w:val="004F490C"/>
    <w:rsid w:val="004F499D"/>
    <w:rsid w:val="00522D7C"/>
    <w:rsid w:val="00550E61"/>
    <w:rsid w:val="0055590C"/>
    <w:rsid w:val="0055662E"/>
    <w:rsid w:val="0057780B"/>
    <w:rsid w:val="005900EB"/>
    <w:rsid w:val="005A5461"/>
    <w:rsid w:val="005A5824"/>
    <w:rsid w:val="005C53DB"/>
    <w:rsid w:val="005C6231"/>
    <w:rsid w:val="005E6007"/>
    <w:rsid w:val="005F3435"/>
    <w:rsid w:val="00604442"/>
    <w:rsid w:val="00620515"/>
    <w:rsid w:val="0064326E"/>
    <w:rsid w:val="006436F6"/>
    <w:rsid w:val="00645756"/>
    <w:rsid w:val="00656BC2"/>
    <w:rsid w:val="006636A2"/>
    <w:rsid w:val="006649BA"/>
    <w:rsid w:val="00670457"/>
    <w:rsid w:val="00670F9E"/>
    <w:rsid w:val="006722DC"/>
    <w:rsid w:val="00683B31"/>
    <w:rsid w:val="00692425"/>
    <w:rsid w:val="006B49ED"/>
    <w:rsid w:val="006E24BC"/>
    <w:rsid w:val="006E7D8B"/>
    <w:rsid w:val="006F2767"/>
    <w:rsid w:val="00700F10"/>
    <w:rsid w:val="0070262D"/>
    <w:rsid w:val="00704166"/>
    <w:rsid w:val="00705F0F"/>
    <w:rsid w:val="0070796F"/>
    <w:rsid w:val="00725199"/>
    <w:rsid w:val="007374B0"/>
    <w:rsid w:val="00740BEF"/>
    <w:rsid w:val="007446BB"/>
    <w:rsid w:val="0074555D"/>
    <w:rsid w:val="00767375"/>
    <w:rsid w:val="007803A7"/>
    <w:rsid w:val="007A64A8"/>
    <w:rsid w:val="007C5A2A"/>
    <w:rsid w:val="007C74FE"/>
    <w:rsid w:val="007F14B5"/>
    <w:rsid w:val="00821B13"/>
    <w:rsid w:val="008253F0"/>
    <w:rsid w:val="00827F66"/>
    <w:rsid w:val="00836A70"/>
    <w:rsid w:val="00846289"/>
    <w:rsid w:val="00846360"/>
    <w:rsid w:val="00877219"/>
    <w:rsid w:val="00896FFC"/>
    <w:rsid w:val="008C1F20"/>
    <w:rsid w:val="00901B29"/>
    <w:rsid w:val="009043D8"/>
    <w:rsid w:val="00904566"/>
    <w:rsid w:val="00911B37"/>
    <w:rsid w:val="0091528B"/>
    <w:rsid w:val="00950502"/>
    <w:rsid w:val="00963626"/>
    <w:rsid w:val="00975D79"/>
    <w:rsid w:val="009760CB"/>
    <w:rsid w:val="009A3050"/>
    <w:rsid w:val="009D4EE8"/>
    <w:rsid w:val="009F4082"/>
    <w:rsid w:val="009F63D0"/>
    <w:rsid w:val="00A044D1"/>
    <w:rsid w:val="00A07A77"/>
    <w:rsid w:val="00A21F2C"/>
    <w:rsid w:val="00A25CCB"/>
    <w:rsid w:val="00A4071F"/>
    <w:rsid w:val="00A41DCF"/>
    <w:rsid w:val="00A520CF"/>
    <w:rsid w:val="00A5345A"/>
    <w:rsid w:val="00A57940"/>
    <w:rsid w:val="00A719B1"/>
    <w:rsid w:val="00A81BC8"/>
    <w:rsid w:val="00A84D61"/>
    <w:rsid w:val="00A8654B"/>
    <w:rsid w:val="00A90F6F"/>
    <w:rsid w:val="00AA673F"/>
    <w:rsid w:val="00AB2008"/>
    <w:rsid w:val="00AC5D02"/>
    <w:rsid w:val="00AE47A8"/>
    <w:rsid w:val="00B05932"/>
    <w:rsid w:val="00B16907"/>
    <w:rsid w:val="00B361D3"/>
    <w:rsid w:val="00B40791"/>
    <w:rsid w:val="00B461AF"/>
    <w:rsid w:val="00B63FC2"/>
    <w:rsid w:val="00B64DA8"/>
    <w:rsid w:val="00B65615"/>
    <w:rsid w:val="00B73026"/>
    <w:rsid w:val="00B81162"/>
    <w:rsid w:val="00B92CE2"/>
    <w:rsid w:val="00BA717C"/>
    <w:rsid w:val="00BB3C17"/>
    <w:rsid w:val="00BC7CC3"/>
    <w:rsid w:val="00BD1443"/>
    <w:rsid w:val="00BD4010"/>
    <w:rsid w:val="00BF09D5"/>
    <w:rsid w:val="00BF5018"/>
    <w:rsid w:val="00BF7C47"/>
    <w:rsid w:val="00C31BFD"/>
    <w:rsid w:val="00C35F2A"/>
    <w:rsid w:val="00C47126"/>
    <w:rsid w:val="00C52BCC"/>
    <w:rsid w:val="00C67341"/>
    <w:rsid w:val="00C70313"/>
    <w:rsid w:val="00C75C6E"/>
    <w:rsid w:val="00C837B7"/>
    <w:rsid w:val="00CC305B"/>
    <w:rsid w:val="00CD77E2"/>
    <w:rsid w:val="00CE1DB9"/>
    <w:rsid w:val="00CF7DEF"/>
    <w:rsid w:val="00D06F83"/>
    <w:rsid w:val="00D079D9"/>
    <w:rsid w:val="00D140FE"/>
    <w:rsid w:val="00D22F0C"/>
    <w:rsid w:val="00D253CA"/>
    <w:rsid w:val="00D27540"/>
    <w:rsid w:val="00D50196"/>
    <w:rsid w:val="00D56717"/>
    <w:rsid w:val="00D6603D"/>
    <w:rsid w:val="00D72FC2"/>
    <w:rsid w:val="00D86FC6"/>
    <w:rsid w:val="00D915A2"/>
    <w:rsid w:val="00D9758A"/>
    <w:rsid w:val="00DA6BD8"/>
    <w:rsid w:val="00DB7CD2"/>
    <w:rsid w:val="00DC428F"/>
    <w:rsid w:val="00DD45F6"/>
    <w:rsid w:val="00DE568D"/>
    <w:rsid w:val="00E04D9E"/>
    <w:rsid w:val="00E26320"/>
    <w:rsid w:val="00E420CA"/>
    <w:rsid w:val="00E75FF3"/>
    <w:rsid w:val="00E774F3"/>
    <w:rsid w:val="00E81AB6"/>
    <w:rsid w:val="00E9357E"/>
    <w:rsid w:val="00E96C2D"/>
    <w:rsid w:val="00EB6274"/>
    <w:rsid w:val="00ED378C"/>
    <w:rsid w:val="00EE0E47"/>
    <w:rsid w:val="00EF126D"/>
    <w:rsid w:val="00EF69C3"/>
    <w:rsid w:val="00F0087D"/>
    <w:rsid w:val="00F01649"/>
    <w:rsid w:val="00F04959"/>
    <w:rsid w:val="00F059EC"/>
    <w:rsid w:val="00F541C4"/>
    <w:rsid w:val="00F626A7"/>
    <w:rsid w:val="00F64A6A"/>
    <w:rsid w:val="00F74FD3"/>
    <w:rsid w:val="00F85E98"/>
    <w:rsid w:val="00F9335E"/>
    <w:rsid w:val="00F975F5"/>
    <w:rsid w:val="00FC1730"/>
    <w:rsid w:val="00FF077F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A5FC"/>
  <w15:docId w15:val="{41A74D1B-8573-4063-8A9F-3EBCA2D9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C2"/>
    <w:pPr>
      <w:pBdr>
        <w:top w:val="nil"/>
        <w:left w:val="nil"/>
        <w:bottom w:val="nil"/>
        <w:right w:val="nil"/>
        <w:between w:val="nil"/>
      </w:pBdr>
      <w:spacing w:after="240" w:line="240" w:lineRule="auto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D9E"/>
    <w:pPr>
      <w:keepNext/>
      <w:keepLines/>
      <w:spacing w:before="240" w:after="120"/>
      <w:jc w:val="center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D9E"/>
    <w:pPr>
      <w:keepNext/>
      <w:keepLines/>
      <w:spacing w:before="100" w:beforeAutospacing="1" w:after="120"/>
      <w:jc w:val="center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BC2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2AC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4D9E"/>
    <w:rPr>
      <w:rFonts w:ascii="Times New Roman" w:hAnsi="Times New Roman"/>
      <w:b/>
      <w:color w:val="00000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4D9E"/>
    <w:rPr>
      <w:rFonts w:ascii="Times New Roman" w:hAnsi="Times New Roman"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6BC2"/>
    <w:rPr>
      <w:rFonts w:ascii="Times New Roman" w:hAnsi="Times New Roman"/>
      <w:b/>
      <w:color w:val="434343"/>
      <w:sz w:val="24"/>
      <w:szCs w:val="28"/>
    </w:rPr>
  </w:style>
  <w:style w:type="paragraph" w:styleId="ListParagraph">
    <w:name w:val="List Paragraph"/>
    <w:basedOn w:val="Normal"/>
    <w:uiPriority w:val="34"/>
    <w:qFormat/>
    <w:rsid w:val="00126FD5"/>
    <w:pPr>
      <w:ind w:left="720"/>
      <w:contextualSpacing/>
    </w:pPr>
  </w:style>
  <w:style w:type="paragraph" w:customStyle="1" w:styleId="Text">
    <w:name w:val="Text"/>
    <w:basedOn w:val="Heading3"/>
    <w:rsid w:val="008C0050"/>
    <w:pPr>
      <w:spacing w:before="120" w:after="60"/>
    </w:pPr>
    <w:rPr>
      <w:rFonts w:cs="Times New Roman"/>
      <w:b w:val="0"/>
      <w:color w:val="auto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2ACF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NoSpacing">
    <w:name w:val="No Spacing"/>
    <w:uiPriority w:val="1"/>
    <w:qFormat/>
    <w:rsid w:val="00D81C7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1E"/>
    <w:rPr>
      <w:rFonts w:ascii="Arial" w:eastAsia="Arial" w:hAnsi="Arial" w:cs="Arial"/>
      <w:color w:val="000000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8D071E"/>
  </w:style>
  <w:style w:type="paragraph" w:styleId="Header">
    <w:name w:val="header"/>
    <w:basedOn w:val="Normal"/>
    <w:link w:val="HeaderChar"/>
    <w:uiPriority w:val="99"/>
    <w:unhideWhenUsed/>
    <w:rsid w:val="007B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CD"/>
    <w:rPr>
      <w:rFonts w:ascii="Arial" w:eastAsia="Arial" w:hAnsi="Arial" w:cs="Arial"/>
      <w:color w:val="000000"/>
      <w:sz w:val="22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630567"/>
    <w:rPr>
      <w:i/>
      <w:iCs/>
    </w:rPr>
  </w:style>
  <w:style w:type="table" w:styleId="TableGrid">
    <w:name w:val="Table Grid"/>
    <w:basedOn w:val="TableNormal"/>
    <w:uiPriority w:val="39"/>
    <w:rsid w:val="0063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7D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37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7D"/>
    <w:rPr>
      <w:b/>
      <w:bCs/>
      <w:color w:val="000000"/>
      <w:sz w:val="20"/>
      <w:szCs w:val="20"/>
    </w:rPr>
  </w:style>
  <w:style w:type="paragraph" w:customStyle="1" w:styleId="SpeakerattributionItalics">
    <w:name w:val="Speaker attribution Italics"/>
    <w:basedOn w:val="Normal"/>
    <w:link w:val="SpeakerattributionItalicsChar"/>
    <w:qFormat/>
    <w:rsid w:val="00373C6F"/>
    <w:pPr>
      <w:keepNext/>
      <w:keepLines/>
      <w:spacing w:before="120" w:after="60"/>
    </w:pPr>
    <w:rPr>
      <w:rFonts w:eastAsia="Times New Roman" w:cs="Times New Roman"/>
      <w:i/>
      <w:sz w:val="24"/>
      <w:szCs w:val="24"/>
    </w:rPr>
  </w:style>
  <w:style w:type="character" w:customStyle="1" w:styleId="SpeakerattributionItalicsChar">
    <w:name w:val="Speaker attribution Italics Char"/>
    <w:basedOn w:val="DefaultParagraphFont"/>
    <w:link w:val="SpeakerattributionItalics"/>
    <w:rsid w:val="00373C6F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Titlesubheader">
    <w:name w:val="Title subheader"/>
    <w:basedOn w:val="Normal"/>
    <w:link w:val="TitlesubheaderChar"/>
    <w:qFormat/>
    <w:rsid w:val="00656BC2"/>
    <w:pPr>
      <w:keepNext/>
      <w:keepLines/>
      <w:spacing w:after="0"/>
      <w:jc w:val="center"/>
    </w:pPr>
    <w:rPr>
      <w:rFonts w:eastAsia="Times New Roman" w:cs="Times New Roman"/>
      <w:sz w:val="24"/>
      <w:szCs w:val="24"/>
    </w:rPr>
  </w:style>
  <w:style w:type="character" w:customStyle="1" w:styleId="TitlesubheaderChar">
    <w:name w:val="Title subheader Char"/>
    <w:basedOn w:val="DefaultParagraphFont"/>
    <w:link w:val="Titlesubheader"/>
    <w:rsid w:val="00656BC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l\Documents\Custom%20Office%20Templates\CTE%20Advisory%20Committee%20Minutes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rfEYDHQr4at+YgQvH+qzhd2wQ==">AMUW2mVh7zpBzSitpXPOIbCwSFIpRZXWsIOAYd0jcLK5OKV6Yg0QY8WmOE5H5AeN8QNKdnpq8fNvB+PrVYS8EKyYo6oD3cP9o3uBphsXs36y0ptfcPTRboFRn71P/AV6UGYPvFhiX31D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2E6AD3-97A8-468C-AE5A-4F064246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Advisory Committee Minutes (Template).dotx</Template>
  <TotalTime>3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Reilly</dc:creator>
  <cp:keywords/>
  <dc:description/>
  <cp:lastModifiedBy>Richardson, Celina (DOE)</cp:lastModifiedBy>
  <cp:revision>3</cp:revision>
  <dcterms:created xsi:type="dcterms:W3CDTF">2023-03-08T21:08:00Z</dcterms:created>
  <dcterms:modified xsi:type="dcterms:W3CDTF">2023-03-08T21:09:00Z</dcterms:modified>
</cp:coreProperties>
</file>