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CEF4" w14:textId="77777777" w:rsidR="006E7D8B" w:rsidRPr="00170710" w:rsidRDefault="00C35F2A" w:rsidP="00373C6F">
      <w:pPr>
        <w:pStyle w:val="Heading2"/>
        <w:rPr>
          <w:lang w:val="en-US"/>
        </w:rPr>
      </w:pPr>
      <w:r w:rsidRPr="00170710">
        <w:rPr>
          <w:lang w:val="en-US"/>
        </w:rPr>
        <w:t>MEETING MINUTES</w:t>
      </w:r>
    </w:p>
    <w:p w14:paraId="504A3C35" w14:textId="77777777" w:rsidR="006E7D8B" w:rsidRPr="00170710" w:rsidRDefault="00C35F2A" w:rsidP="00373C6F">
      <w:pPr>
        <w:pStyle w:val="Heading1"/>
        <w:rPr>
          <w:lang w:val="en-US"/>
        </w:rPr>
      </w:pPr>
      <w:r w:rsidRPr="00170710">
        <w:rPr>
          <w:lang w:val="en-US"/>
        </w:rPr>
        <w:t>Virginia Career and Technical Education Advisory Committee</w:t>
      </w:r>
    </w:p>
    <w:p w14:paraId="4AF4A7BA" w14:textId="201E4FAE" w:rsidR="006E7D8B" w:rsidRDefault="00C35F2A" w:rsidP="00656BC2">
      <w:pPr>
        <w:pStyle w:val="Titlesubheader"/>
        <w:rPr>
          <w:lang w:val="en-US"/>
        </w:rPr>
      </w:pPr>
      <w:r w:rsidRPr="00170710">
        <w:rPr>
          <w:lang w:val="en-US"/>
        </w:rPr>
        <w:t xml:space="preserve">9 a.m. to </w:t>
      </w:r>
      <w:r w:rsidR="00911B37" w:rsidRPr="00170710">
        <w:rPr>
          <w:lang w:val="en-US"/>
        </w:rPr>
        <w:t>1</w:t>
      </w:r>
      <w:r w:rsidR="00E04D9E" w:rsidRPr="00170710">
        <w:rPr>
          <w:lang w:val="en-US"/>
        </w:rPr>
        <w:t xml:space="preserve"> p.m.</w:t>
      </w:r>
    </w:p>
    <w:p w14:paraId="45E38AC5" w14:textId="7162002F" w:rsidR="002377CC" w:rsidRPr="00170710" w:rsidRDefault="002377CC" w:rsidP="00656BC2">
      <w:pPr>
        <w:pStyle w:val="Titlesubheader"/>
        <w:rPr>
          <w:lang w:val="en-US"/>
        </w:rPr>
      </w:pPr>
      <w:r>
        <w:rPr>
          <w:lang w:val="en-US"/>
        </w:rPr>
        <w:t>Thursday, October 27, 2022</w:t>
      </w:r>
      <w:bookmarkStart w:id="0" w:name="_GoBack"/>
      <w:bookmarkEnd w:id="0"/>
    </w:p>
    <w:p w14:paraId="1763BA73" w14:textId="217EF453" w:rsidR="006E7D8B" w:rsidRPr="00170710" w:rsidRDefault="00DE568D" w:rsidP="00656BC2">
      <w:pPr>
        <w:pStyle w:val="Titlesubheader"/>
        <w:rPr>
          <w:lang w:val="en-US"/>
        </w:rPr>
      </w:pPr>
      <w:r>
        <w:rPr>
          <w:lang w:val="en-US"/>
        </w:rPr>
        <w:t>CTE Resource Center, 2002 Bremo Road, Richmond VA 23226</w:t>
      </w:r>
    </w:p>
    <w:p w14:paraId="67F47C15" w14:textId="77777777" w:rsidR="006E7D8B" w:rsidRPr="00170710" w:rsidRDefault="00C35F2A" w:rsidP="00656BC2">
      <w:pPr>
        <w:pStyle w:val="Heading3"/>
        <w:rPr>
          <w:lang w:val="en-US"/>
        </w:rPr>
      </w:pPr>
      <w:r w:rsidRPr="00170710">
        <w:rPr>
          <w:lang w:val="en-US"/>
        </w:rPr>
        <w:t>Attendees</w:t>
      </w:r>
    </w:p>
    <w:p w14:paraId="29491536" w14:textId="1987132D" w:rsidR="00136B60" w:rsidRDefault="00136B60" w:rsidP="00656BC2">
      <w:pPr>
        <w:keepNext/>
        <w:keepLines/>
        <w:spacing w:before="120" w:after="60"/>
        <w:rPr>
          <w:rFonts w:eastAsia="Times New Roman" w:cs="Times New Roman"/>
          <w:sz w:val="24"/>
          <w:szCs w:val="24"/>
          <w:lang w:val="en-US"/>
        </w:rPr>
      </w:pPr>
      <w:r w:rsidRPr="00136B60">
        <w:rPr>
          <w:rFonts w:eastAsia="Times New Roman" w:cs="Times New Roman"/>
          <w:b/>
          <w:bCs/>
          <w:sz w:val="24"/>
          <w:szCs w:val="24"/>
          <w:lang w:val="en-US"/>
        </w:rPr>
        <w:t>Committee members:</w:t>
      </w:r>
      <w:r>
        <w:rPr>
          <w:rFonts w:eastAsia="Times New Roman" w:cs="Times New Roman"/>
          <w:sz w:val="24"/>
          <w:szCs w:val="24"/>
          <w:lang w:val="en-US"/>
        </w:rPr>
        <w:t xml:space="preserve"> </w:t>
      </w:r>
      <w:r w:rsidR="000917DA">
        <w:rPr>
          <w:rFonts w:eastAsia="Times New Roman" w:cs="Times New Roman"/>
          <w:sz w:val="24"/>
          <w:szCs w:val="24"/>
          <w:lang w:val="en-US"/>
        </w:rPr>
        <w:t xml:space="preserve">Dr. Sukeena Stephens, Jason Daniel, </w:t>
      </w:r>
      <w:r w:rsidR="00AA299B">
        <w:rPr>
          <w:rFonts w:eastAsia="Times New Roman" w:cs="Times New Roman"/>
          <w:sz w:val="24"/>
          <w:szCs w:val="24"/>
          <w:lang w:val="en-US"/>
        </w:rPr>
        <w:t xml:space="preserve">Susan Long-Molnar, Darla Miller, Meghan Milo, Lorin Sodell, Teri Wiley, </w:t>
      </w:r>
      <w:r w:rsidR="000917DA">
        <w:rPr>
          <w:rFonts w:eastAsia="Times New Roman" w:cs="Times New Roman"/>
          <w:sz w:val="24"/>
          <w:szCs w:val="24"/>
          <w:lang w:val="en-US"/>
        </w:rPr>
        <w:t xml:space="preserve">Diego Wilson, </w:t>
      </w:r>
      <w:r w:rsidR="006F2767">
        <w:rPr>
          <w:rFonts w:eastAsia="Times New Roman" w:cs="Times New Roman"/>
          <w:sz w:val="24"/>
          <w:szCs w:val="24"/>
          <w:lang w:val="en-US"/>
        </w:rPr>
        <w:t>Christie Garton, Dr. Linda Zanin.</w:t>
      </w:r>
    </w:p>
    <w:p w14:paraId="73BF7B73" w14:textId="3044DD01" w:rsidR="006E7D8B" w:rsidRPr="00170710" w:rsidRDefault="00136B60" w:rsidP="00656BC2">
      <w:pPr>
        <w:keepNext/>
        <w:keepLines/>
        <w:spacing w:before="120" w:after="60"/>
        <w:rPr>
          <w:rFonts w:eastAsia="Times New Roman" w:cs="Times New Roman"/>
          <w:b/>
          <w:sz w:val="24"/>
          <w:szCs w:val="24"/>
          <w:lang w:val="en-US"/>
        </w:rPr>
      </w:pPr>
      <w:r w:rsidRPr="00136B60">
        <w:rPr>
          <w:rFonts w:eastAsia="Times New Roman" w:cs="Times New Roman"/>
          <w:b/>
          <w:sz w:val="24"/>
          <w:szCs w:val="24"/>
          <w:lang w:val="en-US"/>
        </w:rPr>
        <w:t xml:space="preserve">VDOE: </w:t>
      </w:r>
      <w:r w:rsidR="000917DA" w:rsidRPr="000917DA">
        <w:rPr>
          <w:rFonts w:eastAsia="Times New Roman" w:cs="Times New Roman"/>
          <w:bCs/>
          <w:sz w:val="24"/>
          <w:szCs w:val="24"/>
          <w:lang w:val="en-US"/>
        </w:rPr>
        <w:t>Dr. Anthony Williams</w:t>
      </w:r>
      <w:r w:rsidR="000917DA">
        <w:rPr>
          <w:rFonts w:eastAsia="Times New Roman" w:cs="Times New Roman"/>
          <w:bCs/>
          <w:sz w:val="24"/>
          <w:szCs w:val="24"/>
          <w:lang w:val="en-US"/>
        </w:rPr>
        <w:t>, Sharon Acuff, Kelly Davis</w:t>
      </w:r>
    </w:p>
    <w:p w14:paraId="13EFEBE2" w14:textId="77777777" w:rsidR="006E7D8B" w:rsidRPr="00170710" w:rsidRDefault="00C35F2A" w:rsidP="00656BC2">
      <w:pPr>
        <w:pStyle w:val="Heading3"/>
        <w:rPr>
          <w:lang w:val="en-US"/>
        </w:rPr>
      </w:pPr>
      <w:r w:rsidRPr="00170710">
        <w:rPr>
          <w:lang w:val="en-US"/>
        </w:rPr>
        <w:t>Opening Remarks and Welcome</w:t>
      </w:r>
    </w:p>
    <w:p w14:paraId="7638EF60" w14:textId="674DD56A" w:rsidR="00656BC2" w:rsidRPr="00170710" w:rsidRDefault="006F2767"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Dr. Sukeena Stephens</w:t>
      </w:r>
      <w:r w:rsidR="001802C0">
        <w:rPr>
          <w:rFonts w:eastAsia="Times New Roman" w:cs="Times New Roman"/>
          <w:sz w:val="24"/>
          <w:szCs w:val="24"/>
          <w:lang w:val="en-US"/>
        </w:rPr>
        <w:t xml:space="preserve"> </w:t>
      </w:r>
      <w:r w:rsidR="00C35F2A" w:rsidRPr="00170710">
        <w:rPr>
          <w:rFonts w:eastAsia="Times New Roman" w:cs="Times New Roman"/>
          <w:sz w:val="24"/>
          <w:szCs w:val="24"/>
          <w:lang w:val="en-US"/>
        </w:rPr>
        <w:t xml:space="preserve">welcomed everyone and called the meeting to order at </w:t>
      </w:r>
      <w:r>
        <w:rPr>
          <w:rFonts w:eastAsia="Times New Roman" w:cs="Times New Roman"/>
          <w:sz w:val="24"/>
          <w:szCs w:val="24"/>
          <w:lang w:val="en-US"/>
        </w:rPr>
        <w:t>9</w:t>
      </w:r>
      <w:r w:rsidR="001802C0">
        <w:rPr>
          <w:rFonts w:eastAsia="Times New Roman" w:cs="Times New Roman"/>
          <w:sz w:val="24"/>
          <w:szCs w:val="24"/>
          <w:lang w:val="en-US"/>
        </w:rPr>
        <w:t xml:space="preserve"> </w:t>
      </w:r>
      <w:r w:rsidR="00C35F2A" w:rsidRPr="00170710">
        <w:rPr>
          <w:rFonts w:eastAsia="Times New Roman" w:cs="Times New Roman"/>
          <w:sz w:val="24"/>
          <w:szCs w:val="24"/>
          <w:lang w:val="en-US"/>
        </w:rPr>
        <w:t>a.m.</w:t>
      </w:r>
    </w:p>
    <w:p w14:paraId="01443183" w14:textId="77777777" w:rsidR="006E7D8B" w:rsidRPr="00170710" w:rsidRDefault="00C35F2A" w:rsidP="00656BC2">
      <w:pPr>
        <w:pStyle w:val="Heading3"/>
        <w:rPr>
          <w:lang w:val="en-US"/>
        </w:rPr>
      </w:pPr>
      <w:r w:rsidRPr="00170710">
        <w:rPr>
          <w:lang w:val="en-US"/>
        </w:rPr>
        <w:t>Public Comment</w:t>
      </w:r>
    </w:p>
    <w:p w14:paraId="302C16FA" w14:textId="77777777" w:rsidR="006E7D8B" w:rsidRPr="00170710" w:rsidRDefault="00C35F2A" w:rsidP="00656BC2">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No </w:t>
      </w:r>
      <w:r w:rsidR="003346DE" w:rsidRPr="00170710">
        <w:rPr>
          <w:rFonts w:eastAsia="Times New Roman" w:cs="Times New Roman"/>
          <w:sz w:val="24"/>
          <w:szCs w:val="24"/>
          <w:lang w:val="en-US"/>
        </w:rPr>
        <w:t>written</w:t>
      </w:r>
      <w:r w:rsidRPr="00170710">
        <w:rPr>
          <w:rFonts w:eastAsia="Times New Roman" w:cs="Times New Roman"/>
          <w:sz w:val="24"/>
          <w:szCs w:val="24"/>
          <w:lang w:val="en-US"/>
        </w:rPr>
        <w:t xml:space="preserve"> </w:t>
      </w:r>
      <w:r w:rsidR="0091528B" w:rsidRPr="00170710">
        <w:rPr>
          <w:rFonts w:eastAsia="Times New Roman" w:cs="Times New Roman"/>
          <w:sz w:val="24"/>
          <w:szCs w:val="24"/>
          <w:lang w:val="en-US"/>
        </w:rPr>
        <w:t xml:space="preserve">public </w:t>
      </w:r>
      <w:r w:rsidRPr="00170710">
        <w:rPr>
          <w:rFonts w:eastAsia="Times New Roman" w:cs="Times New Roman"/>
          <w:sz w:val="24"/>
          <w:szCs w:val="24"/>
          <w:lang w:val="en-US"/>
        </w:rPr>
        <w:t>comment was submitted</w:t>
      </w:r>
      <w:r w:rsidR="00280BAE" w:rsidRPr="00170710">
        <w:rPr>
          <w:rFonts w:eastAsia="Times New Roman" w:cs="Times New Roman"/>
          <w:sz w:val="24"/>
          <w:szCs w:val="24"/>
          <w:lang w:val="en-US"/>
        </w:rPr>
        <w:t>, and no one requested to make a public comment</w:t>
      </w:r>
      <w:r w:rsidRPr="00170710">
        <w:rPr>
          <w:rFonts w:eastAsia="Times New Roman" w:cs="Times New Roman"/>
          <w:sz w:val="24"/>
          <w:szCs w:val="24"/>
          <w:lang w:val="en-US"/>
        </w:rPr>
        <w:t>.</w:t>
      </w:r>
    </w:p>
    <w:p w14:paraId="267A4AFE" w14:textId="0B2B0D56" w:rsidR="006E7D8B" w:rsidRPr="00170710" w:rsidRDefault="00C35F2A" w:rsidP="00656BC2">
      <w:pPr>
        <w:pStyle w:val="Heading3"/>
        <w:rPr>
          <w:lang w:val="en-US"/>
        </w:rPr>
      </w:pPr>
      <w:r w:rsidRPr="00170710">
        <w:rPr>
          <w:lang w:val="en-US"/>
        </w:rPr>
        <w:t>Approval of Minutes (</w:t>
      </w:r>
      <w:r w:rsidR="00DA6BD8">
        <w:rPr>
          <w:lang w:val="en-US"/>
        </w:rPr>
        <w:t>June 9, 2022</w:t>
      </w:r>
      <w:r w:rsidRPr="00170710">
        <w:rPr>
          <w:lang w:val="en-US"/>
        </w:rPr>
        <w:t>)</w:t>
      </w:r>
    </w:p>
    <w:p w14:paraId="3C9BACE8" w14:textId="05E8025F" w:rsidR="00950502" w:rsidRPr="00170710" w:rsidRDefault="00170C82"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The minutes were reviewed</w:t>
      </w:r>
      <w:r w:rsidR="004B73C5">
        <w:rPr>
          <w:rFonts w:eastAsia="Times New Roman" w:cs="Times New Roman"/>
          <w:sz w:val="24"/>
          <w:szCs w:val="24"/>
          <w:lang w:val="en-US"/>
        </w:rPr>
        <w:t xml:space="preserve">. </w:t>
      </w:r>
      <w:r w:rsidR="006F2767">
        <w:rPr>
          <w:rFonts w:eastAsia="Times New Roman" w:cs="Times New Roman"/>
          <w:sz w:val="24"/>
          <w:szCs w:val="24"/>
          <w:lang w:val="en-US"/>
        </w:rPr>
        <w:t>Lorin Sodell</w:t>
      </w:r>
      <w:r w:rsidR="001802C0">
        <w:rPr>
          <w:rFonts w:eastAsia="Times New Roman" w:cs="Times New Roman"/>
          <w:sz w:val="24"/>
          <w:szCs w:val="24"/>
          <w:lang w:val="en-US"/>
        </w:rPr>
        <w:t xml:space="preserve"> </w:t>
      </w:r>
      <w:r w:rsidR="004B73C5">
        <w:rPr>
          <w:rFonts w:eastAsia="Times New Roman" w:cs="Times New Roman"/>
          <w:sz w:val="24"/>
          <w:szCs w:val="24"/>
          <w:lang w:val="en-US"/>
        </w:rPr>
        <w:t xml:space="preserve">moved to </w:t>
      </w:r>
      <w:r w:rsidR="00645756">
        <w:rPr>
          <w:rFonts w:eastAsia="Times New Roman" w:cs="Times New Roman"/>
          <w:sz w:val="24"/>
          <w:szCs w:val="24"/>
          <w:lang w:val="en-US"/>
        </w:rPr>
        <w:t>approve</w:t>
      </w:r>
      <w:r w:rsidR="004B73C5">
        <w:rPr>
          <w:rFonts w:eastAsia="Times New Roman" w:cs="Times New Roman"/>
          <w:sz w:val="24"/>
          <w:szCs w:val="24"/>
          <w:lang w:val="en-US"/>
        </w:rPr>
        <w:t xml:space="preserve"> the minutes, </w:t>
      </w:r>
      <w:r w:rsidR="006F2767">
        <w:rPr>
          <w:rFonts w:eastAsia="Times New Roman" w:cs="Times New Roman"/>
          <w:sz w:val="24"/>
          <w:szCs w:val="24"/>
          <w:lang w:val="en-US"/>
        </w:rPr>
        <w:t>Susan Long-Molnar</w:t>
      </w:r>
      <w:r w:rsidR="001802C0">
        <w:rPr>
          <w:rFonts w:eastAsia="Times New Roman" w:cs="Times New Roman"/>
          <w:sz w:val="24"/>
          <w:szCs w:val="24"/>
          <w:lang w:val="en-US"/>
        </w:rPr>
        <w:t xml:space="preserve"> </w:t>
      </w:r>
      <w:r w:rsidR="004B73C5">
        <w:rPr>
          <w:rFonts w:eastAsia="Times New Roman" w:cs="Times New Roman"/>
          <w:sz w:val="24"/>
          <w:szCs w:val="24"/>
          <w:lang w:val="en-US"/>
        </w:rPr>
        <w:t>seconded,</w:t>
      </w:r>
      <w:r w:rsidRPr="00170710">
        <w:rPr>
          <w:rFonts w:eastAsia="Times New Roman" w:cs="Times New Roman"/>
          <w:sz w:val="24"/>
          <w:szCs w:val="24"/>
          <w:lang w:val="en-US"/>
        </w:rPr>
        <w:t xml:space="preserve"> and </w:t>
      </w:r>
      <w:r w:rsidR="004B73C5">
        <w:rPr>
          <w:rFonts w:eastAsia="Times New Roman" w:cs="Times New Roman"/>
          <w:sz w:val="24"/>
          <w:szCs w:val="24"/>
          <w:lang w:val="en-US"/>
        </w:rPr>
        <w:t xml:space="preserve">the minutes were </w:t>
      </w:r>
      <w:r w:rsidRPr="00170710">
        <w:rPr>
          <w:rFonts w:eastAsia="Times New Roman" w:cs="Times New Roman"/>
          <w:sz w:val="24"/>
          <w:szCs w:val="24"/>
          <w:lang w:val="en-US"/>
        </w:rPr>
        <w:t>approved</w:t>
      </w:r>
      <w:r w:rsidR="00140F27" w:rsidRPr="00170710">
        <w:rPr>
          <w:rFonts w:eastAsia="Times New Roman" w:cs="Times New Roman"/>
          <w:sz w:val="24"/>
          <w:szCs w:val="24"/>
          <w:lang w:val="en-US"/>
        </w:rPr>
        <w:t xml:space="preserve"> by consent</w:t>
      </w:r>
      <w:r w:rsidRPr="00170710">
        <w:rPr>
          <w:rFonts w:eastAsia="Times New Roman" w:cs="Times New Roman"/>
          <w:sz w:val="24"/>
          <w:szCs w:val="24"/>
          <w:lang w:val="en-US"/>
        </w:rPr>
        <w:t xml:space="preserve"> at </w:t>
      </w:r>
      <w:r w:rsidR="006F2767">
        <w:rPr>
          <w:rFonts w:eastAsia="Times New Roman" w:cs="Times New Roman"/>
          <w:sz w:val="24"/>
          <w:szCs w:val="24"/>
          <w:lang w:val="en-US"/>
        </w:rPr>
        <w:t>9:07</w:t>
      </w:r>
      <w:r w:rsidR="001802C0">
        <w:rPr>
          <w:rFonts w:eastAsia="Times New Roman" w:cs="Times New Roman"/>
          <w:sz w:val="24"/>
          <w:szCs w:val="24"/>
          <w:lang w:val="en-US"/>
        </w:rPr>
        <w:t xml:space="preserve"> a.m</w:t>
      </w:r>
      <w:r w:rsidR="00C35F2A" w:rsidRPr="00170710">
        <w:rPr>
          <w:rFonts w:eastAsia="Times New Roman" w:cs="Times New Roman"/>
          <w:sz w:val="24"/>
          <w:szCs w:val="24"/>
          <w:lang w:val="en-US"/>
        </w:rPr>
        <w:t>.</w:t>
      </w:r>
    </w:p>
    <w:p w14:paraId="3B450C12" w14:textId="0B998515" w:rsidR="00656BC2" w:rsidRPr="00170710" w:rsidRDefault="00DA6BD8" w:rsidP="00656BC2">
      <w:pPr>
        <w:pStyle w:val="Heading3"/>
        <w:rPr>
          <w:lang w:val="en-US"/>
        </w:rPr>
      </w:pPr>
      <w:r>
        <w:rPr>
          <w:lang w:val="en-US"/>
        </w:rPr>
        <w:t>Introduction of New CTE Advisory Committee Members</w:t>
      </w:r>
    </w:p>
    <w:p w14:paraId="62ECF125" w14:textId="7F420C0F" w:rsidR="00656BC2" w:rsidRPr="00170710" w:rsidRDefault="00DA6BD8" w:rsidP="00AB2008">
      <w:pPr>
        <w:pStyle w:val="SpeakerattributionItalics"/>
        <w:spacing w:before="0" w:after="0"/>
        <w:rPr>
          <w:lang w:val="en-US"/>
        </w:rPr>
      </w:pPr>
      <w:r>
        <w:rPr>
          <w:lang w:val="en-US"/>
        </w:rPr>
        <w:t>Dr. Anthony Williams, Interim Director, Office of Career, Technical, and Adult Education</w:t>
      </w:r>
    </w:p>
    <w:p w14:paraId="07C499BF" w14:textId="559E795E" w:rsidR="006F2767" w:rsidRDefault="006F2767" w:rsidP="00656BC2">
      <w:pPr>
        <w:keepNext/>
        <w:keepLines/>
        <w:spacing w:before="120" w:after="60"/>
        <w:rPr>
          <w:rFonts w:eastAsia="Times New Roman" w:cs="Times New Roman"/>
          <w:iCs/>
          <w:sz w:val="24"/>
          <w:szCs w:val="24"/>
          <w:lang w:val="en-US"/>
        </w:rPr>
      </w:pPr>
      <w:r>
        <w:rPr>
          <w:rFonts w:eastAsia="Times New Roman" w:cs="Times New Roman"/>
          <w:iCs/>
          <w:sz w:val="24"/>
          <w:szCs w:val="24"/>
          <w:lang w:val="en-US"/>
        </w:rPr>
        <w:t xml:space="preserve">Members of the advisory committee—new and returning—introduced themselves. </w:t>
      </w:r>
      <w:r w:rsidR="00AA299B">
        <w:rPr>
          <w:rFonts w:eastAsia="Times New Roman" w:cs="Times New Roman"/>
          <w:iCs/>
          <w:sz w:val="24"/>
          <w:szCs w:val="24"/>
          <w:lang w:val="en-US"/>
        </w:rPr>
        <w:t>New members include:</w:t>
      </w:r>
    </w:p>
    <w:p w14:paraId="5B7F2C3B" w14:textId="04FE7679" w:rsidR="006F2767" w:rsidRPr="006F2767" w:rsidRDefault="006F2767" w:rsidP="006F2767">
      <w:pPr>
        <w:pStyle w:val="ListParagraph"/>
        <w:keepNext/>
        <w:keepLines/>
        <w:numPr>
          <w:ilvl w:val="0"/>
          <w:numId w:val="2"/>
        </w:numPr>
        <w:spacing w:before="120" w:after="60"/>
        <w:rPr>
          <w:rFonts w:eastAsia="Times New Roman" w:cs="Times New Roman"/>
          <w:iCs/>
          <w:sz w:val="24"/>
          <w:szCs w:val="24"/>
          <w:lang w:val="en-US"/>
        </w:rPr>
      </w:pPr>
      <w:r w:rsidRPr="006F2767">
        <w:rPr>
          <w:rFonts w:eastAsia="Times New Roman" w:cs="Times New Roman"/>
          <w:iCs/>
          <w:sz w:val="24"/>
          <w:szCs w:val="24"/>
          <w:lang w:val="en-US"/>
        </w:rPr>
        <w:t>Christie Garton</w:t>
      </w:r>
      <w:r w:rsidR="00AA299B">
        <w:rPr>
          <w:rFonts w:eastAsia="Times New Roman" w:cs="Times New Roman"/>
          <w:iCs/>
          <w:sz w:val="24"/>
          <w:szCs w:val="24"/>
          <w:lang w:val="en-US"/>
        </w:rPr>
        <w:t>,</w:t>
      </w:r>
      <w:r w:rsidRPr="006F2767">
        <w:rPr>
          <w:rFonts w:eastAsia="Times New Roman" w:cs="Times New Roman"/>
          <w:iCs/>
          <w:sz w:val="24"/>
          <w:szCs w:val="24"/>
          <w:lang w:val="en-US"/>
        </w:rPr>
        <w:t xml:space="preserve"> </w:t>
      </w:r>
      <w:r w:rsidR="007871D1">
        <w:rPr>
          <w:rFonts w:eastAsia="Times New Roman" w:cs="Times New Roman"/>
          <w:iCs/>
          <w:sz w:val="24"/>
          <w:szCs w:val="24"/>
          <w:lang w:val="en-US"/>
        </w:rPr>
        <w:t xml:space="preserve">who </w:t>
      </w:r>
      <w:r w:rsidRPr="006F2767">
        <w:rPr>
          <w:rFonts w:eastAsia="Times New Roman" w:cs="Times New Roman"/>
          <w:iCs/>
          <w:sz w:val="24"/>
          <w:szCs w:val="24"/>
          <w:lang w:val="en-US"/>
        </w:rPr>
        <w:t>represents the Education and Training Career Cluster;</w:t>
      </w:r>
    </w:p>
    <w:p w14:paraId="49EB2339" w14:textId="4B807194" w:rsidR="006F2767" w:rsidRPr="006F2767" w:rsidRDefault="006F2767" w:rsidP="006F2767">
      <w:pPr>
        <w:pStyle w:val="ListParagraph"/>
        <w:keepNext/>
        <w:keepLines/>
        <w:numPr>
          <w:ilvl w:val="0"/>
          <w:numId w:val="2"/>
        </w:numPr>
        <w:spacing w:before="120" w:after="60"/>
        <w:rPr>
          <w:rFonts w:eastAsia="Times New Roman" w:cs="Times New Roman"/>
          <w:iCs/>
          <w:sz w:val="24"/>
          <w:szCs w:val="24"/>
          <w:lang w:val="en-US"/>
        </w:rPr>
      </w:pPr>
      <w:r w:rsidRPr="006F2767">
        <w:rPr>
          <w:rFonts w:eastAsia="Times New Roman" w:cs="Times New Roman"/>
          <w:iCs/>
          <w:sz w:val="24"/>
          <w:szCs w:val="24"/>
          <w:lang w:val="en-US"/>
        </w:rPr>
        <w:t>Meghan Milo</w:t>
      </w:r>
      <w:r w:rsidR="007871D1">
        <w:rPr>
          <w:rFonts w:eastAsia="Times New Roman" w:cs="Times New Roman"/>
          <w:iCs/>
          <w:sz w:val="24"/>
          <w:szCs w:val="24"/>
          <w:lang w:val="en-US"/>
        </w:rPr>
        <w:t>, who</w:t>
      </w:r>
      <w:r w:rsidRPr="006F2767">
        <w:rPr>
          <w:rFonts w:eastAsia="Times New Roman" w:cs="Times New Roman"/>
          <w:iCs/>
          <w:sz w:val="24"/>
          <w:szCs w:val="24"/>
          <w:lang w:val="en-US"/>
        </w:rPr>
        <w:t xml:space="preserve"> represents the Energy Career Cluster;</w:t>
      </w:r>
    </w:p>
    <w:p w14:paraId="46B2B604" w14:textId="53B358EF" w:rsidR="006F2767" w:rsidRPr="006F2767" w:rsidRDefault="006F2767" w:rsidP="006F2767">
      <w:pPr>
        <w:pStyle w:val="ListParagraph"/>
        <w:keepNext/>
        <w:keepLines/>
        <w:numPr>
          <w:ilvl w:val="0"/>
          <w:numId w:val="2"/>
        </w:numPr>
        <w:spacing w:before="120" w:after="60"/>
        <w:rPr>
          <w:rFonts w:eastAsia="Times New Roman" w:cs="Times New Roman"/>
          <w:iCs/>
          <w:sz w:val="24"/>
          <w:szCs w:val="24"/>
          <w:lang w:val="en-US"/>
        </w:rPr>
      </w:pPr>
      <w:r w:rsidRPr="006F2767">
        <w:rPr>
          <w:rFonts w:eastAsia="Times New Roman" w:cs="Times New Roman"/>
          <w:iCs/>
          <w:sz w:val="24"/>
          <w:szCs w:val="24"/>
          <w:lang w:val="en-US"/>
        </w:rPr>
        <w:t>Teri Wiley</w:t>
      </w:r>
      <w:r w:rsidR="007871D1">
        <w:rPr>
          <w:rFonts w:eastAsia="Times New Roman" w:cs="Times New Roman"/>
          <w:iCs/>
          <w:sz w:val="24"/>
          <w:szCs w:val="24"/>
          <w:lang w:val="en-US"/>
        </w:rPr>
        <w:t>, who</w:t>
      </w:r>
      <w:r w:rsidRPr="006F2767">
        <w:rPr>
          <w:rFonts w:eastAsia="Times New Roman" w:cs="Times New Roman"/>
          <w:iCs/>
          <w:sz w:val="24"/>
          <w:szCs w:val="24"/>
          <w:lang w:val="en-US"/>
        </w:rPr>
        <w:t xml:space="preserve"> represents the Hospitality and Tourism Career Cluster;</w:t>
      </w:r>
      <w:r w:rsidR="000A3F37">
        <w:rPr>
          <w:rFonts w:eastAsia="Times New Roman" w:cs="Times New Roman"/>
          <w:iCs/>
          <w:sz w:val="24"/>
          <w:szCs w:val="24"/>
          <w:lang w:val="en-US"/>
        </w:rPr>
        <w:t xml:space="preserve"> and</w:t>
      </w:r>
    </w:p>
    <w:p w14:paraId="36EBF3C8" w14:textId="0A4918AD" w:rsidR="00A41DCF" w:rsidRPr="006F2767" w:rsidRDefault="006F2767" w:rsidP="006F2767">
      <w:pPr>
        <w:pStyle w:val="ListParagraph"/>
        <w:keepNext/>
        <w:keepLines/>
        <w:numPr>
          <w:ilvl w:val="0"/>
          <w:numId w:val="2"/>
        </w:numPr>
        <w:spacing w:before="120" w:after="60"/>
        <w:rPr>
          <w:rFonts w:eastAsia="Times New Roman" w:cs="Times New Roman"/>
          <w:iCs/>
          <w:sz w:val="24"/>
          <w:szCs w:val="24"/>
          <w:lang w:val="en-US"/>
        </w:rPr>
      </w:pPr>
      <w:r w:rsidRPr="006F2767">
        <w:rPr>
          <w:rFonts w:eastAsia="Times New Roman" w:cs="Times New Roman"/>
          <w:iCs/>
          <w:sz w:val="24"/>
          <w:szCs w:val="24"/>
          <w:lang w:val="en-US"/>
        </w:rPr>
        <w:t>Diego Wilson</w:t>
      </w:r>
      <w:r w:rsidR="007871D1">
        <w:rPr>
          <w:rFonts w:eastAsia="Times New Roman" w:cs="Times New Roman"/>
          <w:iCs/>
          <w:sz w:val="24"/>
          <w:szCs w:val="24"/>
          <w:lang w:val="en-US"/>
        </w:rPr>
        <w:t>, who</w:t>
      </w:r>
      <w:r w:rsidRPr="006F2767">
        <w:rPr>
          <w:rFonts w:eastAsia="Times New Roman" w:cs="Times New Roman"/>
          <w:iCs/>
          <w:sz w:val="24"/>
          <w:szCs w:val="24"/>
          <w:lang w:val="en-US"/>
        </w:rPr>
        <w:t xml:space="preserve"> represents the Architecture and Construction Career Cluster.</w:t>
      </w:r>
    </w:p>
    <w:p w14:paraId="087A85DC" w14:textId="77777777" w:rsidR="009F4082" w:rsidRPr="00170710" w:rsidRDefault="009F4082" w:rsidP="009F4082">
      <w:pPr>
        <w:pStyle w:val="Heading3"/>
        <w:rPr>
          <w:lang w:val="en-US"/>
        </w:rPr>
      </w:pPr>
      <w:r w:rsidRPr="00170710">
        <w:rPr>
          <w:lang w:val="en-US"/>
        </w:rPr>
        <w:t>Department of Education Update</w:t>
      </w:r>
    </w:p>
    <w:p w14:paraId="5F6DEF82" w14:textId="77777777" w:rsidR="009F4082" w:rsidRPr="00170710" w:rsidRDefault="009F4082" w:rsidP="009F4082">
      <w:pPr>
        <w:keepNext/>
        <w:keepLines/>
        <w:spacing w:before="120" w:after="60"/>
        <w:rPr>
          <w:rFonts w:eastAsia="Times New Roman" w:cs="Times New Roman"/>
          <w:i/>
          <w:sz w:val="24"/>
          <w:szCs w:val="24"/>
          <w:lang w:val="en-US"/>
        </w:rPr>
      </w:pPr>
      <w:r>
        <w:rPr>
          <w:rFonts w:eastAsia="Times New Roman" w:cs="Times New Roman"/>
          <w:i/>
          <w:sz w:val="24"/>
          <w:szCs w:val="24"/>
          <w:lang w:val="en-US"/>
        </w:rPr>
        <w:t>Dr. Anthony Williams, Interim Director, Office of Career, Technical, and Adult Education</w:t>
      </w:r>
    </w:p>
    <w:p w14:paraId="20EB5D50" w14:textId="34FE799D" w:rsidR="00692425" w:rsidRDefault="00692425"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Williams </w:t>
      </w:r>
      <w:r w:rsidR="007871D1">
        <w:rPr>
          <w:rFonts w:eastAsia="Times New Roman" w:cs="Times New Roman"/>
          <w:sz w:val="24"/>
          <w:szCs w:val="24"/>
          <w:lang w:val="en-US"/>
        </w:rPr>
        <w:t>gave an explanation of the overall organization of courses in Virginia</w:t>
      </w:r>
      <w:r>
        <w:rPr>
          <w:rFonts w:eastAsia="Times New Roman" w:cs="Times New Roman"/>
          <w:sz w:val="24"/>
          <w:szCs w:val="24"/>
          <w:lang w:val="en-US"/>
        </w:rPr>
        <w:t xml:space="preserve"> by Career Cluster and Pathway. Virginia has 17 Career Clusters and 83 Pathways, with each course aligned to one or more Career Clusters and Pathways. He reviewed the academic and career plan of study and what the plan does to further a student’s career interests and suggest courses to reach that goal.</w:t>
      </w:r>
      <w:r w:rsidR="00163A83">
        <w:rPr>
          <w:rFonts w:eastAsia="Times New Roman" w:cs="Times New Roman"/>
          <w:sz w:val="24"/>
          <w:szCs w:val="24"/>
          <w:lang w:val="en-US"/>
        </w:rPr>
        <w:t xml:space="preserve"> He stated that the goal is for the student to understand that this is a fluid document and that it can be changed.</w:t>
      </w:r>
    </w:p>
    <w:p w14:paraId="178A3CF9" w14:textId="23C71B16" w:rsidR="009F4082" w:rsidRDefault="00163A83"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 xml:space="preserve">He reviewed the CTE curriculum revision process, </w:t>
      </w:r>
      <w:r w:rsidR="007871D1">
        <w:rPr>
          <w:rFonts w:eastAsia="Times New Roman" w:cs="Times New Roman"/>
          <w:sz w:val="24"/>
          <w:szCs w:val="24"/>
          <w:lang w:val="en-US"/>
        </w:rPr>
        <w:t xml:space="preserve">in which CTE courses are revised approximately </w:t>
      </w:r>
      <w:r>
        <w:rPr>
          <w:rFonts w:eastAsia="Times New Roman" w:cs="Times New Roman"/>
          <w:sz w:val="24"/>
          <w:szCs w:val="24"/>
          <w:lang w:val="en-US"/>
        </w:rPr>
        <w:t>every three to five years. He also talked about the challenges of connecting business/industry with schools to create relationships.</w:t>
      </w:r>
    </w:p>
    <w:p w14:paraId="561DD422" w14:textId="0D42526B" w:rsidR="00163A83" w:rsidRDefault="00C5259C"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163A83">
        <w:rPr>
          <w:rFonts w:eastAsia="Times New Roman" w:cs="Times New Roman"/>
          <w:sz w:val="24"/>
          <w:szCs w:val="24"/>
          <w:lang w:val="en-US"/>
        </w:rPr>
        <w:t xml:space="preserve"> Long-Molnar, Jason Daniel, and Dr. Stephens discussed their efforts to bring in individuals to help match employers with school divisions and students. Dr. Stephens suggested members contact their CTE advisory committees in their school divisions. Lorin Sodell recommended contacting the state WBL coordinators to connect workforce to schools.</w:t>
      </w:r>
    </w:p>
    <w:p w14:paraId="238C02AB" w14:textId="1F406D96" w:rsidR="00975D79" w:rsidRDefault="00975D79"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Darla Miller spoke of the issues of employers insisting on </w:t>
      </w:r>
      <w:r w:rsidR="007871D1">
        <w:rPr>
          <w:rFonts w:eastAsia="Times New Roman" w:cs="Times New Roman"/>
          <w:sz w:val="24"/>
          <w:szCs w:val="24"/>
          <w:lang w:val="en-US"/>
        </w:rPr>
        <w:t xml:space="preserve">hiring </w:t>
      </w:r>
      <w:r>
        <w:rPr>
          <w:rFonts w:eastAsia="Times New Roman" w:cs="Times New Roman"/>
          <w:sz w:val="24"/>
          <w:szCs w:val="24"/>
          <w:lang w:val="en-US"/>
        </w:rPr>
        <w:t>seasoned workers over high school students and dispelling the stigma of hiring young workers.</w:t>
      </w:r>
    </w:p>
    <w:p w14:paraId="6C00C53B" w14:textId="66B5DA65" w:rsidR="00975D79" w:rsidRDefault="00C5259C"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975D79">
        <w:rPr>
          <w:rFonts w:eastAsia="Times New Roman" w:cs="Times New Roman"/>
          <w:sz w:val="24"/>
          <w:szCs w:val="24"/>
          <w:lang w:val="en-US"/>
        </w:rPr>
        <w:t xml:space="preserve"> </w:t>
      </w:r>
      <w:r w:rsidR="007871D1">
        <w:rPr>
          <w:rFonts w:eastAsia="Times New Roman" w:cs="Times New Roman"/>
          <w:sz w:val="24"/>
          <w:szCs w:val="24"/>
          <w:lang w:val="en-US"/>
        </w:rPr>
        <w:t>Garton</w:t>
      </w:r>
      <w:r w:rsidR="00975D79">
        <w:rPr>
          <w:rFonts w:eastAsia="Times New Roman" w:cs="Times New Roman"/>
          <w:sz w:val="24"/>
          <w:szCs w:val="24"/>
          <w:lang w:val="en-US"/>
        </w:rPr>
        <w:t xml:space="preserve"> asked, what are we doing to help teach students professionalism and change the assumptions about young workers? Ms. Miller replied that the first 38 skills in each course are devoted to Workplace Readiness Skills.</w:t>
      </w:r>
    </w:p>
    <w:p w14:paraId="040EBC55" w14:textId="1F0857ED" w:rsidR="00975D79" w:rsidRDefault="007871D1"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Mr. Sodell</w:t>
      </w:r>
      <w:r w:rsidR="00975D79">
        <w:rPr>
          <w:rFonts w:eastAsia="Times New Roman" w:cs="Times New Roman"/>
          <w:sz w:val="24"/>
          <w:szCs w:val="24"/>
          <w:lang w:val="en-US"/>
        </w:rPr>
        <w:t xml:space="preserve"> suggested that, as a way to get more students into the workplace, </w:t>
      </w:r>
      <w:r>
        <w:rPr>
          <w:rFonts w:eastAsia="Times New Roman" w:cs="Times New Roman"/>
          <w:sz w:val="24"/>
          <w:szCs w:val="24"/>
          <w:lang w:val="en-US"/>
        </w:rPr>
        <w:t>the Virginia Department of Labor and Industry</w:t>
      </w:r>
      <w:r w:rsidR="00975D79">
        <w:rPr>
          <w:rFonts w:eastAsia="Times New Roman" w:cs="Times New Roman"/>
          <w:sz w:val="24"/>
          <w:szCs w:val="24"/>
          <w:lang w:val="en-US"/>
        </w:rPr>
        <w:t xml:space="preserve"> partner with </w:t>
      </w:r>
      <w:r>
        <w:rPr>
          <w:rFonts w:eastAsia="Times New Roman" w:cs="Times New Roman"/>
          <w:sz w:val="24"/>
          <w:szCs w:val="24"/>
          <w:lang w:val="en-US"/>
        </w:rPr>
        <w:t xml:space="preserve">the Virginia Department of Education </w:t>
      </w:r>
      <w:r w:rsidR="00975D79">
        <w:rPr>
          <w:rFonts w:eastAsia="Times New Roman" w:cs="Times New Roman"/>
          <w:sz w:val="24"/>
          <w:szCs w:val="24"/>
          <w:lang w:val="en-US"/>
        </w:rPr>
        <w:t xml:space="preserve">to </w:t>
      </w:r>
      <w:r>
        <w:rPr>
          <w:rFonts w:eastAsia="Times New Roman" w:cs="Times New Roman"/>
          <w:sz w:val="24"/>
          <w:szCs w:val="24"/>
          <w:lang w:val="en-US"/>
        </w:rPr>
        <w:t>explain the</w:t>
      </w:r>
      <w:r w:rsidR="00975D79">
        <w:rPr>
          <w:rFonts w:eastAsia="Times New Roman" w:cs="Times New Roman"/>
          <w:sz w:val="24"/>
          <w:szCs w:val="24"/>
          <w:lang w:val="en-US"/>
        </w:rPr>
        <w:t xml:space="preserve"> rules</w:t>
      </w:r>
      <w:r>
        <w:rPr>
          <w:rFonts w:eastAsia="Times New Roman" w:cs="Times New Roman"/>
          <w:sz w:val="24"/>
          <w:szCs w:val="24"/>
          <w:lang w:val="en-US"/>
        </w:rPr>
        <w:t xml:space="preserve"> and dispel the</w:t>
      </w:r>
      <w:r w:rsidR="00975D79">
        <w:rPr>
          <w:rFonts w:eastAsia="Times New Roman" w:cs="Times New Roman"/>
          <w:sz w:val="24"/>
          <w:szCs w:val="24"/>
          <w:lang w:val="en-US"/>
        </w:rPr>
        <w:t xml:space="preserve"> myths and misconceptions around underage workers having an experience in </w:t>
      </w:r>
      <w:r w:rsidR="0028437A">
        <w:rPr>
          <w:rFonts w:eastAsia="Times New Roman" w:cs="Times New Roman"/>
          <w:sz w:val="24"/>
          <w:szCs w:val="24"/>
          <w:lang w:val="en-US"/>
        </w:rPr>
        <w:t>an</w:t>
      </w:r>
      <w:r w:rsidR="00975D79">
        <w:rPr>
          <w:rFonts w:eastAsia="Times New Roman" w:cs="Times New Roman"/>
          <w:sz w:val="24"/>
          <w:szCs w:val="24"/>
          <w:lang w:val="en-US"/>
        </w:rPr>
        <w:t xml:space="preserve"> industrial setting.</w:t>
      </w:r>
    </w:p>
    <w:p w14:paraId="5EC3BD32" w14:textId="00C8D2F7" w:rsidR="0028437A" w:rsidRDefault="0028437A"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Board members asked whether a strategic plan could be created for workplace engagement and publicizing a model that can be adopted by school divisions.</w:t>
      </w:r>
    </w:p>
    <w:p w14:paraId="3351F61E" w14:textId="72B278AC" w:rsidR="0028437A" w:rsidRDefault="0028437A"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Dr. Williams asked the board to participate in curriculum revision meetings</w:t>
      </w:r>
      <w:r w:rsidR="0021511D">
        <w:rPr>
          <w:rFonts w:eastAsia="Times New Roman" w:cs="Times New Roman"/>
          <w:sz w:val="24"/>
          <w:szCs w:val="24"/>
          <w:lang w:val="en-US"/>
        </w:rPr>
        <w:t xml:space="preserve"> and to recommend individuals in business/industry to participate, too</w:t>
      </w:r>
      <w:r>
        <w:rPr>
          <w:rFonts w:eastAsia="Times New Roman" w:cs="Times New Roman"/>
          <w:sz w:val="24"/>
          <w:szCs w:val="24"/>
          <w:lang w:val="en-US"/>
        </w:rPr>
        <w:t>.</w:t>
      </w:r>
    </w:p>
    <w:p w14:paraId="0BCEF0F3" w14:textId="7BDD91D5" w:rsidR="0028437A" w:rsidRDefault="0028437A"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Kelly Davis reviewed a list of courses scheduled to be revised this year and recommended that </w:t>
      </w:r>
      <w:r w:rsidR="007871D1">
        <w:rPr>
          <w:rFonts w:eastAsia="Times New Roman" w:cs="Times New Roman"/>
          <w:sz w:val="24"/>
          <w:szCs w:val="24"/>
          <w:lang w:val="en-US"/>
        </w:rPr>
        <w:t>committee members</w:t>
      </w:r>
      <w:r>
        <w:rPr>
          <w:rFonts w:eastAsia="Times New Roman" w:cs="Times New Roman"/>
          <w:sz w:val="24"/>
          <w:szCs w:val="24"/>
          <w:lang w:val="en-US"/>
        </w:rPr>
        <w:t xml:space="preserve"> participate </w:t>
      </w:r>
      <w:r w:rsidR="007871D1">
        <w:rPr>
          <w:rFonts w:eastAsia="Times New Roman" w:cs="Times New Roman"/>
          <w:sz w:val="24"/>
          <w:szCs w:val="24"/>
          <w:lang w:val="en-US"/>
        </w:rPr>
        <w:t>so</w:t>
      </w:r>
      <w:r>
        <w:rPr>
          <w:rFonts w:eastAsia="Times New Roman" w:cs="Times New Roman"/>
          <w:sz w:val="24"/>
          <w:szCs w:val="24"/>
          <w:lang w:val="en-US"/>
        </w:rPr>
        <w:t xml:space="preserve"> they c</w:t>
      </w:r>
      <w:r w:rsidR="007871D1">
        <w:rPr>
          <w:rFonts w:eastAsia="Times New Roman" w:cs="Times New Roman"/>
          <w:sz w:val="24"/>
          <w:szCs w:val="24"/>
          <w:lang w:val="en-US"/>
        </w:rPr>
        <w:t>an</w:t>
      </w:r>
      <w:r>
        <w:rPr>
          <w:rFonts w:eastAsia="Times New Roman" w:cs="Times New Roman"/>
          <w:sz w:val="24"/>
          <w:szCs w:val="24"/>
          <w:lang w:val="en-US"/>
        </w:rPr>
        <w:t xml:space="preserve"> understand the process and work with business/industry partners and educators to revise the curriculum.</w:t>
      </w:r>
    </w:p>
    <w:p w14:paraId="5390744B" w14:textId="1C48942B" w:rsidR="0028437A" w:rsidRDefault="00C5259C"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28437A">
        <w:rPr>
          <w:rFonts w:eastAsia="Times New Roman" w:cs="Times New Roman"/>
          <w:sz w:val="24"/>
          <w:szCs w:val="24"/>
          <w:lang w:val="en-US"/>
        </w:rPr>
        <w:t xml:space="preserve"> </w:t>
      </w:r>
      <w:r w:rsidR="007871D1">
        <w:rPr>
          <w:rFonts w:eastAsia="Times New Roman" w:cs="Times New Roman"/>
          <w:sz w:val="24"/>
          <w:szCs w:val="24"/>
          <w:lang w:val="en-US"/>
        </w:rPr>
        <w:t xml:space="preserve">Milo </w:t>
      </w:r>
      <w:r w:rsidR="0028437A">
        <w:rPr>
          <w:rFonts w:eastAsia="Times New Roman" w:cs="Times New Roman"/>
          <w:sz w:val="24"/>
          <w:szCs w:val="24"/>
          <w:lang w:val="en-US"/>
        </w:rPr>
        <w:t xml:space="preserve">suggested using the committee members to network and expand contacts for </w:t>
      </w:r>
      <w:r w:rsidR="007871D1">
        <w:rPr>
          <w:rFonts w:eastAsia="Times New Roman" w:cs="Times New Roman"/>
          <w:sz w:val="24"/>
          <w:szCs w:val="24"/>
          <w:lang w:val="en-US"/>
        </w:rPr>
        <w:t xml:space="preserve">participants </w:t>
      </w:r>
      <w:r w:rsidR="0028437A">
        <w:rPr>
          <w:rFonts w:eastAsia="Times New Roman" w:cs="Times New Roman"/>
          <w:sz w:val="24"/>
          <w:szCs w:val="24"/>
          <w:lang w:val="en-US"/>
        </w:rPr>
        <w:t>in meetings. She also suggested that they would have more success by breaking the meeting into two parts – what do students need to know and then more educator-specific details.</w:t>
      </w:r>
    </w:p>
    <w:p w14:paraId="60C73BB0" w14:textId="446E7757" w:rsidR="0028437A" w:rsidRDefault="00C5259C"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28437A">
        <w:rPr>
          <w:rFonts w:eastAsia="Times New Roman" w:cs="Times New Roman"/>
          <w:sz w:val="24"/>
          <w:szCs w:val="24"/>
          <w:lang w:val="en-US"/>
        </w:rPr>
        <w:t xml:space="preserve"> Davis explained the recruiting process for business/industry and teacher participants on curriculum revision teams.</w:t>
      </w:r>
    </w:p>
    <w:p w14:paraId="661EDEE1" w14:textId="6088B5D2" w:rsidR="00112B43" w:rsidRDefault="00112B43"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Dr. Williams explained the CTSOs and state leadership conferences.</w:t>
      </w:r>
      <w:r w:rsidR="00BC7CC3">
        <w:rPr>
          <w:rFonts w:eastAsia="Times New Roman" w:cs="Times New Roman"/>
          <w:sz w:val="24"/>
          <w:szCs w:val="24"/>
          <w:lang w:val="en-US"/>
        </w:rPr>
        <w:t xml:space="preserve"> He invited the committee to attend the state leadership conferences as a guest.</w:t>
      </w:r>
    </w:p>
    <w:p w14:paraId="77B42F73" w14:textId="05E852D1" w:rsidR="00BF09D5" w:rsidRDefault="00C5259C"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BF09D5">
        <w:rPr>
          <w:rFonts w:eastAsia="Times New Roman" w:cs="Times New Roman"/>
          <w:sz w:val="24"/>
          <w:szCs w:val="24"/>
          <w:lang w:val="en-US"/>
        </w:rPr>
        <w:t xml:space="preserve"> Davis reviewed CTE civil rights and federal program monitoring, which are federally required</w:t>
      </w:r>
      <w:r w:rsidR="007871D1">
        <w:rPr>
          <w:rFonts w:eastAsia="Times New Roman" w:cs="Times New Roman"/>
          <w:sz w:val="24"/>
          <w:szCs w:val="24"/>
          <w:lang w:val="en-US"/>
        </w:rPr>
        <w:t xml:space="preserve"> processes for CTE programs</w:t>
      </w:r>
      <w:r w:rsidR="00BF09D5">
        <w:rPr>
          <w:rFonts w:eastAsia="Times New Roman" w:cs="Times New Roman"/>
          <w:sz w:val="24"/>
          <w:szCs w:val="24"/>
          <w:lang w:val="en-US"/>
        </w:rPr>
        <w:t>.</w:t>
      </w:r>
    </w:p>
    <w:p w14:paraId="63AD328A" w14:textId="62E3B93D" w:rsidR="000A3F37" w:rsidRDefault="00C5259C"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w:t>
      </w:r>
      <w:r w:rsidR="000A3F37">
        <w:rPr>
          <w:rFonts w:eastAsia="Times New Roman" w:cs="Times New Roman"/>
          <w:sz w:val="24"/>
          <w:szCs w:val="24"/>
          <w:lang w:val="en-US"/>
        </w:rPr>
        <w:t xml:space="preserve">Linda Zanin asked if there were a “road map” that displays the paths you can take to a profession. </w:t>
      </w:r>
      <w:r>
        <w:rPr>
          <w:rFonts w:eastAsia="Times New Roman" w:cs="Times New Roman"/>
          <w:sz w:val="24"/>
          <w:szCs w:val="24"/>
          <w:lang w:val="en-US"/>
        </w:rPr>
        <w:t>Ms.</w:t>
      </w:r>
      <w:r w:rsidR="000A3F37">
        <w:rPr>
          <w:rFonts w:eastAsia="Times New Roman" w:cs="Times New Roman"/>
          <w:sz w:val="24"/>
          <w:szCs w:val="24"/>
          <w:lang w:val="en-US"/>
        </w:rPr>
        <w:t xml:space="preserve"> Davis replied that the academic and career plan, in conjunction with an interest inventory, helps the student develop a path. She also mentioned the Career Investigations course the student takes in middle school.</w:t>
      </w:r>
    </w:p>
    <w:p w14:paraId="57414D5F" w14:textId="54515289" w:rsidR="000253DD" w:rsidRDefault="000253DD"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Sharon Acuff updated the committee on the High-Quality Work-Based Learning initiative, which serves the state. She explained the criteria for a student to have a work-based learning experience and how HQWBL aligns with graduation requirements.</w:t>
      </w:r>
    </w:p>
    <w:p w14:paraId="4ED832E1" w14:textId="34FECFD1" w:rsidR="005900EB" w:rsidRDefault="005900EB"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Dr. Williams reviewed fall CTE professional development sessions</w:t>
      </w:r>
      <w:r w:rsidR="007871D1">
        <w:rPr>
          <w:rFonts w:eastAsia="Times New Roman" w:cs="Times New Roman"/>
          <w:sz w:val="24"/>
          <w:szCs w:val="24"/>
          <w:lang w:val="en-US"/>
        </w:rPr>
        <w:t xml:space="preserve"> for teachers, which are</w:t>
      </w:r>
      <w:r>
        <w:rPr>
          <w:rFonts w:eastAsia="Times New Roman" w:cs="Times New Roman"/>
          <w:sz w:val="24"/>
          <w:szCs w:val="24"/>
          <w:lang w:val="en-US"/>
        </w:rPr>
        <w:t xml:space="preserve"> planned for mid-November</w:t>
      </w:r>
      <w:r w:rsidR="007871D1">
        <w:rPr>
          <w:rFonts w:eastAsia="Times New Roman" w:cs="Times New Roman"/>
          <w:sz w:val="24"/>
          <w:szCs w:val="24"/>
          <w:lang w:val="en-US"/>
        </w:rPr>
        <w:t xml:space="preserve">, </w:t>
      </w:r>
      <w:r>
        <w:rPr>
          <w:rFonts w:eastAsia="Times New Roman" w:cs="Times New Roman"/>
          <w:sz w:val="24"/>
          <w:szCs w:val="24"/>
          <w:lang w:val="en-US"/>
        </w:rPr>
        <w:t xml:space="preserve">and </w:t>
      </w:r>
      <w:r w:rsidR="007871D1">
        <w:rPr>
          <w:rFonts w:eastAsia="Times New Roman" w:cs="Times New Roman"/>
          <w:sz w:val="24"/>
          <w:szCs w:val="24"/>
          <w:lang w:val="en-US"/>
        </w:rPr>
        <w:t xml:space="preserve">he </w:t>
      </w:r>
      <w:r>
        <w:rPr>
          <w:rFonts w:eastAsia="Times New Roman" w:cs="Times New Roman"/>
          <w:sz w:val="24"/>
          <w:szCs w:val="24"/>
          <w:lang w:val="en-US"/>
        </w:rPr>
        <w:t>encouraged the committee to attend and participate in the meetings. He also reviewed the summer professional conference dates and locations, as well as the 2023 CTE New Teacher Institute.</w:t>
      </w:r>
    </w:p>
    <w:p w14:paraId="4A11C559" w14:textId="6EAA54E1" w:rsidR="005900EB" w:rsidRDefault="005900EB"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He updated the committee on the 2023 Creating Excellence Awards</w:t>
      </w:r>
      <w:r w:rsidR="007871D1">
        <w:rPr>
          <w:rFonts w:eastAsia="Times New Roman" w:cs="Times New Roman"/>
          <w:sz w:val="24"/>
          <w:szCs w:val="24"/>
          <w:lang w:val="en-US"/>
        </w:rPr>
        <w:t xml:space="preserve"> luncheon</w:t>
      </w:r>
      <w:r>
        <w:rPr>
          <w:rFonts w:eastAsia="Times New Roman" w:cs="Times New Roman"/>
          <w:sz w:val="24"/>
          <w:szCs w:val="24"/>
          <w:lang w:val="en-US"/>
        </w:rPr>
        <w:t>, planned for June 8, 2023, in Richmond.</w:t>
      </w:r>
    </w:p>
    <w:p w14:paraId="4293CD08" w14:textId="6605B72B" w:rsidR="005900EB" w:rsidRDefault="007871D1"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5900EB">
        <w:rPr>
          <w:rFonts w:eastAsia="Times New Roman" w:cs="Times New Roman"/>
          <w:sz w:val="24"/>
          <w:szCs w:val="24"/>
          <w:lang w:val="en-US"/>
        </w:rPr>
        <w:t xml:space="preserve"> Garton asked for guidance on the committee members’ roles. Dr. Stephens said she wants to ensure the committee members are working in </w:t>
      </w:r>
      <w:r>
        <w:rPr>
          <w:rFonts w:eastAsia="Times New Roman" w:cs="Times New Roman"/>
          <w:sz w:val="24"/>
          <w:szCs w:val="24"/>
          <w:lang w:val="en-US"/>
        </w:rPr>
        <w:t>their</w:t>
      </w:r>
      <w:r w:rsidR="005900EB">
        <w:rPr>
          <w:rFonts w:eastAsia="Times New Roman" w:cs="Times New Roman"/>
          <w:sz w:val="24"/>
          <w:szCs w:val="24"/>
          <w:lang w:val="en-US"/>
        </w:rPr>
        <w:t xml:space="preserve"> subcommittees and participating in action items and initiatives in a strategic and deliberate way. Ms. Garton suggested asking committee members what other interests they have that might contribute to the board’s work.</w:t>
      </w:r>
    </w:p>
    <w:p w14:paraId="5B8D2927" w14:textId="4CA3B026" w:rsidR="005900EB" w:rsidRPr="00170710" w:rsidRDefault="00C5259C" w:rsidP="009F4082">
      <w:pPr>
        <w:keepNext/>
        <w:keepLines/>
        <w:spacing w:before="120" w:after="60"/>
        <w:rPr>
          <w:rFonts w:eastAsia="Times New Roman" w:cs="Times New Roman"/>
          <w:sz w:val="24"/>
          <w:szCs w:val="24"/>
          <w:lang w:val="en-US"/>
        </w:rPr>
      </w:pPr>
      <w:r>
        <w:rPr>
          <w:rFonts w:eastAsia="Times New Roman" w:cs="Times New Roman"/>
          <w:sz w:val="24"/>
          <w:szCs w:val="24"/>
          <w:lang w:val="en-US"/>
        </w:rPr>
        <w:t>Mr.</w:t>
      </w:r>
      <w:r w:rsidR="005900EB">
        <w:rPr>
          <w:rFonts w:eastAsia="Times New Roman" w:cs="Times New Roman"/>
          <w:sz w:val="24"/>
          <w:szCs w:val="24"/>
          <w:lang w:val="en-US"/>
        </w:rPr>
        <w:t xml:space="preserve"> Daniel asked how the committee could support the WBL team.</w:t>
      </w:r>
    </w:p>
    <w:p w14:paraId="14CE3C7E" w14:textId="77777777" w:rsidR="00DA6BD8" w:rsidRPr="00170710" w:rsidRDefault="00DA6BD8" w:rsidP="00DA6BD8">
      <w:pPr>
        <w:pStyle w:val="Heading3"/>
        <w:rPr>
          <w:lang w:val="en-US"/>
        </w:rPr>
      </w:pPr>
      <w:r>
        <w:rPr>
          <w:lang w:val="en-US"/>
        </w:rPr>
        <w:t>2022-2023 Meeting Date Calendar</w:t>
      </w:r>
    </w:p>
    <w:p w14:paraId="46F36B4A" w14:textId="77777777" w:rsidR="00DA6BD8" w:rsidRPr="00170710" w:rsidRDefault="00DA6BD8" w:rsidP="00DA6BD8">
      <w:pPr>
        <w:keepNext/>
        <w:keepLines/>
        <w:spacing w:before="120" w:after="60"/>
        <w:rPr>
          <w:rFonts w:eastAsia="Times New Roman" w:cs="Times New Roman"/>
          <w:i/>
          <w:sz w:val="24"/>
          <w:szCs w:val="24"/>
          <w:lang w:val="en-US"/>
        </w:rPr>
      </w:pPr>
      <w:r>
        <w:rPr>
          <w:rFonts w:eastAsia="Times New Roman" w:cs="Times New Roman"/>
          <w:i/>
          <w:sz w:val="24"/>
          <w:szCs w:val="24"/>
          <w:lang w:val="en-US"/>
        </w:rPr>
        <w:t>Dr. Sukeena Stephens, Chair</w:t>
      </w:r>
    </w:p>
    <w:p w14:paraId="0367D499" w14:textId="6702BBF1" w:rsidR="00DA6BD8" w:rsidRPr="00170710" w:rsidRDefault="000A5C34" w:rsidP="00DA6BD8">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Stephens distributed to the committee the meeting dates. </w:t>
      </w:r>
    </w:p>
    <w:p w14:paraId="6628B089" w14:textId="77777777" w:rsidR="00DA6BD8" w:rsidRPr="00170710" w:rsidRDefault="00DA6BD8" w:rsidP="00DA6BD8">
      <w:pPr>
        <w:pStyle w:val="Heading3"/>
        <w:rPr>
          <w:lang w:val="en-US"/>
        </w:rPr>
      </w:pPr>
      <w:r w:rsidRPr="00170710">
        <w:rPr>
          <w:lang w:val="en-US"/>
        </w:rPr>
        <w:t>Virginia ACTE Update</w:t>
      </w:r>
    </w:p>
    <w:p w14:paraId="420974AD" w14:textId="740D7D73" w:rsidR="00DA6BD8" w:rsidRPr="00170710" w:rsidRDefault="00DA6BD8" w:rsidP="00DA6BD8">
      <w:pPr>
        <w:keepNext/>
        <w:keepLines/>
        <w:spacing w:before="120" w:after="60"/>
        <w:rPr>
          <w:rFonts w:eastAsia="Times New Roman" w:cs="Times New Roman"/>
          <w:i/>
          <w:sz w:val="24"/>
          <w:szCs w:val="24"/>
          <w:lang w:val="en-US"/>
        </w:rPr>
      </w:pPr>
      <w:r>
        <w:rPr>
          <w:rFonts w:eastAsia="Times New Roman" w:cs="Times New Roman"/>
          <w:i/>
          <w:sz w:val="24"/>
          <w:szCs w:val="24"/>
          <w:lang w:val="en-US"/>
        </w:rPr>
        <w:t>Darla Miller</w:t>
      </w:r>
      <w:r w:rsidRPr="00170710">
        <w:rPr>
          <w:rFonts w:eastAsia="Times New Roman" w:cs="Times New Roman"/>
          <w:i/>
          <w:sz w:val="24"/>
          <w:szCs w:val="24"/>
          <w:lang w:val="en-US"/>
        </w:rPr>
        <w:t>, Virginia ACTE Liaison</w:t>
      </w:r>
    </w:p>
    <w:p w14:paraId="7FCDE2D1" w14:textId="269439E3" w:rsidR="00DA6BD8" w:rsidRPr="00170710" w:rsidRDefault="00C5259C" w:rsidP="00DA6BD8">
      <w:pPr>
        <w:keepNext/>
        <w:keepLines/>
        <w:spacing w:before="120" w:after="60"/>
        <w:rPr>
          <w:rFonts w:eastAsia="Times New Roman" w:cs="Times New Roman"/>
          <w:sz w:val="24"/>
          <w:szCs w:val="24"/>
          <w:lang w:val="en-US"/>
        </w:rPr>
      </w:pPr>
      <w:r>
        <w:rPr>
          <w:rFonts w:eastAsia="Times New Roman" w:cs="Times New Roman"/>
          <w:sz w:val="24"/>
          <w:szCs w:val="24"/>
          <w:lang w:val="en-US"/>
        </w:rPr>
        <w:t>Ms.</w:t>
      </w:r>
      <w:r w:rsidR="007446BB">
        <w:rPr>
          <w:rFonts w:eastAsia="Times New Roman" w:cs="Times New Roman"/>
          <w:sz w:val="24"/>
          <w:szCs w:val="24"/>
          <w:lang w:val="en-US"/>
        </w:rPr>
        <w:t xml:space="preserve"> Miller shared information about Virginia ACTE and CTE advocacy information with the committee, including the Fact Sheet and the 2022-2032 Issues and Solutions</w:t>
      </w:r>
      <w:r w:rsidR="003F6E22">
        <w:rPr>
          <w:rFonts w:eastAsia="Times New Roman" w:cs="Times New Roman"/>
          <w:sz w:val="24"/>
          <w:szCs w:val="24"/>
          <w:lang w:val="en-US"/>
        </w:rPr>
        <w:t>, going into detail on the six priorities for CTE educators in Virginia</w:t>
      </w:r>
      <w:r w:rsidR="007446BB">
        <w:rPr>
          <w:rFonts w:eastAsia="Times New Roman" w:cs="Times New Roman"/>
          <w:sz w:val="24"/>
          <w:szCs w:val="24"/>
          <w:lang w:val="en-US"/>
        </w:rPr>
        <w:t>.</w:t>
      </w:r>
    </w:p>
    <w:p w14:paraId="1589FD3C" w14:textId="77777777" w:rsidR="00AA673F" w:rsidRPr="00170710" w:rsidRDefault="00AA673F" w:rsidP="00704166">
      <w:pPr>
        <w:pStyle w:val="Heading3"/>
        <w:rPr>
          <w:lang w:val="en-US"/>
        </w:rPr>
      </w:pPr>
      <w:r w:rsidRPr="00170710">
        <w:rPr>
          <w:lang w:val="en-US"/>
        </w:rPr>
        <w:t>Adjournment</w:t>
      </w:r>
    </w:p>
    <w:p w14:paraId="69C4B180" w14:textId="5061C2D3" w:rsidR="00AA673F" w:rsidRPr="00170710" w:rsidRDefault="00C5259C"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Mr.</w:t>
      </w:r>
      <w:r w:rsidR="000A5C34">
        <w:rPr>
          <w:rFonts w:eastAsia="Times New Roman" w:cs="Times New Roman"/>
          <w:sz w:val="24"/>
          <w:szCs w:val="24"/>
          <w:lang w:val="en-US"/>
        </w:rPr>
        <w:t xml:space="preserve"> Daniel</w:t>
      </w:r>
      <w:r w:rsidR="001802C0">
        <w:rPr>
          <w:rFonts w:eastAsia="Times New Roman" w:cs="Times New Roman"/>
          <w:sz w:val="24"/>
          <w:szCs w:val="24"/>
          <w:lang w:val="en-US"/>
        </w:rPr>
        <w:t xml:space="preserve"> </w:t>
      </w:r>
      <w:r w:rsidR="007C5A2A">
        <w:rPr>
          <w:rFonts w:eastAsia="Times New Roman" w:cs="Times New Roman"/>
          <w:sz w:val="24"/>
          <w:szCs w:val="24"/>
          <w:lang w:val="en-US"/>
        </w:rPr>
        <w:t>made a motion to adjourn</w:t>
      </w:r>
      <w:r w:rsidR="0011013A">
        <w:rPr>
          <w:rFonts w:eastAsia="Times New Roman" w:cs="Times New Roman"/>
          <w:sz w:val="24"/>
          <w:szCs w:val="24"/>
          <w:lang w:val="en-US"/>
        </w:rPr>
        <w:t xml:space="preserve">, seconded by </w:t>
      </w:r>
      <w:r>
        <w:rPr>
          <w:rFonts w:eastAsia="Times New Roman" w:cs="Times New Roman"/>
          <w:sz w:val="24"/>
          <w:szCs w:val="24"/>
          <w:lang w:val="en-US"/>
        </w:rPr>
        <w:t xml:space="preserve">Ms. </w:t>
      </w:r>
      <w:r w:rsidR="000A5C34">
        <w:rPr>
          <w:rFonts w:eastAsia="Times New Roman" w:cs="Times New Roman"/>
          <w:sz w:val="24"/>
          <w:szCs w:val="24"/>
          <w:lang w:val="en-US"/>
        </w:rPr>
        <w:t>Milo</w:t>
      </w:r>
      <w:r w:rsidR="007C5A2A">
        <w:rPr>
          <w:rFonts w:eastAsia="Times New Roman" w:cs="Times New Roman"/>
          <w:sz w:val="24"/>
          <w:szCs w:val="24"/>
          <w:lang w:val="en-US"/>
        </w:rPr>
        <w:t xml:space="preserve">, and the </w:t>
      </w:r>
      <w:r w:rsidR="00AC5D02">
        <w:rPr>
          <w:rFonts w:eastAsia="Times New Roman" w:cs="Times New Roman"/>
          <w:sz w:val="24"/>
          <w:szCs w:val="24"/>
          <w:lang w:val="en-US"/>
        </w:rPr>
        <w:t>committee adjourned at</w:t>
      </w:r>
      <w:r w:rsidR="00AA673F" w:rsidRPr="00170710">
        <w:rPr>
          <w:rFonts w:eastAsia="Times New Roman" w:cs="Times New Roman"/>
          <w:sz w:val="24"/>
          <w:szCs w:val="24"/>
          <w:lang w:val="en-US"/>
        </w:rPr>
        <w:t xml:space="preserve"> </w:t>
      </w:r>
      <w:r w:rsidR="000A5C34">
        <w:rPr>
          <w:rFonts w:eastAsia="Times New Roman" w:cs="Times New Roman"/>
          <w:sz w:val="24"/>
          <w:szCs w:val="24"/>
          <w:lang w:val="en-US"/>
        </w:rPr>
        <w:t>11:46</w:t>
      </w:r>
      <w:r w:rsidR="001802C0">
        <w:rPr>
          <w:rFonts w:eastAsia="Times New Roman" w:cs="Times New Roman"/>
          <w:sz w:val="24"/>
          <w:szCs w:val="24"/>
          <w:lang w:val="en-US"/>
        </w:rPr>
        <w:t xml:space="preserve"> </w:t>
      </w:r>
      <w:r w:rsidR="0011013A">
        <w:rPr>
          <w:rFonts w:eastAsia="Times New Roman" w:cs="Times New Roman"/>
          <w:sz w:val="24"/>
          <w:szCs w:val="24"/>
          <w:lang w:val="en-US"/>
        </w:rPr>
        <w:t>a</w:t>
      </w:r>
      <w:r w:rsidR="002C1D03" w:rsidRPr="00170710">
        <w:rPr>
          <w:rFonts w:eastAsia="Times New Roman" w:cs="Times New Roman"/>
          <w:sz w:val="24"/>
          <w:szCs w:val="24"/>
          <w:lang w:val="en-US"/>
        </w:rPr>
        <w:t>.</w:t>
      </w:r>
      <w:r w:rsidR="00AA673F" w:rsidRPr="00170710">
        <w:rPr>
          <w:rFonts w:eastAsia="Times New Roman" w:cs="Times New Roman"/>
          <w:sz w:val="24"/>
          <w:szCs w:val="24"/>
          <w:lang w:val="en-US"/>
        </w:rPr>
        <w:t>m.</w:t>
      </w:r>
    </w:p>
    <w:p w14:paraId="39DA5903" w14:textId="1F7D8BE3" w:rsidR="00AA673F" w:rsidRDefault="00AA673F"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Next meeting: </w:t>
      </w:r>
      <w:r w:rsidR="00DA6BD8">
        <w:rPr>
          <w:rFonts w:eastAsia="Times New Roman" w:cs="Times New Roman"/>
          <w:sz w:val="24"/>
          <w:szCs w:val="24"/>
          <w:lang w:val="en-US"/>
        </w:rPr>
        <w:t xml:space="preserve">January </w:t>
      </w:r>
      <w:r w:rsidR="00A21F2C">
        <w:rPr>
          <w:rFonts w:eastAsia="Times New Roman" w:cs="Times New Roman"/>
          <w:sz w:val="24"/>
          <w:szCs w:val="24"/>
          <w:lang w:val="en-US"/>
        </w:rPr>
        <w:t>19</w:t>
      </w:r>
      <w:r w:rsidR="00DA6BD8">
        <w:rPr>
          <w:rFonts w:eastAsia="Times New Roman" w:cs="Times New Roman"/>
          <w:sz w:val="24"/>
          <w:szCs w:val="24"/>
          <w:lang w:val="en-US"/>
        </w:rPr>
        <w:t>, 2023</w:t>
      </w:r>
      <w:r w:rsidR="00205DE5" w:rsidRPr="00170710">
        <w:rPr>
          <w:rFonts w:eastAsia="Times New Roman" w:cs="Times New Roman"/>
          <w:sz w:val="24"/>
          <w:szCs w:val="24"/>
          <w:lang w:val="en-US"/>
        </w:rPr>
        <w:t xml:space="preserve">, </w:t>
      </w:r>
      <w:r w:rsidRPr="00170710">
        <w:rPr>
          <w:rFonts w:eastAsia="Times New Roman" w:cs="Times New Roman"/>
          <w:sz w:val="24"/>
          <w:szCs w:val="24"/>
          <w:lang w:val="en-US"/>
        </w:rPr>
        <w:t xml:space="preserve">9 a.m. to </w:t>
      </w:r>
      <w:r w:rsidR="00911B37" w:rsidRPr="00170710">
        <w:rPr>
          <w:rFonts w:eastAsia="Times New Roman" w:cs="Times New Roman"/>
          <w:sz w:val="24"/>
          <w:szCs w:val="24"/>
          <w:lang w:val="en-US"/>
        </w:rPr>
        <w:t>noon.</w:t>
      </w:r>
    </w:p>
    <w:p w14:paraId="2A42BC7B" w14:textId="3E4BA65B" w:rsidR="00C5259C" w:rsidRDefault="00C5259C" w:rsidP="00C5259C">
      <w:pPr>
        <w:pStyle w:val="Heading3"/>
        <w:rPr>
          <w:lang w:val="en-US"/>
        </w:rPr>
      </w:pPr>
      <w:r>
        <w:rPr>
          <w:lang w:val="en-US"/>
        </w:rPr>
        <w:t>Advisory Committee Member Roundtable</w:t>
      </w:r>
    </w:p>
    <w:p w14:paraId="7739D250" w14:textId="55718B4E" w:rsidR="00C5259C" w:rsidRDefault="00C5259C"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No formal roundtable discussion was held at the meeting. Mr. Sodell submitted his comments before the meeting.</w:t>
      </w:r>
    </w:p>
    <w:p w14:paraId="474849BB" w14:textId="2FF6AB76" w:rsidR="00C5259C" w:rsidRPr="00C5259C" w:rsidRDefault="00C5259C" w:rsidP="00C5259C">
      <w:pPr>
        <w:spacing w:before="100" w:beforeAutospacing="1" w:after="100" w:afterAutospacing="1"/>
        <w:rPr>
          <w:rFonts w:eastAsia="Times New Roman" w:cs="Times New Roman"/>
          <w:color w:val="auto"/>
          <w:sz w:val="24"/>
          <w:szCs w:val="24"/>
          <w:lang w:val="en-US"/>
        </w:rPr>
      </w:pPr>
      <w:r w:rsidRPr="00C5259C">
        <w:rPr>
          <w:rFonts w:eastAsia="Times New Roman" w:cs="Times New Roman"/>
          <w:b/>
          <w:bCs/>
          <w:sz w:val="24"/>
          <w:szCs w:val="24"/>
          <w:lang w:val="en-US"/>
        </w:rPr>
        <w:t>Lorin Sodell:</w:t>
      </w:r>
      <w:r>
        <w:rPr>
          <w:rFonts w:eastAsia="Times New Roman" w:cs="Times New Roman"/>
          <w:sz w:val="24"/>
          <w:szCs w:val="24"/>
          <w:lang w:val="en-US"/>
        </w:rPr>
        <w:t xml:space="preserve"> </w:t>
      </w:r>
      <w:r w:rsidRPr="00C5259C">
        <w:rPr>
          <w:rFonts w:eastAsia="Times New Roman" w:cs="Times New Roman"/>
          <w:color w:val="auto"/>
          <w:sz w:val="24"/>
          <w:szCs w:val="24"/>
          <w:lang w:val="en-US"/>
        </w:rPr>
        <w:t xml:space="preserve">The Institute for Advanced Learning and Research (IALR) based in Danville is proceeding with a GO Virginia </w:t>
      </w:r>
      <w:r>
        <w:rPr>
          <w:rFonts w:eastAsia="Times New Roman" w:cs="Times New Roman"/>
          <w:color w:val="auto"/>
          <w:sz w:val="24"/>
          <w:szCs w:val="24"/>
          <w:lang w:val="en-US"/>
        </w:rPr>
        <w:t xml:space="preserve">competitive </w:t>
      </w:r>
      <w:r w:rsidRPr="00C5259C">
        <w:rPr>
          <w:rFonts w:eastAsia="Times New Roman" w:cs="Times New Roman"/>
          <w:color w:val="auto"/>
          <w:sz w:val="24"/>
          <w:szCs w:val="24"/>
          <w:lang w:val="en-US"/>
        </w:rPr>
        <w:t xml:space="preserve">grant, </w:t>
      </w:r>
      <w:r>
        <w:rPr>
          <w:rFonts w:eastAsia="Times New Roman" w:cs="Times New Roman"/>
          <w:color w:val="auto"/>
          <w:sz w:val="24"/>
          <w:szCs w:val="24"/>
          <w:lang w:val="en-US"/>
        </w:rPr>
        <w:t xml:space="preserve">which </w:t>
      </w:r>
      <w:r w:rsidRPr="00C5259C">
        <w:rPr>
          <w:rFonts w:eastAsia="Times New Roman" w:cs="Times New Roman"/>
          <w:color w:val="auto"/>
          <w:sz w:val="24"/>
          <w:szCs w:val="24"/>
          <w:lang w:val="en-US"/>
        </w:rPr>
        <w:t>will expand this successful career exploration program further across the state. Today, there are GO TEC Career Connections labs either in</w:t>
      </w:r>
      <w:r>
        <w:rPr>
          <w:rFonts w:eastAsia="Times New Roman" w:cs="Times New Roman"/>
          <w:color w:val="auto"/>
          <w:sz w:val="24"/>
          <w:szCs w:val="24"/>
          <w:lang w:val="en-US"/>
        </w:rPr>
        <w:t xml:space="preserve"> </w:t>
      </w:r>
      <w:r w:rsidRPr="00C5259C">
        <w:rPr>
          <w:rFonts w:eastAsia="Times New Roman" w:cs="Times New Roman"/>
          <w:color w:val="auto"/>
          <w:sz w:val="24"/>
          <w:szCs w:val="24"/>
          <w:lang w:val="en-US"/>
        </w:rPr>
        <w:t>place or in</w:t>
      </w:r>
      <w:r>
        <w:rPr>
          <w:rFonts w:eastAsia="Times New Roman" w:cs="Times New Roman"/>
          <w:color w:val="auto"/>
          <w:sz w:val="24"/>
          <w:szCs w:val="24"/>
          <w:lang w:val="en-US"/>
        </w:rPr>
        <w:t xml:space="preserve"> </w:t>
      </w:r>
      <w:r w:rsidRPr="00C5259C">
        <w:rPr>
          <w:rFonts w:eastAsia="Times New Roman" w:cs="Times New Roman"/>
          <w:color w:val="auto"/>
          <w:sz w:val="24"/>
          <w:szCs w:val="24"/>
          <w:lang w:val="en-US"/>
        </w:rPr>
        <w:t xml:space="preserve">progress in </w:t>
      </w:r>
      <w:r>
        <w:rPr>
          <w:rFonts w:eastAsia="Times New Roman" w:cs="Times New Roman"/>
          <w:color w:val="auto"/>
          <w:sz w:val="24"/>
          <w:szCs w:val="24"/>
          <w:lang w:val="en-US"/>
        </w:rPr>
        <w:t xml:space="preserve">25 </w:t>
      </w:r>
      <w:r w:rsidRPr="00C5259C">
        <w:rPr>
          <w:rFonts w:eastAsia="Times New Roman" w:cs="Times New Roman"/>
          <w:color w:val="auto"/>
          <w:sz w:val="24"/>
          <w:szCs w:val="24"/>
          <w:lang w:val="en-US"/>
        </w:rPr>
        <w:t>middle schools in Virginia. Most of these are in GO Virginia Region 3, which is more or less equivalent to Virginia Superintendent</w:t>
      </w:r>
      <w:r>
        <w:rPr>
          <w:rFonts w:eastAsia="Times New Roman" w:cs="Times New Roman"/>
          <w:color w:val="auto"/>
          <w:sz w:val="24"/>
          <w:szCs w:val="24"/>
          <w:lang w:val="en-US"/>
        </w:rPr>
        <w:t>’s</w:t>
      </w:r>
      <w:r w:rsidRPr="00C5259C">
        <w:rPr>
          <w:rFonts w:eastAsia="Times New Roman" w:cs="Times New Roman"/>
          <w:color w:val="auto"/>
          <w:sz w:val="24"/>
          <w:szCs w:val="24"/>
          <w:lang w:val="en-US"/>
        </w:rPr>
        <w:t xml:space="preserve"> Regions 6 </w:t>
      </w:r>
      <w:r>
        <w:rPr>
          <w:rFonts w:eastAsia="Times New Roman" w:cs="Times New Roman"/>
          <w:color w:val="auto"/>
          <w:sz w:val="24"/>
          <w:szCs w:val="24"/>
          <w:lang w:val="en-US"/>
        </w:rPr>
        <w:t>and</w:t>
      </w:r>
      <w:r w:rsidRPr="00C5259C">
        <w:rPr>
          <w:rFonts w:eastAsia="Times New Roman" w:cs="Times New Roman"/>
          <w:color w:val="auto"/>
          <w:sz w:val="24"/>
          <w:szCs w:val="24"/>
          <w:lang w:val="en-US"/>
        </w:rPr>
        <w:t xml:space="preserve"> 8. This grant will expand GO TEC to GO Virginia Regions 1, 4, </w:t>
      </w:r>
      <w:r>
        <w:rPr>
          <w:rFonts w:eastAsia="Times New Roman" w:cs="Times New Roman"/>
          <w:color w:val="auto"/>
          <w:sz w:val="24"/>
          <w:szCs w:val="24"/>
          <w:lang w:val="en-US"/>
        </w:rPr>
        <w:t>and</w:t>
      </w:r>
      <w:r w:rsidRPr="00C5259C">
        <w:rPr>
          <w:rFonts w:eastAsia="Times New Roman" w:cs="Times New Roman"/>
          <w:color w:val="auto"/>
          <w:sz w:val="24"/>
          <w:szCs w:val="24"/>
          <w:lang w:val="en-US"/>
        </w:rPr>
        <w:t xml:space="preserve"> 5 (approximately Superintendent</w:t>
      </w:r>
      <w:r>
        <w:rPr>
          <w:rFonts w:eastAsia="Times New Roman" w:cs="Times New Roman"/>
          <w:color w:val="auto"/>
          <w:sz w:val="24"/>
          <w:szCs w:val="24"/>
          <w:lang w:val="en-US"/>
        </w:rPr>
        <w:t>’</w:t>
      </w:r>
      <w:r w:rsidRPr="00C5259C">
        <w:rPr>
          <w:rFonts w:eastAsia="Times New Roman" w:cs="Times New Roman"/>
          <w:color w:val="auto"/>
          <w:sz w:val="24"/>
          <w:szCs w:val="24"/>
          <w:lang w:val="en-US"/>
        </w:rPr>
        <w:t xml:space="preserve">s Regions </w:t>
      </w:r>
      <w:r>
        <w:rPr>
          <w:rFonts w:eastAsia="Times New Roman" w:cs="Times New Roman"/>
          <w:color w:val="auto"/>
          <w:sz w:val="24"/>
          <w:szCs w:val="24"/>
          <w:lang w:val="en-US"/>
        </w:rPr>
        <w:t xml:space="preserve">1, </w:t>
      </w:r>
      <w:r w:rsidRPr="00C5259C">
        <w:rPr>
          <w:rFonts w:eastAsia="Times New Roman" w:cs="Times New Roman"/>
          <w:color w:val="auto"/>
          <w:sz w:val="24"/>
          <w:szCs w:val="24"/>
          <w:lang w:val="en-US"/>
        </w:rPr>
        <w:t>2</w:t>
      </w:r>
      <w:r>
        <w:rPr>
          <w:rFonts w:eastAsia="Times New Roman" w:cs="Times New Roman"/>
          <w:color w:val="auto"/>
          <w:sz w:val="24"/>
          <w:szCs w:val="24"/>
          <w:lang w:val="en-US"/>
        </w:rPr>
        <w:t>, and 7</w:t>
      </w:r>
      <w:r w:rsidRPr="00C5259C">
        <w:rPr>
          <w:rFonts w:eastAsia="Times New Roman" w:cs="Times New Roman"/>
          <w:color w:val="auto"/>
          <w:sz w:val="24"/>
          <w:szCs w:val="24"/>
          <w:lang w:val="en-US"/>
        </w:rPr>
        <w:t xml:space="preserve">). </w:t>
      </w:r>
    </w:p>
    <w:p w14:paraId="3B4162FA" w14:textId="77777777" w:rsidR="00C5259C" w:rsidRPr="00C5259C" w:rsidRDefault="00C5259C" w:rsidP="00C525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4"/>
          <w:szCs w:val="24"/>
          <w:lang w:val="en-US"/>
        </w:rPr>
      </w:pPr>
      <w:r w:rsidRPr="00C5259C">
        <w:rPr>
          <w:rFonts w:eastAsia="Times New Roman" w:cs="Times New Roman"/>
          <w:color w:val="auto"/>
          <w:sz w:val="24"/>
          <w:szCs w:val="24"/>
          <w:lang w:val="en-US"/>
        </w:rPr>
        <w:t> </w:t>
      </w:r>
    </w:p>
    <w:p w14:paraId="567ED4B4" w14:textId="33462C4C" w:rsidR="00C5259C" w:rsidRPr="00C5259C" w:rsidRDefault="00C5259C" w:rsidP="00C525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4"/>
          <w:szCs w:val="24"/>
          <w:lang w:val="en-US"/>
        </w:rPr>
      </w:pPr>
      <w:r w:rsidRPr="00C5259C">
        <w:rPr>
          <w:rFonts w:eastAsia="Times New Roman" w:cs="Times New Roman"/>
          <w:color w:val="auto"/>
          <w:sz w:val="24"/>
          <w:szCs w:val="24"/>
          <w:lang w:val="en-US"/>
        </w:rPr>
        <w:t xml:space="preserve">The IALR grant will establish </w:t>
      </w:r>
      <w:r>
        <w:rPr>
          <w:rFonts w:eastAsia="Times New Roman" w:cs="Times New Roman"/>
          <w:color w:val="auto"/>
          <w:sz w:val="24"/>
          <w:szCs w:val="24"/>
          <w:lang w:val="en-US"/>
        </w:rPr>
        <w:t>i</w:t>
      </w:r>
      <w:r w:rsidRPr="00C5259C">
        <w:rPr>
          <w:rFonts w:eastAsia="Times New Roman" w:cs="Times New Roman"/>
          <w:color w:val="auto"/>
          <w:sz w:val="24"/>
          <w:szCs w:val="24"/>
          <w:lang w:val="en-US"/>
        </w:rPr>
        <w:t>n-</w:t>
      </w:r>
      <w:r>
        <w:rPr>
          <w:rFonts w:eastAsia="Times New Roman" w:cs="Times New Roman"/>
          <w:color w:val="auto"/>
          <w:sz w:val="24"/>
          <w:szCs w:val="24"/>
          <w:lang w:val="en-US"/>
        </w:rPr>
        <w:t>r</w:t>
      </w:r>
      <w:r w:rsidRPr="00C5259C">
        <w:rPr>
          <w:rFonts w:eastAsia="Times New Roman" w:cs="Times New Roman"/>
          <w:color w:val="auto"/>
          <w:sz w:val="24"/>
          <w:szCs w:val="24"/>
          <w:lang w:val="en-US"/>
        </w:rPr>
        <w:t xml:space="preserve">egion </w:t>
      </w:r>
      <w:r>
        <w:rPr>
          <w:rFonts w:eastAsia="Times New Roman" w:cs="Times New Roman"/>
          <w:color w:val="auto"/>
          <w:sz w:val="24"/>
          <w:szCs w:val="24"/>
          <w:lang w:val="en-US"/>
        </w:rPr>
        <w:t>c</w:t>
      </w:r>
      <w:r w:rsidRPr="00C5259C">
        <w:rPr>
          <w:rFonts w:eastAsia="Times New Roman" w:cs="Times New Roman"/>
          <w:color w:val="auto"/>
          <w:sz w:val="24"/>
          <w:szCs w:val="24"/>
          <w:lang w:val="en-US"/>
        </w:rPr>
        <w:t xml:space="preserve">oordinating </w:t>
      </w:r>
      <w:r>
        <w:rPr>
          <w:rFonts w:eastAsia="Times New Roman" w:cs="Times New Roman"/>
          <w:color w:val="auto"/>
          <w:sz w:val="24"/>
          <w:szCs w:val="24"/>
          <w:lang w:val="en-US"/>
        </w:rPr>
        <w:t>e</w:t>
      </w:r>
      <w:r w:rsidRPr="00C5259C">
        <w:rPr>
          <w:rFonts w:eastAsia="Times New Roman" w:cs="Times New Roman"/>
          <w:color w:val="auto"/>
          <w:sz w:val="24"/>
          <w:szCs w:val="24"/>
          <w:lang w:val="en-US"/>
        </w:rPr>
        <w:t xml:space="preserve">ntities (IRCEs) in each of the participating regions to help serve school divisions in those regions to locally implement Career Connections labs in those divisions’ middle schools. In GO Virginia Region 4 (Central </w:t>
      </w:r>
      <w:r>
        <w:rPr>
          <w:rFonts w:eastAsia="Times New Roman" w:cs="Times New Roman"/>
          <w:color w:val="auto"/>
          <w:sz w:val="24"/>
          <w:szCs w:val="24"/>
          <w:lang w:val="en-US"/>
        </w:rPr>
        <w:t>Virginia</w:t>
      </w:r>
      <w:r w:rsidRPr="00C5259C">
        <w:rPr>
          <w:rFonts w:eastAsia="Times New Roman" w:cs="Times New Roman"/>
          <w:color w:val="auto"/>
          <w:sz w:val="24"/>
          <w:szCs w:val="24"/>
          <w:lang w:val="en-US"/>
        </w:rPr>
        <w:t>), we are working with seven school divisions</w:t>
      </w:r>
      <w:r>
        <w:rPr>
          <w:rFonts w:eastAsia="Times New Roman" w:cs="Times New Roman"/>
          <w:color w:val="auto"/>
          <w:sz w:val="24"/>
          <w:szCs w:val="24"/>
          <w:lang w:val="en-US"/>
        </w:rPr>
        <w:t>—</w:t>
      </w:r>
      <w:r w:rsidRPr="00C5259C">
        <w:rPr>
          <w:rFonts w:eastAsia="Times New Roman" w:cs="Times New Roman"/>
          <w:color w:val="auto"/>
          <w:sz w:val="24"/>
          <w:szCs w:val="24"/>
          <w:lang w:val="en-US"/>
        </w:rPr>
        <w:t xml:space="preserve">mostly in underserved areas, both urban and rural. Similar expansions are planned in the Hampton Roads and far southwest regions of the state. The Commonwealth Center for Advanced Manufacturing (CCAM) is the IRCE for Central </w:t>
      </w:r>
      <w:r>
        <w:rPr>
          <w:rFonts w:eastAsia="Times New Roman" w:cs="Times New Roman"/>
          <w:color w:val="auto"/>
          <w:sz w:val="24"/>
          <w:szCs w:val="24"/>
          <w:lang w:val="en-US"/>
        </w:rPr>
        <w:t>Virginia</w:t>
      </w:r>
      <w:r w:rsidRPr="00C5259C">
        <w:rPr>
          <w:rFonts w:eastAsia="Times New Roman" w:cs="Times New Roman"/>
          <w:color w:val="auto"/>
          <w:sz w:val="24"/>
          <w:szCs w:val="24"/>
          <w:lang w:val="en-US"/>
        </w:rPr>
        <w:t xml:space="preserve">, together with partners </w:t>
      </w:r>
      <w:r>
        <w:rPr>
          <w:rFonts w:eastAsia="Times New Roman" w:cs="Times New Roman"/>
          <w:color w:val="auto"/>
          <w:sz w:val="24"/>
          <w:szCs w:val="24"/>
          <w:lang w:val="en-US"/>
        </w:rPr>
        <w:t>Virginia State University</w:t>
      </w:r>
      <w:r w:rsidRPr="00C5259C">
        <w:rPr>
          <w:rFonts w:eastAsia="Times New Roman" w:cs="Times New Roman"/>
          <w:color w:val="auto"/>
          <w:sz w:val="24"/>
          <w:szCs w:val="24"/>
          <w:lang w:val="en-US"/>
        </w:rPr>
        <w:t xml:space="preserve"> College of Engineering and Technology and Brightpoint Community College. </w:t>
      </w:r>
    </w:p>
    <w:p w14:paraId="1D395E9A" w14:textId="2434362B" w:rsidR="00C5259C" w:rsidRPr="00C5259C" w:rsidRDefault="00C5259C" w:rsidP="00C525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4"/>
          <w:szCs w:val="24"/>
          <w:lang w:val="en-US"/>
        </w:rPr>
      </w:pPr>
      <w:r w:rsidRPr="00C5259C">
        <w:rPr>
          <w:rFonts w:eastAsia="Times New Roman" w:cs="Times New Roman"/>
          <w:color w:val="auto"/>
          <w:sz w:val="24"/>
          <w:szCs w:val="24"/>
          <w:lang w:val="en-US"/>
        </w:rPr>
        <w:t xml:space="preserve">The next steps of the process are for the state GO Virginia Board to review the grant request on December 8, and then for each </w:t>
      </w:r>
      <w:r>
        <w:rPr>
          <w:rFonts w:eastAsia="Times New Roman" w:cs="Times New Roman"/>
          <w:color w:val="auto"/>
          <w:sz w:val="24"/>
          <w:szCs w:val="24"/>
          <w:lang w:val="en-US"/>
        </w:rPr>
        <w:t>r</w:t>
      </w:r>
      <w:r w:rsidRPr="00C5259C">
        <w:rPr>
          <w:rFonts w:eastAsia="Times New Roman" w:cs="Times New Roman"/>
          <w:color w:val="auto"/>
          <w:sz w:val="24"/>
          <w:szCs w:val="24"/>
          <w:lang w:val="en-US"/>
        </w:rPr>
        <w:t>egion to submit specific “per capita” grant requests to support the construction of labs in the individual schools.</w:t>
      </w:r>
    </w:p>
    <w:p w14:paraId="3002BBE0" w14:textId="2A411DFC" w:rsidR="00C5259C" w:rsidRPr="00C5259C" w:rsidRDefault="00C5259C" w:rsidP="00C525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4"/>
          <w:szCs w:val="24"/>
          <w:lang w:val="en-US"/>
        </w:rPr>
      </w:pPr>
      <w:r w:rsidRPr="00C5259C">
        <w:rPr>
          <w:rFonts w:eastAsia="Times New Roman" w:cs="Times New Roman"/>
          <w:color w:val="auto"/>
          <w:sz w:val="24"/>
          <w:szCs w:val="24"/>
          <w:lang w:val="en-US"/>
        </w:rPr>
        <w:t xml:space="preserve">In August 2021, a chapter of the Federation for Advanced Manufacturing Education (FAME) was launched in Central Virginia. This is supported by CCAM and Richard Bland College of William and Mary (RBC). FAME is supported nationally by the Manufacturing Institute, part of the National Association of Manufacturers. </w:t>
      </w:r>
    </w:p>
    <w:p w14:paraId="1952A9CD" w14:textId="2F533A47" w:rsidR="00C5259C" w:rsidRPr="00C5259C" w:rsidRDefault="00C5259C" w:rsidP="00C525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4"/>
          <w:szCs w:val="24"/>
          <w:lang w:val="en-US"/>
        </w:rPr>
      </w:pPr>
      <w:r w:rsidRPr="00C5259C">
        <w:rPr>
          <w:rFonts w:eastAsia="Times New Roman" w:cs="Times New Roman"/>
          <w:color w:val="auto"/>
          <w:sz w:val="24"/>
          <w:szCs w:val="24"/>
          <w:lang w:val="en-US"/>
        </w:rPr>
        <w:t>Originally, there were nine manufacturing “</w:t>
      </w:r>
      <w:r>
        <w:rPr>
          <w:rFonts w:eastAsia="Times New Roman" w:cs="Times New Roman"/>
          <w:color w:val="auto"/>
          <w:sz w:val="24"/>
          <w:szCs w:val="24"/>
          <w:lang w:val="en-US"/>
        </w:rPr>
        <w:t>c</w:t>
      </w:r>
      <w:r w:rsidRPr="00C5259C">
        <w:rPr>
          <w:rFonts w:eastAsia="Times New Roman" w:cs="Times New Roman"/>
          <w:color w:val="auto"/>
          <w:sz w:val="24"/>
          <w:szCs w:val="24"/>
          <w:lang w:val="en-US"/>
        </w:rPr>
        <w:t xml:space="preserve">ore </w:t>
      </w:r>
      <w:r>
        <w:rPr>
          <w:rFonts w:eastAsia="Times New Roman" w:cs="Times New Roman"/>
          <w:color w:val="auto"/>
          <w:sz w:val="24"/>
          <w:szCs w:val="24"/>
          <w:lang w:val="en-US"/>
        </w:rPr>
        <w:t>m</w:t>
      </w:r>
      <w:r w:rsidRPr="00C5259C">
        <w:rPr>
          <w:rFonts w:eastAsia="Times New Roman" w:cs="Times New Roman"/>
          <w:color w:val="auto"/>
          <w:sz w:val="24"/>
          <w:szCs w:val="24"/>
          <w:lang w:val="en-US"/>
        </w:rPr>
        <w:t xml:space="preserve">embers” who were at the heart of this </w:t>
      </w:r>
      <w:r>
        <w:rPr>
          <w:rFonts w:eastAsia="Times New Roman" w:cs="Times New Roman"/>
          <w:color w:val="auto"/>
          <w:sz w:val="24"/>
          <w:szCs w:val="24"/>
          <w:lang w:val="en-US"/>
        </w:rPr>
        <w:t>c</w:t>
      </w:r>
      <w:r w:rsidRPr="00C5259C">
        <w:rPr>
          <w:rFonts w:eastAsia="Times New Roman" w:cs="Times New Roman"/>
          <w:color w:val="auto"/>
          <w:sz w:val="24"/>
          <w:szCs w:val="24"/>
          <w:lang w:val="en-US"/>
        </w:rPr>
        <w:t xml:space="preserve">hapter, which trains students (mostly recent high school grads) to become multiskilled maintenance technicians for advanced manufacturing industries. In 2021, we launched the </w:t>
      </w:r>
      <w:r>
        <w:rPr>
          <w:rFonts w:eastAsia="Times New Roman" w:cs="Times New Roman"/>
          <w:color w:val="auto"/>
          <w:sz w:val="24"/>
          <w:szCs w:val="24"/>
          <w:lang w:val="en-US"/>
        </w:rPr>
        <w:t>c</w:t>
      </w:r>
      <w:r w:rsidRPr="00C5259C">
        <w:rPr>
          <w:rFonts w:eastAsia="Times New Roman" w:cs="Times New Roman"/>
          <w:color w:val="auto"/>
          <w:sz w:val="24"/>
          <w:szCs w:val="24"/>
          <w:lang w:val="en-US"/>
        </w:rPr>
        <w:t xml:space="preserve">hapter with </w:t>
      </w:r>
      <w:r>
        <w:rPr>
          <w:rFonts w:eastAsia="Times New Roman" w:cs="Times New Roman"/>
          <w:color w:val="auto"/>
          <w:sz w:val="24"/>
          <w:szCs w:val="24"/>
          <w:lang w:val="en-US"/>
        </w:rPr>
        <w:t xml:space="preserve">seven </w:t>
      </w:r>
      <w:r w:rsidRPr="00C5259C">
        <w:rPr>
          <w:rFonts w:eastAsia="Times New Roman" w:cs="Times New Roman"/>
          <w:color w:val="auto"/>
          <w:sz w:val="24"/>
          <w:szCs w:val="24"/>
          <w:lang w:val="en-US"/>
        </w:rPr>
        <w:t xml:space="preserve">students. Students in this program are employed by the </w:t>
      </w:r>
      <w:r>
        <w:rPr>
          <w:rFonts w:eastAsia="Times New Roman" w:cs="Times New Roman"/>
          <w:color w:val="auto"/>
          <w:sz w:val="24"/>
          <w:szCs w:val="24"/>
          <w:lang w:val="en-US"/>
        </w:rPr>
        <w:t>c</w:t>
      </w:r>
      <w:r w:rsidRPr="00C5259C">
        <w:rPr>
          <w:rFonts w:eastAsia="Times New Roman" w:cs="Times New Roman"/>
          <w:color w:val="auto"/>
          <w:sz w:val="24"/>
          <w:szCs w:val="24"/>
          <w:lang w:val="en-US"/>
        </w:rPr>
        <w:t xml:space="preserve">ore </w:t>
      </w:r>
      <w:r>
        <w:rPr>
          <w:rFonts w:eastAsia="Times New Roman" w:cs="Times New Roman"/>
          <w:color w:val="auto"/>
          <w:sz w:val="24"/>
          <w:szCs w:val="24"/>
          <w:lang w:val="en-US"/>
        </w:rPr>
        <w:t>m</w:t>
      </w:r>
      <w:r w:rsidRPr="00C5259C">
        <w:rPr>
          <w:rFonts w:eastAsia="Times New Roman" w:cs="Times New Roman"/>
          <w:color w:val="auto"/>
          <w:sz w:val="24"/>
          <w:szCs w:val="24"/>
          <w:lang w:val="en-US"/>
        </w:rPr>
        <w:t xml:space="preserve">embers and work onsite at their locations </w:t>
      </w:r>
      <w:r>
        <w:rPr>
          <w:rFonts w:eastAsia="Times New Roman" w:cs="Times New Roman"/>
          <w:color w:val="auto"/>
          <w:sz w:val="24"/>
          <w:szCs w:val="24"/>
          <w:lang w:val="en-US"/>
        </w:rPr>
        <w:t>three</w:t>
      </w:r>
      <w:r w:rsidRPr="00C5259C">
        <w:rPr>
          <w:rFonts w:eastAsia="Times New Roman" w:cs="Times New Roman"/>
          <w:color w:val="auto"/>
          <w:sz w:val="24"/>
          <w:szCs w:val="24"/>
          <w:lang w:val="en-US"/>
        </w:rPr>
        <w:t xml:space="preserve"> days per week. They also attend classes at CCAM and RBC </w:t>
      </w:r>
      <w:r>
        <w:rPr>
          <w:rFonts w:eastAsia="Times New Roman" w:cs="Times New Roman"/>
          <w:color w:val="auto"/>
          <w:sz w:val="24"/>
          <w:szCs w:val="24"/>
          <w:lang w:val="en-US"/>
        </w:rPr>
        <w:t xml:space="preserve">twice a </w:t>
      </w:r>
      <w:r w:rsidRPr="00C5259C">
        <w:rPr>
          <w:rFonts w:eastAsia="Times New Roman" w:cs="Times New Roman"/>
          <w:color w:val="auto"/>
          <w:sz w:val="24"/>
          <w:szCs w:val="24"/>
          <w:lang w:val="en-US"/>
        </w:rPr>
        <w:t xml:space="preserve">week and will receive an Associate of Science degree from RBC after </w:t>
      </w:r>
      <w:r>
        <w:rPr>
          <w:rFonts w:eastAsia="Times New Roman" w:cs="Times New Roman"/>
          <w:color w:val="auto"/>
          <w:sz w:val="24"/>
          <w:szCs w:val="24"/>
          <w:lang w:val="en-US"/>
        </w:rPr>
        <w:t xml:space="preserve">two </w:t>
      </w:r>
      <w:r w:rsidRPr="00C5259C">
        <w:rPr>
          <w:rFonts w:eastAsia="Times New Roman" w:cs="Times New Roman"/>
          <w:color w:val="auto"/>
          <w:sz w:val="24"/>
          <w:szCs w:val="24"/>
          <w:lang w:val="en-US"/>
        </w:rPr>
        <w:t>years.</w:t>
      </w:r>
    </w:p>
    <w:p w14:paraId="6FE019C5" w14:textId="24B663C2" w:rsidR="00C5259C" w:rsidRPr="00C5259C" w:rsidRDefault="00C5259C" w:rsidP="00C525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4"/>
          <w:szCs w:val="24"/>
          <w:lang w:val="en-US"/>
        </w:rPr>
      </w:pPr>
      <w:r w:rsidRPr="00C5259C">
        <w:rPr>
          <w:rFonts w:eastAsia="Times New Roman" w:cs="Times New Roman"/>
          <w:color w:val="auto"/>
          <w:sz w:val="24"/>
          <w:szCs w:val="24"/>
          <w:lang w:val="en-US"/>
        </w:rPr>
        <w:t xml:space="preserve">This past August, Central VA FAME launched their second cohort of 12 students, and the </w:t>
      </w:r>
      <w:r>
        <w:rPr>
          <w:rFonts w:eastAsia="Times New Roman" w:cs="Times New Roman"/>
          <w:color w:val="auto"/>
          <w:sz w:val="24"/>
          <w:szCs w:val="24"/>
          <w:lang w:val="en-US"/>
        </w:rPr>
        <w:t>c</w:t>
      </w:r>
      <w:r w:rsidRPr="00C5259C">
        <w:rPr>
          <w:rFonts w:eastAsia="Times New Roman" w:cs="Times New Roman"/>
          <w:color w:val="auto"/>
          <w:sz w:val="24"/>
          <w:szCs w:val="24"/>
          <w:lang w:val="en-US"/>
        </w:rPr>
        <w:t xml:space="preserve">hapter has now expanded to have 13 manufacturing </w:t>
      </w:r>
      <w:r>
        <w:rPr>
          <w:rFonts w:eastAsia="Times New Roman" w:cs="Times New Roman"/>
          <w:color w:val="auto"/>
          <w:sz w:val="24"/>
          <w:szCs w:val="24"/>
          <w:lang w:val="en-US"/>
        </w:rPr>
        <w:t>c</w:t>
      </w:r>
      <w:r w:rsidRPr="00C5259C">
        <w:rPr>
          <w:rFonts w:eastAsia="Times New Roman" w:cs="Times New Roman"/>
          <w:color w:val="auto"/>
          <w:sz w:val="24"/>
          <w:szCs w:val="24"/>
          <w:lang w:val="en-US"/>
        </w:rPr>
        <w:t xml:space="preserve">ore </w:t>
      </w:r>
      <w:r>
        <w:rPr>
          <w:rFonts w:eastAsia="Times New Roman" w:cs="Times New Roman"/>
          <w:color w:val="auto"/>
          <w:sz w:val="24"/>
          <w:szCs w:val="24"/>
          <w:lang w:val="en-US"/>
        </w:rPr>
        <w:t>m</w:t>
      </w:r>
      <w:r w:rsidRPr="00C5259C">
        <w:rPr>
          <w:rFonts w:eastAsia="Times New Roman" w:cs="Times New Roman"/>
          <w:color w:val="auto"/>
          <w:sz w:val="24"/>
          <w:szCs w:val="24"/>
          <w:lang w:val="en-US"/>
        </w:rPr>
        <w:t xml:space="preserve">embers. The program has received support from GO Virginia, Prince George County, and The Cameron Foundation, and is widely recognized as being successful and is expected to continue to expand across the </w:t>
      </w:r>
      <w:r>
        <w:rPr>
          <w:rFonts w:eastAsia="Times New Roman" w:cs="Times New Roman"/>
          <w:color w:val="auto"/>
          <w:sz w:val="24"/>
          <w:szCs w:val="24"/>
          <w:lang w:val="en-US"/>
        </w:rPr>
        <w:t>r</w:t>
      </w:r>
      <w:r w:rsidRPr="00C5259C">
        <w:rPr>
          <w:rFonts w:eastAsia="Times New Roman" w:cs="Times New Roman"/>
          <w:color w:val="auto"/>
          <w:sz w:val="24"/>
          <w:szCs w:val="24"/>
          <w:lang w:val="en-US"/>
        </w:rPr>
        <w:t>egion.</w:t>
      </w:r>
    </w:p>
    <w:p w14:paraId="7FFA1EC0" w14:textId="2A2CCB10" w:rsidR="00C5259C" w:rsidRPr="00C5259C" w:rsidRDefault="00C5259C" w:rsidP="00C525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4"/>
          <w:szCs w:val="24"/>
          <w:lang w:val="en-US"/>
        </w:rPr>
      </w:pPr>
      <w:r w:rsidRPr="00C5259C">
        <w:rPr>
          <w:rFonts w:eastAsia="Times New Roman" w:cs="Times New Roman"/>
          <w:color w:val="auto"/>
          <w:sz w:val="24"/>
          <w:szCs w:val="24"/>
          <w:lang w:val="en-US"/>
        </w:rPr>
        <w:t> </w:t>
      </w:r>
    </w:p>
    <w:sectPr w:rsidR="00C5259C" w:rsidRPr="00C5259C">
      <w:headerReference w:type="default" r:id="rId9"/>
      <w:footerReference w:type="even"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7C57" w14:textId="77777777" w:rsidR="00D34C6D" w:rsidRDefault="00D34C6D">
      <w:r>
        <w:separator/>
      </w:r>
    </w:p>
  </w:endnote>
  <w:endnote w:type="continuationSeparator" w:id="0">
    <w:p w14:paraId="28047076" w14:textId="77777777" w:rsidR="00D34C6D" w:rsidRDefault="00D3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89EC" w14:textId="77777777" w:rsidR="0000063A" w:rsidRDefault="0000063A">
    <w:pPr>
      <w:tabs>
        <w:tab w:val="center" w:pos="4680"/>
        <w:tab w:val="right" w:pos="9360"/>
      </w:tabs>
      <w:jc w:val="right"/>
    </w:pPr>
    <w:r>
      <w:fldChar w:fldCharType="begin"/>
    </w:r>
    <w:r>
      <w:instrText>PAGE</w:instrText>
    </w:r>
    <w:r>
      <w:fldChar w:fldCharType="end"/>
    </w:r>
  </w:p>
  <w:p w14:paraId="6B48F527" w14:textId="77777777" w:rsidR="0000063A" w:rsidRDefault="0000063A">
    <w:pPr>
      <w:tabs>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B44B" w14:textId="77777777" w:rsidR="00D34C6D" w:rsidRDefault="00D34C6D">
      <w:r>
        <w:separator/>
      </w:r>
    </w:p>
  </w:footnote>
  <w:footnote w:type="continuationSeparator" w:id="0">
    <w:p w14:paraId="729CF0EE" w14:textId="77777777" w:rsidR="00D34C6D" w:rsidRDefault="00D3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2F39" w14:textId="0519AE54" w:rsidR="000A5C34" w:rsidRDefault="000A5C34" w:rsidP="000A5C34">
    <w:pPr>
      <w:tabs>
        <w:tab w:val="center" w:pos="4680"/>
        <w:tab w:val="right" w:pos="9360"/>
      </w:tabs>
      <w:jc w:val="right"/>
    </w:pPr>
    <w:r>
      <w:fldChar w:fldCharType="begin"/>
    </w:r>
    <w:r>
      <w:instrText>PAGE</w:instrText>
    </w:r>
    <w:r>
      <w:fldChar w:fldCharType="separate"/>
    </w:r>
    <w:r w:rsidR="002377C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C28E1"/>
    <w:multiLevelType w:val="hybridMultilevel"/>
    <w:tmpl w:val="990282FA"/>
    <w:lvl w:ilvl="0" w:tplc="1F1A94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F68D0"/>
    <w:multiLevelType w:val="multilevel"/>
    <w:tmpl w:val="7B586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8D"/>
    <w:rsid w:val="0000063A"/>
    <w:rsid w:val="000022FF"/>
    <w:rsid w:val="000253DD"/>
    <w:rsid w:val="00026DDF"/>
    <w:rsid w:val="00052628"/>
    <w:rsid w:val="00070F67"/>
    <w:rsid w:val="000917DA"/>
    <w:rsid w:val="000A3F37"/>
    <w:rsid w:val="000A5C34"/>
    <w:rsid w:val="000A7BB3"/>
    <w:rsid w:val="000B117C"/>
    <w:rsid w:val="000B320E"/>
    <w:rsid w:val="000B5EC6"/>
    <w:rsid w:val="000C11CD"/>
    <w:rsid w:val="000D0AEC"/>
    <w:rsid w:val="000D7332"/>
    <w:rsid w:val="000E52FD"/>
    <w:rsid w:val="000F437D"/>
    <w:rsid w:val="0011013A"/>
    <w:rsid w:val="00112066"/>
    <w:rsid w:val="00112B43"/>
    <w:rsid w:val="001157EA"/>
    <w:rsid w:val="00116D79"/>
    <w:rsid w:val="0012023A"/>
    <w:rsid w:val="001330E4"/>
    <w:rsid w:val="00136B60"/>
    <w:rsid w:val="00140F27"/>
    <w:rsid w:val="0014371C"/>
    <w:rsid w:val="00147E05"/>
    <w:rsid w:val="00163A83"/>
    <w:rsid w:val="00170710"/>
    <w:rsid w:val="00170C82"/>
    <w:rsid w:val="001802C0"/>
    <w:rsid w:val="001C5DB0"/>
    <w:rsid w:val="001D7886"/>
    <w:rsid w:val="001E3BE3"/>
    <w:rsid w:val="00201233"/>
    <w:rsid w:val="00205088"/>
    <w:rsid w:val="00205DE5"/>
    <w:rsid w:val="0021511D"/>
    <w:rsid w:val="002377CC"/>
    <w:rsid w:val="00241E4F"/>
    <w:rsid w:val="002750B4"/>
    <w:rsid w:val="00280BAE"/>
    <w:rsid w:val="00282A0F"/>
    <w:rsid w:val="0028437A"/>
    <w:rsid w:val="002A362B"/>
    <w:rsid w:val="002B1CF4"/>
    <w:rsid w:val="002B6EE9"/>
    <w:rsid w:val="002C1D03"/>
    <w:rsid w:val="002E4A88"/>
    <w:rsid w:val="00313751"/>
    <w:rsid w:val="00315A98"/>
    <w:rsid w:val="00323307"/>
    <w:rsid w:val="00326E2B"/>
    <w:rsid w:val="003346DE"/>
    <w:rsid w:val="00335A4E"/>
    <w:rsid w:val="003564E1"/>
    <w:rsid w:val="00373C6F"/>
    <w:rsid w:val="00381FBA"/>
    <w:rsid w:val="003863A4"/>
    <w:rsid w:val="00387ED2"/>
    <w:rsid w:val="00395989"/>
    <w:rsid w:val="003A0DC6"/>
    <w:rsid w:val="003B0553"/>
    <w:rsid w:val="003E1534"/>
    <w:rsid w:val="003F1118"/>
    <w:rsid w:val="003F6E22"/>
    <w:rsid w:val="00402ACA"/>
    <w:rsid w:val="0041611F"/>
    <w:rsid w:val="004410BA"/>
    <w:rsid w:val="00453244"/>
    <w:rsid w:val="0046419E"/>
    <w:rsid w:val="004855F0"/>
    <w:rsid w:val="004A2B8B"/>
    <w:rsid w:val="004B4EDD"/>
    <w:rsid w:val="004B73C5"/>
    <w:rsid w:val="004D2821"/>
    <w:rsid w:val="004E7A61"/>
    <w:rsid w:val="004F499D"/>
    <w:rsid w:val="00522D7C"/>
    <w:rsid w:val="0055590C"/>
    <w:rsid w:val="0055662E"/>
    <w:rsid w:val="005900EB"/>
    <w:rsid w:val="005A5461"/>
    <w:rsid w:val="005A5824"/>
    <w:rsid w:val="005C53DB"/>
    <w:rsid w:val="005C6231"/>
    <w:rsid w:val="005E6007"/>
    <w:rsid w:val="00604442"/>
    <w:rsid w:val="0064326E"/>
    <w:rsid w:val="006436F6"/>
    <w:rsid w:val="00645756"/>
    <w:rsid w:val="00656BC2"/>
    <w:rsid w:val="006636A2"/>
    <w:rsid w:val="00670457"/>
    <w:rsid w:val="00670F9E"/>
    <w:rsid w:val="006722DC"/>
    <w:rsid w:val="00683B31"/>
    <w:rsid w:val="00692425"/>
    <w:rsid w:val="006B49ED"/>
    <w:rsid w:val="006E24BC"/>
    <w:rsid w:val="006E7D8B"/>
    <w:rsid w:val="006F2767"/>
    <w:rsid w:val="00700F10"/>
    <w:rsid w:val="0070262D"/>
    <w:rsid w:val="00704166"/>
    <w:rsid w:val="00705F0F"/>
    <w:rsid w:val="0070796F"/>
    <w:rsid w:val="00725199"/>
    <w:rsid w:val="007374B0"/>
    <w:rsid w:val="00740BEF"/>
    <w:rsid w:val="007446BB"/>
    <w:rsid w:val="00767375"/>
    <w:rsid w:val="007871D1"/>
    <w:rsid w:val="007A64A8"/>
    <w:rsid w:val="007C5A2A"/>
    <w:rsid w:val="007E1C13"/>
    <w:rsid w:val="007F14B5"/>
    <w:rsid w:val="00821B13"/>
    <w:rsid w:val="008253F0"/>
    <w:rsid w:val="00827F66"/>
    <w:rsid w:val="00836A70"/>
    <w:rsid w:val="00846360"/>
    <w:rsid w:val="00877219"/>
    <w:rsid w:val="008C1F20"/>
    <w:rsid w:val="00901B29"/>
    <w:rsid w:val="009043D8"/>
    <w:rsid w:val="00904566"/>
    <w:rsid w:val="00911B37"/>
    <w:rsid w:val="0091528B"/>
    <w:rsid w:val="00950502"/>
    <w:rsid w:val="00975D79"/>
    <w:rsid w:val="009D4EE8"/>
    <w:rsid w:val="009F4082"/>
    <w:rsid w:val="009F63D0"/>
    <w:rsid w:val="00A044D1"/>
    <w:rsid w:val="00A07A77"/>
    <w:rsid w:val="00A21F2C"/>
    <w:rsid w:val="00A25CCB"/>
    <w:rsid w:val="00A4071F"/>
    <w:rsid w:val="00A41DCF"/>
    <w:rsid w:val="00A520CF"/>
    <w:rsid w:val="00A5345A"/>
    <w:rsid w:val="00A57940"/>
    <w:rsid w:val="00A719B1"/>
    <w:rsid w:val="00A81BC8"/>
    <w:rsid w:val="00A84D61"/>
    <w:rsid w:val="00A90F6F"/>
    <w:rsid w:val="00AA299B"/>
    <w:rsid w:val="00AA673F"/>
    <w:rsid w:val="00AB2008"/>
    <w:rsid w:val="00AC5D02"/>
    <w:rsid w:val="00B05932"/>
    <w:rsid w:val="00B16907"/>
    <w:rsid w:val="00B361D3"/>
    <w:rsid w:val="00B40791"/>
    <w:rsid w:val="00B461AF"/>
    <w:rsid w:val="00B63FC2"/>
    <w:rsid w:val="00B65615"/>
    <w:rsid w:val="00B81162"/>
    <w:rsid w:val="00B92CE2"/>
    <w:rsid w:val="00BA717C"/>
    <w:rsid w:val="00BB3C17"/>
    <w:rsid w:val="00BC7CC3"/>
    <w:rsid w:val="00BD4010"/>
    <w:rsid w:val="00BF09D5"/>
    <w:rsid w:val="00BF5018"/>
    <w:rsid w:val="00C31BFD"/>
    <w:rsid w:val="00C35F2A"/>
    <w:rsid w:val="00C47126"/>
    <w:rsid w:val="00C5259C"/>
    <w:rsid w:val="00C67341"/>
    <w:rsid w:val="00C70313"/>
    <w:rsid w:val="00C837B7"/>
    <w:rsid w:val="00CC305B"/>
    <w:rsid w:val="00CD77E2"/>
    <w:rsid w:val="00CE1DB9"/>
    <w:rsid w:val="00CF7DEF"/>
    <w:rsid w:val="00D079D9"/>
    <w:rsid w:val="00D140FE"/>
    <w:rsid w:val="00D22F0C"/>
    <w:rsid w:val="00D27540"/>
    <w:rsid w:val="00D34C6D"/>
    <w:rsid w:val="00D50196"/>
    <w:rsid w:val="00D56717"/>
    <w:rsid w:val="00D6603D"/>
    <w:rsid w:val="00D72FC2"/>
    <w:rsid w:val="00D86FC6"/>
    <w:rsid w:val="00D915A2"/>
    <w:rsid w:val="00D9758A"/>
    <w:rsid w:val="00DA6BD8"/>
    <w:rsid w:val="00DB7CD2"/>
    <w:rsid w:val="00DD45F6"/>
    <w:rsid w:val="00DE568D"/>
    <w:rsid w:val="00E04D9E"/>
    <w:rsid w:val="00E420CA"/>
    <w:rsid w:val="00E75FF3"/>
    <w:rsid w:val="00E774F3"/>
    <w:rsid w:val="00E81AB6"/>
    <w:rsid w:val="00E9357E"/>
    <w:rsid w:val="00E96C2D"/>
    <w:rsid w:val="00EB6274"/>
    <w:rsid w:val="00ED378C"/>
    <w:rsid w:val="00EE0E47"/>
    <w:rsid w:val="00EF126D"/>
    <w:rsid w:val="00F0087D"/>
    <w:rsid w:val="00F01649"/>
    <w:rsid w:val="00F059EC"/>
    <w:rsid w:val="00F541C4"/>
    <w:rsid w:val="00F626A7"/>
    <w:rsid w:val="00F64A6A"/>
    <w:rsid w:val="00F85E98"/>
    <w:rsid w:val="00F9335E"/>
    <w:rsid w:val="00FC1730"/>
    <w:rsid w:val="00FF077F"/>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C2"/>
    <w:pPr>
      <w:pBdr>
        <w:top w:val="nil"/>
        <w:left w:val="nil"/>
        <w:bottom w:val="nil"/>
        <w:right w:val="nil"/>
        <w:between w:val="nil"/>
      </w:pBdr>
      <w:spacing w:after="240" w:line="240" w:lineRule="auto"/>
    </w:pPr>
    <w:rPr>
      <w:rFonts w:ascii="Times New Roman" w:hAnsi="Times New Roman"/>
      <w:color w:val="000000"/>
    </w:rPr>
  </w:style>
  <w:style w:type="paragraph" w:styleId="Heading1">
    <w:name w:val="heading 1"/>
    <w:basedOn w:val="Normal"/>
    <w:next w:val="Normal"/>
    <w:link w:val="Heading1Char"/>
    <w:uiPriority w:val="9"/>
    <w:qFormat/>
    <w:rsid w:val="00E04D9E"/>
    <w:pPr>
      <w:keepNext/>
      <w:keepLines/>
      <w:spacing w:before="240" w:after="120"/>
      <w:jc w:val="center"/>
      <w:outlineLvl w:val="0"/>
    </w:pPr>
    <w:rPr>
      <w:b/>
      <w:sz w:val="32"/>
      <w:szCs w:val="40"/>
    </w:rPr>
  </w:style>
  <w:style w:type="paragraph" w:styleId="Heading2">
    <w:name w:val="heading 2"/>
    <w:basedOn w:val="Normal"/>
    <w:next w:val="Normal"/>
    <w:link w:val="Heading2Char"/>
    <w:uiPriority w:val="9"/>
    <w:unhideWhenUsed/>
    <w:qFormat/>
    <w:rsid w:val="00E04D9E"/>
    <w:pPr>
      <w:keepNext/>
      <w:keepLines/>
      <w:spacing w:before="100" w:beforeAutospacing="1" w:after="120"/>
      <w:jc w:val="center"/>
      <w:outlineLvl w:val="1"/>
    </w:pPr>
    <w:rPr>
      <w:sz w:val="28"/>
      <w:szCs w:val="32"/>
    </w:rPr>
  </w:style>
  <w:style w:type="paragraph" w:styleId="Heading3">
    <w:name w:val="heading 3"/>
    <w:basedOn w:val="Normal"/>
    <w:next w:val="Normal"/>
    <w:link w:val="Heading3Char"/>
    <w:uiPriority w:val="9"/>
    <w:unhideWhenUsed/>
    <w:qFormat/>
    <w:rsid w:val="00656BC2"/>
    <w:pPr>
      <w:keepNext/>
      <w:keepLines/>
      <w:spacing w:before="320" w:after="80"/>
      <w:outlineLvl w:val="2"/>
    </w:pPr>
    <w:rPr>
      <w:b/>
      <w:color w:val="434343"/>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ACF"/>
    <w:pPr>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E04D9E"/>
    <w:rPr>
      <w:rFonts w:ascii="Times New Roman" w:hAnsi="Times New Roman"/>
      <w:b/>
      <w:color w:val="000000"/>
      <w:sz w:val="32"/>
      <w:szCs w:val="40"/>
    </w:rPr>
  </w:style>
  <w:style w:type="character" w:customStyle="1" w:styleId="Heading2Char">
    <w:name w:val="Heading 2 Char"/>
    <w:basedOn w:val="DefaultParagraphFont"/>
    <w:link w:val="Heading2"/>
    <w:uiPriority w:val="9"/>
    <w:rsid w:val="00E04D9E"/>
    <w:rPr>
      <w:rFonts w:ascii="Times New Roman" w:hAnsi="Times New Roman"/>
      <w:color w:val="000000"/>
      <w:sz w:val="28"/>
      <w:szCs w:val="32"/>
    </w:rPr>
  </w:style>
  <w:style w:type="character" w:customStyle="1" w:styleId="Heading3Char">
    <w:name w:val="Heading 3 Char"/>
    <w:basedOn w:val="DefaultParagraphFont"/>
    <w:link w:val="Heading3"/>
    <w:uiPriority w:val="9"/>
    <w:rsid w:val="00656BC2"/>
    <w:rPr>
      <w:rFonts w:ascii="Times New Roman" w:hAnsi="Times New Roman"/>
      <w:b/>
      <w:color w:val="434343"/>
      <w:sz w:val="24"/>
      <w:szCs w:val="28"/>
    </w:rPr>
  </w:style>
  <w:style w:type="paragraph" w:styleId="ListParagraph">
    <w:name w:val="List Paragraph"/>
    <w:basedOn w:val="Normal"/>
    <w:uiPriority w:val="34"/>
    <w:qFormat/>
    <w:rsid w:val="00126FD5"/>
    <w:pPr>
      <w:ind w:left="720"/>
      <w:contextualSpacing/>
    </w:pPr>
  </w:style>
  <w:style w:type="paragraph" w:customStyle="1" w:styleId="Text">
    <w:name w:val="Text"/>
    <w:basedOn w:val="Heading3"/>
    <w:rsid w:val="008C0050"/>
    <w:pPr>
      <w:spacing w:before="120" w:after="60"/>
    </w:pPr>
    <w:rPr>
      <w:rFonts w:cs="Times New Roman"/>
      <w:b w:val="0"/>
      <w:color w:val="auto"/>
      <w:szCs w:val="24"/>
    </w:rPr>
  </w:style>
  <w:style w:type="character" w:customStyle="1" w:styleId="TitleChar">
    <w:name w:val="Title Char"/>
    <w:basedOn w:val="DefaultParagraphFont"/>
    <w:link w:val="Title"/>
    <w:uiPriority w:val="10"/>
    <w:rsid w:val="00BA2ACF"/>
    <w:rPr>
      <w:rFonts w:asciiTheme="majorHAnsi" w:eastAsiaTheme="majorEastAsia" w:hAnsiTheme="majorHAnsi" w:cstheme="majorBidi"/>
      <w:spacing w:val="-10"/>
      <w:kern w:val="28"/>
      <w:sz w:val="56"/>
      <w:szCs w:val="56"/>
      <w:lang w:val="en"/>
    </w:rPr>
  </w:style>
  <w:style w:type="paragraph" w:styleId="NoSpacing">
    <w:name w:val="No Spacing"/>
    <w:uiPriority w:val="1"/>
    <w:qFormat/>
    <w:rsid w:val="00D81C75"/>
    <w:pPr>
      <w:pBdr>
        <w:top w:val="nil"/>
        <w:left w:val="nil"/>
        <w:bottom w:val="nil"/>
        <w:right w:val="nil"/>
        <w:between w:val="nil"/>
      </w:pBdr>
    </w:pPr>
    <w:rPr>
      <w:color w:val="000000"/>
    </w:rPr>
  </w:style>
  <w:style w:type="paragraph" w:styleId="Footer">
    <w:name w:val="footer"/>
    <w:basedOn w:val="Normal"/>
    <w:link w:val="FooterChar"/>
    <w:uiPriority w:val="99"/>
    <w:unhideWhenUsed/>
    <w:rsid w:val="008D071E"/>
    <w:pPr>
      <w:tabs>
        <w:tab w:val="center" w:pos="4680"/>
        <w:tab w:val="right" w:pos="9360"/>
      </w:tabs>
    </w:pPr>
  </w:style>
  <w:style w:type="character" w:customStyle="1" w:styleId="FooterChar">
    <w:name w:val="Footer Char"/>
    <w:basedOn w:val="DefaultParagraphFont"/>
    <w:link w:val="Footer"/>
    <w:uiPriority w:val="99"/>
    <w:rsid w:val="008D071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D071E"/>
  </w:style>
  <w:style w:type="paragraph" w:styleId="Header">
    <w:name w:val="header"/>
    <w:basedOn w:val="Normal"/>
    <w:link w:val="HeaderChar"/>
    <w:uiPriority w:val="99"/>
    <w:unhideWhenUsed/>
    <w:rsid w:val="007B18CD"/>
    <w:pPr>
      <w:tabs>
        <w:tab w:val="center" w:pos="4680"/>
        <w:tab w:val="right" w:pos="9360"/>
      </w:tabs>
    </w:pPr>
  </w:style>
  <w:style w:type="character" w:customStyle="1" w:styleId="HeaderChar">
    <w:name w:val="Header Char"/>
    <w:basedOn w:val="DefaultParagraphFont"/>
    <w:link w:val="Header"/>
    <w:uiPriority w:val="99"/>
    <w:rsid w:val="007B18CD"/>
    <w:rPr>
      <w:rFonts w:ascii="Arial" w:eastAsia="Arial" w:hAnsi="Arial" w:cs="Arial"/>
      <w:color w:val="000000"/>
      <w:sz w:val="22"/>
      <w:szCs w:val="22"/>
      <w:lang w:val="en"/>
    </w:rPr>
  </w:style>
  <w:style w:type="character" w:styleId="Emphasis">
    <w:name w:val="Emphasis"/>
    <w:basedOn w:val="DefaultParagraphFont"/>
    <w:uiPriority w:val="20"/>
    <w:qFormat/>
    <w:rsid w:val="00630567"/>
    <w:rPr>
      <w:i/>
      <w:iCs/>
    </w:rPr>
  </w:style>
  <w:style w:type="table" w:styleId="TableGrid">
    <w:name w:val="Table Grid"/>
    <w:basedOn w:val="TableNormal"/>
    <w:uiPriority w:val="39"/>
    <w:rsid w:val="0063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23"/>
    <w:rPr>
      <w:color w:val="0563C1" w:themeColor="hyperlink"/>
      <w:u w:val="single"/>
    </w:rPr>
  </w:style>
  <w:style w:type="character" w:customStyle="1" w:styleId="UnresolvedMention">
    <w:name w:val="Unresolved Mention"/>
    <w:basedOn w:val="DefaultParagraphFont"/>
    <w:uiPriority w:val="99"/>
    <w:rsid w:val="00287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0F437D"/>
    <w:rPr>
      <w:sz w:val="16"/>
      <w:szCs w:val="16"/>
    </w:rPr>
  </w:style>
  <w:style w:type="paragraph" w:styleId="CommentText">
    <w:name w:val="annotation text"/>
    <w:basedOn w:val="Normal"/>
    <w:link w:val="CommentTextChar"/>
    <w:uiPriority w:val="99"/>
    <w:unhideWhenUsed/>
    <w:rsid w:val="000F437D"/>
    <w:rPr>
      <w:sz w:val="20"/>
      <w:szCs w:val="20"/>
    </w:rPr>
  </w:style>
  <w:style w:type="character" w:customStyle="1" w:styleId="CommentTextChar">
    <w:name w:val="Comment Text Char"/>
    <w:basedOn w:val="DefaultParagraphFont"/>
    <w:link w:val="CommentText"/>
    <w:uiPriority w:val="99"/>
    <w:rsid w:val="000F437D"/>
    <w:rPr>
      <w:color w:val="000000"/>
      <w:sz w:val="20"/>
      <w:szCs w:val="20"/>
    </w:rPr>
  </w:style>
  <w:style w:type="paragraph" w:styleId="CommentSubject">
    <w:name w:val="annotation subject"/>
    <w:basedOn w:val="CommentText"/>
    <w:next w:val="CommentText"/>
    <w:link w:val="CommentSubjectChar"/>
    <w:uiPriority w:val="99"/>
    <w:semiHidden/>
    <w:unhideWhenUsed/>
    <w:rsid w:val="000F437D"/>
    <w:rPr>
      <w:b/>
      <w:bCs/>
    </w:rPr>
  </w:style>
  <w:style w:type="character" w:customStyle="1" w:styleId="CommentSubjectChar">
    <w:name w:val="Comment Subject Char"/>
    <w:basedOn w:val="CommentTextChar"/>
    <w:link w:val="CommentSubject"/>
    <w:uiPriority w:val="99"/>
    <w:semiHidden/>
    <w:rsid w:val="000F437D"/>
    <w:rPr>
      <w:b/>
      <w:bCs/>
      <w:color w:val="000000"/>
      <w:sz w:val="20"/>
      <w:szCs w:val="20"/>
    </w:rPr>
  </w:style>
  <w:style w:type="paragraph" w:customStyle="1" w:styleId="SpeakerattributionItalics">
    <w:name w:val="Speaker attribution Italics"/>
    <w:basedOn w:val="Normal"/>
    <w:link w:val="SpeakerattributionItalicsChar"/>
    <w:qFormat/>
    <w:rsid w:val="00373C6F"/>
    <w:pPr>
      <w:keepNext/>
      <w:keepLines/>
      <w:spacing w:before="120" w:after="60"/>
    </w:pPr>
    <w:rPr>
      <w:rFonts w:eastAsia="Times New Roman" w:cs="Times New Roman"/>
      <w:i/>
      <w:sz w:val="24"/>
      <w:szCs w:val="24"/>
    </w:rPr>
  </w:style>
  <w:style w:type="character" w:customStyle="1" w:styleId="SpeakerattributionItalicsChar">
    <w:name w:val="Speaker attribution Italics Char"/>
    <w:basedOn w:val="DefaultParagraphFont"/>
    <w:link w:val="SpeakerattributionItalics"/>
    <w:rsid w:val="00373C6F"/>
    <w:rPr>
      <w:rFonts w:ascii="Times New Roman" w:eastAsia="Times New Roman" w:hAnsi="Times New Roman" w:cs="Times New Roman"/>
      <w:i/>
      <w:color w:val="000000"/>
      <w:sz w:val="24"/>
      <w:szCs w:val="24"/>
    </w:rPr>
  </w:style>
  <w:style w:type="paragraph" w:customStyle="1" w:styleId="Titlesubheader">
    <w:name w:val="Title subheader"/>
    <w:basedOn w:val="Normal"/>
    <w:link w:val="TitlesubheaderChar"/>
    <w:qFormat/>
    <w:rsid w:val="00656BC2"/>
    <w:pPr>
      <w:keepNext/>
      <w:keepLines/>
      <w:spacing w:after="0"/>
      <w:jc w:val="center"/>
    </w:pPr>
    <w:rPr>
      <w:rFonts w:eastAsia="Times New Roman" w:cs="Times New Roman"/>
      <w:sz w:val="24"/>
      <w:szCs w:val="24"/>
    </w:rPr>
  </w:style>
  <w:style w:type="character" w:customStyle="1" w:styleId="TitlesubheaderChar">
    <w:name w:val="Title subheader Char"/>
    <w:basedOn w:val="DefaultParagraphFont"/>
    <w:link w:val="Titlesubheader"/>
    <w:rsid w:val="00656BC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4531">
      <w:bodyDiv w:val="1"/>
      <w:marLeft w:val="0"/>
      <w:marRight w:val="0"/>
      <w:marTop w:val="0"/>
      <w:marBottom w:val="0"/>
      <w:divBdr>
        <w:top w:val="none" w:sz="0" w:space="0" w:color="auto"/>
        <w:left w:val="none" w:sz="0" w:space="0" w:color="auto"/>
        <w:bottom w:val="none" w:sz="0" w:space="0" w:color="auto"/>
        <w:right w:val="none" w:sz="0" w:space="0" w:color="auto"/>
      </w:divBdr>
    </w:div>
    <w:div w:id="1324580005">
      <w:bodyDiv w:val="1"/>
      <w:marLeft w:val="0"/>
      <w:marRight w:val="0"/>
      <w:marTop w:val="0"/>
      <w:marBottom w:val="0"/>
      <w:divBdr>
        <w:top w:val="none" w:sz="0" w:space="0" w:color="auto"/>
        <w:left w:val="none" w:sz="0" w:space="0" w:color="auto"/>
        <w:bottom w:val="none" w:sz="0" w:space="0" w:color="auto"/>
        <w:right w:val="none" w:sz="0" w:space="0" w:color="auto"/>
      </w:divBdr>
      <w:divsChild>
        <w:div w:id="2024477693">
          <w:marLeft w:val="0"/>
          <w:marRight w:val="0"/>
          <w:marTop w:val="0"/>
          <w:marBottom w:val="0"/>
          <w:divBdr>
            <w:top w:val="none" w:sz="0" w:space="0" w:color="auto"/>
            <w:left w:val="none" w:sz="0" w:space="0" w:color="auto"/>
            <w:bottom w:val="none" w:sz="0" w:space="0" w:color="auto"/>
            <w:right w:val="none" w:sz="0" w:space="0" w:color="auto"/>
          </w:divBdr>
          <w:divsChild>
            <w:div w:id="286201811">
              <w:marLeft w:val="0"/>
              <w:marRight w:val="0"/>
              <w:marTop w:val="0"/>
              <w:marBottom w:val="0"/>
              <w:divBdr>
                <w:top w:val="none" w:sz="0" w:space="0" w:color="auto"/>
                <w:left w:val="none" w:sz="0" w:space="0" w:color="auto"/>
                <w:bottom w:val="none" w:sz="0" w:space="0" w:color="auto"/>
                <w:right w:val="none" w:sz="0" w:space="0" w:color="auto"/>
              </w:divBdr>
              <w:divsChild>
                <w:div w:id="1559971545">
                  <w:marLeft w:val="0"/>
                  <w:marRight w:val="0"/>
                  <w:marTop w:val="0"/>
                  <w:marBottom w:val="0"/>
                  <w:divBdr>
                    <w:top w:val="none" w:sz="0" w:space="0" w:color="auto"/>
                    <w:left w:val="none" w:sz="0" w:space="0" w:color="auto"/>
                    <w:bottom w:val="none" w:sz="0" w:space="0" w:color="auto"/>
                    <w:right w:val="none" w:sz="0" w:space="0" w:color="auto"/>
                  </w:divBdr>
                  <w:divsChild>
                    <w:div w:id="615404802">
                      <w:marLeft w:val="0"/>
                      <w:marRight w:val="0"/>
                      <w:marTop w:val="0"/>
                      <w:marBottom w:val="0"/>
                      <w:divBdr>
                        <w:top w:val="none" w:sz="0" w:space="0" w:color="auto"/>
                        <w:left w:val="none" w:sz="0" w:space="0" w:color="auto"/>
                        <w:bottom w:val="none" w:sz="0" w:space="0" w:color="auto"/>
                        <w:right w:val="none" w:sz="0" w:space="0" w:color="auto"/>
                      </w:divBdr>
                      <w:divsChild>
                        <w:div w:id="694503970">
                          <w:marLeft w:val="0"/>
                          <w:marRight w:val="0"/>
                          <w:marTop w:val="0"/>
                          <w:marBottom w:val="0"/>
                          <w:divBdr>
                            <w:top w:val="none" w:sz="0" w:space="0" w:color="auto"/>
                            <w:left w:val="none" w:sz="0" w:space="0" w:color="auto"/>
                            <w:bottom w:val="none" w:sz="0" w:space="0" w:color="auto"/>
                            <w:right w:val="none" w:sz="0" w:space="0" w:color="auto"/>
                          </w:divBdr>
                          <w:divsChild>
                            <w:div w:id="444808174">
                              <w:marLeft w:val="0"/>
                              <w:marRight w:val="0"/>
                              <w:marTop w:val="0"/>
                              <w:marBottom w:val="0"/>
                              <w:divBdr>
                                <w:top w:val="none" w:sz="0" w:space="0" w:color="auto"/>
                                <w:left w:val="none" w:sz="0" w:space="0" w:color="auto"/>
                                <w:bottom w:val="none" w:sz="0" w:space="0" w:color="auto"/>
                                <w:right w:val="none" w:sz="0" w:space="0" w:color="auto"/>
                              </w:divBdr>
                              <w:divsChild>
                                <w:div w:id="783574914">
                                  <w:marLeft w:val="0"/>
                                  <w:marRight w:val="0"/>
                                  <w:marTop w:val="0"/>
                                  <w:marBottom w:val="0"/>
                                  <w:divBdr>
                                    <w:top w:val="none" w:sz="0" w:space="0" w:color="auto"/>
                                    <w:left w:val="none" w:sz="0" w:space="0" w:color="auto"/>
                                    <w:bottom w:val="none" w:sz="0" w:space="0" w:color="auto"/>
                                    <w:right w:val="none" w:sz="0" w:space="0" w:color="auto"/>
                                  </w:divBdr>
                                  <w:divsChild>
                                    <w:div w:id="1119374376">
                                      <w:marLeft w:val="0"/>
                                      <w:marRight w:val="0"/>
                                      <w:marTop w:val="0"/>
                                      <w:marBottom w:val="0"/>
                                      <w:divBdr>
                                        <w:top w:val="none" w:sz="0" w:space="0" w:color="auto"/>
                                        <w:left w:val="none" w:sz="0" w:space="0" w:color="auto"/>
                                        <w:bottom w:val="none" w:sz="0" w:space="0" w:color="auto"/>
                                        <w:right w:val="none" w:sz="0" w:space="0" w:color="auto"/>
                                      </w:divBdr>
                                      <w:divsChild>
                                        <w:div w:id="405760493">
                                          <w:marLeft w:val="0"/>
                                          <w:marRight w:val="0"/>
                                          <w:marTop w:val="0"/>
                                          <w:marBottom w:val="0"/>
                                          <w:divBdr>
                                            <w:top w:val="none" w:sz="0" w:space="0" w:color="auto"/>
                                            <w:left w:val="none" w:sz="0" w:space="0" w:color="auto"/>
                                            <w:bottom w:val="none" w:sz="0" w:space="0" w:color="auto"/>
                                            <w:right w:val="none" w:sz="0" w:space="0" w:color="auto"/>
                                          </w:divBdr>
                                          <w:divsChild>
                                            <w:div w:id="10957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617020">
          <w:marLeft w:val="0"/>
          <w:marRight w:val="0"/>
          <w:marTop w:val="0"/>
          <w:marBottom w:val="0"/>
          <w:divBdr>
            <w:top w:val="none" w:sz="0" w:space="0" w:color="auto"/>
            <w:left w:val="none" w:sz="0" w:space="0" w:color="auto"/>
            <w:bottom w:val="none" w:sz="0" w:space="0" w:color="auto"/>
            <w:right w:val="none" w:sz="0" w:space="0" w:color="auto"/>
          </w:divBdr>
          <w:divsChild>
            <w:div w:id="213123099">
              <w:marLeft w:val="0"/>
              <w:marRight w:val="0"/>
              <w:marTop w:val="0"/>
              <w:marBottom w:val="0"/>
              <w:divBdr>
                <w:top w:val="none" w:sz="0" w:space="0" w:color="auto"/>
                <w:left w:val="none" w:sz="0" w:space="0" w:color="auto"/>
                <w:bottom w:val="none" w:sz="0" w:space="0" w:color="auto"/>
                <w:right w:val="none" w:sz="0" w:space="0" w:color="auto"/>
              </w:divBdr>
              <w:divsChild>
                <w:div w:id="59606500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rfEYDHQr4at+YgQvH+qzhd2wQ==">AMUW2mVh7zpBzSitpXPOIbCwSFIpRZXWsIOAYd0jcLK5OKV6Yg0QY8WmOE5H5AeN8QNKdnpq8fNvB+PrVYS8EKyYo6oD3cP9o3uBphsXs36y0ptfcPTRboFRn71P/AV6UGYPvFhiX31D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CDA1C5-02D1-4CA9-982F-DAA23934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2022-11-04T15:36:00Z</dcterms:created>
  <dcterms:modified xsi:type="dcterms:W3CDTF">2022-11-04T15:36:00Z</dcterms:modified>
</cp:coreProperties>
</file>