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7A2B4D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6C7059">
        <w:t>56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6D132164" w:rsidR="00167950" w:rsidRPr="00A65EE6" w:rsidRDefault="00167950" w:rsidP="00167950">
      <w:r w:rsidRPr="00A65EE6">
        <w:t xml:space="preserve">DATE: </w:t>
      </w:r>
      <w:r w:rsidR="00334ADC">
        <w:t>March 1</w:t>
      </w:r>
      <w:r w:rsidR="00C05E2A">
        <w:t>7</w:t>
      </w:r>
      <w:r w:rsidR="00334ADC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5CCE1745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5057F">
        <w:rPr>
          <w:sz w:val="31"/>
          <w:szCs w:val="31"/>
        </w:rPr>
        <w:t>Non-Congregate M</w:t>
      </w:r>
      <w:r w:rsidR="001862D8">
        <w:rPr>
          <w:sz w:val="31"/>
          <w:szCs w:val="31"/>
        </w:rPr>
        <w:t xml:space="preserve">eal Service </w:t>
      </w:r>
      <w:r w:rsidR="00524FE4">
        <w:rPr>
          <w:sz w:val="31"/>
          <w:szCs w:val="31"/>
        </w:rPr>
        <w:t>in</w:t>
      </w:r>
      <w:r w:rsidR="00A5057F">
        <w:rPr>
          <w:sz w:val="31"/>
          <w:szCs w:val="31"/>
        </w:rPr>
        <w:t xml:space="preserve"> Rural Areas</w:t>
      </w:r>
      <w:r w:rsidR="00D123B1">
        <w:rPr>
          <w:sz w:val="31"/>
          <w:szCs w:val="31"/>
        </w:rPr>
        <w:t xml:space="preserve"> in the Summer Food Service Program </w:t>
      </w:r>
    </w:p>
    <w:p w14:paraId="485E4B46" w14:textId="674C39D0" w:rsidR="00524FE4" w:rsidRDefault="001F5BEF">
      <w:pPr>
        <w:spacing w:after="240"/>
      </w:pPr>
      <w:r>
        <w:t>The purpose of this memorandum is</w:t>
      </w:r>
      <w:r w:rsidR="00BC682F">
        <w:t xml:space="preserve"> to</w:t>
      </w:r>
      <w:r>
        <w:t xml:space="preserve"> </w:t>
      </w:r>
      <w:r w:rsidR="001862D8">
        <w:t xml:space="preserve">inform </w:t>
      </w:r>
      <w:r w:rsidR="00524FE4">
        <w:t xml:space="preserve">school food authorities (SFAs) and community organizations operating </w:t>
      </w:r>
      <w:r w:rsidR="001862D8">
        <w:t xml:space="preserve">the Summer Food Service Program (SFSP) </w:t>
      </w:r>
      <w:r w:rsidR="00807906">
        <w:t xml:space="preserve">of </w:t>
      </w:r>
      <w:r w:rsidR="001862D8">
        <w:t xml:space="preserve">the authorization of permanent non-congregate meal service </w:t>
      </w:r>
      <w:r w:rsidR="00524FE4">
        <w:t>in</w:t>
      </w:r>
      <w:r w:rsidR="001862D8">
        <w:t xml:space="preserve"> rural areas starting in summer 2023</w:t>
      </w:r>
      <w:r w:rsidR="00DB6D69">
        <w:t>.</w:t>
      </w:r>
      <w:r w:rsidR="00807906">
        <w:t xml:space="preserve"> Please note that in Virginia, for summer 2023, only SFAs and community organizations operating the SFSP are eligible to operate non-congregate meal service in rural areas.</w:t>
      </w:r>
      <w:r w:rsidR="00815AE5">
        <w:t xml:space="preserve"> Non-congregate meal service</w:t>
      </w:r>
      <w:r w:rsidR="00B21DA6">
        <w:t xml:space="preserve"> in rural areas</w:t>
      </w:r>
      <w:r w:rsidR="00815AE5">
        <w:t xml:space="preserve"> is not an option for the Seamless Summer Option in summer 2023. </w:t>
      </w:r>
    </w:p>
    <w:p w14:paraId="64A49A3E" w14:textId="126B8936" w:rsidR="00807906" w:rsidRDefault="00807906">
      <w:pPr>
        <w:spacing w:after="240"/>
      </w:pPr>
      <w:r>
        <w:t xml:space="preserve">On March 14, 2023, the Virginia Department of Education, Office of School Nutrition Programs (VDOE-SNP) hosted a webinar entitled “Guidance on Non-Congregate Feeding in Rural Areas in the SFSP”. </w:t>
      </w:r>
      <w:r w:rsidR="003B7FCB">
        <w:t xml:space="preserve"> Click on this link for the </w:t>
      </w:r>
      <w:r>
        <w:t xml:space="preserve"> </w:t>
      </w:r>
      <w:hyperlink r:id="rId10" w:history="1">
        <w:r w:rsidR="000E4FFC">
          <w:rPr>
            <w:rStyle w:val="Hyperlink"/>
          </w:rPr>
          <w:t>recording of this webinar</w:t>
        </w:r>
      </w:hyperlink>
      <w:r w:rsidR="003B7FCB">
        <w:t xml:space="preserve">. The slide deck is being forwarded with this memo. </w:t>
      </w:r>
      <w:r>
        <w:t xml:space="preserve"> </w:t>
      </w:r>
    </w:p>
    <w:p w14:paraId="57EDF82A" w14:textId="69EFD782" w:rsidR="00680C9A" w:rsidRDefault="00524FE4" w:rsidP="00680C9A">
      <w:pPr>
        <w:spacing w:after="240"/>
      </w:pPr>
      <w:r>
        <w:t xml:space="preserve">On February 28, 2023, the U.S. Department of Agriculture released </w:t>
      </w:r>
      <w:hyperlink r:id="rId11" w:history="1">
        <w:r w:rsidRPr="0077341E">
          <w:rPr>
            <w:rStyle w:val="Hyperlink"/>
          </w:rPr>
          <w:t>SFSP 01-2023, SP 05-2023 Implementation Guidance: Summer 2023 Non-Congregate Meal Service in Rural Areas</w:t>
        </w:r>
      </w:hyperlink>
      <w:r>
        <w:t>. The purpose of this memorandum is to provide guidance</w:t>
      </w:r>
      <w:r w:rsidR="003B7FCB">
        <w:t xml:space="preserve"> on the SFSP program for summer 2023</w:t>
      </w:r>
      <w:r>
        <w:t>, in a question-and-answer format, on operati</w:t>
      </w:r>
      <w:r w:rsidR="00DB6D69">
        <w:t>ng</w:t>
      </w:r>
      <w:r>
        <w:t xml:space="preserve"> non-congregate meal service in rural areas</w:t>
      </w:r>
      <w:r w:rsidR="003B7FCB">
        <w:t>.</w:t>
      </w:r>
      <w:r>
        <w:t xml:space="preserve"> </w:t>
      </w:r>
    </w:p>
    <w:p w14:paraId="19AA49A3" w14:textId="00957F2F" w:rsidR="00314F1F" w:rsidRPr="00BF502F" w:rsidRDefault="00314F1F" w:rsidP="00680C9A">
      <w:pPr>
        <w:spacing w:after="240"/>
      </w:pPr>
      <w:r>
        <w:t xml:space="preserve">For more information, please </w:t>
      </w:r>
      <w:r>
        <w:rPr>
          <w:color w:val="222222"/>
          <w:highlight w:val="white"/>
        </w:rPr>
        <w:t xml:space="preserve">contact your assigned </w:t>
      </w:r>
      <w:r w:rsidR="00DB6D69">
        <w:rPr>
          <w:color w:val="222222"/>
          <w:highlight w:val="white"/>
        </w:rPr>
        <w:t>SNP</w:t>
      </w:r>
      <w:r>
        <w:rPr>
          <w:color w:val="222222"/>
          <w:highlight w:val="white"/>
        </w:rPr>
        <w:t xml:space="preserve"> regional specialist </w:t>
      </w:r>
      <w:r w:rsidR="00DD14CF">
        <w:rPr>
          <w:color w:val="222222"/>
          <w:highlight w:val="white"/>
        </w:rPr>
        <w:t xml:space="preserve">for schools </w:t>
      </w:r>
      <w:r w:rsidR="003B7FCB">
        <w:rPr>
          <w:color w:val="222222"/>
          <w:highlight w:val="white"/>
        </w:rPr>
        <w:t>or CNP</w:t>
      </w:r>
      <w:r w:rsidR="00DD14CF">
        <w:rPr>
          <w:color w:val="222222"/>
          <w:highlight w:val="white"/>
        </w:rPr>
        <w:t xml:space="preserve"> regional specialist for community organizations.</w:t>
      </w:r>
      <w:r>
        <w:rPr>
          <w:color w:val="222222"/>
          <w:highlight w:val="white"/>
        </w:rPr>
        <w:t xml:space="preserve"> </w:t>
      </w:r>
    </w:p>
    <w:p w14:paraId="34D7BC65" w14:textId="28B3368B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6C7059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530A" w14:textId="77777777" w:rsidR="003139FB" w:rsidRDefault="003139FB" w:rsidP="00B25322">
      <w:pPr>
        <w:spacing w:after="0" w:line="240" w:lineRule="auto"/>
      </w:pPr>
      <w:r>
        <w:separator/>
      </w:r>
    </w:p>
  </w:endnote>
  <w:endnote w:type="continuationSeparator" w:id="0">
    <w:p w14:paraId="64079F45" w14:textId="77777777" w:rsidR="003139FB" w:rsidRDefault="003139F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92E4" w14:textId="77777777" w:rsidR="003139FB" w:rsidRDefault="003139FB" w:rsidP="00B25322">
      <w:pPr>
        <w:spacing w:after="0" w:line="240" w:lineRule="auto"/>
      </w:pPr>
      <w:r>
        <w:separator/>
      </w:r>
    </w:p>
  </w:footnote>
  <w:footnote w:type="continuationSeparator" w:id="0">
    <w:p w14:paraId="56C5C9F3" w14:textId="77777777" w:rsidR="003139FB" w:rsidRDefault="003139F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8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45448"/>
    <w:rsid w:val="00062952"/>
    <w:rsid w:val="00074517"/>
    <w:rsid w:val="00091C87"/>
    <w:rsid w:val="000E2D83"/>
    <w:rsid w:val="000E4FFC"/>
    <w:rsid w:val="000F6B21"/>
    <w:rsid w:val="00167950"/>
    <w:rsid w:val="001862D8"/>
    <w:rsid w:val="001B6D28"/>
    <w:rsid w:val="001C51CB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1E9C"/>
    <w:rsid w:val="002F2DAF"/>
    <w:rsid w:val="00310C56"/>
    <w:rsid w:val="0031177E"/>
    <w:rsid w:val="003139FB"/>
    <w:rsid w:val="00314F1F"/>
    <w:rsid w:val="003238EA"/>
    <w:rsid w:val="00334ADC"/>
    <w:rsid w:val="003649B6"/>
    <w:rsid w:val="003A3F03"/>
    <w:rsid w:val="003B7FCB"/>
    <w:rsid w:val="003D79AA"/>
    <w:rsid w:val="003F364F"/>
    <w:rsid w:val="00406FF4"/>
    <w:rsid w:val="004125ED"/>
    <w:rsid w:val="00436535"/>
    <w:rsid w:val="00480879"/>
    <w:rsid w:val="004829E4"/>
    <w:rsid w:val="00485E6E"/>
    <w:rsid w:val="00497169"/>
    <w:rsid w:val="004F6547"/>
    <w:rsid w:val="00524FE4"/>
    <w:rsid w:val="00544584"/>
    <w:rsid w:val="0055372F"/>
    <w:rsid w:val="005660CF"/>
    <w:rsid w:val="005E06EF"/>
    <w:rsid w:val="005E1117"/>
    <w:rsid w:val="0060664F"/>
    <w:rsid w:val="00625A9B"/>
    <w:rsid w:val="00635BB8"/>
    <w:rsid w:val="00653DCC"/>
    <w:rsid w:val="00680C9A"/>
    <w:rsid w:val="006A79E4"/>
    <w:rsid w:val="006C7059"/>
    <w:rsid w:val="00703884"/>
    <w:rsid w:val="0073236D"/>
    <w:rsid w:val="0077341E"/>
    <w:rsid w:val="00777B8E"/>
    <w:rsid w:val="00793593"/>
    <w:rsid w:val="007A73B4"/>
    <w:rsid w:val="007B5F0E"/>
    <w:rsid w:val="007C0B3F"/>
    <w:rsid w:val="007C3E67"/>
    <w:rsid w:val="007D5016"/>
    <w:rsid w:val="00807906"/>
    <w:rsid w:val="00815AE5"/>
    <w:rsid w:val="0083587D"/>
    <w:rsid w:val="00846B0C"/>
    <w:rsid w:val="00851C0B"/>
    <w:rsid w:val="00853F50"/>
    <w:rsid w:val="008631A7"/>
    <w:rsid w:val="008B1AAE"/>
    <w:rsid w:val="008C4A46"/>
    <w:rsid w:val="008D4AC8"/>
    <w:rsid w:val="0090147A"/>
    <w:rsid w:val="0093786B"/>
    <w:rsid w:val="00977AFA"/>
    <w:rsid w:val="009A32D1"/>
    <w:rsid w:val="009B51FA"/>
    <w:rsid w:val="009C5E00"/>
    <w:rsid w:val="009C7253"/>
    <w:rsid w:val="00A001FE"/>
    <w:rsid w:val="00A26586"/>
    <w:rsid w:val="00A30BC9"/>
    <w:rsid w:val="00A31259"/>
    <w:rsid w:val="00A3144F"/>
    <w:rsid w:val="00A5057F"/>
    <w:rsid w:val="00A62EF2"/>
    <w:rsid w:val="00A65EE6"/>
    <w:rsid w:val="00A67B2F"/>
    <w:rsid w:val="00A92825"/>
    <w:rsid w:val="00AD228F"/>
    <w:rsid w:val="00AD3A80"/>
    <w:rsid w:val="00AE65FD"/>
    <w:rsid w:val="00B01E92"/>
    <w:rsid w:val="00B17BA8"/>
    <w:rsid w:val="00B21DA6"/>
    <w:rsid w:val="00B25322"/>
    <w:rsid w:val="00B55A32"/>
    <w:rsid w:val="00B83C04"/>
    <w:rsid w:val="00B83EDA"/>
    <w:rsid w:val="00BC1A9C"/>
    <w:rsid w:val="00BC3A52"/>
    <w:rsid w:val="00BC682F"/>
    <w:rsid w:val="00BE00E6"/>
    <w:rsid w:val="00BF502F"/>
    <w:rsid w:val="00C05E2A"/>
    <w:rsid w:val="00C07DFE"/>
    <w:rsid w:val="00C23584"/>
    <w:rsid w:val="00C24D60"/>
    <w:rsid w:val="00C25FA1"/>
    <w:rsid w:val="00CA70A4"/>
    <w:rsid w:val="00CB4CB0"/>
    <w:rsid w:val="00CB669B"/>
    <w:rsid w:val="00CD5AE2"/>
    <w:rsid w:val="00CF0233"/>
    <w:rsid w:val="00D123B1"/>
    <w:rsid w:val="00D2218A"/>
    <w:rsid w:val="00D319DC"/>
    <w:rsid w:val="00D359BE"/>
    <w:rsid w:val="00D534B4"/>
    <w:rsid w:val="00D55B56"/>
    <w:rsid w:val="00DA14B1"/>
    <w:rsid w:val="00DB587B"/>
    <w:rsid w:val="00DB6D69"/>
    <w:rsid w:val="00DD14CF"/>
    <w:rsid w:val="00DD368F"/>
    <w:rsid w:val="00DE36A1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123B1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s-prod.azureedge.us/sites/default/files/resource-files/SP05-2023_SFSP01-2023_o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rec/share/dsWVgOTpcGPakXl5xLefhRVJQCyuxqD7L8g0gClS_HozrBQi-Po3MzZPMLuBq7dd.4eVX2d1AIuqTjzTK?startTime=1678819407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2022-2023-XX, Non-Congregate Meal Service in Rural Areas in the Summer Food Service Program and Seamless Summer Option</vt:lpstr>
    </vt:vector>
  </TitlesOfParts>
  <Manager/>
  <Company/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2022-2023-56, Non-Congregate Meal Service in Rural Areas in the Summer Food Service Program and Seamless Summer Option</dc:title>
  <dc:subject/>
  <dc:creator/>
  <cp:keywords/>
  <dc:description/>
  <cp:lastModifiedBy/>
  <cp:revision>1</cp:revision>
  <dcterms:created xsi:type="dcterms:W3CDTF">2023-03-17T19:46:00Z</dcterms:created>
  <dcterms:modified xsi:type="dcterms:W3CDTF">2023-03-17T19:46:00Z</dcterms:modified>
  <cp:category/>
</cp:coreProperties>
</file>