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7700001"/>
        <w:docPartObj>
          <w:docPartGallery w:val="Cover Pages"/>
          <w:docPartUnique/>
        </w:docPartObj>
      </w:sdtPr>
      <w:sdtEndPr>
        <w:rPr>
          <w:rFonts w:ascii="Times New Roman" w:hAnsi="Times New Roman" w:cs="Times New Roman"/>
          <w:sz w:val="28"/>
          <w:szCs w:val="24"/>
        </w:rPr>
      </w:sdtEndPr>
      <w:sdtContent>
        <w:p w14:paraId="13129B8B" w14:textId="77777777" w:rsidR="00D52797" w:rsidRDefault="00D52797" w:rsidP="00D52797"/>
        <w:p w14:paraId="4BE5DAA5" w14:textId="77777777" w:rsidR="00D52797" w:rsidRDefault="00D52797" w:rsidP="00D52797">
          <w:pPr>
            <w:pStyle w:val="Title"/>
            <w:jc w:val="center"/>
            <w:rPr>
              <w:rFonts w:asciiTheme="majorHAnsi" w:hAnsiTheme="majorHAnsi"/>
            </w:rPr>
          </w:pPr>
          <w:r w:rsidRPr="00A76C91">
            <w:rPr>
              <w:rFonts w:asciiTheme="majorHAnsi" w:hAnsiTheme="majorHAnsi"/>
            </w:rPr>
            <w:t xml:space="preserve">Virginia Board of Education </w:t>
          </w:r>
        </w:p>
        <w:p w14:paraId="4C01B9CB" w14:textId="77777777" w:rsidR="00D52797" w:rsidRPr="0065208A" w:rsidRDefault="00D52797" w:rsidP="00D52797"/>
        <w:p w14:paraId="79417004" w14:textId="77777777" w:rsidR="00D52797" w:rsidRDefault="00D52797" w:rsidP="00D52797">
          <w:pPr>
            <w:pStyle w:val="Title"/>
            <w:jc w:val="center"/>
            <w:rPr>
              <w:rFonts w:asciiTheme="majorHAnsi" w:hAnsiTheme="majorHAnsi"/>
            </w:rPr>
          </w:pPr>
          <w:r w:rsidRPr="00A76C91">
            <w:rPr>
              <w:rFonts w:asciiTheme="majorHAnsi" w:hAnsiTheme="majorHAnsi"/>
            </w:rPr>
            <w:t xml:space="preserve">GUIDELINES FOR THE PREVENTION OF SUSPENSION AND EXPULSION OF </w:t>
          </w:r>
        </w:p>
        <w:p w14:paraId="5E735066" w14:textId="77777777" w:rsidR="00D52797" w:rsidRDefault="00D52797" w:rsidP="00D52797">
          <w:pPr>
            <w:pStyle w:val="Title"/>
            <w:jc w:val="center"/>
            <w:rPr>
              <w:rFonts w:asciiTheme="majorHAnsi" w:hAnsiTheme="majorHAnsi"/>
            </w:rPr>
          </w:pPr>
          <w:r w:rsidRPr="00A76C91">
            <w:rPr>
              <w:rFonts w:asciiTheme="majorHAnsi" w:hAnsiTheme="majorHAnsi"/>
            </w:rPr>
            <w:t>YOUNG CHILDREN</w:t>
          </w:r>
        </w:p>
        <w:p w14:paraId="08E03824" w14:textId="77777777" w:rsidR="00D52797" w:rsidRPr="00A76C91" w:rsidRDefault="00D52797" w:rsidP="00D52797"/>
        <w:p w14:paraId="1CD683D0" w14:textId="77777777" w:rsidR="00D52797" w:rsidRPr="00A76C91" w:rsidRDefault="00D52797" w:rsidP="00D52797">
          <w:pPr>
            <w:pStyle w:val="Subtitle"/>
            <w:rPr>
              <w:sz w:val="36"/>
              <w:szCs w:val="36"/>
            </w:rPr>
          </w:pPr>
          <w:r w:rsidRPr="00A76C91">
            <w:rPr>
              <w:sz w:val="36"/>
              <w:szCs w:val="36"/>
            </w:rPr>
            <w:t>SUPPORTING CHILDREN WITH CHALLENGING BEHAVIORS IN EARLY CHILDHOOD SETTINGS</w:t>
          </w:r>
        </w:p>
        <w:p w14:paraId="6C8B8805" w14:textId="77777777" w:rsidR="00D52797" w:rsidRDefault="00D52797" w:rsidP="00D52797">
          <w:pPr>
            <w:jc w:val="center"/>
            <w:rPr>
              <w:sz w:val="32"/>
              <w:szCs w:val="32"/>
            </w:rPr>
          </w:pPr>
        </w:p>
        <w:p w14:paraId="3FEE1044" w14:textId="77777777" w:rsidR="00D52797" w:rsidRPr="008F12F8" w:rsidRDefault="00D52797" w:rsidP="00D52797">
          <w:pPr>
            <w:jc w:val="center"/>
            <w:rPr>
              <w:rFonts w:ascii="Times New Roman" w:hAnsi="Times New Roman" w:cs="Times New Roman"/>
              <w:sz w:val="32"/>
              <w:szCs w:val="32"/>
            </w:rPr>
          </w:pPr>
          <w:r w:rsidRPr="322DB565">
            <w:rPr>
              <w:rFonts w:ascii="Times New Roman" w:hAnsi="Times New Roman" w:cs="Times New Roman"/>
              <w:sz w:val="32"/>
              <w:szCs w:val="32"/>
            </w:rPr>
            <w:t>January 25, 2018</w:t>
          </w:r>
        </w:p>
        <w:p w14:paraId="0ADA6AD5" w14:textId="4F659320" w:rsidR="5BB05AA2" w:rsidRDefault="5BB05AA2" w:rsidP="322DB565">
          <w:pPr>
            <w:jc w:val="center"/>
            <w:rPr>
              <w:rFonts w:ascii="Times New Roman" w:hAnsi="Times New Roman" w:cs="Times New Roman"/>
              <w:sz w:val="32"/>
              <w:szCs w:val="32"/>
            </w:rPr>
          </w:pPr>
          <w:r w:rsidRPr="322DB565">
            <w:rPr>
              <w:rFonts w:ascii="Times New Roman" w:hAnsi="Times New Roman" w:cs="Times New Roman"/>
              <w:sz w:val="32"/>
              <w:szCs w:val="32"/>
            </w:rPr>
            <w:t>Updated January 2023</w:t>
          </w:r>
        </w:p>
        <w:p w14:paraId="2AF2E2A3" w14:textId="77777777" w:rsidR="00D52797" w:rsidRPr="008F12F8" w:rsidRDefault="00D52797" w:rsidP="00D52797">
          <w:pPr>
            <w:rPr>
              <w:rFonts w:ascii="Times New Roman" w:hAnsi="Times New Roman" w:cs="Times New Roman"/>
              <w:lang w:eastAsia="ja-JP"/>
            </w:rPr>
          </w:pPr>
        </w:p>
        <w:p w14:paraId="42ED4A33" w14:textId="77777777" w:rsidR="00D52797" w:rsidRPr="008F12F8" w:rsidRDefault="00D52797" w:rsidP="00D52797">
          <w:pPr>
            <w:rPr>
              <w:rFonts w:ascii="Times New Roman" w:hAnsi="Times New Roman" w:cs="Times New Roman"/>
            </w:rPr>
          </w:pPr>
          <w:r w:rsidRPr="008F12F8">
            <w:rPr>
              <w:rFonts w:ascii="Times New Roman" w:hAnsi="Times New Roman" w:cs="Times New Roman"/>
            </w:rPr>
            <w:t>These guidelines have been developed to assist program leaders, educators, and families in supporting the healthy development of young children in early care and education programs. The suggestions and resources are based on the best available research and best practice to ensure that young children are safe, healthy, and learning in early care and education programs.  The resources are intended to help families and educators gain the knowledge and skills needed to address the unique needs of each child.</w:t>
          </w:r>
        </w:p>
        <w:p w14:paraId="24446F34" w14:textId="77777777" w:rsidR="00D52797" w:rsidRDefault="00D52797" w:rsidP="00D52797">
          <w:pPr>
            <w:rPr>
              <w:rFonts w:ascii="Times New Roman" w:hAnsi="Times New Roman" w:cs="Times New Roman"/>
              <w:sz w:val="28"/>
              <w:szCs w:val="24"/>
            </w:rPr>
          </w:pPr>
          <w:r>
            <w:rPr>
              <w:rFonts w:ascii="Times New Roman" w:hAnsi="Times New Roman" w:cs="Times New Roman"/>
              <w:sz w:val="28"/>
              <w:szCs w:val="24"/>
            </w:rPr>
            <w:br w:type="page"/>
          </w:r>
        </w:p>
      </w:sdtContent>
    </w:sdt>
    <w:p w14:paraId="706AEE36" w14:textId="77777777" w:rsidR="00D52797" w:rsidRDefault="00D52797" w:rsidP="00D52797">
      <w:pPr>
        <w:pStyle w:val="Title"/>
        <w:jc w:val="center"/>
        <w:rPr>
          <w:rFonts w:asciiTheme="majorHAnsi" w:hAnsiTheme="majorHAnsi"/>
        </w:rPr>
      </w:pPr>
      <w:r w:rsidRPr="00AE599D">
        <w:rPr>
          <w:rFonts w:asciiTheme="majorHAnsi" w:hAnsiTheme="majorHAnsi"/>
        </w:rPr>
        <w:lastRenderedPageBreak/>
        <w:t xml:space="preserve">VIRGINIA GUIDELINES FOR THE PREVENTION OF SUSPENSION AND EXPULSION OF YOUNG CHILDREN: </w:t>
      </w:r>
    </w:p>
    <w:p w14:paraId="51418307" w14:textId="77777777" w:rsidR="00D52797" w:rsidRPr="00AE599D" w:rsidRDefault="00D52797" w:rsidP="00D52797"/>
    <w:p w14:paraId="594C95A8" w14:textId="77777777" w:rsidR="00D52797" w:rsidRPr="00AE599D" w:rsidRDefault="00D52797" w:rsidP="00D52797">
      <w:pPr>
        <w:pStyle w:val="Subtitle"/>
        <w:rPr>
          <w:sz w:val="36"/>
          <w:szCs w:val="36"/>
        </w:rPr>
      </w:pPr>
      <w:r w:rsidRPr="00AE599D">
        <w:rPr>
          <w:sz w:val="36"/>
          <w:szCs w:val="36"/>
        </w:rPr>
        <w:t>SUPPORTING CHILDREN WITH CHALLENGING BEHAVIORS IN EARLY CHILDHOOD SETTINGS</w:t>
      </w:r>
    </w:p>
    <w:p w14:paraId="6A16405F" w14:textId="77777777" w:rsidR="00D52797" w:rsidRPr="00D52797" w:rsidRDefault="00D52797" w:rsidP="00D52797">
      <w:pPr>
        <w:pStyle w:val="Heading1"/>
        <w:rPr>
          <w:sz w:val="24"/>
          <w:szCs w:val="24"/>
        </w:rPr>
      </w:pPr>
      <w:r w:rsidRPr="00D52797">
        <w:rPr>
          <w:rStyle w:val="SubtleEmphasis"/>
          <w:rFonts w:ascii="Times New Roman" w:hAnsi="Times New Roman" w:cs="Times New Roman"/>
          <w:color w:val="auto"/>
          <w:sz w:val="24"/>
          <w:szCs w:val="24"/>
        </w:rPr>
        <w:t>Overview</w:t>
      </w:r>
    </w:p>
    <w:p w14:paraId="72B05D64" w14:textId="77777777" w:rsidR="00D52797" w:rsidRPr="008F12F8" w:rsidRDefault="00D52797" w:rsidP="00D52797">
      <w:pPr>
        <w:rPr>
          <w:rFonts w:ascii="Times New Roman" w:hAnsi="Times New Roman" w:cs="Times New Roman"/>
        </w:rPr>
      </w:pPr>
      <w:r w:rsidRPr="008F12F8">
        <w:rPr>
          <w:rFonts w:ascii="Times New Roman" w:hAnsi="Times New Roman" w:cs="Times New Roman"/>
        </w:rPr>
        <w:t>Research indicates that high-quality early learning is a critical first step to creating equity in access to early education and ensuring that all children begin kindergarten with an equal opportunity to learn.</w:t>
      </w:r>
      <w:r w:rsidRPr="008F12F8">
        <w:rPr>
          <w:rStyle w:val="EndnoteReference"/>
          <w:rFonts w:ascii="Times New Roman" w:hAnsi="Times New Roman" w:cs="Times New Roman"/>
          <w:sz w:val="24"/>
          <w:szCs w:val="24"/>
        </w:rPr>
        <w:endnoteReference w:id="1"/>
      </w:r>
      <w:r w:rsidRPr="008F12F8">
        <w:rPr>
          <w:rFonts w:ascii="Times New Roman" w:hAnsi="Times New Roman" w:cs="Times New Roman"/>
        </w:rPr>
        <w:t xml:space="preserve"> Suspensions and expulsions of young children deprive them of enriching learning experiences and have a negative impact that extends into grade school and beyond. Yet, recent data indicate that suspension and expulsion </w:t>
      </w:r>
      <w:proofErr w:type="gramStart"/>
      <w:r w:rsidRPr="008F12F8">
        <w:rPr>
          <w:rFonts w:ascii="Times New Roman" w:hAnsi="Times New Roman" w:cs="Times New Roman"/>
        </w:rPr>
        <w:t>occurs</w:t>
      </w:r>
      <w:proofErr w:type="gramEnd"/>
      <w:r w:rsidRPr="008F12F8">
        <w:rPr>
          <w:rFonts w:ascii="Times New Roman" w:hAnsi="Times New Roman" w:cs="Times New Roman"/>
        </w:rPr>
        <w:t xml:space="preserve"> regularly in early childhood settings serving children birth to age five.</w:t>
      </w:r>
      <w:r w:rsidRPr="008F12F8">
        <w:rPr>
          <w:rStyle w:val="EndnoteReference"/>
          <w:rFonts w:ascii="Times New Roman" w:hAnsi="Times New Roman" w:cs="Times New Roman"/>
          <w:sz w:val="24"/>
          <w:szCs w:val="24"/>
        </w:rPr>
        <w:endnoteReference w:id="2"/>
      </w:r>
      <w:r w:rsidRPr="008F12F8">
        <w:rPr>
          <w:rFonts w:ascii="Times New Roman" w:hAnsi="Times New Roman" w:cs="Times New Roman"/>
        </w:rPr>
        <w:t xml:space="preserve">  The purpose of this document is to provide guidance regarding policies and best practice in implementing developmentally appropriate experiences for children in early care and education programs (0-5 years) that can prevent suspension and expulsion. Recommended practices promote collaboration between family and professionals and focus on effective classroom management and social-emotional skill development to support young children’s healthy development. These policies and practices are based on the most significant research for eliminating suspensions and expulsions in early childhood settings and are for teachers and administrators supporting children in early care and education programs. </w:t>
      </w:r>
    </w:p>
    <w:p w14:paraId="72FBC035" w14:textId="77777777" w:rsidR="00D52797" w:rsidRPr="008F12F8" w:rsidRDefault="00D52797" w:rsidP="00D52797">
      <w:pPr>
        <w:rPr>
          <w:rFonts w:ascii="Times New Roman" w:hAnsi="Times New Roman" w:cs="Times New Roman"/>
        </w:rPr>
      </w:pPr>
      <w:r w:rsidRPr="53F6BEE4">
        <w:rPr>
          <w:rFonts w:ascii="Times New Roman" w:hAnsi="Times New Roman" w:cs="Times New Roman"/>
        </w:rPr>
        <w:t xml:space="preserve">This document was developed under the direction of a steering committee led by the Virginia Department of Education (VDOE) and the Virginia Department of Social Services (VDSS). A workgroup of key stakeholders from across the state, representing parents, teachers, principals, school division administrators, early childhood special educators, private </w:t>
      </w:r>
      <w:proofErr w:type="gramStart"/>
      <w:r w:rsidRPr="53F6BEE4">
        <w:rPr>
          <w:rFonts w:ascii="Times New Roman" w:hAnsi="Times New Roman" w:cs="Times New Roman"/>
        </w:rPr>
        <w:t>child care</w:t>
      </w:r>
      <w:proofErr w:type="gramEnd"/>
      <w:r w:rsidRPr="53F6BEE4">
        <w:rPr>
          <w:rFonts w:ascii="Times New Roman" w:hAnsi="Times New Roman" w:cs="Times New Roman"/>
        </w:rPr>
        <w:t xml:space="preserve"> providers, Head Start personnel, higher education professionals, and health professionals provided input on the document. (See </w:t>
      </w:r>
      <w:hyperlink w:anchor="AppendixA" w:history="1">
        <w:r w:rsidRPr="53F6BEE4">
          <w:rPr>
            <w:rStyle w:val="Hyperlink"/>
            <w:rFonts w:ascii="Times New Roman" w:hAnsi="Times New Roman" w:cs="Times New Roman"/>
            <w:b/>
            <w:bCs/>
          </w:rPr>
          <w:t>Appendix A</w:t>
        </w:r>
      </w:hyperlink>
      <w:r w:rsidRPr="53F6BEE4">
        <w:rPr>
          <w:rFonts w:ascii="Times New Roman" w:hAnsi="Times New Roman" w:cs="Times New Roman"/>
        </w:rPr>
        <w:t xml:space="preserve"> for a list of Workgroup members.)  </w:t>
      </w:r>
    </w:p>
    <w:p w14:paraId="3F09AD43" w14:textId="77777777" w:rsidR="00D52797" w:rsidRPr="008F12F8" w:rsidRDefault="00D52797" w:rsidP="00D52797">
      <w:pPr>
        <w:rPr>
          <w:rFonts w:ascii="Times New Roman" w:hAnsi="Times New Roman" w:cs="Times New Roman"/>
        </w:rPr>
      </w:pPr>
      <w:r w:rsidRPr="008F12F8">
        <w:rPr>
          <w:rFonts w:ascii="Times New Roman" w:hAnsi="Times New Roman" w:cs="Times New Roman"/>
        </w:rPr>
        <w:t>This document includes the following sections:</w:t>
      </w:r>
    </w:p>
    <w:p w14:paraId="7148AE7E" w14:textId="77777777" w:rsidR="00D52797" w:rsidRPr="008F12F8" w:rsidRDefault="00492CD3" w:rsidP="00001E7D">
      <w:pPr>
        <w:pStyle w:val="ListParagraph"/>
        <w:numPr>
          <w:ilvl w:val="0"/>
          <w:numId w:val="1"/>
        </w:numPr>
        <w:rPr>
          <w:rFonts w:ascii="Times New Roman" w:hAnsi="Times New Roman" w:cs="Times New Roman"/>
        </w:rPr>
      </w:pPr>
      <w:hyperlink w:anchor="SectionI" w:history="1">
        <w:r w:rsidR="00D52797" w:rsidRPr="00AF38AB">
          <w:rPr>
            <w:rStyle w:val="Hyperlink"/>
            <w:rFonts w:ascii="Times New Roman" w:hAnsi="Times New Roman" w:cs="Times New Roman"/>
          </w:rPr>
          <w:t>Rationale and Guiding Principles</w:t>
        </w:r>
      </w:hyperlink>
    </w:p>
    <w:p w14:paraId="0C5AF8BC" w14:textId="77777777" w:rsidR="00D52797" w:rsidRPr="008F12F8" w:rsidRDefault="00492CD3" w:rsidP="00001E7D">
      <w:pPr>
        <w:pStyle w:val="ListParagraph"/>
        <w:numPr>
          <w:ilvl w:val="0"/>
          <w:numId w:val="1"/>
        </w:numPr>
        <w:rPr>
          <w:rFonts w:ascii="Times New Roman" w:hAnsi="Times New Roman" w:cs="Times New Roman"/>
        </w:rPr>
      </w:pPr>
      <w:hyperlink w:anchor="SectionII" w:history="1">
        <w:r w:rsidR="00D52797" w:rsidRPr="00AF38AB">
          <w:rPr>
            <w:rStyle w:val="Hyperlink"/>
            <w:rFonts w:ascii="Times New Roman" w:hAnsi="Times New Roman" w:cs="Times New Roman"/>
          </w:rPr>
          <w:t>Definitions of Suspension and Expulsion</w:t>
        </w:r>
      </w:hyperlink>
    </w:p>
    <w:p w14:paraId="1904F993" w14:textId="77777777" w:rsidR="00D52797" w:rsidRPr="008F12F8" w:rsidRDefault="00492CD3" w:rsidP="00001E7D">
      <w:pPr>
        <w:pStyle w:val="ListParagraph"/>
        <w:numPr>
          <w:ilvl w:val="0"/>
          <w:numId w:val="1"/>
        </w:numPr>
        <w:rPr>
          <w:rFonts w:ascii="Times New Roman" w:hAnsi="Times New Roman" w:cs="Times New Roman"/>
        </w:rPr>
      </w:pPr>
      <w:hyperlink w:anchor="SectionIII" w:history="1">
        <w:r w:rsidR="00D52797" w:rsidRPr="00AF38AB">
          <w:rPr>
            <w:rStyle w:val="Hyperlink"/>
            <w:rFonts w:ascii="Times New Roman" w:hAnsi="Times New Roman" w:cs="Times New Roman"/>
          </w:rPr>
          <w:t>Best Practices in Promoting Positive Behavior</w:t>
        </w:r>
      </w:hyperlink>
    </w:p>
    <w:p w14:paraId="6EE7357F" w14:textId="77777777" w:rsidR="00D52797" w:rsidRPr="008F12F8" w:rsidRDefault="00492CD3" w:rsidP="00001E7D">
      <w:pPr>
        <w:pStyle w:val="ListParagraph"/>
        <w:numPr>
          <w:ilvl w:val="0"/>
          <w:numId w:val="1"/>
        </w:numPr>
        <w:rPr>
          <w:rFonts w:ascii="Times New Roman" w:hAnsi="Times New Roman" w:cs="Times New Roman"/>
        </w:rPr>
      </w:pPr>
      <w:hyperlink w:anchor="SectionIV" w:history="1">
        <w:r w:rsidR="00D52797" w:rsidRPr="00AF38AB">
          <w:rPr>
            <w:rStyle w:val="Hyperlink"/>
            <w:rFonts w:ascii="Times New Roman" w:hAnsi="Times New Roman" w:cs="Times New Roman"/>
          </w:rPr>
          <w:t>Suggested Steps to Prevent Suspensions and Severely Limit Expulsions</w:t>
        </w:r>
      </w:hyperlink>
    </w:p>
    <w:p w14:paraId="36FC32B6" w14:textId="77777777" w:rsidR="00D52797" w:rsidRPr="008F12F8" w:rsidRDefault="00492CD3" w:rsidP="00001E7D">
      <w:pPr>
        <w:pStyle w:val="ListParagraph"/>
        <w:numPr>
          <w:ilvl w:val="0"/>
          <w:numId w:val="1"/>
        </w:numPr>
        <w:rPr>
          <w:rFonts w:ascii="Times New Roman" w:hAnsi="Times New Roman" w:cs="Times New Roman"/>
        </w:rPr>
      </w:pPr>
      <w:hyperlink w:anchor="SectionV" w:history="1">
        <w:r w:rsidR="00D52797" w:rsidRPr="00AF38AB">
          <w:rPr>
            <w:rStyle w:val="Hyperlink"/>
            <w:rFonts w:ascii="Times New Roman" w:hAnsi="Times New Roman" w:cs="Times New Roman"/>
          </w:rPr>
          <w:t>Resources for Promoting Children’s Social-Emotional Development</w:t>
        </w:r>
      </w:hyperlink>
    </w:p>
    <w:p w14:paraId="0432476A" w14:textId="77777777" w:rsidR="00D52797" w:rsidRPr="00386603" w:rsidRDefault="00D52797" w:rsidP="00D52797">
      <w:pPr>
        <w:pStyle w:val="Heading1"/>
        <w:spacing w:before="0"/>
        <w:rPr>
          <w:rFonts w:ascii="Times New Roman" w:hAnsi="Times New Roman" w:cs="Times New Roman"/>
        </w:rPr>
      </w:pPr>
      <w:bookmarkStart w:id="0" w:name="SectionI"/>
      <w:r w:rsidRPr="00386603">
        <w:rPr>
          <w:rFonts w:ascii="Times New Roman" w:hAnsi="Times New Roman" w:cs="Times New Roman"/>
        </w:rPr>
        <w:t>SECTION I:</w:t>
      </w:r>
      <w:r w:rsidR="00AF38AB">
        <w:rPr>
          <w:rFonts w:ascii="Times New Roman" w:hAnsi="Times New Roman" w:cs="Times New Roman"/>
        </w:rPr>
        <w:t xml:space="preserve">  </w:t>
      </w:r>
      <w:r w:rsidRPr="00386603">
        <w:rPr>
          <w:rFonts w:ascii="Times New Roman" w:hAnsi="Times New Roman" w:cs="Times New Roman"/>
        </w:rPr>
        <w:t>RATIONALE AND GUIDING PRINCIPLES</w:t>
      </w:r>
    </w:p>
    <w:bookmarkEnd w:id="0"/>
    <w:p w14:paraId="17EA5213"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 xml:space="preserve">High-quality early care and education programs lay the foundation for a child’s healthy development. In the first five years of life, young children are learning how to manage their </w:t>
      </w:r>
      <w:r w:rsidRPr="00801C39">
        <w:rPr>
          <w:rFonts w:ascii="Times New Roman" w:hAnsi="Times New Roman" w:cs="Times New Roman"/>
          <w:sz w:val="24"/>
          <w:szCs w:val="24"/>
        </w:rPr>
        <w:lastRenderedPageBreak/>
        <w:t>emotions, make friends, communicate, and express their wants and needs</w:t>
      </w:r>
      <w:r>
        <w:rPr>
          <w:rFonts w:ascii="Times New Roman" w:hAnsi="Times New Roman" w:cs="Times New Roman"/>
          <w:sz w:val="24"/>
          <w:szCs w:val="24"/>
        </w:rPr>
        <w:t>,</w:t>
      </w:r>
      <w:r w:rsidRPr="00801C39">
        <w:rPr>
          <w:rFonts w:ascii="Times New Roman" w:hAnsi="Times New Roman" w:cs="Times New Roman"/>
          <w:sz w:val="24"/>
          <w:szCs w:val="24"/>
        </w:rPr>
        <w:t xml:space="preserve"> while learning to read, write, compute, and understand other cognitive/academic concepts. Additionally, children come to school with varying backgrounds, cultures, and experiences. </w:t>
      </w:r>
      <w:r>
        <w:rPr>
          <w:rFonts w:ascii="Times New Roman" w:hAnsi="Times New Roman" w:cs="Times New Roman"/>
          <w:sz w:val="24"/>
          <w:szCs w:val="24"/>
        </w:rPr>
        <w:t xml:space="preserve">However, the pace of learning </w:t>
      </w:r>
      <w:r w:rsidRPr="00801C39">
        <w:rPr>
          <w:rFonts w:ascii="Times New Roman" w:hAnsi="Times New Roman" w:cs="Times New Roman"/>
          <w:sz w:val="24"/>
          <w:szCs w:val="24"/>
        </w:rPr>
        <w:t>and the achievement of specific developmental milestones vary significantly for each child.</w:t>
      </w:r>
      <w:r w:rsidRPr="00801C39">
        <w:rPr>
          <w:rStyle w:val="EndnoteReference"/>
          <w:rFonts w:ascii="Times New Roman" w:hAnsi="Times New Roman" w:cs="Times New Roman"/>
          <w:sz w:val="24"/>
          <w:szCs w:val="24"/>
        </w:rPr>
        <w:endnoteReference w:id="3"/>
      </w:r>
      <w:r w:rsidRPr="00801C39">
        <w:rPr>
          <w:rFonts w:ascii="Times New Roman" w:hAnsi="Times New Roman" w:cs="Times New Roman"/>
          <w:sz w:val="24"/>
          <w:szCs w:val="24"/>
        </w:rPr>
        <w:t xml:space="preserve"> For some children, learning to manage their behavior and develop healthy </w:t>
      </w:r>
      <w:r w:rsidR="005A33D5" w:rsidRPr="005A33D5">
        <w:rPr>
          <w:rFonts w:ascii="Times New Roman" w:hAnsi="Times New Roman" w:cs="Times New Roman"/>
          <w:sz w:val="24"/>
          <w:szCs w:val="24"/>
        </w:rPr>
        <w:t>social-emotional skills</w:t>
      </w:r>
      <w:r w:rsidR="005A33D5">
        <w:t xml:space="preserve"> </w:t>
      </w:r>
      <w:r>
        <w:rPr>
          <w:rFonts w:ascii="Times New Roman" w:hAnsi="Times New Roman" w:cs="Times New Roman"/>
          <w:sz w:val="24"/>
          <w:szCs w:val="24"/>
        </w:rPr>
        <w:t xml:space="preserve">is </w:t>
      </w:r>
      <w:r w:rsidRPr="00801C39">
        <w:rPr>
          <w:rFonts w:ascii="Times New Roman" w:hAnsi="Times New Roman" w:cs="Times New Roman"/>
          <w:sz w:val="24"/>
          <w:szCs w:val="24"/>
        </w:rPr>
        <w:t>more difficult or delayed, and they may act out or exhibit aggressive or non-compliant behavior.   The environment</w:t>
      </w:r>
      <w:r>
        <w:rPr>
          <w:rFonts w:ascii="Times New Roman" w:hAnsi="Times New Roman" w:cs="Times New Roman"/>
          <w:sz w:val="24"/>
          <w:szCs w:val="24"/>
        </w:rPr>
        <w:t>—</w:t>
      </w:r>
      <w:r w:rsidRPr="00801C39">
        <w:rPr>
          <w:rFonts w:ascii="Times New Roman" w:hAnsi="Times New Roman" w:cs="Times New Roman"/>
          <w:sz w:val="24"/>
          <w:szCs w:val="24"/>
        </w:rPr>
        <w:t>where children learn</w:t>
      </w:r>
      <w:r>
        <w:rPr>
          <w:rFonts w:ascii="Times New Roman" w:hAnsi="Times New Roman" w:cs="Times New Roman"/>
          <w:sz w:val="24"/>
          <w:szCs w:val="24"/>
        </w:rPr>
        <w:t>—</w:t>
      </w:r>
      <w:r w:rsidRPr="00801C39">
        <w:rPr>
          <w:rFonts w:ascii="Times New Roman" w:hAnsi="Times New Roman" w:cs="Times New Roman"/>
          <w:sz w:val="24"/>
          <w:szCs w:val="24"/>
        </w:rPr>
        <w:t xml:space="preserve">at home and school, also has a significant impact on children’s pace and nature of development and learning. Teachers and parents are often the first to respond to </w:t>
      </w:r>
      <w:hyperlink r:id="rId7" w:history="1">
        <w:r w:rsidRPr="00801C39">
          <w:rPr>
            <w:rStyle w:val="Hyperlink"/>
            <w:rFonts w:ascii="Times New Roman" w:hAnsi="Times New Roman" w:cs="Times New Roman"/>
            <w:sz w:val="24"/>
            <w:szCs w:val="24"/>
          </w:rPr>
          <w:t>challenging behaviors</w:t>
        </w:r>
      </w:hyperlink>
      <w:r w:rsidRPr="00801C39">
        <w:rPr>
          <w:rFonts w:ascii="Times New Roman" w:hAnsi="Times New Roman" w:cs="Times New Roman"/>
          <w:sz w:val="24"/>
          <w:szCs w:val="24"/>
        </w:rPr>
        <w:t xml:space="preserve"> and need both knowledge and resources to support positive social-emotional development, as well as prevent negative consequences for the child and the family. For some young children exposed to traumatic events (such as abuse and neglect or death of a loved one), trauma-informed care and education helps to mitigate the impact of these negative events by offering specialized support and opportunities to learn coping skills.</w:t>
      </w:r>
      <w:r w:rsidRPr="00801C39">
        <w:rPr>
          <w:rStyle w:val="EndnoteReference"/>
          <w:rFonts w:ascii="Times New Roman" w:hAnsi="Times New Roman" w:cs="Times New Roman"/>
          <w:sz w:val="24"/>
          <w:szCs w:val="24"/>
        </w:rPr>
        <w:endnoteReference w:id="4"/>
      </w:r>
    </w:p>
    <w:p w14:paraId="135B6EF5"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The U.S. Department of Health and Human Services and the U.S. Department of Education Policy Statement on Expulsion and Suspension in Early Childhood Settings states:</w:t>
      </w:r>
    </w:p>
    <w:p w14:paraId="35BC6E7E" w14:textId="77777777" w:rsidR="00D52797" w:rsidRPr="00801C39" w:rsidRDefault="00D52797" w:rsidP="00D52797">
      <w:pPr>
        <w:ind w:left="720"/>
        <w:rPr>
          <w:rFonts w:ascii="Times New Roman" w:hAnsi="Times New Roman" w:cs="Times New Roman"/>
          <w:i/>
          <w:sz w:val="24"/>
          <w:szCs w:val="24"/>
        </w:rPr>
      </w:pPr>
      <w:r w:rsidRPr="00801C39">
        <w:rPr>
          <w:rFonts w:ascii="Times New Roman" w:hAnsi="Times New Roman" w:cs="Times New Roman"/>
          <w:i/>
          <w:sz w:val="24"/>
          <w:szCs w:val="24"/>
        </w:rPr>
        <w:t>A child’s early years set the trajectory for the relationships and successes they will experience for the rest of their lives, making it crucial that children’s earliest experiences truly foster</w:t>
      </w:r>
      <w:r>
        <w:rPr>
          <w:rFonts w:ascii="Times New Roman" w:hAnsi="Times New Roman" w:cs="Times New Roman"/>
          <w:i/>
          <w:sz w:val="24"/>
          <w:szCs w:val="24"/>
        </w:rPr>
        <w:t>—</w:t>
      </w:r>
      <w:r w:rsidRPr="00801C39">
        <w:rPr>
          <w:rFonts w:ascii="Times New Roman" w:hAnsi="Times New Roman" w:cs="Times New Roman"/>
          <w:i/>
          <w:sz w:val="24"/>
          <w:szCs w:val="24"/>
        </w:rPr>
        <w:t>and never harm</w:t>
      </w:r>
      <w:r>
        <w:rPr>
          <w:rFonts w:ascii="Times New Roman" w:hAnsi="Times New Roman" w:cs="Times New Roman"/>
          <w:i/>
          <w:sz w:val="24"/>
          <w:szCs w:val="24"/>
        </w:rPr>
        <w:t>—</w:t>
      </w:r>
      <w:r w:rsidRPr="00801C39">
        <w:rPr>
          <w:rFonts w:ascii="Times New Roman" w:hAnsi="Times New Roman" w:cs="Times New Roman"/>
          <w:i/>
          <w:sz w:val="24"/>
          <w:szCs w:val="24"/>
        </w:rPr>
        <w:t xml:space="preserve">their development. As such, </w:t>
      </w:r>
      <w:proofErr w:type="gramStart"/>
      <w:r w:rsidRPr="00801C39">
        <w:rPr>
          <w:rFonts w:ascii="Times New Roman" w:hAnsi="Times New Roman" w:cs="Times New Roman"/>
          <w:i/>
          <w:sz w:val="24"/>
          <w:szCs w:val="24"/>
        </w:rPr>
        <w:t>expulsion</w:t>
      </w:r>
      <w:proofErr w:type="gramEnd"/>
      <w:r w:rsidRPr="00801C39">
        <w:rPr>
          <w:rFonts w:ascii="Times New Roman" w:hAnsi="Times New Roman" w:cs="Times New Roman"/>
          <w:i/>
          <w:sz w:val="24"/>
          <w:szCs w:val="24"/>
        </w:rPr>
        <w:t xml:space="preserve"> and suspension practices in early childhood settings, two stressful and negative experiences young children and their families may encounter in early childhood programs, should be prevented, severely limited, and eventually eliminated.</w:t>
      </w:r>
      <w:r w:rsidRPr="00801C39">
        <w:rPr>
          <w:rStyle w:val="EndnoteReference"/>
          <w:rFonts w:ascii="Times New Roman" w:hAnsi="Times New Roman" w:cs="Times New Roman"/>
          <w:i/>
          <w:sz w:val="24"/>
          <w:szCs w:val="24"/>
        </w:rPr>
        <w:endnoteReference w:id="5"/>
      </w:r>
    </w:p>
    <w:p w14:paraId="18E7A82D"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All settings where children learn should establish policies that adhere to three guiding principles:</w:t>
      </w:r>
    </w:p>
    <w:p w14:paraId="0A2B7601" w14:textId="77777777" w:rsidR="00D52797" w:rsidRPr="00093065" w:rsidRDefault="00D52797" w:rsidP="00001E7D">
      <w:pPr>
        <w:pStyle w:val="ListParagraph"/>
        <w:numPr>
          <w:ilvl w:val="0"/>
          <w:numId w:val="14"/>
        </w:numPr>
        <w:rPr>
          <w:rFonts w:ascii="Times New Roman" w:hAnsi="Times New Roman" w:cs="Times New Roman"/>
          <w:sz w:val="24"/>
          <w:szCs w:val="24"/>
        </w:rPr>
      </w:pPr>
      <w:proofErr w:type="gramStart"/>
      <w:r w:rsidRPr="00093065">
        <w:rPr>
          <w:rFonts w:ascii="Times New Roman" w:hAnsi="Times New Roman" w:cs="Times New Roman"/>
          <w:sz w:val="24"/>
          <w:szCs w:val="24"/>
        </w:rPr>
        <w:t>Communicate clearly</w:t>
      </w:r>
      <w:proofErr w:type="gramEnd"/>
      <w:r w:rsidRPr="00093065">
        <w:rPr>
          <w:rFonts w:ascii="Times New Roman" w:hAnsi="Times New Roman" w:cs="Times New Roman"/>
          <w:sz w:val="24"/>
          <w:szCs w:val="24"/>
        </w:rPr>
        <w:t xml:space="preserve"> the expectations for children and adult behavior in early care and education settings,</w:t>
      </w:r>
    </w:p>
    <w:p w14:paraId="405ACBEC" w14:textId="77777777" w:rsidR="00D52797" w:rsidRPr="00093065" w:rsidRDefault="00D52797" w:rsidP="00D52797">
      <w:pPr>
        <w:pStyle w:val="ListParagraph"/>
        <w:ind w:left="1440"/>
        <w:rPr>
          <w:rFonts w:ascii="Times New Roman" w:hAnsi="Times New Roman" w:cs="Times New Roman"/>
          <w:sz w:val="24"/>
          <w:szCs w:val="24"/>
        </w:rPr>
      </w:pPr>
    </w:p>
    <w:p w14:paraId="764DE21D" w14:textId="77777777" w:rsidR="00D52797" w:rsidRPr="00093065" w:rsidRDefault="00D52797" w:rsidP="00001E7D">
      <w:pPr>
        <w:pStyle w:val="ListParagraph"/>
        <w:numPr>
          <w:ilvl w:val="0"/>
          <w:numId w:val="14"/>
        </w:numPr>
        <w:rPr>
          <w:rFonts w:ascii="Times New Roman" w:hAnsi="Times New Roman" w:cs="Times New Roman"/>
          <w:sz w:val="24"/>
          <w:szCs w:val="24"/>
        </w:rPr>
      </w:pPr>
      <w:r w:rsidRPr="00093065">
        <w:rPr>
          <w:rFonts w:ascii="Times New Roman" w:hAnsi="Times New Roman" w:cs="Times New Roman"/>
          <w:sz w:val="24"/>
          <w:szCs w:val="24"/>
        </w:rPr>
        <w:t>Provide support and training for the early care and education workforce on the positive strategies to manage children’s behavior and the prevention of inappropriate or challenging behavior, and</w:t>
      </w:r>
    </w:p>
    <w:p w14:paraId="24E87A62" w14:textId="77777777" w:rsidR="00D52797" w:rsidRPr="00093065" w:rsidRDefault="00D52797" w:rsidP="00D52797">
      <w:pPr>
        <w:pStyle w:val="ListParagraph"/>
        <w:ind w:left="1440"/>
        <w:rPr>
          <w:rFonts w:ascii="Times New Roman" w:hAnsi="Times New Roman" w:cs="Times New Roman"/>
          <w:sz w:val="24"/>
          <w:szCs w:val="24"/>
        </w:rPr>
      </w:pPr>
    </w:p>
    <w:p w14:paraId="05ABC138" w14:textId="77777777" w:rsidR="00D52797" w:rsidRPr="00093065" w:rsidRDefault="00D52797" w:rsidP="00001E7D">
      <w:pPr>
        <w:pStyle w:val="ListParagraph"/>
        <w:numPr>
          <w:ilvl w:val="0"/>
          <w:numId w:val="14"/>
        </w:numPr>
        <w:rPr>
          <w:rFonts w:ascii="Times New Roman" w:hAnsi="Times New Roman" w:cs="Times New Roman"/>
          <w:sz w:val="24"/>
          <w:szCs w:val="24"/>
        </w:rPr>
      </w:pPr>
      <w:r w:rsidRPr="00093065">
        <w:rPr>
          <w:rFonts w:ascii="Times New Roman" w:hAnsi="Times New Roman" w:cs="Times New Roman"/>
          <w:sz w:val="24"/>
          <w:szCs w:val="24"/>
        </w:rPr>
        <w:t>Ensure the fair and equitable application of positive behavior management and discipline practices in early care and education settings.</w:t>
      </w:r>
      <w:r w:rsidRPr="00093065">
        <w:rPr>
          <w:rStyle w:val="EndnoteReference"/>
          <w:rFonts w:ascii="Times New Roman" w:hAnsi="Times New Roman" w:cs="Times New Roman"/>
          <w:sz w:val="24"/>
          <w:szCs w:val="24"/>
        </w:rPr>
        <w:endnoteReference w:id="6"/>
      </w:r>
    </w:p>
    <w:p w14:paraId="29203CFD" w14:textId="77777777" w:rsidR="00D52797"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Young children who are suspended or expelled experience greater academic failure and grade retention, hold more negative attitudes about school, and have higher rates of dropout than those who are not.</w:t>
      </w:r>
      <w:r w:rsidRPr="00801C39">
        <w:rPr>
          <w:rStyle w:val="EndnoteReference"/>
          <w:rFonts w:ascii="Times New Roman" w:hAnsi="Times New Roman" w:cs="Times New Roman"/>
          <w:sz w:val="24"/>
          <w:szCs w:val="24"/>
        </w:rPr>
        <w:endnoteReference w:id="7"/>
      </w:r>
      <w:r w:rsidRPr="00801C39">
        <w:rPr>
          <w:rFonts w:ascii="Times New Roman" w:hAnsi="Times New Roman" w:cs="Times New Roman"/>
          <w:sz w:val="24"/>
          <w:szCs w:val="24"/>
        </w:rPr>
        <w:t xml:space="preserve"> Addressing suspension and expulsion practices in early care and education settings requires that all program personnel share responsibility for and commit to taking action to prevent suspension and expulsion. Based on research and best practice, adults</w:t>
      </w:r>
      <w:r>
        <w:rPr>
          <w:rFonts w:ascii="Times New Roman" w:hAnsi="Times New Roman" w:cs="Times New Roman"/>
          <w:sz w:val="24"/>
          <w:szCs w:val="24"/>
        </w:rPr>
        <w:t>—</w:t>
      </w:r>
      <w:r w:rsidRPr="00801C39">
        <w:rPr>
          <w:rFonts w:ascii="Times New Roman" w:hAnsi="Times New Roman" w:cs="Times New Roman"/>
          <w:sz w:val="24"/>
          <w:szCs w:val="24"/>
        </w:rPr>
        <w:t>teachers, families, and administrators</w:t>
      </w:r>
      <w:r>
        <w:rPr>
          <w:rFonts w:ascii="Times New Roman" w:hAnsi="Times New Roman" w:cs="Times New Roman"/>
          <w:sz w:val="24"/>
          <w:szCs w:val="24"/>
        </w:rPr>
        <w:t>—</w:t>
      </w:r>
      <w:r w:rsidRPr="00801C39">
        <w:rPr>
          <w:rFonts w:ascii="Times New Roman" w:hAnsi="Times New Roman" w:cs="Times New Roman"/>
          <w:sz w:val="24"/>
          <w:szCs w:val="24"/>
        </w:rPr>
        <w:t>can all support young children’s healthy development.</w:t>
      </w:r>
    </w:p>
    <w:p w14:paraId="54D07FDD" w14:textId="77777777" w:rsidR="00D52797" w:rsidRPr="008F12F8" w:rsidRDefault="00D52797" w:rsidP="00001E7D">
      <w:pPr>
        <w:pStyle w:val="ListParagraph"/>
        <w:numPr>
          <w:ilvl w:val="0"/>
          <w:numId w:val="19"/>
        </w:numPr>
        <w:rPr>
          <w:rFonts w:ascii="Times New Roman" w:hAnsi="Times New Roman" w:cs="Times New Roman"/>
          <w:sz w:val="24"/>
          <w:szCs w:val="24"/>
        </w:rPr>
      </w:pPr>
      <w:r w:rsidRPr="008F12F8">
        <w:rPr>
          <w:rFonts w:ascii="Times New Roman" w:hAnsi="Times New Roman" w:cs="Times New Roman"/>
          <w:b/>
          <w:i/>
          <w:sz w:val="24"/>
          <w:szCs w:val="24"/>
        </w:rPr>
        <w:lastRenderedPageBreak/>
        <w:t>Teachers</w:t>
      </w:r>
      <w:r w:rsidRPr="008F12F8">
        <w:rPr>
          <w:rFonts w:ascii="Times New Roman" w:hAnsi="Times New Roman" w:cs="Times New Roman"/>
          <w:i/>
          <w:color w:val="000000" w:themeColor="text1"/>
          <w:sz w:val="24"/>
          <w:szCs w:val="24"/>
        </w:rPr>
        <w:t xml:space="preserve"> implement developmentally appropriate, research-informed curricula aligned with early learning standards, and use culturally and linguistically responsive practices that promote social-emotional learning and supportive teacher-child </w:t>
      </w:r>
      <w:proofErr w:type="gramStart"/>
      <w:r w:rsidRPr="008F12F8">
        <w:rPr>
          <w:rFonts w:ascii="Times New Roman" w:hAnsi="Times New Roman" w:cs="Times New Roman"/>
          <w:i/>
          <w:color w:val="000000" w:themeColor="text1"/>
          <w:sz w:val="24"/>
          <w:szCs w:val="24"/>
        </w:rPr>
        <w:t>relationships;</w:t>
      </w:r>
      <w:proofErr w:type="gramEnd"/>
    </w:p>
    <w:p w14:paraId="5DC625D6" w14:textId="77777777" w:rsidR="00D52797" w:rsidRDefault="00D52797" w:rsidP="00001E7D">
      <w:pPr>
        <w:widowControl w:val="0"/>
        <w:numPr>
          <w:ilvl w:val="0"/>
          <w:numId w:val="2"/>
        </w:numPr>
        <w:spacing w:after="0"/>
        <w:rPr>
          <w:rFonts w:ascii="Times New Roman" w:hAnsi="Times New Roman" w:cs="Times New Roman"/>
          <w:i/>
          <w:color w:val="000000" w:themeColor="text1"/>
          <w:sz w:val="24"/>
          <w:szCs w:val="24"/>
        </w:rPr>
      </w:pPr>
      <w:r w:rsidRPr="009C5FFF">
        <w:rPr>
          <w:rFonts w:ascii="Times New Roman" w:hAnsi="Times New Roman" w:cs="Times New Roman"/>
          <w:b/>
          <w:i/>
          <w:sz w:val="24"/>
          <w:szCs w:val="24"/>
        </w:rPr>
        <w:t>Families</w:t>
      </w:r>
      <w:r w:rsidRPr="00801C3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are acknowledged as their child’s first teacher and </w:t>
      </w:r>
      <w:r w:rsidRPr="00801C39">
        <w:rPr>
          <w:rFonts w:ascii="Times New Roman" w:hAnsi="Times New Roman" w:cs="Times New Roman"/>
          <w:i/>
          <w:color w:val="000000" w:themeColor="text1"/>
          <w:sz w:val="24"/>
          <w:szCs w:val="24"/>
        </w:rPr>
        <w:t xml:space="preserve">engage </w:t>
      </w:r>
      <w:r>
        <w:rPr>
          <w:rFonts w:ascii="Times New Roman" w:hAnsi="Times New Roman" w:cs="Times New Roman"/>
          <w:i/>
          <w:color w:val="000000" w:themeColor="text1"/>
          <w:sz w:val="24"/>
          <w:szCs w:val="24"/>
        </w:rPr>
        <w:t xml:space="preserve">in two-way communication </w:t>
      </w:r>
      <w:r w:rsidRPr="00801C39">
        <w:rPr>
          <w:rFonts w:ascii="Times New Roman" w:hAnsi="Times New Roman" w:cs="Times New Roman"/>
          <w:i/>
          <w:color w:val="000000" w:themeColor="text1"/>
          <w:sz w:val="24"/>
          <w:szCs w:val="24"/>
        </w:rPr>
        <w:t xml:space="preserve">with program administrators and teachers to support children’s learning and access comprehensive services, as needed, to meet their children’s </w:t>
      </w:r>
      <w:proofErr w:type="gramStart"/>
      <w:r w:rsidRPr="00801C39">
        <w:rPr>
          <w:rFonts w:ascii="Times New Roman" w:hAnsi="Times New Roman" w:cs="Times New Roman"/>
          <w:i/>
          <w:color w:val="000000" w:themeColor="text1"/>
          <w:sz w:val="24"/>
          <w:szCs w:val="24"/>
        </w:rPr>
        <w:t>needs;</w:t>
      </w:r>
      <w:proofErr w:type="gramEnd"/>
    </w:p>
    <w:p w14:paraId="15A679CE" w14:textId="77777777" w:rsidR="00D52797" w:rsidRDefault="00D52797" w:rsidP="00D52797">
      <w:pPr>
        <w:widowControl w:val="0"/>
        <w:spacing w:after="0"/>
        <w:ind w:left="720"/>
        <w:rPr>
          <w:rFonts w:ascii="Times New Roman" w:hAnsi="Times New Roman" w:cs="Times New Roman"/>
          <w:i/>
          <w:color w:val="000000" w:themeColor="text1"/>
          <w:sz w:val="24"/>
          <w:szCs w:val="24"/>
        </w:rPr>
      </w:pPr>
    </w:p>
    <w:p w14:paraId="2E9B9F5D" w14:textId="77777777" w:rsidR="00D52797" w:rsidRPr="00801C39" w:rsidRDefault="00D52797" w:rsidP="00001E7D">
      <w:pPr>
        <w:widowControl w:val="0"/>
        <w:numPr>
          <w:ilvl w:val="0"/>
          <w:numId w:val="2"/>
        </w:numPr>
        <w:spacing w:after="0"/>
        <w:rPr>
          <w:rFonts w:ascii="Times New Roman" w:hAnsi="Times New Roman" w:cs="Times New Roman"/>
          <w:i/>
          <w:color w:val="000000" w:themeColor="text1"/>
          <w:sz w:val="24"/>
          <w:szCs w:val="24"/>
        </w:rPr>
      </w:pPr>
      <w:r w:rsidRPr="009C5FFF">
        <w:rPr>
          <w:rFonts w:ascii="Times New Roman" w:hAnsi="Times New Roman" w:cs="Times New Roman"/>
          <w:b/>
          <w:i/>
          <w:sz w:val="24"/>
          <w:szCs w:val="24"/>
        </w:rPr>
        <w:t xml:space="preserve"> Administrators</w:t>
      </w:r>
      <w:r w:rsidRPr="00801C39">
        <w:rPr>
          <w:rFonts w:ascii="Times New Roman" w:hAnsi="Times New Roman" w:cs="Times New Roman"/>
          <w:i/>
          <w:color w:val="000000" w:themeColor="text1"/>
          <w:sz w:val="24"/>
          <w:szCs w:val="24"/>
        </w:rPr>
        <w:t xml:space="preserve"> provide teachers with </w:t>
      </w:r>
      <w:r>
        <w:rPr>
          <w:rFonts w:ascii="Times New Roman" w:hAnsi="Times New Roman" w:cs="Times New Roman"/>
          <w:i/>
          <w:color w:val="000000" w:themeColor="text1"/>
          <w:sz w:val="24"/>
          <w:szCs w:val="24"/>
        </w:rPr>
        <w:t xml:space="preserve">ongoing support and </w:t>
      </w:r>
      <w:r w:rsidRPr="00801C39">
        <w:rPr>
          <w:rFonts w:ascii="Times New Roman" w:hAnsi="Times New Roman" w:cs="Times New Roman"/>
          <w:i/>
          <w:color w:val="000000" w:themeColor="text1"/>
          <w:sz w:val="24"/>
          <w:szCs w:val="24"/>
        </w:rPr>
        <w:t xml:space="preserve">professional development on teaching practices that promote children’s social-emotional development; and </w:t>
      </w:r>
      <w:r w:rsidRPr="00801C39">
        <w:rPr>
          <w:rFonts w:ascii="Times New Roman" w:hAnsi="Times New Roman" w:cs="Times New Roman"/>
          <w:i/>
          <w:color w:val="000000" w:themeColor="text1"/>
          <w:sz w:val="24"/>
          <w:szCs w:val="24"/>
        </w:rPr>
        <w:br/>
      </w:r>
    </w:p>
    <w:p w14:paraId="233D9039" w14:textId="77777777" w:rsidR="00D52797" w:rsidRPr="00801C39" w:rsidRDefault="00D52797" w:rsidP="00001E7D">
      <w:pPr>
        <w:widowControl w:val="0"/>
        <w:numPr>
          <w:ilvl w:val="0"/>
          <w:numId w:val="2"/>
        </w:numPr>
        <w:spacing w:after="0"/>
        <w:rPr>
          <w:rFonts w:ascii="Times New Roman" w:hAnsi="Times New Roman" w:cs="Times New Roman"/>
          <w:i/>
          <w:color w:val="000000" w:themeColor="text1"/>
          <w:sz w:val="24"/>
          <w:szCs w:val="24"/>
        </w:rPr>
      </w:pPr>
      <w:r w:rsidRPr="009C5FFF">
        <w:rPr>
          <w:rFonts w:ascii="Times New Roman" w:hAnsi="Times New Roman" w:cs="Times New Roman"/>
          <w:b/>
          <w:i/>
          <w:sz w:val="24"/>
          <w:szCs w:val="24"/>
        </w:rPr>
        <w:t>Teachers, Families</w:t>
      </w:r>
      <w:r>
        <w:rPr>
          <w:rFonts w:ascii="Times New Roman" w:hAnsi="Times New Roman" w:cs="Times New Roman"/>
          <w:b/>
          <w:i/>
          <w:sz w:val="24"/>
          <w:szCs w:val="24"/>
        </w:rPr>
        <w:t>,</w:t>
      </w:r>
      <w:r w:rsidRPr="009C5FFF">
        <w:rPr>
          <w:rFonts w:ascii="Times New Roman" w:hAnsi="Times New Roman" w:cs="Times New Roman"/>
          <w:b/>
          <w:i/>
          <w:sz w:val="24"/>
          <w:szCs w:val="24"/>
        </w:rPr>
        <w:t xml:space="preserve"> and Administrators</w:t>
      </w:r>
      <w:r w:rsidRPr="00801C39">
        <w:rPr>
          <w:rFonts w:ascii="Times New Roman" w:hAnsi="Times New Roman" w:cs="Times New Roman"/>
          <w:i/>
          <w:color w:val="FF0000"/>
          <w:sz w:val="24"/>
          <w:szCs w:val="24"/>
        </w:rPr>
        <w:t xml:space="preserve"> </w:t>
      </w:r>
      <w:r w:rsidRPr="00801C39">
        <w:rPr>
          <w:rFonts w:ascii="Times New Roman" w:hAnsi="Times New Roman" w:cs="Times New Roman"/>
          <w:i/>
          <w:color w:val="000000" w:themeColor="text1"/>
          <w:sz w:val="24"/>
          <w:szCs w:val="24"/>
        </w:rPr>
        <w:t>implement strategies to address the individual needs of all children, and</w:t>
      </w:r>
      <w:r>
        <w:rPr>
          <w:rFonts w:ascii="Times New Roman" w:hAnsi="Times New Roman" w:cs="Times New Roman"/>
          <w:i/>
          <w:color w:val="000000" w:themeColor="text1"/>
          <w:sz w:val="24"/>
          <w:szCs w:val="24"/>
        </w:rPr>
        <w:t>,</w:t>
      </w:r>
      <w:r w:rsidRPr="00801C39">
        <w:rPr>
          <w:rFonts w:ascii="Times New Roman" w:hAnsi="Times New Roman" w:cs="Times New Roman"/>
          <w:i/>
          <w:color w:val="000000" w:themeColor="text1"/>
          <w:sz w:val="24"/>
          <w:szCs w:val="24"/>
        </w:rPr>
        <w:t xml:space="preserve"> as applicable, the challenging behaviors of some children.</w:t>
      </w:r>
    </w:p>
    <w:p w14:paraId="0BD2A198" w14:textId="77777777" w:rsidR="00D52797" w:rsidRPr="00801C39" w:rsidRDefault="00D52797" w:rsidP="00D52797">
      <w:pPr>
        <w:widowControl w:val="0"/>
        <w:spacing w:after="0"/>
        <w:rPr>
          <w:rFonts w:ascii="Times New Roman" w:hAnsi="Times New Roman" w:cs="Times New Roman"/>
          <w:i/>
          <w:color w:val="000000" w:themeColor="text1"/>
          <w:sz w:val="24"/>
          <w:szCs w:val="24"/>
        </w:rPr>
      </w:pPr>
    </w:p>
    <w:p w14:paraId="2A8DF141" w14:textId="77777777" w:rsidR="00D52797" w:rsidRPr="00386603" w:rsidRDefault="00D52797" w:rsidP="00D52797">
      <w:pPr>
        <w:pStyle w:val="Heading1"/>
        <w:spacing w:before="0"/>
        <w:rPr>
          <w:rFonts w:ascii="Times New Roman" w:hAnsi="Times New Roman" w:cs="Times New Roman"/>
        </w:rPr>
      </w:pPr>
      <w:bookmarkStart w:id="1" w:name="SectionII"/>
      <w:r w:rsidRPr="00386603">
        <w:rPr>
          <w:rFonts w:ascii="Times New Roman" w:hAnsi="Times New Roman" w:cs="Times New Roman"/>
        </w:rPr>
        <w:t xml:space="preserve">SECTION II: </w:t>
      </w:r>
      <w:bookmarkEnd w:id="1"/>
      <w:r w:rsidRPr="00386603">
        <w:rPr>
          <w:rFonts w:ascii="Times New Roman" w:hAnsi="Times New Roman" w:cs="Times New Roman"/>
        </w:rPr>
        <w:t>DEFINITIONS OF SUSPENSION AND EXPULSION</w:t>
      </w:r>
    </w:p>
    <w:p w14:paraId="226D0476"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Definitions of suspension and expulsion can vary and are determined in some cases by program or state policy and regulation. Virginia state policy and regulation may also a</w:t>
      </w:r>
      <w:r>
        <w:rPr>
          <w:rFonts w:ascii="Times New Roman" w:hAnsi="Times New Roman" w:cs="Times New Roman"/>
          <w:sz w:val="24"/>
          <w:szCs w:val="24"/>
        </w:rPr>
        <w:t xml:space="preserve">pply to specific children (e.g., </w:t>
      </w:r>
      <w:r w:rsidRPr="00801C39">
        <w:rPr>
          <w:rFonts w:ascii="Times New Roman" w:hAnsi="Times New Roman" w:cs="Times New Roman"/>
          <w:sz w:val="24"/>
          <w:szCs w:val="24"/>
        </w:rPr>
        <w:t xml:space="preserve">children with disabilities) or auspices, such as Virginia school </w:t>
      </w:r>
      <w:r>
        <w:rPr>
          <w:rFonts w:ascii="Times New Roman" w:hAnsi="Times New Roman" w:cs="Times New Roman"/>
          <w:sz w:val="24"/>
          <w:szCs w:val="24"/>
        </w:rPr>
        <w:t>divisions</w:t>
      </w:r>
      <w:r w:rsidRPr="00801C39">
        <w:rPr>
          <w:rFonts w:ascii="Times New Roman" w:hAnsi="Times New Roman" w:cs="Times New Roman"/>
          <w:sz w:val="24"/>
          <w:szCs w:val="24"/>
        </w:rPr>
        <w:t xml:space="preserve">. </w:t>
      </w:r>
      <w:r w:rsidRPr="00801C39">
        <w:rPr>
          <w:rFonts w:ascii="Times New Roman" w:hAnsi="Times New Roman" w:cs="Times New Roman"/>
          <w:b/>
          <w:sz w:val="24"/>
          <w:szCs w:val="24"/>
        </w:rPr>
        <w:t>Table 1: National and State Definitions of Suspension and Expulsion</w:t>
      </w:r>
      <w:r w:rsidRPr="00801C39">
        <w:rPr>
          <w:rFonts w:ascii="Times New Roman" w:hAnsi="Times New Roman" w:cs="Times New Roman"/>
          <w:sz w:val="24"/>
          <w:szCs w:val="24"/>
        </w:rPr>
        <w:t xml:space="preserve"> </w:t>
      </w:r>
      <w:r>
        <w:rPr>
          <w:rFonts w:ascii="Times New Roman" w:hAnsi="Times New Roman" w:cs="Times New Roman"/>
          <w:sz w:val="24"/>
          <w:szCs w:val="24"/>
        </w:rPr>
        <w:t>identifies</w:t>
      </w:r>
      <w:r w:rsidRPr="00801C39">
        <w:rPr>
          <w:rFonts w:ascii="Times New Roman" w:hAnsi="Times New Roman" w:cs="Times New Roman"/>
          <w:sz w:val="24"/>
          <w:szCs w:val="24"/>
        </w:rPr>
        <w:t xml:space="preserve"> the national standards related to suspension and expulsion for programs serving young children as context for the available Virginia regulations. These definitions should be included in program guidance, as applicable</w:t>
      </w:r>
      <w:r>
        <w:rPr>
          <w:rFonts w:ascii="Times New Roman" w:hAnsi="Times New Roman" w:cs="Times New Roman"/>
          <w:sz w:val="24"/>
          <w:szCs w:val="24"/>
        </w:rPr>
        <w:t>,</w:t>
      </w:r>
      <w:r w:rsidRPr="00801C39">
        <w:rPr>
          <w:rFonts w:ascii="Times New Roman" w:hAnsi="Times New Roman" w:cs="Times New Roman"/>
          <w:sz w:val="24"/>
          <w:szCs w:val="24"/>
        </w:rPr>
        <w:t xml:space="preserve"> and should be shared with families. </w:t>
      </w:r>
    </w:p>
    <w:p w14:paraId="4B50DF09" w14:textId="77777777" w:rsidR="00D52797" w:rsidRPr="00801C39" w:rsidRDefault="00D52797" w:rsidP="00D52797">
      <w:pPr>
        <w:jc w:val="center"/>
        <w:rPr>
          <w:rFonts w:ascii="Times New Roman" w:hAnsi="Times New Roman" w:cs="Times New Roman"/>
          <w:b/>
          <w:sz w:val="24"/>
          <w:szCs w:val="24"/>
        </w:rPr>
      </w:pPr>
      <w:r w:rsidRPr="00801C39">
        <w:rPr>
          <w:rFonts w:ascii="Times New Roman" w:hAnsi="Times New Roman" w:cs="Times New Roman"/>
          <w:b/>
          <w:sz w:val="24"/>
          <w:szCs w:val="24"/>
        </w:rPr>
        <w:t>TABLE 1: NATIONAL AND STATE DEFINITIONS OF SUSPENSION AND EXPULSION</w:t>
      </w:r>
    </w:p>
    <w:tbl>
      <w:tblPr>
        <w:tblStyle w:val="TableGrid"/>
        <w:tblW w:w="0" w:type="auto"/>
        <w:tblLook w:val="04A0" w:firstRow="1" w:lastRow="0" w:firstColumn="1" w:lastColumn="0" w:noHBand="0" w:noVBand="1"/>
        <w:tblCaption w:val="NATIONAL AND STATE DEFINITIONS OF SUSPENSION AND EXPULSION"/>
      </w:tblPr>
      <w:tblGrid>
        <w:gridCol w:w="2362"/>
        <w:gridCol w:w="2323"/>
        <w:gridCol w:w="2323"/>
        <w:gridCol w:w="2342"/>
      </w:tblGrid>
      <w:tr w:rsidR="00D52797" w:rsidRPr="00801C39" w14:paraId="3907BF83" w14:textId="77777777" w:rsidTr="00B34DE7">
        <w:trPr>
          <w:tblHeader/>
        </w:trPr>
        <w:tc>
          <w:tcPr>
            <w:tcW w:w="2418" w:type="dxa"/>
            <w:shd w:val="clear" w:color="auto" w:fill="EEECE1" w:themeFill="background2"/>
          </w:tcPr>
          <w:p w14:paraId="788930A3" w14:textId="77777777" w:rsidR="00D52797" w:rsidRPr="00801C39" w:rsidRDefault="00D52797" w:rsidP="00157422">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National and State Sources</w:t>
            </w:r>
          </w:p>
        </w:tc>
        <w:tc>
          <w:tcPr>
            <w:tcW w:w="2380" w:type="dxa"/>
            <w:shd w:val="clear" w:color="auto" w:fill="EEECE1" w:themeFill="background2"/>
          </w:tcPr>
          <w:p w14:paraId="421BCB49" w14:textId="77777777" w:rsidR="00D52797" w:rsidRPr="00801C39" w:rsidRDefault="00D52797" w:rsidP="00157422">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Suspension</w:t>
            </w:r>
            <w:r w:rsidRPr="00801C39">
              <w:rPr>
                <w:rFonts w:ascii="Times New Roman" w:hAnsi="Times New Roman" w:cs="Times New Roman"/>
                <w:b/>
                <w:sz w:val="24"/>
                <w:szCs w:val="24"/>
              </w:rPr>
              <w:br/>
              <w:t xml:space="preserve"> Short-Term</w:t>
            </w:r>
          </w:p>
        </w:tc>
        <w:tc>
          <w:tcPr>
            <w:tcW w:w="2380" w:type="dxa"/>
            <w:shd w:val="clear" w:color="auto" w:fill="EEECE1" w:themeFill="background2"/>
          </w:tcPr>
          <w:p w14:paraId="3F5282EA" w14:textId="77777777" w:rsidR="00D52797" w:rsidRPr="00801C39" w:rsidRDefault="00D52797" w:rsidP="00157422">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Suspension</w:t>
            </w:r>
            <w:r w:rsidRPr="00801C39">
              <w:rPr>
                <w:rFonts w:ascii="Times New Roman" w:hAnsi="Times New Roman" w:cs="Times New Roman"/>
                <w:b/>
                <w:sz w:val="24"/>
                <w:szCs w:val="24"/>
              </w:rPr>
              <w:br/>
              <w:t xml:space="preserve"> Long-Term</w:t>
            </w:r>
          </w:p>
        </w:tc>
        <w:tc>
          <w:tcPr>
            <w:tcW w:w="2398" w:type="dxa"/>
            <w:shd w:val="clear" w:color="auto" w:fill="EEECE1" w:themeFill="background2"/>
          </w:tcPr>
          <w:p w14:paraId="5B752B37" w14:textId="77777777" w:rsidR="00D52797" w:rsidRPr="00801C39" w:rsidRDefault="00D52797" w:rsidP="00157422">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Expulsion</w:t>
            </w:r>
          </w:p>
        </w:tc>
      </w:tr>
      <w:tr w:rsidR="00D52797" w:rsidRPr="00801C39" w14:paraId="251B2875" w14:textId="77777777" w:rsidTr="00B34DE7">
        <w:tc>
          <w:tcPr>
            <w:tcW w:w="2418" w:type="dxa"/>
          </w:tcPr>
          <w:p w14:paraId="794AD8F5" w14:textId="77777777" w:rsidR="00D52797" w:rsidRPr="00801C39" w:rsidRDefault="00D52797" w:rsidP="00157422">
            <w:pPr>
              <w:spacing w:line="276" w:lineRule="auto"/>
              <w:jc w:val="center"/>
              <w:rPr>
                <w:rFonts w:ascii="Times New Roman" w:hAnsi="Times New Roman" w:cs="Times New Roman"/>
                <w:sz w:val="24"/>
                <w:szCs w:val="24"/>
              </w:rPr>
            </w:pPr>
            <w:r w:rsidRPr="00801C39">
              <w:rPr>
                <w:rFonts w:ascii="Times New Roman" w:hAnsi="Times New Roman" w:cs="Times New Roman"/>
                <w:sz w:val="24"/>
                <w:szCs w:val="24"/>
              </w:rPr>
              <w:t>Caring for Our Children, National Health and Safety Performance Standards</w:t>
            </w:r>
            <w:r w:rsidRPr="00801C39">
              <w:rPr>
                <w:rStyle w:val="EndnoteReference"/>
                <w:rFonts w:ascii="Times New Roman" w:hAnsi="Times New Roman" w:cs="Times New Roman"/>
                <w:sz w:val="24"/>
                <w:szCs w:val="24"/>
              </w:rPr>
              <w:endnoteReference w:id="8"/>
            </w:r>
          </w:p>
        </w:tc>
        <w:tc>
          <w:tcPr>
            <w:tcW w:w="2380" w:type="dxa"/>
          </w:tcPr>
          <w:p w14:paraId="47721D13" w14:textId="77777777" w:rsidR="00D52797" w:rsidRPr="00801C39" w:rsidRDefault="00D52797" w:rsidP="00157422">
            <w:pPr>
              <w:spacing w:line="276" w:lineRule="auto"/>
              <w:rPr>
                <w:rFonts w:ascii="Times New Roman" w:hAnsi="Times New Roman" w:cs="Times New Roman"/>
                <w:sz w:val="24"/>
                <w:szCs w:val="24"/>
              </w:rPr>
            </w:pPr>
            <w:r w:rsidRPr="00801C39">
              <w:rPr>
                <w:rFonts w:ascii="Times New Roman" w:hAnsi="Times New Roman" w:cs="Times New Roman"/>
                <w:sz w:val="24"/>
                <w:szCs w:val="24"/>
              </w:rPr>
              <w:t xml:space="preserve">Includes all reductions in the amount of time a child may attend a regular group setting, either by requiring the child to cease attendance for a particular period of </w:t>
            </w:r>
            <w:proofErr w:type="gramStart"/>
            <w:r w:rsidRPr="00801C39">
              <w:rPr>
                <w:rFonts w:ascii="Times New Roman" w:hAnsi="Times New Roman" w:cs="Times New Roman"/>
                <w:sz w:val="24"/>
                <w:szCs w:val="24"/>
              </w:rPr>
              <w:t>time</w:t>
            </w:r>
            <w:r>
              <w:rPr>
                <w:rFonts w:ascii="Times New Roman" w:hAnsi="Times New Roman" w:cs="Times New Roman"/>
                <w:sz w:val="24"/>
                <w:szCs w:val="24"/>
              </w:rPr>
              <w:t>,</w:t>
            </w:r>
            <w:r w:rsidRPr="00801C39">
              <w:rPr>
                <w:rFonts w:ascii="Times New Roman" w:hAnsi="Times New Roman" w:cs="Times New Roman"/>
                <w:sz w:val="24"/>
                <w:szCs w:val="24"/>
              </w:rPr>
              <w:t xml:space="preserve"> or</w:t>
            </w:r>
            <w:proofErr w:type="gramEnd"/>
            <w:r w:rsidRPr="00801C39">
              <w:rPr>
                <w:rFonts w:ascii="Times New Roman" w:hAnsi="Times New Roman" w:cs="Times New Roman"/>
                <w:sz w:val="24"/>
                <w:szCs w:val="24"/>
              </w:rPr>
              <w:t xml:space="preserve"> reducing the number of days or amount of time that a child may attend.</w:t>
            </w:r>
          </w:p>
        </w:tc>
        <w:tc>
          <w:tcPr>
            <w:tcW w:w="2380" w:type="dxa"/>
          </w:tcPr>
          <w:p w14:paraId="7FD2354B" w14:textId="77777777" w:rsidR="00D52797" w:rsidRPr="00801C39" w:rsidRDefault="00D52797" w:rsidP="00157422">
            <w:pPr>
              <w:spacing w:line="276" w:lineRule="auto"/>
              <w:rPr>
                <w:rFonts w:ascii="Times New Roman" w:hAnsi="Times New Roman" w:cs="Times New Roman"/>
                <w:sz w:val="24"/>
                <w:szCs w:val="24"/>
              </w:rPr>
            </w:pPr>
            <w:r w:rsidRPr="00801C39">
              <w:rPr>
                <w:rFonts w:ascii="Times New Roman" w:hAnsi="Times New Roman" w:cs="Times New Roman"/>
                <w:sz w:val="24"/>
                <w:szCs w:val="24"/>
              </w:rPr>
              <w:t>Requiring a child to attend the program in a special place away from the other children in the regular group setting.</w:t>
            </w:r>
          </w:p>
        </w:tc>
        <w:tc>
          <w:tcPr>
            <w:tcW w:w="2398" w:type="dxa"/>
          </w:tcPr>
          <w:p w14:paraId="3E5384D1" w14:textId="77777777" w:rsidR="00D52797" w:rsidRPr="00801C39" w:rsidRDefault="00D52797" w:rsidP="00157422">
            <w:pPr>
              <w:spacing w:line="276" w:lineRule="auto"/>
              <w:rPr>
                <w:rFonts w:ascii="Times New Roman" w:hAnsi="Times New Roman" w:cs="Times New Roman"/>
                <w:sz w:val="24"/>
                <w:szCs w:val="24"/>
              </w:rPr>
            </w:pPr>
            <w:r w:rsidRPr="00801C39">
              <w:rPr>
                <w:rFonts w:ascii="Times New Roman" w:hAnsi="Times New Roman" w:cs="Times New Roman"/>
                <w:sz w:val="24"/>
                <w:szCs w:val="24"/>
              </w:rPr>
              <w:t xml:space="preserve">Termination of enrollment of a child or family in the regular group setting because of a challenging behavior or a health condition. </w:t>
            </w:r>
          </w:p>
        </w:tc>
      </w:tr>
      <w:tr w:rsidR="00D52797" w:rsidRPr="00801C39" w14:paraId="4C5A9E9B" w14:textId="77777777" w:rsidTr="00B34DE7">
        <w:tc>
          <w:tcPr>
            <w:tcW w:w="2418" w:type="dxa"/>
          </w:tcPr>
          <w:p w14:paraId="1DEBE4E0" w14:textId="77777777" w:rsidR="00D52797" w:rsidRPr="00801C39" w:rsidRDefault="00D52797" w:rsidP="00157422">
            <w:pPr>
              <w:spacing w:line="276" w:lineRule="auto"/>
              <w:jc w:val="center"/>
              <w:rPr>
                <w:rFonts w:ascii="Times New Roman" w:hAnsi="Times New Roman" w:cs="Times New Roman"/>
                <w:sz w:val="24"/>
                <w:szCs w:val="24"/>
              </w:rPr>
            </w:pPr>
            <w:r w:rsidRPr="00801C39">
              <w:rPr>
                <w:rFonts w:ascii="Times New Roman" w:hAnsi="Times New Roman" w:cs="Times New Roman"/>
                <w:sz w:val="24"/>
                <w:szCs w:val="24"/>
              </w:rPr>
              <w:lastRenderedPageBreak/>
              <w:t>Virginia Department of Education, Discipline of Children with Disabilities</w:t>
            </w:r>
            <w:r w:rsidRPr="00801C39">
              <w:rPr>
                <w:rStyle w:val="EndnoteReference"/>
                <w:rFonts w:ascii="Times New Roman" w:hAnsi="Times New Roman" w:cs="Times New Roman"/>
                <w:sz w:val="24"/>
                <w:szCs w:val="24"/>
              </w:rPr>
              <w:endnoteReference w:id="9"/>
            </w:r>
            <w:r w:rsidRPr="00801C39">
              <w:rPr>
                <w:rFonts w:ascii="Times New Roman" w:hAnsi="Times New Roman" w:cs="Times New Roman"/>
                <w:sz w:val="24"/>
                <w:szCs w:val="24"/>
              </w:rPr>
              <w:t xml:space="preserve"> </w:t>
            </w:r>
          </w:p>
        </w:tc>
        <w:tc>
          <w:tcPr>
            <w:tcW w:w="2380" w:type="dxa"/>
          </w:tcPr>
          <w:p w14:paraId="7DB82D14" w14:textId="77777777" w:rsidR="00D52797" w:rsidRPr="00801C39" w:rsidRDefault="00D52797" w:rsidP="00157422">
            <w:pPr>
              <w:spacing w:line="276" w:lineRule="auto"/>
              <w:rPr>
                <w:rFonts w:ascii="Times New Roman" w:hAnsi="Times New Roman" w:cs="Times New Roman"/>
                <w:sz w:val="24"/>
                <w:szCs w:val="24"/>
              </w:rPr>
            </w:pPr>
            <w:r w:rsidRPr="00801C39">
              <w:rPr>
                <w:rFonts w:ascii="Times New Roman" w:hAnsi="Times New Roman" w:cs="Times New Roman"/>
                <w:sz w:val="24"/>
                <w:szCs w:val="24"/>
              </w:rPr>
              <w:t>School personnel may temporarily remove a child with a disability from the child’s current educational setting to an appropriate interim alternative educational setting, another setting, or suspension</w:t>
            </w:r>
            <w:r>
              <w:rPr>
                <w:rFonts w:ascii="Times New Roman" w:hAnsi="Times New Roman" w:cs="Times New Roman"/>
                <w:sz w:val="24"/>
                <w:szCs w:val="24"/>
              </w:rPr>
              <w:t>,</w:t>
            </w:r>
            <w:r w:rsidRPr="00801C39">
              <w:rPr>
                <w:rFonts w:ascii="Times New Roman" w:hAnsi="Times New Roman" w:cs="Times New Roman"/>
                <w:sz w:val="24"/>
                <w:szCs w:val="24"/>
              </w:rPr>
              <w:t xml:space="preserve"> to the extent those alternatives are applied to a child without disabilities. </w:t>
            </w:r>
          </w:p>
        </w:tc>
        <w:tc>
          <w:tcPr>
            <w:tcW w:w="2380" w:type="dxa"/>
          </w:tcPr>
          <w:p w14:paraId="1DA651F4" w14:textId="77777777" w:rsidR="00D52797" w:rsidRPr="00801C39" w:rsidRDefault="00D52797" w:rsidP="00157422">
            <w:pPr>
              <w:spacing w:line="276" w:lineRule="auto"/>
              <w:rPr>
                <w:rFonts w:ascii="Times New Roman" w:hAnsi="Times New Roman" w:cs="Times New Roman"/>
                <w:sz w:val="24"/>
                <w:szCs w:val="24"/>
              </w:rPr>
            </w:pPr>
            <w:r w:rsidRPr="00801C39">
              <w:rPr>
                <w:rFonts w:ascii="Times New Roman" w:hAnsi="Times New Roman" w:cs="Times New Roman"/>
                <w:sz w:val="24"/>
                <w:szCs w:val="24"/>
              </w:rPr>
              <w:t xml:space="preserve">School personnel must determine if there is a pattern or if short-term removals are isolated incidents. The regulations do not impose “absolute limits” on the number of days that a student can be removed from the student’s current placement in a school year.  </w:t>
            </w:r>
          </w:p>
        </w:tc>
        <w:tc>
          <w:tcPr>
            <w:tcW w:w="2398" w:type="dxa"/>
          </w:tcPr>
          <w:p w14:paraId="10A2B085" w14:textId="77777777" w:rsidR="00D52797" w:rsidRPr="00801C39" w:rsidRDefault="00D52797" w:rsidP="00157422">
            <w:pPr>
              <w:spacing w:line="276" w:lineRule="auto"/>
              <w:jc w:val="center"/>
              <w:rPr>
                <w:rFonts w:ascii="Times New Roman" w:hAnsi="Times New Roman" w:cs="Times New Roman"/>
                <w:sz w:val="24"/>
                <w:szCs w:val="24"/>
              </w:rPr>
            </w:pPr>
            <w:r w:rsidRPr="00801C39">
              <w:rPr>
                <w:rFonts w:ascii="Times New Roman" w:hAnsi="Times New Roman" w:cs="Times New Roman"/>
                <w:sz w:val="24"/>
                <w:szCs w:val="24"/>
              </w:rPr>
              <w:t>Not applicable</w:t>
            </w:r>
          </w:p>
        </w:tc>
      </w:tr>
      <w:tr w:rsidR="00D52797" w:rsidRPr="00801C39" w14:paraId="70794F4C" w14:textId="77777777" w:rsidTr="00B34DE7">
        <w:tc>
          <w:tcPr>
            <w:tcW w:w="2418" w:type="dxa"/>
          </w:tcPr>
          <w:p w14:paraId="4B83744E" w14:textId="77777777" w:rsidR="00D52797" w:rsidRPr="00C0390C" w:rsidRDefault="00D52797" w:rsidP="00157422">
            <w:pPr>
              <w:spacing w:line="276" w:lineRule="auto"/>
              <w:jc w:val="center"/>
              <w:rPr>
                <w:rFonts w:ascii="Times New Roman" w:hAnsi="Times New Roman" w:cs="Times New Roman"/>
                <w:sz w:val="24"/>
                <w:szCs w:val="24"/>
              </w:rPr>
            </w:pPr>
            <w:r w:rsidRPr="00C0390C">
              <w:rPr>
                <w:rFonts w:ascii="Times New Roman" w:hAnsi="Times New Roman" w:cs="Times New Roman"/>
                <w:sz w:val="24"/>
                <w:szCs w:val="24"/>
              </w:rPr>
              <w:t>Virginia Board of Education, Student Code of Conduct and Policy Guidelines</w:t>
            </w:r>
            <w:r w:rsidRPr="00C0390C">
              <w:rPr>
                <w:rStyle w:val="EndnoteReference"/>
                <w:rFonts w:ascii="Times New Roman" w:hAnsi="Times New Roman" w:cs="Times New Roman"/>
                <w:sz w:val="24"/>
                <w:szCs w:val="24"/>
              </w:rPr>
              <w:endnoteReference w:id="10"/>
            </w:r>
          </w:p>
        </w:tc>
        <w:tc>
          <w:tcPr>
            <w:tcW w:w="2380" w:type="dxa"/>
          </w:tcPr>
          <w:p w14:paraId="0D119F91" w14:textId="77777777" w:rsidR="00D52797" w:rsidRPr="00C0390C" w:rsidRDefault="00D52797" w:rsidP="00157422">
            <w:pPr>
              <w:spacing w:line="276" w:lineRule="auto"/>
              <w:rPr>
                <w:rFonts w:ascii="Times New Roman" w:hAnsi="Times New Roman" w:cs="Times New Roman"/>
                <w:sz w:val="24"/>
                <w:szCs w:val="24"/>
              </w:rPr>
            </w:pPr>
            <w:r w:rsidRPr="00C0390C">
              <w:rPr>
                <w:rFonts w:ascii="Times New Roman" w:hAnsi="Times New Roman" w:cs="Times New Roman"/>
                <w:sz w:val="24"/>
                <w:szCs w:val="24"/>
              </w:rPr>
              <w:t>Any disciplinary action whereby a student is not permitted to attend school for a period not to exceed ten school days. However, in no case may a student be suspended based solely on instances of truancy.</w:t>
            </w:r>
          </w:p>
        </w:tc>
        <w:tc>
          <w:tcPr>
            <w:tcW w:w="2380" w:type="dxa"/>
          </w:tcPr>
          <w:p w14:paraId="78233F3C" w14:textId="77777777" w:rsidR="00D52797" w:rsidRPr="00C0390C" w:rsidRDefault="00D52797" w:rsidP="00157422">
            <w:pPr>
              <w:spacing w:line="276" w:lineRule="auto"/>
              <w:rPr>
                <w:rFonts w:ascii="Times New Roman" w:hAnsi="Times New Roman" w:cs="Times New Roman"/>
                <w:sz w:val="24"/>
                <w:szCs w:val="24"/>
              </w:rPr>
            </w:pPr>
            <w:r w:rsidRPr="00C0390C">
              <w:rPr>
                <w:rFonts w:ascii="Times New Roman" w:hAnsi="Times New Roman" w:cs="Times New Roman"/>
                <w:sz w:val="24"/>
                <w:szCs w:val="24"/>
              </w:rPr>
              <w:t xml:space="preserve">Any disciplinary action whereby a student is not permitted to attend school for more than ten school days but less than 365 calendar days. However, in no case may a student be suspended based solely on instances of truancy. </w:t>
            </w:r>
          </w:p>
        </w:tc>
        <w:tc>
          <w:tcPr>
            <w:tcW w:w="2398" w:type="dxa"/>
          </w:tcPr>
          <w:p w14:paraId="7B3DDE86" w14:textId="77777777" w:rsidR="00D52797" w:rsidRPr="00C0390C" w:rsidRDefault="00D52797" w:rsidP="00157422">
            <w:pPr>
              <w:spacing w:line="276" w:lineRule="auto"/>
              <w:rPr>
                <w:rFonts w:ascii="Times New Roman" w:hAnsi="Times New Roman" w:cs="Times New Roman"/>
                <w:sz w:val="24"/>
                <w:szCs w:val="24"/>
              </w:rPr>
            </w:pPr>
            <w:r w:rsidRPr="00C0390C">
              <w:rPr>
                <w:rFonts w:ascii="Times New Roman" w:hAnsi="Times New Roman" w:cs="Times New Roman"/>
                <w:sz w:val="24"/>
                <w:szCs w:val="24"/>
              </w:rPr>
              <w:t xml:space="preserve">Any disciplinary action imposed by a school </w:t>
            </w:r>
            <w:proofErr w:type="gramStart"/>
            <w:r w:rsidRPr="00C0390C">
              <w:rPr>
                <w:rFonts w:ascii="Times New Roman" w:hAnsi="Times New Roman" w:cs="Times New Roman"/>
                <w:sz w:val="24"/>
                <w:szCs w:val="24"/>
              </w:rPr>
              <w:t>board</w:t>
            </w:r>
            <w:proofErr w:type="gramEnd"/>
            <w:r w:rsidRPr="00C0390C">
              <w:rPr>
                <w:rFonts w:ascii="Times New Roman" w:hAnsi="Times New Roman" w:cs="Times New Roman"/>
                <w:sz w:val="24"/>
                <w:szCs w:val="24"/>
              </w:rPr>
              <w:t xml:space="preserve"> or a committee thereof, as provided in school board policy, whereby a student is not permitted to attend school within the school division and is ineligible for readmission for 365</w:t>
            </w:r>
          </w:p>
          <w:p w14:paraId="0F8EB318" w14:textId="77777777" w:rsidR="00D52797" w:rsidRPr="00801C39" w:rsidRDefault="00D52797" w:rsidP="00157422">
            <w:pPr>
              <w:spacing w:line="276" w:lineRule="auto"/>
              <w:rPr>
                <w:rFonts w:ascii="Times New Roman" w:hAnsi="Times New Roman" w:cs="Times New Roman"/>
                <w:color w:val="FFFFFF" w:themeColor="background1"/>
                <w:sz w:val="24"/>
                <w:szCs w:val="24"/>
              </w:rPr>
            </w:pPr>
            <w:r w:rsidRPr="00C0390C">
              <w:rPr>
                <w:rFonts w:ascii="Times New Roman" w:hAnsi="Times New Roman" w:cs="Times New Roman"/>
                <w:sz w:val="24"/>
                <w:szCs w:val="24"/>
              </w:rPr>
              <w:t>calendar days after the date of the expulsion.</w:t>
            </w:r>
          </w:p>
        </w:tc>
      </w:tr>
    </w:tbl>
    <w:p w14:paraId="78E3FD8F" w14:textId="77777777" w:rsidR="00B34DE7" w:rsidRDefault="00B34DE7" w:rsidP="00B34DE7">
      <w:pPr>
        <w:rPr>
          <w:rFonts w:ascii="Times New Roman" w:hAnsi="Times New Roman" w:cs="Times New Roman"/>
          <w:b/>
          <w:sz w:val="24"/>
          <w:szCs w:val="24"/>
          <w:highlight w:val="yellow"/>
        </w:rPr>
      </w:pPr>
    </w:p>
    <w:p w14:paraId="5D8346F7" w14:textId="77777777" w:rsidR="00B34DE7" w:rsidRPr="00355B08" w:rsidRDefault="00157422" w:rsidP="00B34DE7">
      <w:pPr>
        <w:rPr>
          <w:rFonts w:ascii="Times New Roman" w:hAnsi="Times New Roman" w:cs="Times New Roman"/>
          <w:b/>
          <w:i/>
          <w:sz w:val="24"/>
          <w:szCs w:val="24"/>
        </w:rPr>
      </w:pPr>
      <w:r w:rsidRPr="00355B08">
        <w:rPr>
          <w:rFonts w:ascii="Times New Roman" w:hAnsi="Times New Roman" w:cs="Times New Roman"/>
          <w:b/>
          <w:sz w:val="24"/>
          <w:szCs w:val="24"/>
        </w:rPr>
        <w:t xml:space="preserve">Senate Bill </w:t>
      </w:r>
      <w:r w:rsidR="00B34DE7" w:rsidRPr="00355B08">
        <w:rPr>
          <w:rFonts w:ascii="Times New Roman" w:hAnsi="Times New Roman" w:cs="Times New Roman"/>
          <w:b/>
          <w:sz w:val="24"/>
          <w:szCs w:val="24"/>
        </w:rPr>
        <w:t xml:space="preserve">170 </w:t>
      </w:r>
      <w:r w:rsidRPr="00355B08">
        <w:rPr>
          <w:rFonts w:ascii="Times New Roman" w:hAnsi="Times New Roman" w:cs="Times New Roman"/>
          <w:b/>
          <w:sz w:val="24"/>
          <w:szCs w:val="24"/>
        </w:rPr>
        <w:t xml:space="preserve">passed by the </w:t>
      </w:r>
      <w:r w:rsidR="00B34DE7" w:rsidRPr="00355B08">
        <w:rPr>
          <w:rFonts w:ascii="Times New Roman" w:hAnsi="Times New Roman" w:cs="Times New Roman"/>
          <w:b/>
          <w:sz w:val="24"/>
          <w:szCs w:val="24"/>
        </w:rPr>
        <w:t xml:space="preserve">2018 Virginia General Assembly amends § 22.1-277.B of the </w:t>
      </w:r>
      <w:r w:rsidR="00B34DE7" w:rsidRPr="00355B08">
        <w:rPr>
          <w:rFonts w:ascii="Times New Roman" w:hAnsi="Times New Roman" w:cs="Times New Roman"/>
          <w:b/>
          <w:i/>
          <w:sz w:val="24"/>
          <w:szCs w:val="24"/>
        </w:rPr>
        <w:t>Code of Virginia </w:t>
      </w:r>
    </w:p>
    <w:p w14:paraId="104660DA" w14:textId="77777777" w:rsidR="00157422" w:rsidRPr="00222AE8" w:rsidRDefault="00157422" w:rsidP="00D52797">
      <w:pPr>
        <w:rPr>
          <w:rFonts w:ascii="Times New Roman" w:hAnsi="Times New Roman" w:cs="Times New Roman"/>
          <w:b/>
          <w:sz w:val="24"/>
          <w:szCs w:val="24"/>
        </w:rPr>
      </w:pPr>
      <w:r w:rsidRPr="00355B08">
        <w:rPr>
          <w:rFonts w:ascii="Times New Roman" w:hAnsi="Times New Roman" w:cs="Times New Roman"/>
          <w:i/>
          <w:iCs/>
          <w:color w:val="333333"/>
          <w:sz w:val="24"/>
          <w:szCs w:val="24"/>
        </w:rPr>
        <w:t xml:space="preserve">Except as provided in subsection C or § </w:t>
      </w:r>
      <w:hyperlink r:id="rId8" w:history="1">
        <w:r w:rsidRPr="00355B08">
          <w:rPr>
            <w:rFonts w:ascii="Times New Roman" w:hAnsi="Times New Roman" w:cs="Times New Roman"/>
            <w:b/>
            <w:bCs/>
            <w:i/>
            <w:iCs/>
            <w:color w:val="355184"/>
            <w:sz w:val="24"/>
            <w:szCs w:val="24"/>
          </w:rPr>
          <w:t>22.1-277.07</w:t>
        </w:r>
      </w:hyperlink>
      <w:r w:rsidRPr="00355B08">
        <w:rPr>
          <w:rFonts w:ascii="Times New Roman" w:hAnsi="Times New Roman" w:cs="Times New Roman"/>
          <w:i/>
          <w:iCs/>
          <w:color w:val="333333"/>
          <w:sz w:val="24"/>
          <w:szCs w:val="24"/>
        </w:rPr>
        <w:t xml:space="preserve"> or </w:t>
      </w:r>
      <w:hyperlink r:id="rId9" w:history="1">
        <w:r w:rsidRPr="00355B08">
          <w:rPr>
            <w:rFonts w:ascii="Times New Roman" w:hAnsi="Times New Roman" w:cs="Times New Roman"/>
            <w:b/>
            <w:bCs/>
            <w:i/>
            <w:iCs/>
            <w:color w:val="355184"/>
            <w:sz w:val="24"/>
            <w:szCs w:val="24"/>
          </w:rPr>
          <w:t>22.1-277.08</w:t>
        </w:r>
      </w:hyperlink>
      <w:r w:rsidRPr="00355B08">
        <w:rPr>
          <w:rFonts w:ascii="Times New Roman" w:hAnsi="Times New Roman" w:cs="Times New Roman"/>
          <w:i/>
          <w:iCs/>
          <w:color w:val="333333"/>
          <w:sz w:val="24"/>
          <w:szCs w:val="24"/>
        </w:rPr>
        <w:t>, no student in preschool through grade three shall be suspended for more than three school days or expelled from attendance at school, unless (</w:t>
      </w:r>
      <w:proofErr w:type="spellStart"/>
      <w:r w:rsidRPr="00355B08">
        <w:rPr>
          <w:rFonts w:ascii="Times New Roman" w:hAnsi="Times New Roman" w:cs="Times New Roman"/>
          <w:i/>
          <w:iCs/>
          <w:color w:val="333333"/>
          <w:sz w:val="24"/>
          <w:szCs w:val="24"/>
        </w:rPr>
        <w:t>i</w:t>
      </w:r>
      <w:proofErr w:type="spellEnd"/>
      <w:r w:rsidRPr="00355B08">
        <w:rPr>
          <w:rFonts w:ascii="Times New Roman" w:hAnsi="Times New Roman" w:cs="Times New Roman"/>
          <w:i/>
          <w:iCs/>
          <w:color w:val="333333"/>
          <w:sz w:val="24"/>
          <w:szCs w:val="24"/>
        </w:rPr>
        <w:t xml:space="preserve">) the offense involves physical harm or credible threat of physical </w:t>
      </w:r>
      <w:r w:rsidRPr="00355B08">
        <w:rPr>
          <w:rFonts w:ascii="Times New Roman" w:hAnsi="Times New Roman" w:cs="Times New Roman"/>
          <w:i/>
          <w:iCs/>
          <w:color w:val="333333"/>
          <w:sz w:val="24"/>
          <w:szCs w:val="24"/>
        </w:rPr>
        <w:lastRenderedPageBreak/>
        <w:t>harm to others or (ii) the local school board or the division superintendent or his designee finds that aggravating circumstances exist, as defined by the Department.</w:t>
      </w:r>
    </w:p>
    <w:p w14:paraId="76FE4CFB" w14:textId="77777777" w:rsidR="00D52797" w:rsidRPr="00386603" w:rsidRDefault="00D52797" w:rsidP="00D52797">
      <w:pPr>
        <w:pStyle w:val="Heading1"/>
        <w:spacing w:before="0"/>
        <w:rPr>
          <w:rFonts w:ascii="Times New Roman" w:hAnsi="Times New Roman" w:cs="Times New Roman"/>
        </w:rPr>
      </w:pPr>
      <w:bookmarkStart w:id="2" w:name="SectionIII"/>
      <w:r w:rsidRPr="00386603">
        <w:rPr>
          <w:rFonts w:ascii="Times New Roman" w:hAnsi="Times New Roman" w:cs="Times New Roman"/>
        </w:rPr>
        <w:t>SECTION III:</w:t>
      </w:r>
      <w:bookmarkEnd w:id="2"/>
      <w:r w:rsidRPr="00386603">
        <w:rPr>
          <w:rFonts w:ascii="Times New Roman" w:hAnsi="Times New Roman" w:cs="Times New Roman"/>
        </w:rPr>
        <w:t xml:space="preserve"> BEST PRACTICES IN PROMOTING POSITIVE BEHAVIORS</w:t>
      </w:r>
    </w:p>
    <w:p w14:paraId="14DC2575" w14:textId="77777777" w:rsidR="00D52797" w:rsidRDefault="00D52797" w:rsidP="00D52797">
      <w:pPr>
        <w:rPr>
          <w:rFonts w:ascii="Times New Roman" w:hAnsi="Times New Roman" w:cs="Times New Roman"/>
          <w:sz w:val="24"/>
          <w:szCs w:val="24"/>
        </w:rPr>
      </w:pPr>
      <w:bookmarkStart w:id="3" w:name="_Toc471461427"/>
      <w:r w:rsidRPr="00801C39">
        <w:rPr>
          <w:rFonts w:ascii="Times New Roman" w:hAnsi="Times New Roman" w:cs="Times New Roman"/>
          <w:sz w:val="24"/>
          <w:szCs w:val="24"/>
        </w:rPr>
        <w:t>To support positive social-emotional development, it is best to prevent challenging behaviors from occurring in the first place, when possible. Teachers, administrators</w:t>
      </w:r>
      <w:r>
        <w:rPr>
          <w:rFonts w:ascii="Times New Roman" w:hAnsi="Times New Roman" w:cs="Times New Roman"/>
          <w:sz w:val="24"/>
          <w:szCs w:val="24"/>
        </w:rPr>
        <w:t>,</w:t>
      </w:r>
      <w:r w:rsidRPr="00801C39">
        <w:rPr>
          <w:rFonts w:ascii="Times New Roman" w:hAnsi="Times New Roman" w:cs="Times New Roman"/>
          <w:sz w:val="24"/>
          <w:szCs w:val="24"/>
        </w:rPr>
        <w:t xml:space="preserve"> and parents need sufficient knowledge, skills</w:t>
      </w:r>
      <w:r>
        <w:rPr>
          <w:rFonts w:ascii="Times New Roman" w:hAnsi="Times New Roman" w:cs="Times New Roman"/>
          <w:sz w:val="24"/>
          <w:szCs w:val="24"/>
        </w:rPr>
        <w:t>,</w:t>
      </w:r>
      <w:r w:rsidRPr="00801C39">
        <w:rPr>
          <w:rFonts w:ascii="Times New Roman" w:hAnsi="Times New Roman" w:cs="Times New Roman"/>
          <w:sz w:val="24"/>
          <w:szCs w:val="24"/>
        </w:rPr>
        <w:t xml:space="preserve"> and support to ensure children are experiencing a high-quality early childhood program that utilizes </w:t>
      </w:r>
      <w:hyperlink r:id="rId10" w:history="1">
        <w:r w:rsidRPr="00801C39">
          <w:rPr>
            <w:rStyle w:val="Hyperlink"/>
            <w:rFonts w:ascii="Times New Roman" w:hAnsi="Times New Roman" w:cs="Times New Roman"/>
            <w:sz w:val="24"/>
            <w:szCs w:val="24"/>
          </w:rPr>
          <w:t>developmentally appropriate practice</w:t>
        </w:r>
      </w:hyperlink>
      <w:r w:rsidRPr="00801C39">
        <w:rPr>
          <w:rFonts w:ascii="Times New Roman" w:hAnsi="Times New Roman" w:cs="Times New Roman"/>
          <w:sz w:val="24"/>
          <w:szCs w:val="24"/>
        </w:rPr>
        <w:t xml:space="preserve"> to help each child grow and develop.</w:t>
      </w:r>
      <w:bookmarkEnd w:id="3"/>
    </w:p>
    <w:p w14:paraId="5C95BF1C" w14:textId="41F1852D"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 xml:space="preserve"> This section summarizes four strategies to prevent suspension and expulsion in early care and education programs and ensure children’s healthy development. The four strategies are: effective classroom management, promotion of social and emotional development of children, family engagement, and professional development and training resources. Implemented effectively and consistently, together these strategies provide the foundation for the prevention of suspension and expulsion in early care and education settings. (</w:t>
      </w:r>
      <w:hyperlink w:anchor="SectionV" w:history="1">
        <w:r w:rsidRPr="00C44066">
          <w:rPr>
            <w:rStyle w:val="Hyperlink"/>
            <w:rFonts w:ascii="Times New Roman" w:hAnsi="Times New Roman" w:cs="Times New Roman"/>
            <w:sz w:val="24"/>
            <w:szCs w:val="24"/>
          </w:rPr>
          <w:t>Section V</w:t>
        </w:r>
      </w:hyperlink>
      <w:r w:rsidRPr="00801C39">
        <w:rPr>
          <w:rFonts w:ascii="Times New Roman" w:hAnsi="Times New Roman" w:cs="Times New Roman"/>
          <w:sz w:val="24"/>
          <w:szCs w:val="24"/>
        </w:rPr>
        <w:t xml:space="preserve"> of this document includes many resources offering more information, including professional development modules, videos, and other resources, available for free both in Virginia and nationally.)</w:t>
      </w:r>
    </w:p>
    <w:p w14:paraId="77D18B8E" w14:textId="77777777" w:rsidR="00D52797" w:rsidRPr="00386603" w:rsidRDefault="00D52797" w:rsidP="00D52797">
      <w:pPr>
        <w:pStyle w:val="Heading2"/>
        <w:spacing w:before="0"/>
        <w:rPr>
          <w:rFonts w:ascii="Times New Roman" w:hAnsi="Times New Roman" w:cs="Times New Roman"/>
        </w:rPr>
      </w:pPr>
      <w:bookmarkStart w:id="4" w:name="_Toc471461428"/>
      <w:r w:rsidRPr="00386603">
        <w:rPr>
          <w:rFonts w:ascii="Times New Roman" w:hAnsi="Times New Roman" w:cs="Times New Roman"/>
        </w:rPr>
        <w:t>Effective Classroom Management</w:t>
      </w:r>
      <w:bookmarkEnd w:id="4"/>
      <w:r w:rsidRPr="00386603">
        <w:rPr>
          <w:rFonts w:ascii="Times New Roman" w:hAnsi="Times New Roman" w:cs="Times New Roman"/>
        </w:rPr>
        <w:t xml:space="preserve">  </w:t>
      </w:r>
    </w:p>
    <w:p w14:paraId="3CE3C67D" w14:textId="77777777" w:rsidR="00BD2BF1" w:rsidRPr="00BD2BF1" w:rsidRDefault="00D52797" w:rsidP="00D52797">
      <w:pPr>
        <w:rPr>
          <w:rFonts w:ascii="Times New Roman" w:hAnsi="Times New Roman" w:cs="Times New Roman"/>
          <w:color w:val="000000" w:themeColor="text1"/>
          <w:sz w:val="24"/>
          <w:szCs w:val="24"/>
        </w:rPr>
      </w:pPr>
      <w:r w:rsidRPr="00801C39">
        <w:rPr>
          <w:rFonts w:ascii="Times New Roman" w:hAnsi="Times New Roman" w:cs="Times New Roman"/>
          <w:sz w:val="24"/>
          <w:szCs w:val="24"/>
        </w:rPr>
        <w:t>The best remedy for reducing suspension and expulsion is structuring the environment of the early care and education setting to ensure that all children are engaged in learning that is safe, nurturing</w:t>
      </w:r>
      <w:r>
        <w:rPr>
          <w:rFonts w:ascii="Times New Roman" w:hAnsi="Times New Roman" w:cs="Times New Roman"/>
          <w:sz w:val="24"/>
          <w:szCs w:val="24"/>
        </w:rPr>
        <w:t>,</w:t>
      </w:r>
      <w:r w:rsidRPr="00801C39">
        <w:rPr>
          <w:rFonts w:ascii="Times New Roman" w:hAnsi="Times New Roman" w:cs="Times New Roman"/>
          <w:sz w:val="24"/>
          <w:szCs w:val="24"/>
        </w:rPr>
        <w:t xml:space="preserve"> and responsive to the needs of each child.</w:t>
      </w:r>
      <w:r w:rsidRPr="00801C39">
        <w:rPr>
          <w:rStyle w:val="EndnoteReference"/>
          <w:rFonts w:ascii="Times New Roman" w:hAnsi="Times New Roman" w:cs="Times New Roman"/>
          <w:sz w:val="24"/>
          <w:szCs w:val="24"/>
        </w:rPr>
        <w:endnoteReference w:id="11"/>
      </w:r>
      <w:r w:rsidRPr="00801C39">
        <w:rPr>
          <w:rFonts w:ascii="Times New Roman" w:hAnsi="Times New Roman" w:cs="Times New Roman"/>
          <w:sz w:val="24"/>
          <w:szCs w:val="24"/>
        </w:rPr>
        <w:t xml:space="preserve"> Effective classroom management includes positive behavior management practices, attention to a stimulating and developmentally appropriate classroom environment, and daily schedules and routines that provide consistency </w:t>
      </w:r>
      <w:r w:rsidRPr="00BD2BF1">
        <w:rPr>
          <w:rFonts w:ascii="Times New Roman" w:hAnsi="Times New Roman" w:cs="Times New Roman"/>
          <w:color w:val="000000" w:themeColor="text1"/>
          <w:sz w:val="24"/>
          <w:szCs w:val="24"/>
        </w:rPr>
        <w:t>and security to young children.</w:t>
      </w:r>
      <w:r w:rsidRPr="00BD2BF1">
        <w:rPr>
          <w:rFonts w:ascii="Times New Roman" w:hAnsi="Times New Roman" w:cs="Times New Roman"/>
          <w:color w:val="000000" w:themeColor="text1"/>
          <w:sz w:val="24"/>
          <w:szCs w:val="24"/>
          <w:vertAlign w:val="superscript"/>
        </w:rPr>
        <w:endnoteReference w:id="12"/>
      </w:r>
      <w:r w:rsidRPr="00BD2BF1">
        <w:rPr>
          <w:rFonts w:ascii="Times New Roman" w:hAnsi="Times New Roman" w:cs="Times New Roman"/>
          <w:color w:val="000000" w:themeColor="text1"/>
          <w:sz w:val="24"/>
          <w:szCs w:val="24"/>
        </w:rPr>
        <w:t xml:space="preserve"> Specifically, teachers can: </w:t>
      </w:r>
    </w:p>
    <w:p w14:paraId="094285A7" w14:textId="77777777" w:rsidR="00D52797" w:rsidRPr="00BD2BF1" w:rsidRDefault="00D52797" w:rsidP="00001E7D">
      <w:pPr>
        <w:pStyle w:val="ListParagraph"/>
        <w:numPr>
          <w:ilvl w:val="0"/>
          <w:numId w:val="22"/>
        </w:numPr>
        <w:rPr>
          <w:rStyle w:val="Hyperlink"/>
          <w:rFonts w:ascii="Times New Roman" w:hAnsi="Times New Roman" w:cs="Times New Roman"/>
          <w:color w:val="000000" w:themeColor="text1"/>
          <w:sz w:val="24"/>
          <w:szCs w:val="24"/>
        </w:rPr>
      </w:pPr>
      <w:r w:rsidRPr="00BD2BF1">
        <w:rPr>
          <w:rFonts w:ascii="Times New Roman" w:hAnsi="Times New Roman" w:cs="Times New Roman"/>
          <w:color w:val="000000" w:themeColor="text1"/>
          <w:sz w:val="24"/>
          <w:szCs w:val="24"/>
        </w:rPr>
        <w:t xml:space="preserve">Set up the classroom to support young children’s </w:t>
      </w:r>
      <w:proofErr w:type="gramStart"/>
      <w:r w:rsidRPr="00BD2BF1">
        <w:rPr>
          <w:rFonts w:ascii="Times New Roman" w:hAnsi="Times New Roman" w:cs="Times New Roman"/>
          <w:color w:val="000000" w:themeColor="text1"/>
          <w:sz w:val="24"/>
          <w:szCs w:val="24"/>
        </w:rPr>
        <w:t>development</w:t>
      </w:r>
      <w:r w:rsidRPr="00BD2BF1">
        <w:rPr>
          <w:rStyle w:val="Hyperlink"/>
          <w:rFonts w:ascii="Times New Roman" w:hAnsi="Times New Roman" w:cs="Times New Roman"/>
          <w:color w:val="000000" w:themeColor="text1"/>
          <w:sz w:val="24"/>
          <w:szCs w:val="24"/>
        </w:rPr>
        <w:t>;</w:t>
      </w:r>
      <w:proofErr w:type="gramEnd"/>
      <w:r w:rsidRPr="00BD2BF1">
        <w:rPr>
          <w:rStyle w:val="Hyperlink"/>
          <w:rFonts w:ascii="Times New Roman" w:hAnsi="Times New Roman" w:cs="Times New Roman"/>
          <w:color w:val="000000" w:themeColor="text1"/>
          <w:sz w:val="24"/>
          <w:szCs w:val="24"/>
        </w:rPr>
        <w:t xml:space="preserve"> </w:t>
      </w:r>
    </w:p>
    <w:p w14:paraId="580DFBC8" w14:textId="77777777" w:rsidR="00D52797" w:rsidRPr="00BD2BF1" w:rsidRDefault="00D52797" w:rsidP="00001E7D">
      <w:pPr>
        <w:numPr>
          <w:ilvl w:val="0"/>
          <w:numId w:val="13"/>
        </w:numPr>
        <w:rPr>
          <w:rFonts w:ascii="Times New Roman" w:hAnsi="Times New Roman" w:cs="Times New Roman"/>
          <w:color w:val="000000" w:themeColor="text1"/>
          <w:sz w:val="24"/>
          <w:szCs w:val="24"/>
        </w:rPr>
      </w:pPr>
      <w:r w:rsidRPr="00BD2BF1">
        <w:rPr>
          <w:rFonts w:ascii="Times New Roman" w:hAnsi="Times New Roman" w:cs="Times New Roman"/>
          <w:color w:val="000000" w:themeColor="text1"/>
          <w:sz w:val="24"/>
          <w:szCs w:val="24"/>
        </w:rPr>
        <w:t xml:space="preserve">Provide a nurturing environment and develop a relationship with every </w:t>
      </w:r>
      <w:proofErr w:type="gramStart"/>
      <w:r w:rsidRPr="00BD2BF1">
        <w:rPr>
          <w:rFonts w:ascii="Times New Roman" w:hAnsi="Times New Roman" w:cs="Times New Roman"/>
          <w:color w:val="000000" w:themeColor="text1"/>
          <w:sz w:val="24"/>
          <w:szCs w:val="24"/>
        </w:rPr>
        <w:t>child;</w:t>
      </w:r>
      <w:proofErr w:type="gramEnd"/>
    </w:p>
    <w:p w14:paraId="2B8116A0" w14:textId="77777777" w:rsidR="00D52797" w:rsidRPr="00BD2BF1" w:rsidRDefault="00D52797" w:rsidP="00001E7D">
      <w:pPr>
        <w:numPr>
          <w:ilvl w:val="0"/>
          <w:numId w:val="13"/>
        </w:numPr>
        <w:rPr>
          <w:rFonts w:ascii="Times New Roman" w:hAnsi="Times New Roman" w:cs="Times New Roman"/>
          <w:color w:val="000000" w:themeColor="text1"/>
          <w:sz w:val="24"/>
          <w:szCs w:val="24"/>
        </w:rPr>
      </w:pPr>
      <w:r w:rsidRPr="00BD2BF1">
        <w:rPr>
          <w:rFonts w:ascii="Times New Roman" w:hAnsi="Times New Roman" w:cs="Times New Roman"/>
          <w:color w:val="000000" w:themeColor="text1"/>
          <w:sz w:val="24"/>
          <w:szCs w:val="24"/>
        </w:rPr>
        <w:t xml:space="preserve">Develop routines for classroom </w:t>
      </w:r>
      <w:proofErr w:type="gramStart"/>
      <w:r w:rsidRPr="00BD2BF1">
        <w:rPr>
          <w:rFonts w:ascii="Times New Roman" w:hAnsi="Times New Roman" w:cs="Times New Roman"/>
          <w:color w:val="000000" w:themeColor="text1"/>
          <w:sz w:val="24"/>
          <w:szCs w:val="24"/>
        </w:rPr>
        <w:t>transitions;</w:t>
      </w:r>
      <w:proofErr w:type="gramEnd"/>
    </w:p>
    <w:p w14:paraId="124DD257" w14:textId="77777777" w:rsidR="00D52797" w:rsidRPr="00093065" w:rsidRDefault="00D52797" w:rsidP="00001E7D">
      <w:pPr>
        <w:numPr>
          <w:ilvl w:val="0"/>
          <w:numId w:val="13"/>
        </w:numPr>
        <w:rPr>
          <w:rFonts w:ascii="Times New Roman" w:hAnsi="Times New Roman" w:cs="Times New Roman"/>
          <w:sz w:val="24"/>
          <w:szCs w:val="24"/>
        </w:rPr>
      </w:pPr>
      <w:r w:rsidRPr="00BD2BF1">
        <w:rPr>
          <w:rFonts w:ascii="Times New Roman" w:hAnsi="Times New Roman" w:cs="Times New Roman"/>
          <w:color w:val="000000" w:themeColor="text1"/>
          <w:sz w:val="24"/>
          <w:szCs w:val="24"/>
        </w:rPr>
        <w:t xml:space="preserve">Ensure materials and </w:t>
      </w:r>
      <w:r w:rsidRPr="00093065">
        <w:rPr>
          <w:rFonts w:ascii="Times New Roman" w:hAnsi="Times New Roman" w:cs="Times New Roman"/>
          <w:sz w:val="24"/>
          <w:szCs w:val="24"/>
        </w:rPr>
        <w:t xml:space="preserve">educational supplies are designed to support learning and are tailored to student </w:t>
      </w:r>
      <w:proofErr w:type="gramStart"/>
      <w:r w:rsidRPr="00093065">
        <w:rPr>
          <w:rFonts w:ascii="Times New Roman" w:hAnsi="Times New Roman" w:cs="Times New Roman"/>
          <w:sz w:val="24"/>
          <w:szCs w:val="24"/>
        </w:rPr>
        <w:t>ages;</w:t>
      </w:r>
      <w:proofErr w:type="gramEnd"/>
    </w:p>
    <w:p w14:paraId="4E8B21C1" w14:textId="77777777" w:rsidR="00D52797" w:rsidRPr="00093065" w:rsidRDefault="00D52797" w:rsidP="00001E7D">
      <w:pPr>
        <w:numPr>
          <w:ilvl w:val="0"/>
          <w:numId w:val="13"/>
        </w:numPr>
        <w:rPr>
          <w:rFonts w:ascii="Times New Roman" w:hAnsi="Times New Roman" w:cs="Times New Roman"/>
          <w:sz w:val="24"/>
          <w:szCs w:val="24"/>
        </w:rPr>
      </w:pPr>
      <w:r w:rsidRPr="00093065">
        <w:rPr>
          <w:rFonts w:ascii="Times New Roman" w:hAnsi="Times New Roman" w:cs="Times New Roman"/>
          <w:sz w:val="24"/>
          <w:szCs w:val="24"/>
        </w:rPr>
        <w:t xml:space="preserve">Be visible in the classroom and provide clear </w:t>
      </w:r>
      <w:proofErr w:type="gramStart"/>
      <w:r w:rsidRPr="00093065">
        <w:rPr>
          <w:rFonts w:ascii="Times New Roman" w:hAnsi="Times New Roman" w:cs="Times New Roman"/>
          <w:sz w:val="24"/>
          <w:szCs w:val="24"/>
        </w:rPr>
        <w:t>expectations;</w:t>
      </w:r>
      <w:proofErr w:type="gramEnd"/>
    </w:p>
    <w:p w14:paraId="4A9AD443" w14:textId="77777777" w:rsidR="00D52797" w:rsidRPr="00093065" w:rsidRDefault="00D52797" w:rsidP="00001E7D">
      <w:pPr>
        <w:numPr>
          <w:ilvl w:val="0"/>
          <w:numId w:val="13"/>
        </w:numPr>
        <w:rPr>
          <w:rFonts w:ascii="Times New Roman" w:hAnsi="Times New Roman" w:cs="Times New Roman"/>
          <w:sz w:val="24"/>
          <w:szCs w:val="24"/>
        </w:rPr>
      </w:pPr>
      <w:r w:rsidRPr="00093065">
        <w:rPr>
          <w:rFonts w:ascii="Times New Roman" w:hAnsi="Times New Roman" w:cs="Times New Roman"/>
          <w:sz w:val="24"/>
          <w:szCs w:val="24"/>
        </w:rPr>
        <w:t xml:space="preserve">Reinforce positive behaviors at a high rate and quickly redirect inappropriate </w:t>
      </w:r>
      <w:proofErr w:type="gramStart"/>
      <w:r w:rsidRPr="00093065">
        <w:rPr>
          <w:rFonts w:ascii="Times New Roman" w:hAnsi="Times New Roman" w:cs="Times New Roman"/>
          <w:sz w:val="24"/>
          <w:szCs w:val="24"/>
        </w:rPr>
        <w:t>behaviors;</w:t>
      </w:r>
      <w:proofErr w:type="gramEnd"/>
    </w:p>
    <w:p w14:paraId="30CDDE70" w14:textId="77777777" w:rsidR="00D52797" w:rsidRPr="00093065" w:rsidRDefault="00D52797" w:rsidP="00001E7D">
      <w:pPr>
        <w:numPr>
          <w:ilvl w:val="0"/>
          <w:numId w:val="13"/>
        </w:numPr>
        <w:rPr>
          <w:rFonts w:ascii="Times New Roman" w:hAnsi="Times New Roman" w:cs="Times New Roman"/>
          <w:sz w:val="24"/>
          <w:szCs w:val="24"/>
        </w:rPr>
      </w:pPr>
      <w:r w:rsidRPr="00093065">
        <w:rPr>
          <w:rFonts w:ascii="Times New Roman" w:hAnsi="Times New Roman" w:cs="Times New Roman"/>
          <w:sz w:val="24"/>
          <w:szCs w:val="24"/>
        </w:rPr>
        <w:lastRenderedPageBreak/>
        <w:t>Develop individualized behavior plans to address children’s behavior challenges when they occur (discussed in more detail in the next section</w:t>
      </w:r>
      <w:proofErr w:type="gramStart"/>
      <w:r w:rsidRPr="00093065">
        <w:rPr>
          <w:rFonts w:ascii="Times New Roman" w:hAnsi="Times New Roman" w:cs="Times New Roman"/>
          <w:sz w:val="24"/>
          <w:szCs w:val="24"/>
        </w:rPr>
        <w:t>);</w:t>
      </w:r>
      <w:proofErr w:type="gramEnd"/>
      <w:r w:rsidRPr="00093065">
        <w:rPr>
          <w:rFonts w:ascii="Times New Roman" w:hAnsi="Times New Roman" w:cs="Times New Roman"/>
          <w:sz w:val="24"/>
          <w:szCs w:val="24"/>
        </w:rPr>
        <w:t xml:space="preserve"> </w:t>
      </w:r>
    </w:p>
    <w:p w14:paraId="64DB4F31" w14:textId="77777777" w:rsidR="00D52797" w:rsidRPr="00093065" w:rsidRDefault="00D52797" w:rsidP="00001E7D">
      <w:pPr>
        <w:numPr>
          <w:ilvl w:val="0"/>
          <w:numId w:val="13"/>
        </w:numPr>
        <w:rPr>
          <w:rFonts w:ascii="Times New Roman" w:hAnsi="Times New Roman" w:cs="Times New Roman"/>
          <w:sz w:val="24"/>
          <w:szCs w:val="24"/>
        </w:rPr>
      </w:pPr>
      <w:r w:rsidRPr="00093065">
        <w:rPr>
          <w:rFonts w:ascii="Times New Roman" w:hAnsi="Times New Roman" w:cs="Times New Roman"/>
          <w:sz w:val="24"/>
          <w:szCs w:val="24"/>
        </w:rPr>
        <w:t>Engage the family in supporting and reinforcing similar behaviors and consequences in the child’s home setting, and refer families to relevant resources; and</w:t>
      </w:r>
    </w:p>
    <w:p w14:paraId="4C7A0934" w14:textId="77777777" w:rsidR="00D52797" w:rsidRPr="00093065" w:rsidRDefault="00D52797" w:rsidP="00001E7D">
      <w:pPr>
        <w:pStyle w:val="ListParagraph"/>
        <w:numPr>
          <w:ilvl w:val="0"/>
          <w:numId w:val="13"/>
        </w:numPr>
        <w:rPr>
          <w:rFonts w:ascii="Times New Roman" w:hAnsi="Times New Roman" w:cs="Times New Roman"/>
          <w:sz w:val="24"/>
          <w:szCs w:val="24"/>
        </w:rPr>
      </w:pPr>
      <w:r w:rsidRPr="00093065">
        <w:rPr>
          <w:rFonts w:ascii="Times New Roman" w:hAnsi="Times New Roman" w:cs="Times New Roman"/>
          <w:sz w:val="24"/>
          <w:szCs w:val="24"/>
        </w:rPr>
        <w:t>Seek help from mental health professionals when needed, for consultation, as well as for self-care.</w:t>
      </w:r>
    </w:p>
    <w:p w14:paraId="00BFFA25" w14:textId="77777777" w:rsidR="00D52797" w:rsidRPr="00093065" w:rsidRDefault="00D52797" w:rsidP="00D52797">
      <w:pPr>
        <w:rPr>
          <w:rFonts w:ascii="Times New Roman" w:hAnsi="Times New Roman" w:cs="Times New Roman"/>
          <w:sz w:val="24"/>
          <w:szCs w:val="24"/>
        </w:rPr>
      </w:pPr>
      <w:r w:rsidRPr="00093065">
        <w:rPr>
          <w:rFonts w:ascii="Times New Roman" w:hAnsi="Times New Roman" w:cs="Times New Roman"/>
          <w:sz w:val="24"/>
          <w:szCs w:val="24"/>
        </w:rPr>
        <w:t xml:space="preserve">Administrators also have a role in supporting teachers to implement effective classroom management </w:t>
      </w:r>
      <w:proofErr w:type="gramStart"/>
      <w:r w:rsidRPr="00093065">
        <w:rPr>
          <w:rFonts w:ascii="Times New Roman" w:hAnsi="Times New Roman" w:cs="Times New Roman"/>
          <w:sz w:val="24"/>
          <w:szCs w:val="24"/>
        </w:rPr>
        <w:t>by;</w:t>
      </w:r>
      <w:proofErr w:type="gramEnd"/>
      <w:r w:rsidRPr="00093065">
        <w:rPr>
          <w:rFonts w:ascii="Times New Roman" w:hAnsi="Times New Roman" w:cs="Times New Roman"/>
          <w:sz w:val="24"/>
          <w:szCs w:val="24"/>
        </w:rPr>
        <w:t xml:space="preserve"> </w:t>
      </w:r>
    </w:p>
    <w:p w14:paraId="5FEC0048" w14:textId="77777777" w:rsidR="00D52797" w:rsidRPr="00093065" w:rsidRDefault="00D52797" w:rsidP="00001E7D">
      <w:pPr>
        <w:pStyle w:val="ListParagraph"/>
        <w:numPr>
          <w:ilvl w:val="0"/>
          <w:numId w:val="12"/>
        </w:numPr>
        <w:rPr>
          <w:rFonts w:ascii="Times New Roman" w:hAnsi="Times New Roman" w:cs="Times New Roman"/>
          <w:sz w:val="24"/>
          <w:szCs w:val="24"/>
        </w:rPr>
      </w:pPr>
      <w:r w:rsidRPr="00093065">
        <w:rPr>
          <w:rFonts w:ascii="Times New Roman" w:hAnsi="Times New Roman" w:cs="Times New Roman"/>
          <w:sz w:val="24"/>
          <w:szCs w:val="24"/>
        </w:rPr>
        <w:t xml:space="preserve">Developing and implementing the program’s positive behavior management </w:t>
      </w:r>
      <w:proofErr w:type="gramStart"/>
      <w:r w:rsidRPr="00093065">
        <w:rPr>
          <w:rFonts w:ascii="Times New Roman" w:hAnsi="Times New Roman" w:cs="Times New Roman"/>
          <w:sz w:val="24"/>
          <w:szCs w:val="24"/>
        </w:rPr>
        <w:t>policies;</w:t>
      </w:r>
      <w:proofErr w:type="gramEnd"/>
      <w:r w:rsidRPr="00093065">
        <w:rPr>
          <w:rFonts w:ascii="Times New Roman" w:hAnsi="Times New Roman" w:cs="Times New Roman"/>
          <w:sz w:val="24"/>
          <w:szCs w:val="24"/>
        </w:rPr>
        <w:t xml:space="preserve"> </w:t>
      </w:r>
    </w:p>
    <w:p w14:paraId="7BD3B5C0" w14:textId="77777777" w:rsidR="00D52797" w:rsidRPr="00093065" w:rsidRDefault="00D52797" w:rsidP="00D52797">
      <w:pPr>
        <w:pStyle w:val="ListParagraph"/>
        <w:ind w:left="1080"/>
        <w:rPr>
          <w:rFonts w:ascii="Times New Roman" w:hAnsi="Times New Roman" w:cs="Times New Roman"/>
          <w:sz w:val="24"/>
          <w:szCs w:val="24"/>
        </w:rPr>
      </w:pPr>
    </w:p>
    <w:p w14:paraId="03F08C20" w14:textId="77777777" w:rsidR="00D52797" w:rsidRPr="00093065" w:rsidRDefault="00D52797" w:rsidP="00001E7D">
      <w:pPr>
        <w:pStyle w:val="ListParagraph"/>
        <w:numPr>
          <w:ilvl w:val="0"/>
          <w:numId w:val="12"/>
        </w:numPr>
        <w:rPr>
          <w:rFonts w:ascii="Times New Roman" w:hAnsi="Times New Roman" w:cs="Times New Roman"/>
          <w:sz w:val="24"/>
          <w:szCs w:val="24"/>
        </w:rPr>
      </w:pPr>
      <w:r w:rsidRPr="00093065">
        <w:rPr>
          <w:rFonts w:ascii="Times New Roman" w:hAnsi="Times New Roman" w:cs="Times New Roman"/>
          <w:sz w:val="24"/>
          <w:szCs w:val="24"/>
        </w:rPr>
        <w:t xml:space="preserve">Providing resources and professional development to teachers and families on positive behavior management; and </w:t>
      </w:r>
    </w:p>
    <w:p w14:paraId="3E3C6764" w14:textId="77777777" w:rsidR="00D52797" w:rsidRPr="00093065" w:rsidRDefault="00D52797" w:rsidP="00D52797">
      <w:pPr>
        <w:pStyle w:val="ListParagraph"/>
        <w:rPr>
          <w:rFonts w:ascii="Times New Roman" w:hAnsi="Times New Roman" w:cs="Times New Roman"/>
          <w:sz w:val="24"/>
          <w:szCs w:val="24"/>
        </w:rPr>
      </w:pPr>
    </w:p>
    <w:p w14:paraId="2E5730E9" w14:textId="77777777" w:rsidR="00D52797" w:rsidRPr="00093065" w:rsidRDefault="00D52797" w:rsidP="00001E7D">
      <w:pPr>
        <w:pStyle w:val="ListParagraph"/>
        <w:numPr>
          <w:ilvl w:val="0"/>
          <w:numId w:val="12"/>
        </w:numPr>
        <w:rPr>
          <w:rFonts w:ascii="Times New Roman" w:hAnsi="Times New Roman" w:cs="Times New Roman"/>
          <w:sz w:val="24"/>
          <w:szCs w:val="24"/>
        </w:rPr>
      </w:pPr>
      <w:r w:rsidRPr="00093065">
        <w:rPr>
          <w:rFonts w:ascii="Times New Roman" w:hAnsi="Times New Roman" w:cs="Times New Roman"/>
          <w:sz w:val="24"/>
          <w:szCs w:val="24"/>
        </w:rPr>
        <w:t>Encouraging and supporting teachers as they work to build positive relationships with families to foster open and ongoing communication.</w:t>
      </w:r>
    </w:p>
    <w:p w14:paraId="61FC1C5B" w14:textId="77777777" w:rsidR="00D52797" w:rsidRPr="00386603" w:rsidRDefault="00D52797" w:rsidP="00D52797">
      <w:pPr>
        <w:pStyle w:val="Heading2"/>
        <w:spacing w:before="0"/>
        <w:rPr>
          <w:rFonts w:ascii="Times New Roman" w:hAnsi="Times New Roman" w:cs="Times New Roman"/>
        </w:rPr>
      </w:pPr>
      <w:bookmarkStart w:id="5" w:name="_Toc471461429"/>
      <w:r w:rsidRPr="00386603">
        <w:rPr>
          <w:rFonts w:ascii="Times New Roman" w:hAnsi="Times New Roman" w:cs="Times New Roman"/>
        </w:rPr>
        <w:t>Promote Social and Emotional Development of Children</w:t>
      </w:r>
      <w:bookmarkEnd w:id="5"/>
      <w:r w:rsidRPr="00386603">
        <w:rPr>
          <w:rFonts w:ascii="Times New Roman" w:hAnsi="Times New Roman" w:cs="Times New Roman"/>
        </w:rPr>
        <w:t xml:space="preserve">  </w:t>
      </w:r>
    </w:p>
    <w:p w14:paraId="1FD8B45D"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During the years from birth to age five, young children are learning a tremendous amount about how to manage their emotions, how to interact with peers and adults, and how to communicate to get their needs met. These social-emotional development skills require time and support by caring adults to develop and may be especially difficult for children learning English, children with disabilities, and children from under-resourced families. Research on high-quality programs finds that children benefit most when their teachers engage them in stimulating and emot</w:t>
      </w:r>
      <w:r>
        <w:rPr>
          <w:rFonts w:ascii="Times New Roman" w:hAnsi="Times New Roman" w:cs="Times New Roman"/>
          <w:sz w:val="24"/>
          <w:szCs w:val="24"/>
        </w:rPr>
        <w:t>ionally supportive interactions</w:t>
      </w:r>
      <w:r w:rsidRPr="00801C39">
        <w:rPr>
          <w:rFonts w:ascii="Times New Roman" w:hAnsi="Times New Roman" w:cs="Times New Roman"/>
          <w:sz w:val="24"/>
          <w:szCs w:val="24"/>
        </w:rPr>
        <w:t xml:space="preserve"> and implement curricula that integrate multiple domains of development.</w:t>
      </w:r>
      <w:r w:rsidRPr="00801C39">
        <w:rPr>
          <w:rFonts w:ascii="Times New Roman" w:hAnsi="Times New Roman" w:cs="Times New Roman"/>
          <w:sz w:val="24"/>
          <w:szCs w:val="24"/>
          <w:vertAlign w:val="superscript"/>
        </w:rPr>
        <w:endnoteReference w:id="13"/>
      </w:r>
      <w:r w:rsidRPr="00801C39">
        <w:rPr>
          <w:rFonts w:ascii="Times New Roman" w:hAnsi="Times New Roman" w:cs="Times New Roman"/>
          <w:sz w:val="24"/>
          <w:szCs w:val="24"/>
        </w:rPr>
        <w:t xml:space="preserve">  Individualized instruction helps children gain the social skills that support the development of self-control and self-regulation, and these skills contributes to the success and well-being of children.  </w:t>
      </w:r>
    </w:p>
    <w:p w14:paraId="578C1D70"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 xml:space="preserve">Children may “act out” or engage in other challenging behavior when they are anxious or frightened, do not have the language to communicate their needs, have been repeatedly frustrated in getting their needs met, and/or are experiencing unusual stress or trauma at home. Often, when a </w:t>
      </w:r>
      <w:proofErr w:type="gramStart"/>
      <w:r w:rsidRPr="00801C39">
        <w:rPr>
          <w:rFonts w:ascii="Times New Roman" w:hAnsi="Times New Roman" w:cs="Times New Roman"/>
          <w:sz w:val="24"/>
          <w:szCs w:val="24"/>
        </w:rPr>
        <w:t>child exhibits</w:t>
      </w:r>
      <w:proofErr w:type="gramEnd"/>
      <w:r w:rsidRPr="00801C39">
        <w:rPr>
          <w:rFonts w:ascii="Times New Roman" w:hAnsi="Times New Roman" w:cs="Times New Roman"/>
          <w:sz w:val="24"/>
          <w:szCs w:val="24"/>
        </w:rPr>
        <w:t xml:space="preserve"> challenging behavior, it is not necessarily a willful or “mean” act but instead a way for the child to communicate a message when he or she does not have the language to verbalize a need, albeit inappropriately. The challenging behavior is used instead of appropriate language by a child who has limited social skills or has learned that the behavior will result in meeting his or her needs.</w:t>
      </w:r>
      <w:r w:rsidRPr="00801C39">
        <w:rPr>
          <w:rFonts w:ascii="Times New Roman" w:hAnsi="Times New Roman" w:cs="Times New Roman"/>
          <w:sz w:val="24"/>
          <w:szCs w:val="24"/>
          <w:vertAlign w:val="superscript"/>
        </w:rPr>
        <w:endnoteReference w:id="14"/>
      </w:r>
      <w:r w:rsidRPr="00801C39">
        <w:rPr>
          <w:rFonts w:ascii="Times New Roman" w:hAnsi="Times New Roman" w:cs="Times New Roman"/>
          <w:sz w:val="24"/>
          <w:szCs w:val="24"/>
        </w:rPr>
        <w:t xml:space="preserve"> Intensive individualized interventions can be used with children who have very persistent and severe challenging behavior and do not respond to the typical preventive practices, child guidance procedures, or social-emotional teaching strategies.</w:t>
      </w:r>
      <w:r w:rsidRPr="00801C39">
        <w:rPr>
          <w:rStyle w:val="EndnoteReference"/>
          <w:rFonts w:ascii="Times New Roman" w:hAnsi="Times New Roman" w:cs="Times New Roman"/>
          <w:sz w:val="24"/>
          <w:szCs w:val="24"/>
        </w:rPr>
        <w:endnoteReference w:id="15"/>
      </w:r>
      <w:r w:rsidRPr="00801C39">
        <w:rPr>
          <w:rFonts w:ascii="Times New Roman" w:hAnsi="Times New Roman" w:cs="Times New Roman"/>
          <w:sz w:val="24"/>
          <w:szCs w:val="24"/>
        </w:rPr>
        <w:t xml:space="preserve"> </w:t>
      </w:r>
    </w:p>
    <w:p w14:paraId="355240BB" w14:textId="0256D7D2" w:rsidR="00D52797" w:rsidRPr="00386603" w:rsidRDefault="00D52797" w:rsidP="00D52797">
      <w:pPr>
        <w:rPr>
          <w:rFonts w:ascii="Times New Roman" w:hAnsi="Times New Roman" w:cs="Times New Roman"/>
          <w:sz w:val="24"/>
          <w:szCs w:val="24"/>
        </w:rPr>
      </w:pPr>
      <w:r w:rsidRPr="00801C39">
        <w:rPr>
          <w:rFonts w:ascii="Times New Roman" w:hAnsi="Times New Roman" w:cs="Times New Roman"/>
          <w:sz w:val="24"/>
          <w:szCs w:val="24"/>
        </w:rPr>
        <w:lastRenderedPageBreak/>
        <w:t>Early childhood mental health consultation (ECMHC) has been found to be effective in reducing challenging behaviors and increasing positive social skills. Just as importantly, ECMHC has resulted in reductions in teacher stress and burnout.</w:t>
      </w:r>
      <w:r w:rsidRPr="00801C39">
        <w:rPr>
          <w:rFonts w:ascii="Times New Roman" w:hAnsi="Times New Roman" w:cs="Times New Roman"/>
          <w:sz w:val="24"/>
          <w:szCs w:val="24"/>
          <w:vertAlign w:val="superscript"/>
        </w:rPr>
        <w:endnoteReference w:id="16"/>
      </w:r>
      <w:r w:rsidRPr="00801C39">
        <w:rPr>
          <w:rFonts w:ascii="Times New Roman" w:hAnsi="Times New Roman" w:cs="Times New Roman"/>
          <w:sz w:val="24"/>
          <w:szCs w:val="24"/>
        </w:rPr>
        <w:t xml:space="preserve"> According to the Georgetown University Center for Child and Human Development, “</w:t>
      </w:r>
      <w:r w:rsidRPr="00801C39">
        <w:rPr>
          <w:rFonts w:ascii="Times New Roman" w:hAnsi="Times New Roman" w:cs="Times New Roman"/>
          <w:i/>
          <w:sz w:val="24"/>
          <w:szCs w:val="24"/>
        </w:rPr>
        <w:t>Early childhood mental health consultation involves a professional consultant with mental health expertise working collaboratively with early care and education staff, programs and families to improve their ability to prevent, identify, and respond to mental health issues among children in their care</w:t>
      </w:r>
      <w:r w:rsidRPr="00801C39">
        <w:rPr>
          <w:rFonts w:ascii="Times New Roman" w:hAnsi="Times New Roman" w:cs="Times New Roman"/>
          <w:sz w:val="24"/>
          <w:szCs w:val="24"/>
        </w:rPr>
        <w:t xml:space="preserve">.” For further information and </w:t>
      </w:r>
      <w:r w:rsidRPr="00386603">
        <w:rPr>
          <w:rFonts w:ascii="Times New Roman" w:hAnsi="Times New Roman" w:cs="Times New Roman"/>
          <w:sz w:val="24"/>
          <w:szCs w:val="24"/>
        </w:rPr>
        <w:t xml:space="preserve">resources on ECMHC see </w:t>
      </w:r>
      <w:hyperlink w:anchor="SectionV" w:history="1">
        <w:r w:rsidRPr="00C44066">
          <w:rPr>
            <w:rStyle w:val="Hyperlink"/>
            <w:rFonts w:ascii="Times New Roman" w:hAnsi="Times New Roman" w:cs="Times New Roman"/>
            <w:sz w:val="24"/>
            <w:szCs w:val="24"/>
          </w:rPr>
          <w:t>Section V</w:t>
        </w:r>
      </w:hyperlink>
      <w:r w:rsidRPr="00386603">
        <w:rPr>
          <w:rFonts w:ascii="Times New Roman" w:hAnsi="Times New Roman" w:cs="Times New Roman"/>
          <w:sz w:val="24"/>
          <w:szCs w:val="24"/>
        </w:rPr>
        <w:t>, Resources.</w:t>
      </w:r>
    </w:p>
    <w:p w14:paraId="2F8A271E" w14:textId="77777777" w:rsidR="00D52797" w:rsidRPr="00386603" w:rsidRDefault="00D52797" w:rsidP="00D52797">
      <w:pPr>
        <w:rPr>
          <w:rFonts w:ascii="Times New Roman" w:hAnsi="Times New Roman" w:cs="Times New Roman"/>
          <w:sz w:val="24"/>
          <w:szCs w:val="24"/>
        </w:rPr>
      </w:pPr>
      <w:r w:rsidRPr="00386603">
        <w:rPr>
          <w:rFonts w:ascii="Times New Roman" w:hAnsi="Times New Roman" w:cs="Times New Roman"/>
          <w:sz w:val="24"/>
          <w:szCs w:val="24"/>
        </w:rPr>
        <w:t>To promote positive social-emotional development, teachers and administrators can:</w:t>
      </w:r>
    </w:p>
    <w:p w14:paraId="620B73ED"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Use curriculum that is evidence-based, developmentally appropriate, culturally responsive and supports children’s positive development</w:t>
      </w:r>
      <w:r w:rsidRPr="00093065">
        <w:rPr>
          <w:rStyle w:val="EndnoteReference"/>
          <w:rFonts w:ascii="Times New Roman" w:hAnsi="Times New Roman" w:cs="Times New Roman"/>
          <w:sz w:val="24"/>
          <w:szCs w:val="24"/>
        </w:rPr>
        <w:endnoteReference w:id="17"/>
      </w:r>
      <w:r w:rsidRPr="00093065">
        <w:rPr>
          <w:rFonts w:ascii="Times New Roman" w:hAnsi="Times New Roman" w:cs="Times New Roman"/>
          <w:sz w:val="24"/>
          <w:szCs w:val="24"/>
        </w:rPr>
        <w:t xml:space="preserve">; </w:t>
      </w:r>
    </w:p>
    <w:p w14:paraId="6C6B369E" w14:textId="77777777" w:rsidR="00D52797" w:rsidRPr="00093065" w:rsidRDefault="00D52797" w:rsidP="00D52797">
      <w:pPr>
        <w:pStyle w:val="ListParagraph"/>
        <w:ind w:left="1440"/>
        <w:rPr>
          <w:rFonts w:ascii="Times New Roman" w:hAnsi="Times New Roman" w:cs="Times New Roman"/>
          <w:sz w:val="24"/>
          <w:szCs w:val="24"/>
        </w:rPr>
      </w:pPr>
    </w:p>
    <w:p w14:paraId="681B3E56"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 xml:space="preserve">Use valid assessments of children’s social-emotional development to determine a child’s areas of need and consider using a curriculum that targets social-emotional development to address these </w:t>
      </w:r>
      <w:proofErr w:type="gramStart"/>
      <w:r w:rsidRPr="00093065">
        <w:rPr>
          <w:rFonts w:ascii="Times New Roman" w:hAnsi="Times New Roman" w:cs="Times New Roman"/>
          <w:sz w:val="24"/>
          <w:szCs w:val="24"/>
        </w:rPr>
        <w:t>needs;</w:t>
      </w:r>
      <w:proofErr w:type="gramEnd"/>
    </w:p>
    <w:p w14:paraId="78335BA8" w14:textId="77777777" w:rsidR="00D52797" w:rsidRPr="00093065" w:rsidRDefault="00D52797" w:rsidP="00D52797">
      <w:pPr>
        <w:pStyle w:val="ListParagraph"/>
        <w:ind w:left="1440"/>
        <w:rPr>
          <w:rFonts w:ascii="Times New Roman" w:hAnsi="Times New Roman" w:cs="Times New Roman"/>
          <w:sz w:val="24"/>
          <w:szCs w:val="24"/>
        </w:rPr>
      </w:pPr>
    </w:p>
    <w:p w14:paraId="655023E1"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 xml:space="preserve">Integrate social-emotional learning throughout the entire day, through planned activities in small and large group formats, so that academic and social-emotional development content is </w:t>
      </w:r>
      <w:proofErr w:type="gramStart"/>
      <w:r w:rsidRPr="00093065">
        <w:rPr>
          <w:rFonts w:ascii="Times New Roman" w:hAnsi="Times New Roman" w:cs="Times New Roman"/>
          <w:sz w:val="24"/>
          <w:szCs w:val="24"/>
        </w:rPr>
        <w:t>addressed;</w:t>
      </w:r>
      <w:proofErr w:type="gramEnd"/>
    </w:p>
    <w:p w14:paraId="4E7D65A6" w14:textId="77777777" w:rsidR="00D52797" w:rsidRPr="00093065" w:rsidRDefault="00D52797" w:rsidP="00D52797">
      <w:pPr>
        <w:pStyle w:val="ListParagraph"/>
        <w:ind w:left="1440"/>
        <w:rPr>
          <w:rFonts w:ascii="Times New Roman" w:hAnsi="Times New Roman" w:cs="Times New Roman"/>
          <w:sz w:val="24"/>
          <w:szCs w:val="24"/>
        </w:rPr>
      </w:pPr>
    </w:p>
    <w:p w14:paraId="3BB17542"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 xml:space="preserve">Implement effective strategies to redirect a child when exhibiting challenging behaviors and tell the child what to do instead of the challenging behavior, provide support to do it and opportunities to practice </w:t>
      </w:r>
      <w:proofErr w:type="gramStart"/>
      <w:r w:rsidRPr="00093065">
        <w:rPr>
          <w:rFonts w:ascii="Times New Roman" w:hAnsi="Times New Roman" w:cs="Times New Roman"/>
          <w:sz w:val="24"/>
          <w:szCs w:val="24"/>
        </w:rPr>
        <w:t>it;</w:t>
      </w:r>
      <w:proofErr w:type="gramEnd"/>
    </w:p>
    <w:p w14:paraId="21EC4AA8" w14:textId="77777777" w:rsidR="00D52797" w:rsidRPr="00093065" w:rsidRDefault="00D52797" w:rsidP="00D52797">
      <w:pPr>
        <w:pStyle w:val="ListParagraph"/>
        <w:rPr>
          <w:rFonts w:ascii="Times New Roman" w:hAnsi="Times New Roman" w:cs="Times New Roman"/>
          <w:sz w:val="24"/>
          <w:szCs w:val="24"/>
        </w:rPr>
      </w:pPr>
    </w:p>
    <w:p w14:paraId="00F8D52B"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 xml:space="preserve"> Access resources and coaching to help stay on track with consistent implementation and self-</w:t>
      </w:r>
      <w:proofErr w:type="gramStart"/>
      <w:r w:rsidRPr="00093065">
        <w:rPr>
          <w:rFonts w:ascii="Times New Roman" w:hAnsi="Times New Roman" w:cs="Times New Roman"/>
          <w:sz w:val="24"/>
          <w:szCs w:val="24"/>
        </w:rPr>
        <w:t>regulation;</w:t>
      </w:r>
      <w:proofErr w:type="gramEnd"/>
    </w:p>
    <w:p w14:paraId="651686B2" w14:textId="77777777" w:rsidR="00D52797" w:rsidRPr="00093065" w:rsidRDefault="00D52797" w:rsidP="00D52797">
      <w:pPr>
        <w:pStyle w:val="ListParagraph"/>
        <w:ind w:left="1440"/>
        <w:rPr>
          <w:rFonts w:ascii="Times New Roman" w:hAnsi="Times New Roman" w:cs="Times New Roman"/>
          <w:sz w:val="24"/>
          <w:szCs w:val="24"/>
        </w:rPr>
      </w:pPr>
    </w:p>
    <w:p w14:paraId="2C3A3DB9"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 xml:space="preserve">Ensure that teachers and administrators have a solid understanding of trauma-informed </w:t>
      </w:r>
      <w:proofErr w:type="gramStart"/>
      <w:r w:rsidRPr="00093065">
        <w:rPr>
          <w:rFonts w:ascii="Times New Roman" w:hAnsi="Times New Roman" w:cs="Times New Roman"/>
          <w:sz w:val="24"/>
          <w:szCs w:val="24"/>
        </w:rPr>
        <w:t>care;</w:t>
      </w:r>
      <w:proofErr w:type="gramEnd"/>
    </w:p>
    <w:p w14:paraId="515EA617" w14:textId="77777777" w:rsidR="00D52797" w:rsidRPr="00093065" w:rsidRDefault="00D52797" w:rsidP="00D52797">
      <w:pPr>
        <w:pStyle w:val="ListParagraph"/>
        <w:ind w:left="1440"/>
        <w:rPr>
          <w:rFonts w:ascii="Times New Roman" w:hAnsi="Times New Roman" w:cs="Times New Roman"/>
          <w:sz w:val="24"/>
          <w:szCs w:val="24"/>
        </w:rPr>
      </w:pPr>
    </w:p>
    <w:p w14:paraId="3716AFED"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Provide some children more intensive social-emotional support through individualized activities and support, as needed; and</w:t>
      </w:r>
    </w:p>
    <w:p w14:paraId="7C67DC54" w14:textId="77777777" w:rsidR="00D52797" w:rsidRPr="00093065" w:rsidRDefault="00D52797" w:rsidP="00D52797">
      <w:pPr>
        <w:pStyle w:val="ListParagraph"/>
        <w:ind w:left="1440"/>
        <w:rPr>
          <w:rFonts w:ascii="Times New Roman" w:hAnsi="Times New Roman" w:cs="Times New Roman"/>
          <w:sz w:val="24"/>
          <w:szCs w:val="24"/>
        </w:rPr>
      </w:pPr>
    </w:p>
    <w:p w14:paraId="377C7C6D" w14:textId="77777777" w:rsidR="00D52797" w:rsidRPr="00093065" w:rsidRDefault="00D52797" w:rsidP="00001E7D">
      <w:pPr>
        <w:pStyle w:val="ListParagraph"/>
        <w:numPr>
          <w:ilvl w:val="0"/>
          <w:numId w:val="11"/>
        </w:numPr>
        <w:rPr>
          <w:rFonts w:ascii="Times New Roman" w:hAnsi="Times New Roman" w:cs="Times New Roman"/>
          <w:sz w:val="24"/>
          <w:szCs w:val="24"/>
        </w:rPr>
      </w:pPr>
      <w:r w:rsidRPr="00093065">
        <w:rPr>
          <w:rFonts w:ascii="Times New Roman" w:hAnsi="Times New Roman" w:cs="Times New Roman"/>
          <w:sz w:val="24"/>
          <w:szCs w:val="24"/>
        </w:rPr>
        <w:t>Provide access to universal screening and early childhood mental health consultation.</w:t>
      </w:r>
    </w:p>
    <w:p w14:paraId="3DBE2974" w14:textId="77777777" w:rsidR="00D52797" w:rsidRPr="00386603" w:rsidRDefault="00D52797" w:rsidP="00D52797">
      <w:pPr>
        <w:pStyle w:val="Heading2"/>
        <w:spacing w:before="0"/>
        <w:rPr>
          <w:rFonts w:ascii="Times New Roman" w:hAnsi="Times New Roman" w:cs="Times New Roman"/>
        </w:rPr>
      </w:pPr>
      <w:r w:rsidRPr="00386603">
        <w:rPr>
          <w:rFonts w:ascii="Times New Roman" w:hAnsi="Times New Roman" w:cs="Times New Roman"/>
        </w:rPr>
        <w:t>Family Engagement</w:t>
      </w:r>
    </w:p>
    <w:p w14:paraId="43492866" w14:textId="77777777" w:rsidR="00D52797" w:rsidRPr="00801C39" w:rsidRDefault="00D52797" w:rsidP="00D52797">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Research demonstrates that engaging families in the learning process nurtures </w:t>
      </w:r>
      <w:r w:rsidRPr="00801C39">
        <w:rPr>
          <w:rFonts w:ascii="Times New Roman" w:hAnsi="Times New Roman" w:cs="Times New Roman"/>
          <w:bCs/>
          <w:sz w:val="24"/>
          <w:szCs w:val="24"/>
          <w:bdr w:val="none" w:sz="0" w:space="0" w:color="auto" w:frame="1"/>
          <w:shd w:val="clear" w:color="auto" w:fill="FFFFFF"/>
        </w:rPr>
        <w:t>positive outcomes</w:t>
      </w:r>
      <w:r w:rsidRPr="00801C39">
        <w:rPr>
          <w:rFonts w:ascii="Times New Roman" w:hAnsi="Times New Roman" w:cs="Times New Roman"/>
          <w:sz w:val="24"/>
          <w:szCs w:val="24"/>
          <w:shd w:val="clear" w:color="auto" w:fill="FFFFFF"/>
        </w:rPr>
        <w:t> for both young children and their families.</w:t>
      </w:r>
      <w:r w:rsidRPr="00801C39">
        <w:rPr>
          <w:rStyle w:val="EndnoteReference"/>
          <w:rFonts w:ascii="Times New Roman" w:hAnsi="Times New Roman" w:cs="Times New Roman"/>
          <w:sz w:val="24"/>
          <w:szCs w:val="24"/>
          <w:shd w:val="clear" w:color="auto" w:fill="FFFFFF"/>
        </w:rPr>
        <w:endnoteReference w:id="18"/>
      </w:r>
      <w:r w:rsidRPr="00801C39">
        <w:rPr>
          <w:rFonts w:ascii="Times New Roman" w:hAnsi="Times New Roman" w:cs="Times New Roman"/>
          <w:sz w:val="24"/>
          <w:szCs w:val="24"/>
          <w:shd w:val="clear" w:color="auto" w:fill="FFFFFF"/>
        </w:rPr>
        <w:t xml:space="preserve"> Benefits for the child appear across </w:t>
      </w:r>
      <w:r w:rsidRPr="00801C39">
        <w:rPr>
          <w:rFonts w:ascii="Times New Roman" w:hAnsi="Times New Roman" w:cs="Times New Roman"/>
          <w:sz w:val="24"/>
          <w:szCs w:val="24"/>
          <w:shd w:val="clear" w:color="auto" w:fill="FFFFFF"/>
        </w:rPr>
        <w:lastRenderedPageBreak/>
        <w:t>multiple domains in early childhood development, including </w:t>
      </w:r>
      <w:r w:rsidRPr="00801C39">
        <w:rPr>
          <w:rFonts w:ascii="Times New Roman" w:hAnsi="Times New Roman" w:cs="Times New Roman"/>
          <w:bCs/>
          <w:sz w:val="24"/>
          <w:szCs w:val="24"/>
          <w:bdr w:val="none" w:sz="0" w:space="0" w:color="auto" w:frame="1"/>
          <w:shd w:val="clear" w:color="auto" w:fill="FFFFFF"/>
        </w:rPr>
        <w:t>literacy and language, social and emotional development, and cognition</w:t>
      </w:r>
      <w:r w:rsidRPr="00801C39">
        <w:rPr>
          <w:rFonts w:ascii="Times New Roman" w:hAnsi="Times New Roman" w:cs="Times New Roman"/>
          <w:sz w:val="24"/>
          <w:szCs w:val="24"/>
          <w:shd w:val="clear" w:color="auto" w:fill="FFFFFF"/>
        </w:rPr>
        <w:t>. Families also benefit from increased knowledge about evidence-based </w:t>
      </w:r>
      <w:r w:rsidRPr="00801C39">
        <w:rPr>
          <w:rFonts w:ascii="Times New Roman" w:hAnsi="Times New Roman" w:cs="Times New Roman"/>
          <w:bCs/>
          <w:sz w:val="24"/>
          <w:szCs w:val="24"/>
          <w:bdr w:val="none" w:sz="0" w:space="0" w:color="auto" w:frame="1"/>
          <w:shd w:val="clear" w:color="auto" w:fill="FFFFFF"/>
        </w:rPr>
        <w:t>parenting skills</w:t>
      </w:r>
      <w:r w:rsidRPr="00801C39">
        <w:rPr>
          <w:rFonts w:ascii="Times New Roman" w:hAnsi="Times New Roman" w:cs="Times New Roman"/>
          <w:sz w:val="24"/>
          <w:szCs w:val="24"/>
          <w:shd w:val="clear" w:color="auto" w:fill="FFFFFF"/>
        </w:rPr>
        <w:t> and gaining access to activities and supports that build </w:t>
      </w:r>
      <w:r w:rsidRPr="00801C39">
        <w:rPr>
          <w:rFonts w:ascii="Times New Roman" w:hAnsi="Times New Roman" w:cs="Times New Roman"/>
          <w:bCs/>
          <w:sz w:val="24"/>
          <w:szCs w:val="24"/>
          <w:bdr w:val="none" w:sz="0" w:space="0" w:color="auto" w:frame="1"/>
          <w:shd w:val="clear" w:color="auto" w:fill="FFFFFF"/>
        </w:rPr>
        <w:t>family resiliency and well-being</w:t>
      </w:r>
      <w:r w:rsidRPr="00801C39">
        <w:rPr>
          <w:rFonts w:ascii="Times New Roman" w:hAnsi="Times New Roman" w:cs="Times New Roman"/>
          <w:sz w:val="24"/>
          <w:szCs w:val="24"/>
          <w:shd w:val="clear" w:color="auto" w:fill="FFFFFF"/>
        </w:rPr>
        <w:t>, such as health and mental health care, social services, and educational and workforce opportunities.</w:t>
      </w:r>
      <w:r w:rsidRPr="00801C39">
        <w:rPr>
          <w:rStyle w:val="EndnoteReference"/>
          <w:rFonts w:ascii="Times New Roman" w:hAnsi="Times New Roman" w:cs="Times New Roman"/>
          <w:sz w:val="24"/>
          <w:szCs w:val="24"/>
          <w:shd w:val="clear" w:color="auto" w:fill="FFFFFF"/>
        </w:rPr>
        <w:endnoteReference w:id="19"/>
      </w:r>
    </w:p>
    <w:p w14:paraId="689FA20D" w14:textId="7B4701D8" w:rsidR="00D52797" w:rsidRPr="00767271" w:rsidRDefault="00D52797" w:rsidP="00D52797">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Effective family engagement practices encourage families to support their children’s learning and development in various ways, including respecting the preferences, cultures</w:t>
      </w:r>
      <w:r>
        <w:rPr>
          <w:rFonts w:ascii="Times New Roman" w:hAnsi="Times New Roman" w:cs="Times New Roman"/>
          <w:sz w:val="24"/>
          <w:szCs w:val="24"/>
          <w:shd w:val="clear" w:color="auto" w:fill="FFFFFF"/>
        </w:rPr>
        <w:t>,</w:t>
      </w:r>
      <w:r w:rsidRPr="00801C39">
        <w:rPr>
          <w:rFonts w:ascii="Times New Roman" w:hAnsi="Times New Roman" w:cs="Times New Roman"/>
          <w:sz w:val="24"/>
          <w:szCs w:val="24"/>
          <w:shd w:val="clear" w:color="auto" w:fill="FFFFFF"/>
        </w:rPr>
        <w:t xml:space="preserve"> and values of individual families. </w:t>
      </w:r>
      <w:r w:rsidRPr="00210B6B">
        <w:rPr>
          <w:rFonts w:ascii="Times New Roman" w:hAnsi="Times New Roman" w:cs="Times New Roman"/>
          <w:sz w:val="24"/>
          <w:szCs w:val="24"/>
          <w:shd w:val="clear" w:color="auto" w:fill="FFFFFF"/>
        </w:rPr>
        <w:t xml:space="preserve">The Office of Head Start’s Parent, Family and Community Engagement (OHS PFCE) Framework is a research-based approach for Head Start programs serving preschool children. The Framework (see </w:t>
      </w:r>
      <w:hyperlink w:anchor="AppendixC" w:history="1">
        <w:r w:rsidRPr="000807E9">
          <w:rPr>
            <w:rStyle w:val="Hyperlink"/>
            <w:rFonts w:ascii="Times New Roman" w:hAnsi="Times New Roman" w:cs="Times New Roman"/>
            <w:sz w:val="24"/>
            <w:szCs w:val="24"/>
            <w:shd w:val="clear" w:color="auto" w:fill="FFFFFF"/>
          </w:rPr>
          <w:t>Appendix C)</w:t>
        </w:r>
      </w:hyperlink>
      <w:r w:rsidRPr="00210B6B">
        <w:rPr>
          <w:rFonts w:ascii="Times New Roman" w:hAnsi="Times New Roman" w:cs="Times New Roman"/>
          <w:sz w:val="24"/>
          <w:szCs w:val="24"/>
          <w:shd w:val="clear" w:color="auto" w:fill="FFFFFF"/>
        </w:rPr>
        <w:t xml:space="preserve"> describes program components that can le</w:t>
      </w:r>
      <w:r>
        <w:rPr>
          <w:rFonts w:ascii="Times New Roman" w:hAnsi="Times New Roman" w:cs="Times New Roman"/>
          <w:sz w:val="24"/>
          <w:szCs w:val="24"/>
          <w:shd w:val="clear" w:color="auto" w:fill="FFFFFF"/>
        </w:rPr>
        <w:t>ad to child and family outcomes</w:t>
      </w:r>
      <w:r w:rsidRPr="00210B6B">
        <w:rPr>
          <w:rFonts w:ascii="Times New Roman" w:hAnsi="Times New Roman" w:cs="Times New Roman"/>
          <w:sz w:val="24"/>
          <w:szCs w:val="24"/>
          <w:shd w:val="clear" w:color="auto" w:fill="FFFFFF"/>
        </w:rPr>
        <w:t xml:space="preserve"> and includes resources on each of the elements of the framework that can be accessed to suppo</w:t>
      </w:r>
      <w:r w:rsidRPr="00767271">
        <w:rPr>
          <w:rFonts w:ascii="Times New Roman" w:hAnsi="Times New Roman" w:cs="Times New Roman"/>
          <w:sz w:val="24"/>
          <w:szCs w:val="24"/>
          <w:shd w:val="clear" w:color="auto" w:fill="FFFFFF"/>
        </w:rPr>
        <w:t xml:space="preserve">rt effective family engagement practices.  </w:t>
      </w:r>
    </w:p>
    <w:p w14:paraId="4F18B420" w14:textId="303D1F40" w:rsidR="00D52797" w:rsidRPr="00801C39" w:rsidRDefault="00D52797" w:rsidP="00D52797">
      <w:pPr>
        <w:rPr>
          <w:rFonts w:ascii="Times New Roman" w:hAnsi="Times New Roman" w:cs="Times New Roman"/>
          <w:sz w:val="24"/>
          <w:szCs w:val="24"/>
          <w:shd w:val="clear" w:color="auto" w:fill="FFFFFF"/>
        </w:rPr>
      </w:pPr>
      <w:r w:rsidRPr="00767271">
        <w:rPr>
          <w:rFonts w:ascii="Times New Roman" w:hAnsi="Times New Roman" w:cs="Times New Roman"/>
          <w:sz w:val="24"/>
          <w:szCs w:val="24"/>
          <w:shd w:val="clear" w:color="auto" w:fill="FFFFFF"/>
        </w:rPr>
        <w:t xml:space="preserve">Another research-based framework developed by </w:t>
      </w:r>
      <w:hyperlink r:id="rId11" w:history="1">
        <w:r w:rsidRPr="000807E9">
          <w:rPr>
            <w:rStyle w:val="Hyperlink"/>
            <w:rFonts w:ascii="Times New Roman" w:hAnsi="Times New Roman" w:cs="Times New Roman"/>
            <w:sz w:val="24"/>
            <w:szCs w:val="24"/>
            <w:shd w:val="clear" w:color="auto" w:fill="FFFFFF"/>
          </w:rPr>
          <w:t>Dr. Joyce Epstein identifies six types of involvement</w:t>
        </w:r>
      </w:hyperlink>
      <w:r w:rsidRPr="00767271">
        <w:rPr>
          <w:rFonts w:ascii="Times New Roman" w:hAnsi="Times New Roman" w:cs="Times New Roman"/>
          <w:sz w:val="24"/>
          <w:szCs w:val="24"/>
          <w:shd w:val="clear" w:color="auto" w:fill="FFFFFF"/>
        </w:rPr>
        <w:t xml:space="preserve"> that form a comprehensive family engagement approach. Within these six types, programs choose practices that fit the needs of their families and children.</w:t>
      </w:r>
      <w:r w:rsidRPr="00767271">
        <w:rPr>
          <w:rStyle w:val="FootnoteReference"/>
          <w:rFonts w:ascii="Times New Roman" w:hAnsi="Times New Roman" w:cs="Times New Roman"/>
          <w:sz w:val="24"/>
          <w:szCs w:val="24"/>
          <w:shd w:val="clear" w:color="auto" w:fill="FFFFFF"/>
        </w:rPr>
        <w:footnoteReference w:id="1"/>
      </w:r>
      <w:r w:rsidRPr="00767271">
        <w:rPr>
          <w:rFonts w:ascii="Times New Roman" w:hAnsi="Times New Roman" w:cs="Times New Roman"/>
          <w:sz w:val="24"/>
          <w:szCs w:val="24"/>
          <w:shd w:val="clear" w:color="auto" w:fill="FFFFFF"/>
        </w:rPr>
        <w:t xml:space="preserve"> Building on Epstein’s framework, the Virginia Department of Education (VDOE) has a dedicated webpage of resources for families, students, and schools on family engagement.</w:t>
      </w:r>
      <w:r w:rsidRPr="00767271">
        <w:rPr>
          <w:rStyle w:val="FootnoteReference"/>
          <w:rFonts w:ascii="Times New Roman" w:hAnsi="Times New Roman" w:cs="Times New Roman"/>
          <w:sz w:val="24"/>
          <w:szCs w:val="24"/>
          <w:shd w:val="clear" w:color="auto" w:fill="FFFFFF"/>
        </w:rPr>
        <w:footnoteReference w:id="2"/>
      </w:r>
      <w:r w:rsidRPr="00767271">
        <w:rPr>
          <w:rFonts w:ascii="Times New Roman" w:hAnsi="Times New Roman" w:cs="Times New Roman"/>
          <w:sz w:val="24"/>
          <w:szCs w:val="24"/>
          <w:shd w:val="clear" w:color="auto" w:fill="FFFFFF"/>
        </w:rPr>
        <w:t xml:space="preserve"> For example, the VDOE and the Center for Family Involvement at the Partnership for People with Disabilities at Virginia Commonwealth University developed a guide, “Tips and Strategies for Increasing Family Involvement in Virginia Schools,” and while those strategies are not focused on families of young children specifically, they are very applicable.</w:t>
      </w:r>
      <w:r w:rsidRPr="00801C39">
        <w:rPr>
          <w:rFonts w:ascii="Times New Roman" w:hAnsi="Times New Roman" w:cs="Times New Roman"/>
          <w:sz w:val="24"/>
          <w:szCs w:val="24"/>
          <w:shd w:val="clear" w:color="auto" w:fill="FFFFFF"/>
        </w:rPr>
        <w:t xml:space="preserve"> </w:t>
      </w:r>
    </w:p>
    <w:p w14:paraId="01C2FC95" w14:textId="77777777" w:rsidR="00D52797" w:rsidRPr="00801C39" w:rsidRDefault="00D52797" w:rsidP="00D52797">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 xml:space="preserve">This document identifies the following actions that teachers and administrators can take to promote strong family engagement:  </w:t>
      </w:r>
    </w:p>
    <w:p w14:paraId="30608226" w14:textId="77777777" w:rsidR="00D52797" w:rsidRPr="00093065" w:rsidRDefault="00D52797" w:rsidP="00001E7D">
      <w:pPr>
        <w:pStyle w:val="ListParagraph"/>
        <w:numPr>
          <w:ilvl w:val="0"/>
          <w:numId w:val="10"/>
        </w:numPr>
        <w:rPr>
          <w:rFonts w:ascii="Times New Roman" w:hAnsi="Times New Roman" w:cs="Times New Roman"/>
          <w:sz w:val="24"/>
          <w:szCs w:val="24"/>
          <w:shd w:val="clear" w:color="auto" w:fill="FFFFFF"/>
        </w:rPr>
      </w:pPr>
      <w:r w:rsidRPr="00093065">
        <w:rPr>
          <w:rFonts w:ascii="Times New Roman" w:hAnsi="Times New Roman" w:cs="Times New Roman"/>
          <w:sz w:val="24"/>
          <w:szCs w:val="24"/>
          <w:shd w:val="clear" w:color="auto" w:fill="FFFFFF"/>
        </w:rPr>
        <w:t xml:space="preserve">Host events and activities that bring parents and families into the </w:t>
      </w:r>
      <w:proofErr w:type="gramStart"/>
      <w:r w:rsidRPr="00093065">
        <w:rPr>
          <w:rFonts w:ascii="Times New Roman" w:hAnsi="Times New Roman" w:cs="Times New Roman"/>
          <w:sz w:val="24"/>
          <w:szCs w:val="24"/>
          <w:shd w:val="clear" w:color="auto" w:fill="FFFFFF"/>
        </w:rPr>
        <w:t>school;</w:t>
      </w:r>
      <w:proofErr w:type="gramEnd"/>
    </w:p>
    <w:p w14:paraId="016DB11F" w14:textId="77777777" w:rsidR="00D52797" w:rsidRPr="00093065" w:rsidRDefault="00D52797" w:rsidP="00D52797">
      <w:pPr>
        <w:pStyle w:val="ListParagraph"/>
        <w:ind w:left="1080"/>
        <w:rPr>
          <w:rFonts w:ascii="Times New Roman" w:hAnsi="Times New Roman" w:cs="Times New Roman"/>
          <w:sz w:val="24"/>
          <w:szCs w:val="24"/>
          <w:shd w:val="clear" w:color="auto" w:fill="FFFFFF"/>
        </w:rPr>
      </w:pPr>
    </w:p>
    <w:p w14:paraId="6830970D" w14:textId="77777777" w:rsidR="00D52797" w:rsidRPr="00093065" w:rsidRDefault="00D52797" w:rsidP="00001E7D">
      <w:pPr>
        <w:pStyle w:val="ListParagraph"/>
        <w:numPr>
          <w:ilvl w:val="0"/>
          <w:numId w:val="10"/>
        </w:numPr>
        <w:rPr>
          <w:rFonts w:ascii="Times New Roman" w:hAnsi="Times New Roman" w:cs="Times New Roman"/>
          <w:sz w:val="24"/>
          <w:szCs w:val="24"/>
          <w:shd w:val="clear" w:color="auto" w:fill="FFFFFF"/>
        </w:rPr>
      </w:pPr>
      <w:r w:rsidRPr="00093065">
        <w:rPr>
          <w:rFonts w:ascii="Times New Roman" w:hAnsi="Times New Roman" w:cs="Times New Roman"/>
          <w:sz w:val="24"/>
          <w:szCs w:val="24"/>
          <w:shd w:val="clear" w:color="auto" w:fill="FFFFFF"/>
        </w:rPr>
        <w:t xml:space="preserve">Communicate with parents frequently, using a variety of </w:t>
      </w:r>
      <w:proofErr w:type="gramStart"/>
      <w:r w:rsidRPr="00093065">
        <w:rPr>
          <w:rFonts w:ascii="Times New Roman" w:hAnsi="Times New Roman" w:cs="Times New Roman"/>
          <w:sz w:val="24"/>
          <w:szCs w:val="24"/>
          <w:shd w:val="clear" w:color="auto" w:fill="FFFFFF"/>
        </w:rPr>
        <w:t>methods;</w:t>
      </w:r>
      <w:proofErr w:type="gramEnd"/>
    </w:p>
    <w:p w14:paraId="2B1FAEAF" w14:textId="77777777" w:rsidR="00D52797" w:rsidRPr="00093065" w:rsidRDefault="00D52797" w:rsidP="00D52797">
      <w:pPr>
        <w:pStyle w:val="ListParagraph"/>
        <w:ind w:left="1080"/>
        <w:rPr>
          <w:rFonts w:ascii="Times New Roman" w:hAnsi="Times New Roman" w:cs="Times New Roman"/>
          <w:sz w:val="24"/>
          <w:szCs w:val="24"/>
          <w:shd w:val="clear" w:color="auto" w:fill="FFFFFF"/>
        </w:rPr>
      </w:pPr>
    </w:p>
    <w:p w14:paraId="797D3029" w14:textId="77777777" w:rsidR="00D52797" w:rsidRPr="00093065" w:rsidRDefault="00D52797" w:rsidP="00001E7D">
      <w:pPr>
        <w:pStyle w:val="ListParagraph"/>
        <w:numPr>
          <w:ilvl w:val="0"/>
          <w:numId w:val="10"/>
        </w:numPr>
        <w:rPr>
          <w:rFonts w:ascii="Times New Roman" w:hAnsi="Times New Roman" w:cs="Times New Roman"/>
          <w:sz w:val="24"/>
          <w:szCs w:val="24"/>
          <w:shd w:val="clear" w:color="auto" w:fill="FFFFFF"/>
        </w:rPr>
      </w:pPr>
      <w:r w:rsidRPr="00093065">
        <w:rPr>
          <w:rFonts w:ascii="Times New Roman" w:hAnsi="Times New Roman" w:cs="Times New Roman"/>
          <w:sz w:val="24"/>
          <w:szCs w:val="24"/>
          <w:shd w:val="clear" w:color="auto" w:fill="FFFFFF"/>
        </w:rPr>
        <w:t xml:space="preserve">Create a warm, respectful, and welcoming school </w:t>
      </w:r>
      <w:proofErr w:type="gramStart"/>
      <w:r w:rsidRPr="00093065">
        <w:rPr>
          <w:rFonts w:ascii="Times New Roman" w:hAnsi="Times New Roman" w:cs="Times New Roman"/>
          <w:sz w:val="24"/>
          <w:szCs w:val="24"/>
          <w:shd w:val="clear" w:color="auto" w:fill="FFFFFF"/>
        </w:rPr>
        <w:t>environment;</w:t>
      </w:r>
      <w:proofErr w:type="gramEnd"/>
    </w:p>
    <w:p w14:paraId="52AD84C3" w14:textId="77777777" w:rsidR="00D52797" w:rsidRPr="00093065" w:rsidRDefault="00D52797" w:rsidP="00D52797">
      <w:pPr>
        <w:pStyle w:val="ListParagraph"/>
        <w:ind w:left="1080"/>
        <w:rPr>
          <w:rFonts w:ascii="Times New Roman" w:hAnsi="Times New Roman" w:cs="Times New Roman"/>
          <w:sz w:val="24"/>
          <w:szCs w:val="24"/>
          <w:shd w:val="clear" w:color="auto" w:fill="FFFFFF"/>
        </w:rPr>
      </w:pPr>
    </w:p>
    <w:p w14:paraId="65CB0E05" w14:textId="77777777" w:rsidR="00D52797" w:rsidRPr="00093065" w:rsidRDefault="00D52797" w:rsidP="00001E7D">
      <w:pPr>
        <w:pStyle w:val="ListParagraph"/>
        <w:numPr>
          <w:ilvl w:val="0"/>
          <w:numId w:val="10"/>
        </w:numPr>
        <w:rPr>
          <w:rFonts w:ascii="Times New Roman" w:hAnsi="Times New Roman" w:cs="Times New Roman"/>
          <w:sz w:val="24"/>
          <w:szCs w:val="24"/>
          <w:shd w:val="clear" w:color="auto" w:fill="FFFFFF"/>
        </w:rPr>
      </w:pPr>
      <w:r w:rsidRPr="00093065">
        <w:rPr>
          <w:rFonts w:ascii="Times New Roman" w:hAnsi="Times New Roman" w:cs="Times New Roman"/>
          <w:sz w:val="24"/>
          <w:szCs w:val="24"/>
          <w:shd w:val="clear" w:color="auto" w:fill="FFFFFF"/>
        </w:rPr>
        <w:t xml:space="preserve">Be flexible in accommodating parents and </w:t>
      </w:r>
      <w:proofErr w:type="gramStart"/>
      <w:r w:rsidRPr="00093065">
        <w:rPr>
          <w:rFonts w:ascii="Times New Roman" w:hAnsi="Times New Roman" w:cs="Times New Roman"/>
          <w:sz w:val="24"/>
          <w:szCs w:val="24"/>
          <w:shd w:val="clear" w:color="auto" w:fill="FFFFFF"/>
        </w:rPr>
        <w:t>families;</w:t>
      </w:r>
      <w:proofErr w:type="gramEnd"/>
    </w:p>
    <w:p w14:paraId="39E5C636" w14:textId="77777777" w:rsidR="00D52797" w:rsidRPr="00093065" w:rsidRDefault="00D52797" w:rsidP="00D52797">
      <w:pPr>
        <w:pStyle w:val="ListParagraph"/>
        <w:ind w:left="1080"/>
        <w:rPr>
          <w:rFonts w:ascii="Times New Roman" w:hAnsi="Times New Roman" w:cs="Times New Roman"/>
          <w:sz w:val="24"/>
          <w:szCs w:val="24"/>
          <w:shd w:val="clear" w:color="auto" w:fill="FFFFFF"/>
        </w:rPr>
      </w:pPr>
    </w:p>
    <w:p w14:paraId="3EF1CAC7" w14:textId="77777777" w:rsidR="00D52797" w:rsidRPr="00093065" w:rsidRDefault="00D52797" w:rsidP="00001E7D">
      <w:pPr>
        <w:pStyle w:val="ListParagraph"/>
        <w:numPr>
          <w:ilvl w:val="0"/>
          <w:numId w:val="10"/>
        </w:numPr>
        <w:rPr>
          <w:rFonts w:ascii="Times New Roman" w:hAnsi="Times New Roman" w:cs="Times New Roman"/>
          <w:sz w:val="24"/>
          <w:szCs w:val="24"/>
          <w:shd w:val="clear" w:color="auto" w:fill="FFFFFF"/>
        </w:rPr>
      </w:pPr>
      <w:r w:rsidRPr="00093065">
        <w:rPr>
          <w:rFonts w:ascii="Times New Roman" w:hAnsi="Times New Roman" w:cs="Times New Roman"/>
          <w:sz w:val="24"/>
          <w:szCs w:val="24"/>
          <w:shd w:val="clear" w:color="auto" w:fill="FFFFFF"/>
        </w:rPr>
        <w:t>Provide a variety of resources for parents; and</w:t>
      </w:r>
    </w:p>
    <w:p w14:paraId="5CFD00DE" w14:textId="77777777" w:rsidR="00D52797" w:rsidRPr="00093065" w:rsidRDefault="00D52797" w:rsidP="00D52797">
      <w:pPr>
        <w:pStyle w:val="ListParagraph"/>
        <w:ind w:left="1080"/>
        <w:rPr>
          <w:rFonts w:ascii="Times New Roman" w:hAnsi="Times New Roman" w:cs="Times New Roman"/>
          <w:sz w:val="24"/>
          <w:szCs w:val="24"/>
          <w:shd w:val="clear" w:color="auto" w:fill="FFFFFF"/>
        </w:rPr>
      </w:pPr>
    </w:p>
    <w:p w14:paraId="711736E9" w14:textId="77777777" w:rsidR="00D52797" w:rsidRPr="00093065" w:rsidRDefault="00D52797" w:rsidP="00001E7D">
      <w:pPr>
        <w:pStyle w:val="ListParagraph"/>
        <w:numPr>
          <w:ilvl w:val="0"/>
          <w:numId w:val="10"/>
        </w:numPr>
        <w:rPr>
          <w:rFonts w:ascii="Times New Roman" w:hAnsi="Times New Roman" w:cs="Times New Roman"/>
          <w:sz w:val="24"/>
          <w:szCs w:val="24"/>
          <w:shd w:val="clear" w:color="auto" w:fill="FFFFFF"/>
        </w:rPr>
      </w:pPr>
      <w:r w:rsidRPr="00093065">
        <w:rPr>
          <w:rFonts w:ascii="Times New Roman" w:hAnsi="Times New Roman" w:cs="Times New Roman"/>
          <w:sz w:val="24"/>
          <w:szCs w:val="24"/>
          <w:shd w:val="clear" w:color="auto" w:fill="FFFFFF"/>
        </w:rPr>
        <w:t>Support parents in helping their children at home.</w:t>
      </w:r>
      <w:r w:rsidRPr="00093065">
        <w:rPr>
          <w:rStyle w:val="EndnoteReference"/>
          <w:rFonts w:ascii="Times New Roman" w:hAnsi="Times New Roman" w:cs="Times New Roman"/>
          <w:sz w:val="24"/>
          <w:szCs w:val="24"/>
          <w:shd w:val="clear" w:color="auto" w:fill="FFFFFF"/>
        </w:rPr>
        <w:endnoteReference w:id="20"/>
      </w:r>
    </w:p>
    <w:p w14:paraId="22A288ED" w14:textId="77777777" w:rsidR="00D52797" w:rsidRPr="0065208A" w:rsidRDefault="00D52797" w:rsidP="00D52797">
      <w:pPr>
        <w:rPr>
          <w:rFonts w:ascii="Times New Roman" w:hAnsi="Times New Roman" w:cs="Times New Roman"/>
          <w:sz w:val="24"/>
          <w:szCs w:val="24"/>
          <w:shd w:val="clear" w:color="auto" w:fill="FFFFFF"/>
        </w:rPr>
      </w:pPr>
      <w:r w:rsidRPr="0065208A">
        <w:rPr>
          <w:rFonts w:ascii="Times New Roman" w:hAnsi="Times New Roman" w:cs="Times New Roman"/>
          <w:sz w:val="24"/>
          <w:szCs w:val="24"/>
          <w:shd w:val="clear" w:color="auto" w:fill="FFFFFF"/>
        </w:rPr>
        <w:lastRenderedPageBreak/>
        <w:t>To the extent possible, early childhood staff should work to establish relationships with families within their community settings by conducting home visits and hosting meetings in a safe location that is mutually agreed upon by both parties.</w:t>
      </w:r>
    </w:p>
    <w:p w14:paraId="506B9E60" w14:textId="77777777" w:rsidR="00D52797" w:rsidRPr="00386603" w:rsidRDefault="00D52797" w:rsidP="00D52797">
      <w:pPr>
        <w:pStyle w:val="Heading2"/>
        <w:spacing w:before="0"/>
        <w:rPr>
          <w:rFonts w:ascii="Times New Roman" w:hAnsi="Times New Roman" w:cs="Times New Roman"/>
        </w:rPr>
      </w:pPr>
      <w:bookmarkStart w:id="6" w:name="_Toc471461430"/>
      <w:r w:rsidRPr="00386603">
        <w:rPr>
          <w:rFonts w:ascii="Times New Roman" w:hAnsi="Times New Roman" w:cs="Times New Roman"/>
        </w:rPr>
        <w:t>Professional Development and Training Resources</w:t>
      </w:r>
      <w:bookmarkEnd w:id="6"/>
      <w:r w:rsidRPr="00386603">
        <w:rPr>
          <w:rFonts w:ascii="Times New Roman" w:hAnsi="Times New Roman" w:cs="Times New Roman"/>
        </w:rPr>
        <w:t xml:space="preserve"> </w:t>
      </w:r>
    </w:p>
    <w:p w14:paraId="4BA79E25" w14:textId="77777777" w:rsidR="00D52797"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Research indicates that teachers of young children are more effective in supporting children’s healthy development when they implement a comprehensive curriculum and engage in responsive, reciprocal interactions with children.</w:t>
      </w:r>
      <w:r w:rsidRPr="00801C39">
        <w:rPr>
          <w:rStyle w:val="EndnoteReference"/>
          <w:rFonts w:ascii="Times New Roman" w:hAnsi="Times New Roman" w:cs="Times New Roman"/>
          <w:sz w:val="24"/>
          <w:szCs w:val="24"/>
        </w:rPr>
        <w:endnoteReference w:id="21"/>
      </w:r>
      <w:r w:rsidRPr="00801C39">
        <w:rPr>
          <w:rFonts w:ascii="Times New Roman" w:hAnsi="Times New Roman" w:cs="Times New Roman"/>
          <w:sz w:val="24"/>
          <w:szCs w:val="24"/>
        </w:rPr>
        <w:t xml:space="preserve"> Creating a system to support teachers through professional development and training that is focused on developmentally appropriate expectations for children’s social-emotional development, and strategies to promote positive behavior management and mental health will give teachers the tools they need to prevent challenging behaviors.</w:t>
      </w:r>
    </w:p>
    <w:p w14:paraId="786AC00A" w14:textId="77777777" w:rsidR="00D52797" w:rsidRPr="00801C39" w:rsidRDefault="00D52797" w:rsidP="00D52797">
      <w:pPr>
        <w:rPr>
          <w:rFonts w:ascii="Times New Roman" w:hAnsi="Times New Roman" w:cs="Times New Roman"/>
          <w:sz w:val="24"/>
          <w:szCs w:val="24"/>
        </w:rPr>
      </w:pPr>
      <w:r w:rsidRPr="00801C39">
        <w:rPr>
          <w:rFonts w:ascii="Times New Roman" w:eastAsia="Calibri" w:hAnsi="Times New Roman" w:cs="Times New Roman"/>
          <w:sz w:val="24"/>
          <w:szCs w:val="24"/>
        </w:rPr>
        <w:t>It is important for teachers to understand typical child development, as</w:t>
      </w:r>
      <w:r w:rsidRPr="00801C39">
        <w:rPr>
          <w:rFonts w:ascii="Times New Roman" w:hAnsi="Times New Roman" w:cs="Times New Roman"/>
          <w:sz w:val="24"/>
          <w:szCs w:val="24"/>
        </w:rPr>
        <w:t xml:space="preserve"> developmental shifts may create periods of challenging behaviors.</w:t>
      </w:r>
      <w:r w:rsidRPr="00801C39">
        <w:rPr>
          <w:rFonts w:ascii="Times New Roman" w:eastAsia="Calibri" w:hAnsi="Times New Roman" w:cs="Times New Roman"/>
          <w:sz w:val="24"/>
          <w:szCs w:val="24"/>
        </w:rPr>
        <w:t xml:space="preserve"> </w:t>
      </w:r>
      <w:r>
        <w:rPr>
          <w:rFonts w:ascii="Times New Roman" w:hAnsi="Times New Roman" w:cs="Times New Roman"/>
          <w:sz w:val="24"/>
          <w:szCs w:val="24"/>
        </w:rPr>
        <w:t>A</w:t>
      </w:r>
      <w:r w:rsidRPr="00801C39">
        <w:rPr>
          <w:rFonts w:ascii="Times New Roman" w:hAnsi="Times New Roman" w:cs="Times New Roman"/>
          <w:sz w:val="24"/>
          <w:szCs w:val="24"/>
        </w:rPr>
        <w:t xml:space="preserve"> knowledgeable early childhood teacher will be able to recognize behavior indicative of typical development and distinguish those that are more serious.</w:t>
      </w:r>
      <w:r w:rsidRPr="00801C39">
        <w:rPr>
          <w:rFonts w:ascii="Times New Roman" w:hAnsi="Times New Roman" w:cs="Times New Roman"/>
          <w:color w:val="00B050"/>
          <w:sz w:val="24"/>
          <w:szCs w:val="24"/>
        </w:rPr>
        <w:t xml:space="preserve"> </w:t>
      </w:r>
      <w:r w:rsidRPr="00801C39">
        <w:rPr>
          <w:rFonts w:ascii="Times New Roman" w:eastAsia="Calibri" w:hAnsi="Times New Roman" w:cs="Times New Roman"/>
          <w:sz w:val="24"/>
          <w:szCs w:val="24"/>
        </w:rPr>
        <w:t xml:space="preserve">In order to provide the best support for some children, teachers need specialized knowledge in </w:t>
      </w:r>
      <w:r w:rsidRPr="00801C39">
        <w:rPr>
          <w:rFonts w:ascii="Times New Roman" w:hAnsi="Times New Roman" w:cs="Times New Roman"/>
          <w:sz w:val="24"/>
          <w:szCs w:val="24"/>
        </w:rPr>
        <w:t>“trauma-informed” education or care, to gain a greater understanding of how chronic stress, family or community trauma and violence, and substance abuse may impact children’s behavior in the early care and education setting.</w:t>
      </w:r>
      <w:r w:rsidRPr="00801C39">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w:t>
      </w:r>
      <w:r w:rsidRPr="00801C39">
        <w:rPr>
          <w:rFonts w:ascii="Times New Roman" w:hAnsi="Times New Roman" w:cs="Times New Roman"/>
          <w:sz w:val="24"/>
          <w:szCs w:val="24"/>
        </w:rPr>
        <w:t>Children who experience trauma early in their lives often exhibit developmental delays, withdrawal, and/or aggressive or uncontrollable behavior.</w:t>
      </w:r>
      <w:r w:rsidRPr="00801C39">
        <w:rPr>
          <w:rStyle w:val="EndnoteReference"/>
          <w:rFonts w:ascii="Times New Roman" w:hAnsi="Times New Roman" w:cs="Times New Roman"/>
          <w:sz w:val="24"/>
          <w:szCs w:val="24"/>
        </w:rPr>
        <w:endnoteReference w:id="23"/>
      </w:r>
      <w:r w:rsidRPr="00801C39">
        <w:rPr>
          <w:rFonts w:ascii="Times New Roman" w:hAnsi="Times New Roman" w:cs="Times New Roman"/>
          <w:sz w:val="24"/>
          <w:szCs w:val="24"/>
        </w:rPr>
        <w:t xml:space="preserve">  Teachers and families need support in addressing the needs of these children and implementing helping and healing strategies to support children and families in crisis. </w:t>
      </w:r>
    </w:p>
    <w:p w14:paraId="32562E3A" w14:textId="4A64255D"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 xml:space="preserve">Recent research points to the role of </w:t>
      </w:r>
      <w:hyperlink r:id="rId12" w:history="1">
        <w:r w:rsidRPr="007524DE">
          <w:rPr>
            <w:rStyle w:val="Hyperlink"/>
            <w:rFonts w:ascii="Times New Roman" w:hAnsi="Times New Roman" w:cs="Times New Roman"/>
            <w:sz w:val="24"/>
            <w:szCs w:val="24"/>
          </w:rPr>
          <w:t>implicit bias</w:t>
        </w:r>
      </w:hyperlink>
      <w:r w:rsidRPr="00801C39">
        <w:rPr>
          <w:rFonts w:ascii="Times New Roman" w:hAnsi="Times New Roman" w:cs="Times New Roman"/>
          <w:sz w:val="24"/>
          <w:szCs w:val="24"/>
        </w:rPr>
        <w:t xml:space="preserve"> which may impact how teachers interpret the behaviors of children of different genders, race, or other factors. Implicit bias refers to “the automatic and unconscious stereotypes” that cause people to react or make decisions in certain ways.</w:t>
      </w:r>
      <w:r w:rsidRPr="00801C39">
        <w:rPr>
          <w:rStyle w:val="EndnoteReference"/>
          <w:rFonts w:ascii="Times New Roman" w:hAnsi="Times New Roman" w:cs="Times New Roman"/>
          <w:sz w:val="24"/>
          <w:szCs w:val="24"/>
        </w:rPr>
        <w:endnoteReference w:id="24"/>
      </w:r>
      <w:r w:rsidRPr="00801C39">
        <w:rPr>
          <w:rFonts w:ascii="Times New Roman" w:hAnsi="Times New Roman" w:cs="Times New Roman"/>
          <w:sz w:val="24"/>
          <w:szCs w:val="24"/>
        </w:rPr>
        <w:t xml:space="preserve"> Attention to how race, gender, and other factors may inadvertently influence the reporting and incidence of challenging behaviors and use of suspension or expulsion should be considered in professional development.</w:t>
      </w:r>
      <w:r w:rsidRPr="00801C39">
        <w:rPr>
          <w:rFonts w:ascii="Times New Roman" w:hAnsi="Times New Roman" w:cs="Times New Roman"/>
          <w:sz w:val="24"/>
          <w:szCs w:val="24"/>
          <w:vertAlign w:val="superscript"/>
        </w:rPr>
        <w:endnoteReference w:id="25"/>
      </w:r>
      <w:r w:rsidRPr="00801C39">
        <w:rPr>
          <w:rFonts w:ascii="Times New Roman" w:hAnsi="Times New Roman" w:cs="Times New Roman"/>
          <w:sz w:val="24"/>
          <w:szCs w:val="24"/>
        </w:rPr>
        <w:t xml:space="preserve"> Although the behaviors of children may impact adult decision-making processes, implicit biases about </w:t>
      </w:r>
      <w:r>
        <w:rPr>
          <w:rFonts w:ascii="Times New Roman" w:hAnsi="Times New Roman" w:cs="Times New Roman"/>
          <w:sz w:val="24"/>
          <w:szCs w:val="24"/>
        </w:rPr>
        <w:t>gender</w:t>
      </w:r>
      <w:r w:rsidRPr="00801C39">
        <w:rPr>
          <w:rFonts w:ascii="Times New Roman" w:hAnsi="Times New Roman" w:cs="Times New Roman"/>
          <w:sz w:val="24"/>
          <w:szCs w:val="24"/>
        </w:rPr>
        <w:t xml:space="preserve">, race, and other factors may influence how those behaviors are perceived and how they are addressed, creating a vicious cycle over time </w:t>
      </w:r>
      <w:r>
        <w:rPr>
          <w:rFonts w:ascii="Times New Roman" w:hAnsi="Times New Roman" w:cs="Times New Roman"/>
          <w:sz w:val="24"/>
          <w:szCs w:val="24"/>
        </w:rPr>
        <w:t xml:space="preserve">that </w:t>
      </w:r>
      <w:r w:rsidRPr="00801C39">
        <w:rPr>
          <w:rFonts w:ascii="Times New Roman" w:hAnsi="Times New Roman" w:cs="Times New Roman"/>
          <w:sz w:val="24"/>
          <w:szCs w:val="24"/>
        </w:rPr>
        <w:t>exacerbat</w:t>
      </w:r>
      <w:r>
        <w:rPr>
          <w:rFonts w:ascii="Times New Roman" w:hAnsi="Times New Roman" w:cs="Times New Roman"/>
          <w:sz w:val="24"/>
          <w:szCs w:val="24"/>
        </w:rPr>
        <w:t>es</w:t>
      </w:r>
      <w:r w:rsidRPr="00801C39">
        <w:rPr>
          <w:rFonts w:ascii="Times New Roman" w:hAnsi="Times New Roman" w:cs="Times New Roman"/>
          <w:sz w:val="24"/>
          <w:szCs w:val="24"/>
        </w:rPr>
        <w:t xml:space="preserve"> inequalities. Although limited research is available on effective strategies to reduce implicit bias in early childhood education, an inclusive organizational culture of the setting and individual values and practices of adults can reduce </w:t>
      </w:r>
      <w:r>
        <w:rPr>
          <w:rFonts w:ascii="Times New Roman" w:hAnsi="Times New Roman" w:cs="Times New Roman"/>
          <w:sz w:val="24"/>
          <w:szCs w:val="24"/>
        </w:rPr>
        <w:t>its</w:t>
      </w:r>
      <w:r w:rsidRPr="00801C39">
        <w:rPr>
          <w:rFonts w:ascii="Times New Roman" w:hAnsi="Times New Roman" w:cs="Times New Roman"/>
          <w:sz w:val="24"/>
          <w:szCs w:val="24"/>
        </w:rPr>
        <w:t xml:space="preserve"> impact.</w:t>
      </w:r>
      <w:r w:rsidRPr="00801C39">
        <w:rPr>
          <w:rFonts w:ascii="Times New Roman" w:hAnsi="Times New Roman" w:cs="Times New Roman"/>
          <w:sz w:val="24"/>
          <w:szCs w:val="24"/>
          <w:vertAlign w:val="superscript"/>
        </w:rPr>
        <w:endnoteReference w:id="26"/>
      </w:r>
    </w:p>
    <w:p w14:paraId="2F3844CF"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To provide teachers with the skills and knowledge to support all children, administrators can:</w:t>
      </w:r>
    </w:p>
    <w:p w14:paraId="1CB47598" w14:textId="77777777" w:rsidR="00D52797" w:rsidRPr="00093065" w:rsidRDefault="00D52797" w:rsidP="00001E7D">
      <w:pPr>
        <w:pStyle w:val="ListParagraph"/>
        <w:numPr>
          <w:ilvl w:val="0"/>
          <w:numId w:val="9"/>
        </w:numPr>
        <w:rPr>
          <w:rFonts w:ascii="Times New Roman" w:hAnsi="Times New Roman" w:cs="Times New Roman"/>
          <w:sz w:val="24"/>
          <w:szCs w:val="24"/>
        </w:rPr>
      </w:pPr>
      <w:r w:rsidRPr="00093065">
        <w:rPr>
          <w:rFonts w:ascii="Times New Roman" w:hAnsi="Times New Roman" w:cs="Times New Roman"/>
          <w:sz w:val="24"/>
          <w:szCs w:val="24"/>
        </w:rPr>
        <w:t xml:space="preserve">Use data to identify priorities and plan professional learning communities to provide teachers and administrators with targeted professional development and </w:t>
      </w:r>
      <w:proofErr w:type="gramStart"/>
      <w:r w:rsidRPr="00093065">
        <w:rPr>
          <w:rFonts w:ascii="Times New Roman" w:hAnsi="Times New Roman" w:cs="Times New Roman"/>
          <w:sz w:val="24"/>
          <w:szCs w:val="24"/>
        </w:rPr>
        <w:t>training;</w:t>
      </w:r>
      <w:proofErr w:type="gramEnd"/>
    </w:p>
    <w:p w14:paraId="52100B21" w14:textId="77777777" w:rsidR="00D52797" w:rsidRPr="00093065" w:rsidRDefault="00D52797" w:rsidP="00D52797">
      <w:pPr>
        <w:pStyle w:val="ListParagraph"/>
        <w:ind w:left="1080"/>
        <w:rPr>
          <w:rFonts w:ascii="Times New Roman" w:hAnsi="Times New Roman" w:cs="Times New Roman"/>
          <w:sz w:val="24"/>
          <w:szCs w:val="24"/>
        </w:rPr>
      </w:pPr>
    </w:p>
    <w:p w14:paraId="4C87D2B2" w14:textId="28E350DC" w:rsidR="00D52797" w:rsidRPr="00093065" w:rsidRDefault="00D52797" w:rsidP="00001E7D">
      <w:pPr>
        <w:pStyle w:val="ListParagraph"/>
        <w:numPr>
          <w:ilvl w:val="0"/>
          <w:numId w:val="9"/>
        </w:numPr>
        <w:rPr>
          <w:rFonts w:ascii="Times New Roman" w:hAnsi="Times New Roman" w:cs="Times New Roman"/>
          <w:sz w:val="24"/>
          <w:szCs w:val="24"/>
        </w:rPr>
      </w:pPr>
      <w:r w:rsidRPr="53F6BEE4">
        <w:rPr>
          <w:rFonts w:ascii="Times New Roman" w:hAnsi="Times New Roman" w:cs="Times New Roman"/>
          <w:sz w:val="24"/>
          <w:szCs w:val="24"/>
        </w:rPr>
        <w:lastRenderedPageBreak/>
        <w:t>Align training with Virgi</w:t>
      </w:r>
      <w:r w:rsidR="007524DE" w:rsidRPr="53F6BEE4">
        <w:rPr>
          <w:rFonts w:ascii="Times New Roman" w:hAnsi="Times New Roman" w:cs="Times New Roman"/>
          <w:sz w:val="24"/>
          <w:szCs w:val="24"/>
        </w:rPr>
        <w:t xml:space="preserve">nia’s </w:t>
      </w:r>
      <w:hyperlink r:id="rId13" w:history="1">
        <w:r w:rsidR="007524DE" w:rsidRPr="53F6BEE4">
          <w:rPr>
            <w:rStyle w:val="Hyperlink"/>
            <w:rFonts w:ascii="Times New Roman" w:hAnsi="Times New Roman" w:cs="Times New Roman"/>
            <w:sz w:val="24"/>
            <w:szCs w:val="24"/>
          </w:rPr>
          <w:t>Early Learning and Development Standards</w:t>
        </w:r>
      </w:hyperlink>
      <w:r w:rsidR="007524DE" w:rsidRPr="53F6BEE4">
        <w:rPr>
          <w:rFonts w:ascii="Times New Roman" w:hAnsi="Times New Roman" w:cs="Times New Roman"/>
          <w:sz w:val="24"/>
          <w:szCs w:val="24"/>
        </w:rPr>
        <w:t xml:space="preserve">  </w:t>
      </w:r>
      <w:r w:rsidRPr="53F6BEE4">
        <w:rPr>
          <w:rFonts w:ascii="Times New Roman" w:hAnsi="Times New Roman" w:cs="Times New Roman"/>
          <w:sz w:val="24"/>
          <w:szCs w:val="24"/>
        </w:rPr>
        <w:t xml:space="preserve">particularly the social-emotional development indicators and strategies for adults, </w:t>
      </w:r>
      <w:hyperlink r:id="rId14">
        <w:r w:rsidRPr="53F6BEE4">
          <w:rPr>
            <w:rStyle w:val="Hyperlink"/>
            <w:rFonts w:ascii="Times New Roman" w:hAnsi="Times New Roman" w:cs="Times New Roman"/>
            <w:sz w:val="24"/>
            <w:szCs w:val="24"/>
          </w:rPr>
          <w:t>Virginia’s Standards for Licensed Child Day Centers</w:t>
        </w:r>
        <w:r w:rsidRPr="53F6BEE4">
          <w:rPr>
            <w:rFonts w:ascii="Times New Roman" w:hAnsi="Times New Roman" w:cs="Times New Roman"/>
            <w:sz w:val="24"/>
            <w:szCs w:val="24"/>
          </w:rPr>
          <w:t>,</w:t>
        </w:r>
      </w:hyperlink>
      <w:r>
        <w:t xml:space="preserve"> </w:t>
      </w:r>
      <w:hyperlink r:id="rId15" w:history="1">
        <w:r w:rsidRPr="53F6BEE4">
          <w:rPr>
            <w:rStyle w:val="Hyperlink"/>
            <w:rFonts w:ascii="Times New Roman" w:hAnsi="Times New Roman" w:cs="Times New Roman"/>
            <w:color w:val="0000FF"/>
            <w:sz w:val="24"/>
            <w:szCs w:val="24"/>
          </w:rPr>
          <w:t>Virginia’s Standards for Licensed Family Day Homes</w:t>
        </w:r>
      </w:hyperlink>
      <w:r w:rsidRPr="53F6BEE4">
        <w:rPr>
          <w:rFonts w:ascii="Times New Roman" w:hAnsi="Times New Roman" w:cs="Times New Roman"/>
          <w:color w:val="0000FF"/>
          <w:sz w:val="24"/>
          <w:szCs w:val="24"/>
        </w:rPr>
        <w:t>,</w:t>
      </w:r>
      <w:r w:rsidRPr="53F6BEE4">
        <w:rPr>
          <w:rFonts w:ascii="Times New Roman" w:hAnsi="Times New Roman" w:cs="Times New Roman"/>
          <w:sz w:val="24"/>
          <w:szCs w:val="24"/>
        </w:rPr>
        <w:t xml:space="preserve">  and the standards of the </w:t>
      </w:r>
      <w:hyperlink r:id="rId16" w:history="1">
        <w:r w:rsidR="00C2172F" w:rsidRPr="53F6BEE4">
          <w:rPr>
            <w:rStyle w:val="Hyperlink"/>
            <w:rFonts w:ascii="Times New Roman" w:hAnsi="Times New Roman" w:cs="Times New Roman"/>
            <w:sz w:val="24"/>
            <w:szCs w:val="24"/>
          </w:rPr>
          <w:t>Unified Virginia Quality Birth to Five System (VQB5)</w:t>
        </w:r>
      </w:hyperlink>
      <w:r w:rsidR="00C2172F" w:rsidRPr="53F6BEE4">
        <w:rPr>
          <w:rFonts w:ascii="Times New Roman" w:hAnsi="Times New Roman" w:cs="Times New Roman"/>
          <w:sz w:val="24"/>
          <w:szCs w:val="24"/>
        </w:rPr>
        <w:t xml:space="preserve">. </w:t>
      </w:r>
    </w:p>
    <w:p w14:paraId="11AACB1D" w14:textId="77777777" w:rsidR="00D52797" w:rsidRPr="00093065" w:rsidRDefault="00D52797" w:rsidP="00D52797">
      <w:pPr>
        <w:pStyle w:val="ListParagraph"/>
        <w:ind w:left="1080"/>
        <w:rPr>
          <w:rFonts w:ascii="Times New Roman" w:hAnsi="Times New Roman" w:cs="Times New Roman"/>
          <w:sz w:val="24"/>
          <w:szCs w:val="24"/>
        </w:rPr>
      </w:pPr>
    </w:p>
    <w:p w14:paraId="603EBFD8" w14:textId="77777777" w:rsidR="00D52797" w:rsidRPr="00093065" w:rsidRDefault="00D52797" w:rsidP="00001E7D">
      <w:pPr>
        <w:pStyle w:val="ListParagraph"/>
        <w:numPr>
          <w:ilvl w:val="0"/>
          <w:numId w:val="9"/>
        </w:numPr>
        <w:rPr>
          <w:rFonts w:ascii="Times New Roman" w:hAnsi="Times New Roman" w:cs="Times New Roman"/>
          <w:sz w:val="24"/>
          <w:szCs w:val="24"/>
        </w:rPr>
      </w:pPr>
      <w:r w:rsidRPr="00093065">
        <w:rPr>
          <w:rFonts w:ascii="Times New Roman" w:hAnsi="Times New Roman" w:cs="Times New Roman"/>
          <w:sz w:val="24"/>
          <w:szCs w:val="24"/>
        </w:rPr>
        <w:t xml:space="preserve">Coach and support practitioners on implementing effective strategies to manage challenging </w:t>
      </w:r>
      <w:proofErr w:type="gramStart"/>
      <w:r w:rsidRPr="00093065">
        <w:rPr>
          <w:rFonts w:ascii="Times New Roman" w:hAnsi="Times New Roman" w:cs="Times New Roman"/>
          <w:sz w:val="24"/>
          <w:szCs w:val="24"/>
        </w:rPr>
        <w:t>behavior;</w:t>
      </w:r>
      <w:proofErr w:type="gramEnd"/>
      <w:r w:rsidRPr="00093065">
        <w:rPr>
          <w:rFonts w:ascii="Times New Roman" w:hAnsi="Times New Roman" w:cs="Times New Roman"/>
          <w:sz w:val="24"/>
          <w:szCs w:val="24"/>
        </w:rPr>
        <w:t xml:space="preserve"> </w:t>
      </w:r>
    </w:p>
    <w:p w14:paraId="6252B708" w14:textId="77777777" w:rsidR="00D52797" w:rsidRPr="00093065" w:rsidRDefault="00D52797" w:rsidP="00D52797">
      <w:pPr>
        <w:pStyle w:val="ListParagraph"/>
        <w:ind w:left="1080"/>
        <w:rPr>
          <w:rFonts w:ascii="Times New Roman" w:hAnsi="Times New Roman" w:cs="Times New Roman"/>
          <w:sz w:val="24"/>
          <w:szCs w:val="24"/>
        </w:rPr>
      </w:pPr>
    </w:p>
    <w:p w14:paraId="1A448786" w14:textId="77777777" w:rsidR="00D52797" w:rsidRPr="00093065" w:rsidRDefault="00D52797" w:rsidP="00001E7D">
      <w:pPr>
        <w:pStyle w:val="ListParagraph"/>
        <w:numPr>
          <w:ilvl w:val="0"/>
          <w:numId w:val="9"/>
        </w:numPr>
        <w:rPr>
          <w:rFonts w:ascii="Times New Roman" w:hAnsi="Times New Roman" w:cs="Times New Roman"/>
          <w:sz w:val="24"/>
          <w:szCs w:val="24"/>
        </w:rPr>
      </w:pPr>
      <w:r w:rsidRPr="00093065">
        <w:rPr>
          <w:rFonts w:ascii="Times New Roman" w:hAnsi="Times New Roman" w:cs="Times New Roman"/>
          <w:sz w:val="24"/>
          <w:szCs w:val="24"/>
        </w:rPr>
        <w:t xml:space="preserve">Provide training on trauma-informed care and implications for teaching </w:t>
      </w:r>
      <w:proofErr w:type="gramStart"/>
      <w:r w:rsidRPr="00093065">
        <w:rPr>
          <w:rFonts w:ascii="Times New Roman" w:hAnsi="Times New Roman" w:cs="Times New Roman"/>
          <w:sz w:val="24"/>
          <w:szCs w:val="24"/>
        </w:rPr>
        <w:t>practices;</w:t>
      </w:r>
      <w:proofErr w:type="gramEnd"/>
    </w:p>
    <w:p w14:paraId="520FDC72" w14:textId="77777777" w:rsidR="00D52797" w:rsidRPr="00093065" w:rsidRDefault="00D52797" w:rsidP="00D52797">
      <w:pPr>
        <w:pStyle w:val="ListParagraph"/>
        <w:ind w:left="1080"/>
        <w:rPr>
          <w:rFonts w:ascii="Times New Roman" w:hAnsi="Times New Roman" w:cs="Times New Roman"/>
          <w:sz w:val="24"/>
          <w:szCs w:val="24"/>
        </w:rPr>
      </w:pPr>
    </w:p>
    <w:p w14:paraId="4588E72B" w14:textId="77777777" w:rsidR="00D52797" w:rsidRPr="00093065" w:rsidRDefault="00D52797" w:rsidP="00001E7D">
      <w:pPr>
        <w:pStyle w:val="ListParagraph"/>
        <w:numPr>
          <w:ilvl w:val="0"/>
          <w:numId w:val="9"/>
        </w:numPr>
        <w:rPr>
          <w:rFonts w:ascii="Times New Roman" w:hAnsi="Times New Roman" w:cs="Times New Roman"/>
          <w:sz w:val="24"/>
          <w:szCs w:val="24"/>
        </w:rPr>
      </w:pPr>
      <w:r w:rsidRPr="00093065">
        <w:rPr>
          <w:rFonts w:ascii="Times New Roman" w:hAnsi="Times New Roman" w:cs="Times New Roman"/>
          <w:sz w:val="24"/>
          <w:szCs w:val="24"/>
        </w:rPr>
        <w:t>Engage families in promoting positive social-emotional development and effective strategies to reduce challenging behavior (see resources in Section V on Family Engagement); and</w:t>
      </w:r>
    </w:p>
    <w:p w14:paraId="301929B9" w14:textId="77777777" w:rsidR="00D52797" w:rsidRPr="00093065" w:rsidRDefault="00D52797" w:rsidP="00D52797">
      <w:pPr>
        <w:pStyle w:val="ListParagraph"/>
        <w:ind w:left="1080"/>
        <w:rPr>
          <w:rFonts w:ascii="Times New Roman" w:hAnsi="Times New Roman" w:cs="Times New Roman"/>
          <w:sz w:val="24"/>
          <w:szCs w:val="24"/>
        </w:rPr>
      </w:pPr>
    </w:p>
    <w:p w14:paraId="50627486" w14:textId="77777777" w:rsidR="00D52797" w:rsidRPr="00093065" w:rsidRDefault="00D52797" w:rsidP="00001E7D">
      <w:pPr>
        <w:pStyle w:val="ListParagraph"/>
        <w:numPr>
          <w:ilvl w:val="0"/>
          <w:numId w:val="9"/>
        </w:numPr>
        <w:rPr>
          <w:rFonts w:ascii="Times New Roman" w:hAnsi="Times New Roman" w:cs="Times New Roman"/>
          <w:sz w:val="24"/>
          <w:szCs w:val="24"/>
        </w:rPr>
      </w:pPr>
      <w:r w:rsidRPr="00093065">
        <w:rPr>
          <w:rFonts w:ascii="Times New Roman" w:hAnsi="Times New Roman" w:cs="Times New Roman"/>
          <w:sz w:val="24"/>
          <w:szCs w:val="24"/>
        </w:rPr>
        <w:t>Provide comprehensive supports to families of vulnerable children, recognizing that a child’s home environment heavily influences a child’s behavior, and the child’s parents/guardians may need mental health services themselves.</w:t>
      </w:r>
    </w:p>
    <w:p w14:paraId="6C1D1C1B" w14:textId="77777777" w:rsidR="00D52797" w:rsidRPr="00386603" w:rsidRDefault="00D52797" w:rsidP="00D52797">
      <w:pPr>
        <w:pStyle w:val="Heading1"/>
        <w:spacing w:before="0"/>
        <w:rPr>
          <w:rFonts w:ascii="Times New Roman" w:hAnsi="Times New Roman" w:cs="Times New Roman"/>
        </w:rPr>
      </w:pPr>
      <w:bookmarkStart w:id="7" w:name="SectionIV"/>
      <w:r w:rsidRPr="00386603">
        <w:rPr>
          <w:rFonts w:ascii="Times New Roman" w:hAnsi="Times New Roman" w:cs="Times New Roman"/>
        </w:rPr>
        <w:t xml:space="preserve">SECTION IV: </w:t>
      </w:r>
      <w:bookmarkEnd w:id="7"/>
      <w:r w:rsidRPr="00386603">
        <w:rPr>
          <w:rFonts w:ascii="Times New Roman" w:hAnsi="Times New Roman" w:cs="Times New Roman"/>
        </w:rPr>
        <w:t>SUGGESTED STEPS TO PREVENT AND SEVERELY LIMIT SUSPENSIONS AND EXPULSIONS</w:t>
      </w:r>
    </w:p>
    <w:p w14:paraId="33CC3970" w14:textId="77777777" w:rsidR="00D52797" w:rsidRDefault="00D52797" w:rsidP="00D52797">
      <w:pPr>
        <w:rPr>
          <w:rFonts w:ascii="Times New Roman" w:hAnsi="Times New Roman" w:cs="Times New Roman"/>
          <w:sz w:val="24"/>
          <w:szCs w:val="24"/>
        </w:rPr>
      </w:pPr>
      <w:r w:rsidRPr="53F6BEE4">
        <w:rPr>
          <w:rFonts w:ascii="Times New Roman" w:hAnsi="Times New Roman" w:cs="Times New Roman"/>
          <w:sz w:val="24"/>
          <w:szCs w:val="24"/>
        </w:rPr>
        <w:t xml:space="preserve">The Virginia Department of Education, the Virginia Department of Social Services, and the Virginia Early Childhood Foundation are working together to provide early childhood teachers, administrators, and families with the knowledge, skills, and resources to support children’s healthy social-emotional development.  With prevention as the primary goal, suspension in early childhood programs should be severely limited. In most cases, removing a child from the early childhood setting should involve transition to a more appropriate setting. Expulsion from a </w:t>
      </w:r>
      <w:proofErr w:type="gramStart"/>
      <w:r w:rsidRPr="53F6BEE4">
        <w:rPr>
          <w:rFonts w:ascii="Times New Roman" w:hAnsi="Times New Roman" w:cs="Times New Roman"/>
          <w:sz w:val="24"/>
          <w:szCs w:val="24"/>
        </w:rPr>
        <w:t>publicly-funded</w:t>
      </w:r>
      <w:proofErr w:type="gramEnd"/>
      <w:r w:rsidRPr="53F6BEE4">
        <w:rPr>
          <w:rFonts w:ascii="Times New Roman" w:hAnsi="Times New Roman" w:cs="Times New Roman"/>
          <w:sz w:val="24"/>
          <w:szCs w:val="24"/>
        </w:rPr>
        <w:t xml:space="preserve"> early childhood program is not appropriate and should not be warranted. </w:t>
      </w:r>
    </w:p>
    <w:p w14:paraId="3CC43A74" w14:textId="0D5DC0CC" w:rsidR="00D52797" w:rsidRPr="00801C39" w:rsidRDefault="00D52797" w:rsidP="00D52797">
      <w:pPr>
        <w:rPr>
          <w:rFonts w:ascii="Times New Roman" w:hAnsi="Times New Roman" w:cs="Times New Roman"/>
          <w:sz w:val="24"/>
          <w:szCs w:val="24"/>
        </w:rPr>
      </w:pPr>
      <w:r w:rsidRPr="53F6BEE4">
        <w:rPr>
          <w:rFonts w:ascii="Times New Roman" w:hAnsi="Times New Roman" w:cs="Times New Roman"/>
          <w:sz w:val="24"/>
          <w:szCs w:val="24"/>
        </w:rPr>
        <w:t xml:space="preserve">Program administrators need to ensure the prevention practices noted in </w:t>
      </w:r>
      <w:hyperlink w:anchor="SectionIII" w:history="1">
        <w:r w:rsidRPr="53F6BEE4">
          <w:rPr>
            <w:rStyle w:val="Hyperlink"/>
            <w:rFonts w:ascii="Times New Roman" w:hAnsi="Times New Roman" w:cs="Times New Roman"/>
            <w:sz w:val="24"/>
            <w:szCs w:val="24"/>
          </w:rPr>
          <w:t>Section III</w:t>
        </w:r>
      </w:hyperlink>
      <w:r w:rsidRPr="53F6BEE4">
        <w:rPr>
          <w:rFonts w:ascii="Times New Roman" w:hAnsi="Times New Roman" w:cs="Times New Roman"/>
          <w:sz w:val="24"/>
          <w:szCs w:val="24"/>
        </w:rPr>
        <w:t xml:space="preserve"> are implemented effectively and that family members have been fully engaged in the ongoing communication and monitoring of the child’s behavior while in the early care and education setting. Program administrators should ensure the family has access to professional services, such as referrals to a community mental health center, to provide support in addressing the child’s challenging behavior, or a health care professional if there is an underlying health concern. If a child in question has a disability and is in the process of being </w:t>
      </w:r>
      <w:proofErr w:type="gramStart"/>
      <w:r w:rsidRPr="53F6BEE4">
        <w:rPr>
          <w:rFonts w:ascii="Times New Roman" w:hAnsi="Times New Roman" w:cs="Times New Roman"/>
          <w:sz w:val="24"/>
          <w:szCs w:val="24"/>
        </w:rPr>
        <w:t>identified, or</w:t>
      </w:r>
      <w:proofErr w:type="gramEnd"/>
      <w:r w:rsidRPr="53F6BEE4">
        <w:rPr>
          <w:rFonts w:ascii="Times New Roman" w:hAnsi="Times New Roman" w:cs="Times New Roman"/>
          <w:sz w:val="24"/>
          <w:szCs w:val="24"/>
        </w:rPr>
        <w:t xml:space="preserve"> has been identified under the Individuals with Disabilities Education Act (IDEA), state and federal special education rules and regulations governing suspension/expulsion must be followed.</w:t>
      </w:r>
    </w:p>
    <w:p w14:paraId="4F0359E5"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 xml:space="preserve">The following steps to addressing suspension and expulsion are drawn from national performance standards identified in </w:t>
      </w:r>
      <w:r w:rsidRPr="00801C39">
        <w:rPr>
          <w:rFonts w:ascii="Times New Roman" w:hAnsi="Times New Roman" w:cs="Times New Roman"/>
          <w:i/>
          <w:sz w:val="24"/>
          <w:szCs w:val="24"/>
        </w:rPr>
        <w:t xml:space="preserve">Caring for Our Children, Preventing Expulsions, </w:t>
      </w:r>
      <w:r w:rsidRPr="00801C39">
        <w:rPr>
          <w:rFonts w:ascii="Times New Roman" w:hAnsi="Times New Roman" w:cs="Times New Roman"/>
          <w:i/>
          <w:sz w:val="24"/>
          <w:szCs w:val="24"/>
        </w:rPr>
        <w:lastRenderedPageBreak/>
        <w:t>Suspensions, and Other Limits in Services, Standard 2.2.0.8</w:t>
      </w:r>
      <w:r w:rsidRPr="00801C39">
        <w:rPr>
          <w:rStyle w:val="EndnoteReference"/>
          <w:rFonts w:ascii="Times New Roman" w:hAnsi="Times New Roman" w:cs="Times New Roman"/>
          <w:sz w:val="24"/>
          <w:szCs w:val="24"/>
        </w:rPr>
        <w:endnoteReference w:id="27"/>
      </w:r>
      <w:r w:rsidRPr="00801C39">
        <w:rPr>
          <w:rFonts w:ascii="Times New Roman" w:hAnsi="Times New Roman" w:cs="Times New Roman"/>
          <w:sz w:val="24"/>
          <w:szCs w:val="24"/>
        </w:rPr>
        <w:t xml:space="preserve"> and the Virginia Department of Education, Division of Special Education and Student Service’s </w:t>
      </w:r>
      <w:r w:rsidRPr="00801C39">
        <w:rPr>
          <w:rFonts w:ascii="Times New Roman" w:hAnsi="Times New Roman" w:cs="Times New Roman"/>
          <w:i/>
          <w:sz w:val="24"/>
          <w:szCs w:val="24"/>
        </w:rPr>
        <w:t>Guidelines for Conducting Functional Behavioral Assessment and Developing Positive Behavioral Support and Interventions.</w:t>
      </w:r>
      <w:r w:rsidRPr="00801C39">
        <w:rPr>
          <w:rStyle w:val="EndnoteReference"/>
          <w:rFonts w:ascii="Times New Roman" w:hAnsi="Times New Roman" w:cs="Times New Roman"/>
          <w:i/>
          <w:sz w:val="24"/>
          <w:szCs w:val="24"/>
        </w:rPr>
        <w:endnoteReference w:id="28"/>
      </w:r>
      <w:r w:rsidRPr="00801C39">
        <w:rPr>
          <w:rFonts w:ascii="Times New Roman" w:hAnsi="Times New Roman" w:cs="Times New Roman"/>
          <w:sz w:val="24"/>
          <w:szCs w:val="24"/>
        </w:rPr>
        <w:t xml:space="preserve"> This information can serve as a source of guidance for programs developing policy to address issues when prevention procedures have failed to resolve the challenging or disruptive behavior of a child.</w:t>
      </w:r>
    </w:p>
    <w:p w14:paraId="4E9C734B" w14:textId="77777777" w:rsidR="00D52797" w:rsidRPr="00D52797" w:rsidRDefault="00D52797" w:rsidP="00D52797">
      <w:pPr>
        <w:pStyle w:val="Heading2"/>
        <w:spacing w:before="0"/>
        <w:rPr>
          <w:rFonts w:ascii="Times New Roman" w:hAnsi="Times New Roman" w:cs="Times New Roman"/>
          <w:b w:val="0"/>
          <w:sz w:val="24"/>
          <w:szCs w:val="24"/>
        </w:rPr>
      </w:pPr>
      <w:r w:rsidRPr="00D52797">
        <w:rPr>
          <w:rStyle w:val="Heading2Char"/>
          <w:rFonts w:ascii="Times New Roman" w:hAnsi="Times New Roman" w:cs="Times New Roman"/>
          <w:b/>
        </w:rPr>
        <w:t>Step 1: Analyze and Understand the Source of the Behavior:</w:t>
      </w:r>
      <w:r w:rsidRPr="00D52797">
        <w:rPr>
          <w:rFonts w:ascii="Times New Roman" w:hAnsi="Times New Roman" w:cs="Times New Roman"/>
          <w:b w:val="0"/>
          <w:sz w:val="24"/>
          <w:szCs w:val="24"/>
        </w:rPr>
        <w:t xml:space="preserve"> </w:t>
      </w:r>
    </w:p>
    <w:p w14:paraId="62FFDA90"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Many behavior problems in early childhood can be eliminated by consistently applying strategies of proven effectiveness, including clear rules and expectations, positive feedback, and self-management, as discussed previously. When a child exhibits or engages in challenging behaviors that are not easily resolved through evidence-based practices or seem to be escalating, further attention is warranted to ensure the safety of the child and other children and adults in the class.</w:t>
      </w:r>
      <w:r w:rsidRPr="00801C39">
        <w:rPr>
          <w:rFonts w:ascii="Times New Roman" w:hAnsi="Times New Roman" w:cs="Times New Roman"/>
          <w:color w:val="00B050"/>
          <w:sz w:val="24"/>
          <w:szCs w:val="24"/>
        </w:rPr>
        <w:t xml:space="preserve"> </w:t>
      </w:r>
      <w:r w:rsidRPr="00801C39">
        <w:rPr>
          <w:rFonts w:ascii="Times New Roman" w:hAnsi="Times New Roman" w:cs="Times New Roman"/>
          <w:sz w:val="24"/>
          <w:szCs w:val="24"/>
        </w:rPr>
        <w:t xml:space="preserve">Teachers and administrators should do the following: </w:t>
      </w:r>
    </w:p>
    <w:p w14:paraId="0C70A9BF" w14:textId="77777777" w:rsidR="00D52797" w:rsidRPr="00093065" w:rsidRDefault="00D52797" w:rsidP="00001E7D">
      <w:pPr>
        <w:pStyle w:val="ListParagraph"/>
        <w:numPr>
          <w:ilvl w:val="0"/>
          <w:numId w:val="17"/>
        </w:numPr>
        <w:rPr>
          <w:rFonts w:ascii="Times New Roman" w:hAnsi="Times New Roman" w:cs="Times New Roman"/>
          <w:sz w:val="24"/>
          <w:szCs w:val="24"/>
        </w:rPr>
      </w:pPr>
      <w:r w:rsidRPr="00093065">
        <w:rPr>
          <w:rFonts w:ascii="Times New Roman" w:hAnsi="Times New Roman" w:cs="Times New Roman"/>
          <w:sz w:val="24"/>
          <w:szCs w:val="24"/>
        </w:rPr>
        <w:t xml:space="preserve">Engage the family in a spirit of collaboration regarding how the child’s behaviors may be best handled, including discussing appropriate solutions that have worked at home or in other settings. </w:t>
      </w:r>
    </w:p>
    <w:p w14:paraId="592CB949" w14:textId="77777777" w:rsidR="00D52797" w:rsidRPr="00093065" w:rsidRDefault="00D52797" w:rsidP="00D52797">
      <w:pPr>
        <w:pStyle w:val="ListParagraph"/>
        <w:rPr>
          <w:rFonts w:ascii="Times New Roman" w:hAnsi="Times New Roman" w:cs="Times New Roman"/>
          <w:sz w:val="24"/>
          <w:szCs w:val="24"/>
        </w:rPr>
      </w:pPr>
    </w:p>
    <w:p w14:paraId="23CD0880" w14:textId="77777777" w:rsidR="00D52797" w:rsidRPr="00093065" w:rsidRDefault="00D52797" w:rsidP="00001E7D">
      <w:pPr>
        <w:pStyle w:val="ListParagraph"/>
        <w:numPr>
          <w:ilvl w:val="0"/>
          <w:numId w:val="17"/>
        </w:numPr>
        <w:rPr>
          <w:rFonts w:ascii="Times New Roman" w:hAnsi="Times New Roman" w:cs="Times New Roman"/>
          <w:sz w:val="24"/>
          <w:szCs w:val="24"/>
        </w:rPr>
      </w:pPr>
      <w:r w:rsidRPr="00093065">
        <w:rPr>
          <w:rFonts w:ascii="Times New Roman" w:hAnsi="Times New Roman" w:cs="Times New Roman"/>
          <w:sz w:val="24"/>
          <w:szCs w:val="24"/>
        </w:rPr>
        <w:t>Work with the family and the child’s primary health provider to assess the health of the child for vision, hearing, and other chronic or underlying illnesses, including social-emotional issues that may impact behavior.</w:t>
      </w:r>
    </w:p>
    <w:p w14:paraId="0BCBEE52" w14:textId="77777777" w:rsidR="00D52797" w:rsidRPr="00093065" w:rsidRDefault="00D52797" w:rsidP="00D52797">
      <w:pPr>
        <w:pStyle w:val="ListParagraph"/>
        <w:rPr>
          <w:rFonts w:ascii="Times New Roman" w:hAnsi="Times New Roman" w:cs="Times New Roman"/>
          <w:sz w:val="24"/>
          <w:szCs w:val="24"/>
        </w:rPr>
      </w:pPr>
    </w:p>
    <w:p w14:paraId="29826EC5" w14:textId="77777777" w:rsidR="00D52797" w:rsidRPr="00093065" w:rsidRDefault="00D52797" w:rsidP="00001E7D">
      <w:pPr>
        <w:pStyle w:val="ListParagraph"/>
        <w:numPr>
          <w:ilvl w:val="0"/>
          <w:numId w:val="17"/>
        </w:numPr>
        <w:shd w:val="clear" w:color="auto" w:fill="FFFFFF"/>
        <w:spacing w:after="0"/>
        <w:rPr>
          <w:rFonts w:ascii="Times New Roman" w:hAnsi="Times New Roman" w:cs="Times New Roman"/>
          <w:sz w:val="24"/>
          <w:szCs w:val="24"/>
        </w:rPr>
      </w:pPr>
      <w:r w:rsidRPr="00093065">
        <w:rPr>
          <w:rFonts w:ascii="Times New Roman" w:hAnsi="Times New Roman" w:cs="Times New Roman"/>
          <w:sz w:val="24"/>
          <w:szCs w:val="24"/>
        </w:rPr>
        <w:t xml:space="preserve">Together with the family, consider if the child may have a delay or disability and require an evaluation for supports and services through either early intervention (IDEA Part C) or early childhood special education, as well as any other appropriate community-based services (e.g., child mental health clinic) is warranted. </w:t>
      </w:r>
    </w:p>
    <w:p w14:paraId="0BE05123" w14:textId="77777777" w:rsidR="00D52797" w:rsidRPr="00093065" w:rsidRDefault="00D52797" w:rsidP="00D52797">
      <w:pPr>
        <w:pStyle w:val="ListParagraph"/>
        <w:shd w:val="clear" w:color="auto" w:fill="FFFFFF"/>
        <w:spacing w:after="0"/>
        <w:rPr>
          <w:rFonts w:ascii="Times New Roman" w:hAnsi="Times New Roman" w:cs="Times New Roman"/>
          <w:sz w:val="24"/>
          <w:szCs w:val="24"/>
        </w:rPr>
      </w:pPr>
    </w:p>
    <w:p w14:paraId="37956FD3" w14:textId="77777777" w:rsidR="00D52797" w:rsidRPr="00093065" w:rsidRDefault="00D52797" w:rsidP="00001E7D">
      <w:pPr>
        <w:pStyle w:val="ListParagraph"/>
        <w:numPr>
          <w:ilvl w:val="0"/>
          <w:numId w:val="17"/>
        </w:numPr>
        <w:shd w:val="clear" w:color="auto" w:fill="FFFFFF"/>
        <w:spacing w:after="0"/>
        <w:rPr>
          <w:rFonts w:ascii="Times New Roman" w:hAnsi="Times New Roman" w:cs="Times New Roman"/>
          <w:sz w:val="24"/>
          <w:szCs w:val="24"/>
        </w:rPr>
      </w:pPr>
      <w:r w:rsidRPr="00093065">
        <w:rPr>
          <w:rFonts w:ascii="Times New Roman" w:hAnsi="Times New Roman" w:cs="Times New Roman"/>
          <w:sz w:val="24"/>
          <w:szCs w:val="24"/>
        </w:rPr>
        <w:t>If abuse or neglect is suspected, then appropriate child protection services must be informed.</w:t>
      </w:r>
    </w:p>
    <w:p w14:paraId="7AEFCFC2" w14:textId="77777777" w:rsidR="00D52797" w:rsidRPr="00093065" w:rsidRDefault="00D52797" w:rsidP="00D52797">
      <w:pPr>
        <w:pStyle w:val="ListParagraph"/>
        <w:shd w:val="clear" w:color="auto" w:fill="FFFFFF"/>
        <w:spacing w:after="0"/>
        <w:rPr>
          <w:rFonts w:ascii="Times New Roman" w:hAnsi="Times New Roman" w:cs="Times New Roman"/>
          <w:sz w:val="24"/>
          <w:szCs w:val="24"/>
        </w:rPr>
      </w:pPr>
    </w:p>
    <w:p w14:paraId="5D024B12" w14:textId="77777777" w:rsidR="00D52797" w:rsidRPr="00093065" w:rsidRDefault="00D52797" w:rsidP="00001E7D">
      <w:pPr>
        <w:pStyle w:val="ListParagraph"/>
        <w:numPr>
          <w:ilvl w:val="0"/>
          <w:numId w:val="17"/>
        </w:numPr>
        <w:shd w:val="clear" w:color="auto" w:fill="FFFFFF"/>
        <w:spacing w:after="0"/>
        <w:rPr>
          <w:rFonts w:ascii="Times New Roman" w:hAnsi="Times New Roman" w:cs="Times New Roman"/>
          <w:sz w:val="24"/>
          <w:szCs w:val="24"/>
        </w:rPr>
      </w:pPr>
      <w:r w:rsidRPr="00093065">
        <w:rPr>
          <w:rFonts w:ascii="Times New Roman" w:hAnsi="Times New Roman" w:cs="Times New Roman"/>
          <w:sz w:val="24"/>
          <w:szCs w:val="24"/>
        </w:rPr>
        <w:t>Review the adequacy of the classroom environment, curriculum, and instruction in meeting the developmental and educational needs of the child.</w:t>
      </w:r>
    </w:p>
    <w:p w14:paraId="3C06ECA6" w14:textId="77777777" w:rsidR="00D52797" w:rsidRPr="00093065" w:rsidRDefault="00D52797" w:rsidP="00D52797">
      <w:pPr>
        <w:pStyle w:val="ListParagraph"/>
        <w:shd w:val="clear" w:color="auto" w:fill="FFFFFF"/>
        <w:spacing w:after="0"/>
        <w:rPr>
          <w:rFonts w:ascii="Times New Roman" w:hAnsi="Times New Roman" w:cs="Times New Roman"/>
          <w:sz w:val="24"/>
          <w:szCs w:val="24"/>
        </w:rPr>
      </w:pPr>
    </w:p>
    <w:p w14:paraId="70B1607D" w14:textId="77777777" w:rsidR="00D52797" w:rsidRPr="00093065" w:rsidRDefault="00D52797" w:rsidP="00001E7D">
      <w:pPr>
        <w:pStyle w:val="ListParagraph"/>
        <w:numPr>
          <w:ilvl w:val="0"/>
          <w:numId w:val="17"/>
        </w:numPr>
        <w:shd w:val="clear" w:color="auto" w:fill="FFFFFF"/>
        <w:spacing w:after="0"/>
        <w:rPr>
          <w:rFonts w:ascii="Times New Roman" w:hAnsi="Times New Roman" w:cs="Times New Roman"/>
          <w:sz w:val="24"/>
          <w:szCs w:val="24"/>
        </w:rPr>
      </w:pPr>
      <w:r w:rsidRPr="00093065">
        <w:rPr>
          <w:rFonts w:ascii="Times New Roman" w:hAnsi="Times New Roman" w:cs="Times New Roman"/>
          <w:sz w:val="24"/>
          <w:szCs w:val="24"/>
        </w:rPr>
        <w:t xml:space="preserve">Gather information about the behavior. Collect information on the events or conditions that typically occur before and after the behavior and on the times, conditions, and individuals present when problem behavior is most versus least likely to occur. </w:t>
      </w:r>
    </w:p>
    <w:p w14:paraId="5FCF807D" w14:textId="77777777" w:rsidR="00D52797" w:rsidRPr="00093065" w:rsidRDefault="00D52797" w:rsidP="00D52797">
      <w:pPr>
        <w:pStyle w:val="ListParagraph"/>
        <w:shd w:val="clear" w:color="auto" w:fill="FFFFFF"/>
        <w:spacing w:after="0"/>
        <w:rPr>
          <w:rFonts w:ascii="Times New Roman" w:hAnsi="Times New Roman" w:cs="Times New Roman"/>
          <w:sz w:val="24"/>
          <w:szCs w:val="24"/>
        </w:rPr>
      </w:pPr>
    </w:p>
    <w:p w14:paraId="36811699" w14:textId="77777777" w:rsidR="00D52797" w:rsidRPr="00093065" w:rsidRDefault="00D52797" w:rsidP="00001E7D">
      <w:pPr>
        <w:pStyle w:val="ListParagraph"/>
        <w:numPr>
          <w:ilvl w:val="0"/>
          <w:numId w:val="17"/>
        </w:numPr>
        <w:rPr>
          <w:rFonts w:ascii="Times New Roman" w:hAnsi="Times New Roman" w:cs="Times New Roman"/>
          <w:sz w:val="24"/>
          <w:szCs w:val="24"/>
        </w:rPr>
      </w:pPr>
      <w:r w:rsidRPr="00093065">
        <w:rPr>
          <w:rFonts w:ascii="Times New Roman" w:hAnsi="Times New Roman" w:cs="Times New Roman"/>
          <w:sz w:val="24"/>
          <w:szCs w:val="24"/>
        </w:rPr>
        <w:t>Precisely define the problem behavior in measurable, observable, and objective terms (e.g., when asked to join the teacher at the center, student throws objects at other students and the teacher and knocks over computer monitors on the counter).</w:t>
      </w:r>
    </w:p>
    <w:p w14:paraId="114CC799" w14:textId="77777777" w:rsidR="00D52797" w:rsidRPr="00093065" w:rsidRDefault="00D52797" w:rsidP="00D52797">
      <w:pPr>
        <w:pStyle w:val="ListParagraph"/>
        <w:rPr>
          <w:rFonts w:ascii="Times New Roman" w:hAnsi="Times New Roman" w:cs="Times New Roman"/>
          <w:sz w:val="24"/>
          <w:szCs w:val="24"/>
        </w:rPr>
      </w:pPr>
    </w:p>
    <w:p w14:paraId="4991EE28" w14:textId="77777777" w:rsidR="00D52797" w:rsidRPr="00093065" w:rsidRDefault="00D52797" w:rsidP="00001E7D">
      <w:pPr>
        <w:pStyle w:val="ListParagraph"/>
        <w:numPr>
          <w:ilvl w:val="0"/>
          <w:numId w:val="17"/>
        </w:numPr>
        <w:rPr>
          <w:rFonts w:ascii="Times New Roman" w:hAnsi="Times New Roman" w:cs="Times New Roman"/>
          <w:b/>
          <w:sz w:val="24"/>
          <w:szCs w:val="24"/>
        </w:rPr>
      </w:pPr>
      <w:r w:rsidRPr="00093065">
        <w:rPr>
          <w:rFonts w:ascii="Times New Roman" w:hAnsi="Times New Roman" w:cs="Times New Roman"/>
          <w:sz w:val="24"/>
          <w:szCs w:val="24"/>
        </w:rPr>
        <w:t xml:space="preserve">Review data and information to identify the pattern of events that predicts when and under what circumstances the behavior is most versus </w:t>
      </w:r>
      <w:proofErr w:type="gramStart"/>
      <w:r w:rsidRPr="00093065">
        <w:rPr>
          <w:rFonts w:ascii="Times New Roman" w:hAnsi="Times New Roman" w:cs="Times New Roman"/>
          <w:sz w:val="24"/>
          <w:szCs w:val="24"/>
        </w:rPr>
        <w:t>least-likely</w:t>
      </w:r>
      <w:proofErr w:type="gramEnd"/>
      <w:r w:rsidRPr="00093065">
        <w:rPr>
          <w:rFonts w:ascii="Times New Roman" w:hAnsi="Times New Roman" w:cs="Times New Roman"/>
          <w:sz w:val="24"/>
          <w:szCs w:val="24"/>
        </w:rPr>
        <w:t xml:space="preserve"> to occur, what is maintaining the behavior, and what the underlying cause of the child’s behavior.</w:t>
      </w:r>
    </w:p>
    <w:p w14:paraId="7E6A497F" w14:textId="77777777" w:rsidR="00D52797" w:rsidRPr="00093065" w:rsidRDefault="00D52797" w:rsidP="00D52797">
      <w:pPr>
        <w:pStyle w:val="ListParagraph"/>
        <w:rPr>
          <w:rFonts w:ascii="Times New Roman" w:hAnsi="Times New Roman" w:cs="Times New Roman"/>
          <w:b/>
          <w:sz w:val="24"/>
          <w:szCs w:val="24"/>
        </w:rPr>
      </w:pPr>
    </w:p>
    <w:p w14:paraId="4E928C97" w14:textId="77777777" w:rsidR="00D52797" w:rsidRPr="00244DE5" w:rsidRDefault="00D52797" w:rsidP="00001E7D">
      <w:pPr>
        <w:pStyle w:val="ListParagraph"/>
        <w:numPr>
          <w:ilvl w:val="0"/>
          <w:numId w:val="17"/>
        </w:numPr>
        <w:rPr>
          <w:rFonts w:ascii="Times New Roman" w:hAnsi="Times New Roman" w:cs="Times New Roman"/>
          <w:b/>
          <w:sz w:val="24"/>
          <w:szCs w:val="24"/>
        </w:rPr>
      </w:pPr>
      <w:r w:rsidRPr="00093065">
        <w:rPr>
          <w:rFonts w:ascii="Times New Roman" w:hAnsi="Times New Roman" w:cs="Times New Roman"/>
          <w:sz w:val="24"/>
          <w:szCs w:val="24"/>
        </w:rPr>
        <w:t xml:space="preserve">Formulate a statement regarding the likely cause of the problem behavior. The statement relates to what the data suggest the student may be communicating by engaging in a particular behavior. </w:t>
      </w:r>
    </w:p>
    <w:p w14:paraId="672855A5" w14:textId="77777777" w:rsidR="00244DE5" w:rsidRPr="00244DE5" w:rsidRDefault="00244DE5" w:rsidP="00244DE5">
      <w:pPr>
        <w:pStyle w:val="ListParagraph"/>
        <w:rPr>
          <w:rFonts w:ascii="Times New Roman" w:hAnsi="Times New Roman" w:cs="Times New Roman"/>
          <w:b/>
          <w:sz w:val="24"/>
          <w:szCs w:val="24"/>
        </w:rPr>
      </w:pPr>
    </w:p>
    <w:p w14:paraId="116A7E26" w14:textId="77777777" w:rsidR="00244DE5" w:rsidRPr="00093065" w:rsidRDefault="00244DE5" w:rsidP="00244DE5">
      <w:pPr>
        <w:pStyle w:val="ListParagraph"/>
        <w:rPr>
          <w:rFonts w:ascii="Times New Roman" w:hAnsi="Times New Roman" w:cs="Times New Roman"/>
          <w:b/>
          <w:sz w:val="24"/>
          <w:szCs w:val="24"/>
        </w:rPr>
      </w:pPr>
    </w:p>
    <w:p w14:paraId="3D763E2A" w14:textId="77777777" w:rsidR="00D52797" w:rsidRPr="00D52797" w:rsidRDefault="00D52797" w:rsidP="00D52797">
      <w:pPr>
        <w:pStyle w:val="Heading2"/>
        <w:spacing w:before="0"/>
        <w:rPr>
          <w:rFonts w:ascii="Times New Roman" w:hAnsi="Times New Roman" w:cs="Times New Roman"/>
          <w:b w:val="0"/>
        </w:rPr>
      </w:pPr>
      <w:r w:rsidRPr="00D52797">
        <w:rPr>
          <w:rStyle w:val="Heading2Char"/>
          <w:rFonts w:ascii="Times New Roman" w:hAnsi="Times New Roman" w:cs="Times New Roman"/>
          <w:b/>
        </w:rPr>
        <w:t>Step 2:  Focus on Intervention to Meet the Needs of the Child</w:t>
      </w:r>
      <w:r w:rsidRPr="00D52797">
        <w:rPr>
          <w:rFonts w:ascii="Times New Roman" w:hAnsi="Times New Roman" w:cs="Times New Roman"/>
          <w:b w:val="0"/>
        </w:rPr>
        <w:t xml:space="preserve">. </w:t>
      </w:r>
    </w:p>
    <w:p w14:paraId="7C3B9A3C"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Using the data gathered in step 1, develop a customized plan for the child. The plan should address the roles of supportive adults (e.g.</w:t>
      </w:r>
      <w:r>
        <w:rPr>
          <w:rFonts w:ascii="Times New Roman" w:hAnsi="Times New Roman" w:cs="Times New Roman"/>
          <w:sz w:val="24"/>
          <w:szCs w:val="24"/>
        </w:rPr>
        <w:t>,</w:t>
      </w:r>
      <w:r w:rsidRPr="00801C39">
        <w:rPr>
          <w:rFonts w:ascii="Times New Roman" w:hAnsi="Times New Roman" w:cs="Times New Roman"/>
          <w:sz w:val="24"/>
          <w:szCs w:val="24"/>
        </w:rPr>
        <w:t xml:space="preserve"> teachers, family members, mental health professionals) in ensuring the child is supported at home and in school to develop positive behaviors. Teachers and administrators should do the following: </w:t>
      </w:r>
    </w:p>
    <w:p w14:paraId="1598ECDB" w14:textId="77777777" w:rsidR="00D52797" w:rsidRPr="00093065" w:rsidRDefault="00D52797" w:rsidP="00001E7D">
      <w:pPr>
        <w:pStyle w:val="ListParagraph"/>
        <w:numPr>
          <w:ilvl w:val="0"/>
          <w:numId w:val="16"/>
        </w:numPr>
        <w:rPr>
          <w:rFonts w:ascii="Times New Roman" w:hAnsi="Times New Roman" w:cs="Times New Roman"/>
          <w:sz w:val="24"/>
          <w:szCs w:val="24"/>
        </w:rPr>
      </w:pPr>
      <w:r w:rsidRPr="00093065">
        <w:rPr>
          <w:rFonts w:ascii="Times New Roman" w:hAnsi="Times New Roman" w:cs="Times New Roman"/>
          <w:sz w:val="24"/>
          <w:szCs w:val="24"/>
        </w:rPr>
        <w:t xml:space="preserve">Develop a plan of intervention with the family for reducing and eliminating the behavior, in settings where it occurs, that includes one or more strategies to eliminate the problem behavior, one or more strategies to promote a replacement behavior, and any supplementary aids or supports required to address the behavior. Include a timeline and a process for monitoring progress. </w:t>
      </w:r>
    </w:p>
    <w:p w14:paraId="26C3472E" w14:textId="77777777" w:rsidR="00D52797" w:rsidRPr="00093065" w:rsidRDefault="00D52797" w:rsidP="00D52797">
      <w:pPr>
        <w:pStyle w:val="ListParagraph"/>
        <w:ind w:left="1080"/>
        <w:rPr>
          <w:rFonts w:ascii="Times New Roman" w:hAnsi="Times New Roman" w:cs="Times New Roman"/>
          <w:sz w:val="24"/>
          <w:szCs w:val="24"/>
        </w:rPr>
      </w:pPr>
    </w:p>
    <w:p w14:paraId="2C8E7D57" w14:textId="77777777" w:rsidR="00D52797" w:rsidRPr="00093065" w:rsidRDefault="00D52797" w:rsidP="00001E7D">
      <w:pPr>
        <w:pStyle w:val="ListParagraph"/>
        <w:numPr>
          <w:ilvl w:val="0"/>
          <w:numId w:val="16"/>
        </w:numPr>
        <w:rPr>
          <w:rFonts w:ascii="Times New Roman" w:hAnsi="Times New Roman" w:cs="Times New Roman"/>
          <w:sz w:val="24"/>
          <w:szCs w:val="24"/>
        </w:rPr>
      </w:pPr>
      <w:r w:rsidRPr="00093065">
        <w:rPr>
          <w:rFonts w:ascii="Times New Roman" w:hAnsi="Times New Roman" w:cs="Times New Roman"/>
          <w:sz w:val="24"/>
          <w:szCs w:val="24"/>
        </w:rPr>
        <w:t>Implement a professional development plan for all teachers, paraprofessionals, and service providers who support the child. Provide information and support to families as well.</w:t>
      </w:r>
    </w:p>
    <w:p w14:paraId="716B2CF9" w14:textId="77777777" w:rsidR="00D52797" w:rsidRPr="00093065" w:rsidRDefault="00D52797" w:rsidP="00D52797">
      <w:pPr>
        <w:pStyle w:val="ListParagraph"/>
        <w:ind w:left="1080"/>
        <w:rPr>
          <w:rFonts w:ascii="Times New Roman" w:hAnsi="Times New Roman" w:cs="Times New Roman"/>
          <w:sz w:val="24"/>
          <w:szCs w:val="24"/>
        </w:rPr>
      </w:pPr>
    </w:p>
    <w:p w14:paraId="37A93967" w14:textId="77777777" w:rsidR="00D52797" w:rsidRPr="00093065" w:rsidRDefault="00D52797" w:rsidP="00001E7D">
      <w:pPr>
        <w:pStyle w:val="ListParagraph"/>
        <w:numPr>
          <w:ilvl w:val="0"/>
          <w:numId w:val="18"/>
        </w:numPr>
        <w:rPr>
          <w:rFonts w:ascii="Times New Roman" w:hAnsi="Times New Roman" w:cs="Times New Roman"/>
          <w:sz w:val="24"/>
          <w:szCs w:val="24"/>
        </w:rPr>
      </w:pPr>
      <w:r w:rsidRPr="00093065">
        <w:rPr>
          <w:rFonts w:ascii="Times New Roman" w:hAnsi="Times New Roman" w:cs="Times New Roman"/>
          <w:sz w:val="24"/>
          <w:szCs w:val="24"/>
        </w:rPr>
        <w:t>Evaluate the plan and determine if the challenging behavior has been addressed. If so, continue to implement the plan, communicate with the family, and provide strategies for the family to implement at home to support the child’s behavior. If the child’s behavior continues to be of concern, consider revising the plan and/or refer to the next steps.</w:t>
      </w:r>
    </w:p>
    <w:p w14:paraId="720C0273" w14:textId="77777777" w:rsidR="00D52797" w:rsidRPr="00355B08" w:rsidRDefault="00D52797" w:rsidP="00D52797">
      <w:pPr>
        <w:shd w:val="clear" w:color="auto" w:fill="DDD9C3" w:themeFill="background2" w:themeFillShade="E6"/>
        <w:ind w:left="720"/>
        <w:rPr>
          <w:rFonts w:ascii="Times New Roman" w:hAnsi="Times New Roman" w:cs="Times New Roman"/>
          <w:b/>
          <w:sz w:val="24"/>
          <w:szCs w:val="24"/>
        </w:rPr>
      </w:pPr>
      <w:r w:rsidRPr="009426B8">
        <w:rPr>
          <w:rFonts w:ascii="Times New Roman" w:hAnsi="Times New Roman" w:cs="Times New Roman"/>
          <w:b/>
          <w:sz w:val="24"/>
          <w:szCs w:val="24"/>
        </w:rPr>
        <w:t xml:space="preserve">In very few cases, if any, after all other measures have been taken to prevent and address challenging behaviors, limiting early care and education services, suspending an individual child may be deemed necessary to ensure the safety of other children and adults. </w:t>
      </w:r>
      <w:r w:rsidRPr="008C4B72">
        <w:rPr>
          <w:rFonts w:ascii="Times New Roman" w:hAnsi="Times New Roman" w:cs="Times New Roman"/>
          <w:b/>
          <w:sz w:val="24"/>
          <w:szCs w:val="24"/>
        </w:rPr>
        <w:t xml:space="preserve">Expulsion of a child from a </w:t>
      </w:r>
      <w:proofErr w:type="gramStart"/>
      <w:r w:rsidRPr="008C4B72">
        <w:rPr>
          <w:rFonts w:ascii="Times New Roman" w:hAnsi="Times New Roman" w:cs="Times New Roman"/>
          <w:b/>
          <w:sz w:val="24"/>
          <w:szCs w:val="24"/>
        </w:rPr>
        <w:t>publicly-funded</w:t>
      </w:r>
      <w:proofErr w:type="gramEnd"/>
      <w:r w:rsidRPr="008C4B72">
        <w:rPr>
          <w:rFonts w:ascii="Times New Roman" w:hAnsi="Times New Roman" w:cs="Times New Roman"/>
          <w:b/>
          <w:sz w:val="24"/>
          <w:szCs w:val="24"/>
        </w:rPr>
        <w:t xml:space="preserve"> early childhood program is not appropriate and should not be warranted. </w:t>
      </w:r>
      <w:r w:rsidRPr="009426B8">
        <w:rPr>
          <w:rFonts w:ascii="Times New Roman" w:hAnsi="Times New Roman" w:cs="Times New Roman"/>
          <w:b/>
          <w:sz w:val="24"/>
          <w:szCs w:val="24"/>
        </w:rPr>
        <w:t>However, whether a program allows a child to be suspended or expelled is determined by the policy or guidance of a specific progr</w:t>
      </w:r>
      <w:r w:rsidRPr="00355B08">
        <w:rPr>
          <w:rFonts w:ascii="Times New Roman" w:hAnsi="Times New Roman" w:cs="Times New Roman"/>
          <w:b/>
          <w:sz w:val="24"/>
          <w:szCs w:val="24"/>
        </w:rPr>
        <w:t>am</w:t>
      </w:r>
      <w:r w:rsidR="005B77A8" w:rsidRPr="00355B08">
        <w:rPr>
          <w:rFonts w:ascii="Times New Roman" w:hAnsi="Times New Roman" w:cs="Times New Roman"/>
          <w:b/>
          <w:sz w:val="24"/>
          <w:szCs w:val="24"/>
        </w:rPr>
        <w:t xml:space="preserve"> and in accordance with federal and state law</w:t>
      </w:r>
      <w:r w:rsidR="00B34DE7" w:rsidRPr="00355B08">
        <w:rPr>
          <w:rFonts w:ascii="Times New Roman" w:hAnsi="Times New Roman" w:cs="Times New Roman"/>
          <w:b/>
          <w:sz w:val="24"/>
          <w:szCs w:val="24"/>
        </w:rPr>
        <w:t>*</w:t>
      </w:r>
      <w:r w:rsidRPr="00355B08">
        <w:rPr>
          <w:rFonts w:ascii="Times New Roman" w:hAnsi="Times New Roman" w:cs="Times New Roman"/>
          <w:b/>
          <w:sz w:val="24"/>
          <w:szCs w:val="24"/>
        </w:rPr>
        <w:t>.</w:t>
      </w:r>
    </w:p>
    <w:p w14:paraId="51C6F468" w14:textId="77777777" w:rsidR="00B34DE7" w:rsidRPr="00355B08" w:rsidRDefault="00B34DE7" w:rsidP="00B34DE7">
      <w:pPr>
        <w:rPr>
          <w:rFonts w:ascii="Times New Roman" w:hAnsi="Times New Roman" w:cs="Times New Roman"/>
          <w:b/>
          <w:i/>
          <w:sz w:val="24"/>
          <w:szCs w:val="24"/>
        </w:rPr>
      </w:pPr>
      <w:r w:rsidRPr="53F6BEE4">
        <w:rPr>
          <w:rFonts w:ascii="Times New Roman" w:hAnsi="Times New Roman" w:cs="Times New Roman"/>
          <w:b/>
          <w:bCs/>
          <w:sz w:val="24"/>
          <w:szCs w:val="24"/>
        </w:rPr>
        <w:lastRenderedPageBreak/>
        <w:t xml:space="preserve">*Senate Bill 170 passed by the 2018 Virginia General Assembly amends § 22.1-277.B of the </w:t>
      </w:r>
      <w:r w:rsidRPr="53F6BEE4">
        <w:rPr>
          <w:rFonts w:ascii="Times New Roman" w:hAnsi="Times New Roman" w:cs="Times New Roman"/>
          <w:b/>
          <w:bCs/>
          <w:i/>
          <w:iCs/>
          <w:sz w:val="24"/>
          <w:szCs w:val="24"/>
        </w:rPr>
        <w:t>Code of Virginia </w:t>
      </w:r>
    </w:p>
    <w:p w14:paraId="589B12B8" w14:textId="77777777" w:rsidR="00B34DE7" w:rsidRPr="00222AE8" w:rsidRDefault="00B34DE7" w:rsidP="00B34DE7">
      <w:pPr>
        <w:rPr>
          <w:rFonts w:ascii="Times New Roman" w:hAnsi="Times New Roman" w:cs="Times New Roman"/>
          <w:b/>
          <w:sz w:val="24"/>
          <w:szCs w:val="24"/>
        </w:rPr>
      </w:pPr>
      <w:r w:rsidRPr="00355B08">
        <w:rPr>
          <w:rFonts w:ascii="Times New Roman" w:hAnsi="Times New Roman" w:cs="Times New Roman"/>
          <w:i/>
          <w:iCs/>
          <w:color w:val="333333"/>
          <w:sz w:val="24"/>
          <w:szCs w:val="24"/>
        </w:rPr>
        <w:t xml:space="preserve">Except as provided in subsection C or § </w:t>
      </w:r>
      <w:hyperlink r:id="rId17" w:history="1">
        <w:r w:rsidRPr="00355B08">
          <w:rPr>
            <w:rFonts w:ascii="Times New Roman" w:hAnsi="Times New Roman" w:cs="Times New Roman"/>
            <w:b/>
            <w:bCs/>
            <w:i/>
            <w:iCs/>
            <w:color w:val="355184"/>
            <w:sz w:val="24"/>
            <w:szCs w:val="24"/>
          </w:rPr>
          <w:t>22.1-277.07</w:t>
        </w:r>
      </w:hyperlink>
      <w:r w:rsidRPr="00355B08">
        <w:rPr>
          <w:rFonts w:ascii="Times New Roman" w:hAnsi="Times New Roman" w:cs="Times New Roman"/>
          <w:i/>
          <w:iCs/>
          <w:color w:val="333333"/>
          <w:sz w:val="24"/>
          <w:szCs w:val="24"/>
        </w:rPr>
        <w:t xml:space="preserve"> or </w:t>
      </w:r>
      <w:hyperlink r:id="rId18" w:history="1">
        <w:r w:rsidRPr="00355B08">
          <w:rPr>
            <w:rFonts w:ascii="Times New Roman" w:hAnsi="Times New Roman" w:cs="Times New Roman"/>
            <w:b/>
            <w:bCs/>
            <w:i/>
            <w:iCs/>
            <w:color w:val="355184"/>
            <w:sz w:val="24"/>
            <w:szCs w:val="24"/>
          </w:rPr>
          <w:t>22.1-277.08</w:t>
        </w:r>
      </w:hyperlink>
      <w:r w:rsidRPr="00355B08">
        <w:rPr>
          <w:rFonts w:ascii="Times New Roman" w:hAnsi="Times New Roman" w:cs="Times New Roman"/>
          <w:i/>
          <w:iCs/>
          <w:color w:val="333333"/>
          <w:sz w:val="24"/>
          <w:szCs w:val="24"/>
        </w:rPr>
        <w:t>, no student in preschool through grade three shall be suspended for more than three school days or expelled from attendance at school, unless (</w:t>
      </w:r>
      <w:proofErr w:type="spellStart"/>
      <w:r w:rsidRPr="00355B08">
        <w:rPr>
          <w:rFonts w:ascii="Times New Roman" w:hAnsi="Times New Roman" w:cs="Times New Roman"/>
          <w:i/>
          <w:iCs/>
          <w:color w:val="333333"/>
          <w:sz w:val="24"/>
          <w:szCs w:val="24"/>
        </w:rPr>
        <w:t>i</w:t>
      </w:r>
      <w:proofErr w:type="spellEnd"/>
      <w:r w:rsidRPr="00355B08">
        <w:rPr>
          <w:rFonts w:ascii="Times New Roman" w:hAnsi="Times New Roman" w:cs="Times New Roman"/>
          <w:i/>
          <w:iCs/>
          <w:color w:val="333333"/>
          <w:sz w:val="24"/>
          <w:szCs w:val="24"/>
        </w:rPr>
        <w:t>) the offense involves physical harm or credible threat of physical harm to others or (ii) the local school board or the division superintendent or his designee finds that aggravating circumstances exist, as defined by the Department.</w:t>
      </w:r>
    </w:p>
    <w:p w14:paraId="502A0DFC" w14:textId="77777777" w:rsidR="00B34DE7" w:rsidRDefault="00B34DE7" w:rsidP="00D52797">
      <w:pPr>
        <w:pStyle w:val="Heading2"/>
        <w:spacing w:before="0"/>
        <w:rPr>
          <w:rStyle w:val="Heading2Char"/>
          <w:rFonts w:ascii="Times New Roman" w:hAnsi="Times New Roman" w:cs="Times New Roman"/>
          <w:b/>
        </w:rPr>
      </w:pPr>
    </w:p>
    <w:p w14:paraId="78676106" w14:textId="77777777" w:rsidR="00D52797" w:rsidRPr="00D52797" w:rsidRDefault="00D52797" w:rsidP="00D52797">
      <w:pPr>
        <w:pStyle w:val="Heading2"/>
        <w:spacing w:before="0"/>
        <w:rPr>
          <w:rFonts w:ascii="Times New Roman" w:hAnsi="Times New Roman" w:cs="Times New Roman"/>
          <w:b w:val="0"/>
          <w:sz w:val="24"/>
          <w:szCs w:val="24"/>
        </w:rPr>
      </w:pPr>
      <w:r w:rsidRPr="00D52797">
        <w:rPr>
          <w:rStyle w:val="Heading2Char"/>
          <w:rFonts w:ascii="Times New Roman" w:hAnsi="Times New Roman" w:cs="Times New Roman"/>
          <w:b/>
        </w:rPr>
        <w:t>Step 3: Plan for Options and Transitions.</w:t>
      </w:r>
      <w:r w:rsidRPr="00D52797">
        <w:rPr>
          <w:rFonts w:ascii="Times New Roman" w:hAnsi="Times New Roman" w:cs="Times New Roman"/>
          <w:b w:val="0"/>
          <w:sz w:val="24"/>
          <w:szCs w:val="24"/>
        </w:rPr>
        <w:t xml:space="preserve"> </w:t>
      </w:r>
    </w:p>
    <w:p w14:paraId="31021346"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 xml:space="preserve">If the problem behavior </w:t>
      </w:r>
      <w:r w:rsidRPr="00801C39">
        <w:rPr>
          <w:rFonts w:ascii="Times New Roman" w:hAnsi="Times New Roman" w:cs="Times New Roman"/>
          <w:b/>
          <w:sz w:val="24"/>
          <w:szCs w:val="24"/>
        </w:rPr>
        <w:t>cannot be resolved</w:t>
      </w:r>
      <w:r w:rsidRPr="00801C39">
        <w:rPr>
          <w:rFonts w:ascii="Times New Roman" w:hAnsi="Times New Roman" w:cs="Times New Roman"/>
          <w:sz w:val="24"/>
          <w:szCs w:val="24"/>
        </w:rPr>
        <w:t xml:space="preserve"> through use of evidence-based practices and due to the seriousness of the problem, an alternate setting may be deemed necessary by program administrators and/or the family. The following behaviors and actions listed in a-c below indicate that alternative program options may better meet the needs of the child and ensure the safety of other children and adults in the early care and education settings.</w:t>
      </w:r>
    </w:p>
    <w:p w14:paraId="37AA3414" w14:textId="77777777" w:rsidR="00D52797" w:rsidRPr="004E6BBE" w:rsidRDefault="00D52797" w:rsidP="00001E7D">
      <w:pPr>
        <w:pStyle w:val="ListParagraph"/>
        <w:numPr>
          <w:ilvl w:val="0"/>
          <w:numId w:val="3"/>
        </w:numPr>
        <w:rPr>
          <w:rFonts w:ascii="Times New Roman" w:hAnsi="Times New Roman" w:cs="Times New Roman"/>
          <w:sz w:val="24"/>
          <w:szCs w:val="24"/>
        </w:rPr>
      </w:pPr>
      <w:r w:rsidRPr="004E6BBE">
        <w:rPr>
          <w:rFonts w:ascii="Times New Roman" w:hAnsi="Times New Roman" w:cs="Times New Roman"/>
          <w:sz w:val="24"/>
          <w:szCs w:val="24"/>
        </w:rPr>
        <w:t xml:space="preserve">The repeated behavior of the child clearly jeopardizes the physical safety of the child, his/her classmates, or the adults in the classroom. </w:t>
      </w:r>
    </w:p>
    <w:p w14:paraId="179CC054" w14:textId="77777777" w:rsidR="00D52797" w:rsidRPr="004E6BBE" w:rsidRDefault="00D52797" w:rsidP="00001E7D">
      <w:pPr>
        <w:pStyle w:val="ListParagraph"/>
        <w:numPr>
          <w:ilvl w:val="0"/>
          <w:numId w:val="3"/>
        </w:numPr>
        <w:rPr>
          <w:rFonts w:ascii="Times New Roman" w:hAnsi="Times New Roman" w:cs="Times New Roman"/>
          <w:sz w:val="24"/>
          <w:szCs w:val="24"/>
        </w:rPr>
      </w:pPr>
      <w:r w:rsidRPr="004E6BBE">
        <w:rPr>
          <w:rFonts w:ascii="Times New Roman" w:hAnsi="Times New Roman" w:cs="Times New Roman"/>
          <w:sz w:val="24"/>
          <w:szCs w:val="24"/>
        </w:rPr>
        <w:t xml:space="preserve">Possible interventions and supports aimed at providing a physically safe environment for the child, his/her classmates, or the adults in the classroom have been </w:t>
      </w:r>
      <w:r w:rsidRPr="004E6BBE">
        <w:rPr>
          <w:rFonts w:ascii="Times New Roman" w:hAnsi="Times New Roman" w:cs="Times New Roman"/>
          <w:i/>
          <w:sz w:val="24"/>
          <w:szCs w:val="24"/>
          <w:u w:val="single"/>
        </w:rPr>
        <w:t>exhausted</w:t>
      </w:r>
      <w:r w:rsidRPr="004E6BBE">
        <w:rPr>
          <w:rFonts w:ascii="Times New Roman" w:hAnsi="Times New Roman" w:cs="Times New Roman"/>
          <w:i/>
          <w:sz w:val="24"/>
          <w:szCs w:val="24"/>
        </w:rPr>
        <w:t>.</w:t>
      </w:r>
      <w:r w:rsidRPr="004E6BBE">
        <w:rPr>
          <w:rFonts w:ascii="Times New Roman" w:hAnsi="Times New Roman" w:cs="Times New Roman"/>
          <w:sz w:val="24"/>
          <w:szCs w:val="24"/>
        </w:rPr>
        <w:t xml:space="preserve"> </w:t>
      </w:r>
    </w:p>
    <w:p w14:paraId="738B20EB" w14:textId="77777777" w:rsidR="00D52797" w:rsidRPr="004E6BBE" w:rsidRDefault="00D52797" w:rsidP="00001E7D">
      <w:pPr>
        <w:pStyle w:val="ListParagraph"/>
        <w:numPr>
          <w:ilvl w:val="0"/>
          <w:numId w:val="3"/>
        </w:numPr>
        <w:rPr>
          <w:rFonts w:ascii="Times New Roman" w:hAnsi="Times New Roman" w:cs="Times New Roman"/>
          <w:color w:val="548DD4" w:themeColor="text2" w:themeTint="99"/>
          <w:sz w:val="24"/>
          <w:szCs w:val="24"/>
        </w:rPr>
      </w:pPr>
      <w:r w:rsidRPr="004E6BBE">
        <w:rPr>
          <w:rFonts w:ascii="Times New Roman" w:hAnsi="Times New Roman" w:cs="Times New Roman"/>
          <w:sz w:val="24"/>
          <w:szCs w:val="24"/>
        </w:rPr>
        <w:t xml:space="preserve">Continued placement in this class and/or program clearly fails to meet the mental health and/or social-emotional needs of the child. </w:t>
      </w:r>
    </w:p>
    <w:p w14:paraId="3B7ABF5F" w14:textId="77777777" w:rsidR="00D52797" w:rsidRPr="00801C39"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The program administrators should develop a transition plan with the family, in consultation with a qualified early childhood mental health consultant, qualified special education staff, or qualified community</w:t>
      </w:r>
      <w:r>
        <w:rPr>
          <w:rFonts w:ascii="Times New Roman" w:hAnsi="Times New Roman" w:cs="Times New Roman"/>
          <w:sz w:val="24"/>
          <w:szCs w:val="24"/>
        </w:rPr>
        <w:t>-</w:t>
      </w:r>
      <w:r w:rsidRPr="00801C39">
        <w:rPr>
          <w:rFonts w:ascii="Times New Roman" w:hAnsi="Times New Roman" w:cs="Times New Roman"/>
          <w:sz w:val="24"/>
          <w:szCs w:val="24"/>
        </w:rPr>
        <w:t>based mental health specialist. The transition plan should address the following:</w:t>
      </w:r>
    </w:p>
    <w:p w14:paraId="6F0C7DD8" w14:textId="77777777" w:rsidR="00D52797" w:rsidRPr="00093065" w:rsidRDefault="00D52797" w:rsidP="00001E7D">
      <w:pPr>
        <w:pStyle w:val="ListParagraph"/>
        <w:numPr>
          <w:ilvl w:val="0"/>
          <w:numId w:val="15"/>
        </w:numPr>
        <w:rPr>
          <w:rFonts w:ascii="Times New Roman" w:hAnsi="Times New Roman" w:cs="Times New Roman"/>
          <w:sz w:val="24"/>
          <w:szCs w:val="24"/>
        </w:rPr>
      </w:pPr>
      <w:r w:rsidRPr="00093065">
        <w:rPr>
          <w:rFonts w:ascii="Times New Roman" w:hAnsi="Times New Roman" w:cs="Times New Roman"/>
          <w:sz w:val="24"/>
          <w:szCs w:val="24"/>
        </w:rPr>
        <w:t xml:space="preserve">If applicable, collaboratively identify a different private or publicly funded early care and education  program in the community that is better equipped to address the behavioral concerns (e.g., therapeutic preschool programs, Head Start or Early Head Start, prekindergarten programs in the public schools that have access to additional support staff, etc.), or publicly funded supports and services for infants and toddlers with a delay or disability (i.e., early intervention) or preschoolers (i.e., early childhood special education). </w:t>
      </w:r>
    </w:p>
    <w:p w14:paraId="4D44BB9B" w14:textId="77777777" w:rsidR="00D52797" w:rsidRPr="00093065" w:rsidRDefault="00D52797" w:rsidP="00D52797">
      <w:pPr>
        <w:pStyle w:val="ListParagraph"/>
        <w:ind w:left="1080"/>
        <w:rPr>
          <w:rFonts w:ascii="Times New Roman" w:hAnsi="Times New Roman" w:cs="Times New Roman"/>
          <w:sz w:val="24"/>
          <w:szCs w:val="24"/>
        </w:rPr>
      </w:pPr>
    </w:p>
    <w:p w14:paraId="60DE1820" w14:textId="77777777" w:rsidR="00D52797" w:rsidRPr="00093065" w:rsidRDefault="00D52797" w:rsidP="00001E7D">
      <w:pPr>
        <w:pStyle w:val="ListParagraph"/>
        <w:numPr>
          <w:ilvl w:val="0"/>
          <w:numId w:val="15"/>
        </w:numPr>
        <w:rPr>
          <w:rFonts w:ascii="Times New Roman" w:hAnsi="Times New Roman" w:cs="Times New Roman"/>
          <w:sz w:val="24"/>
          <w:szCs w:val="24"/>
        </w:rPr>
      </w:pPr>
      <w:r w:rsidRPr="00093065">
        <w:rPr>
          <w:rFonts w:ascii="Times New Roman" w:hAnsi="Times New Roman" w:cs="Times New Roman"/>
          <w:sz w:val="24"/>
          <w:szCs w:val="24"/>
        </w:rPr>
        <w:t xml:space="preserve">With written parent/guardian permission, the child’s primary care provider should be consulted and a referral for a comprehensive assessment by a qualified mental health provider, if available, and the appropriate special education system should be initiated. </w:t>
      </w:r>
    </w:p>
    <w:p w14:paraId="43507644" w14:textId="77777777" w:rsidR="00D52797" w:rsidRPr="00D52797" w:rsidRDefault="00D52797" w:rsidP="00D52797">
      <w:pPr>
        <w:pStyle w:val="Heading2"/>
        <w:spacing w:before="0"/>
        <w:rPr>
          <w:rFonts w:ascii="Times New Roman" w:hAnsi="Times New Roman" w:cs="Times New Roman"/>
          <w:b w:val="0"/>
          <w:sz w:val="24"/>
          <w:szCs w:val="24"/>
        </w:rPr>
      </w:pPr>
      <w:r w:rsidRPr="00D52797">
        <w:rPr>
          <w:rStyle w:val="Heading2Char"/>
          <w:rFonts w:ascii="Times New Roman" w:hAnsi="Times New Roman" w:cs="Times New Roman"/>
          <w:b/>
        </w:rPr>
        <w:lastRenderedPageBreak/>
        <w:t>Step 4:  Monitor and Evaluate the Transition Plan.</w:t>
      </w:r>
      <w:r w:rsidRPr="00D52797">
        <w:rPr>
          <w:rFonts w:ascii="Times New Roman" w:hAnsi="Times New Roman" w:cs="Times New Roman"/>
          <w:b w:val="0"/>
          <w:sz w:val="24"/>
          <w:szCs w:val="24"/>
        </w:rPr>
        <w:t xml:space="preserve"> </w:t>
      </w:r>
    </w:p>
    <w:p w14:paraId="00D5E51A" w14:textId="77777777" w:rsidR="00D52797" w:rsidRDefault="00D52797" w:rsidP="00D52797">
      <w:pPr>
        <w:rPr>
          <w:rFonts w:ascii="Times New Roman" w:hAnsi="Times New Roman" w:cs="Times New Roman"/>
          <w:sz w:val="24"/>
          <w:szCs w:val="24"/>
        </w:rPr>
      </w:pPr>
      <w:r w:rsidRPr="00801C39">
        <w:rPr>
          <w:rFonts w:ascii="Times New Roman" w:hAnsi="Times New Roman" w:cs="Times New Roman"/>
          <w:sz w:val="24"/>
          <w:szCs w:val="24"/>
        </w:rPr>
        <w:t>Administrators should develop processes to monitor the implementation of the proposed plan for the child, including consulting with the new setting or placement, checking in with families to assess the new placement, and collecting data to determine if the placement is continuing to meet the child’s needs. The specific steps to address the ongoing best interests of the child will be determined based on the individual plan or circumstances.</w:t>
      </w:r>
      <w:r>
        <w:rPr>
          <w:rFonts w:ascii="Times New Roman" w:hAnsi="Times New Roman" w:cs="Times New Roman"/>
          <w:sz w:val="24"/>
          <w:szCs w:val="24"/>
        </w:rPr>
        <w:t xml:space="preserve">  </w:t>
      </w:r>
    </w:p>
    <w:p w14:paraId="28C2B41E" w14:textId="77777777" w:rsidR="00D52797" w:rsidRPr="00386603" w:rsidRDefault="00D52797" w:rsidP="00D52797">
      <w:pPr>
        <w:pStyle w:val="Heading2"/>
        <w:spacing w:before="0"/>
        <w:rPr>
          <w:rFonts w:ascii="Times New Roman" w:hAnsi="Times New Roman" w:cs="Times New Roman"/>
        </w:rPr>
      </w:pPr>
      <w:r w:rsidRPr="00386603">
        <w:rPr>
          <w:rFonts w:ascii="Times New Roman" w:hAnsi="Times New Roman" w:cs="Times New Roman"/>
        </w:rPr>
        <w:t>Conclusion</w:t>
      </w:r>
    </w:p>
    <w:p w14:paraId="5084BA0A" w14:textId="77777777" w:rsidR="00D52797" w:rsidRDefault="00D52797" w:rsidP="00D52797">
      <w:pPr>
        <w:rPr>
          <w:rFonts w:ascii="Times New Roman" w:hAnsi="Times New Roman" w:cs="Times New Roman"/>
          <w:sz w:val="24"/>
          <w:szCs w:val="24"/>
        </w:rPr>
      </w:pPr>
      <w:r>
        <w:rPr>
          <w:rFonts w:ascii="Times New Roman" w:hAnsi="Times New Roman" w:cs="Times New Roman"/>
          <w:sz w:val="24"/>
          <w:szCs w:val="24"/>
        </w:rPr>
        <w:t>These guidelines have been developed to assist program leaders, educators, and families in supporting the healthy development of young children in early care and education programs. The suggestions and resources are based on the best available research and best practice to ensure that young children are safe, healthy, and learning in early care and education programs.  The resources that follow are intended to help families and educators gain the knowledge and skills needed to address the unique needs of each child.</w:t>
      </w:r>
      <w:r>
        <w:rPr>
          <w:rFonts w:ascii="Times New Roman" w:hAnsi="Times New Roman" w:cs="Times New Roman"/>
          <w:sz w:val="24"/>
          <w:szCs w:val="24"/>
        </w:rPr>
        <w:br w:type="page"/>
      </w:r>
    </w:p>
    <w:p w14:paraId="0EE2007E" w14:textId="77777777" w:rsidR="00D52797" w:rsidRDefault="00D52797" w:rsidP="00D52797">
      <w:pPr>
        <w:pStyle w:val="Heading1"/>
        <w:spacing w:before="0"/>
        <w:rPr>
          <w:rFonts w:ascii="Times New Roman" w:hAnsi="Times New Roman" w:cs="Times New Roman"/>
        </w:rPr>
      </w:pPr>
      <w:bookmarkStart w:id="8" w:name="SectionV"/>
      <w:r w:rsidRPr="00386603">
        <w:rPr>
          <w:rFonts w:ascii="Times New Roman" w:hAnsi="Times New Roman" w:cs="Times New Roman"/>
        </w:rPr>
        <w:lastRenderedPageBreak/>
        <w:t>SECTION V</w:t>
      </w:r>
      <w:bookmarkEnd w:id="8"/>
      <w:r w:rsidRPr="00386603">
        <w:rPr>
          <w:rFonts w:ascii="Times New Roman" w:hAnsi="Times New Roman" w:cs="Times New Roman"/>
        </w:rPr>
        <w:t>:  RESOURCES FOR PROMOTING CHILDREN’S SOCIAL-EMOTIONAL DEVELOPMENT</w:t>
      </w:r>
    </w:p>
    <w:p w14:paraId="0F399E52" w14:textId="77777777" w:rsidR="00D52797" w:rsidRPr="00D52797" w:rsidRDefault="00D52797" w:rsidP="00D52797">
      <w:pPr>
        <w:rPr>
          <w:lang w:eastAsia="ja-JP"/>
        </w:rPr>
      </w:pPr>
    </w:p>
    <w:p w14:paraId="307B5A46" w14:textId="77777777" w:rsidR="00D52797" w:rsidRDefault="00D52797" w:rsidP="00D52797">
      <w:pPr>
        <w:pStyle w:val="Heading2"/>
        <w:spacing w:before="0"/>
        <w:rPr>
          <w:rFonts w:ascii="Times New Roman" w:hAnsi="Times New Roman" w:cs="Times New Roman"/>
        </w:rPr>
      </w:pPr>
      <w:r w:rsidRPr="00386603">
        <w:rPr>
          <w:rFonts w:ascii="Times New Roman" w:hAnsi="Times New Roman" w:cs="Times New Roman"/>
        </w:rPr>
        <w:t>PART A:  Virginia Based Resources and Services to Support Social-Emotional Develop</w:t>
      </w:r>
      <w:r>
        <w:rPr>
          <w:rFonts w:ascii="Times New Roman" w:hAnsi="Times New Roman" w:cs="Times New Roman"/>
        </w:rPr>
        <w:t>ment for Children and Families</w:t>
      </w:r>
    </w:p>
    <w:p w14:paraId="074308E6" w14:textId="77777777" w:rsidR="00D52797" w:rsidRPr="00380F94" w:rsidRDefault="00D52797" w:rsidP="00D52797">
      <w:pPr>
        <w:pStyle w:val="Heading3"/>
        <w:rPr>
          <w:sz w:val="28"/>
        </w:rPr>
      </w:pPr>
      <w:r w:rsidRPr="00380F94">
        <w:rPr>
          <w:sz w:val="28"/>
        </w:rPr>
        <w:t xml:space="preserve">Virginia Department of Education websites and resources: </w:t>
      </w:r>
    </w:p>
    <w:p w14:paraId="5A79600D" w14:textId="41A1F423" w:rsidR="00F160E5" w:rsidRPr="00DE14AA" w:rsidRDefault="00F160E5" w:rsidP="53F6BEE4">
      <w:pPr>
        <w:pStyle w:val="ListParagraph"/>
        <w:numPr>
          <w:ilvl w:val="0"/>
          <w:numId w:val="4"/>
        </w:numPr>
        <w:rPr>
          <w:rFonts w:ascii="Times New Roman" w:hAnsi="Times New Roman" w:cs="Times New Roman"/>
          <w:color w:val="000000" w:themeColor="text1"/>
          <w:sz w:val="24"/>
          <w:szCs w:val="24"/>
        </w:rPr>
      </w:pPr>
      <w:hyperlink r:id="rId19" w:history="1">
        <w:r w:rsidRPr="53F6BEE4">
          <w:rPr>
            <w:rStyle w:val="Hyperlink"/>
            <w:rFonts w:ascii="Times New Roman" w:hAnsi="Times New Roman" w:cs="Times New Roman"/>
            <w:sz w:val="24"/>
            <w:szCs w:val="24"/>
          </w:rPr>
          <w:t>Advancing Effective Interactions and Instruction (AEII) Early Childhood Professional Development Workshop Series</w:t>
        </w:r>
      </w:hyperlink>
      <w:r w:rsidRPr="53F6BEE4">
        <w:rPr>
          <w:rFonts w:ascii="Times New Roman" w:hAnsi="Times New Roman" w:cs="Times New Roman"/>
          <w:color w:val="000000" w:themeColor="text1"/>
          <w:sz w:val="24"/>
          <w:szCs w:val="24"/>
        </w:rPr>
        <w:t xml:space="preserve">.  This website from the Center for Advanced Study of Teaching and Learning (CASTL) at the University of Virginia provides collection of multi-learning modules on topics such as supporting self-regulation and social problem solving. </w:t>
      </w:r>
    </w:p>
    <w:p w14:paraId="31B90E63" w14:textId="6D69EADE" w:rsidR="00D52797" w:rsidRDefault="00492CD3" w:rsidP="00001E7D">
      <w:pPr>
        <w:pStyle w:val="ListParagraph"/>
        <w:numPr>
          <w:ilvl w:val="0"/>
          <w:numId w:val="4"/>
        </w:numPr>
        <w:rPr>
          <w:rFonts w:ascii="Times New Roman" w:hAnsi="Times New Roman" w:cs="Times New Roman"/>
          <w:color w:val="000000"/>
          <w:sz w:val="24"/>
          <w:szCs w:val="24"/>
        </w:rPr>
      </w:pPr>
      <w:hyperlink r:id="rId20">
        <w:r w:rsidR="00D52797" w:rsidRPr="53F6BEE4">
          <w:rPr>
            <w:rStyle w:val="Hyperlink"/>
            <w:rFonts w:ascii="Times New Roman" w:hAnsi="Times New Roman" w:cs="Times New Roman"/>
            <w:sz w:val="24"/>
            <w:szCs w:val="24"/>
          </w:rPr>
          <w:t>For Families and Students</w:t>
        </w:r>
      </w:hyperlink>
      <w:r w:rsidR="00D52797" w:rsidRPr="53F6BEE4">
        <w:rPr>
          <w:rFonts w:ascii="Times New Roman" w:hAnsi="Times New Roman" w:cs="Times New Roman"/>
          <w:color w:val="000000" w:themeColor="text1"/>
          <w:sz w:val="24"/>
          <w:szCs w:val="24"/>
        </w:rPr>
        <w:t>.</w:t>
      </w:r>
      <w:r w:rsidR="00D52797" w:rsidRPr="53F6BEE4">
        <w:rPr>
          <w:rFonts w:ascii="Times New Roman" w:hAnsi="Times New Roman" w:cs="Times New Roman"/>
          <w:b/>
          <w:bCs/>
          <w:color w:val="000000" w:themeColor="text1"/>
          <w:sz w:val="24"/>
          <w:szCs w:val="24"/>
        </w:rPr>
        <w:t xml:space="preserve"> </w:t>
      </w:r>
      <w:r w:rsidR="00D52797" w:rsidRPr="53F6BEE4">
        <w:rPr>
          <w:rFonts w:ascii="Times New Roman" w:hAnsi="Times New Roman" w:cs="Times New Roman"/>
          <w:color w:val="000000" w:themeColor="text1"/>
          <w:sz w:val="24"/>
          <w:szCs w:val="24"/>
        </w:rPr>
        <w:t>This website has three dedicated pages with resources: (1) For families—getting involved, (2) For students—supporting student success, and (3) For schools—partnering with families.</w:t>
      </w:r>
    </w:p>
    <w:p w14:paraId="2369B399" w14:textId="77777777" w:rsidR="00D52797" w:rsidRPr="000338BC" w:rsidRDefault="00D52797" w:rsidP="00D52797">
      <w:pPr>
        <w:pStyle w:val="ListParagraph"/>
        <w:rPr>
          <w:rFonts w:ascii="Times New Roman" w:hAnsi="Times New Roman" w:cs="Times New Roman"/>
          <w:color w:val="000000"/>
          <w:sz w:val="24"/>
          <w:szCs w:val="24"/>
        </w:rPr>
      </w:pPr>
    </w:p>
    <w:p w14:paraId="3920E75A" w14:textId="1DCFD805" w:rsidR="00D52797" w:rsidRDefault="00D52797" w:rsidP="00001E7D">
      <w:pPr>
        <w:pStyle w:val="ListParagraph"/>
        <w:numPr>
          <w:ilvl w:val="0"/>
          <w:numId w:val="4"/>
        </w:numPr>
        <w:rPr>
          <w:rFonts w:ascii="Times New Roman" w:hAnsi="Times New Roman" w:cs="Times New Roman"/>
          <w:sz w:val="24"/>
          <w:szCs w:val="24"/>
        </w:rPr>
      </w:pPr>
      <w:r>
        <w:t xml:space="preserve"> </w:t>
      </w:r>
      <w:hyperlink r:id="rId21">
        <w:r w:rsidRPr="53F6BEE4">
          <w:rPr>
            <w:rStyle w:val="Hyperlink"/>
            <w:rFonts w:ascii="Times New Roman" w:hAnsi="Times New Roman" w:cs="Times New Roman"/>
            <w:sz w:val="24"/>
            <w:szCs w:val="24"/>
          </w:rPr>
          <w:t>Tiered Systems of Support</w:t>
        </w:r>
      </w:hyperlink>
      <w:r w:rsidRPr="53F6BEE4">
        <w:rPr>
          <w:rFonts w:ascii="Times New Roman" w:hAnsi="Times New Roman" w:cs="Times New Roman"/>
          <w:sz w:val="24"/>
          <w:szCs w:val="24"/>
        </w:rPr>
        <w:t>. This website provides information and resources for school administrators, teachers, and school personnel to support social and emotional, behavioral and academic needs of the student in a system that is data-</w:t>
      </w:r>
      <w:proofErr w:type="gramStart"/>
      <w:r w:rsidRPr="53F6BEE4">
        <w:rPr>
          <w:rFonts w:ascii="Times New Roman" w:hAnsi="Times New Roman" w:cs="Times New Roman"/>
          <w:sz w:val="24"/>
          <w:szCs w:val="24"/>
        </w:rPr>
        <w:t>driven</w:t>
      </w:r>
      <w:proofErr w:type="gramEnd"/>
      <w:r w:rsidRPr="53F6BEE4">
        <w:rPr>
          <w:rFonts w:ascii="Times New Roman" w:hAnsi="Times New Roman" w:cs="Times New Roman"/>
          <w:sz w:val="24"/>
          <w:szCs w:val="24"/>
        </w:rPr>
        <w:t xml:space="preserve"> and support is leveled by need. </w:t>
      </w:r>
    </w:p>
    <w:p w14:paraId="3E583F36" w14:textId="77777777" w:rsidR="00D52797" w:rsidRPr="000338BC" w:rsidRDefault="00D52797" w:rsidP="00D52797">
      <w:pPr>
        <w:pStyle w:val="ListParagraph"/>
        <w:rPr>
          <w:rFonts w:ascii="Times New Roman" w:hAnsi="Times New Roman" w:cs="Times New Roman"/>
          <w:sz w:val="24"/>
          <w:szCs w:val="24"/>
        </w:rPr>
      </w:pPr>
    </w:p>
    <w:p w14:paraId="08E5DA1C" w14:textId="00D4AF9C" w:rsidR="00D52797" w:rsidRPr="00DE14AA" w:rsidRDefault="00D52797" w:rsidP="53F6BEE4">
      <w:pPr>
        <w:pStyle w:val="ListParagraph"/>
        <w:numPr>
          <w:ilvl w:val="0"/>
          <w:numId w:val="4"/>
        </w:numPr>
        <w:rPr>
          <w:rFonts w:eastAsiaTheme="minorEastAsia"/>
        </w:rPr>
      </w:pPr>
      <w:hyperlink r:id="rId22" w:history="1">
        <w:r w:rsidR="00401EDB" w:rsidRPr="53F6BEE4">
          <w:rPr>
            <w:rStyle w:val="Hyperlink"/>
            <w:rFonts w:eastAsiaTheme="minorEastAsia"/>
          </w:rPr>
          <w:t>Virginia’s Early Learning and Developmental Standards (ELDS), Birth-Five Learning Guidelines.</w:t>
        </w:r>
      </w:hyperlink>
      <w:r w:rsidR="00401EDB" w:rsidRPr="53F6BEE4">
        <w:rPr>
          <w:rFonts w:eastAsiaTheme="minorEastAsia"/>
        </w:rPr>
        <w:t xml:space="preserve"> Virginia’s new set of comprehensive early learning and developmental standards for young children, birth to age five.</w:t>
      </w:r>
      <w:r w:rsidR="005F0FB7" w:rsidRPr="53F6BEE4">
        <w:rPr>
          <w:rFonts w:eastAsiaTheme="minorEastAsia"/>
        </w:rPr>
        <w:t xml:space="preserve">  The standards focus on five “Areas of Development”: Approaches to Plan and Learning, Social and Emotional Development, Communication, Language, and Literacy Development, Health and Physical Development and Cognitive Development. </w:t>
      </w:r>
    </w:p>
    <w:p w14:paraId="485A79D6" w14:textId="4EF97226" w:rsidR="00D52797" w:rsidRPr="00380F94" w:rsidRDefault="00D52797" w:rsidP="53F6BEE4">
      <w:pPr>
        <w:pStyle w:val="NormalWeb"/>
        <w:numPr>
          <w:ilvl w:val="0"/>
          <w:numId w:val="4"/>
        </w:numPr>
        <w:shd w:val="clear" w:color="auto" w:fill="FFFFFF" w:themeFill="background1"/>
        <w:spacing w:before="0" w:line="276" w:lineRule="auto"/>
        <w:rPr>
          <w:color w:val="000000"/>
          <w:sz w:val="28"/>
          <w:szCs w:val="28"/>
        </w:rPr>
      </w:pPr>
      <w:r w:rsidRPr="53F6BEE4">
        <w:rPr>
          <w:sz w:val="28"/>
          <w:szCs w:val="28"/>
        </w:rPr>
        <w:t>Virginia Department of Social Services websites and resources:</w:t>
      </w:r>
    </w:p>
    <w:p w14:paraId="5200E42D" w14:textId="77777777" w:rsidR="00D52797" w:rsidRPr="00757D53" w:rsidRDefault="00492CD3" w:rsidP="00001E7D">
      <w:pPr>
        <w:pStyle w:val="NormalWeb"/>
        <w:numPr>
          <w:ilvl w:val="0"/>
          <w:numId w:val="5"/>
        </w:numPr>
        <w:shd w:val="clear" w:color="auto" w:fill="FFFFFF"/>
        <w:spacing w:before="0" w:line="276" w:lineRule="auto"/>
        <w:rPr>
          <w:color w:val="000000"/>
        </w:rPr>
      </w:pPr>
      <w:hyperlink r:id="rId23" w:history="1">
        <w:r w:rsidR="00D52797" w:rsidRPr="00801C39">
          <w:rPr>
            <w:rStyle w:val="Hyperlink"/>
          </w:rPr>
          <w:t>Child Care Assistance</w:t>
        </w:r>
      </w:hyperlink>
      <w:r w:rsidR="00D52797" w:rsidRPr="00757D53">
        <w:rPr>
          <w:rStyle w:val="Hyperlink"/>
        </w:rPr>
        <w:t xml:space="preserve">. </w:t>
      </w:r>
      <w:r w:rsidR="00D52797" w:rsidRPr="00DE14AA">
        <w:t xml:space="preserve">This website includes </w:t>
      </w:r>
      <w:r w:rsidR="00D52797" w:rsidRPr="00801C39">
        <w:t>i</w:t>
      </w:r>
      <w:r w:rsidR="00D52797" w:rsidRPr="00DE14AA">
        <w:t>nformation</w:t>
      </w:r>
      <w:r w:rsidR="00D52797" w:rsidRPr="00757D53">
        <w:rPr>
          <w:color w:val="000000"/>
        </w:rPr>
        <w:t xml:space="preserve"> on the Child Care Subsidy Program which provides financial assistance to eligible families to help pay for the cost of </w:t>
      </w:r>
      <w:proofErr w:type="gramStart"/>
      <w:r w:rsidR="00D52797" w:rsidRPr="00757D53">
        <w:rPr>
          <w:color w:val="000000"/>
        </w:rPr>
        <w:t>child care</w:t>
      </w:r>
      <w:proofErr w:type="gramEnd"/>
      <w:r w:rsidR="00D52797" w:rsidRPr="00757D53">
        <w:rPr>
          <w:color w:val="000000"/>
        </w:rPr>
        <w:t xml:space="preserve"> so they can work or attend education or training programs. </w:t>
      </w:r>
    </w:p>
    <w:p w14:paraId="073E7F99" w14:textId="77777777" w:rsidR="00D52797" w:rsidRPr="009B4E20" w:rsidRDefault="00492CD3" w:rsidP="00001E7D">
      <w:pPr>
        <w:pStyle w:val="NormalWeb"/>
        <w:numPr>
          <w:ilvl w:val="0"/>
          <w:numId w:val="5"/>
        </w:numPr>
        <w:shd w:val="clear" w:color="auto" w:fill="FFFFFF"/>
        <w:spacing w:before="0" w:line="276" w:lineRule="auto"/>
      </w:pPr>
      <w:hyperlink r:id="rId24" w:history="1">
        <w:r w:rsidR="00D52797" w:rsidRPr="00801C39">
          <w:rPr>
            <w:rStyle w:val="Hyperlink"/>
          </w:rPr>
          <w:t>Child Care Provider Resources</w:t>
        </w:r>
      </w:hyperlink>
      <w:r w:rsidR="00D52797" w:rsidRPr="001E473D">
        <w:rPr>
          <w:color w:val="000000"/>
        </w:rPr>
        <w:t xml:space="preserve">. This website provides guidance documents, professional development opportunities, and information for </w:t>
      </w:r>
      <w:proofErr w:type="gramStart"/>
      <w:r w:rsidR="00D52797" w:rsidRPr="001E473D">
        <w:rPr>
          <w:color w:val="000000"/>
        </w:rPr>
        <w:t>child care</w:t>
      </w:r>
      <w:proofErr w:type="gramEnd"/>
      <w:r w:rsidR="00D52797" w:rsidRPr="001E473D">
        <w:rPr>
          <w:color w:val="000000"/>
        </w:rPr>
        <w:t xml:space="preserve"> providers.</w:t>
      </w:r>
    </w:p>
    <w:p w14:paraId="03B1BD9E" w14:textId="77777777" w:rsidR="00D52797" w:rsidRPr="00801C39" w:rsidRDefault="00D52797" w:rsidP="00D52797">
      <w:pPr>
        <w:pStyle w:val="NormalWeb"/>
        <w:shd w:val="clear" w:color="auto" w:fill="FFFFFF"/>
        <w:spacing w:before="0" w:line="276" w:lineRule="auto"/>
        <w:ind w:left="720"/>
      </w:pPr>
    </w:p>
    <w:p w14:paraId="54C4103E" w14:textId="77777777" w:rsidR="00D52797" w:rsidRDefault="00492CD3" w:rsidP="00001E7D">
      <w:pPr>
        <w:pStyle w:val="NormalWeb"/>
        <w:numPr>
          <w:ilvl w:val="0"/>
          <w:numId w:val="5"/>
        </w:numPr>
        <w:shd w:val="clear" w:color="auto" w:fill="FFFFFF"/>
        <w:spacing w:before="0" w:line="276" w:lineRule="auto"/>
        <w:rPr>
          <w:color w:val="000000"/>
        </w:rPr>
      </w:pPr>
      <w:hyperlink r:id="rId25" w:history="1">
        <w:r w:rsidR="00D52797" w:rsidRPr="00801C39">
          <w:rPr>
            <w:rStyle w:val="Hyperlink"/>
          </w:rPr>
          <w:t>Child Day Care</w:t>
        </w:r>
      </w:hyperlink>
      <w:r w:rsidR="00D52797">
        <w:rPr>
          <w:color w:val="000000"/>
        </w:rPr>
        <w:t xml:space="preserve">. </w:t>
      </w:r>
      <w:r w:rsidR="00D52797" w:rsidRPr="00801C39">
        <w:rPr>
          <w:color w:val="000000"/>
        </w:rPr>
        <w:t xml:space="preserve">This </w:t>
      </w:r>
      <w:r w:rsidR="00D52797">
        <w:rPr>
          <w:color w:val="000000"/>
        </w:rPr>
        <w:t>website</w:t>
      </w:r>
      <w:r w:rsidR="00D52797" w:rsidRPr="00801C39">
        <w:rPr>
          <w:color w:val="000000"/>
        </w:rPr>
        <w:t xml:space="preserve"> includes information on licensed and unlicensed </w:t>
      </w:r>
      <w:proofErr w:type="gramStart"/>
      <w:r w:rsidR="00D52797" w:rsidRPr="00801C39">
        <w:rPr>
          <w:color w:val="000000"/>
        </w:rPr>
        <w:t>child care</w:t>
      </w:r>
      <w:proofErr w:type="gramEnd"/>
      <w:r w:rsidR="00D52797" w:rsidRPr="00801C39">
        <w:rPr>
          <w:color w:val="000000"/>
        </w:rPr>
        <w:t xml:space="preserve"> regulations in Virginia.</w:t>
      </w:r>
    </w:p>
    <w:p w14:paraId="00AFFD0F" w14:textId="77777777" w:rsidR="00D52797" w:rsidRPr="00801C39" w:rsidRDefault="00D52797" w:rsidP="00D52797">
      <w:pPr>
        <w:pStyle w:val="NormalWeb"/>
        <w:shd w:val="clear" w:color="auto" w:fill="FFFFFF"/>
        <w:spacing w:before="0" w:line="276" w:lineRule="auto"/>
        <w:ind w:left="720"/>
        <w:rPr>
          <w:color w:val="000000"/>
        </w:rPr>
      </w:pPr>
    </w:p>
    <w:p w14:paraId="7A8BD674" w14:textId="77777777" w:rsidR="00D52797" w:rsidRDefault="00492CD3" w:rsidP="00001E7D">
      <w:pPr>
        <w:pStyle w:val="NormalWeb"/>
        <w:numPr>
          <w:ilvl w:val="0"/>
          <w:numId w:val="5"/>
        </w:numPr>
        <w:shd w:val="clear" w:color="auto" w:fill="FFFFFF"/>
        <w:spacing w:before="0" w:line="276" w:lineRule="auto"/>
        <w:rPr>
          <w:color w:val="000000"/>
        </w:rPr>
      </w:pPr>
      <w:hyperlink r:id="rId26" w:history="1">
        <w:r w:rsidR="00D52797" w:rsidRPr="00801C39">
          <w:rPr>
            <w:rStyle w:val="Hyperlink"/>
          </w:rPr>
          <w:t>ChildCareVA.com</w:t>
        </w:r>
      </w:hyperlink>
      <w:r w:rsidR="00D52797" w:rsidRPr="001E473D">
        <w:rPr>
          <w:color w:val="000000"/>
        </w:rPr>
        <w:t xml:space="preserve">. This website provides user-friendly resources for </w:t>
      </w:r>
      <w:proofErr w:type="gramStart"/>
      <w:r w:rsidR="00D52797" w:rsidRPr="001E473D">
        <w:rPr>
          <w:color w:val="000000"/>
        </w:rPr>
        <w:t>child care</w:t>
      </w:r>
      <w:proofErr w:type="gramEnd"/>
      <w:r w:rsidR="00D52797" w:rsidRPr="001E473D">
        <w:rPr>
          <w:color w:val="000000"/>
        </w:rPr>
        <w:t xml:space="preserve"> providers, parents, and the community.</w:t>
      </w:r>
    </w:p>
    <w:p w14:paraId="61AF0E36" w14:textId="47C44365" w:rsidR="00D52797" w:rsidRDefault="00D52797" w:rsidP="53F6BEE4">
      <w:pPr>
        <w:pStyle w:val="NormalWeb"/>
        <w:shd w:val="clear" w:color="auto" w:fill="FFFFFF" w:themeFill="background1"/>
        <w:spacing w:before="0" w:line="276" w:lineRule="auto"/>
        <w:ind w:left="720"/>
        <w:rPr>
          <w:color w:val="000000"/>
        </w:rPr>
      </w:pPr>
    </w:p>
    <w:p w14:paraId="4F5A5687" w14:textId="0265DCD4" w:rsidR="005C60FE" w:rsidRPr="005C60FE" w:rsidRDefault="005C60FE" w:rsidP="3D11B30F">
      <w:pPr>
        <w:pStyle w:val="NormalWeb"/>
        <w:numPr>
          <w:ilvl w:val="0"/>
          <w:numId w:val="5"/>
        </w:numPr>
        <w:shd w:val="clear" w:color="auto" w:fill="FFFFFF" w:themeFill="background1"/>
        <w:spacing w:before="0" w:line="276" w:lineRule="auto"/>
        <w:rPr>
          <w:rStyle w:val="Hyperlink"/>
        </w:rPr>
      </w:pPr>
      <w:hyperlink r:id="rId27" w:history="1">
        <w:r w:rsidRPr="3D11B30F">
          <w:rPr>
            <w:rStyle w:val="Hyperlink"/>
          </w:rPr>
          <w:t>Unified Virginia Quality Birth to Five System (VQB5)</w:t>
        </w:r>
      </w:hyperlink>
      <w:r w:rsidRPr="3D11B30F">
        <w:rPr>
          <w:rStyle w:val="Hyperlink"/>
        </w:rPr>
        <w:t xml:space="preserve"> is a measurement and improvement system that focuses on the quality of all </w:t>
      </w:r>
      <w:proofErr w:type="gramStart"/>
      <w:r w:rsidRPr="3D11B30F">
        <w:rPr>
          <w:rStyle w:val="Hyperlink"/>
        </w:rPr>
        <w:t>publicly-funded</w:t>
      </w:r>
      <w:proofErr w:type="gramEnd"/>
      <w:r w:rsidRPr="3D11B30F">
        <w:rPr>
          <w:rStyle w:val="Hyperlink"/>
        </w:rPr>
        <w:t xml:space="preserve"> birth-five classrooms and supports families to choose quality programming across different program types. </w:t>
      </w:r>
    </w:p>
    <w:p w14:paraId="211E9042" w14:textId="77777777" w:rsidR="005C60FE" w:rsidRPr="001E473D" w:rsidRDefault="005C60FE" w:rsidP="00D52797">
      <w:pPr>
        <w:pStyle w:val="NormalWeb"/>
        <w:shd w:val="clear" w:color="auto" w:fill="FFFFFF"/>
        <w:spacing w:before="0" w:line="276" w:lineRule="auto"/>
        <w:ind w:left="720"/>
        <w:rPr>
          <w:color w:val="000000"/>
        </w:rPr>
      </w:pPr>
    </w:p>
    <w:p w14:paraId="5882D7B8" w14:textId="265501B8" w:rsidR="00D52797" w:rsidRDefault="00492CD3" w:rsidP="3D11B30F">
      <w:pPr>
        <w:pStyle w:val="ListParagraph"/>
        <w:numPr>
          <w:ilvl w:val="0"/>
          <w:numId w:val="5"/>
        </w:numPr>
        <w:rPr>
          <w:rFonts w:ascii="Times New Roman" w:hAnsi="Times New Roman" w:cs="Times New Roman"/>
          <w:sz w:val="24"/>
          <w:szCs w:val="24"/>
        </w:rPr>
      </w:pPr>
      <w:hyperlink r:id="rId28">
        <w:r w:rsidR="00D52797" w:rsidRPr="3D11B30F">
          <w:rPr>
            <w:rStyle w:val="Hyperlink"/>
            <w:rFonts w:ascii="Times New Roman" w:hAnsi="Times New Roman" w:cs="Times New Roman"/>
            <w:sz w:val="24"/>
            <w:szCs w:val="24"/>
          </w:rPr>
          <w:t>Virginia Infant and Toddler Specialist Network</w:t>
        </w:r>
      </w:hyperlink>
      <w:r w:rsidR="00D52797" w:rsidRPr="3D11B30F">
        <w:rPr>
          <w:rFonts w:ascii="Times New Roman" w:hAnsi="Times New Roman" w:cs="Times New Roman"/>
          <w:sz w:val="24"/>
          <w:szCs w:val="24"/>
        </w:rPr>
        <w:t xml:space="preserve">. This Network is funded through the Virginia Department of Social Services and strives to help caregivers of infants and toddlers find community resources, and provides professional development, coaching, and other assistance to home-based and center-based </w:t>
      </w:r>
      <w:proofErr w:type="gramStart"/>
      <w:r w:rsidR="00D52797" w:rsidRPr="3D11B30F">
        <w:rPr>
          <w:rFonts w:ascii="Times New Roman" w:hAnsi="Times New Roman" w:cs="Times New Roman"/>
          <w:sz w:val="24"/>
          <w:szCs w:val="24"/>
        </w:rPr>
        <w:t>child care</w:t>
      </w:r>
      <w:proofErr w:type="gramEnd"/>
      <w:r w:rsidR="00D52797" w:rsidRPr="3D11B30F">
        <w:rPr>
          <w:rFonts w:ascii="Times New Roman" w:hAnsi="Times New Roman" w:cs="Times New Roman"/>
          <w:sz w:val="24"/>
          <w:szCs w:val="24"/>
        </w:rPr>
        <w:t xml:space="preserve"> providers.</w:t>
      </w:r>
    </w:p>
    <w:p w14:paraId="2E9A9745" w14:textId="77777777" w:rsidR="00D52797" w:rsidRPr="00380F94" w:rsidRDefault="00D52797" w:rsidP="00D52797">
      <w:pPr>
        <w:pStyle w:val="NormalWeb"/>
        <w:shd w:val="clear" w:color="auto" w:fill="FFFFFF"/>
        <w:spacing w:before="0" w:line="276" w:lineRule="auto"/>
        <w:rPr>
          <w:rFonts w:eastAsiaTheme="majorEastAsia"/>
          <w:b/>
          <w:bCs/>
          <w:color w:val="4F81BD" w:themeColor="accent1"/>
          <w:sz w:val="28"/>
          <w:szCs w:val="22"/>
        </w:rPr>
      </w:pPr>
      <w:r w:rsidRPr="00380F94">
        <w:rPr>
          <w:rFonts w:eastAsiaTheme="majorEastAsia"/>
          <w:b/>
          <w:bCs/>
          <w:color w:val="4F81BD" w:themeColor="accent1"/>
          <w:sz w:val="28"/>
          <w:szCs w:val="22"/>
        </w:rPr>
        <w:t>Virginia Department of Behavioral Health and Developmental Services Resources:</w:t>
      </w:r>
    </w:p>
    <w:p w14:paraId="7BA9FB58" w14:textId="388CC182" w:rsidR="00D52797" w:rsidRPr="00801C39" w:rsidRDefault="005C60FE" w:rsidP="3D11B30F">
      <w:pPr>
        <w:pStyle w:val="NormalWeb"/>
        <w:numPr>
          <w:ilvl w:val="0"/>
          <w:numId w:val="6"/>
        </w:numPr>
        <w:shd w:val="clear" w:color="auto" w:fill="FFFFFF" w:themeFill="background1"/>
        <w:spacing w:before="0" w:line="276" w:lineRule="auto"/>
        <w:rPr>
          <w:color w:val="000000"/>
        </w:rPr>
      </w:pPr>
      <w:hyperlink r:id="rId29" w:history="1">
        <w:r w:rsidR="00D52797" w:rsidRPr="3D11B30F">
          <w:rPr>
            <w:rStyle w:val="Hyperlink"/>
          </w:rPr>
          <w:t>Infant and Toddler Connection of Virginia.</w:t>
        </w:r>
      </w:hyperlink>
      <w:r w:rsidR="00D52797" w:rsidRPr="3D11B30F">
        <w:rPr>
          <w:color w:val="000000" w:themeColor="text1"/>
        </w:rPr>
        <w:t xml:space="preserve"> This website provides early intervention supports and services for children up to age two, their families, and providers.</w:t>
      </w:r>
    </w:p>
    <w:p w14:paraId="431C5189" w14:textId="77777777" w:rsidR="00D52797" w:rsidRPr="00380F94" w:rsidRDefault="00D52797" w:rsidP="00D52797">
      <w:pPr>
        <w:pStyle w:val="Heading3"/>
        <w:spacing w:before="0"/>
        <w:rPr>
          <w:rFonts w:ascii="Times New Roman" w:hAnsi="Times New Roman" w:cs="Times New Roman"/>
          <w:sz w:val="28"/>
        </w:rPr>
      </w:pPr>
      <w:r w:rsidRPr="00380F94">
        <w:rPr>
          <w:rFonts w:ascii="Times New Roman" w:hAnsi="Times New Roman" w:cs="Times New Roman"/>
          <w:sz w:val="28"/>
        </w:rPr>
        <w:t xml:space="preserve">Virginia Commonwealth University Resources: </w:t>
      </w:r>
    </w:p>
    <w:p w14:paraId="3070C445" w14:textId="1EE7EA5D" w:rsidR="00D52797" w:rsidRDefault="00492150" w:rsidP="00001E7D">
      <w:pPr>
        <w:pStyle w:val="ListParagraph"/>
        <w:numPr>
          <w:ilvl w:val="0"/>
          <w:numId w:val="6"/>
        </w:numPr>
        <w:rPr>
          <w:rFonts w:ascii="Times New Roman" w:hAnsi="Times New Roman" w:cs="Times New Roman"/>
          <w:sz w:val="24"/>
          <w:szCs w:val="24"/>
        </w:rPr>
      </w:pPr>
      <w:hyperlink r:id="rId30" w:history="1">
        <w:r w:rsidR="00D52797" w:rsidRPr="3D11B30F">
          <w:rPr>
            <w:rStyle w:val="Hyperlink"/>
            <w:rFonts w:ascii="Times New Roman" w:hAnsi="Times New Roman" w:cs="Times New Roman"/>
            <w:sz w:val="24"/>
            <w:szCs w:val="24"/>
          </w:rPr>
          <w:t>Early Childhood Mental Health-Virginia.</w:t>
        </w:r>
      </w:hyperlink>
      <w:r w:rsidR="00D52797" w:rsidRPr="3D11B30F">
        <w:rPr>
          <w:rStyle w:val="Hyperlink"/>
          <w:rFonts w:ascii="Times New Roman" w:hAnsi="Times New Roman" w:cs="Times New Roman"/>
          <w:sz w:val="24"/>
          <w:szCs w:val="24"/>
        </w:rPr>
        <w:t xml:space="preserve"> </w:t>
      </w:r>
      <w:r w:rsidR="00D52797" w:rsidRPr="00DE14AA">
        <w:t xml:space="preserve">This resource is provided by </w:t>
      </w:r>
      <w:r w:rsidR="00D52797" w:rsidRPr="3D11B30F">
        <w:rPr>
          <w:rFonts w:ascii="Times New Roman" w:hAnsi="Times New Roman" w:cs="Times New Roman"/>
          <w:sz w:val="24"/>
          <w:szCs w:val="24"/>
        </w:rPr>
        <w:t>Virginia Commonwealth University’s Partnership for People with Disabilities and provides resources to help parents and caregivers support their children, ages birth through eight, with mental health supports.</w:t>
      </w:r>
    </w:p>
    <w:p w14:paraId="71265A30" w14:textId="77777777" w:rsidR="00D52797" w:rsidRPr="000338BC" w:rsidRDefault="00D52797" w:rsidP="00D52797">
      <w:pPr>
        <w:pStyle w:val="ListParagraph"/>
        <w:rPr>
          <w:rFonts w:ascii="Times New Roman" w:hAnsi="Times New Roman" w:cs="Times New Roman"/>
          <w:sz w:val="24"/>
          <w:szCs w:val="24"/>
        </w:rPr>
      </w:pPr>
    </w:p>
    <w:p w14:paraId="675EDC72" w14:textId="40E387B3" w:rsidR="00D52797" w:rsidRDefault="00492150" w:rsidP="00001E7D">
      <w:pPr>
        <w:pStyle w:val="ListParagraph"/>
        <w:numPr>
          <w:ilvl w:val="0"/>
          <w:numId w:val="6"/>
        </w:numPr>
        <w:rPr>
          <w:rFonts w:ascii="Times New Roman" w:hAnsi="Times New Roman" w:cs="Times New Roman"/>
          <w:sz w:val="24"/>
          <w:szCs w:val="24"/>
        </w:rPr>
      </w:pPr>
      <w:hyperlink r:id="rId31" w:history="1">
        <w:r w:rsidR="00D52797" w:rsidRPr="3D11B30F">
          <w:rPr>
            <w:rStyle w:val="Hyperlink"/>
            <w:rFonts w:ascii="Times New Roman" w:hAnsi="Times New Roman" w:cs="Times New Roman"/>
            <w:sz w:val="24"/>
            <w:szCs w:val="24"/>
          </w:rPr>
          <w:t>The Virginia Association for Infant Mental Health</w:t>
        </w:r>
      </w:hyperlink>
      <w:r w:rsidR="00D52797" w:rsidRPr="3D11B30F">
        <w:rPr>
          <w:rFonts w:ascii="Times New Roman" w:hAnsi="Times New Roman" w:cs="Times New Roman"/>
          <w:sz w:val="24"/>
          <w:szCs w:val="24"/>
        </w:rPr>
        <w:t xml:space="preserve"> (VAIMH) is an interdisciplinary, professional organization established to nurture and promote the optimal development of infants, toddlers, and families through relationship-based training and advocacy efforts.</w:t>
      </w:r>
    </w:p>
    <w:p w14:paraId="3D3BE8BE" w14:textId="77777777" w:rsidR="00D52797" w:rsidRPr="000338BC" w:rsidRDefault="00D52797" w:rsidP="00D52797">
      <w:pPr>
        <w:pStyle w:val="ListParagraph"/>
        <w:rPr>
          <w:rFonts w:ascii="Times New Roman" w:hAnsi="Times New Roman" w:cs="Times New Roman"/>
          <w:sz w:val="24"/>
          <w:szCs w:val="24"/>
        </w:rPr>
      </w:pPr>
    </w:p>
    <w:p w14:paraId="7EB4243A" w14:textId="4C20BB2F" w:rsidR="00D52797" w:rsidRPr="00380F94" w:rsidRDefault="00D52797" w:rsidP="3D11B30F">
      <w:pPr>
        <w:pStyle w:val="ListParagraph"/>
        <w:numPr>
          <w:ilvl w:val="0"/>
          <w:numId w:val="6"/>
        </w:numPr>
        <w:rPr>
          <w:rFonts w:ascii="Times New Roman" w:hAnsi="Times New Roman" w:cs="Times New Roman"/>
          <w:sz w:val="28"/>
          <w:szCs w:val="28"/>
        </w:rPr>
      </w:pPr>
      <w:r w:rsidRPr="3D11B30F">
        <w:rPr>
          <w:rFonts w:ascii="Times New Roman" w:hAnsi="Times New Roman" w:cs="Times New Roman"/>
          <w:sz w:val="28"/>
          <w:szCs w:val="28"/>
        </w:rPr>
        <w:t>Other Virginia Resources:</w:t>
      </w:r>
    </w:p>
    <w:p w14:paraId="5FDEB05E" w14:textId="77777777" w:rsidR="00D52797" w:rsidRDefault="00492CD3" w:rsidP="00001E7D">
      <w:pPr>
        <w:pStyle w:val="ListParagraph"/>
        <w:numPr>
          <w:ilvl w:val="0"/>
          <w:numId w:val="7"/>
        </w:numPr>
        <w:rPr>
          <w:rFonts w:ascii="Times New Roman" w:hAnsi="Times New Roman" w:cs="Times New Roman"/>
          <w:sz w:val="24"/>
          <w:szCs w:val="24"/>
        </w:rPr>
      </w:pPr>
      <w:hyperlink r:id="rId32" w:history="1">
        <w:r w:rsidR="00D52797" w:rsidRPr="000338BC">
          <w:rPr>
            <w:rStyle w:val="Hyperlink"/>
            <w:rFonts w:ascii="Times New Roman" w:hAnsi="Times New Roman" w:cs="Times New Roman"/>
            <w:sz w:val="24"/>
            <w:szCs w:val="24"/>
          </w:rPr>
          <w:t>Community College Workforce Alliance</w:t>
        </w:r>
      </w:hyperlink>
      <w:r w:rsidR="00D52797" w:rsidRPr="000338BC">
        <w:rPr>
          <w:rFonts w:ascii="Times New Roman" w:hAnsi="Times New Roman" w:cs="Times New Roman"/>
          <w:sz w:val="24"/>
          <w:szCs w:val="24"/>
        </w:rPr>
        <w:t xml:space="preserve"> hosts online courses for early care and education practitioners that are provided by the Virginia Department of Social Services. Low-cost courses are offered in positive behavior management and social-emotional development, among other topics. </w:t>
      </w:r>
    </w:p>
    <w:p w14:paraId="7D20E42E" w14:textId="77777777" w:rsidR="00D52797" w:rsidRPr="000338BC" w:rsidRDefault="00D52797" w:rsidP="00D52797">
      <w:pPr>
        <w:pStyle w:val="ListParagraph"/>
        <w:rPr>
          <w:rFonts w:ascii="Times New Roman" w:hAnsi="Times New Roman" w:cs="Times New Roman"/>
          <w:sz w:val="24"/>
          <w:szCs w:val="24"/>
        </w:rPr>
      </w:pPr>
    </w:p>
    <w:p w14:paraId="71DEB756" w14:textId="77777777" w:rsidR="00D52797" w:rsidRDefault="00492CD3" w:rsidP="00001E7D">
      <w:pPr>
        <w:pStyle w:val="ListParagraph"/>
        <w:numPr>
          <w:ilvl w:val="0"/>
          <w:numId w:val="7"/>
        </w:numPr>
        <w:rPr>
          <w:rFonts w:ascii="Times New Roman" w:hAnsi="Times New Roman" w:cs="Times New Roman"/>
          <w:sz w:val="24"/>
          <w:szCs w:val="24"/>
        </w:rPr>
      </w:pPr>
      <w:hyperlink r:id="rId33" w:history="1">
        <w:r w:rsidR="00D52797" w:rsidRPr="000338BC">
          <w:rPr>
            <w:rStyle w:val="Hyperlink"/>
            <w:rFonts w:ascii="Times New Roman" w:hAnsi="Times New Roman" w:cs="Times New Roman"/>
            <w:sz w:val="24"/>
            <w:szCs w:val="24"/>
          </w:rPr>
          <w:t>Cross-Sector Professional Development Team</w:t>
        </w:r>
      </w:hyperlink>
      <w:r w:rsidR="00D52797" w:rsidRPr="000338BC">
        <w:rPr>
          <w:rFonts w:ascii="Times New Roman" w:hAnsi="Times New Roman" w:cs="Times New Roman"/>
          <w:sz w:val="24"/>
          <w:szCs w:val="24"/>
        </w:rPr>
        <w:t xml:space="preserve">. This website provides professional development information for practitioners working in any early care and education sector (e.g., </w:t>
      </w:r>
      <w:proofErr w:type="gramStart"/>
      <w:r w:rsidR="00D52797" w:rsidRPr="000338BC">
        <w:rPr>
          <w:rFonts w:ascii="Times New Roman" w:hAnsi="Times New Roman" w:cs="Times New Roman"/>
          <w:sz w:val="24"/>
          <w:szCs w:val="24"/>
        </w:rPr>
        <w:t>child care</w:t>
      </w:r>
      <w:proofErr w:type="gramEnd"/>
      <w:r w:rsidR="00D52797" w:rsidRPr="000338BC">
        <w:rPr>
          <w:rFonts w:ascii="Times New Roman" w:hAnsi="Times New Roman" w:cs="Times New Roman"/>
          <w:sz w:val="24"/>
          <w:szCs w:val="24"/>
        </w:rPr>
        <w:t>, education, health, home visiting, etc.). Virginia Cross-Sector Professional Development aims to build a unified system to support families and their children from birth through age five.</w:t>
      </w:r>
      <w:r w:rsidR="00D52797" w:rsidRPr="000338BC" w:rsidDel="001938E4">
        <w:rPr>
          <w:rFonts w:ascii="Times New Roman" w:hAnsi="Times New Roman" w:cs="Times New Roman"/>
          <w:sz w:val="24"/>
          <w:szCs w:val="24"/>
        </w:rPr>
        <w:t xml:space="preserve"> </w:t>
      </w:r>
    </w:p>
    <w:p w14:paraId="082C5D8D" w14:textId="77777777" w:rsidR="00D52797" w:rsidRPr="001E473D" w:rsidRDefault="00D52797" w:rsidP="00D52797">
      <w:pPr>
        <w:pStyle w:val="ListParagraph"/>
        <w:rPr>
          <w:rFonts w:ascii="Times New Roman" w:hAnsi="Times New Roman" w:cs="Times New Roman"/>
          <w:sz w:val="24"/>
          <w:szCs w:val="24"/>
        </w:rPr>
      </w:pPr>
    </w:p>
    <w:p w14:paraId="290D8EB7" w14:textId="77777777" w:rsidR="00D52797" w:rsidRDefault="00492CD3" w:rsidP="00001E7D">
      <w:pPr>
        <w:pStyle w:val="ListParagraph"/>
        <w:numPr>
          <w:ilvl w:val="0"/>
          <w:numId w:val="7"/>
        </w:numPr>
        <w:rPr>
          <w:rFonts w:ascii="Times New Roman" w:hAnsi="Times New Roman" w:cs="Times New Roman"/>
          <w:sz w:val="24"/>
          <w:szCs w:val="24"/>
        </w:rPr>
      </w:pPr>
      <w:hyperlink r:id="rId34" w:history="1">
        <w:r w:rsidR="00D52797" w:rsidRPr="000338BC">
          <w:rPr>
            <w:rStyle w:val="Hyperlink"/>
            <w:rFonts w:ascii="Times New Roman" w:hAnsi="Times New Roman" w:cs="Times New Roman"/>
            <w:sz w:val="24"/>
            <w:szCs w:val="24"/>
          </w:rPr>
          <w:t>Early Impact Virginia</w:t>
        </w:r>
      </w:hyperlink>
      <w:r w:rsidR="00D52797" w:rsidRPr="000338BC">
        <w:rPr>
          <w:rFonts w:ascii="Times New Roman" w:hAnsi="Times New Roman" w:cs="Times New Roman"/>
          <w:sz w:val="24"/>
          <w:szCs w:val="24"/>
        </w:rPr>
        <w:t>, an Alliance for Family Education and Support in the Home, partners with home visiting programs across Virginia to achieve the greatest reach and efficiency of services. They also provide a centralized path for home visitors to pursue professional development, advancing the quality of services.</w:t>
      </w:r>
      <w:r w:rsidR="00D52797">
        <w:rPr>
          <w:rFonts w:ascii="Times New Roman" w:hAnsi="Times New Roman" w:cs="Times New Roman"/>
          <w:sz w:val="24"/>
          <w:szCs w:val="24"/>
        </w:rPr>
        <w:br w:type="page"/>
      </w:r>
    </w:p>
    <w:p w14:paraId="0828C791" w14:textId="77777777" w:rsidR="00D52797" w:rsidRDefault="00D52797" w:rsidP="00D52797">
      <w:pPr>
        <w:pStyle w:val="Heading2"/>
        <w:spacing w:before="0"/>
        <w:rPr>
          <w:rFonts w:ascii="Times New Roman" w:hAnsi="Times New Roman" w:cs="Times New Roman"/>
        </w:rPr>
      </w:pPr>
      <w:r w:rsidRPr="00386603">
        <w:rPr>
          <w:rFonts w:ascii="Times New Roman" w:hAnsi="Times New Roman" w:cs="Times New Roman"/>
        </w:rPr>
        <w:lastRenderedPageBreak/>
        <w:t>PART B: Free, online national resources that can inform policy and practice, and professional development for program administrators, teachers, and families.</w:t>
      </w:r>
    </w:p>
    <w:p w14:paraId="1F7CCB49" w14:textId="77777777" w:rsidR="00D52797" w:rsidRPr="00093065" w:rsidRDefault="00492CD3" w:rsidP="00001E7D">
      <w:pPr>
        <w:pStyle w:val="ListParagraph"/>
        <w:numPr>
          <w:ilvl w:val="0"/>
          <w:numId w:val="21"/>
        </w:numPr>
        <w:spacing w:after="0"/>
      </w:pPr>
      <w:hyperlink r:id="rId35" w:history="1">
        <w:r w:rsidR="00D52797" w:rsidRPr="00093065">
          <w:rPr>
            <w:rStyle w:val="Hyperlink"/>
            <w:rFonts w:ascii="Times New Roman" w:eastAsia="Times New Roman" w:hAnsi="Times New Roman" w:cs="Times New Roman"/>
            <w:color w:val="0000FF"/>
            <w:sz w:val="24"/>
            <w:szCs w:val="24"/>
          </w:rPr>
          <w:t>Birth to Five, Watch Me Thrive</w:t>
        </w:r>
      </w:hyperlink>
      <w:r w:rsidR="00D52797" w:rsidRPr="00093065">
        <w:rPr>
          <w:rFonts w:ascii="Times New Roman" w:eastAsia="Times New Roman" w:hAnsi="Times New Roman" w:cs="Times New Roman"/>
          <w:color w:val="0000FF"/>
          <w:sz w:val="24"/>
          <w:szCs w:val="24"/>
        </w:rPr>
        <w:t>.</w:t>
      </w:r>
      <w:r w:rsidR="00D52797" w:rsidRPr="00093065">
        <w:rPr>
          <w:rFonts w:ascii="Times New Roman" w:eastAsia="Times New Roman" w:hAnsi="Times New Roman" w:cs="Times New Roman"/>
          <w:sz w:val="24"/>
          <w:szCs w:val="24"/>
        </w:rPr>
        <w:t xml:space="preserve"> This federal effort through the Office of the Administration for Children and Families was created to help families and providers learn more about child development and developmental and behavioral screenings for children. </w:t>
      </w:r>
    </w:p>
    <w:p w14:paraId="118F7F8C" w14:textId="77777777" w:rsidR="00D52797" w:rsidRPr="00093065" w:rsidRDefault="00D52797" w:rsidP="00D52797">
      <w:pPr>
        <w:pStyle w:val="ListParagraph"/>
        <w:spacing w:after="0"/>
      </w:pPr>
    </w:p>
    <w:p w14:paraId="491CD109" w14:textId="77777777" w:rsidR="00D52797" w:rsidRPr="00093065" w:rsidRDefault="00492CD3" w:rsidP="00001E7D">
      <w:pPr>
        <w:pStyle w:val="ListParagraph"/>
        <w:numPr>
          <w:ilvl w:val="0"/>
          <w:numId w:val="20"/>
        </w:numPr>
        <w:spacing w:after="0"/>
        <w:rPr>
          <w:rFonts w:ascii="Times New Roman" w:hAnsi="Times New Roman" w:cs="Times New Roman"/>
          <w:sz w:val="24"/>
          <w:szCs w:val="24"/>
        </w:rPr>
      </w:pPr>
      <w:hyperlink r:id="rId36" w:history="1">
        <w:r w:rsidR="00D52797" w:rsidRPr="00093065">
          <w:rPr>
            <w:rStyle w:val="Hyperlink"/>
            <w:rFonts w:ascii="Times New Roman" w:eastAsia="Times New Roman" w:hAnsi="Times New Roman" w:cs="Times New Roman"/>
            <w:sz w:val="24"/>
            <w:szCs w:val="24"/>
          </w:rPr>
          <w:t>Center on the Developing Child</w:t>
        </w:r>
      </w:hyperlink>
      <w:r w:rsidR="00D52797" w:rsidRPr="00093065">
        <w:rPr>
          <w:rFonts w:ascii="Times New Roman" w:eastAsia="Times New Roman" w:hAnsi="Times New Roman" w:cs="Times New Roman"/>
          <w:sz w:val="24"/>
          <w:szCs w:val="24"/>
          <w:u w:val="single"/>
        </w:rPr>
        <w:t>.</w:t>
      </w:r>
      <w:r w:rsidR="00D52797" w:rsidRPr="00093065">
        <w:rPr>
          <w:rFonts w:ascii="Times New Roman" w:eastAsia="Times New Roman" w:hAnsi="Times New Roman" w:cs="Times New Roman"/>
          <w:sz w:val="24"/>
          <w:szCs w:val="24"/>
        </w:rPr>
        <w:t xml:space="preserve"> This page from Harvard University focuses on the science of early childhood. Resources provided include the key concepts of brain architecture, serve and return, toxic stress, executive function/self-regulation, and resilience. </w:t>
      </w:r>
    </w:p>
    <w:p w14:paraId="718C226E" w14:textId="77777777" w:rsidR="00D52797" w:rsidRPr="00093065" w:rsidRDefault="00D52797" w:rsidP="00D52797">
      <w:pPr>
        <w:pStyle w:val="ListParagraph"/>
        <w:spacing w:after="0"/>
        <w:rPr>
          <w:rFonts w:ascii="Times New Roman" w:hAnsi="Times New Roman" w:cs="Times New Roman"/>
          <w:sz w:val="24"/>
          <w:szCs w:val="24"/>
        </w:rPr>
      </w:pPr>
    </w:p>
    <w:p w14:paraId="2811BFD6" w14:textId="77777777" w:rsidR="00D52797" w:rsidRPr="00093065" w:rsidRDefault="00492CD3" w:rsidP="00001E7D">
      <w:pPr>
        <w:pStyle w:val="ListParagraph"/>
        <w:numPr>
          <w:ilvl w:val="0"/>
          <w:numId w:val="20"/>
        </w:numPr>
        <w:spacing w:after="0"/>
        <w:rPr>
          <w:rFonts w:ascii="Times New Roman" w:eastAsia="Calibri" w:hAnsi="Times New Roman" w:cs="Times New Roman"/>
          <w:sz w:val="24"/>
          <w:szCs w:val="24"/>
        </w:rPr>
      </w:pPr>
      <w:hyperlink r:id="rId37" w:history="1">
        <w:r w:rsidR="00D52797" w:rsidRPr="00093065">
          <w:rPr>
            <w:rStyle w:val="Hyperlink"/>
            <w:rFonts w:ascii="Times New Roman" w:eastAsia="Calibri" w:hAnsi="Times New Roman" w:cs="Times New Roman"/>
            <w:color w:val="0000FF"/>
            <w:sz w:val="24"/>
            <w:szCs w:val="24"/>
          </w:rPr>
          <w:t>Center on the Social and Emotional Foundations for Early Learning</w:t>
        </w:r>
      </w:hyperlink>
      <w:r w:rsidR="00D52797" w:rsidRPr="00093065">
        <w:rPr>
          <w:rFonts w:ascii="Times New Roman" w:eastAsia="Calibri" w:hAnsi="Times New Roman" w:cs="Times New Roman"/>
          <w:sz w:val="24"/>
          <w:szCs w:val="24"/>
        </w:rPr>
        <w:t xml:space="preserve">. The focus of this national resource center, funded by the Office of Head Start and Child Care Bureau, is to promote social-emotional development and school readiness for young children within Head Start and Child Care programs. This Center provides </w:t>
      </w:r>
      <w:hyperlink r:id="rId38" w:history="1">
        <w:r w:rsidR="00D52797" w:rsidRPr="00093065">
          <w:rPr>
            <w:rStyle w:val="Hyperlink"/>
            <w:rFonts w:ascii="Times New Roman" w:eastAsia="Calibri" w:hAnsi="Times New Roman" w:cs="Times New Roman"/>
            <w:sz w:val="24"/>
            <w:szCs w:val="24"/>
          </w:rPr>
          <w:t>Parent Training Modules</w:t>
        </w:r>
      </w:hyperlink>
      <w:r w:rsidR="00D52797" w:rsidRPr="00093065">
        <w:rPr>
          <w:rFonts w:ascii="Times New Roman" w:eastAsia="Calibri" w:hAnsi="Times New Roman" w:cs="Times New Roman"/>
          <w:sz w:val="24"/>
          <w:szCs w:val="24"/>
        </w:rPr>
        <w:t xml:space="preserve"> which consist of evidence-based practices and resources that are useful in addressing the social-emotional needs of young children. </w:t>
      </w:r>
    </w:p>
    <w:p w14:paraId="4BF9418B" w14:textId="77777777" w:rsidR="00D52797" w:rsidRPr="00093065" w:rsidRDefault="00D52797" w:rsidP="00D52797">
      <w:pPr>
        <w:pStyle w:val="ListParagraph"/>
        <w:spacing w:after="0"/>
        <w:rPr>
          <w:rFonts w:ascii="Times New Roman" w:eastAsia="Calibri" w:hAnsi="Times New Roman" w:cs="Times New Roman"/>
          <w:sz w:val="24"/>
          <w:szCs w:val="24"/>
        </w:rPr>
      </w:pPr>
    </w:p>
    <w:p w14:paraId="3454524E" w14:textId="77777777" w:rsidR="00D52797" w:rsidRPr="00093065" w:rsidRDefault="00492CD3" w:rsidP="00001E7D">
      <w:pPr>
        <w:pStyle w:val="ListParagraph"/>
        <w:numPr>
          <w:ilvl w:val="0"/>
          <w:numId w:val="20"/>
        </w:numPr>
        <w:spacing w:after="0"/>
        <w:rPr>
          <w:rFonts w:ascii="Times New Roman" w:eastAsia="Calibri" w:hAnsi="Times New Roman" w:cs="Times New Roman"/>
          <w:b/>
          <w:sz w:val="24"/>
          <w:szCs w:val="24"/>
        </w:rPr>
      </w:pPr>
      <w:hyperlink r:id="rId39" w:history="1">
        <w:r w:rsidR="00D52797" w:rsidRPr="00093065">
          <w:rPr>
            <w:rStyle w:val="Hyperlink"/>
            <w:rFonts w:ascii="Times New Roman" w:eastAsia="Times New Roman" w:hAnsi="Times New Roman" w:cs="Times New Roman"/>
            <w:color w:val="0000FF"/>
            <w:sz w:val="24"/>
            <w:szCs w:val="24"/>
          </w:rPr>
          <w:t>Collaborative for Academic, Social, and Emotional Learning (CASEL)</w:t>
        </w:r>
      </w:hyperlink>
      <w:r w:rsidR="00D52797" w:rsidRPr="00093065">
        <w:rPr>
          <w:rFonts w:ascii="Times New Roman" w:eastAsia="Times New Roman" w:hAnsi="Times New Roman" w:cs="Times New Roman"/>
          <w:color w:val="0000FF"/>
          <w:sz w:val="24"/>
          <w:szCs w:val="24"/>
        </w:rPr>
        <w:t>.</w:t>
      </w:r>
      <w:r w:rsidR="00D52797" w:rsidRPr="00093065">
        <w:rPr>
          <w:rFonts w:ascii="Times New Roman" w:eastAsia="Times New Roman" w:hAnsi="Times New Roman" w:cs="Times New Roman"/>
          <w:sz w:val="24"/>
          <w:szCs w:val="24"/>
        </w:rPr>
        <w:t xml:space="preserve"> The mission of this Collaborative is to advance the practice of promoting academic, social, and emotional learning for preschool to high school kids. The website has many resources for educators and families at the state and local levels. See the resources, notably the </w:t>
      </w:r>
      <w:hyperlink r:id="rId40" w:history="1">
        <w:r w:rsidR="00D52797" w:rsidRPr="00093065">
          <w:rPr>
            <w:rStyle w:val="Hyperlink"/>
            <w:rFonts w:ascii="Times New Roman" w:eastAsia="Times New Roman" w:hAnsi="Times New Roman" w:cs="Times New Roman"/>
            <w:color w:val="0000FF"/>
            <w:sz w:val="24"/>
            <w:szCs w:val="24"/>
          </w:rPr>
          <w:t>Guide to Effective Social-Emotional Learning Programs</w:t>
        </w:r>
      </w:hyperlink>
      <w:r w:rsidR="00D52797" w:rsidRPr="00093065">
        <w:rPr>
          <w:rFonts w:ascii="Times New Roman" w:eastAsia="Times New Roman" w:hAnsi="Times New Roman" w:cs="Times New Roman"/>
          <w:color w:val="0000FF"/>
          <w:sz w:val="24"/>
          <w:szCs w:val="24"/>
        </w:rPr>
        <w:t>.</w:t>
      </w:r>
    </w:p>
    <w:p w14:paraId="21E647E4" w14:textId="77777777" w:rsidR="00D52797" w:rsidRPr="00093065" w:rsidRDefault="00D52797" w:rsidP="00D52797">
      <w:pPr>
        <w:pStyle w:val="ListParagraph"/>
        <w:spacing w:after="0"/>
        <w:rPr>
          <w:rFonts w:ascii="Times New Roman" w:eastAsia="Calibri" w:hAnsi="Times New Roman" w:cs="Times New Roman"/>
          <w:b/>
          <w:sz w:val="24"/>
          <w:szCs w:val="24"/>
        </w:rPr>
      </w:pPr>
    </w:p>
    <w:p w14:paraId="1A60A93B" w14:textId="77777777" w:rsidR="00D52797" w:rsidRPr="00093065" w:rsidRDefault="00492CD3" w:rsidP="00001E7D">
      <w:pPr>
        <w:pStyle w:val="ListParagraph"/>
        <w:numPr>
          <w:ilvl w:val="0"/>
          <w:numId w:val="20"/>
        </w:numPr>
        <w:spacing w:after="0"/>
        <w:rPr>
          <w:rStyle w:val="Hyperlink"/>
          <w:rFonts w:ascii="Times New Roman" w:eastAsia="Times New Roman" w:hAnsi="Times New Roman" w:cs="Times New Roman"/>
          <w:sz w:val="24"/>
          <w:szCs w:val="24"/>
        </w:rPr>
      </w:pPr>
      <w:hyperlink r:id="rId41" w:history="1">
        <w:r w:rsidR="00D52797" w:rsidRPr="00093065">
          <w:rPr>
            <w:rStyle w:val="Hyperlink"/>
            <w:rFonts w:ascii="Times New Roman" w:eastAsia="Times New Roman" w:hAnsi="Times New Roman" w:cs="Times New Roman"/>
            <w:color w:val="0000FF"/>
            <w:sz w:val="24"/>
            <w:szCs w:val="24"/>
          </w:rPr>
          <w:t>Early Childhood Mental Health Consultation</w:t>
        </w:r>
      </w:hyperlink>
      <w:r w:rsidR="00D52797" w:rsidRPr="00093065">
        <w:rPr>
          <w:rFonts w:ascii="Times New Roman" w:eastAsia="Times New Roman" w:hAnsi="Times New Roman" w:cs="Times New Roman"/>
          <w:color w:val="0000FF"/>
          <w:sz w:val="24"/>
          <w:szCs w:val="24"/>
        </w:rPr>
        <w:t>.</w:t>
      </w:r>
      <w:r w:rsidR="00D52797" w:rsidRPr="00093065">
        <w:rPr>
          <w:rFonts w:ascii="Times New Roman" w:eastAsia="Times New Roman" w:hAnsi="Times New Roman" w:cs="Times New Roman"/>
          <w:sz w:val="24"/>
          <w:szCs w:val="24"/>
        </w:rPr>
        <w:t xml:space="preserve"> This page from Georgetown University’s Center for Child and Human Development provides activities within the Center as well as resources around the topic of early childhood mental health consultation. This strategy supports social-emotional development and addresses challenging behaviors. One activity within the Center, the Center for Early Childhood Mental Health Consultation, provides several modules to learn how to help children who have undergone trauma. For more information on how to deal with trauma, see</w:t>
      </w:r>
      <w:r w:rsidR="00D52797" w:rsidRPr="00093065">
        <w:rPr>
          <w:rFonts w:ascii="Times New Roman" w:eastAsia="Times New Roman" w:hAnsi="Times New Roman" w:cs="Times New Roman"/>
          <w:b/>
          <w:sz w:val="24"/>
          <w:szCs w:val="24"/>
        </w:rPr>
        <w:t xml:space="preserve"> </w:t>
      </w:r>
      <w:hyperlink r:id="rId42" w:history="1">
        <w:r w:rsidR="00D52797" w:rsidRPr="00093065">
          <w:rPr>
            <w:rStyle w:val="Hyperlink"/>
            <w:rFonts w:ascii="Times New Roman" w:eastAsia="Times New Roman" w:hAnsi="Times New Roman" w:cs="Times New Roman"/>
            <w:sz w:val="24"/>
            <w:szCs w:val="24"/>
          </w:rPr>
          <w:t>Tutorial 7: Recognizing and Addressing Trauma in Infants, Young Children, and their Families</w:t>
        </w:r>
      </w:hyperlink>
      <w:r w:rsidR="00D52797" w:rsidRPr="00093065">
        <w:rPr>
          <w:rStyle w:val="Hyperlink"/>
          <w:rFonts w:ascii="Times New Roman" w:eastAsia="Times New Roman" w:hAnsi="Times New Roman" w:cs="Times New Roman"/>
          <w:sz w:val="24"/>
          <w:szCs w:val="24"/>
        </w:rPr>
        <w:t>.</w:t>
      </w:r>
    </w:p>
    <w:p w14:paraId="09490724" w14:textId="77777777" w:rsidR="00D52797" w:rsidRPr="00093065" w:rsidRDefault="00D52797" w:rsidP="00D52797">
      <w:pPr>
        <w:pStyle w:val="ListParagraph"/>
        <w:spacing w:after="0"/>
        <w:ind w:left="0"/>
        <w:rPr>
          <w:rFonts w:ascii="Times New Roman" w:eastAsia="Times New Roman" w:hAnsi="Times New Roman" w:cs="Times New Roman"/>
          <w:sz w:val="24"/>
          <w:szCs w:val="24"/>
        </w:rPr>
      </w:pPr>
    </w:p>
    <w:p w14:paraId="51A3A739" w14:textId="77777777" w:rsidR="00D52797" w:rsidRPr="00093065" w:rsidRDefault="00492CD3" w:rsidP="00001E7D">
      <w:pPr>
        <w:pStyle w:val="ListParagraph"/>
        <w:numPr>
          <w:ilvl w:val="0"/>
          <w:numId w:val="20"/>
        </w:numPr>
        <w:spacing w:after="0"/>
        <w:rPr>
          <w:rFonts w:ascii="Times New Roman" w:eastAsia="Times New Roman" w:hAnsi="Times New Roman" w:cs="Times New Roman"/>
          <w:sz w:val="24"/>
          <w:szCs w:val="24"/>
        </w:rPr>
      </w:pPr>
      <w:hyperlink r:id="rId43" w:history="1">
        <w:r w:rsidR="00D52797" w:rsidRPr="00093065">
          <w:rPr>
            <w:rStyle w:val="Hyperlink"/>
            <w:rFonts w:ascii="Times New Roman" w:eastAsia="Times New Roman" w:hAnsi="Times New Roman" w:cs="Times New Roman"/>
            <w:color w:val="0000FF"/>
            <w:sz w:val="24"/>
            <w:szCs w:val="24"/>
          </w:rPr>
          <w:t>Early Childhood Technical Assistance Center (ECTA): Reducing Early Childhood Expulsion and Suspension</w:t>
        </w:r>
      </w:hyperlink>
      <w:r w:rsidR="00D52797" w:rsidRPr="00093065">
        <w:rPr>
          <w:rFonts w:ascii="Times New Roman" w:eastAsia="Times New Roman" w:hAnsi="Times New Roman" w:cs="Times New Roman"/>
          <w:color w:val="0000FF"/>
          <w:sz w:val="24"/>
          <w:szCs w:val="24"/>
        </w:rPr>
        <w:t>.</w:t>
      </w:r>
      <w:r w:rsidR="00D52797" w:rsidRPr="00093065">
        <w:rPr>
          <w:rFonts w:ascii="Times New Roman" w:eastAsia="Times New Roman" w:hAnsi="Times New Roman" w:cs="Times New Roman"/>
          <w:sz w:val="24"/>
          <w:szCs w:val="24"/>
        </w:rPr>
        <w:t xml:space="preserve"> This page collects resources that pertain to suspension and expulsion in early childhood settings. This includes items posted in the ECTA </w:t>
      </w:r>
      <w:proofErr w:type="spellStart"/>
      <w:r w:rsidR="00D52797" w:rsidRPr="00093065">
        <w:rPr>
          <w:rFonts w:ascii="Times New Roman" w:eastAsia="Times New Roman" w:hAnsi="Times New Roman" w:cs="Times New Roman"/>
          <w:sz w:val="24"/>
          <w:szCs w:val="24"/>
        </w:rPr>
        <w:t>eNotes</w:t>
      </w:r>
      <w:proofErr w:type="spellEnd"/>
      <w:r w:rsidR="00D52797" w:rsidRPr="00093065">
        <w:rPr>
          <w:rFonts w:ascii="Times New Roman" w:eastAsia="Times New Roman" w:hAnsi="Times New Roman" w:cs="Times New Roman"/>
          <w:sz w:val="24"/>
          <w:szCs w:val="24"/>
        </w:rPr>
        <w:t xml:space="preserve">, federal guidance and resources, and resources from national centers and associations. </w:t>
      </w:r>
    </w:p>
    <w:p w14:paraId="0E5329ED" w14:textId="77777777" w:rsidR="00D52797" w:rsidRPr="00093065" w:rsidRDefault="00D52797" w:rsidP="00001E7D">
      <w:pPr>
        <w:pStyle w:val="ListParagraph"/>
        <w:numPr>
          <w:ilvl w:val="1"/>
          <w:numId w:val="20"/>
        </w:numPr>
        <w:spacing w:after="0"/>
        <w:rPr>
          <w:rFonts w:ascii="Times New Roman" w:hAnsi="Times New Roman" w:cs="Times New Roman"/>
          <w:sz w:val="24"/>
          <w:szCs w:val="24"/>
        </w:rPr>
      </w:pPr>
      <w:r w:rsidRPr="00093065">
        <w:rPr>
          <w:rFonts w:ascii="Times New Roman" w:hAnsi="Times New Roman" w:cs="Times New Roman"/>
          <w:sz w:val="24"/>
          <w:szCs w:val="24"/>
        </w:rPr>
        <w:t xml:space="preserve">The guide is a research-based tool aimed at helping eliminate suspensions and expulsions in early childhood programs by addressing the underlying root causes. </w:t>
      </w:r>
      <w:r w:rsidRPr="00093065">
        <w:rPr>
          <w:rFonts w:ascii="Times New Roman" w:hAnsi="Times New Roman" w:cs="Times New Roman"/>
          <w:sz w:val="24"/>
          <w:szCs w:val="24"/>
        </w:rPr>
        <w:lastRenderedPageBreak/>
        <w:t xml:space="preserve">The guide provides information, recommended </w:t>
      </w:r>
      <w:proofErr w:type="gramStart"/>
      <w:r w:rsidRPr="00093065">
        <w:rPr>
          <w:rFonts w:ascii="Times New Roman" w:hAnsi="Times New Roman" w:cs="Times New Roman"/>
          <w:sz w:val="24"/>
          <w:szCs w:val="24"/>
        </w:rPr>
        <w:t>policies</w:t>
      </w:r>
      <w:proofErr w:type="gramEnd"/>
      <w:r w:rsidRPr="00093065">
        <w:rPr>
          <w:rFonts w:ascii="Times New Roman" w:hAnsi="Times New Roman" w:cs="Times New Roman"/>
          <w:sz w:val="24"/>
          <w:szCs w:val="24"/>
        </w:rPr>
        <w:t xml:space="preserve"> and practices, resources, and tools targeted at three levels or tiers of support to help program leaders.</w:t>
      </w:r>
    </w:p>
    <w:p w14:paraId="277C1203" w14:textId="77777777" w:rsidR="00D52797" w:rsidRPr="00093065" w:rsidRDefault="00D52797" w:rsidP="00D52797">
      <w:pPr>
        <w:pStyle w:val="ListParagraph"/>
        <w:spacing w:after="0"/>
        <w:ind w:left="0"/>
        <w:rPr>
          <w:rFonts w:ascii="Times New Roman" w:hAnsi="Times New Roman" w:cs="Times New Roman"/>
          <w:sz w:val="24"/>
          <w:szCs w:val="24"/>
        </w:rPr>
      </w:pPr>
    </w:p>
    <w:p w14:paraId="5DCBB74F" w14:textId="77777777" w:rsidR="00D52797" w:rsidRPr="00093065" w:rsidRDefault="00492CD3" w:rsidP="00001E7D">
      <w:pPr>
        <w:pStyle w:val="ListParagraph"/>
        <w:numPr>
          <w:ilvl w:val="0"/>
          <w:numId w:val="20"/>
        </w:numPr>
        <w:spacing w:after="0"/>
        <w:rPr>
          <w:rFonts w:ascii="Times New Roman" w:hAnsi="Times New Roman" w:cs="Times New Roman"/>
          <w:sz w:val="24"/>
          <w:szCs w:val="24"/>
        </w:rPr>
      </w:pPr>
      <w:hyperlink r:id="rId44" w:history="1">
        <w:r w:rsidR="00D52797" w:rsidRPr="00093065">
          <w:rPr>
            <w:rStyle w:val="Hyperlink"/>
            <w:rFonts w:ascii="Times New Roman" w:hAnsi="Times New Roman" w:cs="Times New Roman"/>
            <w:color w:val="0000FF"/>
            <w:sz w:val="24"/>
            <w:szCs w:val="24"/>
          </w:rPr>
          <w:t>National Association for the Education of Young Children, Engaging Diverse Families</w:t>
        </w:r>
      </w:hyperlink>
      <w:r w:rsidR="00D52797" w:rsidRPr="00093065">
        <w:rPr>
          <w:rFonts w:ascii="Times New Roman" w:hAnsi="Times New Roman" w:cs="Times New Roman"/>
          <w:sz w:val="24"/>
          <w:szCs w:val="24"/>
        </w:rPr>
        <w:t>. These resources from NAEYC offer examples of successful family engagement practices for all families.</w:t>
      </w:r>
    </w:p>
    <w:p w14:paraId="6B4430B5" w14:textId="77777777" w:rsidR="00D52797" w:rsidRPr="00093065" w:rsidRDefault="00D52797" w:rsidP="00D52797">
      <w:pPr>
        <w:pStyle w:val="ListParagraph"/>
        <w:spacing w:after="0"/>
        <w:ind w:left="0"/>
        <w:rPr>
          <w:rFonts w:ascii="Times New Roman" w:hAnsi="Times New Roman" w:cs="Times New Roman"/>
          <w:sz w:val="24"/>
          <w:szCs w:val="24"/>
        </w:rPr>
      </w:pPr>
    </w:p>
    <w:p w14:paraId="320D75E2" w14:textId="77777777" w:rsidR="00D52797" w:rsidRPr="00093065" w:rsidRDefault="00492CD3" w:rsidP="00001E7D">
      <w:pPr>
        <w:pStyle w:val="ListParagraph"/>
        <w:numPr>
          <w:ilvl w:val="0"/>
          <w:numId w:val="20"/>
        </w:numPr>
        <w:spacing w:after="0"/>
        <w:rPr>
          <w:rFonts w:ascii="Times New Roman" w:hAnsi="Times New Roman" w:cs="Times New Roman"/>
          <w:sz w:val="24"/>
          <w:szCs w:val="24"/>
        </w:rPr>
      </w:pPr>
      <w:hyperlink r:id="rId45" w:history="1">
        <w:r w:rsidR="00D52797" w:rsidRPr="00093065">
          <w:rPr>
            <w:rStyle w:val="Hyperlink"/>
            <w:rFonts w:ascii="Times New Roman" w:hAnsi="Times New Roman" w:cs="Times New Roman"/>
            <w:color w:val="0000FF"/>
            <w:sz w:val="24"/>
            <w:szCs w:val="24"/>
          </w:rPr>
          <w:t>National Council for Behavioral Health, Trauma Informed Care</w:t>
        </w:r>
      </w:hyperlink>
      <w:r w:rsidR="00D52797" w:rsidRPr="00093065">
        <w:rPr>
          <w:rFonts w:ascii="Times New Roman" w:hAnsi="Times New Roman" w:cs="Times New Roman"/>
          <w:sz w:val="24"/>
          <w:szCs w:val="24"/>
        </w:rPr>
        <w:t xml:space="preserve"> provides resources and videos on trauma-informed care.</w:t>
      </w:r>
    </w:p>
    <w:p w14:paraId="497028C1" w14:textId="77777777" w:rsidR="00D52797" w:rsidRPr="00093065" w:rsidRDefault="00D52797" w:rsidP="00D52797">
      <w:pPr>
        <w:pStyle w:val="ListParagraph"/>
        <w:spacing w:after="0"/>
        <w:ind w:left="0"/>
        <w:rPr>
          <w:rFonts w:ascii="Times New Roman" w:hAnsi="Times New Roman" w:cs="Times New Roman"/>
          <w:b/>
          <w:sz w:val="24"/>
          <w:szCs w:val="24"/>
        </w:rPr>
      </w:pPr>
    </w:p>
    <w:p w14:paraId="6ED86328" w14:textId="77777777" w:rsidR="00D52797" w:rsidRPr="00093065" w:rsidRDefault="00492CD3" w:rsidP="00001E7D">
      <w:pPr>
        <w:pStyle w:val="ListParagraph"/>
        <w:numPr>
          <w:ilvl w:val="0"/>
          <w:numId w:val="20"/>
        </w:numPr>
        <w:spacing w:after="0"/>
        <w:rPr>
          <w:rFonts w:ascii="Times New Roman" w:eastAsia="Times New Roman" w:hAnsi="Times New Roman" w:cs="Times New Roman"/>
          <w:sz w:val="24"/>
          <w:szCs w:val="24"/>
        </w:rPr>
      </w:pPr>
      <w:hyperlink r:id="rId46" w:history="1">
        <w:r w:rsidR="00D52797" w:rsidRPr="00093065">
          <w:rPr>
            <w:rStyle w:val="Hyperlink"/>
            <w:rFonts w:ascii="Times New Roman" w:hAnsi="Times New Roman" w:cs="Times New Roman"/>
            <w:sz w:val="24"/>
            <w:szCs w:val="24"/>
          </w:rPr>
          <w:t>National Network of Partnership Schools: Six Types of Models of Parent Involvement</w:t>
        </w:r>
      </w:hyperlink>
      <w:r w:rsidR="00D52797" w:rsidRPr="00093065">
        <w:rPr>
          <w:rFonts w:ascii="Times New Roman" w:hAnsi="Times New Roman" w:cs="Times New Roman"/>
          <w:color w:val="0000FF"/>
          <w:sz w:val="24"/>
          <w:szCs w:val="24"/>
        </w:rPr>
        <w:t>.</w:t>
      </w:r>
      <w:r w:rsidR="00D52797" w:rsidRPr="00093065">
        <w:rPr>
          <w:rFonts w:ascii="Times New Roman" w:hAnsi="Times New Roman" w:cs="Times New Roman"/>
          <w:sz w:val="24"/>
          <w:szCs w:val="24"/>
        </w:rPr>
        <w:t xml:space="preserve"> Established at Johns Hopkins University in 1996, NNPS provides schools, divisions, states, and organizations with research-based approaches to organize and sustain excellent programs of family and community involvement that will increase student success in school. The website includes many resources for parents, families, school divisions, and facilitators.</w:t>
      </w:r>
    </w:p>
    <w:p w14:paraId="7E60D6B6" w14:textId="77777777" w:rsidR="00D52797" w:rsidRPr="00093065" w:rsidRDefault="00D52797" w:rsidP="00D52797">
      <w:pPr>
        <w:spacing w:after="0"/>
        <w:rPr>
          <w:rFonts w:ascii="Times New Roman" w:eastAsia="Times New Roman" w:hAnsi="Times New Roman" w:cs="Times New Roman"/>
          <w:sz w:val="24"/>
          <w:szCs w:val="24"/>
        </w:rPr>
      </w:pPr>
    </w:p>
    <w:p w14:paraId="6419F495" w14:textId="471A5D04" w:rsidR="00001E7D" w:rsidRPr="00001E7D" w:rsidRDefault="00492CD3" w:rsidP="00001E7D">
      <w:pPr>
        <w:pStyle w:val="ListParagraph"/>
        <w:numPr>
          <w:ilvl w:val="0"/>
          <w:numId w:val="23"/>
        </w:numPr>
        <w:spacing w:after="0"/>
        <w:rPr>
          <w:rFonts w:ascii="Times New Roman" w:hAnsi="Times New Roman" w:cs="Times New Roman"/>
          <w:color w:val="0000FF" w:themeColor="hyperlink"/>
          <w:sz w:val="24"/>
          <w:szCs w:val="24"/>
          <w:u w:val="single"/>
        </w:rPr>
      </w:pPr>
      <w:hyperlink r:id="rId47">
        <w:r w:rsidR="00D52797" w:rsidRPr="3D11B30F">
          <w:rPr>
            <w:rStyle w:val="Hyperlink"/>
            <w:rFonts w:ascii="Times New Roman" w:eastAsia="Times New Roman" w:hAnsi="Times New Roman" w:cs="Times New Roman"/>
            <w:color w:val="0000FF"/>
            <w:sz w:val="24"/>
            <w:szCs w:val="24"/>
          </w:rPr>
          <w:t>Positive Behavioral Intervention &amp; Supports</w:t>
        </w:r>
      </w:hyperlink>
      <w:r w:rsidR="00D52797" w:rsidRPr="3D11B30F">
        <w:rPr>
          <w:rFonts w:ascii="Times New Roman" w:eastAsia="Times New Roman" w:hAnsi="Times New Roman" w:cs="Times New Roman"/>
          <w:sz w:val="24"/>
          <w:szCs w:val="24"/>
        </w:rPr>
        <w:t xml:space="preserve">. The goal of this technical assistance center, established by the U.S. Department of Education, is to develop, design, and evaluate positive behavioral interventions and supports. See also </w:t>
      </w:r>
      <w:r w:rsidR="00D52797" w:rsidRPr="3D11B30F">
        <w:rPr>
          <w:rFonts w:ascii="Times New Roman" w:hAnsi="Times New Roman" w:cs="Times New Roman"/>
          <w:sz w:val="24"/>
          <w:szCs w:val="24"/>
        </w:rPr>
        <w:t xml:space="preserve">the e-book, </w:t>
      </w:r>
      <w:hyperlink r:id="rId48">
        <w:r w:rsidR="00D52797" w:rsidRPr="3D11B30F">
          <w:rPr>
            <w:rStyle w:val="Hyperlink"/>
            <w:rFonts w:ascii="Times New Roman" w:hAnsi="Times New Roman" w:cs="Times New Roman"/>
            <w:color w:val="0000FF"/>
            <w:sz w:val="24"/>
            <w:szCs w:val="24"/>
          </w:rPr>
          <w:t>Aligning and Integrating Family Engagement in Positive Behavioral Interventions and Supports: Concepts and Strategies for Families and Schools in Key Contexts (2017)</w:t>
        </w:r>
      </w:hyperlink>
      <w:r w:rsidR="00D52797" w:rsidRPr="3D11B30F">
        <w:rPr>
          <w:rFonts w:ascii="Times New Roman" w:hAnsi="Times New Roman" w:cs="Times New Roman"/>
          <w:sz w:val="24"/>
          <w:szCs w:val="24"/>
        </w:rPr>
        <w:t xml:space="preserve">, which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w:t>
      </w:r>
    </w:p>
    <w:p w14:paraId="52C8EAB2" w14:textId="77777777" w:rsidR="00001E7D" w:rsidRPr="00001E7D" w:rsidRDefault="00001E7D" w:rsidP="00001E7D">
      <w:pPr>
        <w:pStyle w:val="ListParagraph"/>
        <w:spacing w:after="0"/>
        <w:rPr>
          <w:rFonts w:ascii="Times New Roman" w:hAnsi="Times New Roman" w:cs="Times New Roman"/>
          <w:color w:val="0000FF" w:themeColor="hyperlink"/>
          <w:sz w:val="24"/>
          <w:szCs w:val="24"/>
          <w:u w:val="single"/>
        </w:rPr>
      </w:pPr>
    </w:p>
    <w:p w14:paraId="00E07E18" w14:textId="77777777" w:rsidR="00001E7D" w:rsidRPr="00093065" w:rsidRDefault="00492CD3" w:rsidP="00001E7D">
      <w:pPr>
        <w:pStyle w:val="ListParagraph"/>
        <w:numPr>
          <w:ilvl w:val="0"/>
          <w:numId w:val="23"/>
        </w:numPr>
        <w:spacing w:after="0"/>
        <w:rPr>
          <w:rStyle w:val="Hyperlink"/>
          <w:rFonts w:ascii="Times New Roman" w:hAnsi="Times New Roman" w:cs="Times New Roman"/>
          <w:sz w:val="24"/>
          <w:szCs w:val="24"/>
        </w:rPr>
      </w:pPr>
      <w:hyperlink r:id="rId49" w:history="1">
        <w:r w:rsidR="00001E7D" w:rsidRPr="00093065">
          <w:rPr>
            <w:rStyle w:val="Hyperlink"/>
            <w:rFonts w:ascii="Times New Roman" w:hAnsi="Times New Roman" w:cs="Times New Roman"/>
            <w:color w:val="0000FF"/>
            <w:sz w:val="24"/>
            <w:szCs w:val="24"/>
          </w:rPr>
          <w:t>Preventing Expulsion from Preschool and Childcare</w:t>
        </w:r>
      </w:hyperlink>
      <w:r w:rsidR="00001E7D" w:rsidRPr="00093065">
        <w:rPr>
          <w:rStyle w:val="Hyperlink"/>
          <w:rFonts w:ascii="Times New Roman" w:hAnsi="Times New Roman" w:cs="Times New Roman"/>
          <w:color w:val="0000FF"/>
          <w:sz w:val="24"/>
          <w:szCs w:val="24"/>
        </w:rPr>
        <w:t>.</w:t>
      </w:r>
      <w:r w:rsidR="00001E7D" w:rsidRPr="00093065">
        <w:rPr>
          <w:rStyle w:val="Hyperlink"/>
          <w:rFonts w:ascii="Times New Roman" w:hAnsi="Times New Roman" w:cs="Times New Roman"/>
          <w:sz w:val="24"/>
          <w:szCs w:val="24"/>
        </w:rPr>
        <w:t xml:space="preserve"> </w:t>
      </w:r>
      <w:r w:rsidR="00001E7D" w:rsidRPr="00001E7D">
        <w:rPr>
          <w:rStyle w:val="Hyperlink"/>
          <w:rFonts w:ascii="Times New Roman" w:hAnsi="Times New Roman" w:cs="Times New Roman"/>
          <w:color w:val="auto"/>
          <w:sz w:val="24"/>
          <w:szCs w:val="24"/>
          <w:u w:val="none"/>
        </w:rPr>
        <w:t xml:space="preserve">This website provides numerous resources on suspension and expulsion in early childhood education, including videos, reports, journals, and tools to prevent suspension and expulsion in preschool. </w:t>
      </w:r>
    </w:p>
    <w:p w14:paraId="3F520083" w14:textId="77777777" w:rsidR="00D52797" w:rsidRPr="00001E7D" w:rsidRDefault="00D52797" w:rsidP="00001E7D">
      <w:pPr>
        <w:pStyle w:val="ListParagraph"/>
        <w:spacing w:after="0"/>
        <w:rPr>
          <w:rStyle w:val="Hyperlink"/>
          <w:rFonts w:ascii="Times New Roman" w:hAnsi="Times New Roman" w:cs="Times New Roman"/>
          <w:sz w:val="24"/>
          <w:szCs w:val="24"/>
        </w:rPr>
      </w:pPr>
    </w:p>
    <w:p w14:paraId="47EA785C" w14:textId="77777777" w:rsidR="00D52797" w:rsidRPr="00093065" w:rsidRDefault="00492CD3" w:rsidP="00001E7D">
      <w:pPr>
        <w:pStyle w:val="ListParagraph"/>
        <w:numPr>
          <w:ilvl w:val="0"/>
          <w:numId w:val="20"/>
        </w:numPr>
        <w:spacing w:after="0"/>
        <w:rPr>
          <w:rFonts w:ascii="Times New Roman" w:hAnsi="Times New Roman" w:cs="Times New Roman"/>
          <w:sz w:val="24"/>
          <w:szCs w:val="24"/>
        </w:rPr>
      </w:pPr>
      <w:hyperlink r:id="rId50" w:history="1">
        <w:r w:rsidR="00D52797" w:rsidRPr="00093065">
          <w:rPr>
            <w:rStyle w:val="Hyperlink"/>
            <w:rFonts w:ascii="Times New Roman" w:hAnsi="Times New Roman" w:cs="Times New Roman"/>
            <w:color w:val="0000FF"/>
            <w:sz w:val="24"/>
            <w:szCs w:val="24"/>
          </w:rPr>
          <w:t>Promoting Policies that Support Young Children’s Mental Health</w:t>
        </w:r>
      </w:hyperlink>
      <w:r w:rsidR="00D52797" w:rsidRPr="00093065">
        <w:rPr>
          <w:rFonts w:ascii="Times New Roman" w:hAnsi="Times New Roman" w:cs="Times New Roman"/>
          <w:color w:val="0000FF"/>
          <w:sz w:val="24"/>
          <w:szCs w:val="24"/>
        </w:rPr>
        <w:t>.</w:t>
      </w:r>
      <w:r w:rsidR="00D52797" w:rsidRPr="00093065">
        <w:rPr>
          <w:rFonts w:ascii="Times New Roman" w:hAnsi="Times New Roman" w:cs="Times New Roman"/>
          <w:sz w:val="24"/>
          <w:szCs w:val="24"/>
        </w:rPr>
        <w:t xml:space="preserve"> This project from the National Center for Children in Poverty describes strategies for creating a system of supports for young children’s mental health and includes tools state planners can use to assess progress. </w:t>
      </w:r>
    </w:p>
    <w:p w14:paraId="09182D67" w14:textId="77777777" w:rsidR="00D52797" w:rsidRPr="00093065" w:rsidRDefault="00D52797" w:rsidP="00D52797">
      <w:pPr>
        <w:pStyle w:val="ListParagraph"/>
        <w:spacing w:after="0"/>
        <w:ind w:left="0"/>
        <w:rPr>
          <w:rFonts w:ascii="Times New Roman" w:eastAsia="Times New Roman" w:hAnsi="Times New Roman" w:cs="Times New Roman"/>
          <w:b/>
          <w:sz w:val="24"/>
          <w:szCs w:val="24"/>
        </w:rPr>
      </w:pPr>
    </w:p>
    <w:p w14:paraId="7F9282EF" w14:textId="77777777" w:rsidR="00D52797" w:rsidRPr="00093065" w:rsidRDefault="00492CD3" w:rsidP="00001E7D">
      <w:pPr>
        <w:pStyle w:val="ListParagraph"/>
        <w:numPr>
          <w:ilvl w:val="0"/>
          <w:numId w:val="20"/>
        </w:numPr>
        <w:spacing w:after="0"/>
        <w:rPr>
          <w:rFonts w:ascii="Times New Roman" w:hAnsi="Times New Roman" w:cs="Times New Roman"/>
          <w:sz w:val="24"/>
          <w:szCs w:val="24"/>
        </w:rPr>
      </w:pPr>
      <w:hyperlink r:id="rId51" w:history="1">
        <w:r w:rsidR="00D52797" w:rsidRPr="00093065">
          <w:rPr>
            <w:rStyle w:val="Hyperlink"/>
            <w:rFonts w:ascii="Times New Roman" w:hAnsi="Times New Roman" w:cs="Times New Roman"/>
            <w:color w:val="0000FF"/>
            <w:sz w:val="24"/>
            <w:szCs w:val="24"/>
          </w:rPr>
          <w:t>Preventing Challenging Behavior in Young Children: Effective Practices</w:t>
        </w:r>
      </w:hyperlink>
      <w:r w:rsidR="00D52797" w:rsidRPr="00093065">
        <w:rPr>
          <w:rFonts w:ascii="Times New Roman" w:hAnsi="Times New Roman" w:cs="Times New Roman"/>
          <w:color w:val="0000FF"/>
          <w:sz w:val="24"/>
          <w:szCs w:val="24"/>
        </w:rPr>
        <w:t>.</w:t>
      </w:r>
      <w:r w:rsidR="00D52797" w:rsidRPr="00093065">
        <w:rPr>
          <w:rFonts w:ascii="Times New Roman" w:hAnsi="Times New Roman" w:cs="Times New Roman"/>
          <w:sz w:val="24"/>
          <w:szCs w:val="24"/>
        </w:rPr>
        <w:t xml:space="preserve"> This resource offers information on creating effective classroom environments, scheduling, rules, </w:t>
      </w:r>
      <w:r w:rsidR="00D52797" w:rsidRPr="00093065">
        <w:rPr>
          <w:rFonts w:ascii="Times New Roman" w:hAnsi="Times New Roman" w:cs="Times New Roman"/>
          <w:sz w:val="24"/>
          <w:szCs w:val="24"/>
        </w:rPr>
        <w:lastRenderedPageBreak/>
        <w:t xml:space="preserve">rituals, and routines that support the prevention of challenging behaviors in young children. </w:t>
      </w:r>
    </w:p>
    <w:p w14:paraId="32B605B5" w14:textId="77777777" w:rsidR="00D52797" w:rsidRPr="00093065" w:rsidRDefault="00D52797" w:rsidP="00D52797">
      <w:pPr>
        <w:pStyle w:val="ListParagraph"/>
        <w:ind w:left="0"/>
        <w:rPr>
          <w:rFonts w:ascii="Times New Roman" w:hAnsi="Times New Roman" w:cs="Times New Roman"/>
          <w:sz w:val="24"/>
          <w:szCs w:val="24"/>
        </w:rPr>
      </w:pPr>
    </w:p>
    <w:p w14:paraId="0C05C667" w14:textId="77777777" w:rsidR="00D52797" w:rsidRPr="00093065" w:rsidRDefault="00492CD3" w:rsidP="00001E7D">
      <w:pPr>
        <w:pStyle w:val="ListParagraph"/>
        <w:numPr>
          <w:ilvl w:val="0"/>
          <w:numId w:val="20"/>
        </w:numPr>
        <w:spacing w:after="0"/>
        <w:rPr>
          <w:rFonts w:ascii="Times New Roman" w:eastAsia="Calibri" w:hAnsi="Times New Roman" w:cs="Times New Roman"/>
          <w:sz w:val="24"/>
          <w:szCs w:val="24"/>
        </w:rPr>
      </w:pPr>
      <w:hyperlink r:id="rId52" w:history="1">
        <w:r w:rsidR="00D52797" w:rsidRPr="00093065">
          <w:rPr>
            <w:rStyle w:val="Hyperlink"/>
            <w:rFonts w:ascii="Times New Roman" w:eastAsia="Calibri" w:hAnsi="Times New Roman" w:cs="Times New Roman"/>
            <w:color w:val="0000FF"/>
            <w:sz w:val="24"/>
            <w:szCs w:val="24"/>
          </w:rPr>
          <w:t>Technical Assistance Center on Social Emotional Intervention for Young Children</w:t>
        </w:r>
      </w:hyperlink>
      <w:r w:rsidR="00D52797" w:rsidRPr="00093065">
        <w:rPr>
          <w:rFonts w:ascii="Times New Roman" w:eastAsia="Calibri" w:hAnsi="Times New Roman" w:cs="Times New Roman"/>
          <w:color w:val="0000FF"/>
          <w:sz w:val="24"/>
          <w:szCs w:val="24"/>
        </w:rPr>
        <w:t>.</w:t>
      </w:r>
      <w:r w:rsidR="00D52797" w:rsidRPr="00093065">
        <w:rPr>
          <w:rFonts w:ascii="Times New Roman" w:eastAsia="Calibri" w:hAnsi="Times New Roman" w:cs="Times New Roman"/>
          <w:sz w:val="24"/>
          <w:szCs w:val="24"/>
        </w:rPr>
        <w:t xml:space="preserve"> This program funded by the Department of Education provides resources to help both families and educators with effective practices to improve social-emotional outcomes for children who have disabilities or are at risk of developing a disability. </w:t>
      </w:r>
    </w:p>
    <w:p w14:paraId="54990222" w14:textId="77777777" w:rsidR="00D52797" w:rsidRPr="00093065" w:rsidRDefault="00D52797" w:rsidP="00D52797">
      <w:pPr>
        <w:pStyle w:val="ListParagraph"/>
        <w:spacing w:after="0"/>
        <w:ind w:left="0"/>
        <w:rPr>
          <w:rFonts w:ascii="Times New Roman" w:eastAsia="Calibri" w:hAnsi="Times New Roman" w:cs="Times New Roman"/>
          <w:sz w:val="24"/>
          <w:szCs w:val="24"/>
        </w:rPr>
      </w:pPr>
    </w:p>
    <w:p w14:paraId="0CF3AC58" w14:textId="77777777" w:rsidR="00D52797" w:rsidRPr="00093065" w:rsidRDefault="00492CD3" w:rsidP="00001E7D">
      <w:pPr>
        <w:pStyle w:val="ListParagraph"/>
        <w:numPr>
          <w:ilvl w:val="0"/>
          <w:numId w:val="20"/>
        </w:numPr>
        <w:spacing w:after="0"/>
        <w:rPr>
          <w:rFonts w:ascii="Times New Roman" w:eastAsia="Times New Roman" w:hAnsi="Times New Roman" w:cs="Times New Roman"/>
          <w:sz w:val="24"/>
          <w:szCs w:val="24"/>
        </w:rPr>
      </w:pPr>
      <w:hyperlink r:id="rId53" w:history="1">
        <w:r w:rsidR="00D52797" w:rsidRPr="00093065">
          <w:rPr>
            <w:rStyle w:val="Hyperlink"/>
            <w:rFonts w:ascii="Times New Roman" w:eastAsia="Times New Roman" w:hAnsi="Times New Roman" w:cs="Times New Roman"/>
            <w:color w:val="0000FF"/>
            <w:sz w:val="24"/>
            <w:szCs w:val="24"/>
          </w:rPr>
          <w:t>The IRIS Center at Vanderbilt University</w:t>
        </w:r>
      </w:hyperlink>
      <w:r w:rsidR="00D52797" w:rsidRPr="00093065">
        <w:rPr>
          <w:rFonts w:ascii="Times New Roman" w:eastAsia="Times New Roman" w:hAnsi="Times New Roman" w:cs="Times New Roman"/>
          <w:sz w:val="24"/>
          <w:szCs w:val="24"/>
        </w:rPr>
        <w:t>. The goal of the IRIS Center is to improve educational outcomes for all children, especially those with disabilities. Resource topics include</w:t>
      </w:r>
      <w:r w:rsidR="00D52797" w:rsidRPr="00093065">
        <w:rPr>
          <w:rFonts w:ascii="Times New Roman" w:eastAsia="Times New Roman" w:hAnsi="Times New Roman" w:cs="Times New Roman"/>
          <w:b/>
          <w:sz w:val="24"/>
          <w:szCs w:val="24"/>
        </w:rPr>
        <w:t xml:space="preserve"> </w:t>
      </w:r>
      <w:hyperlink r:id="rId54" w:history="1">
        <w:r w:rsidR="00D52797" w:rsidRPr="00093065">
          <w:rPr>
            <w:rStyle w:val="Hyperlink"/>
            <w:rFonts w:ascii="Times New Roman" w:eastAsia="Times New Roman" w:hAnsi="Times New Roman" w:cs="Times New Roman"/>
            <w:color w:val="0000FF"/>
            <w:sz w:val="24"/>
            <w:szCs w:val="24"/>
          </w:rPr>
          <w:t>Early Intervention/Early Childhood</w:t>
        </w:r>
      </w:hyperlink>
      <w:r w:rsidR="00D52797" w:rsidRPr="00093065">
        <w:rPr>
          <w:rFonts w:ascii="Times New Roman" w:eastAsia="Times New Roman" w:hAnsi="Times New Roman" w:cs="Times New Roman"/>
          <w:sz w:val="24"/>
          <w:szCs w:val="24"/>
        </w:rPr>
        <w:t xml:space="preserve">, and are organized by modules, case studies, video vignettes, etc. </w:t>
      </w:r>
    </w:p>
    <w:p w14:paraId="7B276536" w14:textId="77777777" w:rsidR="00D52797" w:rsidRPr="00093065" w:rsidRDefault="00D52797" w:rsidP="00D52797">
      <w:pPr>
        <w:spacing w:after="0"/>
        <w:rPr>
          <w:rFonts w:ascii="Times New Roman" w:eastAsia="Times New Roman" w:hAnsi="Times New Roman" w:cs="Times New Roman"/>
          <w:b/>
          <w:color w:val="548DD4" w:themeColor="text2" w:themeTint="99"/>
          <w:sz w:val="24"/>
          <w:szCs w:val="24"/>
        </w:rPr>
      </w:pPr>
    </w:p>
    <w:p w14:paraId="3162C021" w14:textId="77777777" w:rsidR="00D52797" w:rsidRPr="00093065" w:rsidRDefault="00492CD3" w:rsidP="00001E7D">
      <w:pPr>
        <w:pStyle w:val="ListParagraph"/>
        <w:numPr>
          <w:ilvl w:val="0"/>
          <w:numId w:val="20"/>
        </w:numPr>
        <w:spacing w:after="0"/>
        <w:rPr>
          <w:rFonts w:ascii="Times New Roman" w:eastAsia="Calibri" w:hAnsi="Times New Roman" w:cs="Times New Roman"/>
          <w:sz w:val="24"/>
          <w:szCs w:val="24"/>
        </w:rPr>
      </w:pPr>
      <w:hyperlink r:id="rId55" w:history="1">
        <w:r w:rsidR="00D52797" w:rsidRPr="00093065">
          <w:rPr>
            <w:rStyle w:val="Hyperlink"/>
            <w:rFonts w:ascii="Times New Roman" w:eastAsia="Times New Roman" w:hAnsi="Times New Roman" w:cs="Times New Roman"/>
            <w:sz w:val="24"/>
            <w:szCs w:val="24"/>
          </w:rPr>
          <w:t>The Center of Excellence for Infant and Early Childhood Mental Health Consultation</w:t>
        </w:r>
      </w:hyperlink>
      <w:r w:rsidR="00D52797" w:rsidRPr="00093065">
        <w:rPr>
          <w:rFonts w:ascii="Times New Roman" w:eastAsia="Times New Roman" w:hAnsi="Times New Roman" w:cs="Times New Roman"/>
          <w:sz w:val="24"/>
          <w:szCs w:val="24"/>
        </w:rPr>
        <w:t>. The Center of Excellence helps states, tribes, and communities use IECMHC as a tool to promote mental health and school readiness. The Infant and Early Childhood Mental Health Consultation (IECMHC) Toolbox offers free interactive planning tools, guides, videos, and other resources to support IECMHC efforts in your state, tribe, or community.</w:t>
      </w:r>
    </w:p>
    <w:p w14:paraId="3471810A" w14:textId="77777777" w:rsidR="00D52797" w:rsidRPr="00093065" w:rsidRDefault="00D52797" w:rsidP="00D52797">
      <w:pPr>
        <w:pStyle w:val="ListParagraph"/>
        <w:rPr>
          <w:rFonts w:ascii="Times New Roman" w:eastAsia="Calibri" w:hAnsi="Times New Roman" w:cs="Times New Roman"/>
          <w:sz w:val="24"/>
          <w:szCs w:val="24"/>
        </w:rPr>
      </w:pPr>
    </w:p>
    <w:p w14:paraId="01702851" w14:textId="77777777" w:rsidR="00D52797" w:rsidRDefault="00492CD3" w:rsidP="00001E7D">
      <w:pPr>
        <w:pStyle w:val="ListParagraph"/>
        <w:numPr>
          <w:ilvl w:val="0"/>
          <w:numId w:val="20"/>
        </w:numPr>
        <w:spacing w:after="0"/>
        <w:rPr>
          <w:rFonts w:ascii="Times New Roman" w:eastAsia="Calibri" w:hAnsi="Times New Roman" w:cs="Times New Roman"/>
          <w:sz w:val="24"/>
          <w:szCs w:val="24"/>
        </w:rPr>
      </w:pPr>
      <w:hyperlink r:id="rId56" w:history="1">
        <w:r w:rsidR="00D52797" w:rsidRPr="00093065">
          <w:rPr>
            <w:rStyle w:val="Hyperlink"/>
            <w:rFonts w:ascii="Times New Roman" w:eastAsia="Calibri" w:hAnsi="Times New Roman" w:cs="Times New Roman"/>
            <w:color w:val="0000FF"/>
            <w:sz w:val="24"/>
            <w:szCs w:val="24"/>
          </w:rPr>
          <w:t>U.S. Department of Health and Human Services, Administration for Children and Families, Early Childhood Development, Reducing Suspension and Expulsion Practices in Early Childhood Settings</w:t>
        </w:r>
      </w:hyperlink>
      <w:r w:rsidR="00D52797" w:rsidRPr="00093065">
        <w:rPr>
          <w:rFonts w:ascii="Times New Roman" w:eastAsia="Calibri" w:hAnsi="Times New Roman" w:cs="Times New Roman"/>
          <w:color w:val="0000FF"/>
          <w:sz w:val="24"/>
          <w:szCs w:val="24"/>
        </w:rPr>
        <w:t>.</w:t>
      </w:r>
      <w:r w:rsidR="00D52797" w:rsidRPr="00093065">
        <w:rPr>
          <w:rFonts w:ascii="Times New Roman" w:eastAsia="Calibri" w:hAnsi="Times New Roman" w:cs="Times New Roman"/>
          <w:sz w:val="24"/>
          <w:szCs w:val="24"/>
        </w:rPr>
        <w:t xml:space="preserve"> This website provides resources on suspension and expulsion, including the U.S. Departments of Health and Human Services and Education policy statements and recommendations to assist states and public and private early childhood programs in partnering to prevent and severely limit expulsions and suspensions in early learning settings and other best practice documents.</w:t>
      </w:r>
      <w:r w:rsidR="00D52797">
        <w:rPr>
          <w:rFonts w:ascii="Times New Roman" w:eastAsia="Calibri" w:hAnsi="Times New Roman" w:cs="Times New Roman"/>
          <w:sz w:val="24"/>
          <w:szCs w:val="24"/>
        </w:rPr>
        <w:br w:type="page"/>
      </w:r>
    </w:p>
    <w:p w14:paraId="46C74A12" w14:textId="77777777" w:rsidR="00D52797" w:rsidRPr="00386603" w:rsidRDefault="00D52797" w:rsidP="00D52797">
      <w:pPr>
        <w:pStyle w:val="Heading1"/>
      </w:pPr>
      <w:bookmarkStart w:id="9" w:name="AppendixA"/>
      <w:r w:rsidRPr="00386603">
        <w:lastRenderedPageBreak/>
        <w:t>APPENDIX A</w:t>
      </w:r>
      <w:bookmarkEnd w:id="9"/>
      <w:r w:rsidRPr="00386603">
        <w:t>: Virginia Guidelines for the Prevention of Suspension and Expulsion of Young Children Workgroup Members</w:t>
      </w:r>
    </w:p>
    <w:p w14:paraId="6671798B" w14:textId="77777777" w:rsidR="00D52797" w:rsidRPr="00801C39" w:rsidRDefault="00D52797" w:rsidP="00D52797">
      <w:pPr>
        <w:spacing w:after="0"/>
        <w:jc w:val="center"/>
        <w:rPr>
          <w:rFonts w:ascii="Times New Roman" w:hAnsi="Times New Roman" w:cs="Times New Roman"/>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irginia Guidelines for the Prevention of Suspension and Expulsion of Young Children"/>
        <w:tblDescription w:val="Listing of organization, idividual and their title. "/>
      </w:tblPr>
      <w:tblGrid>
        <w:gridCol w:w="3257"/>
        <w:gridCol w:w="2518"/>
        <w:gridCol w:w="2865"/>
      </w:tblGrid>
      <w:tr w:rsidR="00D52797" w:rsidRPr="00801C39" w14:paraId="4F31BC0B" w14:textId="77777777" w:rsidTr="00157422">
        <w:trPr>
          <w:cantSplit/>
          <w:trHeight w:val="602"/>
          <w:tblHeader/>
          <w:jc w:val="center"/>
        </w:trPr>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50A91B" w14:textId="77777777" w:rsidR="00D52797" w:rsidRPr="00801C39" w:rsidRDefault="00D52797" w:rsidP="00157422">
            <w:pPr>
              <w:spacing w:after="0"/>
              <w:jc w:val="center"/>
              <w:rPr>
                <w:rFonts w:ascii="Times New Roman" w:eastAsia="Times New Roman" w:hAnsi="Times New Roman" w:cs="Times New Roman"/>
                <w:b/>
                <w:sz w:val="24"/>
                <w:szCs w:val="24"/>
              </w:rPr>
            </w:pPr>
            <w:r w:rsidRPr="00801C39">
              <w:rPr>
                <w:rFonts w:ascii="Times New Roman" w:hAnsi="Times New Roman" w:cs="Times New Roman"/>
                <w:b/>
                <w:sz w:val="24"/>
                <w:szCs w:val="24"/>
              </w:rPr>
              <w:t>ORGANIZATION/AGENCY</w:t>
            </w: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7441F4" w14:textId="77777777" w:rsidR="00D52797" w:rsidRPr="00801C39" w:rsidRDefault="00D52797" w:rsidP="00157422">
            <w:pPr>
              <w:spacing w:after="0"/>
              <w:jc w:val="center"/>
              <w:rPr>
                <w:rFonts w:ascii="Times New Roman" w:eastAsia="Times New Roman" w:hAnsi="Times New Roman" w:cs="Times New Roman"/>
                <w:b/>
                <w:sz w:val="24"/>
                <w:szCs w:val="24"/>
              </w:rPr>
            </w:pPr>
            <w:r w:rsidRPr="00801C39">
              <w:rPr>
                <w:rFonts w:ascii="Times New Roman" w:hAnsi="Times New Roman" w:cs="Times New Roman"/>
                <w:b/>
                <w:sz w:val="24"/>
                <w:szCs w:val="24"/>
              </w:rPr>
              <w:t>INDIVIDUAL</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322FA" w14:textId="77777777" w:rsidR="00D52797" w:rsidRPr="00801C39" w:rsidRDefault="00D52797" w:rsidP="00157422">
            <w:pPr>
              <w:spacing w:after="0"/>
              <w:jc w:val="center"/>
              <w:rPr>
                <w:rFonts w:ascii="Times New Roman" w:hAnsi="Times New Roman" w:cs="Times New Roman"/>
                <w:b/>
                <w:sz w:val="24"/>
                <w:szCs w:val="24"/>
              </w:rPr>
            </w:pPr>
            <w:r w:rsidRPr="00801C39">
              <w:rPr>
                <w:rFonts w:ascii="Times New Roman" w:hAnsi="Times New Roman" w:cs="Times New Roman"/>
                <w:b/>
                <w:sz w:val="24"/>
                <w:szCs w:val="24"/>
              </w:rPr>
              <w:t>TITLE</w:t>
            </w:r>
          </w:p>
        </w:tc>
      </w:tr>
      <w:tr w:rsidR="00D52797" w:rsidRPr="00801C39" w14:paraId="18620A6F" w14:textId="77777777" w:rsidTr="00157422">
        <w:trPr>
          <w:cantSplit/>
          <w:trHeight w:val="287"/>
          <w:jc w:val="center"/>
        </w:trPr>
        <w:tc>
          <w:tcPr>
            <w:tcW w:w="3060" w:type="dxa"/>
            <w:tcBorders>
              <w:top w:val="single" w:sz="4" w:space="0" w:color="auto"/>
              <w:left w:val="single" w:sz="4" w:space="0" w:color="auto"/>
              <w:bottom w:val="single" w:sz="4" w:space="0" w:color="auto"/>
              <w:right w:val="single" w:sz="4" w:space="0" w:color="auto"/>
            </w:tcBorders>
          </w:tcPr>
          <w:p w14:paraId="4207C910" w14:textId="77777777" w:rsidR="00D52797" w:rsidRPr="00801C39" w:rsidRDefault="00D52797" w:rsidP="00157422">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 xml:space="preserve">Norfolk Public Schools, Tanners Creek Elementary, Virginia Association of Elementary School </w:t>
            </w:r>
          </w:p>
          <w:p w14:paraId="3FB94733"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color w:val="212121"/>
                <w:sz w:val="24"/>
                <w:szCs w:val="24"/>
              </w:rPr>
              <w:t>Principals</w:t>
            </w:r>
          </w:p>
        </w:tc>
        <w:tc>
          <w:tcPr>
            <w:tcW w:w="3330" w:type="dxa"/>
            <w:tcBorders>
              <w:top w:val="single" w:sz="4" w:space="0" w:color="auto"/>
              <w:left w:val="single" w:sz="4" w:space="0" w:color="auto"/>
              <w:bottom w:val="single" w:sz="4" w:space="0" w:color="auto"/>
              <w:right w:val="single" w:sz="4" w:space="0" w:color="auto"/>
            </w:tcBorders>
          </w:tcPr>
          <w:p w14:paraId="41ED47F1" w14:textId="77777777" w:rsidR="00D52797" w:rsidRPr="00801C39" w:rsidRDefault="00D52797" w:rsidP="00157422">
            <w:pPr>
              <w:spacing w:after="0"/>
              <w:rPr>
                <w:rFonts w:ascii="Times New Roman" w:hAnsi="Times New Roman" w:cs="Times New Roman"/>
                <w:b/>
                <w:color w:val="212121"/>
                <w:sz w:val="24"/>
                <w:szCs w:val="24"/>
              </w:rPr>
            </w:pPr>
            <w:r w:rsidRPr="00801C39">
              <w:rPr>
                <w:rFonts w:ascii="Times New Roman" w:hAnsi="Times New Roman" w:cs="Times New Roman"/>
                <w:b/>
                <w:color w:val="212121"/>
                <w:sz w:val="24"/>
                <w:szCs w:val="24"/>
              </w:rPr>
              <w:t>Alger, Maritsa</w:t>
            </w:r>
          </w:p>
          <w:p w14:paraId="46EDCF47" w14:textId="77777777" w:rsidR="00D52797" w:rsidRPr="00801C39" w:rsidRDefault="00D52797" w:rsidP="00157422">
            <w:pPr>
              <w:spacing w:after="0"/>
              <w:rPr>
                <w:rFonts w:ascii="Times New Roman" w:hAnsi="Times New Roman" w:cs="Times New Roman"/>
                <w:color w:val="212121"/>
                <w:sz w:val="24"/>
                <w:szCs w:val="24"/>
              </w:rPr>
            </w:pPr>
          </w:p>
          <w:p w14:paraId="2C35B1C2" w14:textId="77777777" w:rsidR="00D52797" w:rsidRPr="00801C39" w:rsidRDefault="00D52797" w:rsidP="00157422">
            <w:pPr>
              <w:spacing w:after="0"/>
              <w:rPr>
                <w:rFonts w:ascii="Times New Roman" w:eastAsia="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14:paraId="22F12696" w14:textId="77777777" w:rsidR="00D52797" w:rsidRPr="00801C39" w:rsidRDefault="00D52797" w:rsidP="00157422">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Elementary School Principal</w:t>
            </w:r>
          </w:p>
        </w:tc>
      </w:tr>
      <w:tr w:rsidR="00D52797" w:rsidRPr="00801C39" w14:paraId="2EF62A62" w14:textId="77777777" w:rsidTr="00157422">
        <w:trPr>
          <w:cantSplit/>
          <w:trHeight w:val="287"/>
          <w:jc w:val="center"/>
        </w:trPr>
        <w:tc>
          <w:tcPr>
            <w:tcW w:w="3060" w:type="dxa"/>
            <w:tcBorders>
              <w:top w:val="single" w:sz="4" w:space="0" w:color="auto"/>
              <w:left w:val="single" w:sz="4" w:space="0" w:color="auto"/>
              <w:bottom w:val="single" w:sz="4" w:space="0" w:color="auto"/>
              <w:right w:val="single" w:sz="4" w:space="0" w:color="auto"/>
            </w:tcBorders>
          </w:tcPr>
          <w:p w14:paraId="0436F1CF" w14:textId="77777777" w:rsidR="00D52797" w:rsidRPr="00801C39" w:rsidRDefault="00D52797" w:rsidP="00157422">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VDOE Office of Humanities and Early Childhood</w:t>
            </w:r>
          </w:p>
        </w:tc>
        <w:tc>
          <w:tcPr>
            <w:tcW w:w="3330" w:type="dxa"/>
            <w:tcBorders>
              <w:top w:val="single" w:sz="4" w:space="0" w:color="auto"/>
              <w:left w:val="single" w:sz="4" w:space="0" w:color="auto"/>
              <w:bottom w:val="single" w:sz="4" w:space="0" w:color="auto"/>
              <w:right w:val="single" w:sz="4" w:space="0" w:color="auto"/>
            </w:tcBorders>
          </w:tcPr>
          <w:p w14:paraId="4AE74F7D" w14:textId="77777777" w:rsidR="00D52797" w:rsidRPr="00801C39" w:rsidRDefault="00D52797" w:rsidP="00157422">
            <w:pPr>
              <w:spacing w:after="0"/>
              <w:rPr>
                <w:rFonts w:ascii="Times New Roman" w:hAnsi="Times New Roman" w:cs="Times New Roman"/>
                <w:b/>
                <w:color w:val="212121"/>
                <w:sz w:val="24"/>
                <w:szCs w:val="24"/>
              </w:rPr>
            </w:pPr>
            <w:r w:rsidRPr="00801C39">
              <w:rPr>
                <w:rFonts w:ascii="Times New Roman" w:hAnsi="Times New Roman" w:cs="Times New Roman"/>
                <w:b/>
                <w:color w:val="212121"/>
                <w:sz w:val="24"/>
                <w:szCs w:val="24"/>
              </w:rPr>
              <w:t>Allan, Mark*</w:t>
            </w:r>
          </w:p>
        </w:tc>
        <w:tc>
          <w:tcPr>
            <w:tcW w:w="3690" w:type="dxa"/>
            <w:tcBorders>
              <w:top w:val="single" w:sz="4" w:space="0" w:color="auto"/>
              <w:left w:val="single" w:sz="4" w:space="0" w:color="auto"/>
              <w:bottom w:val="single" w:sz="4" w:space="0" w:color="auto"/>
              <w:right w:val="single" w:sz="4" w:space="0" w:color="auto"/>
            </w:tcBorders>
          </w:tcPr>
          <w:p w14:paraId="26E15E94" w14:textId="77777777" w:rsidR="00D52797" w:rsidRPr="00801C39" w:rsidRDefault="00D52797" w:rsidP="00157422">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Early Childhood Education Project Manager</w:t>
            </w:r>
          </w:p>
        </w:tc>
      </w:tr>
      <w:tr w:rsidR="00D52797" w:rsidRPr="00801C39" w14:paraId="3E3C8FA2"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34C4CA8B" w14:textId="77777777" w:rsidR="00D52797"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Jacobs Elementary</w:t>
            </w:r>
          </w:p>
          <w:p w14:paraId="7C9B0145" w14:textId="77777777" w:rsidR="00D52797" w:rsidRPr="00801C39" w:rsidRDefault="00D52797" w:rsidP="00157422">
            <w:pPr>
              <w:spacing w:after="0"/>
              <w:rPr>
                <w:rFonts w:ascii="Times New Roman" w:hAnsi="Times New Roman" w:cs="Times New Roman"/>
                <w:sz w:val="24"/>
                <w:szCs w:val="24"/>
              </w:rPr>
            </w:pPr>
            <w:r>
              <w:rPr>
                <w:rFonts w:ascii="Times New Roman" w:hAnsi="Times New Roman" w:cs="Times New Roman"/>
                <w:sz w:val="24"/>
                <w:szCs w:val="24"/>
              </w:rPr>
              <w:t xml:space="preserve">Chesterfield County Public Schools </w:t>
            </w:r>
          </w:p>
          <w:p w14:paraId="618CBEE8"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VPI+ Classroom</w:t>
            </w:r>
          </w:p>
        </w:tc>
        <w:tc>
          <w:tcPr>
            <w:tcW w:w="3330" w:type="dxa"/>
            <w:tcBorders>
              <w:top w:val="single" w:sz="4" w:space="0" w:color="auto"/>
              <w:left w:val="single" w:sz="4" w:space="0" w:color="auto"/>
              <w:bottom w:val="single" w:sz="4" w:space="0" w:color="auto"/>
              <w:right w:val="single" w:sz="4" w:space="0" w:color="auto"/>
            </w:tcBorders>
          </w:tcPr>
          <w:p w14:paraId="6F84BA72" w14:textId="77777777" w:rsidR="00D52797" w:rsidRPr="00801C39" w:rsidRDefault="00D52797" w:rsidP="00157422">
            <w:pPr>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Armstrong, Ernestine </w:t>
            </w:r>
          </w:p>
        </w:tc>
        <w:tc>
          <w:tcPr>
            <w:tcW w:w="3690" w:type="dxa"/>
            <w:tcBorders>
              <w:top w:val="single" w:sz="4" w:space="0" w:color="auto"/>
              <w:left w:val="single" w:sz="4" w:space="0" w:color="auto"/>
              <w:bottom w:val="single" w:sz="4" w:space="0" w:color="auto"/>
              <w:right w:val="single" w:sz="4" w:space="0" w:color="auto"/>
            </w:tcBorders>
          </w:tcPr>
          <w:p w14:paraId="51F1A465"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 xml:space="preserve">Instructional Assistant </w:t>
            </w:r>
          </w:p>
        </w:tc>
      </w:tr>
      <w:tr w:rsidR="00D52797" w:rsidRPr="00801C39" w14:paraId="1362ED4E"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345F04A2"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Virginia Head Start Association</w:t>
            </w:r>
          </w:p>
        </w:tc>
        <w:tc>
          <w:tcPr>
            <w:tcW w:w="3330" w:type="dxa"/>
            <w:tcBorders>
              <w:top w:val="single" w:sz="4" w:space="0" w:color="auto"/>
              <w:left w:val="single" w:sz="4" w:space="0" w:color="auto"/>
              <w:bottom w:val="single" w:sz="4" w:space="0" w:color="auto"/>
              <w:right w:val="single" w:sz="4" w:space="0" w:color="auto"/>
            </w:tcBorders>
          </w:tcPr>
          <w:p w14:paraId="3C4178F8" w14:textId="77777777" w:rsidR="00D52797" w:rsidRPr="00801C39" w:rsidRDefault="00D52797" w:rsidP="00157422">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Ault, Dawn</w:t>
            </w:r>
          </w:p>
        </w:tc>
        <w:tc>
          <w:tcPr>
            <w:tcW w:w="3690" w:type="dxa"/>
            <w:tcBorders>
              <w:top w:val="single" w:sz="4" w:space="0" w:color="auto"/>
              <w:left w:val="single" w:sz="4" w:space="0" w:color="auto"/>
              <w:bottom w:val="single" w:sz="4" w:space="0" w:color="auto"/>
              <w:right w:val="single" w:sz="4" w:space="0" w:color="auto"/>
            </w:tcBorders>
          </w:tcPr>
          <w:p w14:paraId="36CA8BD3"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Executive Director</w:t>
            </w:r>
          </w:p>
        </w:tc>
      </w:tr>
      <w:tr w:rsidR="00D52797" w:rsidRPr="00801C39" w14:paraId="3F01A462"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5368008"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VDOE </w:t>
            </w:r>
            <w:r>
              <w:rPr>
                <w:rFonts w:ascii="Times New Roman" w:eastAsia="Times New Roman" w:hAnsi="Times New Roman" w:cs="Times New Roman"/>
                <w:sz w:val="24"/>
                <w:szCs w:val="24"/>
              </w:rPr>
              <w:t xml:space="preserve">Office of </w:t>
            </w:r>
            <w:r w:rsidRPr="00801C39">
              <w:rPr>
                <w:rFonts w:ascii="Times New Roman" w:eastAsia="Times New Roman" w:hAnsi="Times New Roman" w:cs="Times New Roman"/>
                <w:sz w:val="24"/>
                <w:szCs w:val="24"/>
              </w:rPr>
              <w:t xml:space="preserve">Student Services </w:t>
            </w:r>
          </w:p>
        </w:tc>
        <w:tc>
          <w:tcPr>
            <w:tcW w:w="3330" w:type="dxa"/>
            <w:tcBorders>
              <w:top w:val="single" w:sz="4" w:space="0" w:color="auto"/>
              <w:left w:val="single" w:sz="4" w:space="0" w:color="auto"/>
              <w:bottom w:val="single" w:sz="4" w:space="0" w:color="auto"/>
              <w:right w:val="single" w:sz="4" w:space="0" w:color="auto"/>
            </w:tcBorders>
          </w:tcPr>
          <w:p w14:paraId="26DAA3AD"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b/>
                <w:color w:val="000000"/>
                <w:sz w:val="24"/>
                <w:szCs w:val="24"/>
              </w:rPr>
              <w:t xml:space="preserve">Burkholder, Jo Ann* </w:t>
            </w:r>
          </w:p>
        </w:tc>
        <w:tc>
          <w:tcPr>
            <w:tcW w:w="3690" w:type="dxa"/>
            <w:tcBorders>
              <w:top w:val="single" w:sz="4" w:space="0" w:color="auto"/>
              <w:left w:val="single" w:sz="4" w:space="0" w:color="auto"/>
              <w:bottom w:val="single" w:sz="4" w:space="0" w:color="auto"/>
              <w:right w:val="single" w:sz="4" w:space="0" w:color="auto"/>
            </w:tcBorders>
          </w:tcPr>
          <w:p w14:paraId="2CC5E57D"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color w:val="000000"/>
                <w:sz w:val="24"/>
                <w:szCs w:val="24"/>
              </w:rPr>
              <w:t>Director</w:t>
            </w:r>
          </w:p>
        </w:tc>
      </w:tr>
      <w:tr w:rsidR="00D52797" w:rsidRPr="00801C39" w14:paraId="7B8EA629"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3D0C1161"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Virginia Child Care Association </w:t>
            </w:r>
          </w:p>
        </w:tc>
        <w:tc>
          <w:tcPr>
            <w:tcW w:w="3330" w:type="dxa"/>
            <w:tcBorders>
              <w:top w:val="single" w:sz="4" w:space="0" w:color="auto"/>
              <w:left w:val="single" w:sz="4" w:space="0" w:color="auto"/>
              <w:bottom w:val="single" w:sz="4" w:space="0" w:color="auto"/>
              <w:right w:val="single" w:sz="4" w:space="0" w:color="auto"/>
            </w:tcBorders>
          </w:tcPr>
          <w:p w14:paraId="13037E8C" w14:textId="77777777" w:rsidR="00D52797" w:rsidRPr="00801C39" w:rsidRDefault="00D52797" w:rsidP="00157422">
            <w:pPr>
              <w:spacing w:after="0"/>
              <w:rPr>
                <w:rFonts w:ascii="Times New Roman" w:eastAsia="Times New Roman" w:hAnsi="Times New Roman" w:cs="Times New Roman"/>
                <w:b/>
                <w:sz w:val="24"/>
                <w:szCs w:val="24"/>
              </w:rPr>
            </w:pPr>
            <w:r w:rsidRPr="00801C39">
              <w:rPr>
                <w:rFonts w:ascii="Times New Roman" w:eastAsia="Times New Roman" w:hAnsi="Times New Roman" w:cs="Times New Roman"/>
                <w:b/>
                <w:sz w:val="24"/>
                <w:szCs w:val="24"/>
              </w:rPr>
              <w:t>Burton, Rosemary</w:t>
            </w:r>
          </w:p>
        </w:tc>
        <w:tc>
          <w:tcPr>
            <w:tcW w:w="3690" w:type="dxa"/>
            <w:tcBorders>
              <w:top w:val="single" w:sz="4" w:space="0" w:color="auto"/>
              <w:left w:val="single" w:sz="4" w:space="0" w:color="auto"/>
              <w:bottom w:val="single" w:sz="4" w:space="0" w:color="auto"/>
              <w:right w:val="single" w:sz="4" w:space="0" w:color="auto"/>
            </w:tcBorders>
          </w:tcPr>
          <w:p w14:paraId="081A7F34"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Executive Director</w:t>
            </w:r>
          </w:p>
        </w:tc>
      </w:tr>
      <w:tr w:rsidR="00D52797" w:rsidRPr="00801C39" w14:paraId="123589FD"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2A895C8C"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Center on Enhancing Early Learning Outcomes, National Institute for Early Education Research</w:t>
            </w:r>
          </w:p>
        </w:tc>
        <w:tc>
          <w:tcPr>
            <w:tcW w:w="3330" w:type="dxa"/>
            <w:tcBorders>
              <w:top w:val="single" w:sz="4" w:space="0" w:color="auto"/>
              <w:left w:val="single" w:sz="4" w:space="0" w:color="auto"/>
              <w:bottom w:val="single" w:sz="4" w:space="0" w:color="auto"/>
              <w:right w:val="single" w:sz="4" w:space="0" w:color="auto"/>
            </w:tcBorders>
          </w:tcPr>
          <w:p w14:paraId="72B01ED4" w14:textId="77777777" w:rsidR="00D52797" w:rsidRPr="00801C39" w:rsidRDefault="00D52797" w:rsidP="00157422">
            <w:pPr>
              <w:rPr>
                <w:rFonts w:ascii="Times New Roman" w:hAnsi="Times New Roman" w:cs="Times New Roman"/>
                <w:b/>
                <w:sz w:val="24"/>
                <w:szCs w:val="24"/>
              </w:rPr>
            </w:pPr>
            <w:r w:rsidRPr="00801C39">
              <w:rPr>
                <w:rFonts w:ascii="Times New Roman" w:hAnsi="Times New Roman" w:cs="Times New Roman"/>
                <w:b/>
                <w:sz w:val="24"/>
                <w:szCs w:val="24"/>
              </w:rPr>
              <w:t>Connors-</w:t>
            </w:r>
            <w:proofErr w:type="spellStart"/>
            <w:r w:rsidRPr="00801C39">
              <w:rPr>
                <w:rFonts w:ascii="Times New Roman" w:hAnsi="Times New Roman" w:cs="Times New Roman"/>
                <w:b/>
                <w:sz w:val="24"/>
                <w:szCs w:val="24"/>
              </w:rPr>
              <w:t>Tadros</w:t>
            </w:r>
            <w:proofErr w:type="spellEnd"/>
            <w:r w:rsidRPr="00801C39">
              <w:rPr>
                <w:rFonts w:ascii="Times New Roman" w:hAnsi="Times New Roman" w:cs="Times New Roman"/>
                <w:b/>
                <w:sz w:val="24"/>
                <w:szCs w:val="24"/>
              </w:rPr>
              <w:t>, Lori</w:t>
            </w:r>
            <w:r>
              <w:rPr>
                <w:rFonts w:ascii="Times New Roman" w:hAnsi="Times New Roman" w:cs="Times New Roman"/>
                <w:b/>
                <w:sz w:val="24"/>
                <w:szCs w:val="24"/>
              </w:rPr>
              <w:t>**</w:t>
            </w:r>
          </w:p>
        </w:tc>
        <w:tc>
          <w:tcPr>
            <w:tcW w:w="3690" w:type="dxa"/>
            <w:tcBorders>
              <w:top w:val="single" w:sz="4" w:space="0" w:color="auto"/>
              <w:left w:val="single" w:sz="4" w:space="0" w:color="auto"/>
              <w:bottom w:val="single" w:sz="4" w:space="0" w:color="auto"/>
              <w:right w:val="single" w:sz="4" w:space="0" w:color="auto"/>
            </w:tcBorders>
          </w:tcPr>
          <w:p w14:paraId="699B9F27"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Project Director (TA Consultant)</w:t>
            </w:r>
          </w:p>
        </w:tc>
      </w:tr>
      <w:tr w:rsidR="00D52797" w:rsidRPr="00801C39" w14:paraId="33FBEDA9"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2AFB7B30" w14:textId="77777777" w:rsidR="00D52797"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Chalkley Elementary School</w:t>
            </w:r>
          </w:p>
          <w:p w14:paraId="0CB1B6D5" w14:textId="77777777" w:rsidR="00D52797" w:rsidRPr="00801C39" w:rsidRDefault="00D52797" w:rsidP="00157422">
            <w:pPr>
              <w:spacing w:after="0"/>
              <w:rPr>
                <w:rFonts w:ascii="Times New Roman" w:eastAsia="Times New Roman" w:hAnsi="Times New Roman" w:cs="Times New Roman"/>
                <w:sz w:val="24"/>
                <w:szCs w:val="24"/>
              </w:rPr>
            </w:pPr>
            <w:r>
              <w:rPr>
                <w:rFonts w:ascii="Times New Roman" w:hAnsi="Times New Roman" w:cs="Times New Roman"/>
                <w:sz w:val="24"/>
                <w:szCs w:val="24"/>
              </w:rPr>
              <w:t>Chesterfield County Public Schools</w:t>
            </w:r>
            <w:r w:rsidRPr="00801C39">
              <w:rPr>
                <w:rFonts w:ascii="Times New Roman" w:hAnsi="Times New Roman" w:cs="Times New Roman"/>
                <w:sz w:val="24"/>
                <w:szCs w:val="24"/>
              </w:rPr>
              <w:t xml:space="preserve"> </w:t>
            </w:r>
          </w:p>
        </w:tc>
        <w:tc>
          <w:tcPr>
            <w:tcW w:w="3330" w:type="dxa"/>
            <w:tcBorders>
              <w:top w:val="single" w:sz="4" w:space="0" w:color="auto"/>
              <w:left w:val="single" w:sz="4" w:space="0" w:color="auto"/>
              <w:bottom w:val="single" w:sz="4" w:space="0" w:color="auto"/>
              <w:right w:val="single" w:sz="4" w:space="0" w:color="auto"/>
            </w:tcBorders>
          </w:tcPr>
          <w:p w14:paraId="18BFCD6B" w14:textId="77777777" w:rsidR="00D52797" w:rsidRPr="00801C39" w:rsidRDefault="00D52797" w:rsidP="00157422">
            <w:pPr>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Cushman, Rachel </w:t>
            </w:r>
          </w:p>
        </w:tc>
        <w:tc>
          <w:tcPr>
            <w:tcW w:w="3690" w:type="dxa"/>
            <w:tcBorders>
              <w:top w:val="single" w:sz="4" w:space="0" w:color="auto"/>
              <w:left w:val="single" w:sz="4" w:space="0" w:color="auto"/>
              <w:bottom w:val="single" w:sz="4" w:space="0" w:color="auto"/>
              <w:right w:val="single" w:sz="4" w:space="0" w:color="auto"/>
            </w:tcBorders>
          </w:tcPr>
          <w:p w14:paraId="113832A7"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Head Start Teacher</w:t>
            </w:r>
          </w:p>
        </w:tc>
      </w:tr>
      <w:tr w:rsidR="00D52797" w:rsidRPr="00801C39" w14:paraId="59FA8860"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62D940B0"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The Improvement Association</w:t>
            </w:r>
          </w:p>
          <w:p w14:paraId="4393870A" w14:textId="77777777" w:rsidR="00D52797" w:rsidRPr="00801C39" w:rsidRDefault="00D52797" w:rsidP="00157422">
            <w:pPr>
              <w:spacing w:after="0"/>
              <w:rPr>
                <w:rFonts w:ascii="Times New Roman" w:eastAsia="Times New Roman" w:hAnsi="Times New Roman" w:cs="Times New Roman"/>
                <w:sz w:val="24"/>
                <w:szCs w:val="24"/>
              </w:rPr>
            </w:pPr>
          </w:p>
        </w:tc>
        <w:tc>
          <w:tcPr>
            <w:tcW w:w="3330" w:type="dxa"/>
            <w:tcBorders>
              <w:top w:val="single" w:sz="4" w:space="0" w:color="auto"/>
              <w:left w:val="single" w:sz="4" w:space="0" w:color="auto"/>
              <w:bottom w:val="single" w:sz="4" w:space="0" w:color="auto"/>
              <w:right w:val="single" w:sz="4" w:space="0" w:color="auto"/>
            </w:tcBorders>
          </w:tcPr>
          <w:p w14:paraId="0DB06214"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Franklin, </w:t>
            </w:r>
            <w:proofErr w:type="spellStart"/>
            <w:r w:rsidRPr="00801C39">
              <w:rPr>
                <w:rFonts w:ascii="Times New Roman" w:eastAsia="Times New Roman" w:hAnsi="Times New Roman" w:cs="Times New Roman"/>
                <w:b/>
                <w:sz w:val="24"/>
                <w:szCs w:val="24"/>
              </w:rPr>
              <w:t>Shikee</w:t>
            </w:r>
            <w:proofErr w:type="spellEnd"/>
            <w:r w:rsidRPr="00801C39">
              <w:rPr>
                <w:rFonts w:ascii="Times New Roman" w:eastAsia="Times New Roman" w:hAnsi="Times New Roman" w:cs="Times New Roman"/>
                <w:b/>
                <w:sz w:val="24"/>
                <w:szCs w:val="24"/>
              </w:rPr>
              <w:t xml:space="preserve">  </w:t>
            </w:r>
          </w:p>
        </w:tc>
        <w:tc>
          <w:tcPr>
            <w:tcW w:w="3690" w:type="dxa"/>
            <w:tcBorders>
              <w:top w:val="single" w:sz="4" w:space="0" w:color="auto"/>
              <w:left w:val="single" w:sz="4" w:space="0" w:color="auto"/>
              <w:bottom w:val="single" w:sz="4" w:space="0" w:color="auto"/>
              <w:right w:val="single" w:sz="4" w:space="0" w:color="auto"/>
            </w:tcBorders>
          </w:tcPr>
          <w:p w14:paraId="42AF4BC4" w14:textId="77777777" w:rsidR="00D52797" w:rsidRPr="00801C39" w:rsidRDefault="00D52797" w:rsidP="00157422">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Head Start Director/MIECHV Administrator</w:t>
            </w:r>
          </w:p>
        </w:tc>
      </w:tr>
      <w:tr w:rsidR="00D52797" w:rsidRPr="00801C39" w14:paraId="0FF702FE"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7B4EB379"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VDSS Division of Child Care &amp; Early Childhood Dev.</w:t>
            </w:r>
          </w:p>
        </w:tc>
        <w:tc>
          <w:tcPr>
            <w:tcW w:w="3330" w:type="dxa"/>
            <w:tcBorders>
              <w:top w:val="single" w:sz="4" w:space="0" w:color="auto"/>
              <w:left w:val="single" w:sz="4" w:space="0" w:color="auto"/>
              <w:bottom w:val="single" w:sz="4" w:space="0" w:color="auto"/>
              <w:right w:val="single" w:sz="4" w:space="0" w:color="auto"/>
            </w:tcBorders>
          </w:tcPr>
          <w:p w14:paraId="154818AE" w14:textId="77777777" w:rsidR="00D52797" w:rsidRPr="00801C39" w:rsidRDefault="00D52797" w:rsidP="00157422">
            <w:pPr>
              <w:spacing w:after="0"/>
              <w:rPr>
                <w:rFonts w:ascii="Times New Roman" w:eastAsia="Times New Roman" w:hAnsi="Times New Roman" w:cs="Times New Roman"/>
                <w:b/>
                <w:sz w:val="24"/>
                <w:szCs w:val="24"/>
              </w:rPr>
            </w:pPr>
            <w:proofErr w:type="spellStart"/>
            <w:r w:rsidRPr="00801C39">
              <w:rPr>
                <w:rFonts w:ascii="Times New Roman" w:eastAsia="Times New Roman" w:hAnsi="Times New Roman" w:cs="Times New Roman"/>
                <w:b/>
                <w:sz w:val="24"/>
                <w:szCs w:val="24"/>
              </w:rPr>
              <w:t>Gillikin</w:t>
            </w:r>
            <w:proofErr w:type="spellEnd"/>
            <w:r w:rsidRPr="00801C39">
              <w:rPr>
                <w:rFonts w:ascii="Times New Roman" w:eastAsia="Times New Roman" w:hAnsi="Times New Roman" w:cs="Times New Roman"/>
                <w:b/>
                <w:sz w:val="24"/>
                <w:szCs w:val="24"/>
              </w:rPr>
              <w:t xml:space="preserve">, Kathy* </w:t>
            </w:r>
          </w:p>
        </w:tc>
        <w:tc>
          <w:tcPr>
            <w:tcW w:w="3690" w:type="dxa"/>
            <w:tcBorders>
              <w:top w:val="single" w:sz="4" w:space="0" w:color="auto"/>
              <w:left w:val="single" w:sz="4" w:space="0" w:color="auto"/>
              <w:bottom w:val="single" w:sz="4" w:space="0" w:color="auto"/>
              <w:right w:val="single" w:sz="4" w:space="0" w:color="auto"/>
            </w:tcBorders>
          </w:tcPr>
          <w:p w14:paraId="09E77819"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Program Manager</w:t>
            </w:r>
          </w:p>
        </w:tc>
      </w:tr>
      <w:tr w:rsidR="00D52797" w:rsidRPr="00801C39" w14:paraId="722E7E3F"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123A8EB0" w14:textId="77777777" w:rsidR="00D52797" w:rsidRPr="00801C39" w:rsidRDefault="00D52797" w:rsidP="00157422">
            <w:pPr>
              <w:rPr>
                <w:rFonts w:ascii="Times New Roman" w:hAnsi="Times New Roman" w:cs="Times New Roman"/>
                <w:sz w:val="24"/>
                <w:szCs w:val="24"/>
              </w:rPr>
            </w:pPr>
            <w:r w:rsidRPr="00801C39">
              <w:rPr>
                <w:rFonts w:ascii="Times New Roman" w:hAnsi="Times New Roman" w:cs="Times New Roman"/>
                <w:sz w:val="24"/>
                <w:szCs w:val="24"/>
              </w:rPr>
              <w:t>Arlington Public Schools</w:t>
            </w:r>
          </w:p>
        </w:tc>
        <w:tc>
          <w:tcPr>
            <w:tcW w:w="3330" w:type="dxa"/>
            <w:tcBorders>
              <w:top w:val="single" w:sz="4" w:space="0" w:color="auto"/>
              <w:left w:val="single" w:sz="4" w:space="0" w:color="auto"/>
              <w:bottom w:val="single" w:sz="4" w:space="0" w:color="auto"/>
              <w:right w:val="single" w:sz="4" w:space="0" w:color="auto"/>
            </w:tcBorders>
          </w:tcPr>
          <w:p w14:paraId="6B80A331"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b/>
                <w:sz w:val="24"/>
                <w:szCs w:val="24"/>
              </w:rPr>
              <w:t>Graham, Kate</w:t>
            </w:r>
          </w:p>
        </w:tc>
        <w:tc>
          <w:tcPr>
            <w:tcW w:w="3690" w:type="dxa"/>
            <w:tcBorders>
              <w:top w:val="single" w:sz="4" w:space="0" w:color="auto"/>
              <w:left w:val="single" w:sz="4" w:space="0" w:color="auto"/>
              <w:bottom w:val="single" w:sz="4" w:space="0" w:color="auto"/>
              <w:right w:val="single" w:sz="4" w:space="0" w:color="auto"/>
            </w:tcBorders>
          </w:tcPr>
          <w:p w14:paraId="410183EA"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Coordinator of Early Childhood Programs</w:t>
            </w:r>
          </w:p>
        </w:tc>
      </w:tr>
      <w:tr w:rsidR="00D52797" w:rsidRPr="00801C39" w14:paraId="2C91F1CD"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7CAE39B5"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lastRenderedPageBreak/>
              <w:t>The Partnership for People with Disabilities, Virginia Commonwealth University</w:t>
            </w:r>
          </w:p>
        </w:tc>
        <w:tc>
          <w:tcPr>
            <w:tcW w:w="3330" w:type="dxa"/>
            <w:tcBorders>
              <w:top w:val="single" w:sz="4" w:space="0" w:color="auto"/>
              <w:left w:val="single" w:sz="4" w:space="0" w:color="auto"/>
              <w:bottom w:val="single" w:sz="4" w:space="0" w:color="auto"/>
              <w:right w:val="single" w:sz="4" w:space="0" w:color="auto"/>
            </w:tcBorders>
          </w:tcPr>
          <w:p w14:paraId="42E8DAA7" w14:textId="77777777" w:rsidR="00D52797" w:rsidRPr="00801C39" w:rsidRDefault="00D52797" w:rsidP="00157422">
            <w:pPr>
              <w:spacing w:after="0"/>
              <w:rPr>
                <w:rFonts w:ascii="Times New Roman" w:eastAsia="Times New Roman" w:hAnsi="Times New Roman" w:cs="Times New Roman"/>
                <w:sz w:val="24"/>
                <w:szCs w:val="24"/>
              </w:rPr>
            </w:pPr>
            <w:proofErr w:type="spellStart"/>
            <w:r w:rsidRPr="00801C39">
              <w:rPr>
                <w:rFonts w:ascii="Times New Roman" w:hAnsi="Times New Roman" w:cs="Times New Roman"/>
                <w:b/>
                <w:sz w:val="24"/>
                <w:szCs w:val="24"/>
              </w:rPr>
              <w:t>Grifa</w:t>
            </w:r>
            <w:proofErr w:type="spellEnd"/>
            <w:r w:rsidRPr="00801C39">
              <w:rPr>
                <w:rFonts w:ascii="Times New Roman" w:hAnsi="Times New Roman" w:cs="Times New Roman"/>
                <w:b/>
                <w:sz w:val="24"/>
                <w:szCs w:val="24"/>
              </w:rPr>
              <w:t>, Bonnie</w:t>
            </w:r>
          </w:p>
        </w:tc>
        <w:tc>
          <w:tcPr>
            <w:tcW w:w="3690" w:type="dxa"/>
            <w:tcBorders>
              <w:top w:val="single" w:sz="4" w:space="0" w:color="auto"/>
              <w:left w:val="single" w:sz="4" w:space="0" w:color="auto"/>
              <w:bottom w:val="single" w:sz="4" w:space="0" w:color="auto"/>
              <w:right w:val="single" w:sz="4" w:space="0" w:color="auto"/>
            </w:tcBorders>
          </w:tcPr>
          <w:p w14:paraId="7A1902EB"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bCs/>
                <w:iCs/>
                <w:sz w:val="24"/>
                <w:szCs w:val="24"/>
              </w:rPr>
              <w:t xml:space="preserve">State Early Childhood Mental Health Coordinator, Virginia Infant Mental Health Endorsement Coordinator </w:t>
            </w:r>
          </w:p>
        </w:tc>
      </w:tr>
      <w:tr w:rsidR="00D52797" w:rsidRPr="00801C39" w14:paraId="1A0D930A"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75F605D5"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VDOE Office of Humanities and Early Childhood</w:t>
            </w:r>
          </w:p>
        </w:tc>
        <w:tc>
          <w:tcPr>
            <w:tcW w:w="3330" w:type="dxa"/>
            <w:tcBorders>
              <w:top w:val="single" w:sz="4" w:space="0" w:color="auto"/>
              <w:left w:val="single" w:sz="4" w:space="0" w:color="auto"/>
              <w:bottom w:val="single" w:sz="4" w:space="0" w:color="auto"/>
              <w:right w:val="single" w:sz="4" w:space="0" w:color="auto"/>
            </w:tcBorders>
          </w:tcPr>
          <w:p w14:paraId="7A4ABDB4"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Harris, Christine </w:t>
            </w:r>
          </w:p>
        </w:tc>
        <w:tc>
          <w:tcPr>
            <w:tcW w:w="3690" w:type="dxa"/>
            <w:tcBorders>
              <w:top w:val="single" w:sz="4" w:space="0" w:color="auto"/>
              <w:left w:val="single" w:sz="4" w:space="0" w:color="auto"/>
              <w:bottom w:val="single" w:sz="4" w:space="0" w:color="auto"/>
              <w:right w:val="single" w:sz="4" w:space="0" w:color="auto"/>
            </w:tcBorders>
          </w:tcPr>
          <w:p w14:paraId="205C9003" w14:textId="77777777" w:rsidR="00D52797" w:rsidRPr="00801C39" w:rsidRDefault="00D52797" w:rsidP="00157422">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Director</w:t>
            </w:r>
          </w:p>
        </w:tc>
      </w:tr>
      <w:tr w:rsidR="00D52797" w:rsidRPr="00801C39" w14:paraId="5966224B"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15CEB935"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VDOE, Special Education Instructional Services Office</w:t>
            </w:r>
          </w:p>
        </w:tc>
        <w:tc>
          <w:tcPr>
            <w:tcW w:w="3330" w:type="dxa"/>
            <w:tcBorders>
              <w:top w:val="single" w:sz="4" w:space="0" w:color="auto"/>
              <w:left w:val="single" w:sz="4" w:space="0" w:color="auto"/>
              <w:bottom w:val="single" w:sz="4" w:space="0" w:color="auto"/>
              <w:right w:val="single" w:sz="4" w:space="0" w:color="auto"/>
            </w:tcBorders>
          </w:tcPr>
          <w:p w14:paraId="36A3E02D"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b/>
                <w:sz w:val="24"/>
                <w:szCs w:val="24"/>
              </w:rPr>
              <w:t>Hendricks, Dawn</w:t>
            </w:r>
            <w:r>
              <w:rPr>
                <w:rFonts w:ascii="Times New Roman" w:hAnsi="Times New Roman" w:cs="Times New Roman"/>
                <w:b/>
                <w:sz w:val="24"/>
                <w:szCs w:val="24"/>
              </w:rPr>
              <w:t>*</w:t>
            </w:r>
          </w:p>
        </w:tc>
        <w:tc>
          <w:tcPr>
            <w:tcW w:w="3690" w:type="dxa"/>
            <w:tcBorders>
              <w:top w:val="single" w:sz="4" w:space="0" w:color="auto"/>
              <w:left w:val="single" w:sz="4" w:space="0" w:color="auto"/>
              <w:bottom w:val="single" w:sz="4" w:space="0" w:color="auto"/>
              <w:right w:val="single" w:sz="4" w:space="0" w:color="auto"/>
            </w:tcBorders>
          </w:tcPr>
          <w:p w14:paraId="47DBE17C"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Early Childhood Special Education Specialist</w:t>
            </w:r>
          </w:p>
        </w:tc>
      </w:tr>
      <w:tr w:rsidR="00D52797" w:rsidRPr="00801C39" w14:paraId="1DDAC8CB"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3E3E85B1"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VDOE </w:t>
            </w:r>
            <w:r>
              <w:rPr>
                <w:rFonts w:ascii="Times New Roman" w:eastAsia="Times New Roman" w:hAnsi="Times New Roman" w:cs="Times New Roman"/>
                <w:sz w:val="24"/>
                <w:szCs w:val="24"/>
              </w:rPr>
              <w:t xml:space="preserve">Office of </w:t>
            </w:r>
            <w:r w:rsidRPr="00801C39">
              <w:rPr>
                <w:rFonts w:ascii="Times New Roman" w:eastAsia="Times New Roman" w:hAnsi="Times New Roman" w:cs="Times New Roman"/>
                <w:sz w:val="24"/>
                <w:szCs w:val="24"/>
              </w:rPr>
              <w:t>Student Services</w:t>
            </w:r>
          </w:p>
        </w:tc>
        <w:tc>
          <w:tcPr>
            <w:tcW w:w="3330" w:type="dxa"/>
            <w:tcBorders>
              <w:top w:val="single" w:sz="4" w:space="0" w:color="auto"/>
              <w:left w:val="single" w:sz="4" w:space="0" w:color="auto"/>
              <w:bottom w:val="single" w:sz="4" w:space="0" w:color="auto"/>
              <w:right w:val="single" w:sz="4" w:space="0" w:color="auto"/>
            </w:tcBorders>
          </w:tcPr>
          <w:p w14:paraId="7F9BA719" w14:textId="77777777" w:rsidR="00D52797" w:rsidRPr="00801C39" w:rsidRDefault="00D52797" w:rsidP="00157422">
            <w:pPr>
              <w:spacing w:after="0"/>
              <w:rPr>
                <w:rFonts w:ascii="Times New Roman" w:eastAsia="Times New Roman" w:hAnsi="Times New Roman" w:cs="Times New Roman"/>
                <w:sz w:val="24"/>
                <w:szCs w:val="24"/>
              </w:rPr>
            </w:pPr>
            <w:proofErr w:type="spellStart"/>
            <w:r w:rsidRPr="00801C39">
              <w:rPr>
                <w:rFonts w:ascii="Times New Roman" w:hAnsi="Times New Roman" w:cs="Times New Roman"/>
                <w:b/>
                <w:color w:val="000000"/>
                <w:sz w:val="24"/>
                <w:szCs w:val="24"/>
              </w:rPr>
              <w:t>Kahila</w:t>
            </w:r>
            <w:proofErr w:type="spellEnd"/>
            <w:r w:rsidRPr="00801C39">
              <w:rPr>
                <w:rFonts w:ascii="Times New Roman" w:hAnsi="Times New Roman" w:cs="Times New Roman"/>
                <w:b/>
                <w:color w:val="000000"/>
                <w:sz w:val="24"/>
                <w:szCs w:val="24"/>
              </w:rPr>
              <w:t>, Rebecca*</w:t>
            </w:r>
          </w:p>
        </w:tc>
        <w:tc>
          <w:tcPr>
            <w:tcW w:w="3690" w:type="dxa"/>
            <w:tcBorders>
              <w:top w:val="single" w:sz="4" w:space="0" w:color="auto"/>
              <w:left w:val="single" w:sz="4" w:space="0" w:color="auto"/>
              <w:bottom w:val="single" w:sz="4" w:space="0" w:color="auto"/>
              <w:right w:val="single" w:sz="4" w:space="0" w:color="auto"/>
            </w:tcBorders>
          </w:tcPr>
          <w:p w14:paraId="11665515"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color w:val="000000"/>
                <w:sz w:val="24"/>
                <w:szCs w:val="24"/>
              </w:rPr>
              <w:t>School Safety &amp; Discipline Specialist</w:t>
            </w:r>
          </w:p>
        </w:tc>
      </w:tr>
      <w:tr w:rsidR="00D52797" w:rsidRPr="00801C39" w14:paraId="6CCEDFEF"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6D55D621" w14:textId="77777777" w:rsidR="00D52797" w:rsidRPr="00801C39" w:rsidRDefault="00D52797" w:rsidP="00157422">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VDSS </w:t>
            </w:r>
            <w:r w:rsidRPr="00801C39">
              <w:rPr>
                <w:rFonts w:ascii="Times New Roman" w:hAnsi="Times New Roman" w:cs="Times New Roman"/>
                <w:sz w:val="24"/>
                <w:szCs w:val="24"/>
              </w:rPr>
              <w:t>Head Start Collaboration Office</w:t>
            </w:r>
          </w:p>
        </w:tc>
        <w:tc>
          <w:tcPr>
            <w:tcW w:w="3330" w:type="dxa"/>
            <w:tcBorders>
              <w:top w:val="single" w:sz="4" w:space="0" w:color="auto"/>
              <w:left w:val="single" w:sz="4" w:space="0" w:color="auto"/>
              <w:bottom w:val="single" w:sz="4" w:space="0" w:color="auto"/>
              <w:right w:val="single" w:sz="4" w:space="0" w:color="auto"/>
            </w:tcBorders>
          </w:tcPr>
          <w:p w14:paraId="1104ADA5" w14:textId="77777777" w:rsidR="00D52797" w:rsidRPr="00801C39" w:rsidRDefault="00D52797" w:rsidP="00157422">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Lawson, Aleta </w:t>
            </w:r>
          </w:p>
        </w:tc>
        <w:tc>
          <w:tcPr>
            <w:tcW w:w="3690" w:type="dxa"/>
            <w:tcBorders>
              <w:top w:val="single" w:sz="4" w:space="0" w:color="auto"/>
              <w:left w:val="single" w:sz="4" w:space="0" w:color="auto"/>
              <w:bottom w:val="single" w:sz="4" w:space="0" w:color="auto"/>
              <w:right w:val="single" w:sz="4" w:space="0" w:color="auto"/>
            </w:tcBorders>
          </w:tcPr>
          <w:p w14:paraId="7B865DF1"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Director, Head Start Collaboration Office</w:t>
            </w:r>
          </w:p>
        </w:tc>
      </w:tr>
      <w:tr w:rsidR="00D52797" w:rsidRPr="00801C39" w14:paraId="297DD966"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771B78D"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Virginia PTA</w:t>
            </w:r>
          </w:p>
          <w:p w14:paraId="409B936F" w14:textId="77777777" w:rsidR="00D52797" w:rsidRPr="00801C39" w:rsidRDefault="00D52797" w:rsidP="00157422">
            <w:pPr>
              <w:spacing w:after="0"/>
              <w:rPr>
                <w:rFonts w:ascii="Times New Roman" w:eastAsia="Times New Roman" w:hAnsi="Times New Roman" w:cs="Times New Roman"/>
                <w:sz w:val="24"/>
                <w:szCs w:val="24"/>
              </w:rPr>
            </w:pPr>
          </w:p>
        </w:tc>
        <w:tc>
          <w:tcPr>
            <w:tcW w:w="3330" w:type="dxa"/>
            <w:tcBorders>
              <w:top w:val="single" w:sz="4" w:space="0" w:color="auto"/>
              <w:left w:val="single" w:sz="4" w:space="0" w:color="auto"/>
              <w:bottom w:val="single" w:sz="4" w:space="0" w:color="auto"/>
              <w:right w:val="single" w:sz="4" w:space="0" w:color="auto"/>
            </w:tcBorders>
          </w:tcPr>
          <w:p w14:paraId="2B73E2CA" w14:textId="77777777" w:rsidR="00D52797" w:rsidRPr="00801C39" w:rsidRDefault="00D52797" w:rsidP="00157422">
            <w:pPr>
              <w:spacing w:after="0"/>
              <w:rPr>
                <w:rFonts w:ascii="Times New Roman" w:eastAsia="Times New Roman" w:hAnsi="Times New Roman" w:cs="Times New Roman"/>
                <w:b/>
                <w:sz w:val="24"/>
                <w:szCs w:val="24"/>
              </w:rPr>
            </w:pPr>
            <w:r w:rsidRPr="00801C39">
              <w:rPr>
                <w:rFonts w:ascii="Times New Roman" w:eastAsia="Times New Roman" w:hAnsi="Times New Roman" w:cs="Times New Roman"/>
                <w:b/>
                <w:sz w:val="24"/>
                <w:szCs w:val="24"/>
              </w:rPr>
              <w:t>McNiven, Suzanne</w:t>
            </w:r>
          </w:p>
        </w:tc>
        <w:tc>
          <w:tcPr>
            <w:tcW w:w="3690" w:type="dxa"/>
            <w:tcBorders>
              <w:top w:val="single" w:sz="4" w:space="0" w:color="auto"/>
              <w:left w:val="single" w:sz="4" w:space="0" w:color="auto"/>
              <w:bottom w:val="single" w:sz="4" w:space="0" w:color="auto"/>
              <w:right w:val="single" w:sz="4" w:space="0" w:color="auto"/>
            </w:tcBorders>
          </w:tcPr>
          <w:p w14:paraId="17D03494"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color w:val="212121"/>
                <w:sz w:val="24"/>
                <w:szCs w:val="24"/>
              </w:rPr>
              <w:t xml:space="preserve">Vice President, </w:t>
            </w:r>
            <w:proofErr w:type="spellStart"/>
            <w:r w:rsidRPr="00801C39">
              <w:rPr>
                <w:rFonts w:ascii="Times New Roman" w:hAnsi="Times New Roman" w:cs="Times New Roman"/>
                <w:color w:val="212121"/>
                <w:sz w:val="24"/>
                <w:szCs w:val="24"/>
              </w:rPr>
              <w:t>Skipwith</w:t>
            </w:r>
            <w:proofErr w:type="spellEnd"/>
            <w:r w:rsidRPr="00801C39">
              <w:rPr>
                <w:rFonts w:ascii="Times New Roman" w:hAnsi="Times New Roman" w:cs="Times New Roman"/>
                <w:color w:val="212121"/>
                <w:sz w:val="24"/>
                <w:szCs w:val="24"/>
              </w:rPr>
              <w:t xml:space="preserve"> Elementary School PTA </w:t>
            </w:r>
          </w:p>
        </w:tc>
      </w:tr>
      <w:tr w:rsidR="00D52797" w:rsidRPr="00801C39" w14:paraId="28209694"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C09EA68"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Virginia Alliance of Family Child Care Association</w:t>
            </w:r>
          </w:p>
        </w:tc>
        <w:tc>
          <w:tcPr>
            <w:tcW w:w="3330" w:type="dxa"/>
            <w:tcBorders>
              <w:top w:val="single" w:sz="4" w:space="0" w:color="auto"/>
              <w:left w:val="single" w:sz="4" w:space="0" w:color="auto"/>
              <w:bottom w:val="single" w:sz="4" w:space="0" w:color="auto"/>
              <w:right w:val="single" w:sz="4" w:space="0" w:color="auto"/>
            </w:tcBorders>
          </w:tcPr>
          <w:p w14:paraId="03727525" w14:textId="77777777" w:rsidR="00D52797" w:rsidRPr="00801C39" w:rsidRDefault="00D52797" w:rsidP="00157422">
            <w:pPr>
              <w:spacing w:after="0"/>
              <w:rPr>
                <w:rFonts w:ascii="Times New Roman" w:eastAsia="Times New Roman" w:hAnsi="Times New Roman" w:cs="Times New Roman"/>
                <w:b/>
                <w:sz w:val="24"/>
                <w:szCs w:val="24"/>
              </w:rPr>
            </w:pPr>
            <w:proofErr w:type="spellStart"/>
            <w:r w:rsidRPr="00801C39">
              <w:rPr>
                <w:rFonts w:ascii="Times New Roman" w:eastAsia="Times New Roman" w:hAnsi="Times New Roman" w:cs="Times New Roman"/>
                <w:b/>
                <w:sz w:val="24"/>
                <w:szCs w:val="24"/>
              </w:rPr>
              <w:t>Morman</w:t>
            </w:r>
            <w:proofErr w:type="spellEnd"/>
            <w:r w:rsidRPr="00801C39">
              <w:rPr>
                <w:rFonts w:ascii="Times New Roman" w:eastAsia="Times New Roman" w:hAnsi="Times New Roman" w:cs="Times New Roman"/>
                <w:b/>
                <w:sz w:val="24"/>
                <w:szCs w:val="24"/>
              </w:rPr>
              <w:t>, Cheryl</w:t>
            </w:r>
          </w:p>
        </w:tc>
        <w:tc>
          <w:tcPr>
            <w:tcW w:w="3690" w:type="dxa"/>
            <w:tcBorders>
              <w:top w:val="single" w:sz="4" w:space="0" w:color="auto"/>
              <w:left w:val="single" w:sz="4" w:space="0" w:color="auto"/>
              <w:bottom w:val="single" w:sz="4" w:space="0" w:color="auto"/>
              <w:right w:val="single" w:sz="4" w:space="0" w:color="auto"/>
            </w:tcBorders>
          </w:tcPr>
          <w:p w14:paraId="5904CC5B"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Acting President</w:t>
            </w:r>
          </w:p>
        </w:tc>
      </w:tr>
      <w:tr w:rsidR="00D52797" w:rsidRPr="00801C39" w14:paraId="01C44FD7"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053D653D"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VDOE Division of Policy &amp; Communications</w:t>
            </w:r>
          </w:p>
        </w:tc>
        <w:tc>
          <w:tcPr>
            <w:tcW w:w="3330" w:type="dxa"/>
            <w:tcBorders>
              <w:top w:val="single" w:sz="4" w:space="0" w:color="auto"/>
              <w:left w:val="single" w:sz="4" w:space="0" w:color="auto"/>
              <w:bottom w:val="single" w:sz="4" w:space="0" w:color="auto"/>
              <w:right w:val="single" w:sz="4" w:space="0" w:color="auto"/>
            </w:tcBorders>
          </w:tcPr>
          <w:p w14:paraId="1F6194DA"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b/>
                <w:sz w:val="24"/>
                <w:szCs w:val="24"/>
              </w:rPr>
              <w:t>Morris, Elizabeth</w:t>
            </w:r>
            <w:r w:rsidRPr="00801C39">
              <w:rPr>
                <w:rFonts w:ascii="Times New Roman" w:hAnsi="Times New Roman" w:cs="Times New Roman"/>
                <w:sz w:val="24"/>
                <w:szCs w:val="24"/>
              </w:rPr>
              <w:t>*</w:t>
            </w:r>
          </w:p>
          <w:p w14:paraId="7D9831CE" w14:textId="77777777" w:rsidR="00D52797" w:rsidRPr="00801C39" w:rsidRDefault="00D52797" w:rsidP="00157422">
            <w:pPr>
              <w:spacing w:after="0"/>
              <w:rPr>
                <w:rFonts w:ascii="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14:paraId="52BB9808"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Senior Policy Analyst</w:t>
            </w:r>
          </w:p>
        </w:tc>
      </w:tr>
      <w:tr w:rsidR="00D52797" w:rsidRPr="00801C39" w14:paraId="57973401"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633791EB"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Covington City Public Schools</w:t>
            </w:r>
          </w:p>
          <w:p w14:paraId="65E5C1A8"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Virginia Education Association</w:t>
            </w:r>
          </w:p>
        </w:tc>
        <w:tc>
          <w:tcPr>
            <w:tcW w:w="3330" w:type="dxa"/>
            <w:tcBorders>
              <w:top w:val="single" w:sz="4" w:space="0" w:color="auto"/>
              <w:left w:val="single" w:sz="4" w:space="0" w:color="auto"/>
              <w:bottom w:val="single" w:sz="4" w:space="0" w:color="auto"/>
              <w:right w:val="single" w:sz="4" w:space="0" w:color="auto"/>
            </w:tcBorders>
          </w:tcPr>
          <w:p w14:paraId="3A434058" w14:textId="77777777" w:rsidR="00D52797" w:rsidRPr="00801C39" w:rsidRDefault="00D52797" w:rsidP="00157422">
            <w:pPr>
              <w:spacing w:after="0"/>
              <w:rPr>
                <w:rFonts w:ascii="Times New Roman" w:hAnsi="Times New Roman" w:cs="Times New Roman"/>
                <w:b/>
                <w:sz w:val="24"/>
                <w:szCs w:val="24"/>
              </w:rPr>
            </w:pPr>
            <w:r w:rsidRPr="00801C39">
              <w:rPr>
                <w:rFonts w:ascii="Times New Roman" w:hAnsi="Times New Roman" w:cs="Times New Roman"/>
                <w:b/>
                <w:sz w:val="24"/>
                <w:szCs w:val="24"/>
              </w:rPr>
              <w:t>Patton, Sarah J.</w:t>
            </w:r>
          </w:p>
        </w:tc>
        <w:tc>
          <w:tcPr>
            <w:tcW w:w="3690" w:type="dxa"/>
            <w:tcBorders>
              <w:top w:val="single" w:sz="4" w:space="0" w:color="auto"/>
              <w:left w:val="single" w:sz="4" w:space="0" w:color="auto"/>
              <w:bottom w:val="single" w:sz="4" w:space="0" w:color="auto"/>
              <w:right w:val="single" w:sz="4" w:space="0" w:color="auto"/>
            </w:tcBorders>
          </w:tcPr>
          <w:p w14:paraId="4108428A"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 xml:space="preserve">Teacher </w:t>
            </w:r>
          </w:p>
          <w:p w14:paraId="74ED886A"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Early Childhood Special Education</w:t>
            </w:r>
          </w:p>
        </w:tc>
      </w:tr>
      <w:tr w:rsidR="00D52797" w:rsidRPr="00801C39" w14:paraId="6B489E7A"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EB300F9"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Richmond City Public Schools</w:t>
            </w:r>
          </w:p>
        </w:tc>
        <w:tc>
          <w:tcPr>
            <w:tcW w:w="3330" w:type="dxa"/>
            <w:tcBorders>
              <w:top w:val="single" w:sz="4" w:space="0" w:color="auto"/>
              <w:left w:val="single" w:sz="4" w:space="0" w:color="auto"/>
              <w:bottom w:val="single" w:sz="4" w:space="0" w:color="auto"/>
              <w:right w:val="single" w:sz="4" w:space="0" w:color="auto"/>
            </w:tcBorders>
          </w:tcPr>
          <w:p w14:paraId="14393EE8"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b/>
                <w:sz w:val="24"/>
                <w:szCs w:val="24"/>
              </w:rPr>
              <w:t xml:space="preserve">Robertson, Ron  </w:t>
            </w:r>
          </w:p>
        </w:tc>
        <w:tc>
          <w:tcPr>
            <w:tcW w:w="3690" w:type="dxa"/>
            <w:tcBorders>
              <w:top w:val="single" w:sz="4" w:space="0" w:color="auto"/>
              <w:left w:val="single" w:sz="4" w:space="0" w:color="auto"/>
              <w:bottom w:val="single" w:sz="4" w:space="0" w:color="auto"/>
              <w:right w:val="single" w:sz="4" w:space="0" w:color="auto"/>
            </w:tcBorders>
          </w:tcPr>
          <w:p w14:paraId="732EF3B7" w14:textId="77777777" w:rsidR="00D52797" w:rsidRPr="00801C39" w:rsidRDefault="00D52797" w:rsidP="00157422">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Program Manager, VPI Initiative</w:t>
            </w:r>
          </w:p>
        </w:tc>
      </w:tr>
      <w:tr w:rsidR="00D52797" w:rsidRPr="00801C39" w14:paraId="46D2BE09"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BF496D8"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Henrico County Public Schools</w:t>
            </w:r>
          </w:p>
        </w:tc>
        <w:tc>
          <w:tcPr>
            <w:tcW w:w="3330" w:type="dxa"/>
            <w:tcBorders>
              <w:top w:val="single" w:sz="4" w:space="0" w:color="auto"/>
              <w:left w:val="single" w:sz="4" w:space="0" w:color="auto"/>
              <w:bottom w:val="single" w:sz="4" w:space="0" w:color="auto"/>
              <w:right w:val="single" w:sz="4" w:space="0" w:color="auto"/>
            </w:tcBorders>
          </w:tcPr>
          <w:p w14:paraId="514BC54B" w14:textId="77777777" w:rsidR="00D52797" w:rsidRPr="00801C39" w:rsidRDefault="00D52797" w:rsidP="00157422">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Stanley, Crystal </w:t>
            </w:r>
          </w:p>
        </w:tc>
        <w:tc>
          <w:tcPr>
            <w:tcW w:w="3690" w:type="dxa"/>
            <w:tcBorders>
              <w:top w:val="single" w:sz="4" w:space="0" w:color="auto"/>
              <w:left w:val="single" w:sz="4" w:space="0" w:color="auto"/>
              <w:bottom w:val="single" w:sz="4" w:space="0" w:color="auto"/>
              <w:right w:val="single" w:sz="4" w:space="0" w:color="auto"/>
            </w:tcBorders>
          </w:tcPr>
          <w:p w14:paraId="62DCAC81" w14:textId="77777777" w:rsidR="00D52797" w:rsidRPr="00801C39" w:rsidRDefault="00D52797" w:rsidP="001574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
        </w:tc>
      </w:tr>
      <w:tr w:rsidR="00D52797" w:rsidRPr="00801C39" w14:paraId="73992500"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1DD12BB3"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VDOE Office of Humanities and Early Childhood</w:t>
            </w:r>
          </w:p>
        </w:tc>
        <w:tc>
          <w:tcPr>
            <w:tcW w:w="3330" w:type="dxa"/>
            <w:tcBorders>
              <w:top w:val="single" w:sz="4" w:space="0" w:color="auto"/>
              <w:left w:val="single" w:sz="4" w:space="0" w:color="auto"/>
              <w:bottom w:val="single" w:sz="4" w:space="0" w:color="auto"/>
              <w:right w:val="single" w:sz="4" w:space="0" w:color="auto"/>
            </w:tcBorders>
          </w:tcPr>
          <w:p w14:paraId="7C862FFD"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Strobel, Cheryl </w:t>
            </w:r>
          </w:p>
        </w:tc>
        <w:tc>
          <w:tcPr>
            <w:tcW w:w="3690" w:type="dxa"/>
            <w:tcBorders>
              <w:top w:val="single" w:sz="4" w:space="0" w:color="auto"/>
              <w:left w:val="single" w:sz="4" w:space="0" w:color="auto"/>
              <w:bottom w:val="single" w:sz="4" w:space="0" w:color="auto"/>
              <w:right w:val="single" w:sz="4" w:space="0" w:color="auto"/>
            </w:tcBorders>
          </w:tcPr>
          <w:p w14:paraId="42EC056E" w14:textId="77777777" w:rsidR="00D52797" w:rsidRPr="00801C39" w:rsidRDefault="00D52797" w:rsidP="00157422">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Associate Director for Early Childhood</w:t>
            </w:r>
          </w:p>
        </w:tc>
      </w:tr>
      <w:tr w:rsidR="00D52797" w:rsidRPr="00801C39" w14:paraId="03FBC772"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52D5B3F"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Child Savers</w:t>
            </w:r>
          </w:p>
        </w:tc>
        <w:tc>
          <w:tcPr>
            <w:tcW w:w="3330" w:type="dxa"/>
            <w:tcBorders>
              <w:top w:val="single" w:sz="4" w:space="0" w:color="auto"/>
              <w:left w:val="single" w:sz="4" w:space="0" w:color="auto"/>
              <w:bottom w:val="single" w:sz="4" w:space="0" w:color="auto"/>
              <w:right w:val="single" w:sz="4" w:space="0" w:color="auto"/>
            </w:tcBorders>
          </w:tcPr>
          <w:p w14:paraId="48126F9B"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Thompson, Lisa </w:t>
            </w:r>
          </w:p>
          <w:p w14:paraId="0650607C" w14:textId="77777777" w:rsidR="00D52797" w:rsidRPr="00801C39" w:rsidRDefault="00D52797" w:rsidP="00157422">
            <w:pPr>
              <w:spacing w:after="0"/>
              <w:rPr>
                <w:rFonts w:ascii="Times New Roman" w:eastAsia="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14:paraId="549219FC" w14:textId="77777777" w:rsidR="00D52797" w:rsidRPr="00801C39" w:rsidRDefault="00D52797" w:rsidP="00157422">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Child Development Services Program Manager</w:t>
            </w:r>
          </w:p>
        </w:tc>
      </w:tr>
      <w:tr w:rsidR="00D52797" w:rsidRPr="00801C39" w14:paraId="42266FB9"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6D1F0D4B"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Smart Beginnings </w:t>
            </w:r>
          </w:p>
          <w:p w14:paraId="5B4DEEE1"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Virginia Peninsula</w:t>
            </w:r>
          </w:p>
        </w:tc>
        <w:tc>
          <w:tcPr>
            <w:tcW w:w="3330" w:type="dxa"/>
            <w:tcBorders>
              <w:top w:val="single" w:sz="4" w:space="0" w:color="auto"/>
              <w:left w:val="single" w:sz="4" w:space="0" w:color="auto"/>
              <w:bottom w:val="single" w:sz="4" w:space="0" w:color="auto"/>
              <w:right w:val="single" w:sz="4" w:space="0" w:color="auto"/>
            </w:tcBorders>
          </w:tcPr>
          <w:p w14:paraId="57D218A9"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Wall, Elise </w:t>
            </w:r>
          </w:p>
          <w:p w14:paraId="3208ECF4" w14:textId="77777777" w:rsidR="00D52797" w:rsidRPr="00801C39" w:rsidRDefault="00D52797" w:rsidP="00157422">
            <w:pPr>
              <w:spacing w:after="0"/>
              <w:rPr>
                <w:rFonts w:ascii="Times New Roman" w:eastAsia="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14:paraId="1B771327" w14:textId="77777777" w:rsidR="00D52797" w:rsidRPr="00801C39" w:rsidRDefault="00D52797" w:rsidP="00157422">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Resource Coordinator for Child Behavior Health</w:t>
            </w:r>
          </w:p>
        </w:tc>
      </w:tr>
      <w:tr w:rsidR="00D52797" w:rsidRPr="00801C39" w14:paraId="20B71269"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5798DAA8"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color w:val="000000"/>
                <w:sz w:val="24"/>
                <w:szCs w:val="24"/>
              </w:rPr>
              <w:t xml:space="preserve">J. </w:t>
            </w:r>
            <w:proofErr w:type="spellStart"/>
            <w:r w:rsidRPr="00801C39">
              <w:rPr>
                <w:rFonts w:ascii="Times New Roman" w:hAnsi="Times New Roman" w:cs="Times New Roman"/>
                <w:color w:val="000000"/>
                <w:sz w:val="24"/>
                <w:szCs w:val="24"/>
              </w:rPr>
              <w:t>Sargeant</w:t>
            </w:r>
            <w:proofErr w:type="spellEnd"/>
            <w:r w:rsidRPr="00801C39">
              <w:rPr>
                <w:rFonts w:ascii="Times New Roman" w:hAnsi="Times New Roman" w:cs="Times New Roman"/>
                <w:color w:val="000000"/>
                <w:sz w:val="24"/>
                <w:szCs w:val="24"/>
              </w:rPr>
              <w:t xml:space="preserve"> Reynolds Community College</w:t>
            </w:r>
          </w:p>
        </w:tc>
        <w:tc>
          <w:tcPr>
            <w:tcW w:w="3330" w:type="dxa"/>
            <w:tcBorders>
              <w:top w:val="single" w:sz="4" w:space="0" w:color="auto"/>
              <w:left w:val="single" w:sz="4" w:space="0" w:color="auto"/>
              <w:bottom w:val="single" w:sz="4" w:space="0" w:color="auto"/>
              <w:right w:val="single" w:sz="4" w:space="0" w:color="auto"/>
            </w:tcBorders>
          </w:tcPr>
          <w:p w14:paraId="1E093FB1" w14:textId="77777777" w:rsidR="00D52797" w:rsidRPr="00801C39" w:rsidRDefault="00D52797" w:rsidP="00157422">
            <w:pPr>
              <w:spacing w:after="0"/>
              <w:jc w:val="both"/>
              <w:rPr>
                <w:rFonts w:ascii="Times New Roman" w:hAnsi="Times New Roman" w:cs="Times New Roman"/>
                <w:b/>
                <w:sz w:val="24"/>
                <w:szCs w:val="24"/>
              </w:rPr>
            </w:pPr>
            <w:r w:rsidRPr="00801C39">
              <w:rPr>
                <w:rFonts w:ascii="Times New Roman" w:hAnsi="Times New Roman" w:cs="Times New Roman"/>
                <w:b/>
                <w:color w:val="000000"/>
                <w:sz w:val="24"/>
                <w:szCs w:val="24"/>
              </w:rPr>
              <w:t xml:space="preserve">White, Sheryl </w:t>
            </w:r>
          </w:p>
        </w:tc>
        <w:tc>
          <w:tcPr>
            <w:tcW w:w="3690" w:type="dxa"/>
            <w:tcBorders>
              <w:top w:val="single" w:sz="4" w:space="0" w:color="auto"/>
              <w:left w:val="single" w:sz="4" w:space="0" w:color="auto"/>
              <w:bottom w:val="single" w:sz="4" w:space="0" w:color="auto"/>
              <w:right w:val="single" w:sz="4" w:space="0" w:color="auto"/>
            </w:tcBorders>
          </w:tcPr>
          <w:p w14:paraId="63DD28EA" w14:textId="77777777" w:rsidR="00D52797" w:rsidRPr="00801C39" w:rsidRDefault="00D52797" w:rsidP="00157422">
            <w:pPr>
              <w:spacing w:after="0"/>
              <w:rPr>
                <w:rFonts w:ascii="Times New Roman" w:hAnsi="Times New Roman" w:cs="Times New Roman"/>
                <w:color w:val="000000"/>
                <w:sz w:val="24"/>
                <w:szCs w:val="24"/>
              </w:rPr>
            </w:pPr>
            <w:r w:rsidRPr="00801C39">
              <w:rPr>
                <w:rFonts w:ascii="Times New Roman" w:hAnsi="Times New Roman" w:cs="Times New Roman"/>
                <w:color w:val="000000"/>
                <w:sz w:val="24"/>
                <w:szCs w:val="24"/>
              </w:rPr>
              <w:t>Associate Professor</w:t>
            </w:r>
          </w:p>
          <w:p w14:paraId="36777B04"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color w:val="000000"/>
                <w:sz w:val="24"/>
                <w:szCs w:val="24"/>
              </w:rPr>
              <w:t xml:space="preserve">Early Childhood Development </w:t>
            </w:r>
          </w:p>
        </w:tc>
      </w:tr>
      <w:tr w:rsidR="00D52797" w:rsidRPr="00801C39" w14:paraId="7E5120B3" w14:textId="77777777" w:rsidTr="00157422">
        <w:trPr>
          <w:cantSplit/>
          <w:jc w:val="center"/>
        </w:trPr>
        <w:tc>
          <w:tcPr>
            <w:tcW w:w="3060" w:type="dxa"/>
            <w:tcBorders>
              <w:top w:val="single" w:sz="4" w:space="0" w:color="auto"/>
              <w:left w:val="single" w:sz="4" w:space="0" w:color="auto"/>
              <w:bottom w:val="single" w:sz="4" w:space="0" w:color="auto"/>
              <w:right w:val="single" w:sz="4" w:space="0" w:color="auto"/>
            </w:tcBorders>
          </w:tcPr>
          <w:p w14:paraId="2A4A0456" w14:textId="77777777" w:rsidR="00D52797" w:rsidRPr="00801C39" w:rsidRDefault="00D52797" w:rsidP="00157422">
            <w:pPr>
              <w:spacing w:after="0"/>
              <w:rPr>
                <w:rFonts w:ascii="Times New Roman" w:hAnsi="Times New Roman" w:cs="Times New Roman"/>
                <w:sz w:val="24"/>
                <w:szCs w:val="24"/>
              </w:rPr>
            </w:pPr>
            <w:r w:rsidRPr="00801C39">
              <w:rPr>
                <w:rFonts w:ascii="Times New Roman" w:hAnsi="Times New Roman" w:cs="Times New Roman"/>
                <w:sz w:val="24"/>
                <w:szCs w:val="24"/>
              </w:rPr>
              <w:t>James Madison University</w:t>
            </w:r>
          </w:p>
        </w:tc>
        <w:tc>
          <w:tcPr>
            <w:tcW w:w="3330" w:type="dxa"/>
            <w:tcBorders>
              <w:top w:val="single" w:sz="4" w:space="0" w:color="auto"/>
              <w:left w:val="single" w:sz="4" w:space="0" w:color="auto"/>
              <w:bottom w:val="single" w:sz="4" w:space="0" w:color="auto"/>
              <w:right w:val="single" w:sz="4" w:space="0" w:color="auto"/>
            </w:tcBorders>
          </w:tcPr>
          <w:p w14:paraId="749527F0" w14:textId="77777777" w:rsidR="00D52797" w:rsidRPr="00801C39" w:rsidRDefault="00D52797" w:rsidP="00157422">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Williams, Mira </w:t>
            </w:r>
          </w:p>
        </w:tc>
        <w:tc>
          <w:tcPr>
            <w:tcW w:w="3690" w:type="dxa"/>
            <w:tcBorders>
              <w:top w:val="single" w:sz="4" w:space="0" w:color="auto"/>
              <w:left w:val="single" w:sz="4" w:space="0" w:color="auto"/>
              <w:bottom w:val="single" w:sz="4" w:space="0" w:color="auto"/>
              <w:right w:val="single" w:sz="4" w:space="0" w:color="auto"/>
            </w:tcBorders>
          </w:tcPr>
          <w:p w14:paraId="192A1415" w14:textId="77777777" w:rsidR="00D52797" w:rsidRPr="00801C39" w:rsidRDefault="00D52797" w:rsidP="00157422">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Assistant Professor of Early Childhood Special Education</w:t>
            </w:r>
          </w:p>
        </w:tc>
      </w:tr>
    </w:tbl>
    <w:p w14:paraId="09606047" w14:textId="77777777" w:rsidR="00D52797" w:rsidRPr="00801C39" w:rsidRDefault="00D52797" w:rsidP="00D52797">
      <w:pPr>
        <w:rPr>
          <w:rFonts w:ascii="Times New Roman" w:hAnsi="Times New Roman" w:cs="Times New Roman"/>
          <w:sz w:val="24"/>
          <w:szCs w:val="24"/>
        </w:rPr>
      </w:pPr>
    </w:p>
    <w:p w14:paraId="515A30F9" w14:textId="77777777" w:rsidR="00D52797" w:rsidRPr="00215007" w:rsidRDefault="00D52797" w:rsidP="00D52797">
      <w:pPr>
        <w:rPr>
          <w:rFonts w:ascii="Times New Roman" w:hAnsi="Times New Roman" w:cs="Times New Roman"/>
          <w:sz w:val="24"/>
          <w:szCs w:val="24"/>
        </w:rPr>
      </w:pPr>
      <w:r w:rsidRPr="00215007">
        <w:rPr>
          <w:rFonts w:ascii="Times New Roman" w:hAnsi="Times New Roman" w:cs="Times New Roman"/>
          <w:sz w:val="24"/>
          <w:szCs w:val="24"/>
        </w:rPr>
        <w:lastRenderedPageBreak/>
        <w:t xml:space="preserve">*Steering Committee Member </w:t>
      </w:r>
    </w:p>
    <w:p w14:paraId="0C15AE9B" w14:textId="77777777" w:rsidR="00D52797" w:rsidRPr="00215007" w:rsidRDefault="00D52797" w:rsidP="00D52797">
      <w:pPr>
        <w:autoSpaceDE w:val="0"/>
        <w:autoSpaceDN w:val="0"/>
        <w:adjustRightInd w:val="0"/>
        <w:spacing w:after="0"/>
        <w:rPr>
          <w:rFonts w:ascii="Times New Roman" w:hAnsi="Times New Roman" w:cs="Times New Roman"/>
        </w:rPr>
      </w:pPr>
      <w:r>
        <w:rPr>
          <w:rFonts w:ascii="Times New Roman" w:hAnsi="Times New Roman" w:cs="Times New Roman"/>
        </w:rPr>
        <w:t>**</w:t>
      </w:r>
      <w:r w:rsidRPr="00215007">
        <w:rPr>
          <w:rFonts w:ascii="Times New Roman" w:hAnsi="Times New Roman" w:cs="Times New Roman"/>
        </w:rPr>
        <w:t>Workgroup facilitation, publication development</w:t>
      </w:r>
      <w:r>
        <w:rPr>
          <w:rFonts w:ascii="Times New Roman" w:hAnsi="Times New Roman" w:cs="Times New Roman"/>
        </w:rPr>
        <w:t>,</w:t>
      </w:r>
      <w:r w:rsidRPr="00215007">
        <w:rPr>
          <w:rFonts w:ascii="Times New Roman" w:hAnsi="Times New Roman" w:cs="Times New Roman"/>
        </w:rPr>
        <w:t xml:space="preserve"> and editorial services provided by</w:t>
      </w:r>
    </w:p>
    <w:p w14:paraId="36D8243C" w14:textId="77777777" w:rsidR="00D52797" w:rsidRDefault="00D52797" w:rsidP="00D52797">
      <w:pPr>
        <w:rPr>
          <w:rFonts w:ascii="Times New Roman" w:hAnsi="Times New Roman" w:cs="Times New Roman"/>
        </w:rPr>
      </w:pPr>
      <w:r>
        <w:rPr>
          <w:rFonts w:ascii="Times New Roman" w:hAnsi="Times New Roman" w:cs="Times New Roman"/>
          <w:b/>
          <w:bCs/>
        </w:rPr>
        <w:t>Lori Conno</w:t>
      </w:r>
      <w:r w:rsidRPr="00215007">
        <w:rPr>
          <w:rFonts w:ascii="Times New Roman" w:hAnsi="Times New Roman" w:cs="Times New Roman"/>
          <w:b/>
          <w:bCs/>
        </w:rPr>
        <w:t>rs-</w:t>
      </w:r>
      <w:proofErr w:type="spellStart"/>
      <w:r w:rsidRPr="00215007">
        <w:rPr>
          <w:rFonts w:ascii="Times New Roman" w:hAnsi="Times New Roman" w:cs="Times New Roman"/>
          <w:b/>
          <w:bCs/>
        </w:rPr>
        <w:t>Tadros</w:t>
      </w:r>
      <w:proofErr w:type="spellEnd"/>
      <w:r w:rsidRPr="00215007">
        <w:rPr>
          <w:rFonts w:ascii="Times New Roman" w:hAnsi="Times New Roman" w:cs="Times New Roman"/>
        </w:rPr>
        <w:t xml:space="preserve">, Project Director, </w:t>
      </w:r>
      <w:hyperlink r:id="rId57" w:history="1">
        <w:r w:rsidRPr="00D97C91">
          <w:rPr>
            <w:rStyle w:val="Hyperlink"/>
            <w:rFonts w:ascii="Times New Roman" w:hAnsi="Times New Roman" w:cs="Times New Roman"/>
          </w:rPr>
          <w:t>Center on Enhancing Early Learning Outcomes</w:t>
        </w:r>
      </w:hyperlink>
      <w:r w:rsidRPr="00215007">
        <w:rPr>
          <w:rFonts w:ascii="Times New Roman" w:hAnsi="Times New Roman" w:cs="Times New Roman"/>
        </w:rPr>
        <w:t>, National Institute for Early Education Research</w:t>
      </w:r>
      <w:r>
        <w:rPr>
          <w:rFonts w:ascii="Times New Roman" w:hAnsi="Times New Roman" w:cs="Times New Roman"/>
        </w:rPr>
        <w:t xml:space="preserve"> </w:t>
      </w:r>
    </w:p>
    <w:p w14:paraId="1CF2E6EB" w14:textId="77777777" w:rsidR="00AF38AB" w:rsidRDefault="00AF38AB">
      <w:pPr>
        <w:rPr>
          <w:rFonts w:ascii="Times New Roman" w:hAnsi="Times New Roman" w:cs="Times New Roman"/>
        </w:rPr>
      </w:pPr>
      <w:r>
        <w:rPr>
          <w:rFonts w:ascii="Times New Roman" w:hAnsi="Times New Roman" w:cs="Times New Roman"/>
        </w:rPr>
        <w:br w:type="page"/>
      </w:r>
    </w:p>
    <w:p w14:paraId="2D918609" w14:textId="77777777" w:rsidR="00AF38AB" w:rsidRPr="00801C39" w:rsidRDefault="00AF38AB" w:rsidP="00D52797">
      <w:pPr>
        <w:rPr>
          <w:rFonts w:ascii="Times New Roman" w:hAnsi="Times New Roman" w:cs="Times New Roman"/>
          <w:b/>
          <w:sz w:val="24"/>
          <w:szCs w:val="24"/>
        </w:rPr>
      </w:pPr>
    </w:p>
    <w:p w14:paraId="42CFD7BE" w14:textId="77777777" w:rsidR="00D52797" w:rsidRPr="00386603" w:rsidRDefault="00D52797" w:rsidP="00D52797">
      <w:pPr>
        <w:pStyle w:val="Heading1"/>
        <w:jc w:val="left"/>
      </w:pPr>
      <w:bookmarkStart w:id="10" w:name="AppendixB"/>
      <w:r w:rsidRPr="00386603">
        <w:t>Appendix B:</w:t>
      </w:r>
      <w:bookmarkEnd w:id="10"/>
      <w:r w:rsidRPr="00386603">
        <w:t xml:space="preserve"> Definitions of Key Terms Used in this Document</w:t>
      </w:r>
    </w:p>
    <w:p w14:paraId="3A947103" w14:textId="77777777" w:rsidR="00D52797" w:rsidRDefault="00D52797" w:rsidP="00001E7D">
      <w:pPr>
        <w:pStyle w:val="ListParagraph"/>
        <w:numPr>
          <w:ilvl w:val="0"/>
          <w:numId w:val="8"/>
        </w:numPr>
        <w:rPr>
          <w:rFonts w:ascii="Times New Roman" w:hAnsi="Times New Roman" w:cs="Times New Roman"/>
          <w:sz w:val="24"/>
          <w:szCs w:val="24"/>
        </w:rPr>
      </w:pPr>
      <w:r w:rsidRPr="000338BC">
        <w:rPr>
          <w:rFonts w:ascii="Times New Roman" w:hAnsi="Times New Roman" w:cs="Times New Roman"/>
          <w:b/>
          <w:sz w:val="24"/>
          <w:szCs w:val="24"/>
        </w:rPr>
        <w:t xml:space="preserve">Social-Emotional Development: </w:t>
      </w:r>
      <w:r w:rsidRPr="000338BC">
        <w:rPr>
          <w:rFonts w:ascii="Times New Roman" w:hAnsi="Times New Roman" w:cs="Times New Roman"/>
          <w:sz w:val="24"/>
          <w:szCs w:val="24"/>
        </w:rPr>
        <w:t>Social-emotional development includes the child's experience, expression, and management of emotions and the ability to establish positive and rewarding relationships with others.</w:t>
      </w:r>
    </w:p>
    <w:p w14:paraId="6BC04386" w14:textId="77777777" w:rsidR="00D52797" w:rsidRPr="000338BC" w:rsidRDefault="00D52797" w:rsidP="00D52797">
      <w:pPr>
        <w:pStyle w:val="ListParagraph"/>
        <w:rPr>
          <w:rFonts w:ascii="Times New Roman" w:hAnsi="Times New Roman" w:cs="Times New Roman"/>
          <w:sz w:val="24"/>
          <w:szCs w:val="24"/>
        </w:rPr>
      </w:pPr>
    </w:p>
    <w:p w14:paraId="49EB57CD" w14:textId="77777777" w:rsidR="00D52797" w:rsidRDefault="00D52797" w:rsidP="00001E7D">
      <w:pPr>
        <w:pStyle w:val="ListParagraph"/>
        <w:numPr>
          <w:ilvl w:val="0"/>
          <w:numId w:val="8"/>
        </w:numPr>
        <w:rPr>
          <w:rFonts w:ascii="Times New Roman" w:hAnsi="Times New Roman" w:cs="Times New Roman"/>
          <w:sz w:val="24"/>
          <w:szCs w:val="24"/>
        </w:rPr>
      </w:pPr>
      <w:r w:rsidRPr="000338BC">
        <w:rPr>
          <w:rFonts w:ascii="Times New Roman" w:hAnsi="Times New Roman" w:cs="Times New Roman"/>
          <w:b/>
          <w:sz w:val="24"/>
          <w:szCs w:val="24"/>
        </w:rPr>
        <w:t>Challenging Behaviors:</w:t>
      </w:r>
      <w:r w:rsidRPr="000338BC">
        <w:rPr>
          <w:rFonts w:ascii="Times New Roman" w:hAnsi="Times New Roman" w:cs="Times New Roman"/>
          <w:sz w:val="24"/>
          <w:szCs w:val="24"/>
        </w:rPr>
        <w:t xml:space="preserve"> Challenging behavior is defined as any repeated pattern of behavior, or perception of behavior, that interferes with or is at risk of interfering with optimal learning or engagement in pro-social interactions with peers and adults. </w:t>
      </w:r>
    </w:p>
    <w:p w14:paraId="64943181" w14:textId="77777777" w:rsidR="00D52797" w:rsidRPr="001E473D" w:rsidRDefault="00D52797" w:rsidP="00D52797">
      <w:pPr>
        <w:pStyle w:val="ListParagraph"/>
        <w:rPr>
          <w:rFonts w:ascii="Times New Roman" w:hAnsi="Times New Roman" w:cs="Times New Roman"/>
          <w:sz w:val="24"/>
          <w:szCs w:val="24"/>
        </w:rPr>
      </w:pPr>
    </w:p>
    <w:p w14:paraId="243C207E" w14:textId="77777777" w:rsidR="00D52797" w:rsidRDefault="00D52797" w:rsidP="00001E7D">
      <w:pPr>
        <w:pStyle w:val="ListParagraph"/>
        <w:numPr>
          <w:ilvl w:val="0"/>
          <w:numId w:val="8"/>
        </w:numPr>
        <w:rPr>
          <w:rFonts w:ascii="Times New Roman" w:hAnsi="Times New Roman" w:cs="Times New Roman"/>
          <w:sz w:val="24"/>
          <w:szCs w:val="24"/>
        </w:rPr>
      </w:pPr>
      <w:r w:rsidRPr="000338BC">
        <w:rPr>
          <w:rFonts w:ascii="Times New Roman" w:hAnsi="Times New Roman" w:cs="Times New Roman"/>
          <w:b/>
          <w:sz w:val="24"/>
          <w:szCs w:val="24"/>
        </w:rPr>
        <w:t>Developmentally Appropriate Practice (DAP):</w:t>
      </w:r>
      <w:r w:rsidRPr="000338BC">
        <w:rPr>
          <w:rFonts w:ascii="Times New Roman" w:hAnsi="Times New Roman" w:cs="Times New Roman"/>
          <w:sz w:val="24"/>
          <w:szCs w:val="24"/>
        </w:rPr>
        <w:t xml:space="preserve"> Developmentally appropriate practice, often shortened to DAP, is an approach to teaching grounded in the research on how young children develop and learn and in what is known about effective early education. Its framework is designed to promote young children’s optimal learning and development. DAP involves teachers meeting young children where they are (by stage of development), both as individuals and as part of a group; and helping each child meet challenging and achievable learning goals.</w:t>
      </w:r>
    </w:p>
    <w:p w14:paraId="31B75A91" w14:textId="77777777" w:rsidR="00D52797" w:rsidRPr="000338BC" w:rsidRDefault="00D52797" w:rsidP="00D52797">
      <w:pPr>
        <w:pStyle w:val="ListParagraph"/>
        <w:rPr>
          <w:rFonts w:ascii="Times New Roman" w:hAnsi="Times New Roman" w:cs="Times New Roman"/>
          <w:sz w:val="24"/>
          <w:szCs w:val="24"/>
        </w:rPr>
      </w:pPr>
    </w:p>
    <w:p w14:paraId="621A2984" w14:textId="77777777" w:rsidR="00E95BA8" w:rsidRDefault="00D52797" w:rsidP="00001E7D">
      <w:pPr>
        <w:pStyle w:val="ListParagraph"/>
        <w:numPr>
          <w:ilvl w:val="0"/>
          <w:numId w:val="8"/>
        </w:numPr>
        <w:rPr>
          <w:rFonts w:ascii="Times New Roman" w:hAnsi="Times New Roman" w:cs="Times New Roman"/>
          <w:sz w:val="24"/>
          <w:szCs w:val="24"/>
        </w:rPr>
      </w:pPr>
      <w:r w:rsidRPr="000338BC">
        <w:rPr>
          <w:rFonts w:ascii="Times New Roman" w:hAnsi="Times New Roman" w:cs="Times New Roman"/>
          <w:b/>
          <w:sz w:val="24"/>
          <w:szCs w:val="24"/>
        </w:rPr>
        <w:t xml:space="preserve">Implicit Bias: </w:t>
      </w:r>
      <w:r w:rsidRPr="000338BC">
        <w:rPr>
          <w:rFonts w:ascii="Times New Roman" w:hAnsi="Times New Roman" w:cs="Times New Roman"/>
          <w:sz w:val="24"/>
          <w:szCs w:val="24"/>
        </w:rPr>
        <w:t>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w:t>
      </w:r>
    </w:p>
    <w:p w14:paraId="20B799AD" w14:textId="77777777" w:rsidR="00E95BA8" w:rsidRDefault="00E95BA8">
      <w:pPr>
        <w:rPr>
          <w:rFonts w:ascii="Times New Roman" w:hAnsi="Times New Roman" w:cs="Times New Roman"/>
          <w:sz w:val="24"/>
          <w:szCs w:val="24"/>
        </w:rPr>
      </w:pPr>
      <w:r>
        <w:rPr>
          <w:rFonts w:ascii="Times New Roman" w:hAnsi="Times New Roman" w:cs="Times New Roman"/>
          <w:sz w:val="24"/>
          <w:szCs w:val="24"/>
        </w:rPr>
        <w:br w:type="page"/>
      </w:r>
    </w:p>
    <w:p w14:paraId="3E8F4AD4" w14:textId="77777777" w:rsidR="00D52797" w:rsidRDefault="00D52797" w:rsidP="00D52797">
      <w:pPr>
        <w:pStyle w:val="Heading1"/>
        <w:jc w:val="left"/>
        <w:rPr>
          <w:shd w:val="clear" w:color="auto" w:fill="FFFFFF"/>
        </w:rPr>
      </w:pPr>
      <w:bookmarkStart w:id="11" w:name="AppendixC"/>
      <w:r w:rsidRPr="00386603">
        <w:lastRenderedPageBreak/>
        <w:t xml:space="preserve">Appendix C: </w:t>
      </w:r>
      <w:bookmarkEnd w:id="11"/>
      <w:r w:rsidRPr="00386603">
        <w:rPr>
          <w:shd w:val="clear" w:color="auto" w:fill="FFFFFF"/>
        </w:rPr>
        <w:t>Office of Head Start’s Parent, Family and Community Engagement (OHS PFCE) Framework</w:t>
      </w:r>
      <w:r w:rsidRPr="00386603">
        <w:rPr>
          <w:rStyle w:val="EndnoteReference"/>
          <w:rFonts w:ascii="Times New Roman" w:hAnsi="Times New Roman" w:cs="Times New Roman"/>
          <w:sz w:val="24"/>
          <w:szCs w:val="24"/>
          <w:shd w:val="clear" w:color="auto" w:fill="FFFFFF"/>
        </w:rPr>
        <w:endnoteReference w:id="29"/>
      </w:r>
    </w:p>
    <w:p w14:paraId="1A367DB6" w14:textId="77777777" w:rsidR="00E95BA8" w:rsidRPr="00E95BA8" w:rsidRDefault="00E95BA8" w:rsidP="00E95BA8">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utline of Positive &amp; Goal Oriented Relationships "/>
      </w:tblPr>
      <w:tblGrid>
        <w:gridCol w:w="2345"/>
        <w:gridCol w:w="2335"/>
        <w:gridCol w:w="2343"/>
        <w:gridCol w:w="2337"/>
      </w:tblGrid>
      <w:tr w:rsidR="00E95BA8" w14:paraId="7A990869" w14:textId="77777777" w:rsidTr="00E95BA8">
        <w:trPr>
          <w:cantSplit/>
          <w:tblHeader/>
        </w:trPr>
        <w:tc>
          <w:tcPr>
            <w:tcW w:w="9576" w:type="dxa"/>
            <w:gridSpan w:val="4"/>
          </w:tcPr>
          <w:p w14:paraId="378168AA" w14:textId="77777777" w:rsidR="00E95BA8" w:rsidRDefault="00E95BA8" w:rsidP="00157422">
            <w:pPr>
              <w:jc w:val="center"/>
            </w:pPr>
            <w:r>
              <w:t>Positive &amp; Goal Oriented Relationships</w:t>
            </w:r>
          </w:p>
        </w:tc>
      </w:tr>
      <w:tr w:rsidR="00E95BA8" w14:paraId="08B855D3" w14:textId="77777777" w:rsidTr="004C6940">
        <w:trPr>
          <w:cantSplit/>
          <w:trHeight w:val="692"/>
          <w:tblHeader/>
        </w:trPr>
        <w:tc>
          <w:tcPr>
            <w:tcW w:w="2394" w:type="dxa"/>
            <w:vMerge w:val="restart"/>
            <w:vAlign w:val="center"/>
          </w:tcPr>
          <w:p w14:paraId="5BE4AF5C" w14:textId="77777777" w:rsidR="00E95BA8" w:rsidRDefault="00E95BA8" w:rsidP="004C6940">
            <w:pPr>
              <w:jc w:val="center"/>
            </w:pPr>
            <w:r>
              <w:t>Program Leadership</w:t>
            </w:r>
          </w:p>
        </w:tc>
        <w:tc>
          <w:tcPr>
            <w:tcW w:w="2394" w:type="dxa"/>
            <w:vAlign w:val="center"/>
          </w:tcPr>
          <w:p w14:paraId="6F284924" w14:textId="77777777" w:rsidR="00E95BA8" w:rsidRDefault="00E95BA8" w:rsidP="004C6940">
            <w:pPr>
              <w:jc w:val="center"/>
            </w:pPr>
            <w:r>
              <w:t>Program Environment</w:t>
            </w:r>
          </w:p>
        </w:tc>
        <w:tc>
          <w:tcPr>
            <w:tcW w:w="2394" w:type="dxa"/>
            <w:vAlign w:val="center"/>
          </w:tcPr>
          <w:p w14:paraId="778AD96B" w14:textId="77777777" w:rsidR="00E95BA8" w:rsidRDefault="00E95BA8" w:rsidP="004C6940">
            <w:pPr>
              <w:jc w:val="center"/>
            </w:pPr>
            <w:r>
              <w:t>Family Well-Being</w:t>
            </w:r>
          </w:p>
        </w:tc>
        <w:tc>
          <w:tcPr>
            <w:tcW w:w="2394" w:type="dxa"/>
            <w:vMerge w:val="restart"/>
            <w:vAlign w:val="center"/>
          </w:tcPr>
          <w:p w14:paraId="24C3DB14" w14:textId="77777777" w:rsidR="00E95BA8" w:rsidRDefault="00E95BA8" w:rsidP="004C6940">
            <w:pPr>
              <w:jc w:val="center"/>
            </w:pPr>
            <w:r>
              <w:t>Children are ready for school and sustain development and learning gains through third grade.</w:t>
            </w:r>
          </w:p>
        </w:tc>
      </w:tr>
      <w:tr w:rsidR="00E95BA8" w14:paraId="786A64D4" w14:textId="77777777" w:rsidTr="004C6940">
        <w:trPr>
          <w:cantSplit/>
          <w:tblHeader/>
        </w:trPr>
        <w:tc>
          <w:tcPr>
            <w:tcW w:w="2394" w:type="dxa"/>
            <w:vMerge/>
            <w:vAlign w:val="center"/>
          </w:tcPr>
          <w:p w14:paraId="22C1450A" w14:textId="77777777" w:rsidR="00E95BA8" w:rsidRDefault="00E95BA8" w:rsidP="004C6940">
            <w:pPr>
              <w:jc w:val="center"/>
            </w:pPr>
          </w:p>
        </w:tc>
        <w:tc>
          <w:tcPr>
            <w:tcW w:w="2394" w:type="dxa"/>
            <w:vMerge w:val="restart"/>
            <w:vAlign w:val="center"/>
          </w:tcPr>
          <w:p w14:paraId="6B824BC0" w14:textId="77777777" w:rsidR="00E95BA8" w:rsidRDefault="00E95BA8" w:rsidP="004C6940">
            <w:pPr>
              <w:jc w:val="center"/>
            </w:pPr>
            <w:r>
              <w:t>Family Partnerships</w:t>
            </w:r>
          </w:p>
        </w:tc>
        <w:tc>
          <w:tcPr>
            <w:tcW w:w="2394" w:type="dxa"/>
            <w:vAlign w:val="center"/>
          </w:tcPr>
          <w:p w14:paraId="00A0EAA8" w14:textId="77777777" w:rsidR="00E95BA8" w:rsidRDefault="00E95BA8" w:rsidP="004C6940">
            <w:pPr>
              <w:jc w:val="center"/>
            </w:pPr>
            <w:r>
              <w:t>Positive Parent-Child Relationships</w:t>
            </w:r>
          </w:p>
        </w:tc>
        <w:tc>
          <w:tcPr>
            <w:tcW w:w="2394" w:type="dxa"/>
            <w:vMerge/>
          </w:tcPr>
          <w:p w14:paraId="3856E3B5" w14:textId="77777777" w:rsidR="00E95BA8" w:rsidRDefault="00E95BA8" w:rsidP="00157422"/>
        </w:tc>
      </w:tr>
      <w:tr w:rsidR="00E95BA8" w14:paraId="37E82146" w14:textId="77777777" w:rsidTr="004C6940">
        <w:trPr>
          <w:cantSplit/>
          <w:trHeight w:val="350"/>
          <w:tblHeader/>
        </w:trPr>
        <w:tc>
          <w:tcPr>
            <w:tcW w:w="2394" w:type="dxa"/>
            <w:vMerge w:val="restart"/>
            <w:vAlign w:val="center"/>
          </w:tcPr>
          <w:p w14:paraId="24AB08A9" w14:textId="77777777" w:rsidR="00E95BA8" w:rsidRDefault="00E95BA8" w:rsidP="004C6940">
            <w:pPr>
              <w:jc w:val="center"/>
            </w:pPr>
            <w:r>
              <w:t>Continuous Program Improvement</w:t>
            </w:r>
          </w:p>
        </w:tc>
        <w:tc>
          <w:tcPr>
            <w:tcW w:w="2394" w:type="dxa"/>
            <w:vMerge/>
            <w:vAlign w:val="center"/>
          </w:tcPr>
          <w:p w14:paraId="507807BF" w14:textId="77777777" w:rsidR="00E95BA8" w:rsidRDefault="00E95BA8" w:rsidP="004C6940">
            <w:pPr>
              <w:jc w:val="center"/>
            </w:pPr>
          </w:p>
        </w:tc>
        <w:tc>
          <w:tcPr>
            <w:tcW w:w="2394" w:type="dxa"/>
            <w:vAlign w:val="center"/>
          </w:tcPr>
          <w:p w14:paraId="27CE07C0" w14:textId="77777777" w:rsidR="00E95BA8" w:rsidRDefault="00E95BA8" w:rsidP="004C6940">
            <w:pPr>
              <w:jc w:val="center"/>
            </w:pPr>
            <w:r>
              <w:t>Families as Lifelong Educators</w:t>
            </w:r>
          </w:p>
        </w:tc>
        <w:tc>
          <w:tcPr>
            <w:tcW w:w="2394" w:type="dxa"/>
            <w:vMerge/>
          </w:tcPr>
          <w:p w14:paraId="260C10AA" w14:textId="77777777" w:rsidR="00E95BA8" w:rsidRDefault="00E95BA8" w:rsidP="00157422"/>
        </w:tc>
      </w:tr>
      <w:tr w:rsidR="00E95BA8" w14:paraId="60052B8C" w14:textId="77777777" w:rsidTr="004C6940">
        <w:trPr>
          <w:cantSplit/>
          <w:tblHeader/>
        </w:trPr>
        <w:tc>
          <w:tcPr>
            <w:tcW w:w="2394" w:type="dxa"/>
            <w:vMerge/>
            <w:vAlign w:val="center"/>
          </w:tcPr>
          <w:p w14:paraId="5F515A43" w14:textId="77777777" w:rsidR="00E95BA8" w:rsidRDefault="00E95BA8" w:rsidP="004C6940">
            <w:pPr>
              <w:jc w:val="center"/>
            </w:pPr>
          </w:p>
        </w:tc>
        <w:tc>
          <w:tcPr>
            <w:tcW w:w="2394" w:type="dxa"/>
            <w:vMerge w:val="restart"/>
            <w:vAlign w:val="center"/>
          </w:tcPr>
          <w:p w14:paraId="4F00A264" w14:textId="77777777" w:rsidR="00E95BA8" w:rsidRDefault="00E95BA8" w:rsidP="004C6940">
            <w:pPr>
              <w:jc w:val="center"/>
            </w:pPr>
            <w:r>
              <w:t>Teaching and Learning</w:t>
            </w:r>
          </w:p>
        </w:tc>
        <w:tc>
          <w:tcPr>
            <w:tcW w:w="2394" w:type="dxa"/>
            <w:vAlign w:val="center"/>
          </w:tcPr>
          <w:p w14:paraId="6662BF4D" w14:textId="77777777" w:rsidR="00E95BA8" w:rsidRDefault="00E95BA8" w:rsidP="004C6940">
            <w:pPr>
              <w:jc w:val="center"/>
            </w:pPr>
            <w:r>
              <w:t>Families as Learners</w:t>
            </w:r>
          </w:p>
        </w:tc>
        <w:tc>
          <w:tcPr>
            <w:tcW w:w="2394" w:type="dxa"/>
            <w:vMerge/>
          </w:tcPr>
          <w:p w14:paraId="7551D92B" w14:textId="77777777" w:rsidR="00E95BA8" w:rsidRDefault="00E95BA8" w:rsidP="00157422"/>
        </w:tc>
      </w:tr>
      <w:tr w:rsidR="004C6940" w14:paraId="6DE52FC4" w14:textId="77777777" w:rsidTr="004C6940">
        <w:trPr>
          <w:cantSplit/>
          <w:tblHeader/>
        </w:trPr>
        <w:tc>
          <w:tcPr>
            <w:tcW w:w="2394" w:type="dxa"/>
            <w:vMerge w:val="restart"/>
            <w:vAlign w:val="center"/>
          </w:tcPr>
          <w:p w14:paraId="41648D79" w14:textId="77777777" w:rsidR="004C6940" w:rsidRDefault="004C6940" w:rsidP="004C6940">
            <w:pPr>
              <w:jc w:val="center"/>
            </w:pPr>
            <w:r>
              <w:t>Professional Development</w:t>
            </w:r>
          </w:p>
        </w:tc>
        <w:tc>
          <w:tcPr>
            <w:tcW w:w="2394" w:type="dxa"/>
            <w:vMerge/>
            <w:vAlign w:val="center"/>
          </w:tcPr>
          <w:p w14:paraId="49943F36" w14:textId="77777777" w:rsidR="004C6940" w:rsidRDefault="004C6940" w:rsidP="004C6940">
            <w:pPr>
              <w:jc w:val="center"/>
            </w:pPr>
          </w:p>
        </w:tc>
        <w:tc>
          <w:tcPr>
            <w:tcW w:w="2394" w:type="dxa"/>
            <w:vAlign w:val="center"/>
          </w:tcPr>
          <w:p w14:paraId="5749D5CE" w14:textId="77777777" w:rsidR="004C6940" w:rsidRDefault="004C6940" w:rsidP="004C6940">
            <w:pPr>
              <w:jc w:val="center"/>
            </w:pPr>
            <w:r>
              <w:t>Family Connections to Peers and Community</w:t>
            </w:r>
          </w:p>
        </w:tc>
        <w:tc>
          <w:tcPr>
            <w:tcW w:w="2394" w:type="dxa"/>
            <w:vMerge/>
          </w:tcPr>
          <w:p w14:paraId="469C1BD9" w14:textId="77777777" w:rsidR="004C6940" w:rsidRDefault="004C6940" w:rsidP="00157422"/>
        </w:tc>
      </w:tr>
      <w:tr w:rsidR="004C6940" w14:paraId="10C17F07" w14:textId="77777777" w:rsidTr="004C6940">
        <w:trPr>
          <w:cantSplit/>
          <w:trHeight w:val="537"/>
          <w:tblHeader/>
        </w:trPr>
        <w:tc>
          <w:tcPr>
            <w:tcW w:w="2394" w:type="dxa"/>
            <w:vMerge/>
            <w:tcBorders>
              <w:bottom w:val="nil"/>
            </w:tcBorders>
            <w:vAlign w:val="center"/>
          </w:tcPr>
          <w:p w14:paraId="0C666D8A" w14:textId="77777777" w:rsidR="004C6940" w:rsidRDefault="004C6940" w:rsidP="004C6940">
            <w:pPr>
              <w:jc w:val="center"/>
            </w:pPr>
          </w:p>
        </w:tc>
        <w:tc>
          <w:tcPr>
            <w:tcW w:w="2394" w:type="dxa"/>
            <w:tcBorders>
              <w:bottom w:val="nil"/>
            </w:tcBorders>
            <w:vAlign w:val="center"/>
          </w:tcPr>
          <w:p w14:paraId="5084FA02" w14:textId="77777777" w:rsidR="004C6940" w:rsidRDefault="004C6940" w:rsidP="004C6940">
            <w:pPr>
              <w:jc w:val="center"/>
            </w:pPr>
            <w:r>
              <w:t>Community Partnerships</w:t>
            </w:r>
          </w:p>
        </w:tc>
        <w:tc>
          <w:tcPr>
            <w:tcW w:w="2394" w:type="dxa"/>
            <w:tcBorders>
              <w:bottom w:val="nil"/>
            </w:tcBorders>
            <w:vAlign w:val="center"/>
          </w:tcPr>
          <w:p w14:paraId="18780562" w14:textId="77777777" w:rsidR="004C6940" w:rsidRDefault="004C6940" w:rsidP="004C6940">
            <w:pPr>
              <w:jc w:val="center"/>
            </w:pPr>
            <w:r>
              <w:t>Families as Advocates and Leaders</w:t>
            </w:r>
          </w:p>
        </w:tc>
        <w:tc>
          <w:tcPr>
            <w:tcW w:w="2394" w:type="dxa"/>
            <w:vMerge/>
            <w:tcBorders>
              <w:bottom w:val="nil"/>
            </w:tcBorders>
          </w:tcPr>
          <w:p w14:paraId="4F732E3B" w14:textId="77777777" w:rsidR="004C6940" w:rsidRDefault="004C6940" w:rsidP="00157422"/>
        </w:tc>
      </w:tr>
      <w:tr w:rsidR="00E95BA8" w14:paraId="0674D228" w14:textId="77777777" w:rsidTr="004C6940">
        <w:trPr>
          <w:cantSplit/>
          <w:trHeight w:val="765"/>
          <w:tblHeader/>
        </w:trPr>
        <w:tc>
          <w:tcPr>
            <w:tcW w:w="2394" w:type="dxa"/>
            <w:vAlign w:val="center"/>
          </w:tcPr>
          <w:p w14:paraId="6A32F11A" w14:textId="77777777" w:rsidR="00E95BA8" w:rsidRDefault="00E95BA8" w:rsidP="004C6940">
            <w:pPr>
              <w:jc w:val="center"/>
            </w:pPr>
            <w:r>
              <w:t>PROGRAM FOUNDATIONS</w:t>
            </w:r>
          </w:p>
        </w:tc>
        <w:tc>
          <w:tcPr>
            <w:tcW w:w="2394" w:type="dxa"/>
            <w:vAlign w:val="center"/>
          </w:tcPr>
          <w:p w14:paraId="3F58702D" w14:textId="77777777" w:rsidR="00E95BA8" w:rsidRDefault="00E95BA8" w:rsidP="004C6940">
            <w:pPr>
              <w:jc w:val="center"/>
            </w:pPr>
            <w:r>
              <w:t>PROGRAM IMPACT AREAS</w:t>
            </w:r>
          </w:p>
        </w:tc>
        <w:tc>
          <w:tcPr>
            <w:tcW w:w="2394" w:type="dxa"/>
            <w:vAlign w:val="center"/>
          </w:tcPr>
          <w:p w14:paraId="3ED4403F" w14:textId="77777777" w:rsidR="00E95BA8" w:rsidRDefault="00E95BA8" w:rsidP="004C6940">
            <w:pPr>
              <w:jc w:val="center"/>
            </w:pPr>
            <w:r>
              <w:t>FAMILY ENGAGEMENT OUTCOMES</w:t>
            </w:r>
          </w:p>
        </w:tc>
        <w:tc>
          <w:tcPr>
            <w:tcW w:w="2394" w:type="dxa"/>
            <w:vAlign w:val="center"/>
          </w:tcPr>
          <w:p w14:paraId="6FB178D1" w14:textId="77777777" w:rsidR="00E95BA8" w:rsidRDefault="00E95BA8" w:rsidP="004C6940">
            <w:pPr>
              <w:jc w:val="center"/>
            </w:pPr>
            <w:r>
              <w:t>CHILD OUTCOMES</w:t>
            </w:r>
          </w:p>
        </w:tc>
      </w:tr>
    </w:tbl>
    <w:p w14:paraId="4AAEEF1E" w14:textId="77777777" w:rsidR="00D52797" w:rsidRDefault="00D52797" w:rsidP="00D52797">
      <w:pPr>
        <w:jc w:val="center"/>
        <w:rPr>
          <w:rFonts w:ascii="Times New Roman" w:hAnsi="Times New Roman" w:cs="Times New Roman"/>
          <w:sz w:val="24"/>
          <w:szCs w:val="24"/>
          <w:shd w:val="clear" w:color="auto" w:fill="FFFFFF"/>
        </w:rPr>
      </w:pPr>
    </w:p>
    <w:p w14:paraId="341840A5" w14:textId="77777777" w:rsidR="00D52797" w:rsidRDefault="00D52797" w:rsidP="00D52797">
      <w:pPr>
        <w:jc w:val="center"/>
        <w:rPr>
          <w:rFonts w:ascii="Times New Roman" w:hAnsi="Times New Roman" w:cs="Times New Roman"/>
          <w:sz w:val="24"/>
          <w:szCs w:val="24"/>
        </w:rPr>
      </w:pPr>
      <w:r>
        <w:rPr>
          <w:rFonts w:ascii="Times New Roman" w:hAnsi="Times New Roman" w:cs="Times New Roman"/>
          <w:sz w:val="24"/>
          <w:szCs w:val="24"/>
        </w:rPr>
        <w:br w:type="page"/>
      </w:r>
    </w:p>
    <w:p w14:paraId="2174BF41" w14:textId="77777777" w:rsidR="00D52797" w:rsidRPr="00386603" w:rsidRDefault="00D52797" w:rsidP="00D52797">
      <w:pPr>
        <w:pStyle w:val="Heading1"/>
        <w:spacing w:before="0"/>
        <w:rPr>
          <w:rFonts w:ascii="Times New Roman" w:hAnsi="Times New Roman" w:cs="Times New Roman"/>
        </w:rPr>
      </w:pPr>
      <w:r w:rsidRPr="00386603">
        <w:rPr>
          <w:rFonts w:ascii="Times New Roman" w:hAnsi="Times New Roman" w:cs="Times New Roman"/>
        </w:rPr>
        <w:lastRenderedPageBreak/>
        <w:t>REFERENCES</w:t>
      </w:r>
    </w:p>
    <w:p w14:paraId="16D9D4C4" w14:textId="35E4420D" w:rsidR="00157422" w:rsidRDefault="00157422"/>
    <w:sectPr w:rsidR="00157422" w:rsidSect="00157422">
      <w:headerReference w:type="even" r:id="rId58"/>
      <w:headerReference w:type="default" r:id="rId59"/>
      <w:footerReference w:type="even" r:id="rId60"/>
      <w:footerReference w:type="default" r:id="rId61"/>
      <w:headerReference w:type="first" r:id="rId62"/>
      <w:footerReference w:type="first" r:id="rId63"/>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7217" w14:textId="77777777" w:rsidR="00492CD3" w:rsidRDefault="00492CD3" w:rsidP="00D52797">
      <w:pPr>
        <w:spacing w:after="0" w:line="240" w:lineRule="auto"/>
      </w:pPr>
      <w:r>
        <w:separator/>
      </w:r>
    </w:p>
  </w:endnote>
  <w:endnote w:type="continuationSeparator" w:id="0">
    <w:p w14:paraId="4DFC6572" w14:textId="77777777" w:rsidR="00492CD3" w:rsidRDefault="00492CD3" w:rsidP="00D52797">
      <w:pPr>
        <w:spacing w:after="0" w:line="240" w:lineRule="auto"/>
      </w:pPr>
      <w:r>
        <w:continuationSeparator/>
      </w:r>
    </w:p>
  </w:endnote>
  <w:endnote w:id="1">
    <w:p w14:paraId="2EF99FE7" w14:textId="77777777" w:rsidR="00157422" w:rsidRDefault="00157422" w:rsidP="00D52797">
      <w:pPr>
        <w:pStyle w:val="EndnoteText"/>
      </w:pPr>
      <w:r>
        <w:rPr>
          <w:rStyle w:val="EndnoteReference"/>
        </w:rPr>
        <w:endnoteRef/>
      </w:r>
      <w:r>
        <w:t xml:space="preserve"> </w:t>
      </w:r>
      <w:r w:rsidRPr="008C6342">
        <w:t xml:space="preserve">Minervino, J. &amp; Pianta, R. (2013) Early Learning: The New Fact Base and Cost Sustainability. Seattle, WA: Bill and Melinda Gates Foundation.  </w:t>
      </w:r>
      <w:r w:rsidRPr="001678A3">
        <w:t xml:space="preserve">Allison Friedman-Krauss, W. Steven Barnett, and Milagros Nores </w:t>
      </w:r>
      <w:r>
        <w:t>(</w:t>
      </w:r>
      <w:r w:rsidRPr="001678A3">
        <w:t>April 2016</w:t>
      </w:r>
      <w:r>
        <w:t xml:space="preserve">) How Much Can High-Quality Universal Pre-K Reduce Achievement Gaps? Retrieved from </w:t>
      </w:r>
      <w:r w:rsidRPr="001678A3">
        <w:t>https://cdn.americanprogress.org/wp-content/uploads/2016/04/01115656/NIEER-AchievementGaps-report.pdf</w:t>
      </w:r>
    </w:p>
  </w:endnote>
  <w:endnote w:id="2">
    <w:p w14:paraId="397823C1" w14:textId="77777777" w:rsidR="00157422" w:rsidRDefault="00157422" w:rsidP="00D52797">
      <w:pPr>
        <w:pStyle w:val="EndnoteText"/>
      </w:pPr>
      <w:r>
        <w:rPr>
          <w:rStyle w:val="EndnoteReference"/>
        </w:rPr>
        <w:endnoteRef/>
      </w:r>
      <w:r>
        <w:t xml:space="preserve"> Gilliam, W. (2016). Early Childhood Expulsions and Suspensions Undermine Our Nation’s Most Promising  Agent of Opportunity and Social Justice. New Jersey: Robert Wood Johnson Foundation.</w:t>
      </w:r>
    </w:p>
  </w:endnote>
  <w:endnote w:id="3">
    <w:p w14:paraId="51007DDA" w14:textId="77777777" w:rsidR="00157422" w:rsidRDefault="00157422" w:rsidP="00D52797">
      <w:pPr>
        <w:pStyle w:val="EndnoteText"/>
      </w:pPr>
      <w:r>
        <w:rPr>
          <w:rStyle w:val="EndnoteReference"/>
        </w:rPr>
        <w:endnoteRef/>
      </w:r>
      <w:r>
        <w:t xml:space="preserve"> National Research Council (2001). Early Childhood Development and Learning: New Knowledge for Policy, Executive Summary. Retrieved from </w:t>
      </w:r>
      <w:r w:rsidRPr="00D90E7E">
        <w:t>https://www.ncbi.nlm.nih.gov/books/NBK223298/</w:t>
      </w:r>
    </w:p>
  </w:endnote>
  <w:endnote w:id="4">
    <w:p w14:paraId="1AE8ECC3" w14:textId="77777777" w:rsidR="00157422" w:rsidRDefault="00157422" w:rsidP="00D52797">
      <w:pPr>
        <w:pStyle w:val="EndnoteText"/>
      </w:pPr>
      <w:r>
        <w:rPr>
          <w:rStyle w:val="EndnoteReference"/>
        </w:rPr>
        <w:endnoteRef/>
      </w:r>
      <w:r>
        <w:t xml:space="preserve"> Child Trends (April 2016). Five Ways Trauma Informed Care Supports Children’s Development. Retrieved from </w:t>
      </w:r>
      <w:r w:rsidRPr="00336732">
        <w:t>https://www.childtrends.org/child-trends-5/5-ways-trauma-informed-care-supports-childrens-development/</w:t>
      </w:r>
    </w:p>
  </w:endnote>
  <w:endnote w:id="5">
    <w:p w14:paraId="74CFC323" w14:textId="77777777" w:rsidR="00157422" w:rsidRDefault="00157422" w:rsidP="00D52797">
      <w:pPr>
        <w:pStyle w:val="EndnoteText"/>
      </w:pPr>
      <w:r>
        <w:rPr>
          <w:rStyle w:val="EndnoteReference"/>
        </w:rPr>
        <w:endnoteRef/>
      </w:r>
      <w:r>
        <w:t xml:space="preserve"> U.S. Department of Health and Human Services and the U.S. Department of Education (November 2016).  Policy Statement on Expulsion and Suspension Policies in Early Childhood Settings. Retrieved from </w:t>
      </w:r>
      <w:r w:rsidRPr="005C635D">
        <w:t>https://www.acf.hhs.gov/sites/default/files/ecd/expulsion_ps_numbered.pdf</w:t>
      </w:r>
    </w:p>
  </w:endnote>
  <w:endnote w:id="6">
    <w:p w14:paraId="617E0ECC" w14:textId="77777777" w:rsidR="00157422" w:rsidRDefault="00157422" w:rsidP="00D52797">
      <w:pPr>
        <w:pStyle w:val="EndnoteText"/>
      </w:pPr>
      <w:r>
        <w:rPr>
          <w:rStyle w:val="EndnoteReference"/>
        </w:rPr>
        <w:endnoteRef/>
      </w:r>
      <w:r>
        <w:t xml:space="preserve"> U.S. Department of Education (January 2014).  Guiding Principles: A Resource Guide for Improving School Climate and Discipline. Retrieved from </w:t>
      </w:r>
      <w:r w:rsidRPr="0058264C">
        <w:t>https://www2.ed.gov/policy/gen/guid/school-discipline/guiding-principles.pdf</w:t>
      </w:r>
    </w:p>
  </w:endnote>
  <w:endnote w:id="7">
    <w:p w14:paraId="3C0A9654" w14:textId="77777777" w:rsidR="00157422" w:rsidRDefault="00157422" w:rsidP="00D52797">
      <w:pPr>
        <w:pStyle w:val="EndnoteText"/>
      </w:pPr>
      <w:r>
        <w:rPr>
          <w:rStyle w:val="EndnoteReference"/>
        </w:rPr>
        <w:endnoteRef/>
      </w:r>
      <w:r>
        <w:t xml:space="preserve"> Meek, S. &amp; Gilliam, W. (2016). Expulsion and Suspension in Early Education as Matters of Social Justice and Health Equity. Retrieved from </w:t>
      </w:r>
      <w:r w:rsidRPr="001678A3">
        <w:t>https://nam.edu/wp-content/uploads/2016/10/Expulsion-and-Suspension-in-Early-Education-as-Matters-of-Social-Justice-and-Health-Equity.pdf</w:t>
      </w:r>
    </w:p>
  </w:endnote>
  <w:endnote w:id="8">
    <w:p w14:paraId="7D35F5C5" w14:textId="77777777" w:rsidR="00157422" w:rsidRDefault="00157422" w:rsidP="00D52797">
      <w:pPr>
        <w:pStyle w:val="EndnoteText"/>
      </w:pPr>
      <w:r>
        <w:rPr>
          <w:rStyle w:val="EndnoteReference"/>
        </w:rPr>
        <w:endnoteRef/>
      </w:r>
      <w:r>
        <w:t xml:space="preserve"> American Academy of Pediatrics (2011) Caring for Our Children: National Health and Safety Performance Standards, Guidelines for Early Care and Education Programs, Third Edition. Retrieved from </w:t>
      </w:r>
      <w:r w:rsidRPr="00544BBE">
        <w:t>http://cfoc.nrckids.org/WebFiles/CFOC3_updated_final.pdf</w:t>
      </w:r>
    </w:p>
  </w:endnote>
  <w:endnote w:id="9">
    <w:p w14:paraId="1A227DEE" w14:textId="77777777" w:rsidR="00157422" w:rsidRDefault="00157422" w:rsidP="00D52797">
      <w:pPr>
        <w:pStyle w:val="EndnoteText"/>
      </w:pPr>
      <w:r>
        <w:rPr>
          <w:rStyle w:val="EndnoteReference"/>
        </w:rPr>
        <w:endnoteRef/>
      </w:r>
      <w:r>
        <w:t xml:space="preserve"> Virginia Department of Education, Division of Special Education and Student Services (2010) Discipline of Children with Disabilities: Technical Assistance Resources. Retrieved from  </w:t>
      </w:r>
      <w:r w:rsidRPr="00797D3E">
        <w:t>http://www.doe.virginia.gov/support/student_conduct/discipline_children_disabilities.pdf</w:t>
      </w:r>
    </w:p>
  </w:endnote>
  <w:endnote w:id="10">
    <w:p w14:paraId="3845D493" w14:textId="77777777" w:rsidR="00157422" w:rsidRDefault="00157422" w:rsidP="00D52797">
      <w:pPr>
        <w:pStyle w:val="EndnoteText"/>
      </w:pPr>
      <w:r>
        <w:rPr>
          <w:rStyle w:val="EndnoteReference"/>
        </w:rPr>
        <w:endnoteRef/>
      </w:r>
      <w:r>
        <w:t xml:space="preserve"> </w:t>
      </w:r>
      <w:hyperlink r:id="rId1" w:history="1">
        <w:r w:rsidRPr="007F77D3">
          <w:rPr>
            <w:rStyle w:val="Hyperlink"/>
          </w:rPr>
          <w:t>Virginia Board of Education (2015) Student Code of Conduct Policy Guidelines.</w:t>
        </w:r>
      </w:hyperlink>
      <w:r>
        <w:t xml:space="preserve"> and </w:t>
      </w:r>
      <w:r w:rsidRPr="00231C52">
        <w:t>http://www.pen.k12.va.us/support/student_conduct/index.shtml</w:t>
      </w:r>
    </w:p>
  </w:endnote>
  <w:endnote w:id="11">
    <w:p w14:paraId="69F8DF52" w14:textId="77777777" w:rsidR="00157422" w:rsidRDefault="00157422" w:rsidP="00D52797">
      <w:pPr>
        <w:pStyle w:val="EndnoteText"/>
      </w:pPr>
      <w:r>
        <w:rPr>
          <w:rStyle w:val="EndnoteReference"/>
        </w:rPr>
        <w:endnoteRef/>
      </w:r>
      <w:r>
        <w:t xml:space="preserve"> Vanderbilt University and Claremont University, IRIS Center (2016) Early Childhood Environments.  Retrieved from </w:t>
      </w:r>
      <w:r w:rsidRPr="004A582C">
        <w:t>https://iris.peabody.vanderbilt.edu/module/env/cresource/q1/p01/</w:t>
      </w:r>
    </w:p>
  </w:endnote>
  <w:endnote w:id="12">
    <w:p w14:paraId="0B9C376A" w14:textId="77777777" w:rsidR="00157422" w:rsidRDefault="00157422" w:rsidP="00D52797">
      <w:pPr>
        <w:pStyle w:val="EndnoteText"/>
      </w:pPr>
      <w:r>
        <w:rPr>
          <w:rStyle w:val="EndnoteReference"/>
        </w:rPr>
        <w:endnoteRef/>
      </w:r>
      <w:r>
        <w:t xml:space="preserve"> Center for Evidence-Based Practice: Young Children with Challenging Behavior (nd). Recommended Practices: Preventing Challenging Behaviors in Young Children. Retrieved from: </w:t>
      </w:r>
      <w:r w:rsidRPr="009D5B59">
        <w:t>http://challengingbehavior.fmhi.usf.edu/do/resources/documents/rph_preventing_challenging_behavior.pdf</w:t>
      </w:r>
    </w:p>
  </w:endnote>
  <w:endnote w:id="13">
    <w:p w14:paraId="0306A332" w14:textId="77777777" w:rsidR="00157422" w:rsidRDefault="00157422" w:rsidP="00D52797">
      <w:pPr>
        <w:pStyle w:val="EndnoteText"/>
      </w:pPr>
      <w:r>
        <w:rPr>
          <w:rStyle w:val="EndnoteReference"/>
        </w:rPr>
        <w:endnoteRef/>
      </w:r>
      <w:r>
        <w:t xml:space="preserve"> Yoshikawa, H. et al (2013). Investing in Our Future: The Evidence Base on Preschool Education. Retrieved from </w:t>
      </w:r>
      <w:r w:rsidRPr="008C2FB2">
        <w:t>https://www.fcd-us.org/assets/2016/04/Executive-Summary-Evidence-Base-on-Preschool.pdf</w:t>
      </w:r>
    </w:p>
  </w:endnote>
  <w:endnote w:id="14">
    <w:p w14:paraId="30AF65CB" w14:textId="77777777" w:rsidR="00157422" w:rsidRDefault="00157422" w:rsidP="00D52797">
      <w:pPr>
        <w:pStyle w:val="EndnoteText"/>
      </w:pPr>
      <w:r>
        <w:rPr>
          <w:rStyle w:val="EndnoteReference"/>
        </w:rPr>
        <w:endnoteRef/>
      </w:r>
      <w:r>
        <w:t xml:space="preserve"> Fox, L, Lentini, R., &amp; Dunlap, G (2010). Individualized Intensive Interventions: Determining the Meaning of Challenging Behavior. Retrieved from </w:t>
      </w:r>
      <w:r w:rsidRPr="008F2527">
        <w:t>http://csefel.vanderbilt.edu/modules/module3a/script.pdf</w:t>
      </w:r>
    </w:p>
  </w:endnote>
  <w:endnote w:id="15">
    <w:p w14:paraId="53E0F22A" w14:textId="77777777" w:rsidR="00157422" w:rsidRDefault="00157422" w:rsidP="00D52797">
      <w:pPr>
        <w:pStyle w:val="EndnoteText"/>
      </w:pPr>
      <w:r>
        <w:rPr>
          <w:rStyle w:val="EndnoteReference"/>
        </w:rPr>
        <w:endnoteRef/>
      </w:r>
      <w:r>
        <w:t xml:space="preserve"> See for example, the Pyramid Model, which identifies a conceptual framework of support for developing children’s social emotional competence. Retrieved from  </w:t>
      </w:r>
      <w:r w:rsidRPr="005A54BA">
        <w:t>http://challengingbehavior.fmhi.usf.edu/do/pyramid_model.htm</w:t>
      </w:r>
    </w:p>
  </w:endnote>
  <w:endnote w:id="16">
    <w:p w14:paraId="77B728CB" w14:textId="77777777" w:rsidR="00157422" w:rsidRDefault="00157422" w:rsidP="00D52797">
      <w:pPr>
        <w:pStyle w:val="EndnoteText"/>
      </w:pPr>
      <w:r>
        <w:rPr>
          <w:rStyle w:val="EndnoteReference"/>
        </w:rPr>
        <w:endnoteRef/>
      </w:r>
      <w:r>
        <w:t xml:space="preserve"> </w:t>
      </w:r>
      <w:r w:rsidRPr="00015A92">
        <w:t>Gilliam, W.S. (2016) Early Childhood Suspensions and Expulsions Undermine Our Nations Most Promising Agent of Opportunity and Social Justice. Retrieved from  http://www.rwjf.org/content/dam/farm/reports/issue_briefs/2016/rwjf431300/subassets/rwjf431300_2</w:t>
      </w:r>
    </w:p>
  </w:endnote>
  <w:endnote w:id="17">
    <w:p w14:paraId="48A4F765" w14:textId="77777777" w:rsidR="00157422" w:rsidRDefault="00157422" w:rsidP="00D52797">
      <w:pPr>
        <w:pStyle w:val="EndnoteText"/>
      </w:pPr>
      <w:r>
        <w:rPr>
          <w:rStyle w:val="EndnoteReference"/>
        </w:rPr>
        <w:endnoteRef/>
      </w:r>
      <w:r>
        <w:t xml:space="preserve"> National Association for the Education of Young Children and the National Association of Early Childhood Specialists in State Departments of Education (2003). Early Childhood Curriculum, Assessment,</w:t>
      </w:r>
    </w:p>
    <w:p w14:paraId="7BB3BD12" w14:textId="77777777" w:rsidR="00157422" w:rsidRDefault="00157422" w:rsidP="00D52797">
      <w:pPr>
        <w:pStyle w:val="EndnoteText"/>
      </w:pPr>
      <w:r>
        <w:t xml:space="preserve">and Program Evaluation: Building an Effective, Accountable System in Programs for Children Birth through Age 8. Retrieved from </w:t>
      </w:r>
      <w:r w:rsidRPr="00F618B1">
        <w:t>https://www.naeyc.org/files/naeyc/file/positions/CAPEexpand.pdf</w:t>
      </w:r>
    </w:p>
  </w:endnote>
  <w:endnote w:id="18">
    <w:p w14:paraId="39696482" w14:textId="77777777" w:rsidR="00157422" w:rsidRDefault="00157422" w:rsidP="00D52797">
      <w:pPr>
        <w:pStyle w:val="EndnoteText"/>
      </w:pPr>
      <w:r>
        <w:rPr>
          <w:rStyle w:val="EndnoteReference"/>
        </w:rPr>
        <w:endnoteRef/>
      </w:r>
      <w:r>
        <w:t xml:space="preserve"> Voorhis, F., Maier, M, Epstein, J., and Loyd, C. (2013).  The Impact of Family Involvement on the Education of Children 3 to 8: A focus on literacy and math achievement outcomes and social-emotional skills.  Retrieved from </w:t>
      </w:r>
      <w:r w:rsidRPr="00BE7DD0">
        <w:t>http://www.mdrc.org/sites/default/files/The_Impact_of_Family_Involvement_FR.pdf</w:t>
      </w:r>
    </w:p>
  </w:endnote>
  <w:endnote w:id="19">
    <w:p w14:paraId="1B41AA91" w14:textId="77777777" w:rsidR="00157422" w:rsidRDefault="00157422" w:rsidP="00D52797">
      <w:pPr>
        <w:pStyle w:val="EndnoteText"/>
      </w:pPr>
      <w:r>
        <w:rPr>
          <w:rStyle w:val="EndnoteReference"/>
        </w:rPr>
        <w:endnoteRef/>
      </w:r>
      <w:r>
        <w:t xml:space="preserve"> </w:t>
      </w:r>
      <w:r w:rsidRPr="00BE7DD0">
        <w:t>National Academies of Sciences, Engineering, and Medicine; Division of Behavioral and Social Sciences and Education; Board on Children, Youth, and Families; Committee on Supporting the Parents of Young Children; Vivian L. Gadsden, Morgan Ford, and Heather Breiner, Editors</w:t>
      </w:r>
      <w:r>
        <w:t xml:space="preserve"> (2016). Parenting Matters: Supporting Parents of Children 0 -8. Retrieved from </w:t>
      </w:r>
      <w:r w:rsidRPr="00BE7DD0">
        <w:t>https://www.nap.edu/catalog/21868/parenting-matters-supporting-parents-of-children-ages-0-8</w:t>
      </w:r>
    </w:p>
  </w:endnote>
  <w:endnote w:id="20">
    <w:p w14:paraId="41394043" w14:textId="77777777" w:rsidR="00157422" w:rsidRDefault="00157422" w:rsidP="00D52797">
      <w:pPr>
        <w:pStyle w:val="EndnoteText"/>
      </w:pPr>
      <w:r>
        <w:rPr>
          <w:rStyle w:val="EndnoteReference"/>
        </w:rPr>
        <w:endnoteRef/>
      </w:r>
      <w:r>
        <w:t xml:space="preserve"> Virginia Department of Education and the Center on Family Involvement, Virginia Commonwealth University. (2009) Tips and Strategies for Increasing Parent and Family Involvement in Virginia Schools. Retrieved from </w:t>
      </w:r>
      <w:r w:rsidRPr="00D91553">
        <w:t>http://www.doe.virginia.gov/support/virginia_tiered_system_supports/training/cohort/2012/apr/tips_and_strategies.pdf</w:t>
      </w:r>
    </w:p>
  </w:endnote>
  <w:endnote w:id="21">
    <w:p w14:paraId="4C631E09" w14:textId="77777777" w:rsidR="00157422" w:rsidRDefault="00157422" w:rsidP="00D52797">
      <w:pPr>
        <w:pStyle w:val="EndnoteText"/>
      </w:pPr>
      <w:r>
        <w:rPr>
          <w:rStyle w:val="EndnoteReference"/>
        </w:rPr>
        <w:endnoteRef/>
      </w:r>
      <w:r>
        <w:t xml:space="preserve"> Hirokazu Yoshikawa, Christina Weiland, Jeanne Brooks-Gunn, Margaret R. Burchinal, Linda M. Espinosa, William T. Gormley, Jens Ludwig, Katherine A. Magnuson, Deborah Phillips, Martha J. Zaslow (2013).  Investing in Our Future: The Evidence Base on Preschool Education.  Washington, DC: Society for Research in Child Development. </w:t>
      </w:r>
    </w:p>
  </w:endnote>
  <w:endnote w:id="22">
    <w:p w14:paraId="118414FE" w14:textId="77777777" w:rsidR="00157422" w:rsidRDefault="00157422" w:rsidP="00D52797">
      <w:pPr>
        <w:pStyle w:val="EndnoteText"/>
      </w:pPr>
      <w:r>
        <w:rPr>
          <w:rStyle w:val="EndnoteReference"/>
        </w:rPr>
        <w:endnoteRef/>
      </w:r>
      <w:r>
        <w:t xml:space="preserve"> Bartlett, J., Smith, S. and Bringewatt, E. (May 2017). Helping Young Children Who Have Experienced Trauma: Policies and Strategies for Early Care and Education. Retrieved from </w:t>
      </w:r>
      <w:r w:rsidRPr="00376857">
        <w:t>https://childtrends-ciw49tixgw5lbab.stackpathdns.com/wp-content/uploads/2017/04/2017-19ECETrauma.pdf</w:t>
      </w:r>
    </w:p>
  </w:endnote>
  <w:endnote w:id="23">
    <w:p w14:paraId="1325FFF6" w14:textId="77777777" w:rsidR="00157422" w:rsidRDefault="00157422" w:rsidP="00D52797">
      <w:pPr>
        <w:pStyle w:val="EndnoteText"/>
      </w:pPr>
      <w:r>
        <w:rPr>
          <w:rStyle w:val="EndnoteReference"/>
        </w:rPr>
        <w:endnoteRef/>
      </w:r>
      <w:r>
        <w:t xml:space="preserve"> National Center for Mental Health Promotion and Youth Violence Prevention. (July 2012) Childhood Trauma and its Effect on Healthy Development. Retrieved from </w:t>
      </w:r>
      <w:r w:rsidRPr="002560C3">
        <w:t>http://justice.aksummit.com/PDF/081712_childhood_trauma.pdf</w:t>
      </w:r>
    </w:p>
  </w:endnote>
  <w:endnote w:id="24">
    <w:p w14:paraId="33D92FDF" w14:textId="77777777" w:rsidR="00157422" w:rsidRDefault="00157422" w:rsidP="00D52797">
      <w:pPr>
        <w:pStyle w:val="EndnoteText"/>
      </w:pPr>
      <w:r>
        <w:rPr>
          <w:rStyle w:val="EndnoteReference"/>
        </w:rPr>
        <w:endnoteRef/>
      </w:r>
      <w:r>
        <w:t xml:space="preserve"> Staats, C., Capatosto, K., Wright, R.A., &amp; Contractor, D. (2015). State of the science: Implicit bias</w:t>
      </w:r>
    </w:p>
    <w:p w14:paraId="2E0E5DFF" w14:textId="77777777" w:rsidR="00157422" w:rsidRDefault="00157422" w:rsidP="00D52797">
      <w:pPr>
        <w:pStyle w:val="EndnoteText"/>
      </w:pPr>
      <w:r>
        <w:t xml:space="preserve">review 2015? Retrieved from </w:t>
      </w:r>
      <w:r w:rsidRPr="00D45692">
        <w:t>http://kirwaninstitute.osu.edu/wp-content/uploads/2015/05/2015-kirwan-implicit-bias.pdf</w:t>
      </w:r>
    </w:p>
  </w:endnote>
  <w:endnote w:id="25">
    <w:p w14:paraId="7838CD42" w14:textId="77777777" w:rsidR="00157422" w:rsidRDefault="00157422" w:rsidP="00D52797">
      <w:pPr>
        <w:pStyle w:val="EndnoteText"/>
      </w:pPr>
      <w:r>
        <w:rPr>
          <w:rStyle w:val="EndnoteReference"/>
        </w:rPr>
        <w:endnoteRef/>
      </w:r>
      <w:r>
        <w:t xml:space="preserve"> </w:t>
      </w:r>
      <w:r w:rsidRPr="00BF0143">
        <w:t xml:space="preserve">Gilliam, W.S. </w:t>
      </w:r>
      <w:r>
        <w:t xml:space="preserve"> et al. </w:t>
      </w:r>
      <w:r w:rsidRPr="00BF0143">
        <w:t xml:space="preserve">(2016) </w:t>
      </w:r>
      <w:r>
        <w:t>Do Early Educators’ Implicit Biases Regarding Sex and Race</w:t>
      </w:r>
    </w:p>
    <w:p w14:paraId="36276413" w14:textId="77777777" w:rsidR="00157422" w:rsidRDefault="00157422" w:rsidP="00D52797">
      <w:pPr>
        <w:pStyle w:val="EndnoteText"/>
      </w:pPr>
      <w:r>
        <w:t>Relate to Behavior Expectations and Recommendations of Preschool Expulsions and Suspensions?</w:t>
      </w:r>
      <w:r w:rsidRPr="00BF0143">
        <w:t>. Retrieved from  http://ziglercenter.yale.edu/publications/Preschool%20Implicit%20Bias%20Policy%20Brief_final_9_26_276766_5379.pdf</w:t>
      </w:r>
    </w:p>
  </w:endnote>
  <w:endnote w:id="26">
    <w:p w14:paraId="2036F390" w14:textId="77777777" w:rsidR="00157422" w:rsidRDefault="00157422" w:rsidP="00D52797">
      <w:pPr>
        <w:pStyle w:val="EndnoteText"/>
      </w:pPr>
      <w:r>
        <w:rPr>
          <w:rStyle w:val="EndnoteReference"/>
        </w:rPr>
        <w:endnoteRef/>
      </w:r>
      <w:r>
        <w:t xml:space="preserve"> Capotasto, J. (2015) Implicit Bias Strategies: Addressing Implicit Bias in Early Childhood Education. Retrieved from </w:t>
      </w:r>
      <w:r w:rsidRPr="00841840">
        <w:t>http://kirwaninstitute.osu.edu/wp-content/uploads/2016/04/Implicit-Bias-Strategies-Early-Childhood.pdf</w:t>
      </w:r>
    </w:p>
  </w:endnote>
  <w:endnote w:id="27">
    <w:p w14:paraId="772A99CD" w14:textId="77777777" w:rsidR="00157422" w:rsidRDefault="00157422" w:rsidP="00D52797">
      <w:pPr>
        <w:pStyle w:val="EndnoteText"/>
      </w:pPr>
      <w:r>
        <w:rPr>
          <w:rStyle w:val="EndnoteReference"/>
        </w:rPr>
        <w:endnoteRef/>
      </w:r>
      <w:r>
        <w:t xml:space="preserve"> </w:t>
      </w:r>
      <w:r w:rsidRPr="00527CD5">
        <w:t>Caring for Our Children, National Health and Safety Performance Standards; Guidelines for Early Care and Education Programs, Third Edition</w:t>
      </w:r>
      <w:r>
        <w:t xml:space="preserve">.  Retrieved from </w:t>
      </w:r>
      <w:r w:rsidRPr="00527CD5">
        <w:t xml:space="preserve"> http://cfoc.nrckids.org/WebFiles/CFOC3_updated_final.pdf</w:t>
      </w:r>
    </w:p>
  </w:endnote>
  <w:endnote w:id="28">
    <w:p w14:paraId="385B3A0B" w14:textId="77777777" w:rsidR="00157422" w:rsidRPr="00FD4F0E" w:rsidRDefault="00157422" w:rsidP="00D52797">
      <w:pPr>
        <w:pStyle w:val="EndnoteText"/>
      </w:pPr>
      <w:r>
        <w:rPr>
          <w:rStyle w:val="EndnoteReference"/>
        </w:rPr>
        <w:endnoteRef/>
      </w:r>
      <w:r>
        <w:t xml:space="preserve"> Virginia Department of Education, Division of Special Education and Student Services (March 2015). </w:t>
      </w:r>
      <w:r w:rsidRPr="008D411E">
        <w:t>Guidelines for Conducting Functional Behavioral Assessment and Developing Positive Behavioral Support and Interventions</w:t>
      </w:r>
      <w:r>
        <w:t>. Retrieved from</w:t>
      </w:r>
      <w:r w:rsidRPr="008D411E">
        <w:t>http://www.doe.virginia.gov/support/student_conduct/fba_guidelines.pdf</w:t>
      </w:r>
      <w:r>
        <w:t xml:space="preserve">  </w:t>
      </w:r>
    </w:p>
  </w:endnote>
  <w:endnote w:id="29">
    <w:p w14:paraId="1ECE997B" w14:textId="77777777" w:rsidR="00157422" w:rsidRDefault="00157422" w:rsidP="00D52797">
      <w:pPr>
        <w:pStyle w:val="EndnoteText"/>
      </w:pPr>
      <w:r>
        <w:rPr>
          <w:rStyle w:val="EndnoteReference"/>
        </w:rPr>
        <w:endnoteRef/>
      </w:r>
      <w:r>
        <w:t xml:space="preserve"> </w:t>
      </w:r>
      <w:hyperlink r:id="rId2" w:history="1">
        <w:r w:rsidRPr="007F77D3">
          <w:rPr>
            <w:rStyle w:val="Hyperlink"/>
          </w:rPr>
          <w:t>U.S. Department of Health and Human Services. Parent, Family, and Community Engagement Interactive Framework</w:t>
        </w:r>
      </w:hyperlink>
      <w:r>
        <w:t>.</w:t>
      </w:r>
    </w:p>
    <w:p w14:paraId="76E2C338" w14:textId="77777777" w:rsidR="00157422" w:rsidRDefault="00157422" w:rsidP="00D527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0AE6" w14:textId="77777777" w:rsidR="00157422" w:rsidRDefault="0015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92542"/>
      <w:docPartObj>
        <w:docPartGallery w:val="Page Numbers (Bottom of Page)"/>
        <w:docPartUnique/>
      </w:docPartObj>
    </w:sdtPr>
    <w:sdtEndPr>
      <w:rPr>
        <w:noProof/>
      </w:rPr>
    </w:sdtEndPr>
    <w:sdtContent>
      <w:p w14:paraId="31BD8B33" w14:textId="77777777" w:rsidR="00157422" w:rsidRDefault="00157422">
        <w:pPr>
          <w:pStyle w:val="Footer"/>
          <w:jc w:val="right"/>
        </w:pPr>
        <w:r>
          <w:fldChar w:fldCharType="begin"/>
        </w:r>
        <w:r>
          <w:instrText xml:space="preserve"> PAGE   \* MERGEFORMAT </w:instrText>
        </w:r>
        <w:r>
          <w:fldChar w:fldCharType="separate"/>
        </w:r>
        <w:r w:rsidR="00355B08">
          <w:rPr>
            <w:noProof/>
          </w:rPr>
          <w:t>1</w:t>
        </w:r>
        <w:r>
          <w:rPr>
            <w:noProof/>
          </w:rPr>
          <w:fldChar w:fldCharType="end"/>
        </w:r>
      </w:p>
    </w:sdtContent>
  </w:sdt>
  <w:p w14:paraId="4F91EC82" w14:textId="77777777" w:rsidR="00157422" w:rsidRDefault="00157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06B" w14:textId="77777777" w:rsidR="00157422" w:rsidRDefault="0015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53CA" w14:textId="77777777" w:rsidR="00492CD3" w:rsidRDefault="00492CD3" w:rsidP="00D52797">
      <w:pPr>
        <w:spacing w:after="0" w:line="240" w:lineRule="auto"/>
      </w:pPr>
      <w:r>
        <w:separator/>
      </w:r>
    </w:p>
  </w:footnote>
  <w:footnote w:type="continuationSeparator" w:id="0">
    <w:p w14:paraId="56A814FC" w14:textId="77777777" w:rsidR="00492CD3" w:rsidRDefault="00492CD3" w:rsidP="00D52797">
      <w:pPr>
        <w:spacing w:after="0" w:line="240" w:lineRule="auto"/>
      </w:pPr>
      <w:r>
        <w:continuationSeparator/>
      </w:r>
    </w:p>
  </w:footnote>
  <w:footnote w:id="1">
    <w:p w14:paraId="3252FC6B" w14:textId="514A2494" w:rsidR="00157422" w:rsidRDefault="00157422" w:rsidP="00D52797">
      <w:pPr>
        <w:pStyle w:val="FootnoteText"/>
      </w:pPr>
      <w:r>
        <w:rPr>
          <w:rStyle w:val="FootnoteReference"/>
        </w:rPr>
        <w:footnoteRef/>
      </w:r>
      <w:r>
        <w:t xml:space="preserve"> For more information see </w:t>
      </w:r>
      <w:hyperlink w:anchor="SectionV" w:history="1">
        <w:r w:rsidRPr="008C56CE">
          <w:rPr>
            <w:rStyle w:val="Hyperlink"/>
          </w:rPr>
          <w:t>Section V</w:t>
        </w:r>
      </w:hyperlink>
      <w:r>
        <w:t xml:space="preserve">, </w:t>
      </w:r>
      <w:r w:rsidRPr="005D6CE1">
        <w:t xml:space="preserve">The National Network of Partnership Schools </w:t>
      </w:r>
      <w:r>
        <w:t>for many r</w:t>
      </w:r>
      <w:r w:rsidRPr="005D6CE1">
        <w:t xml:space="preserve">esources. </w:t>
      </w:r>
    </w:p>
  </w:footnote>
  <w:footnote w:id="2">
    <w:p w14:paraId="34AA741B" w14:textId="4F70DD0D" w:rsidR="00157422" w:rsidRDefault="00157422" w:rsidP="00D52797">
      <w:pPr>
        <w:pStyle w:val="FootnoteText"/>
      </w:pPr>
      <w:r>
        <w:rPr>
          <w:rStyle w:val="FootnoteReference"/>
        </w:rPr>
        <w:footnoteRef/>
      </w:r>
      <w:r>
        <w:t xml:space="preserve"> For more information see in </w:t>
      </w:r>
      <w:hyperlink w:anchor="SectionV" w:history="1">
        <w:r w:rsidRPr="008C56CE">
          <w:rPr>
            <w:rStyle w:val="Hyperlink"/>
          </w:rPr>
          <w:t>Section V</w:t>
        </w:r>
      </w:hyperlink>
      <w:r>
        <w:t>, Virginia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2AEC" w14:textId="77777777" w:rsidR="00157422" w:rsidRDefault="00157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D228" w14:textId="77777777" w:rsidR="00157422" w:rsidRDefault="00157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D048" w14:textId="77777777" w:rsidR="00157422" w:rsidRDefault="00157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mso6E83"/>
      </v:shape>
    </w:pict>
  </w:numPicBullet>
  <w:abstractNum w:abstractNumId="0" w15:restartNumberingAfterBreak="0">
    <w:nsid w:val="07DC4061"/>
    <w:multiLevelType w:val="hybridMultilevel"/>
    <w:tmpl w:val="F6C207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7259"/>
    <w:multiLevelType w:val="hybridMultilevel"/>
    <w:tmpl w:val="3B1646D2"/>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4D09"/>
    <w:multiLevelType w:val="hybridMultilevel"/>
    <w:tmpl w:val="46547CA0"/>
    <w:lvl w:ilvl="0" w:tplc="8C1CB36C">
      <w:start w:val="11"/>
      <w:numFmt w:val="bullet"/>
      <w:lvlText w:val=""/>
      <w:lvlJc w:val="left"/>
      <w:pPr>
        <w:tabs>
          <w:tab w:val="num" w:pos="1080"/>
        </w:tabs>
        <w:ind w:left="1080" w:hanging="360"/>
      </w:pPr>
      <w:rPr>
        <w:rFonts w:ascii="Symbol" w:eastAsiaTheme="minorHAnsi" w:hAnsi="Symbol" w:cs="Times New Roman" w:hint="default"/>
      </w:rPr>
    </w:lvl>
    <w:lvl w:ilvl="1" w:tplc="0409000D">
      <w:start w:val="1"/>
      <w:numFmt w:val="bullet"/>
      <w:lvlText w:val=""/>
      <w:lvlJc w:val="left"/>
      <w:pPr>
        <w:tabs>
          <w:tab w:val="num" w:pos="1800"/>
        </w:tabs>
        <w:ind w:left="1800" w:hanging="360"/>
      </w:pPr>
      <w:rPr>
        <w:rFonts w:ascii="Wingdings" w:hAnsi="Wingdings" w:hint="default"/>
      </w:rPr>
    </w:lvl>
    <w:lvl w:ilvl="2" w:tplc="57D61238" w:tentative="1">
      <w:start w:val="1"/>
      <w:numFmt w:val="bullet"/>
      <w:lvlText w:val="•"/>
      <w:lvlJc w:val="left"/>
      <w:pPr>
        <w:tabs>
          <w:tab w:val="num" w:pos="2520"/>
        </w:tabs>
        <w:ind w:left="2520" w:hanging="360"/>
      </w:pPr>
      <w:rPr>
        <w:rFonts w:ascii="Arial" w:hAnsi="Arial" w:hint="default"/>
      </w:rPr>
    </w:lvl>
    <w:lvl w:ilvl="3" w:tplc="59DE10FE" w:tentative="1">
      <w:start w:val="1"/>
      <w:numFmt w:val="bullet"/>
      <w:lvlText w:val="•"/>
      <w:lvlJc w:val="left"/>
      <w:pPr>
        <w:tabs>
          <w:tab w:val="num" w:pos="3240"/>
        </w:tabs>
        <w:ind w:left="3240" w:hanging="360"/>
      </w:pPr>
      <w:rPr>
        <w:rFonts w:ascii="Arial" w:hAnsi="Arial" w:hint="default"/>
      </w:rPr>
    </w:lvl>
    <w:lvl w:ilvl="4" w:tplc="52EA64A8" w:tentative="1">
      <w:start w:val="1"/>
      <w:numFmt w:val="bullet"/>
      <w:lvlText w:val="•"/>
      <w:lvlJc w:val="left"/>
      <w:pPr>
        <w:tabs>
          <w:tab w:val="num" w:pos="3960"/>
        </w:tabs>
        <w:ind w:left="3960" w:hanging="360"/>
      </w:pPr>
      <w:rPr>
        <w:rFonts w:ascii="Arial" w:hAnsi="Arial" w:hint="default"/>
      </w:rPr>
    </w:lvl>
    <w:lvl w:ilvl="5" w:tplc="F0548EEE" w:tentative="1">
      <w:start w:val="1"/>
      <w:numFmt w:val="bullet"/>
      <w:lvlText w:val="•"/>
      <w:lvlJc w:val="left"/>
      <w:pPr>
        <w:tabs>
          <w:tab w:val="num" w:pos="4680"/>
        </w:tabs>
        <w:ind w:left="4680" w:hanging="360"/>
      </w:pPr>
      <w:rPr>
        <w:rFonts w:ascii="Arial" w:hAnsi="Arial" w:hint="default"/>
      </w:rPr>
    </w:lvl>
    <w:lvl w:ilvl="6" w:tplc="B4AEF268" w:tentative="1">
      <w:start w:val="1"/>
      <w:numFmt w:val="bullet"/>
      <w:lvlText w:val="•"/>
      <w:lvlJc w:val="left"/>
      <w:pPr>
        <w:tabs>
          <w:tab w:val="num" w:pos="5400"/>
        </w:tabs>
        <w:ind w:left="5400" w:hanging="360"/>
      </w:pPr>
      <w:rPr>
        <w:rFonts w:ascii="Arial" w:hAnsi="Arial" w:hint="default"/>
      </w:rPr>
    </w:lvl>
    <w:lvl w:ilvl="7" w:tplc="35FA2012" w:tentative="1">
      <w:start w:val="1"/>
      <w:numFmt w:val="bullet"/>
      <w:lvlText w:val="•"/>
      <w:lvlJc w:val="left"/>
      <w:pPr>
        <w:tabs>
          <w:tab w:val="num" w:pos="6120"/>
        </w:tabs>
        <w:ind w:left="6120" w:hanging="360"/>
      </w:pPr>
      <w:rPr>
        <w:rFonts w:ascii="Arial" w:hAnsi="Arial" w:hint="default"/>
      </w:rPr>
    </w:lvl>
    <w:lvl w:ilvl="8" w:tplc="C738487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F562311"/>
    <w:multiLevelType w:val="hybridMultilevel"/>
    <w:tmpl w:val="0F28F252"/>
    <w:lvl w:ilvl="0" w:tplc="8C1CB36C">
      <w:start w:val="11"/>
      <w:numFmt w:val="bullet"/>
      <w:lvlText w:val=""/>
      <w:lvlJc w:val="left"/>
      <w:pPr>
        <w:tabs>
          <w:tab w:val="num" w:pos="1080"/>
        </w:tabs>
        <w:ind w:left="1080" w:hanging="360"/>
      </w:pPr>
      <w:rPr>
        <w:rFonts w:ascii="Symbol" w:eastAsiaTheme="minorHAnsi" w:hAnsi="Symbol" w:cs="Times New Roman" w:hint="default"/>
      </w:rPr>
    </w:lvl>
    <w:lvl w:ilvl="1" w:tplc="0409000D">
      <w:start w:val="1"/>
      <w:numFmt w:val="bullet"/>
      <w:lvlText w:val=""/>
      <w:lvlJc w:val="left"/>
      <w:pPr>
        <w:tabs>
          <w:tab w:val="num" w:pos="1800"/>
        </w:tabs>
        <w:ind w:left="1800" w:hanging="360"/>
      </w:pPr>
      <w:rPr>
        <w:rFonts w:ascii="Wingdings" w:hAnsi="Wingdings" w:hint="default"/>
      </w:rPr>
    </w:lvl>
    <w:lvl w:ilvl="2" w:tplc="57D61238" w:tentative="1">
      <w:start w:val="1"/>
      <w:numFmt w:val="bullet"/>
      <w:lvlText w:val="•"/>
      <w:lvlJc w:val="left"/>
      <w:pPr>
        <w:tabs>
          <w:tab w:val="num" w:pos="2520"/>
        </w:tabs>
        <w:ind w:left="2520" w:hanging="360"/>
      </w:pPr>
      <w:rPr>
        <w:rFonts w:ascii="Arial" w:hAnsi="Arial" w:hint="default"/>
      </w:rPr>
    </w:lvl>
    <w:lvl w:ilvl="3" w:tplc="59DE10FE" w:tentative="1">
      <w:start w:val="1"/>
      <w:numFmt w:val="bullet"/>
      <w:lvlText w:val="•"/>
      <w:lvlJc w:val="left"/>
      <w:pPr>
        <w:tabs>
          <w:tab w:val="num" w:pos="3240"/>
        </w:tabs>
        <w:ind w:left="3240" w:hanging="360"/>
      </w:pPr>
      <w:rPr>
        <w:rFonts w:ascii="Arial" w:hAnsi="Arial" w:hint="default"/>
      </w:rPr>
    </w:lvl>
    <w:lvl w:ilvl="4" w:tplc="52EA64A8" w:tentative="1">
      <w:start w:val="1"/>
      <w:numFmt w:val="bullet"/>
      <w:lvlText w:val="•"/>
      <w:lvlJc w:val="left"/>
      <w:pPr>
        <w:tabs>
          <w:tab w:val="num" w:pos="3960"/>
        </w:tabs>
        <w:ind w:left="3960" w:hanging="360"/>
      </w:pPr>
      <w:rPr>
        <w:rFonts w:ascii="Arial" w:hAnsi="Arial" w:hint="default"/>
      </w:rPr>
    </w:lvl>
    <w:lvl w:ilvl="5" w:tplc="F0548EEE" w:tentative="1">
      <w:start w:val="1"/>
      <w:numFmt w:val="bullet"/>
      <w:lvlText w:val="•"/>
      <w:lvlJc w:val="left"/>
      <w:pPr>
        <w:tabs>
          <w:tab w:val="num" w:pos="4680"/>
        </w:tabs>
        <w:ind w:left="4680" w:hanging="360"/>
      </w:pPr>
      <w:rPr>
        <w:rFonts w:ascii="Arial" w:hAnsi="Arial" w:hint="default"/>
      </w:rPr>
    </w:lvl>
    <w:lvl w:ilvl="6" w:tplc="B4AEF268" w:tentative="1">
      <w:start w:val="1"/>
      <w:numFmt w:val="bullet"/>
      <w:lvlText w:val="•"/>
      <w:lvlJc w:val="left"/>
      <w:pPr>
        <w:tabs>
          <w:tab w:val="num" w:pos="5400"/>
        </w:tabs>
        <w:ind w:left="5400" w:hanging="360"/>
      </w:pPr>
      <w:rPr>
        <w:rFonts w:ascii="Arial" w:hAnsi="Arial" w:hint="default"/>
      </w:rPr>
    </w:lvl>
    <w:lvl w:ilvl="7" w:tplc="35FA2012" w:tentative="1">
      <w:start w:val="1"/>
      <w:numFmt w:val="bullet"/>
      <w:lvlText w:val="•"/>
      <w:lvlJc w:val="left"/>
      <w:pPr>
        <w:tabs>
          <w:tab w:val="num" w:pos="6120"/>
        </w:tabs>
        <w:ind w:left="6120" w:hanging="360"/>
      </w:pPr>
      <w:rPr>
        <w:rFonts w:ascii="Arial" w:hAnsi="Arial" w:hint="default"/>
      </w:rPr>
    </w:lvl>
    <w:lvl w:ilvl="8" w:tplc="C738487E"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300316AA"/>
    <w:multiLevelType w:val="hybridMultilevel"/>
    <w:tmpl w:val="2410EF9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181A"/>
    <w:multiLevelType w:val="hybridMultilevel"/>
    <w:tmpl w:val="83E2092E"/>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D12A0"/>
    <w:multiLevelType w:val="hybridMultilevel"/>
    <w:tmpl w:val="9440E468"/>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F367D"/>
    <w:multiLevelType w:val="hybridMultilevel"/>
    <w:tmpl w:val="258E3EE8"/>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793153"/>
    <w:multiLevelType w:val="hybridMultilevel"/>
    <w:tmpl w:val="D0FA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D03B1"/>
    <w:multiLevelType w:val="hybridMultilevel"/>
    <w:tmpl w:val="7310CFB8"/>
    <w:lvl w:ilvl="0" w:tplc="8C1CB36C">
      <w:start w:val="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532316"/>
    <w:multiLevelType w:val="hybridMultilevel"/>
    <w:tmpl w:val="413AA8D6"/>
    <w:lvl w:ilvl="0" w:tplc="9B1E4CC2">
      <w:start w:val="1"/>
      <w:numFmt w:val="upperLetter"/>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B598B"/>
    <w:multiLevelType w:val="hybridMultilevel"/>
    <w:tmpl w:val="D9AEABB2"/>
    <w:lvl w:ilvl="0" w:tplc="8C1CB36C">
      <w:start w:val="11"/>
      <w:numFmt w:val="bullet"/>
      <w:lvlText w:val=""/>
      <w:lvlJc w:val="left"/>
      <w:pPr>
        <w:ind w:left="720" w:hanging="360"/>
      </w:pPr>
      <w:rPr>
        <w:rFonts w:ascii="Symbol" w:eastAsiaTheme="minorHAnsi" w:hAnsi="Symbol"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713A5"/>
    <w:multiLevelType w:val="hybridMultilevel"/>
    <w:tmpl w:val="9A08A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E3F51"/>
    <w:multiLevelType w:val="hybridMultilevel"/>
    <w:tmpl w:val="AEAA5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EB6A56"/>
    <w:multiLevelType w:val="hybridMultilevel"/>
    <w:tmpl w:val="6F36C45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B386C"/>
    <w:multiLevelType w:val="hybridMultilevel"/>
    <w:tmpl w:val="8B801C3C"/>
    <w:lvl w:ilvl="0" w:tplc="8C1CB36C">
      <w:start w:val="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074C5E"/>
    <w:multiLevelType w:val="hybridMultilevel"/>
    <w:tmpl w:val="15523720"/>
    <w:lvl w:ilvl="0" w:tplc="15CA256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66AFC"/>
    <w:multiLevelType w:val="hybridMultilevel"/>
    <w:tmpl w:val="2FA6551A"/>
    <w:lvl w:ilvl="0" w:tplc="FFFFFFFF">
      <w:start w:val="1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B79F9"/>
    <w:multiLevelType w:val="hybridMultilevel"/>
    <w:tmpl w:val="38243AF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A3F5C"/>
    <w:multiLevelType w:val="hybridMultilevel"/>
    <w:tmpl w:val="C22A749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94408"/>
    <w:multiLevelType w:val="hybridMultilevel"/>
    <w:tmpl w:val="4C48DDE8"/>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A63977"/>
    <w:multiLevelType w:val="hybridMultilevel"/>
    <w:tmpl w:val="6F684A1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A18A2"/>
    <w:multiLevelType w:val="hybridMultilevel"/>
    <w:tmpl w:val="56543EAA"/>
    <w:lvl w:ilvl="0" w:tplc="8C1CB36C">
      <w:start w:val="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0"/>
  </w:num>
  <w:num w:numId="4">
    <w:abstractNumId w:val="17"/>
  </w:num>
  <w:num w:numId="5">
    <w:abstractNumId w:val="18"/>
  </w:num>
  <w:num w:numId="6">
    <w:abstractNumId w:val="4"/>
  </w:num>
  <w:num w:numId="7">
    <w:abstractNumId w:val="1"/>
  </w:num>
  <w:num w:numId="8">
    <w:abstractNumId w:val="21"/>
  </w:num>
  <w:num w:numId="9">
    <w:abstractNumId w:val="5"/>
  </w:num>
  <w:num w:numId="10">
    <w:abstractNumId w:val="7"/>
  </w:num>
  <w:num w:numId="11">
    <w:abstractNumId w:val="22"/>
  </w:num>
  <w:num w:numId="12">
    <w:abstractNumId w:val="3"/>
  </w:num>
  <w:num w:numId="13">
    <w:abstractNumId w:val="2"/>
  </w:num>
  <w:num w:numId="14">
    <w:abstractNumId w:val="9"/>
  </w:num>
  <w:num w:numId="15">
    <w:abstractNumId w:val="15"/>
  </w:num>
  <w:num w:numId="16">
    <w:abstractNumId w:val="6"/>
  </w:num>
  <w:num w:numId="17">
    <w:abstractNumId w:val="14"/>
  </w:num>
  <w:num w:numId="18">
    <w:abstractNumId w:val="20"/>
  </w:num>
  <w:num w:numId="19">
    <w:abstractNumId w:val="0"/>
  </w:num>
  <w:num w:numId="20">
    <w:abstractNumId w:val="16"/>
  </w:num>
  <w:num w:numId="21">
    <w:abstractNumId w:val="8"/>
  </w:num>
  <w:num w:numId="22">
    <w:abstractNumId w:val="13"/>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97"/>
    <w:rsid w:val="00001E7D"/>
    <w:rsid w:val="00072A03"/>
    <w:rsid w:val="000807E9"/>
    <w:rsid w:val="00157422"/>
    <w:rsid w:val="0018383F"/>
    <w:rsid w:val="001B1C36"/>
    <w:rsid w:val="001C14C9"/>
    <w:rsid w:val="00222AE8"/>
    <w:rsid w:val="00244DE5"/>
    <w:rsid w:val="002905EC"/>
    <w:rsid w:val="003538B9"/>
    <w:rsid w:val="00355B08"/>
    <w:rsid w:val="00401EDB"/>
    <w:rsid w:val="00402471"/>
    <w:rsid w:val="00417B60"/>
    <w:rsid w:val="00492150"/>
    <w:rsid w:val="00492CD3"/>
    <w:rsid w:val="004C43F7"/>
    <w:rsid w:val="004C6940"/>
    <w:rsid w:val="005A33D5"/>
    <w:rsid w:val="005B7285"/>
    <w:rsid w:val="005B77A8"/>
    <w:rsid w:val="005C60FE"/>
    <w:rsid w:val="005F0FB7"/>
    <w:rsid w:val="007524DE"/>
    <w:rsid w:val="007A16FE"/>
    <w:rsid w:val="008A119E"/>
    <w:rsid w:val="008C56CE"/>
    <w:rsid w:val="00A00C9B"/>
    <w:rsid w:val="00AA1797"/>
    <w:rsid w:val="00AF38AB"/>
    <w:rsid w:val="00B34DE7"/>
    <w:rsid w:val="00BD2BF1"/>
    <w:rsid w:val="00C11194"/>
    <w:rsid w:val="00C2172F"/>
    <w:rsid w:val="00C44066"/>
    <w:rsid w:val="00D0542D"/>
    <w:rsid w:val="00D52797"/>
    <w:rsid w:val="00DE14AA"/>
    <w:rsid w:val="00E76E96"/>
    <w:rsid w:val="00E95BA8"/>
    <w:rsid w:val="00EE4302"/>
    <w:rsid w:val="00F160E5"/>
    <w:rsid w:val="00FE1E65"/>
    <w:rsid w:val="0366B9A1"/>
    <w:rsid w:val="2135FB09"/>
    <w:rsid w:val="2BD0A042"/>
    <w:rsid w:val="322DB565"/>
    <w:rsid w:val="3D11B30F"/>
    <w:rsid w:val="3D696C10"/>
    <w:rsid w:val="53F6BEE4"/>
    <w:rsid w:val="5B90EF6B"/>
    <w:rsid w:val="5BB05AA2"/>
    <w:rsid w:val="5BE8A86C"/>
    <w:rsid w:val="7F7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27FE"/>
  <w15:docId w15:val="{6F06548F-3615-9C49-879D-C4FE42BD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97"/>
  </w:style>
  <w:style w:type="paragraph" w:styleId="Heading1">
    <w:name w:val="heading 1"/>
    <w:basedOn w:val="Normal"/>
    <w:next w:val="Normal"/>
    <w:link w:val="Heading1Char"/>
    <w:uiPriority w:val="9"/>
    <w:qFormat/>
    <w:rsid w:val="00D52797"/>
    <w:pPr>
      <w:keepNext/>
      <w:keepLines/>
      <w:spacing w:before="480" w:after="0"/>
      <w:jc w:val="center"/>
      <w:outlineLvl w:val="0"/>
    </w:pPr>
    <w:rPr>
      <w:rFonts w:asciiTheme="majorHAnsi" w:eastAsiaTheme="majorEastAsia" w:hAnsiTheme="majorHAnsi" w:cstheme="majorBidi"/>
      <w:b/>
      <w:bCs/>
      <w:sz w:val="28"/>
      <w:szCs w:val="28"/>
      <w:lang w:eastAsia="ja-JP"/>
    </w:rPr>
  </w:style>
  <w:style w:type="paragraph" w:styleId="Heading2">
    <w:name w:val="heading 2"/>
    <w:basedOn w:val="Normal"/>
    <w:next w:val="Normal"/>
    <w:link w:val="Heading2Char"/>
    <w:rsid w:val="00D52797"/>
    <w:pPr>
      <w:widowControl w:val="0"/>
      <w:spacing w:before="200" w:after="0"/>
      <w:outlineLvl w:val="1"/>
    </w:pPr>
    <w:rPr>
      <w:rFonts w:asciiTheme="majorHAnsi" w:eastAsia="Trebuchet MS" w:hAnsiTheme="majorHAnsi" w:cs="Trebuchet MS"/>
      <w:b/>
      <w:color w:val="000000"/>
      <w:sz w:val="28"/>
      <w:szCs w:val="28"/>
    </w:rPr>
  </w:style>
  <w:style w:type="paragraph" w:styleId="Heading3">
    <w:name w:val="heading 3"/>
    <w:basedOn w:val="Normal"/>
    <w:next w:val="Normal"/>
    <w:link w:val="Heading3Char"/>
    <w:uiPriority w:val="9"/>
    <w:unhideWhenUsed/>
    <w:qFormat/>
    <w:rsid w:val="00D527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27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797"/>
    <w:rPr>
      <w:rFonts w:asciiTheme="majorHAnsi" w:eastAsiaTheme="majorEastAsia" w:hAnsiTheme="majorHAnsi" w:cstheme="majorBidi"/>
      <w:b/>
      <w:bCs/>
      <w:sz w:val="28"/>
      <w:szCs w:val="28"/>
      <w:lang w:eastAsia="ja-JP"/>
    </w:rPr>
  </w:style>
  <w:style w:type="character" w:customStyle="1" w:styleId="Heading2Char">
    <w:name w:val="Heading 2 Char"/>
    <w:basedOn w:val="DefaultParagraphFont"/>
    <w:link w:val="Heading2"/>
    <w:rsid w:val="00D52797"/>
    <w:rPr>
      <w:rFonts w:asciiTheme="majorHAnsi" w:eastAsia="Trebuchet MS" w:hAnsiTheme="majorHAnsi" w:cs="Trebuchet MS"/>
      <w:b/>
      <w:color w:val="000000"/>
      <w:sz w:val="28"/>
      <w:szCs w:val="28"/>
    </w:rPr>
  </w:style>
  <w:style w:type="character" w:customStyle="1" w:styleId="Heading3Char">
    <w:name w:val="Heading 3 Char"/>
    <w:basedOn w:val="DefaultParagraphFont"/>
    <w:link w:val="Heading3"/>
    <w:uiPriority w:val="9"/>
    <w:rsid w:val="00D527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279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52797"/>
    <w:pPr>
      <w:ind w:left="720"/>
      <w:contextualSpacing/>
    </w:pPr>
  </w:style>
  <w:style w:type="character" w:styleId="CommentReference">
    <w:name w:val="annotation reference"/>
    <w:basedOn w:val="DefaultParagraphFont"/>
    <w:uiPriority w:val="99"/>
    <w:semiHidden/>
    <w:unhideWhenUsed/>
    <w:rsid w:val="00D52797"/>
    <w:rPr>
      <w:sz w:val="16"/>
      <w:szCs w:val="16"/>
    </w:rPr>
  </w:style>
  <w:style w:type="paragraph" w:styleId="CommentText">
    <w:name w:val="annotation text"/>
    <w:basedOn w:val="Normal"/>
    <w:link w:val="CommentTextChar"/>
    <w:uiPriority w:val="99"/>
    <w:unhideWhenUsed/>
    <w:rsid w:val="00D52797"/>
    <w:pPr>
      <w:spacing w:line="240" w:lineRule="auto"/>
    </w:pPr>
    <w:rPr>
      <w:sz w:val="20"/>
      <w:szCs w:val="20"/>
    </w:rPr>
  </w:style>
  <w:style w:type="character" w:customStyle="1" w:styleId="CommentTextChar">
    <w:name w:val="Comment Text Char"/>
    <w:basedOn w:val="DefaultParagraphFont"/>
    <w:link w:val="CommentText"/>
    <w:uiPriority w:val="99"/>
    <w:rsid w:val="00D52797"/>
    <w:rPr>
      <w:sz w:val="20"/>
      <w:szCs w:val="20"/>
    </w:rPr>
  </w:style>
  <w:style w:type="paragraph" w:styleId="CommentSubject">
    <w:name w:val="annotation subject"/>
    <w:basedOn w:val="CommentText"/>
    <w:next w:val="CommentText"/>
    <w:link w:val="CommentSubjectChar"/>
    <w:uiPriority w:val="99"/>
    <w:semiHidden/>
    <w:unhideWhenUsed/>
    <w:rsid w:val="00D52797"/>
    <w:rPr>
      <w:b/>
      <w:bCs/>
    </w:rPr>
  </w:style>
  <w:style w:type="character" w:customStyle="1" w:styleId="CommentSubjectChar">
    <w:name w:val="Comment Subject Char"/>
    <w:basedOn w:val="CommentTextChar"/>
    <w:link w:val="CommentSubject"/>
    <w:uiPriority w:val="99"/>
    <w:semiHidden/>
    <w:rsid w:val="00D52797"/>
    <w:rPr>
      <w:b/>
      <w:bCs/>
      <w:sz w:val="20"/>
      <w:szCs w:val="20"/>
    </w:rPr>
  </w:style>
  <w:style w:type="paragraph" w:styleId="BalloonText">
    <w:name w:val="Balloon Text"/>
    <w:basedOn w:val="Normal"/>
    <w:link w:val="BalloonTextChar"/>
    <w:uiPriority w:val="99"/>
    <w:semiHidden/>
    <w:unhideWhenUsed/>
    <w:rsid w:val="00D5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7"/>
    <w:rPr>
      <w:rFonts w:ascii="Tahoma" w:hAnsi="Tahoma" w:cs="Tahoma"/>
      <w:sz w:val="16"/>
      <w:szCs w:val="16"/>
    </w:rPr>
  </w:style>
  <w:style w:type="paragraph" w:styleId="Header">
    <w:name w:val="header"/>
    <w:basedOn w:val="Normal"/>
    <w:link w:val="HeaderChar"/>
    <w:uiPriority w:val="99"/>
    <w:unhideWhenUsed/>
    <w:rsid w:val="00D5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97"/>
  </w:style>
  <w:style w:type="paragraph" w:styleId="Footer">
    <w:name w:val="footer"/>
    <w:basedOn w:val="Normal"/>
    <w:link w:val="FooterChar"/>
    <w:uiPriority w:val="99"/>
    <w:unhideWhenUsed/>
    <w:rsid w:val="00D52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97"/>
  </w:style>
  <w:style w:type="paragraph" w:styleId="FootnoteText">
    <w:name w:val="footnote text"/>
    <w:basedOn w:val="Normal"/>
    <w:link w:val="FootnoteTextChar"/>
    <w:uiPriority w:val="99"/>
    <w:unhideWhenUsed/>
    <w:rsid w:val="00D52797"/>
    <w:pPr>
      <w:spacing w:after="0" w:line="240" w:lineRule="auto"/>
    </w:pPr>
    <w:rPr>
      <w:sz w:val="20"/>
      <w:szCs w:val="20"/>
    </w:rPr>
  </w:style>
  <w:style w:type="character" w:customStyle="1" w:styleId="FootnoteTextChar">
    <w:name w:val="Footnote Text Char"/>
    <w:basedOn w:val="DefaultParagraphFont"/>
    <w:link w:val="FootnoteText"/>
    <w:uiPriority w:val="99"/>
    <w:rsid w:val="00D52797"/>
    <w:rPr>
      <w:sz w:val="20"/>
      <w:szCs w:val="20"/>
    </w:rPr>
  </w:style>
  <w:style w:type="character" w:styleId="FootnoteReference">
    <w:name w:val="footnote reference"/>
    <w:basedOn w:val="DefaultParagraphFont"/>
    <w:uiPriority w:val="99"/>
    <w:semiHidden/>
    <w:unhideWhenUsed/>
    <w:rsid w:val="00D52797"/>
    <w:rPr>
      <w:vertAlign w:val="superscript"/>
    </w:rPr>
  </w:style>
  <w:style w:type="paragraph" w:styleId="EndnoteText">
    <w:name w:val="endnote text"/>
    <w:basedOn w:val="Normal"/>
    <w:link w:val="EndnoteTextChar"/>
    <w:uiPriority w:val="99"/>
    <w:unhideWhenUsed/>
    <w:rsid w:val="00D52797"/>
    <w:pPr>
      <w:spacing w:after="0" w:line="240" w:lineRule="auto"/>
    </w:pPr>
    <w:rPr>
      <w:sz w:val="20"/>
      <w:szCs w:val="20"/>
    </w:rPr>
  </w:style>
  <w:style w:type="character" w:customStyle="1" w:styleId="EndnoteTextChar">
    <w:name w:val="Endnote Text Char"/>
    <w:basedOn w:val="DefaultParagraphFont"/>
    <w:link w:val="EndnoteText"/>
    <w:uiPriority w:val="99"/>
    <w:rsid w:val="00D52797"/>
    <w:rPr>
      <w:sz w:val="20"/>
      <w:szCs w:val="20"/>
    </w:rPr>
  </w:style>
  <w:style w:type="character" w:styleId="EndnoteReference">
    <w:name w:val="endnote reference"/>
    <w:basedOn w:val="DefaultParagraphFont"/>
    <w:uiPriority w:val="99"/>
    <w:semiHidden/>
    <w:unhideWhenUsed/>
    <w:rsid w:val="00D52797"/>
    <w:rPr>
      <w:vertAlign w:val="superscript"/>
    </w:rPr>
  </w:style>
  <w:style w:type="paragraph" w:customStyle="1" w:styleId="Default">
    <w:name w:val="Default"/>
    <w:rsid w:val="00D5279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52797"/>
    <w:rPr>
      <w:color w:val="0000FF" w:themeColor="hyperlink"/>
      <w:u w:val="single"/>
    </w:rPr>
  </w:style>
  <w:style w:type="character" w:styleId="FollowedHyperlink">
    <w:name w:val="FollowedHyperlink"/>
    <w:basedOn w:val="DefaultParagraphFont"/>
    <w:uiPriority w:val="99"/>
    <w:semiHidden/>
    <w:unhideWhenUsed/>
    <w:rsid w:val="00D52797"/>
    <w:rPr>
      <w:color w:val="800080" w:themeColor="followedHyperlink"/>
      <w:u w:val="single"/>
    </w:rPr>
  </w:style>
  <w:style w:type="character" w:customStyle="1" w:styleId="Mention1">
    <w:name w:val="Mention1"/>
    <w:basedOn w:val="DefaultParagraphFont"/>
    <w:uiPriority w:val="99"/>
    <w:semiHidden/>
    <w:unhideWhenUsed/>
    <w:rsid w:val="00D52797"/>
    <w:rPr>
      <w:color w:val="2B579A"/>
      <w:shd w:val="clear" w:color="auto" w:fill="E6E6E6"/>
    </w:rPr>
  </w:style>
  <w:style w:type="character" w:customStyle="1" w:styleId="Mention2">
    <w:name w:val="Mention2"/>
    <w:basedOn w:val="DefaultParagraphFont"/>
    <w:uiPriority w:val="99"/>
    <w:semiHidden/>
    <w:unhideWhenUsed/>
    <w:rsid w:val="00D52797"/>
    <w:rPr>
      <w:color w:val="2B579A"/>
      <w:shd w:val="clear" w:color="auto" w:fill="E6E6E6"/>
    </w:rPr>
  </w:style>
  <w:style w:type="paragraph" w:styleId="Title">
    <w:name w:val="Title"/>
    <w:basedOn w:val="Normal"/>
    <w:next w:val="Normal"/>
    <w:link w:val="TitleChar"/>
    <w:rsid w:val="00D52797"/>
    <w:pPr>
      <w:widowControl w:val="0"/>
      <w:spacing w:after="0"/>
    </w:pPr>
    <w:rPr>
      <w:rFonts w:ascii="Trebuchet MS" w:eastAsia="Trebuchet MS" w:hAnsi="Trebuchet MS" w:cs="Trebuchet MS"/>
      <w:color w:val="000000"/>
      <w:sz w:val="42"/>
    </w:rPr>
  </w:style>
  <w:style w:type="character" w:customStyle="1" w:styleId="TitleChar">
    <w:name w:val="Title Char"/>
    <w:basedOn w:val="DefaultParagraphFont"/>
    <w:link w:val="Title"/>
    <w:rsid w:val="00D52797"/>
    <w:rPr>
      <w:rFonts w:ascii="Trebuchet MS" w:eastAsia="Trebuchet MS" w:hAnsi="Trebuchet MS" w:cs="Trebuchet MS"/>
      <w:color w:val="000000"/>
      <w:sz w:val="42"/>
    </w:rPr>
  </w:style>
  <w:style w:type="paragraph" w:styleId="NormalWeb">
    <w:name w:val="Normal (Web)"/>
    <w:basedOn w:val="Normal"/>
    <w:uiPriority w:val="99"/>
    <w:unhideWhenUsed/>
    <w:rsid w:val="00D52797"/>
    <w:pPr>
      <w:spacing w:before="135" w:after="9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2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7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527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2797"/>
    <w:rPr>
      <w:rFonts w:eastAsiaTheme="minorEastAsia"/>
      <w:lang w:eastAsia="ja-JP"/>
    </w:rPr>
  </w:style>
  <w:style w:type="character" w:styleId="Emphasis">
    <w:name w:val="Emphasis"/>
    <w:basedOn w:val="DefaultParagraphFont"/>
    <w:uiPriority w:val="20"/>
    <w:qFormat/>
    <w:rsid w:val="00D52797"/>
    <w:rPr>
      <w:b w:val="0"/>
      <w:bCs w:val="0"/>
      <w:i/>
      <w:iCs/>
    </w:rPr>
  </w:style>
  <w:style w:type="paragraph" w:styleId="Subtitle">
    <w:name w:val="Subtitle"/>
    <w:basedOn w:val="Normal"/>
    <w:next w:val="Normal"/>
    <w:link w:val="SubtitleChar"/>
    <w:uiPriority w:val="11"/>
    <w:qFormat/>
    <w:rsid w:val="00D52797"/>
    <w:pPr>
      <w:numPr>
        <w:ilvl w:val="1"/>
      </w:numPr>
      <w:jc w:val="center"/>
    </w:pPr>
    <w:rPr>
      <w:rFonts w:asciiTheme="majorHAnsi" w:eastAsiaTheme="majorEastAsia" w:hAnsiTheme="majorHAnsi" w:cstheme="majorBidi"/>
      <w:iCs/>
      <w:spacing w:val="15"/>
      <w:sz w:val="40"/>
      <w:szCs w:val="24"/>
      <w:lang w:eastAsia="ja-JP"/>
    </w:rPr>
  </w:style>
  <w:style w:type="character" w:customStyle="1" w:styleId="SubtitleChar">
    <w:name w:val="Subtitle Char"/>
    <w:basedOn w:val="DefaultParagraphFont"/>
    <w:link w:val="Subtitle"/>
    <w:uiPriority w:val="11"/>
    <w:rsid w:val="00D52797"/>
    <w:rPr>
      <w:rFonts w:asciiTheme="majorHAnsi" w:eastAsiaTheme="majorEastAsia" w:hAnsiTheme="majorHAnsi" w:cstheme="majorBidi"/>
      <w:iCs/>
      <w:spacing w:val="15"/>
      <w:sz w:val="40"/>
      <w:szCs w:val="24"/>
      <w:lang w:eastAsia="ja-JP"/>
    </w:rPr>
  </w:style>
  <w:style w:type="paragraph" w:customStyle="1" w:styleId="Style1">
    <w:name w:val="Style1"/>
    <w:basedOn w:val="Heading1"/>
    <w:link w:val="Style1Char"/>
    <w:qFormat/>
    <w:rsid w:val="00D52797"/>
  </w:style>
  <w:style w:type="character" w:customStyle="1" w:styleId="Style1Char">
    <w:name w:val="Style1 Char"/>
    <w:basedOn w:val="Heading1Char"/>
    <w:link w:val="Style1"/>
    <w:rsid w:val="00D52797"/>
    <w:rPr>
      <w:rFonts w:asciiTheme="majorHAnsi" w:eastAsiaTheme="majorEastAsia" w:hAnsiTheme="majorHAnsi" w:cstheme="majorBidi"/>
      <w:b/>
      <w:bCs/>
      <w:sz w:val="28"/>
      <w:szCs w:val="28"/>
      <w:lang w:eastAsia="ja-JP"/>
    </w:rPr>
  </w:style>
  <w:style w:type="character" w:styleId="SubtleEmphasis">
    <w:name w:val="Subtle Emphasis"/>
    <w:basedOn w:val="DefaultParagraphFont"/>
    <w:uiPriority w:val="19"/>
    <w:qFormat/>
    <w:rsid w:val="00D52797"/>
    <w:rPr>
      <w:i/>
      <w:iCs/>
      <w:color w:val="808080" w:themeColor="text1" w:themeTint="7F"/>
    </w:rPr>
  </w:style>
  <w:style w:type="character" w:styleId="UnresolvedMention">
    <w:name w:val="Unresolved Mention"/>
    <w:basedOn w:val="DefaultParagraphFont"/>
    <w:uiPriority w:val="99"/>
    <w:semiHidden/>
    <w:unhideWhenUsed/>
    <w:rsid w:val="00AF38AB"/>
    <w:rPr>
      <w:color w:val="605E5C"/>
      <w:shd w:val="clear" w:color="auto" w:fill="E1DFDD"/>
    </w:rPr>
  </w:style>
  <w:style w:type="paragraph" w:styleId="Revision">
    <w:name w:val="Revision"/>
    <w:hidden/>
    <w:uiPriority w:val="99"/>
    <w:semiHidden/>
    <w:rsid w:val="00C21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hildcareva.com/" TargetMode="External"/><Relationship Id="rId21" Type="http://schemas.openxmlformats.org/officeDocument/2006/relationships/hyperlink" Target="http://doe.virginia.gov/support/virginia_tiered_system_supports/index.shtml" TargetMode="External"/><Relationship Id="rId34" Type="http://schemas.openxmlformats.org/officeDocument/2006/relationships/hyperlink" Target="https://earlyimpactva.org/" TargetMode="External"/><Relationship Id="rId42" Type="http://schemas.openxmlformats.org/officeDocument/2006/relationships/hyperlink" Target="https://www.ecmhc.org/tutorials/trauma/index.html" TargetMode="External"/><Relationship Id="rId47" Type="http://schemas.openxmlformats.org/officeDocument/2006/relationships/hyperlink" Target="https://www.pbis.org/" TargetMode="External"/><Relationship Id="rId50" Type="http://schemas.openxmlformats.org/officeDocument/2006/relationships/hyperlink" Target="http://www.nccp.org/projects/supporting_mh.html" TargetMode="External"/><Relationship Id="rId55" Type="http://schemas.openxmlformats.org/officeDocument/2006/relationships/hyperlink" Target="https://www.samhsa.gov/iecmhc" TargetMode="External"/><Relationship Id="rId63" Type="http://schemas.openxmlformats.org/officeDocument/2006/relationships/footer" Target="footer3.xml"/><Relationship Id="rId7" Type="http://schemas.openxmlformats.org/officeDocument/2006/relationships/hyperlink" Target="http://challengingbehavior.fmhi.usf.edu/explore/glossary.htm" TargetMode="External"/><Relationship Id="rId2" Type="http://schemas.openxmlformats.org/officeDocument/2006/relationships/styles" Target="styles.xml"/><Relationship Id="rId16" Type="http://schemas.openxmlformats.org/officeDocument/2006/relationships/hyperlink" Target="https://doe.virginia.gov/early-childhood/vqb5/index.shtml" TargetMode="External"/><Relationship Id="rId29" Type="http://schemas.openxmlformats.org/officeDocument/2006/relationships/hyperlink" Target="https://www.itcva.online/" TargetMode="External"/><Relationship Id="rId11" Type="http://schemas.openxmlformats.org/officeDocument/2006/relationships/hyperlink" Target="https://organizingengagement.org/models/framework-of-six-types-of-involvement/" TargetMode="External"/><Relationship Id="rId24" Type="http://schemas.openxmlformats.org/officeDocument/2006/relationships/hyperlink" Target="http://www.dss.virginia.gov/family/cc/professionals_resources.cgi" TargetMode="External"/><Relationship Id="rId32" Type="http://schemas.openxmlformats.org/officeDocument/2006/relationships/hyperlink" Target="http://ccwatraining.org/" TargetMode="External"/><Relationship Id="rId37" Type="http://schemas.openxmlformats.org/officeDocument/2006/relationships/hyperlink" Target="http://csefel.vanderbilt.edu/" TargetMode="External"/><Relationship Id="rId40" Type="http://schemas.openxmlformats.org/officeDocument/2006/relationships/hyperlink" Target="http://www.casel.org/guide/" TargetMode="External"/><Relationship Id="rId45" Type="http://schemas.openxmlformats.org/officeDocument/2006/relationships/hyperlink" Target="https://www.thenationalcouncil.org/topics/trauma-informed-care/" TargetMode="External"/><Relationship Id="rId53" Type="http://schemas.openxmlformats.org/officeDocument/2006/relationships/hyperlink" Target="http://iris.peabody.vanderbilt.edu/iris-resource-locator/?term=early-intervention-early-childhood"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aeiionline.org/advancing-effective-interactions-and-instruction-2/tools-resources/for-use-in-professional-development/professional-development-workshop-suites/" TargetMode="External"/><Relationship Id="rId14" Type="http://schemas.openxmlformats.org/officeDocument/2006/relationships/hyperlink" Target="https://www.dss.virginia.gov/files/division/licensing/cdc/intro_page/code_regulations/regulations/final_cdc_reg.pdf" TargetMode="External"/><Relationship Id="rId22" Type="http://schemas.openxmlformats.org/officeDocument/2006/relationships/hyperlink" Target="https://doe.virginia.gov/early-childhood/curriculum/va-elds-birth-5.pdf" TargetMode="External"/><Relationship Id="rId27" Type="http://schemas.openxmlformats.org/officeDocument/2006/relationships/hyperlink" Target="https://doe.virginia.gov/early-childhood/vqb5/index.shtml" TargetMode="External"/><Relationship Id="rId30" Type="http://schemas.openxmlformats.org/officeDocument/2006/relationships/hyperlink" Target="https://ecmhva.partnership.vcu.edu/" TargetMode="External"/><Relationship Id="rId35" Type="http://schemas.openxmlformats.org/officeDocument/2006/relationships/hyperlink" Target="http://www.acf.hhs.gov/ecd/child-health-development/watch-me-thrive" TargetMode="External"/><Relationship Id="rId43" Type="http://schemas.openxmlformats.org/officeDocument/2006/relationships/hyperlink" Target="http://ectacenter.org/topics/expulsion/expulsion.asp" TargetMode="External"/><Relationship Id="rId48" Type="http://schemas.openxmlformats.org/officeDocument/2006/relationships/hyperlink" Target="https://www.pbis.org/Common/Cms/files/pbisresources/Family%20Engagement%20in%20PBIS.pdf" TargetMode="External"/><Relationship Id="rId56" Type="http://schemas.openxmlformats.org/officeDocument/2006/relationships/hyperlink" Target="https://www.acf.hhs.gov/ecd/child-health-development/reducing-suspension-and-expulsion-practices" TargetMode="External"/><Relationship Id="rId64" Type="http://schemas.openxmlformats.org/officeDocument/2006/relationships/fontTable" Target="fontTable.xml"/><Relationship Id="rId8" Type="http://schemas.openxmlformats.org/officeDocument/2006/relationships/hyperlink" Target="http://law.lis.virginia.gov/vacode/22.1-277.07" TargetMode="External"/><Relationship Id="rId51" Type="http://schemas.openxmlformats.org/officeDocument/2006/relationships/hyperlink" Target="http://challengingbehavior.fmhi.usf.edu/do/resources/documents/rph_preventing_challenging_behavior.pdf" TargetMode="External"/><Relationship Id="rId3" Type="http://schemas.openxmlformats.org/officeDocument/2006/relationships/settings" Target="settings.xml"/><Relationship Id="rId12" Type="http://schemas.openxmlformats.org/officeDocument/2006/relationships/hyperlink" Target="https://kirwaninstitute.osu.edu/implicit-bias-training" TargetMode="External"/><Relationship Id="rId17" Type="http://schemas.openxmlformats.org/officeDocument/2006/relationships/hyperlink" Target="http://law.lis.virginia.gov/vacode/22.1-277.07" TargetMode="External"/><Relationship Id="rId25" Type="http://schemas.openxmlformats.org/officeDocument/2006/relationships/hyperlink" Target="https://www.dss.virginia.gov/family/cc/" TargetMode="External"/><Relationship Id="rId33" Type="http://schemas.openxmlformats.org/officeDocument/2006/relationships/hyperlink" Target="http://www.vcpd.net/" TargetMode="External"/><Relationship Id="rId38" Type="http://schemas.openxmlformats.org/officeDocument/2006/relationships/hyperlink" Target="http://csefel.vanderbilt.edu/resources/training_parent.html" TargetMode="External"/><Relationship Id="rId46" Type="http://schemas.openxmlformats.org/officeDocument/2006/relationships/hyperlink" Target="http://nnps.jhucsos.com/" TargetMode="External"/><Relationship Id="rId59" Type="http://schemas.openxmlformats.org/officeDocument/2006/relationships/header" Target="header2.xml"/><Relationship Id="rId20" Type="http://schemas.openxmlformats.org/officeDocument/2006/relationships/hyperlink" Target="http://www.doe.virginia.gov/families/" TargetMode="External"/><Relationship Id="rId41" Type="http://schemas.openxmlformats.org/officeDocument/2006/relationships/hyperlink" Target="https://www.ecmhc.org/" TargetMode="External"/><Relationship Id="rId54" Type="http://schemas.openxmlformats.org/officeDocument/2006/relationships/hyperlink" Target="http://iris.peabody.vanderbilt.edu/iris-resource-locator/?term=early-intervention-early-childhood"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ss.virginia.gov/files/division/licensing/fdh/intro_page/code_regulations/regulations/final_fdh_manual.pdf" TargetMode="External"/><Relationship Id="rId23" Type="http://schemas.openxmlformats.org/officeDocument/2006/relationships/hyperlink" Target="http://www.dss.virginia.gov/family/cc/assistance.cgi" TargetMode="External"/><Relationship Id="rId28" Type="http://schemas.openxmlformats.org/officeDocument/2006/relationships/hyperlink" Target="http://va.gapitc.org/" TargetMode="External"/><Relationship Id="rId36" Type="http://schemas.openxmlformats.org/officeDocument/2006/relationships/hyperlink" Target="https://developingchild.harvard.edu/" TargetMode="External"/><Relationship Id="rId49" Type="http://schemas.openxmlformats.org/officeDocument/2006/relationships/hyperlink" Target="https://www.zerotothree.org/resources/series/preventing-expulsion-from-preschool-and-child-care" TargetMode="External"/><Relationship Id="rId57" Type="http://schemas.openxmlformats.org/officeDocument/2006/relationships/hyperlink" Target="http://ceelo.org/about-ceelo/" TargetMode="External"/><Relationship Id="rId10" Type="http://schemas.openxmlformats.org/officeDocument/2006/relationships/hyperlink" Target="http://www.naeyc.org/DAP" TargetMode="External"/><Relationship Id="rId31" Type="http://schemas.openxmlformats.org/officeDocument/2006/relationships/hyperlink" Target="https://ecmhva.partnership.vcu.edu/va-association-for-infant-mh/" TargetMode="External"/><Relationship Id="rId44" Type="http://schemas.openxmlformats.org/officeDocument/2006/relationships/hyperlink" Target="https://www.naeyc.org/familyengagement" TargetMode="External"/><Relationship Id="rId52" Type="http://schemas.openxmlformats.org/officeDocument/2006/relationships/hyperlink" Target="http://challengingbehavior.fmhi.usf.ed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lis.virginia.gov/vacode/22.1-277.08" TargetMode="External"/><Relationship Id="rId13" Type="http://schemas.openxmlformats.org/officeDocument/2006/relationships/hyperlink" Target="https://doe.virginia.gov/early-childhood/curriculum/va-elds-birth-5.pdf" TargetMode="External"/><Relationship Id="rId18" Type="http://schemas.openxmlformats.org/officeDocument/2006/relationships/hyperlink" Target="http://law.lis.virginia.gov/vacode/22.1-277.08" TargetMode="External"/><Relationship Id="rId39" Type="http://schemas.openxmlformats.org/officeDocument/2006/relationships/hyperlink" Target="http://www.casel.or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eclkc.ohs.acf.hhs.gov/school-readiness/article/pfce-interactive-framework" TargetMode="External"/><Relationship Id="rId1" Type="http://schemas.openxmlformats.org/officeDocument/2006/relationships/hyperlink" Target="http://www.pen.k12.va.us/boe/guidance/safety/student_conduc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8124</Words>
  <Characters>46307</Characters>
  <Application>Microsoft Office Word</Application>
  <DocSecurity>0</DocSecurity>
  <Lines>385</Lines>
  <Paragraphs>108</Paragraphs>
  <ScaleCrop>false</ScaleCrop>
  <Company>Virginia IT Infrastructure Partnership</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Laura (DOE)</dc:creator>
  <cp:lastModifiedBy>Meehling, Tiffanie (DOE)</cp:lastModifiedBy>
  <cp:revision>2</cp:revision>
  <dcterms:created xsi:type="dcterms:W3CDTF">2023-02-23T13:25:00Z</dcterms:created>
  <dcterms:modified xsi:type="dcterms:W3CDTF">2023-02-23T13:25:00Z</dcterms:modified>
</cp:coreProperties>
</file>