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176DE48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5E66E8">
        <w:t>50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603B8CCD" w:rsidR="00167950" w:rsidRPr="00A65EE6" w:rsidRDefault="00167950" w:rsidP="00167950">
      <w:r w:rsidRPr="00A65EE6">
        <w:t xml:space="preserve">DATE: </w:t>
      </w:r>
      <w:r w:rsidR="0096750A">
        <w:t xml:space="preserve">February </w:t>
      </w:r>
      <w:r w:rsidR="005E66E8">
        <w:t>28</w:t>
      </w:r>
      <w:r w:rsidR="0096750A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772D147A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96750A">
        <w:rPr>
          <w:sz w:val="31"/>
          <w:szCs w:val="31"/>
        </w:rPr>
        <w:t>Child Nutrition Memos Related to the End of the Public Health Emergency</w:t>
      </w:r>
    </w:p>
    <w:p w14:paraId="24286CC9" w14:textId="77248745" w:rsidR="000801F8" w:rsidRDefault="001F5BEF" w:rsidP="00314F1F">
      <w:r>
        <w:t xml:space="preserve">The purpose of this memorandum is </w:t>
      </w:r>
      <w:r w:rsidR="006F66A2">
        <w:t>to provide information on two U.S. Department of Agriculture</w:t>
      </w:r>
      <w:r w:rsidR="009D3126">
        <w:t xml:space="preserve"> (USDA)</w:t>
      </w:r>
      <w:r w:rsidR="006F66A2">
        <w:t xml:space="preserve"> </w:t>
      </w:r>
      <w:r w:rsidR="000801F8">
        <w:t xml:space="preserve">waivers </w:t>
      </w:r>
      <w:r w:rsidR="006F66A2">
        <w:t xml:space="preserve">that will expire </w:t>
      </w:r>
      <w:r w:rsidR="001D74C5">
        <w:t>at</w:t>
      </w:r>
      <w:r w:rsidR="006F66A2">
        <w:t xml:space="preserve"> the end of the C</w:t>
      </w:r>
      <w:r w:rsidR="009D3126">
        <w:t>OVID-19 public health emergency, which is May 11, 2023.</w:t>
      </w:r>
      <w:r w:rsidR="000801F8">
        <w:t xml:space="preserve"> The expiration of these waivers will require school food authorities (SFAs) and community organizations that sponsor the </w:t>
      </w:r>
      <w:r w:rsidR="00E753DF">
        <w:t>s</w:t>
      </w:r>
      <w:r w:rsidR="000801F8">
        <w:t xml:space="preserve">chool </w:t>
      </w:r>
      <w:r w:rsidR="00E753DF">
        <w:t>m</w:t>
      </w:r>
      <w:r w:rsidR="000801F8">
        <w:t xml:space="preserve">eals </w:t>
      </w:r>
      <w:r w:rsidR="004A10AA">
        <w:t>p</w:t>
      </w:r>
      <w:r w:rsidR="000801F8">
        <w:t xml:space="preserve">rograms and </w:t>
      </w:r>
      <w:r w:rsidR="004A10AA">
        <w:t xml:space="preserve">the At-Risk portion </w:t>
      </w:r>
      <w:r w:rsidR="00576F36">
        <w:t xml:space="preserve">of the </w:t>
      </w:r>
      <w:r w:rsidR="000801F8">
        <w:t>Child and Adult Care Food Program (CACFP) to update policies and procedures that reflect a return to pre-pandemic operations.</w:t>
      </w:r>
    </w:p>
    <w:p w14:paraId="1B309E18" w14:textId="596107BE" w:rsidR="009D3126" w:rsidRDefault="009D3126" w:rsidP="008A2A11">
      <w:r>
        <w:t>On February 15, 2023, the USDA’s Food and Nutrition Service (FNS) release</w:t>
      </w:r>
      <w:r w:rsidR="00A730F6">
        <w:t>d</w:t>
      </w:r>
      <w:r>
        <w:t xml:space="preserve"> two memorandums</w:t>
      </w:r>
      <w:r w:rsidR="001D74C5">
        <w:t xml:space="preserve"> related to operations in the federal child n</w:t>
      </w:r>
      <w:r w:rsidRPr="009D3126">
        <w:t>utrition programs after the COVID-19 public health emergency ends:</w:t>
      </w:r>
      <w:r>
        <w:t xml:space="preserve"> </w:t>
      </w:r>
    </w:p>
    <w:p w14:paraId="5E8B200F" w14:textId="026C19ED" w:rsidR="009D3126" w:rsidRDefault="009D3126" w:rsidP="00DF6900">
      <w:pPr>
        <w:pStyle w:val="ListParagraph"/>
        <w:numPr>
          <w:ilvl w:val="0"/>
          <w:numId w:val="2"/>
        </w:numPr>
        <w:spacing w:line="276" w:lineRule="auto"/>
      </w:pPr>
      <w:r w:rsidRPr="009D3126">
        <w:t>SP 03-2023, CACFP 02-2023, Offsite Monitoring of the Child and Adult Care Food Program and School Meal Programs After t</w:t>
      </w:r>
      <w:r>
        <w:t>he Public Health Emergency Ends</w:t>
      </w:r>
    </w:p>
    <w:p w14:paraId="082B5951" w14:textId="21B1C496" w:rsidR="009D3126" w:rsidRDefault="009D3126" w:rsidP="00DF6900">
      <w:pPr>
        <w:pStyle w:val="ListParagraph"/>
        <w:numPr>
          <w:ilvl w:val="0"/>
          <w:numId w:val="2"/>
        </w:numPr>
        <w:spacing w:after="240" w:line="276" w:lineRule="auto"/>
      </w:pPr>
      <w:r w:rsidRPr="009D3126">
        <w:t>CACFP 03-2023, Reimbursement for Meals and Snacks Served at Child and Adult Care Food Program Emergency Shelters after the Public Health Emergency Ends</w:t>
      </w:r>
    </w:p>
    <w:p w14:paraId="2B2AE06B" w14:textId="4561DCD5" w:rsidR="001D74C5" w:rsidRDefault="001D74C5" w:rsidP="001D74C5">
      <w:pPr>
        <w:pStyle w:val="Heading3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SFSP 03-2023, CACFP 02-2023, Offsite Monitoring</w:t>
      </w:r>
    </w:p>
    <w:p w14:paraId="219E9183" w14:textId="4999F58E" w:rsidR="009B4CE3" w:rsidRDefault="001D74C5" w:rsidP="001D74C5">
      <w:pPr>
        <w:rPr>
          <w:lang w:val="en"/>
        </w:rPr>
      </w:pPr>
      <w:r>
        <w:rPr>
          <w:lang w:val="en"/>
        </w:rPr>
        <w:t xml:space="preserve">This memorandum announces the expiration of offsite monitoring in the </w:t>
      </w:r>
      <w:r w:rsidR="00F65B0E">
        <w:rPr>
          <w:lang w:val="en"/>
        </w:rPr>
        <w:t>CACFP</w:t>
      </w:r>
      <w:r>
        <w:rPr>
          <w:lang w:val="en"/>
        </w:rPr>
        <w:t xml:space="preserve"> and School Meals Programs </w:t>
      </w:r>
      <w:r w:rsidR="0063240A">
        <w:rPr>
          <w:lang w:val="en"/>
        </w:rPr>
        <w:t xml:space="preserve">on </w:t>
      </w:r>
      <w:r w:rsidR="00BE7B0E">
        <w:rPr>
          <w:lang w:val="en"/>
        </w:rPr>
        <w:t xml:space="preserve">June 10, 2023, </w:t>
      </w:r>
      <w:r>
        <w:rPr>
          <w:lang w:val="en"/>
        </w:rPr>
        <w:t>30 days after the end of the public health emergency</w:t>
      </w:r>
      <w:r w:rsidR="00BE7B0E">
        <w:rPr>
          <w:lang w:val="en"/>
        </w:rPr>
        <w:t>.</w:t>
      </w:r>
    </w:p>
    <w:p w14:paraId="7F54D990" w14:textId="77777777" w:rsidR="009B4CE3" w:rsidRDefault="009B4CE3" w:rsidP="00B06956">
      <w:pPr>
        <w:rPr>
          <w:lang w:val="en"/>
        </w:rPr>
      </w:pPr>
      <w:r>
        <w:rPr>
          <w:lang w:val="en"/>
        </w:rPr>
        <w:t>Action required:</w:t>
      </w:r>
    </w:p>
    <w:p w14:paraId="354F51EC" w14:textId="32E2F149" w:rsidR="009B4CE3" w:rsidRDefault="009B4CE3" w:rsidP="00DF6900">
      <w:pPr>
        <w:pStyle w:val="ListParagraph"/>
        <w:numPr>
          <w:ilvl w:val="0"/>
          <w:numId w:val="3"/>
        </w:numPr>
        <w:spacing w:line="276" w:lineRule="auto"/>
        <w:rPr>
          <w:lang w:val="en"/>
        </w:rPr>
      </w:pPr>
      <w:r>
        <w:rPr>
          <w:lang w:val="en"/>
        </w:rPr>
        <w:t>Resume onsite monitoring for all accountability reviews in the School Meals Programs and monitoring visits for CACFP sites on June 10, 2023.</w:t>
      </w:r>
    </w:p>
    <w:p w14:paraId="098ABA6E" w14:textId="187952C9" w:rsidR="009B4CE3" w:rsidRDefault="009B4CE3" w:rsidP="00DF6900">
      <w:pPr>
        <w:pStyle w:val="ListParagraph"/>
        <w:numPr>
          <w:ilvl w:val="0"/>
          <w:numId w:val="3"/>
        </w:numPr>
        <w:spacing w:line="276" w:lineRule="auto"/>
        <w:rPr>
          <w:lang w:val="en"/>
        </w:rPr>
      </w:pPr>
      <w:r>
        <w:rPr>
          <w:lang w:val="en"/>
        </w:rPr>
        <w:t>Update policies and procedures to remove offsite monitoring as a monitoring option.</w:t>
      </w:r>
    </w:p>
    <w:p w14:paraId="1B527D1F" w14:textId="2E091A1A" w:rsidR="00FA15F7" w:rsidRDefault="009B4CE3" w:rsidP="00623968">
      <w:pPr>
        <w:pStyle w:val="ListParagraph"/>
        <w:numPr>
          <w:ilvl w:val="0"/>
          <w:numId w:val="3"/>
        </w:numPr>
        <w:spacing w:line="276" w:lineRule="auto"/>
        <w:rPr>
          <w:lang w:val="en"/>
        </w:rPr>
      </w:pPr>
      <w:r w:rsidRPr="00623968">
        <w:rPr>
          <w:lang w:val="en"/>
        </w:rPr>
        <w:lastRenderedPageBreak/>
        <w:t xml:space="preserve">Continue using the accountability review forms for </w:t>
      </w:r>
      <w:r w:rsidR="00E2339D" w:rsidRPr="00623968">
        <w:rPr>
          <w:lang w:val="en"/>
        </w:rPr>
        <w:t>s</w:t>
      </w:r>
      <w:r w:rsidRPr="00623968">
        <w:rPr>
          <w:lang w:val="en"/>
        </w:rPr>
        <w:t xml:space="preserve">chool </w:t>
      </w:r>
      <w:r w:rsidR="00E2339D" w:rsidRPr="00623968">
        <w:rPr>
          <w:lang w:val="en"/>
        </w:rPr>
        <w:t>m</w:t>
      </w:r>
      <w:r w:rsidRPr="00623968">
        <w:rPr>
          <w:lang w:val="en"/>
        </w:rPr>
        <w:t xml:space="preserve">eals </w:t>
      </w:r>
      <w:r w:rsidR="00E2339D" w:rsidRPr="00623968">
        <w:rPr>
          <w:lang w:val="en"/>
        </w:rPr>
        <w:t>p</w:t>
      </w:r>
      <w:r w:rsidRPr="00623968">
        <w:rPr>
          <w:lang w:val="en"/>
        </w:rPr>
        <w:t>rograms and the monitoring visit forms for the CACFP</w:t>
      </w:r>
      <w:r w:rsidR="007747D2" w:rsidRPr="00623968">
        <w:rPr>
          <w:lang w:val="en"/>
        </w:rPr>
        <w:t xml:space="preserve">. These forms </w:t>
      </w:r>
      <w:r w:rsidR="0050550F" w:rsidRPr="00623968">
        <w:rPr>
          <w:lang w:val="en"/>
        </w:rPr>
        <w:t>are found</w:t>
      </w:r>
      <w:r w:rsidR="00B477D7">
        <w:rPr>
          <w:lang w:val="en"/>
        </w:rPr>
        <w:t xml:space="preserve"> in S</w:t>
      </w:r>
      <w:r w:rsidR="003F687B">
        <w:rPr>
          <w:lang w:val="en"/>
        </w:rPr>
        <w:t>NPWeb</w:t>
      </w:r>
      <w:r w:rsidRPr="00623968">
        <w:rPr>
          <w:lang w:val="en"/>
        </w:rPr>
        <w:t xml:space="preserve"> under the </w:t>
      </w:r>
      <w:r w:rsidRPr="00623968">
        <w:rPr>
          <w:i/>
          <w:iCs/>
          <w:lang w:val="en"/>
        </w:rPr>
        <w:t>Download Forms</w:t>
      </w:r>
      <w:r w:rsidRPr="00623968">
        <w:rPr>
          <w:lang w:val="en"/>
        </w:rPr>
        <w:t xml:space="preserve"> section</w:t>
      </w:r>
      <w:r w:rsidR="003F687B">
        <w:rPr>
          <w:lang w:val="en"/>
        </w:rPr>
        <w:t>.</w:t>
      </w:r>
    </w:p>
    <w:p w14:paraId="27E95AD3" w14:textId="77777777" w:rsidR="00623968" w:rsidRPr="00623968" w:rsidRDefault="00623968" w:rsidP="00623968">
      <w:pPr>
        <w:pStyle w:val="ListParagraph"/>
        <w:numPr>
          <w:ilvl w:val="0"/>
          <w:numId w:val="0"/>
        </w:numPr>
        <w:spacing w:line="276" w:lineRule="auto"/>
        <w:ind w:left="720"/>
        <w:rPr>
          <w:lang w:val="en"/>
        </w:rPr>
      </w:pPr>
    </w:p>
    <w:p w14:paraId="7B6B95BC" w14:textId="0CD998D4" w:rsidR="00C77B00" w:rsidRPr="00DF6900" w:rsidRDefault="00C77B00" w:rsidP="00FA15F7">
      <w:pPr>
        <w:pStyle w:val="Heading3"/>
        <w:rPr>
          <w:sz w:val="24"/>
          <w:szCs w:val="24"/>
          <w:lang w:val="en"/>
        </w:rPr>
      </w:pPr>
      <w:r w:rsidRPr="00DF6900">
        <w:rPr>
          <w:sz w:val="24"/>
          <w:szCs w:val="24"/>
          <w:lang w:val="en"/>
        </w:rPr>
        <w:t>CACFP 03-2023, Reimbursement for Meals at CACFP Emergency Shelters</w:t>
      </w:r>
    </w:p>
    <w:p w14:paraId="44461FE9" w14:textId="7891FBC6" w:rsidR="009B4CE3" w:rsidRDefault="00C77B00" w:rsidP="00F05D8E">
      <w:pPr>
        <w:rPr>
          <w:lang w:val="en"/>
        </w:rPr>
      </w:pPr>
      <w:r>
        <w:rPr>
          <w:lang w:val="en"/>
        </w:rPr>
        <w:t xml:space="preserve">This memorandum announces the expiration of </w:t>
      </w:r>
      <w:r w:rsidR="00F05D8E">
        <w:rPr>
          <w:lang w:val="en"/>
        </w:rPr>
        <w:t>the flexibility to be reimbursed</w:t>
      </w:r>
      <w:r>
        <w:rPr>
          <w:lang w:val="en"/>
        </w:rPr>
        <w:t xml:space="preserve"> for CACFP meals served to people age</w:t>
      </w:r>
      <w:r w:rsidR="00F65B0E">
        <w:rPr>
          <w:lang w:val="en"/>
        </w:rPr>
        <w:t>d</w:t>
      </w:r>
      <w:r>
        <w:rPr>
          <w:lang w:val="en"/>
        </w:rPr>
        <w:t xml:space="preserve"> 18</w:t>
      </w:r>
      <w:r w:rsidR="008A2A11">
        <w:rPr>
          <w:lang w:val="en"/>
        </w:rPr>
        <w:t>–</w:t>
      </w:r>
      <w:r>
        <w:rPr>
          <w:lang w:val="en"/>
        </w:rPr>
        <w:t>25 at emergency shelters.</w:t>
      </w:r>
      <w:r w:rsidR="00F05D8E">
        <w:rPr>
          <w:lang w:val="en"/>
        </w:rPr>
        <w:t xml:space="preserve"> </w:t>
      </w:r>
    </w:p>
    <w:p w14:paraId="504573CC" w14:textId="77777777" w:rsidR="009B4CE3" w:rsidRDefault="009B4CE3" w:rsidP="00FA15F7">
      <w:pPr>
        <w:rPr>
          <w:lang w:val="en"/>
        </w:rPr>
      </w:pPr>
      <w:r>
        <w:rPr>
          <w:lang w:val="en"/>
        </w:rPr>
        <w:t>Action required:</w:t>
      </w:r>
    </w:p>
    <w:p w14:paraId="4A07B02D" w14:textId="044CA195" w:rsidR="00A730F6" w:rsidRPr="00B06956" w:rsidRDefault="00F05D8E" w:rsidP="00DF6900">
      <w:pPr>
        <w:pStyle w:val="ListParagraph"/>
        <w:numPr>
          <w:ilvl w:val="0"/>
          <w:numId w:val="4"/>
        </w:numPr>
        <w:spacing w:line="276" w:lineRule="auto"/>
        <w:rPr>
          <w:lang w:val="en"/>
        </w:rPr>
      </w:pPr>
      <w:r w:rsidRPr="00B06956">
        <w:rPr>
          <w:lang w:val="en"/>
        </w:rPr>
        <w:t>The Virginia Department of Health administers the emergency shelter component of the CACFP. No action is required from SFAs and community organizations that sponsor the At-Risk component of the CACFP, which is administered by the Virginia Department of Education, Office of School Nutrition Programs</w:t>
      </w:r>
      <w:r w:rsidR="00F65B0E" w:rsidRPr="00B06956">
        <w:rPr>
          <w:lang w:val="en"/>
        </w:rPr>
        <w:t>.</w:t>
      </w:r>
    </w:p>
    <w:p w14:paraId="19AA49A3" w14:textId="6C543DA6" w:rsidR="00314F1F" w:rsidRPr="00D128CB" w:rsidRDefault="00175E2C" w:rsidP="00FA15F7">
      <w:pPr>
        <w:pStyle w:val="Heading6"/>
        <w:rPr>
          <w:b w:val="0"/>
          <w:szCs w:val="22"/>
        </w:rPr>
      </w:pPr>
      <w:r w:rsidRPr="00D128CB">
        <w:rPr>
          <w:b w:val="0"/>
        </w:rPr>
        <w:t xml:space="preserve">If you have any questions, please contact your assigned </w:t>
      </w:r>
      <w:r w:rsidR="008A2A11">
        <w:rPr>
          <w:b w:val="0"/>
        </w:rPr>
        <w:t>S</w:t>
      </w:r>
      <w:r w:rsidRPr="00D128CB">
        <w:rPr>
          <w:b w:val="0"/>
        </w:rPr>
        <w:t xml:space="preserve">chool </w:t>
      </w:r>
      <w:r w:rsidR="008A2A11">
        <w:rPr>
          <w:b w:val="0"/>
        </w:rPr>
        <w:t>N</w:t>
      </w:r>
      <w:r w:rsidRPr="00D128CB">
        <w:rPr>
          <w:b w:val="0"/>
        </w:rPr>
        <w:t xml:space="preserve">utrition </w:t>
      </w:r>
      <w:r w:rsidR="008A2A11">
        <w:rPr>
          <w:b w:val="0"/>
        </w:rPr>
        <w:t>P</w:t>
      </w:r>
      <w:r w:rsidRPr="00D128CB">
        <w:rPr>
          <w:b w:val="0"/>
        </w:rPr>
        <w:t>rograms</w:t>
      </w:r>
      <w:r w:rsidR="00D128CB" w:rsidRPr="00D128CB">
        <w:rPr>
          <w:b w:val="0"/>
        </w:rPr>
        <w:t xml:space="preserve"> regional specialist for SFAs </w:t>
      </w:r>
      <w:r w:rsidRPr="00D128CB">
        <w:rPr>
          <w:b w:val="0"/>
        </w:rPr>
        <w:t xml:space="preserve">or you </w:t>
      </w:r>
      <w:r w:rsidR="008A2A11">
        <w:rPr>
          <w:b w:val="0"/>
        </w:rPr>
        <w:t>C</w:t>
      </w:r>
      <w:r w:rsidRPr="00D128CB">
        <w:rPr>
          <w:b w:val="0"/>
        </w:rPr>
        <w:t xml:space="preserve">hild </w:t>
      </w:r>
      <w:r w:rsidR="008A2A11">
        <w:rPr>
          <w:b w:val="0"/>
        </w:rPr>
        <w:t>N</w:t>
      </w:r>
      <w:r w:rsidRPr="00D128CB">
        <w:rPr>
          <w:b w:val="0"/>
        </w:rPr>
        <w:t xml:space="preserve">utrition </w:t>
      </w:r>
      <w:r w:rsidR="008A2A11">
        <w:rPr>
          <w:b w:val="0"/>
        </w:rPr>
        <w:t>P</w:t>
      </w:r>
      <w:r w:rsidRPr="00D128CB">
        <w:rPr>
          <w:b w:val="0"/>
        </w:rPr>
        <w:t>rograms regional specialist for community organizations.</w:t>
      </w:r>
    </w:p>
    <w:p w14:paraId="34D7BC65" w14:textId="298D72A6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F05D8E">
        <w:rPr>
          <w:color w:val="000000"/>
          <w:sz w:val="23"/>
          <w:szCs w:val="23"/>
        </w:rPr>
        <w:t>MVP</w:t>
      </w:r>
      <w:r w:rsidR="005E66E8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A345" w14:textId="77777777" w:rsidR="006E7ED9" w:rsidRDefault="006E7ED9" w:rsidP="00B25322">
      <w:pPr>
        <w:spacing w:after="0" w:line="240" w:lineRule="auto"/>
      </w:pPr>
      <w:r>
        <w:separator/>
      </w:r>
    </w:p>
  </w:endnote>
  <w:endnote w:type="continuationSeparator" w:id="0">
    <w:p w14:paraId="0C30C821" w14:textId="77777777" w:rsidR="006E7ED9" w:rsidRDefault="006E7ED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EE8F" w14:textId="77777777" w:rsidR="006E7ED9" w:rsidRDefault="006E7ED9" w:rsidP="00B25322">
      <w:pPr>
        <w:spacing w:after="0" w:line="240" w:lineRule="auto"/>
      </w:pPr>
      <w:r>
        <w:separator/>
      </w:r>
    </w:p>
  </w:footnote>
  <w:footnote w:type="continuationSeparator" w:id="0">
    <w:p w14:paraId="673C7B8B" w14:textId="77777777" w:rsidR="006E7ED9" w:rsidRDefault="006E7ED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663"/>
    <w:multiLevelType w:val="hybridMultilevel"/>
    <w:tmpl w:val="88B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7E18"/>
    <w:multiLevelType w:val="hybridMultilevel"/>
    <w:tmpl w:val="6404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1A6A"/>
    <w:multiLevelType w:val="hybridMultilevel"/>
    <w:tmpl w:val="2C7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801F8"/>
    <w:rsid w:val="00091C87"/>
    <w:rsid w:val="000E2D83"/>
    <w:rsid w:val="000F6B21"/>
    <w:rsid w:val="00167950"/>
    <w:rsid w:val="00175E2C"/>
    <w:rsid w:val="001C51CB"/>
    <w:rsid w:val="001D74C5"/>
    <w:rsid w:val="001F5BEF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E18C2"/>
    <w:rsid w:val="002F2DAF"/>
    <w:rsid w:val="00310C56"/>
    <w:rsid w:val="0031177E"/>
    <w:rsid w:val="00314F1F"/>
    <w:rsid w:val="003238EA"/>
    <w:rsid w:val="003649B6"/>
    <w:rsid w:val="00393595"/>
    <w:rsid w:val="003D79AA"/>
    <w:rsid w:val="003F687B"/>
    <w:rsid w:val="00406FF4"/>
    <w:rsid w:val="004125ED"/>
    <w:rsid w:val="00436535"/>
    <w:rsid w:val="0046306F"/>
    <w:rsid w:val="00480879"/>
    <w:rsid w:val="004829E4"/>
    <w:rsid w:val="00485E6E"/>
    <w:rsid w:val="00490AD2"/>
    <w:rsid w:val="004A10AA"/>
    <w:rsid w:val="004C0F35"/>
    <w:rsid w:val="004F6547"/>
    <w:rsid w:val="0050550F"/>
    <w:rsid w:val="005426F3"/>
    <w:rsid w:val="00544584"/>
    <w:rsid w:val="0055372F"/>
    <w:rsid w:val="00576F36"/>
    <w:rsid w:val="005E06EF"/>
    <w:rsid w:val="005E1117"/>
    <w:rsid w:val="005E66E8"/>
    <w:rsid w:val="00623968"/>
    <w:rsid w:val="00625A9B"/>
    <w:rsid w:val="0063240A"/>
    <w:rsid w:val="00635BB8"/>
    <w:rsid w:val="00653DCC"/>
    <w:rsid w:val="006E7ED9"/>
    <w:rsid w:val="006F66A2"/>
    <w:rsid w:val="00703884"/>
    <w:rsid w:val="0073236D"/>
    <w:rsid w:val="007747D2"/>
    <w:rsid w:val="00777B8E"/>
    <w:rsid w:val="00793593"/>
    <w:rsid w:val="007A73B4"/>
    <w:rsid w:val="007C0B3F"/>
    <w:rsid w:val="007C3E67"/>
    <w:rsid w:val="00846B0C"/>
    <w:rsid w:val="00851C0B"/>
    <w:rsid w:val="008631A7"/>
    <w:rsid w:val="008A2A11"/>
    <w:rsid w:val="008B1AAE"/>
    <w:rsid w:val="008C4A46"/>
    <w:rsid w:val="008D4AC8"/>
    <w:rsid w:val="008F0449"/>
    <w:rsid w:val="0090147A"/>
    <w:rsid w:val="0093786B"/>
    <w:rsid w:val="0096750A"/>
    <w:rsid w:val="00977AFA"/>
    <w:rsid w:val="009B4CE3"/>
    <w:rsid w:val="009B51FA"/>
    <w:rsid w:val="009C5E00"/>
    <w:rsid w:val="009C7253"/>
    <w:rsid w:val="009D3126"/>
    <w:rsid w:val="00A001FE"/>
    <w:rsid w:val="00A26586"/>
    <w:rsid w:val="00A30BC9"/>
    <w:rsid w:val="00A31259"/>
    <w:rsid w:val="00A3144F"/>
    <w:rsid w:val="00A65EE6"/>
    <w:rsid w:val="00A67B2F"/>
    <w:rsid w:val="00A730F6"/>
    <w:rsid w:val="00AD228F"/>
    <w:rsid w:val="00AD3A80"/>
    <w:rsid w:val="00AE65FD"/>
    <w:rsid w:val="00B01E92"/>
    <w:rsid w:val="00B06956"/>
    <w:rsid w:val="00B17BA8"/>
    <w:rsid w:val="00B25322"/>
    <w:rsid w:val="00B477D7"/>
    <w:rsid w:val="00B83C04"/>
    <w:rsid w:val="00BC1A9C"/>
    <w:rsid w:val="00BE00E6"/>
    <w:rsid w:val="00BE7B0E"/>
    <w:rsid w:val="00C07DFE"/>
    <w:rsid w:val="00C23584"/>
    <w:rsid w:val="00C24D60"/>
    <w:rsid w:val="00C25FA1"/>
    <w:rsid w:val="00C46C6E"/>
    <w:rsid w:val="00C77B00"/>
    <w:rsid w:val="00CA70A4"/>
    <w:rsid w:val="00CB4CB0"/>
    <w:rsid w:val="00CF0233"/>
    <w:rsid w:val="00D128CB"/>
    <w:rsid w:val="00D2218A"/>
    <w:rsid w:val="00D319DC"/>
    <w:rsid w:val="00D45983"/>
    <w:rsid w:val="00D534B4"/>
    <w:rsid w:val="00D55B56"/>
    <w:rsid w:val="00DA14B1"/>
    <w:rsid w:val="00DD368F"/>
    <w:rsid w:val="00DE36A1"/>
    <w:rsid w:val="00DF6900"/>
    <w:rsid w:val="00E12E2F"/>
    <w:rsid w:val="00E17D35"/>
    <w:rsid w:val="00E2339D"/>
    <w:rsid w:val="00E4085F"/>
    <w:rsid w:val="00E753DF"/>
    <w:rsid w:val="00E75FCE"/>
    <w:rsid w:val="00E760E6"/>
    <w:rsid w:val="00EB2F6A"/>
    <w:rsid w:val="00ED79E7"/>
    <w:rsid w:val="00F05D8E"/>
    <w:rsid w:val="00F41943"/>
    <w:rsid w:val="00F65B0E"/>
    <w:rsid w:val="00F73FAA"/>
    <w:rsid w:val="00F81813"/>
    <w:rsid w:val="00F91607"/>
    <w:rsid w:val="00FA15F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65B0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4373-58F2-4051-99AF-3426DE76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Child Nutrition Memos Related to the End of the Public Health Emergency</vt:lpstr>
    </vt:vector>
  </TitlesOfParts>
  <Manager/>
  <Company/>
  <LinksUpToDate>false</LinksUpToDate>
  <CharactersWithSpaces>2665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2022-2023-50, Child Nutrition Memos Related to the End of the Public Health Emergency</dc:title>
  <dc:subject/>
  <dc:creator/>
  <cp:keywords/>
  <dc:description/>
  <cp:lastModifiedBy/>
  <cp:revision>1</cp:revision>
  <dcterms:created xsi:type="dcterms:W3CDTF">2023-02-28T14:44:00Z</dcterms:created>
  <dcterms:modified xsi:type="dcterms:W3CDTF">2023-02-28T14:44:00Z</dcterms:modified>
  <cp:category/>
</cp:coreProperties>
</file>