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0A60" w:rsidRPr="001D27F9" w:rsidRDefault="000658D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27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Department of Education</w:t>
      </w:r>
    </w:p>
    <w:p w14:paraId="00000002" w14:textId="77777777" w:rsidR="000F0A60" w:rsidRPr="001D27F9" w:rsidRDefault="000658D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27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P. O. Box 2121</w:t>
      </w:r>
    </w:p>
    <w:p w14:paraId="00000003" w14:textId="77777777" w:rsidR="000F0A60" w:rsidRPr="001D27F9" w:rsidRDefault="000658D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27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Richmond, Virginia 23218-2120</w:t>
      </w:r>
    </w:p>
    <w:p w14:paraId="00000004" w14:textId="77777777" w:rsidR="000F0A60" w:rsidRPr="001D27F9" w:rsidRDefault="000F0A60">
      <w:pPr>
        <w:spacing w:line="240" w:lineRule="auto"/>
        <w:rPr>
          <w:color w:val="000000" w:themeColor="text1"/>
          <w:sz w:val="28"/>
          <w:szCs w:val="28"/>
        </w:rPr>
      </w:pPr>
    </w:p>
    <w:p w14:paraId="00000005" w14:textId="1721EBA6" w:rsidR="000F0A60" w:rsidRPr="001D27F9" w:rsidRDefault="000658D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D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CAREER AND TECHNICAL EDUCATION MEMO NO.</w:t>
      </w:r>
      <w:r w:rsidR="001D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0C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214</w:t>
      </w:r>
      <w:r w:rsidRPr="001D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-23</w:t>
      </w:r>
    </w:p>
    <w:p w14:paraId="00000006" w14:textId="3BB96298" w:rsidR="000F0A60" w:rsidRDefault="000658D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27F9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590C8D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00000007" w14:textId="77777777" w:rsidR="000F0A60" w:rsidRDefault="000658D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CTE Administrators</w:t>
      </w:r>
    </w:p>
    <w:p w14:paraId="00000008" w14:textId="67ED89A0" w:rsidR="000F0A60" w:rsidRDefault="000658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J. Anthony Williams, Interim Director</w:t>
      </w:r>
    </w:p>
    <w:p w14:paraId="00000009" w14:textId="768AE48A" w:rsidR="000F0A60" w:rsidRDefault="00253954" w:rsidP="002539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658DF">
        <w:rPr>
          <w:rFonts w:ascii="Times New Roman" w:eastAsia="Times New Roman" w:hAnsi="Times New Roman" w:cs="Times New Roman"/>
          <w:sz w:val="24"/>
          <w:szCs w:val="24"/>
        </w:rPr>
        <w:t>Office of Career, Technical</w:t>
      </w:r>
      <w:r w:rsidR="001D27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58DF">
        <w:rPr>
          <w:rFonts w:ascii="Times New Roman" w:eastAsia="Times New Roman" w:hAnsi="Times New Roman" w:cs="Times New Roman"/>
          <w:sz w:val="24"/>
          <w:szCs w:val="24"/>
        </w:rPr>
        <w:t xml:space="preserve"> and Adult Education</w:t>
      </w:r>
    </w:p>
    <w:p w14:paraId="0000000A" w14:textId="7BAE9ED1" w:rsidR="000F0A60" w:rsidRDefault="000658DF">
      <w:pPr>
        <w:spacing w:before="240" w:after="24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SUBJECT:</w:t>
      </w:r>
      <w:r w:rsidR="002539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National Emergency Medical Services Education Standards (NEMSES) </w:t>
      </w:r>
    </w:p>
    <w:p w14:paraId="0000000B" w14:textId="20F201AF" w:rsidR="000F0A60" w:rsidRPr="00DE101A" w:rsidRDefault="000658DF">
      <w:pPr>
        <w:spacing w:before="240" w:after="240" w:line="240" w:lineRule="auto"/>
        <w:ind w:right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Virginia Department of Education (VDOE), in collaboration with 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The Virginia Office of Emergency Medical Services (OEMS)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is pleased to offer the 2021 NEMSES Rollout </w:t>
      </w:r>
      <w:r w:rsidR="003F0D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orkshop for </w:t>
      </w:r>
      <w:r w:rsidR="00DE101A"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Career</w:t>
      </w:r>
      <w:r w:rsidR="00112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Technical Education (CTE)</w:t>
      </w:r>
      <w:r w:rsidR="00DE101A"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0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mergency </w:t>
      </w:r>
      <w:r w:rsidR="00160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edical </w:t>
      </w:r>
      <w:r w:rsidR="00160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1D27F9"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echnician (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EMT) instructors on February 7-8, 2023.  </w:t>
      </w:r>
    </w:p>
    <w:p w14:paraId="0FC6A737" w14:textId="35F97DEB" w:rsidR="00DE101A" w:rsidRPr="00DE101A" w:rsidRDefault="000658DF" w:rsidP="00DE101A">
      <w:pPr>
        <w:spacing w:before="24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E0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orkshop will be </w:t>
      </w:r>
      <w:r w:rsidR="004E0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held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the 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Embassy Suites by Hilton Richmond</w:t>
      </w:r>
      <w:r w:rsidR="00160AA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,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2925 Emerywood Parkway, Richmond, Virginia 23294, </w:t>
      </w:r>
      <w:r w:rsidR="004E077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on </w:t>
      </w:r>
      <w:r w:rsidR="00FE77D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February 7, 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9</w:t>
      </w:r>
      <w:r w:rsidR="001D27F9"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a.m. 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r w:rsidR="001D27F9"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4 </w:t>
      </w:r>
      <w:r w:rsidR="00DE101A"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p.m. and </w:t>
      </w:r>
      <w:r w:rsidR="00FE77D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February 8, </w:t>
      </w:r>
      <w:r w:rsidR="00DE101A"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9 a.m. – Noon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Content will include updates and revisions of the Emergency Medical </w:t>
      </w:r>
      <w:r w:rsidR="001D27F9"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Services (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EMS) 2021 Education Standards required for the VDOE </w:t>
      </w:r>
      <w:r w:rsidR="002C69F6"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CTE EMT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programs</w:t>
      </w:r>
      <w:r w:rsidRPr="00B961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instructional strategies, and professional </w:t>
      </w:r>
      <w:r w:rsid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learning activities</w:t>
      </w:r>
      <w:r w:rsidRPr="00B961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Online</w:t>
      </w:r>
      <w:hyperlink r:id="rId5" w:history="1">
        <w:r w:rsidRPr="00FE77D7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registration</w:t>
        </w:r>
      </w:hyperlink>
      <w:r w:rsidRPr="00FE77D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required and must be completed by </w:t>
      </w:r>
      <w:r w:rsidR="00B96195">
        <w:rPr>
          <w:rFonts w:ascii="Times New Roman" w:eastAsia="Times New Roman" w:hAnsi="Times New Roman" w:cs="Times New Roman"/>
          <w:sz w:val="24"/>
          <w:szCs w:val="24"/>
        </w:rPr>
        <w:t xml:space="preserve">January 30, </w:t>
      </w:r>
      <w:r w:rsidR="001D27F9">
        <w:rPr>
          <w:rFonts w:ascii="Times New Roman" w:eastAsia="Times New Roman" w:hAnsi="Times New Roman" w:cs="Times New Roman"/>
          <w:sz w:val="24"/>
          <w:szCs w:val="24"/>
        </w:rPr>
        <w:t>2023,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there is no registration fee. </w:t>
      </w:r>
    </w:p>
    <w:p w14:paraId="0000000D" w14:textId="3E6D7566" w:rsidR="000F0A60" w:rsidRPr="00DE101A" w:rsidRDefault="00B96195">
      <w:pPr>
        <w:spacing w:before="240" w:after="240" w:line="240" w:lineRule="auto"/>
        <w:ind w:right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E101A"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OEMS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provide the trainer,</w:t>
      </w:r>
      <w:r w:rsidR="002E6F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DE101A"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E101A"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VDOE </w:t>
      </w:r>
      <w:r w:rsidR="004E0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will provide </w:t>
      </w:r>
      <w:r w:rsidR="00DE101A"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reimbursement for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lodging</w:t>
      </w:r>
      <w:r w:rsidR="00DE101A"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meals</w:t>
      </w:r>
      <w:r w:rsidR="002E6F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E101A"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mileage</w:t>
      </w:r>
      <w:r w:rsidR="002E6F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if required</w:t>
      </w:r>
      <w:r w:rsidR="002E6F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E101A" w:rsidRPr="00D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 the state rate of .655 cents per mile and if </w:t>
      </w:r>
      <w:r w:rsidR="00112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needed, </w:t>
      </w:r>
      <w:r w:rsidRPr="00DE1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lodging</w:t>
      </w:r>
      <w:r w:rsidR="00112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E1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 the state rate of $98 plus tax per night. </w:t>
      </w:r>
      <w:r w:rsidR="00DE101A" w:rsidRPr="00DE1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For </w:t>
      </w:r>
      <w:r w:rsidR="00112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lodging</w:t>
      </w:r>
      <w:r w:rsidR="00DE101A" w:rsidRPr="00DE1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reimbursements, p</w:t>
      </w:r>
      <w:r w:rsidRPr="00DE1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 to pay at checkout and keep the original hotel receipt to submit to the VDOE</w:t>
      </w:r>
      <w:r w:rsidR="00DE101A" w:rsidRPr="00DE1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E1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 an overnight stay, meals will be reimbursed for the travel day at 75 percent of the state rate not to exceed $44.25.</w:t>
      </w:r>
    </w:p>
    <w:p w14:paraId="0000000E" w14:textId="77777777" w:rsidR="000F0A60" w:rsidRDefault="000658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1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have any questions, please contact the Office of Career, Technical, and Adult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 </w:t>
      </w:r>
      <w:r w:rsidRPr="001D27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cte@doe.virginia.gov</w:t>
      </w:r>
      <w:r>
        <w:rPr>
          <w:rFonts w:ascii="Times New Roman" w:eastAsia="Times New Roman" w:hAnsi="Times New Roman" w:cs="Times New Roman"/>
          <w:sz w:val="24"/>
          <w:szCs w:val="24"/>
        </w:rPr>
        <w:t>, or by telephone (804) 225-3119.</w:t>
      </w:r>
    </w:p>
    <w:p w14:paraId="65004811" w14:textId="56D99103" w:rsidR="00590C8D" w:rsidRDefault="000658DF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JAW/</w:t>
      </w:r>
      <w:r w:rsidR="000D3B5A">
        <w:rPr>
          <w:rFonts w:ascii="Times New Roman" w:eastAsia="Times New Roman" w:hAnsi="Times New Roman" w:cs="Times New Roman"/>
          <w:sz w:val="24"/>
          <w:szCs w:val="24"/>
        </w:rPr>
        <w:t>jts</w:t>
      </w:r>
    </w:p>
    <w:sectPr w:rsidR="00590C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60"/>
    <w:rsid w:val="000658DF"/>
    <w:rsid w:val="000D3B5A"/>
    <w:rsid w:val="000F0A60"/>
    <w:rsid w:val="00112CC2"/>
    <w:rsid w:val="00160AAA"/>
    <w:rsid w:val="001D27F9"/>
    <w:rsid w:val="00253954"/>
    <w:rsid w:val="002C69F6"/>
    <w:rsid w:val="002E6FE5"/>
    <w:rsid w:val="003F0DB6"/>
    <w:rsid w:val="004E0778"/>
    <w:rsid w:val="00590C8D"/>
    <w:rsid w:val="00B96195"/>
    <w:rsid w:val="00DE101A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4B89"/>
  <w15:docId w15:val="{527C84C0-F0CA-4417-9E33-2E2E621A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D27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7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irginiadoe.gov1.qualtrics.com/jfe/form/SV_3CP8QbmvxaSz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BF04-9395-45F3-803B-83964A7C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Stokes, Crystal (DOE)</dc:creator>
  <cp:lastModifiedBy>Spencer, Joy (DOE)</cp:lastModifiedBy>
  <cp:revision>3</cp:revision>
  <cp:lastPrinted>2023-01-25T15:58:00Z</cp:lastPrinted>
  <dcterms:created xsi:type="dcterms:W3CDTF">2023-01-25T15:57:00Z</dcterms:created>
  <dcterms:modified xsi:type="dcterms:W3CDTF">2023-01-25T15:59:00Z</dcterms:modified>
</cp:coreProperties>
</file>