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48"/>
          <w:szCs w:val="24"/>
          <w:lang w:eastAsia="en-US"/>
        </w:rPr>
        <w:id w:val="426161950"/>
        <w:docPartObj>
          <w:docPartGallery w:val="Cover Pages"/>
          <w:docPartUnique/>
        </w:docPartObj>
      </w:sdtPr>
      <w:sdtEndPr>
        <w:rPr>
          <w:rFonts w:asciiTheme="minorHAnsi" w:eastAsiaTheme="minorEastAsia" w:hAnsiTheme="minorHAnsi" w:cstheme="minorBidi"/>
          <w:sz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552"/>
          </w:tblGrid>
          <w:tr w:rsidR="001C22CC" w:rsidRPr="00150D57" w14:paraId="66C2DB6F" w14:textId="77777777">
            <w:sdt>
              <w:sdtPr>
                <w:rPr>
                  <w:rFonts w:asciiTheme="majorHAnsi" w:eastAsiaTheme="majorEastAsia" w:hAnsiTheme="majorHAnsi" w:cstheme="majorBidi"/>
                  <w:sz w:val="48"/>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4B61172C" w14:textId="6A90F583" w:rsidR="001C22CC" w:rsidRPr="00AF0DD7" w:rsidRDefault="001C22CC" w:rsidP="001C22CC">
                    <w:pPr>
                      <w:pStyle w:val="NoSpacing"/>
                      <w:rPr>
                        <w:rFonts w:asciiTheme="majorHAnsi" w:eastAsiaTheme="majorEastAsia" w:hAnsiTheme="majorHAnsi" w:cstheme="majorBidi"/>
                        <w:color w:val="000000"/>
                        <w:sz w:val="48"/>
                        <w:szCs w:val="24"/>
                      </w:rPr>
                    </w:pPr>
                    <w:r w:rsidRPr="00150D57">
                      <w:rPr>
                        <w:rFonts w:asciiTheme="majorHAnsi" w:eastAsiaTheme="majorEastAsia" w:hAnsiTheme="majorHAnsi" w:cstheme="majorBidi"/>
                        <w:sz w:val="48"/>
                        <w:szCs w:val="24"/>
                      </w:rPr>
                      <w:t>Petersburg City Public Schools</w:t>
                    </w:r>
                  </w:p>
                </w:tc>
              </w:sdtContent>
            </w:sdt>
          </w:tr>
          <w:tr w:rsidR="001C22CC" w:rsidRPr="00150D57" w14:paraId="460ECE39" w14:textId="77777777">
            <w:tc>
              <w:tcPr>
                <w:tcW w:w="7672" w:type="dxa"/>
              </w:tcPr>
              <w:p w14:paraId="5C69131B" w14:textId="63FB2659" w:rsidR="001C22CC" w:rsidRPr="00150D57" w:rsidRDefault="003037EA" w:rsidP="009040C4">
                <w:pPr>
                  <w:pStyle w:val="NoSpacing"/>
                  <w:rPr>
                    <w:rFonts w:asciiTheme="majorHAnsi" w:eastAsiaTheme="majorEastAsia" w:hAnsiTheme="majorHAnsi" w:cstheme="majorBidi"/>
                    <w:color w:val="4F81BD" w:themeColor="accent1"/>
                    <w:sz w:val="48"/>
                    <w:szCs w:val="24"/>
                  </w:rPr>
                </w:pPr>
                <w:r w:rsidRPr="00B868ED">
                  <w:rPr>
                    <w:rFonts w:asciiTheme="majorHAnsi" w:eastAsiaTheme="majorEastAsia" w:hAnsiTheme="majorHAnsi" w:cstheme="majorBidi"/>
                    <w:color w:val="002060"/>
                    <w:sz w:val="48"/>
                    <w:szCs w:val="24"/>
                  </w:rPr>
                  <w:t xml:space="preserve">PCPS </w:t>
                </w:r>
                <w:r w:rsidR="001C22CC" w:rsidRPr="00B868ED">
                  <w:rPr>
                    <w:rFonts w:asciiTheme="majorHAnsi" w:eastAsiaTheme="majorEastAsia" w:hAnsiTheme="majorHAnsi" w:cstheme="majorBidi"/>
                    <w:color w:val="002060"/>
                    <w:sz w:val="48"/>
                    <w:szCs w:val="24"/>
                  </w:rPr>
                  <w:t>Corrective Action Plan</w:t>
                </w:r>
                <w:r w:rsidRPr="00B868ED">
                  <w:rPr>
                    <w:rFonts w:asciiTheme="majorHAnsi" w:eastAsiaTheme="majorEastAsia" w:hAnsiTheme="majorHAnsi" w:cstheme="majorBidi"/>
                    <w:color w:val="002060"/>
                    <w:sz w:val="48"/>
                    <w:szCs w:val="24"/>
                  </w:rPr>
                  <w:t xml:space="preserve"> 2016-2021</w:t>
                </w:r>
              </w:p>
            </w:tc>
          </w:tr>
          <w:tr w:rsidR="001C22CC" w:rsidRPr="00150D57" w14:paraId="3E2A78EA" w14:textId="77777777">
            <w:sdt>
              <w:sdtPr>
                <w:rPr>
                  <w:rFonts w:asciiTheme="majorHAnsi" w:eastAsiaTheme="majorEastAsia" w:hAnsiTheme="majorHAnsi" w:cstheme="majorBidi"/>
                  <w:sz w:val="48"/>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10A2B43" w14:textId="49FE203F" w:rsidR="001C22CC" w:rsidRPr="00150D57" w:rsidRDefault="001C22CC" w:rsidP="00E065C1">
                    <w:pPr>
                      <w:pStyle w:val="NoSpacing"/>
                      <w:rPr>
                        <w:rFonts w:asciiTheme="majorHAnsi" w:eastAsiaTheme="majorEastAsia" w:hAnsiTheme="majorHAnsi" w:cstheme="majorBidi"/>
                        <w:sz w:val="48"/>
                        <w:szCs w:val="24"/>
                      </w:rPr>
                    </w:pPr>
                    <w:r w:rsidRPr="00150D57">
                      <w:rPr>
                        <w:rFonts w:asciiTheme="majorHAnsi" w:eastAsiaTheme="majorEastAsia" w:hAnsiTheme="majorHAnsi" w:cstheme="majorBidi"/>
                        <w:sz w:val="48"/>
                        <w:szCs w:val="24"/>
                      </w:rPr>
                      <w:t xml:space="preserve">Progress Report </w:t>
                    </w:r>
                    <w:r w:rsidR="00E065C1">
                      <w:rPr>
                        <w:rFonts w:asciiTheme="majorHAnsi" w:eastAsiaTheme="majorEastAsia" w:hAnsiTheme="majorHAnsi" w:cstheme="majorBidi"/>
                        <w:sz w:val="48"/>
                        <w:szCs w:val="24"/>
                      </w:rPr>
                      <w:t>April</w:t>
                    </w:r>
                    <w:r w:rsidR="00CD155F">
                      <w:rPr>
                        <w:rFonts w:asciiTheme="majorHAnsi" w:eastAsiaTheme="majorEastAsia" w:hAnsiTheme="majorHAnsi" w:cstheme="majorBidi"/>
                        <w:sz w:val="48"/>
                        <w:szCs w:val="24"/>
                      </w:rPr>
                      <w:t xml:space="preserve"> 2018</w:t>
                    </w:r>
                    <w:r w:rsidRPr="00150D57">
                      <w:rPr>
                        <w:rFonts w:asciiTheme="majorHAnsi" w:eastAsiaTheme="majorEastAsia" w:hAnsiTheme="majorHAnsi" w:cstheme="majorBidi"/>
                        <w:sz w:val="48"/>
                        <w:szCs w:val="24"/>
                      </w:rPr>
                      <w:t>—</w:t>
                    </w:r>
                    <w:r w:rsidR="00E065C1">
                      <w:rPr>
                        <w:rFonts w:asciiTheme="majorHAnsi" w:eastAsiaTheme="majorEastAsia" w:hAnsiTheme="majorHAnsi" w:cstheme="majorBidi"/>
                        <w:sz w:val="48"/>
                        <w:szCs w:val="24"/>
                      </w:rPr>
                      <w:t>June</w:t>
                    </w:r>
                    <w:r w:rsidR="00CD155F">
                      <w:rPr>
                        <w:rFonts w:asciiTheme="majorHAnsi" w:eastAsiaTheme="majorEastAsia" w:hAnsiTheme="majorHAnsi" w:cstheme="majorBidi"/>
                        <w:sz w:val="48"/>
                        <w:szCs w:val="24"/>
                      </w:rPr>
                      <w:t xml:space="preserve"> 2018</w:t>
                    </w:r>
                  </w:p>
                </w:tc>
              </w:sdtContent>
            </w:sdt>
          </w:tr>
        </w:tbl>
        <w:p w14:paraId="7E6D7F19" w14:textId="22AD8895" w:rsidR="001C22CC" w:rsidRPr="0071450B" w:rsidRDefault="00A5060D" w:rsidP="00A5060D">
          <w:pPr>
            <w:ind w:left="10080" w:firstLine="720"/>
          </w:pPr>
          <w:r>
            <w:t>Attachment A4</w:t>
          </w:r>
        </w:p>
        <w:p w14:paraId="49B1D6F8" w14:textId="77777777" w:rsidR="001C22CC" w:rsidRPr="0071450B" w:rsidRDefault="001C22CC"/>
        <w:tbl>
          <w:tblPr>
            <w:tblpPr w:leftFromText="187" w:rightFromText="187" w:horzAnchor="margin" w:tblpXSpec="center" w:tblpYSpec="bottom"/>
            <w:tblW w:w="4000" w:type="pct"/>
            <w:tblLook w:val="04A0" w:firstRow="1" w:lastRow="0" w:firstColumn="1" w:lastColumn="0" w:noHBand="0" w:noVBand="1"/>
          </w:tblPr>
          <w:tblGrid>
            <w:gridCol w:w="10552"/>
          </w:tblGrid>
          <w:tr w:rsidR="001C22CC" w:rsidRPr="0071450B" w14:paraId="395A6294" w14:textId="77777777">
            <w:tc>
              <w:tcPr>
                <w:tcW w:w="7672" w:type="dxa"/>
                <w:tcMar>
                  <w:top w:w="216" w:type="dxa"/>
                  <w:left w:w="115" w:type="dxa"/>
                  <w:bottom w:w="216" w:type="dxa"/>
                  <w:right w:w="115" w:type="dxa"/>
                </w:tcMar>
              </w:tcPr>
              <w:sdt>
                <w:sdtPr>
                  <w:rPr>
                    <w:color w:val="002060"/>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4690CFB8" w14:textId="7BDE8D6F" w:rsidR="001C22CC" w:rsidRPr="00B868ED" w:rsidRDefault="001C22CC">
                    <w:pPr>
                      <w:pStyle w:val="NoSpacing"/>
                      <w:rPr>
                        <w:color w:val="002060"/>
                        <w:sz w:val="24"/>
                        <w:szCs w:val="24"/>
                      </w:rPr>
                    </w:pPr>
                    <w:r w:rsidRPr="00B868ED">
                      <w:rPr>
                        <w:color w:val="002060"/>
                        <w:sz w:val="24"/>
                        <w:szCs w:val="24"/>
                      </w:rPr>
                      <w:t xml:space="preserve">Prepared by:  Dr. Patricia J. Johnson, </w:t>
                    </w:r>
                    <w:r w:rsidR="00D438B5" w:rsidRPr="00B868ED">
                      <w:rPr>
                        <w:color w:val="002060"/>
                        <w:sz w:val="24"/>
                        <w:szCs w:val="24"/>
                      </w:rPr>
                      <w:t>Accountability</w:t>
                    </w:r>
                    <w:r w:rsidRPr="00B868ED">
                      <w:rPr>
                        <w:color w:val="002060"/>
                        <w:sz w:val="24"/>
                        <w:szCs w:val="24"/>
                      </w:rPr>
                      <w:t xml:space="preserve"> Officer</w:t>
                    </w:r>
                  </w:p>
                </w:sdtContent>
              </w:sdt>
              <w:sdt>
                <w:sdtPr>
                  <w:rPr>
                    <w:color w:val="002060"/>
                    <w:sz w:val="24"/>
                    <w:szCs w:val="24"/>
                  </w:rPr>
                  <w:alias w:val="Date"/>
                  <w:id w:val="13406932"/>
                  <w:dataBinding w:prefixMappings="xmlns:ns0='http://schemas.microsoft.com/office/2006/coverPageProps'" w:xpath="/ns0:CoverPageProperties[1]/ns0:PublishDate[1]" w:storeItemID="{55AF091B-3C7A-41E3-B477-F2FDAA23CFDA}"/>
                  <w:date w:fullDate="2018-07-31T00:00:00Z">
                    <w:dateFormat w:val="M/d/yyyy"/>
                    <w:lid w:val="en-US"/>
                    <w:storeMappedDataAs w:val="dateTime"/>
                    <w:calendar w:val="gregorian"/>
                  </w:date>
                </w:sdtPr>
                <w:sdtEndPr/>
                <w:sdtContent>
                  <w:p w14:paraId="3C7DA7B3" w14:textId="7F2EBCCE" w:rsidR="001C22CC" w:rsidRPr="00B868ED" w:rsidRDefault="00E065C1">
                    <w:pPr>
                      <w:pStyle w:val="NoSpacing"/>
                      <w:rPr>
                        <w:color w:val="002060"/>
                        <w:sz w:val="24"/>
                        <w:szCs w:val="24"/>
                      </w:rPr>
                    </w:pPr>
                    <w:r w:rsidRPr="00B868ED">
                      <w:rPr>
                        <w:color w:val="002060"/>
                        <w:sz w:val="24"/>
                        <w:szCs w:val="24"/>
                      </w:rPr>
                      <w:t>7/31/2018</w:t>
                    </w:r>
                  </w:p>
                </w:sdtContent>
              </w:sdt>
              <w:p w14:paraId="3B976069" w14:textId="77777777" w:rsidR="001C22CC" w:rsidRPr="0071450B" w:rsidRDefault="001C22CC">
                <w:pPr>
                  <w:pStyle w:val="NoSpacing"/>
                  <w:rPr>
                    <w:color w:val="4F81BD" w:themeColor="accent1"/>
                    <w:sz w:val="24"/>
                    <w:szCs w:val="24"/>
                  </w:rPr>
                </w:pPr>
              </w:p>
            </w:tc>
          </w:tr>
        </w:tbl>
        <w:p w14:paraId="5B8497B6" w14:textId="77777777" w:rsidR="001C22CC" w:rsidRPr="0071450B" w:rsidRDefault="001C22CC"/>
        <w:p w14:paraId="1937FAD5" w14:textId="77777777" w:rsidR="00F05E42" w:rsidRDefault="001C22CC" w:rsidP="00F05E42">
          <w:pPr>
            <w:jc w:val="center"/>
          </w:pPr>
          <w:r w:rsidRPr="0071450B">
            <w:br w:type="page"/>
          </w:r>
        </w:p>
      </w:sdtContent>
    </w:sdt>
    <w:p w14:paraId="6BAB46ED" w14:textId="3C516261" w:rsidR="00210D4F" w:rsidRPr="00F05E42" w:rsidRDefault="00210D4F" w:rsidP="00F05E42">
      <w:pPr>
        <w:jc w:val="center"/>
      </w:pPr>
      <w:r w:rsidRPr="0071450B">
        <w:rPr>
          <w:b/>
          <w:sz w:val="22"/>
          <w:szCs w:val="22"/>
        </w:rPr>
        <w:lastRenderedPageBreak/>
        <w:t>Memorandum of Understanding (MOU) as Required for Divisions under Division Level Review</w:t>
      </w:r>
    </w:p>
    <w:p w14:paraId="24CCDF6C" w14:textId="77777777" w:rsidR="00210D4F" w:rsidRPr="0071450B" w:rsidRDefault="00210D4F" w:rsidP="00210D4F">
      <w:pPr>
        <w:jc w:val="center"/>
        <w:rPr>
          <w:b/>
          <w:sz w:val="22"/>
          <w:szCs w:val="22"/>
        </w:rPr>
      </w:pPr>
      <w:r w:rsidRPr="0071450B">
        <w:rPr>
          <w:b/>
          <w:sz w:val="22"/>
          <w:szCs w:val="22"/>
        </w:rPr>
        <w:t>Corrective Action Plan (CAP)</w:t>
      </w:r>
    </w:p>
    <w:p w14:paraId="3752B15B" w14:textId="77777777" w:rsidR="00210D4F" w:rsidRPr="0071450B" w:rsidRDefault="00210D4F" w:rsidP="00B41C9E">
      <w:pPr>
        <w:rPr>
          <w:b/>
          <w:sz w:val="22"/>
          <w:szCs w:val="22"/>
          <w:u w:val="single"/>
        </w:rPr>
      </w:pPr>
    </w:p>
    <w:p w14:paraId="7A6ABB95" w14:textId="77777777" w:rsidR="00210D4F" w:rsidRPr="0071450B" w:rsidRDefault="00210D4F" w:rsidP="00B41C9E">
      <w:pPr>
        <w:rPr>
          <w:b/>
          <w:sz w:val="22"/>
          <w:szCs w:val="22"/>
          <w:u w:val="single"/>
        </w:rPr>
      </w:pPr>
    </w:p>
    <w:p w14:paraId="1F90AF54" w14:textId="28CF38C1" w:rsidR="00B41C9E" w:rsidRPr="0071450B" w:rsidRDefault="00B41C9E" w:rsidP="00B41C9E">
      <w:pPr>
        <w:rPr>
          <w:b/>
          <w:sz w:val="22"/>
          <w:szCs w:val="22"/>
          <w:u w:val="single"/>
        </w:rPr>
      </w:pPr>
      <w:r w:rsidRPr="0071450B">
        <w:rPr>
          <w:b/>
          <w:sz w:val="22"/>
          <w:szCs w:val="22"/>
          <w:u w:val="single"/>
        </w:rPr>
        <w:t>Memorandum of Understanding</w:t>
      </w:r>
      <w:r w:rsidR="00D73661" w:rsidRPr="0071450B">
        <w:rPr>
          <w:b/>
          <w:sz w:val="22"/>
          <w:szCs w:val="22"/>
          <w:u w:val="single"/>
        </w:rPr>
        <w:t xml:space="preserve"> </w:t>
      </w:r>
      <w:r w:rsidR="002C071D" w:rsidRPr="0071450B">
        <w:rPr>
          <w:b/>
          <w:sz w:val="22"/>
          <w:szCs w:val="22"/>
          <w:u w:val="single"/>
        </w:rPr>
        <w:t>(</w:t>
      </w:r>
      <w:r w:rsidR="00D73661" w:rsidRPr="0071450B">
        <w:rPr>
          <w:b/>
          <w:sz w:val="22"/>
          <w:szCs w:val="22"/>
          <w:u w:val="single"/>
        </w:rPr>
        <w:t>MOU</w:t>
      </w:r>
      <w:r w:rsidR="002C071D" w:rsidRPr="0071450B">
        <w:rPr>
          <w:b/>
          <w:sz w:val="22"/>
          <w:szCs w:val="22"/>
          <w:u w:val="single"/>
        </w:rPr>
        <w:t>)</w:t>
      </w:r>
      <w:r w:rsidRPr="0071450B">
        <w:rPr>
          <w:b/>
          <w:sz w:val="22"/>
          <w:szCs w:val="22"/>
          <w:u w:val="single"/>
        </w:rPr>
        <w:t xml:space="preserve"> as Required for Divisions under Division Level Review</w:t>
      </w:r>
    </w:p>
    <w:p w14:paraId="0464BA4D" w14:textId="0A229EC4" w:rsidR="00643AD3" w:rsidRPr="0071450B" w:rsidRDefault="00006A76" w:rsidP="002B7A5C">
      <w:pPr>
        <w:pStyle w:val="ListParagraph"/>
        <w:numPr>
          <w:ilvl w:val="0"/>
          <w:numId w:val="4"/>
        </w:numPr>
        <w:rPr>
          <w:sz w:val="22"/>
          <w:szCs w:val="22"/>
        </w:rPr>
      </w:pPr>
      <w:r w:rsidRPr="0071450B">
        <w:rPr>
          <w:sz w:val="22"/>
          <w:szCs w:val="22"/>
        </w:rPr>
        <w:t>S</w:t>
      </w:r>
      <w:r w:rsidR="00523C68" w:rsidRPr="0071450B">
        <w:rPr>
          <w:sz w:val="22"/>
          <w:szCs w:val="22"/>
        </w:rPr>
        <w:t>igned by the PCPS Board Chair and Interim Super</w:t>
      </w:r>
      <w:r w:rsidR="00643AD3" w:rsidRPr="0071450B">
        <w:rPr>
          <w:sz w:val="22"/>
          <w:szCs w:val="22"/>
        </w:rPr>
        <w:t>intendent on April 18, 2016</w:t>
      </w:r>
    </w:p>
    <w:p w14:paraId="57E88B69" w14:textId="67E57128" w:rsidR="00523C68" w:rsidRPr="0071450B" w:rsidRDefault="00643AD3" w:rsidP="002B7A5C">
      <w:pPr>
        <w:pStyle w:val="ListParagraph"/>
        <w:numPr>
          <w:ilvl w:val="0"/>
          <w:numId w:val="4"/>
        </w:numPr>
        <w:rPr>
          <w:sz w:val="22"/>
          <w:szCs w:val="22"/>
        </w:rPr>
      </w:pPr>
      <w:r w:rsidRPr="0071450B">
        <w:rPr>
          <w:sz w:val="22"/>
          <w:szCs w:val="22"/>
        </w:rPr>
        <w:t>A</w:t>
      </w:r>
      <w:r w:rsidR="00523C68" w:rsidRPr="0071450B">
        <w:rPr>
          <w:sz w:val="22"/>
          <w:szCs w:val="22"/>
        </w:rPr>
        <w:t xml:space="preserve">pproved by the Virginia Board of </w:t>
      </w:r>
      <w:r w:rsidR="00BF3F62" w:rsidRPr="0071450B">
        <w:rPr>
          <w:sz w:val="22"/>
          <w:szCs w:val="22"/>
        </w:rPr>
        <w:t>Education on April 28, 2016</w:t>
      </w:r>
    </w:p>
    <w:p w14:paraId="2CC30D5D" w14:textId="7BE06C81" w:rsidR="004B3707" w:rsidRPr="0071450B" w:rsidRDefault="00006A76" w:rsidP="002B7A5C">
      <w:pPr>
        <w:pStyle w:val="ListParagraph"/>
        <w:numPr>
          <w:ilvl w:val="0"/>
          <w:numId w:val="4"/>
        </w:numPr>
        <w:rPr>
          <w:sz w:val="22"/>
          <w:szCs w:val="22"/>
        </w:rPr>
      </w:pPr>
      <w:r w:rsidRPr="0071450B">
        <w:rPr>
          <w:sz w:val="22"/>
          <w:szCs w:val="22"/>
        </w:rPr>
        <w:t>Outlines r</w:t>
      </w:r>
      <w:r w:rsidR="004B3707" w:rsidRPr="0071450B">
        <w:rPr>
          <w:sz w:val="22"/>
          <w:szCs w:val="22"/>
        </w:rPr>
        <w:t>esponsibilities</w:t>
      </w:r>
      <w:r w:rsidR="001725DE" w:rsidRPr="0071450B">
        <w:rPr>
          <w:sz w:val="22"/>
          <w:szCs w:val="22"/>
        </w:rPr>
        <w:t xml:space="preserve"> </w:t>
      </w:r>
      <w:r w:rsidR="004B3707" w:rsidRPr="0071450B">
        <w:rPr>
          <w:sz w:val="22"/>
          <w:szCs w:val="22"/>
        </w:rPr>
        <w:t xml:space="preserve">for </w:t>
      </w:r>
      <w:r w:rsidR="00D85561" w:rsidRPr="0071450B">
        <w:rPr>
          <w:sz w:val="22"/>
          <w:szCs w:val="22"/>
        </w:rPr>
        <w:t xml:space="preserve">State Board of Education and </w:t>
      </w:r>
      <w:r w:rsidR="00643AD3" w:rsidRPr="0071450B">
        <w:rPr>
          <w:sz w:val="22"/>
          <w:szCs w:val="22"/>
        </w:rPr>
        <w:t xml:space="preserve">VDOE, PCPS School Board </w:t>
      </w:r>
      <w:r w:rsidR="00A52608" w:rsidRPr="0071450B">
        <w:rPr>
          <w:sz w:val="22"/>
          <w:szCs w:val="22"/>
        </w:rPr>
        <w:t>and Superintendent</w:t>
      </w:r>
    </w:p>
    <w:p w14:paraId="582C51AE" w14:textId="131CECE7" w:rsidR="00544896" w:rsidRPr="0071450B" w:rsidRDefault="00544896" w:rsidP="002B7A5C">
      <w:pPr>
        <w:pStyle w:val="ListParagraph"/>
        <w:numPr>
          <w:ilvl w:val="0"/>
          <w:numId w:val="4"/>
        </w:numPr>
        <w:rPr>
          <w:sz w:val="22"/>
          <w:szCs w:val="22"/>
        </w:rPr>
      </w:pPr>
      <w:r w:rsidRPr="0071450B">
        <w:rPr>
          <w:sz w:val="22"/>
          <w:szCs w:val="22"/>
        </w:rPr>
        <w:t xml:space="preserve">Remains in force until all schools are fully accredited in accordance with § </w:t>
      </w:r>
      <w:r w:rsidR="00B96208" w:rsidRPr="0071450B">
        <w:rPr>
          <w:sz w:val="22"/>
          <w:szCs w:val="22"/>
        </w:rPr>
        <w:t xml:space="preserve">22.1-253.13:3 </w:t>
      </w:r>
    </w:p>
    <w:p w14:paraId="475F1F0E" w14:textId="77777777" w:rsidR="002706C1" w:rsidRPr="0071450B" w:rsidRDefault="002706C1" w:rsidP="00B41C9E">
      <w:pPr>
        <w:rPr>
          <w:sz w:val="22"/>
          <w:szCs w:val="22"/>
        </w:rPr>
      </w:pPr>
    </w:p>
    <w:p w14:paraId="5233D403" w14:textId="1FE7DD4C" w:rsidR="0042597E" w:rsidRPr="0071450B" w:rsidRDefault="00952B9B" w:rsidP="0042597E">
      <w:pPr>
        <w:rPr>
          <w:b/>
          <w:sz w:val="22"/>
          <w:szCs w:val="22"/>
          <w:u w:val="single"/>
        </w:rPr>
      </w:pPr>
      <w:r w:rsidRPr="0071450B">
        <w:rPr>
          <w:b/>
          <w:sz w:val="22"/>
          <w:szCs w:val="22"/>
          <w:u w:val="single"/>
        </w:rPr>
        <w:t>Corrective Action Plan</w:t>
      </w:r>
      <w:r w:rsidR="00210D4F" w:rsidRPr="0071450B">
        <w:rPr>
          <w:b/>
          <w:sz w:val="22"/>
          <w:szCs w:val="22"/>
          <w:u w:val="single"/>
        </w:rPr>
        <w:t xml:space="preserve"> (CAP)</w:t>
      </w:r>
    </w:p>
    <w:p w14:paraId="25962521" w14:textId="29596383" w:rsidR="002211B9" w:rsidRPr="0071450B" w:rsidRDefault="002211B9" w:rsidP="002B7A5C">
      <w:pPr>
        <w:pStyle w:val="ListParagraph"/>
        <w:numPr>
          <w:ilvl w:val="0"/>
          <w:numId w:val="8"/>
        </w:numPr>
        <w:rPr>
          <w:sz w:val="22"/>
          <w:szCs w:val="22"/>
        </w:rPr>
      </w:pPr>
      <w:r w:rsidRPr="0071450B">
        <w:rPr>
          <w:sz w:val="22"/>
          <w:szCs w:val="22"/>
        </w:rPr>
        <w:t>Approved by the PCPS School Board on September 21, 2016</w:t>
      </w:r>
    </w:p>
    <w:p w14:paraId="17631DC7" w14:textId="4C72F015" w:rsidR="002211B9" w:rsidRPr="0071450B" w:rsidRDefault="002211B9" w:rsidP="002B7A5C">
      <w:pPr>
        <w:pStyle w:val="ListParagraph"/>
        <w:numPr>
          <w:ilvl w:val="0"/>
          <w:numId w:val="7"/>
        </w:numPr>
        <w:rPr>
          <w:sz w:val="22"/>
          <w:szCs w:val="22"/>
        </w:rPr>
      </w:pPr>
      <w:r w:rsidRPr="0071450B">
        <w:rPr>
          <w:sz w:val="22"/>
          <w:szCs w:val="22"/>
        </w:rPr>
        <w:t>Approved by the Virginia Board of Education on November</w:t>
      </w:r>
      <w:r w:rsidR="0060472A" w:rsidRPr="0071450B">
        <w:rPr>
          <w:sz w:val="22"/>
          <w:szCs w:val="22"/>
        </w:rPr>
        <w:t xml:space="preserve"> 17, 2016</w:t>
      </w:r>
      <w:r w:rsidRPr="0071450B">
        <w:rPr>
          <w:sz w:val="22"/>
          <w:szCs w:val="22"/>
        </w:rPr>
        <w:t xml:space="preserve"> </w:t>
      </w:r>
    </w:p>
    <w:p w14:paraId="05C42E0E" w14:textId="07D513CB" w:rsidR="0061328A" w:rsidRPr="0071450B" w:rsidRDefault="002813BD" w:rsidP="002B7A5C">
      <w:pPr>
        <w:pStyle w:val="ListParagraph"/>
        <w:numPr>
          <w:ilvl w:val="0"/>
          <w:numId w:val="6"/>
        </w:numPr>
        <w:rPr>
          <w:sz w:val="22"/>
          <w:szCs w:val="22"/>
        </w:rPr>
      </w:pPr>
      <w:r w:rsidRPr="0071450B">
        <w:rPr>
          <w:sz w:val="22"/>
          <w:szCs w:val="22"/>
        </w:rPr>
        <w:t>G</w:t>
      </w:r>
      <w:r w:rsidR="0061328A" w:rsidRPr="0071450B">
        <w:rPr>
          <w:sz w:val="22"/>
          <w:szCs w:val="22"/>
        </w:rPr>
        <w:t>oals</w:t>
      </w:r>
      <w:r w:rsidRPr="0071450B">
        <w:rPr>
          <w:sz w:val="22"/>
          <w:szCs w:val="22"/>
        </w:rPr>
        <w:t xml:space="preserve"> developed on the basis of the findings of the division-level academic review were modified with stakeholder input</w:t>
      </w:r>
      <w:r w:rsidR="000A44AA" w:rsidRPr="0071450B">
        <w:rPr>
          <w:sz w:val="22"/>
          <w:szCs w:val="22"/>
        </w:rPr>
        <w:t xml:space="preserve"> (noted in italics on the chart below).</w:t>
      </w:r>
    </w:p>
    <w:p w14:paraId="150BE488" w14:textId="4216D719" w:rsidR="0061328A" w:rsidRPr="0071450B" w:rsidRDefault="00D64DB2" w:rsidP="002B7A5C">
      <w:pPr>
        <w:pStyle w:val="ListParagraph"/>
        <w:numPr>
          <w:ilvl w:val="0"/>
          <w:numId w:val="5"/>
        </w:numPr>
        <w:rPr>
          <w:sz w:val="22"/>
          <w:szCs w:val="22"/>
        </w:rPr>
      </w:pPr>
      <w:r w:rsidRPr="0071450B">
        <w:rPr>
          <w:sz w:val="22"/>
          <w:szCs w:val="22"/>
        </w:rPr>
        <w:t>Identified</w:t>
      </w:r>
      <w:r w:rsidR="0061328A" w:rsidRPr="0071450B">
        <w:rPr>
          <w:sz w:val="22"/>
          <w:szCs w:val="22"/>
        </w:rPr>
        <w:t xml:space="preserve"> e</w:t>
      </w:r>
      <w:r w:rsidR="00290F5E" w:rsidRPr="0071450B">
        <w:rPr>
          <w:sz w:val="22"/>
          <w:szCs w:val="22"/>
        </w:rPr>
        <w:t>ssenti</w:t>
      </w:r>
      <w:r w:rsidR="0061328A" w:rsidRPr="0071450B">
        <w:rPr>
          <w:sz w:val="22"/>
          <w:szCs w:val="22"/>
        </w:rPr>
        <w:t xml:space="preserve">al actions </w:t>
      </w:r>
      <w:r w:rsidR="00290F5E" w:rsidRPr="0071450B">
        <w:rPr>
          <w:sz w:val="22"/>
          <w:szCs w:val="22"/>
        </w:rPr>
        <w:t>for each goal on the basis of the division- and s</w:t>
      </w:r>
      <w:r w:rsidR="0061328A" w:rsidRPr="0071450B">
        <w:rPr>
          <w:sz w:val="22"/>
          <w:szCs w:val="22"/>
        </w:rPr>
        <w:t>chool-level academic reviews</w:t>
      </w:r>
    </w:p>
    <w:p w14:paraId="21C7AC65" w14:textId="023DD97A" w:rsidR="00290F5E" w:rsidRPr="0071450B" w:rsidRDefault="00D64DB2" w:rsidP="002B7A5C">
      <w:pPr>
        <w:pStyle w:val="ListParagraph"/>
        <w:numPr>
          <w:ilvl w:val="0"/>
          <w:numId w:val="5"/>
        </w:numPr>
        <w:rPr>
          <w:sz w:val="22"/>
          <w:szCs w:val="22"/>
        </w:rPr>
      </w:pPr>
      <w:r w:rsidRPr="0071450B">
        <w:rPr>
          <w:sz w:val="22"/>
          <w:szCs w:val="22"/>
        </w:rPr>
        <w:t>S</w:t>
      </w:r>
      <w:r w:rsidR="00B82755" w:rsidRPr="0071450B">
        <w:rPr>
          <w:sz w:val="22"/>
          <w:szCs w:val="22"/>
        </w:rPr>
        <w:t>elected</w:t>
      </w:r>
      <w:r w:rsidR="0061328A" w:rsidRPr="0071450B">
        <w:rPr>
          <w:sz w:val="22"/>
          <w:szCs w:val="22"/>
        </w:rPr>
        <w:t xml:space="preserve"> essential actions l</w:t>
      </w:r>
      <w:r w:rsidR="00290F5E" w:rsidRPr="0071450B">
        <w:rPr>
          <w:sz w:val="22"/>
          <w:szCs w:val="22"/>
        </w:rPr>
        <w:t>iste</w:t>
      </w:r>
      <w:r w:rsidR="0061328A" w:rsidRPr="0071450B">
        <w:rPr>
          <w:sz w:val="22"/>
          <w:szCs w:val="22"/>
        </w:rPr>
        <w:t>d below (</w:t>
      </w:r>
      <w:r w:rsidR="00B82755" w:rsidRPr="0071450B">
        <w:rPr>
          <w:sz w:val="22"/>
          <w:szCs w:val="22"/>
        </w:rPr>
        <w:t>Please r</w:t>
      </w:r>
      <w:r w:rsidR="00290F5E" w:rsidRPr="0071450B">
        <w:rPr>
          <w:sz w:val="22"/>
          <w:szCs w:val="22"/>
        </w:rPr>
        <w:t xml:space="preserve">efer to the CAP for a </w:t>
      </w:r>
      <w:r w:rsidR="0061328A" w:rsidRPr="0071450B">
        <w:rPr>
          <w:sz w:val="22"/>
          <w:szCs w:val="22"/>
        </w:rPr>
        <w:t>complete description)</w:t>
      </w:r>
    </w:p>
    <w:p w14:paraId="51955E2A" w14:textId="77777777" w:rsidR="00210D4F" w:rsidRPr="0071450B" w:rsidRDefault="00210D4F" w:rsidP="00210D4F">
      <w:pPr>
        <w:rPr>
          <w:b/>
          <w:sz w:val="22"/>
          <w:szCs w:val="22"/>
        </w:rPr>
      </w:pPr>
    </w:p>
    <w:p w14:paraId="00B6BB3D" w14:textId="77777777" w:rsidR="000A5FB9" w:rsidRPr="0071450B" w:rsidRDefault="000A5FB9" w:rsidP="00210D4F">
      <w:pPr>
        <w:rPr>
          <w:b/>
          <w:sz w:val="22"/>
          <w:szCs w:val="22"/>
        </w:rPr>
      </w:pPr>
    </w:p>
    <w:tbl>
      <w:tblPr>
        <w:tblStyle w:val="TableGrid"/>
        <w:tblW w:w="0" w:type="auto"/>
        <w:tblLook w:val="04A0" w:firstRow="1" w:lastRow="0" w:firstColumn="1" w:lastColumn="0" w:noHBand="0" w:noVBand="1"/>
        <w:tblDescription w:val="Table illustrates key priorities in the Memorandum of Understanding and Goals in the Corrective Action Plan 2016-2021."/>
      </w:tblPr>
      <w:tblGrid>
        <w:gridCol w:w="6588"/>
        <w:gridCol w:w="6588"/>
      </w:tblGrid>
      <w:tr w:rsidR="00210D4F" w:rsidRPr="0071450B" w14:paraId="4CD27C67" w14:textId="77777777" w:rsidTr="00185082">
        <w:trPr>
          <w:tblHeader/>
        </w:trPr>
        <w:tc>
          <w:tcPr>
            <w:tcW w:w="6588" w:type="dxa"/>
            <w:shd w:val="clear" w:color="auto" w:fill="F2F2F2" w:themeFill="background1" w:themeFillShade="F2"/>
          </w:tcPr>
          <w:p w14:paraId="7F0169F4" w14:textId="77777777" w:rsidR="00210D4F" w:rsidRPr="0071450B" w:rsidRDefault="00210D4F" w:rsidP="00681DEA">
            <w:pPr>
              <w:jc w:val="center"/>
              <w:rPr>
                <w:b/>
                <w:sz w:val="22"/>
                <w:szCs w:val="22"/>
              </w:rPr>
            </w:pPr>
          </w:p>
          <w:p w14:paraId="744ABF81" w14:textId="77777777" w:rsidR="00210D4F" w:rsidRPr="0071450B" w:rsidRDefault="00210D4F" w:rsidP="00681DEA">
            <w:pPr>
              <w:jc w:val="center"/>
              <w:rPr>
                <w:b/>
                <w:sz w:val="22"/>
                <w:szCs w:val="22"/>
              </w:rPr>
            </w:pPr>
            <w:r w:rsidRPr="0071450B">
              <w:rPr>
                <w:b/>
                <w:sz w:val="22"/>
                <w:szCs w:val="22"/>
              </w:rPr>
              <w:t>Key Priorities in MOU</w:t>
            </w:r>
          </w:p>
          <w:p w14:paraId="72A1C074" w14:textId="77777777" w:rsidR="00210D4F" w:rsidRPr="0071450B" w:rsidRDefault="00210D4F" w:rsidP="00681DEA">
            <w:pPr>
              <w:jc w:val="center"/>
              <w:rPr>
                <w:b/>
                <w:sz w:val="22"/>
                <w:szCs w:val="22"/>
              </w:rPr>
            </w:pPr>
          </w:p>
        </w:tc>
        <w:tc>
          <w:tcPr>
            <w:tcW w:w="6588" w:type="dxa"/>
            <w:shd w:val="clear" w:color="auto" w:fill="F2F2F2" w:themeFill="background1" w:themeFillShade="F2"/>
          </w:tcPr>
          <w:p w14:paraId="42612770" w14:textId="77777777" w:rsidR="00210D4F" w:rsidRPr="0071450B" w:rsidRDefault="00210D4F" w:rsidP="00681DEA">
            <w:pPr>
              <w:jc w:val="center"/>
              <w:rPr>
                <w:b/>
                <w:sz w:val="22"/>
                <w:szCs w:val="22"/>
              </w:rPr>
            </w:pPr>
          </w:p>
          <w:p w14:paraId="2432D2EC" w14:textId="77777777" w:rsidR="00210D4F" w:rsidRPr="0071450B" w:rsidRDefault="00210D4F" w:rsidP="00681DEA">
            <w:pPr>
              <w:jc w:val="center"/>
              <w:rPr>
                <w:b/>
                <w:sz w:val="22"/>
                <w:szCs w:val="22"/>
              </w:rPr>
            </w:pPr>
            <w:r w:rsidRPr="0071450B">
              <w:rPr>
                <w:b/>
                <w:sz w:val="22"/>
                <w:szCs w:val="22"/>
              </w:rPr>
              <w:t>Goals in CAP 2016-2021</w:t>
            </w:r>
          </w:p>
        </w:tc>
      </w:tr>
      <w:tr w:rsidR="00210D4F" w:rsidRPr="0071450B" w14:paraId="74BFD58C" w14:textId="77777777" w:rsidTr="00681DEA">
        <w:tc>
          <w:tcPr>
            <w:tcW w:w="6588" w:type="dxa"/>
          </w:tcPr>
          <w:p w14:paraId="41FB5EFF" w14:textId="77777777" w:rsidR="00210D4F" w:rsidRPr="0071450B" w:rsidRDefault="00210D4F" w:rsidP="002B7A5C">
            <w:pPr>
              <w:pStyle w:val="ListParagraph"/>
              <w:numPr>
                <w:ilvl w:val="0"/>
                <w:numId w:val="1"/>
              </w:numPr>
              <w:rPr>
                <w:sz w:val="22"/>
                <w:szCs w:val="22"/>
              </w:rPr>
            </w:pPr>
            <w:r w:rsidRPr="0071450B">
              <w:rPr>
                <w:sz w:val="22"/>
                <w:szCs w:val="22"/>
              </w:rPr>
              <w:t>Implement Quality Instruction and Curricula Alignment</w:t>
            </w:r>
          </w:p>
          <w:p w14:paraId="637845D6" w14:textId="77777777" w:rsidR="00210D4F" w:rsidRPr="0071450B" w:rsidRDefault="00210D4F" w:rsidP="00681DEA">
            <w:pPr>
              <w:rPr>
                <w:sz w:val="22"/>
                <w:szCs w:val="22"/>
              </w:rPr>
            </w:pPr>
          </w:p>
        </w:tc>
        <w:tc>
          <w:tcPr>
            <w:tcW w:w="6588" w:type="dxa"/>
          </w:tcPr>
          <w:p w14:paraId="181BFD7C" w14:textId="77777777" w:rsidR="00210D4F" w:rsidRPr="0071450B" w:rsidRDefault="00210D4F" w:rsidP="002B7A5C">
            <w:pPr>
              <w:pStyle w:val="ListParagraph"/>
              <w:numPr>
                <w:ilvl w:val="0"/>
                <w:numId w:val="2"/>
              </w:numPr>
              <w:rPr>
                <w:sz w:val="22"/>
                <w:szCs w:val="22"/>
              </w:rPr>
            </w:pPr>
            <w:r w:rsidRPr="0071450B">
              <w:rPr>
                <w:sz w:val="22"/>
                <w:szCs w:val="22"/>
              </w:rPr>
              <w:t>Implement Quality Instruction and Curricula Alignment</w:t>
            </w:r>
          </w:p>
          <w:p w14:paraId="04D83041" w14:textId="77777777" w:rsidR="00210D4F" w:rsidRPr="0071450B" w:rsidRDefault="00210D4F" w:rsidP="00681DEA">
            <w:pPr>
              <w:rPr>
                <w:sz w:val="22"/>
                <w:szCs w:val="22"/>
              </w:rPr>
            </w:pPr>
          </w:p>
        </w:tc>
      </w:tr>
      <w:tr w:rsidR="00210D4F" w:rsidRPr="0071450B" w14:paraId="11B06599" w14:textId="77777777" w:rsidTr="00681DEA">
        <w:tc>
          <w:tcPr>
            <w:tcW w:w="6588" w:type="dxa"/>
          </w:tcPr>
          <w:p w14:paraId="7E7054F1" w14:textId="77777777" w:rsidR="00210D4F" w:rsidRPr="0071450B" w:rsidRDefault="00210D4F" w:rsidP="002B7A5C">
            <w:pPr>
              <w:pStyle w:val="ListParagraph"/>
              <w:numPr>
                <w:ilvl w:val="0"/>
                <w:numId w:val="1"/>
              </w:numPr>
              <w:rPr>
                <w:sz w:val="22"/>
                <w:szCs w:val="22"/>
              </w:rPr>
            </w:pPr>
            <w:r w:rsidRPr="0071450B">
              <w:rPr>
                <w:sz w:val="22"/>
                <w:szCs w:val="22"/>
              </w:rPr>
              <w:t>Monitor Human Resource Management System and Retain, Hire, and Develop Quality Leadership Staff and Teachers</w:t>
            </w:r>
          </w:p>
          <w:p w14:paraId="36778FC5" w14:textId="77777777" w:rsidR="00210D4F" w:rsidRPr="0071450B" w:rsidRDefault="00210D4F" w:rsidP="00681DEA">
            <w:pPr>
              <w:rPr>
                <w:sz w:val="22"/>
                <w:szCs w:val="22"/>
              </w:rPr>
            </w:pPr>
          </w:p>
        </w:tc>
        <w:tc>
          <w:tcPr>
            <w:tcW w:w="6588" w:type="dxa"/>
          </w:tcPr>
          <w:p w14:paraId="23D359E6" w14:textId="77777777" w:rsidR="00210D4F" w:rsidRPr="0071450B" w:rsidRDefault="00210D4F" w:rsidP="002B7A5C">
            <w:pPr>
              <w:pStyle w:val="ListParagraph"/>
              <w:numPr>
                <w:ilvl w:val="0"/>
                <w:numId w:val="2"/>
              </w:numPr>
              <w:rPr>
                <w:sz w:val="22"/>
                <w:szCs w:val="22"/>
              </w:rPr>
            </w:pPr>
            <w:r w:rsidRPr="0071450B">
              <w:rPr>
                <w:sz w:val="22"/>
                <w:szCs w:val="22"/>
              </w:rPr>
              <w:t>Monitor Human Resource Management System and Retain, Hire, and Develop Quality Leadership Staff and Teachers</w:t>
            </w:r>
          </w:p>
          <w:p w14:paraId="7E2CA484" w14:textId="77777777" w:rsidR="00210D4F" w:rsidRPr="0071450B" w:rsidRDefault="00210D4F" w:rsidP="00681DEA">
            <w:pPr>
              <w:rPr>
                <w:sz w:val="22"/>
                <w:szCs w:val="22"/>
              </w:rPr>
            </w:pPr>
          </w:p>
        </w:tc>
      </w:tr>
      <w:tr w:rsidR="00210D4F" w:rsidRPr="0071450B" w14:paraId="35746B9E" w14:textId="77777777" w:rsidTr="00681DEA">
        <w:tc>
          <w:tcPr>
            <w:tcW w:w="6588" w:type="dxa"/>
          </w:tcPr>
          <w:p w14:paraId="37366BFC" w14:textId="77777777" w:rsidR="00210D4F" w:rsidRPr="0071450B" w:rsidRDefault="00210D4F" w:rsidP="002B7A5C">
            <w:pPr>
              <w:pStyle w:val="ListParagraph"/>
              <w:numPr>
                <w:ilvl w:val="0"/>
                <w:numId w:val="1"/>
              </w:numPr>
              <w:rPr>
                <w:sz w:val="22"/>
                <w:szCs w:val="22"/>
              </w:rPr>
            </w:pPr>
            <w:r w:rsidRPr="0071450B">
              <w:rPr>
                <w:sz w:val="22"/>
                <w:szCs w:val="22"/>
              </w:rPr>
              <w:t>Develop, Adopt, and Implement a Unified Strategic Plan</w:t>
            </w:r>
          </w:p>
          <w:p w14:paraId="3DD96E60" w14:textId="77777777" w:rsidR="00210D4F" w:rsidRPr="0071450B" w:rsidRDefault="00210D4F" w:rsidP="00681DEA">
            <w:pPr>
              <w:rPr>
                <w:sz w:val="22"/>
                <w:szCs w:val="22"/>
              </w:rPr>
            </w:pPr>
          </w:p>
        </w:tc>
        <w:tc>
          <w:tcPr>
            <w:tcW w:w="6588" w:type="dxa"/>
          </w:tcPr>
          <w:p w14:paraId="596C2BD2" w14:textId="77777777" w:rsidR="00210D4F" w:rsidRPr="0071450B" w:rsidRDefault="00210D4F" w:rsidP="002B7A5C">
            <w:pPr>
              <w:pStyle w:val="ListParagraph"/>
              <w:numPr>
                <w:ilvl w:val="0"/>
                <w:numId w:val="2"/>
              </w:numPr>
              <w:rPr>
                <w:sz w:val="22"/>
                <w:szCs w:val="22"/>
              </w:rPr>
            </w:pPr>
            <w:r w:rsidRPr="0071450B">
              <w:rPr>
                <w:sz w:val="22"/>
                <w:szCs w:val="22"/>
              </w:rPr>
              <w:t>Develop, Adopt, and Implement a Unified Strategic Plan</w:t>
            </w:r>
          </w:p>
          <w:p w14:paraId="25D9F40D" w14:textId="77777777" w:rsidR="00210D4F" w:rsidRPr="0071450B" w:rsidRDefault="00210D4F" w:rsidP="00681DEA">
            <w:pPr>
              <w:rPr>
                <w:sz w:val="22"/>
                <w:szCs w:val="22"/>
              </w:rPr>
            </w:pPr>
          </w:p>
        </w:tc>
      </w:tr>
      <w:tr w:rsidR="00210D4F" w:rsidRPr="0071450B" w14:paraId="42369DE8" w14:textId="77777777" w:rsidTr="00681DEA">
        <w:tc>
          <w:tcPr>
            <w:tcW w:w="6588" w:type="dxa"/>
          </w:tcPr>
          <w:p w14:paraId="4E515E85" w14:textId="77777777" w:rsidR="00210D4F" w:rsidRPr="0071450B" w:rsidRDefault="00210D4F" w:rsidP="002B7A5C">
            <w:pPr>
              <w:pStyle w:val="ListParagraph"/>
              <w:numPr>
                <w:ilvl w:val="0"/>
                <w:numId w:val="1"/>
              </w:numPr>
              <w:rPr>
                <w:sz w:val="22"/>
                <w:szCs w:val="22"/>
              </w:rPr>
            </w:pPr>
            <w:r w:rsidRPr="0071450B">
              <w:rPr>
                <w:sz w:val="22"/>
                <w:szCs w:val="22"/>
              </w:rPr>
              <w:t>Develop and Implement a Superintendent Leadership and Board Governance Compact</w:t>
            </w:r>
          </w:p>
          <w:p w14:paraId="22A3F128" w14:textId="77777777" w:rsidR="00210D4F" w:rsidRPr="0071450B" w:rsidRDefault="00210D4F" w:rsidP="00681DEA">
            <w:pPr>
              <w:rPr>
                <w:sz w:val="22"/>
                <w:szCs w:val="22"/>
              </w:rPr>
            </w:pPr>
          </w:p>
        </w:tc>
        <w:tc>
          <w:tcPr>
            <w:tcW w:w="6588" w:type="dxa"/>
            <w:shd w:val="clear" w:color="auto" w:fill="F2F2F2" w:themeFill="background1" w:themeFillShade="F2"/>
          </w:tcPr>
          <w:p w14:paraId="06674109" w14:textId="77777777" w:rsidR="00210D4F" w:rsidRPr="0071450B" w:rsidRDefault="00210D4F" w:rsidP="00681DEA">
            <w:pPr>
              <w:pStyle w:val="ListParagraph"/>
              <w:rPr>
                <w:sz w:val="22"/>
                <w:szCs w:val="22"/>
              </w:rPr>
            </w:pPr>
          </w:p>
        </w:tc>
      </w:tr>
      <w:tr w:rsidR="00210D4F" w:rsidRPr="0071450B" w14:paraId="155BD07C" w14:textId="77777777" w:rsidTr="00681DEA">
        <w:tc>
          <w:tcPr>
            <w:tcW w:w="6588" w:type="dxa"/>
            <w:vMerge w:val="restart"/>
            <w:shd w:val="clear" w:color="auto" w:fill="F2F2F2" w:themeFill="background1" w:themeFillShade="F2"/>
          </w:tcPr>
          <w:p w14:paraId="4454AA7E" w14:textId="77777777" w:rsidR="00210D4F" w:rsidRPr="0071450B" w:rsidRDefault="00210D4F" w:rsidP="00681DEA">
            <w:pPr>
              <w:rPr>
                <w:sz w:val="22"/>
                <w:szCs w:val="22"/>
              </w:rPr>
            </w:pPr>
          </w:p>
        </w:tc>
        <w:tc>
          <w:tcPr>
            <w:tcW w:w="6588" w:type="dxa"/>
          </w:tcPr>
          <w:p w14:paraId="7F1D7C1C" w14:textId="77777777" w:rsidR="00210D4F" w:rsidRPr="0071450B" w:rsidRDefault="00210D4F" w:rsidP="002B7A5C">
            <w:pPr>
              <w:pStyle w:val="ListParagraph"/>
              <w:numPr>
                <w:ilvl w:val="0"/>
                <w:numId w:val="2"/>
              </w:numPr>
              <w:rPr>
                <w:sz w:val="22"/>
                <w:szCs w:val="22"/>
              </w:rPr>
            </w:pPr>
            <w:r w:rsidRPr="0071450B">
              <w:rPr>
                <w:sz w:val="22"/>
                <w:szCs w:val="22"/>
              </w:rPr>
              <w:t>Maintain a Safe and Supportive Environment</w:t>
            </w:r>
          </w:p>
          <w:p w14:paraId="292F444C" w14:textId="77777777" w:rsidR="00210D4F" w:rsidRPr="0071450B" w:rsidRDefault="00210D4F" w:rsidP="00681DEA">
            <w:pPr>
              <w:pStyle w:val="ListParagraph"/>
              <w:rPr>
                <w:sz w:val="22"/>
                <w:szCs w:val="22"/>
              </w:rPr>
            </w:pPr>
          </w:p>
        </w:tc>
      </w:tr>
      <w:tr w:rsidR="00210D4F" w:rsidRPr="0071450B" w14:paraId="59FA6819" w14:textId="77777777" w:rsidTr="00681DEA">
        <w:tc>
          <w:tcPr>
            <w:tcW w:w="6588" w:type="dxa"/>
            <w:vMerge/>
            <w:shd w:val="clear" w:color="auto" w:fill="F2F2F2" w:themeFill="background1" w:themeFillShade="F2"/>
          </w:tcPr>
          <w:p w14:paraId="7E59D359" w14:textId="77777777" w:rsidR="00210D4F" w:rsidRPr="0071450B" w:rsidRDefault="00210D4F" w:rsidP="00681DEA">
            <w:pPr>
              <w:rPr>
                <w:sz w:val="22"/>
                <w:szCs w:val="22"/>
              </w:rPr>
            </w:pPr>
          </w:p>
        </w:tc>
        <w:tc>
          <w:tcPr>
            <w:tcW w:w="6588" w:type="dxa"/>
          </w:tcPr>
          <w:p w14:paraId="570E0746" w14:textId="77777777" w:rsidR="00210D4F" w:rsidRPr="0071450B" w:rsidRDefault="00210D4F" w:rsidP="002B7A5C">
            <w:pPr>
              <w:pStyle w:val="ListParagraph"/>
              <w:numPr>
                <w:ilvl w:val="0"/>
                <w:numId w:val="2"/>
              </w:numPr>
              <w:rPr>
                <w:sz w:val="22"/>
                <w:szCs w:val="22"/>
              </w:rPr>
            </w:pPr>
            <w:r w:rsidRPr="0071450B">
              <w:rPr>
                <w:sz w:val="22"/>
                <w:szCs w:val="22"/>
              </w:rPr>
              <w:t>Develop and Implement a Parental Engagement Plan</w:t>
            </w:r>
          </w:p>
          <w:p w14:paraId="5039F1B4" w14:textId="77777777" w:rsidR="00210D4F" w:rsidRPr="0071450B" w:rsidRDefault="00210D4F" w:rsidP="00681DEA">
            <w:pPr>
              <w:pStyle w:val="ListParagraph"/>
              <w:rPr>
                <w:sz w:val="22"/>
                <w:szCs w:val="22"/>
              </w:rPr>
            </w:pPr>
          </w:p>
        </w:tc>
      </w:tr>
    </w:tbl>
    <w:p w14:paraId="1FF5968E" w14:textId="77777777" w:rsidR="00055B43" w:rsidRPr="0071450B" w:rsidRDefault="00055B43" w:rsidP="002F1140">
      <w:pPr>
        <w:rPr>
          <w:b/>
          <w:sz w:val="22"/>
          <w:szCs w:val="22"/>
        </w:rPr>
      </w:pPr>
    </w:p>
    <w:p w14:paraId="2A159BB1" w14:textId="77777777" w:rsidR="00222CCF" w:rsidRPr="0071450B" w:rsidRDefault="00222CCF" w:rsidP="002F1140">
      <w:pPr>
        <w:rPr>
          <w:b/>
          <w:sz w:val="22"/>
          <w:szCs w:val="22"/>
        </w:rPr>
      </w:pPr>
    </w:p>
    <w:p w14:paraId="1A02B057" w14:textId="7D39B699" w:rsidR="00222CCF" w:rsidRPr="0071450B" w:rsidRDefault="000A5FB9" w:rsidP="00222CCF">
      <w:pPr>
        <w:jc w:val="center"/>
        <w:rPr>
          <w:b/>
          <w:sz w:val="22"/>
          <w:szCs w:val="22"/>
        </w:rPr>
      </w:pPr>
      <w:r w:rsidRPr="0071450B">
        <w:rPr>
          <w:b/>
          <w:sz w:val="22"/>
          <w:szCs w:val="22"/>
        </w:rPr>
        <w:t xml:space="preserve">Overview of </w:t>
      </w:r>
      <w:r w:rsidR="00222CCF" w:rsidRPr="0071450B">
        <w:rPr>
          <w:b/>
          <w:sz w:val="22"/>
          <w:szCs w:val="22"/>
        </w:rPr>
        <w:t>Corrective Action Plan 2016-2021</w:t>
      </w:r>
    </w:p>
    <w:p w14:paraId="7433C7AE" w14:textId="77777777" w:rsidR="00222CCF" w:rsidRPr="0071450B" w:rsidRDefault="00222CCF" w:rsidP="002F1140">
      <w:pPr>
        <w:rPr>
          <w:b/>
          <w:sz w:val="22"/>
          <w:szCs w:val="22"/>
        </w:rPr>
      </w:pPr>
    </w:p>
    <w:tbl>
      <w:tblPr>
        <w:tblStyle w:val="TableGrid"/>
        <w:tblW w:w="0" w:type="auto"/>
        <w:tblLook w:val="04A0" w:firstRow="1" w:lastRow="0" w:firstColumn="1" w:lastColumn="0" w:noHBand="0" w:noVBand="1"/>
        <w:tblDescription w:val="Table shows goals in Corrective Action Plan and Recap of Essential Actions. "/>
      </w:tblPr>
      <w:tblGrid>
        <w:gridCol w:w="5508"/>
        <w:gridCol w:w="7668"/>
      </w:tblGrid>
      <w:tr w:rsidR="00952B9B" w:rsidRPr="0071450B" w14:paraId="3DF30762" w14:textId="77777777" w:rsidTr="00185082">
        <w:trPr>
          <w:tblHeader/>
        </w:trPr>
        <w:tc>
          <w:tcPr>
            <w:tcW w:w="5508" w:type="dxa"/>
            <w:shd w:val="clear" w:color="auto" w:fill="F2F2F2" w:themeFill="background1" w:themeFillShade="F2"/>
          </w:tcPr>
          <w:p w14:paraId="716A939F" w14:textId="77777777" w:rsidR="00952B9B" w:rsidRPr="0071450B" w:rsidRDefault="00952B9B" w:rsidP="00CF3FEC">
            <w:pPr>
              <w:jc w:val="center"/>
              <w:rPr>
                <w:b/>
                <w:sz w:val="22"/>
                <w:szCs w:val="22"/>
              </w:rPr>
            </w:pPr>
          </w:p>
          <w:p w14:paraId="57E21E6C" w14:textId="798B0DB2" w:rsidR="00952B9B" w:rsidRPr="0071450B" w:rsidRDefault="00952B9B" w:rsidP="00952B9B">
            <w:pPr>
              <w:jc w:val="center"/>
              <w:rPr>
                <w:b/>
                <w:sz w:val="22"/>
                <w:szCs w:val="22"/>
              </w:rPr>
            </w:pPr>
            <w:r w:rsidRPr="0071450B">
              <w:rPr>
                <w:b/>
                <w:sz w:val="22"/>
                <w:szCs w:val="22"/>
              </w:rPr>
              <w:t>Goals in CAP</w:t>
            </w:r>
          </w:p>
        </w:tc>
        <w:tc>
          <w:tcPr>
            <w:tcW w:w="7668" w:type="dxa"/>
            <w:shd w:val="clear" w:color="auto" w:fill="F2F2F2" w:themeFill="background1" w:themeFillShade="F2"/>
          </w:tcPr>
          <w:p w14:paraId="18B60807" w14:textId="77777777" w:rsidR="00952B9B" w:rsidRPr="0071450B" w:rsidRDefault="00952B9B" w:rsidP="00CF3FEC">
            <w:pPr>
              <w:jc w:val="center"/>
              <w:rPr>
                <w:b/>
                <w:sz w:val="22"/>
                <w:szCs w:val="22"/>
              </w:rPr>
            </w:pPr>
          </w:p>
          <w:p w14:paraId="14427D8B" w14:textId="77777777" w:rsidR="00952B9B" w:rsidRDefault="00210D4F" w:rsidP="00CF3FEC">
            <w:pPr>
              <w:jc w:val="center"/>
              <w:rPr>
                <w:b/>
                <w:sz w:val="22"/>
                <w:szCs w:val="22"/>
              </w:rPr>
            </w:pPr>
            <w:r w:rsidRPr="0071450B">
              <w:rPr>
                <w:b/>
                <w:sz w:val="22"/>
                <w:szCs w:val="22"/>
              </w:rPr>
              <w:t xml:space="preserve">Recap of </w:t>
            </w:r>
            <w:r w:rsidR="00D1536D" w:rsidRPr="0071450B">
              <w:rPr>
                <w:b/>
                <w:sz w:val="22"/>
                <w:szCs w:val="22"/>
              </w:rPr>
              <w:t>Essential Actions</w:t>
            </w:r>
          </w:p>
          <w:p w14:paraId="1A5EB283" w14:textId="32EDE0E0" w:rsidR="00E83201" w:rsidRPr="0071450B" w:rsidRDefault="00E83201" w:rsidP="00CF3FEC">
            <w:pPr>
              <w:jc w:val="center"/>
              <w:rPr>
                <w:b/>
                <w:sz w:val="22"/>
                <w:szCs w:val="22"/>
              </w:rPr>
            </w:pPr>
          </w:p>
        </w:tc>
      </w:tr>
      <w:tr w:rsidR="00952B9B" w:rsidRPr="0071450B" w14:paraId="3D87965C" w14:textId="77777777" w:rsidTr="00055B43">
        <w:tc>
          <w:tcPr>
            <w:tcW w:w="5508" w:type="dxa"/>
          </w:tcPr>
          <w:p w14:paraId="1CEE2AD4" w14:textId="13B3EBC2" w:rsidR="002813BD" w:rsidRPr="0071450B" w:rsidRDefault="002813BD" w:rsidP="002813BD">
            <w:pPr>
              <w:rPr>
                <w:b/>
                <w:i/>
                <w:sz w:val="22"/>
                <w:szCs w:val="22"/>
              </w:rPr>
            </w:pPr>
            <w:r w:rsidRPr="0071450B">
              <w:rPr>
                <w:b/>
                <w:i/>
                <w:sz w:val="22"/>
                <w:szCs w:val="22"/>
              </w:rPr>
              <w:t>Engage students in challenging and relevant learning experiences that foster creativity, critical thinking, collaboration, and communication.</w:t>
            </w:r>
          </w:p>
          <w:p w14:paraId="112AEA9F" w14:textId="77777777" w:rsidR="002813BD" w:rsidRPr="0071450B" w:rsidRDefault="002813BD" w:rsidP="002813BD">
            <w:pPr>
              <w:rPr>
                <w:i/>
                <w:sz w:val="22"/>
                <w:szCs w:val="22"/>
              </w:rPr>
            </w:pPr>
          </w:p>
          <w:p w14:paraId="2F6F127E" w14:textId="2301CC47" w:rsidR="00952B9B" w:rsidRPr="0071450B" w:rsidRDefault="00952B9B" w:rsidP="002B7A5C">
            <w:pPr>
              <w:pStyle w:val="ListParagraph"/>
              <w:numPr>
                <w:ilvl w:val="0"/>
                <w:numId w:val="3"/>
              </w:numPr>
              <w:rPr>
                <w:sz w:val="22"/>
                <w:szCs w:val="22"/>
              </w:rPr>
            </w:pPr>
            <w:r w:rsidRPr="0071450B">
              <w:rPr>
                <w:sz w:val="22"/>
                <w:szCs w:val="22"/>
              </w:rPr>
              <w:t>Implement Quality Instruction and Curricula Alignment</w:t>
            </w:r>
            <w:r w:rsidR="008D53CD" w:rsidRPr="0071450B">
              <w:rPr>
                <w:sz w:val="22"/>
                <w:szCs w:val="22"/>
              </w:rPr>
              <w:t xml:space="preserve"> (12</w:t>
            </w:r>
            <w:r w:rsidR="00D1536D" w:rsidRPr="0071450B">
              <w:rPr>
                <w:sz w:val="22"/>
                <w:szCs w:val="22"/>
              </w:rPr>
              <w:t xml:space="preserve"> essential actions)</w:t>
            </w:r>
          </w:p>
          <w:p w14:paraId="53254816" w14:textId="77777777" w:rsidR="00952B9B" w:rsidRPr="0071450B" w:rsidRDefault="00952B9B" w:rsidP="00D1536D">
            <w:pPr>
              <w:rPr>
                <w:sz w:val="22"/>
                <w:szCs w:val="22"/>
              </w:rPr>
            </w:pPr>
          </w:p>
        </w:tc>
        <w:tc>
          <w:tcPr>
            <w:tcW w:w="7668" w:type="dxa"/>
          </w:tcPr>
          <w:p w14:paraId="7FAD82BC" w14:textId="42A287EB" w:rsidR="00952B9B" w:rsidRPr="0071450B" w:rsidRDefault="00E27895" w:rsidP="002B7A5C">
            <w:pPr>
              <w:pStyle w:val="ListParagraph"/>
              <w:numPr>
                <w:ilvl w:val="0"/>
                <w:numId w:val="3"/>
              </w:numPr>
              <w:rPr>
                <w:sz w:val="22"/>
                <w:szCs w:val="22"/>
              </w:rPr>
            </w:pPr>
            <w:r w:rsidRPr="0071450B">
              <w:rPr>
                <w:sz w:val="22"/>
                <w:szCs w:val="22"/>
              </w:rPr>
              <w:t>Expectations for alignment of the written, taught, and tested curriculum</w:t>
            </w:r>
          </w:p>
          <w:p w14:paraId="6D6FFB9F" w14:textId="77777777" w:rsidR="00E27895" w:rsidRPr="0071450B" w:rsidRDefault="00E27895" w:rsidP="002B7A5C">
            <w:pPr>
              <w:pStyle w:val="ListParagraph"/>
              <w:numPr>
                <w:ilvl w:val="0"/>
                <w:numId w:val="3"/>
              </w:numPr>
              <w:rPr>
                <w:sz w:val="22"/>
                <w:szCs w:val="22"/>
              </w:rPr>
            </w:pPr>
            <w:r w:rsidRPr="0071450B">
              <w:rPr>
                <w:sz w:val="22"/>
                <w:szCs w:val="22"/>
              </w:rPr>
              <w:t>Compliance related to the provisions of special education</w:t>
            </w:r>
          </w:p>
          <w:p w14:paraId="4B67C357" w14:textId="076834E4" w:rsidR="00E27895" w:rsidRPr="0071450B" w:rsidRDefault="00E27895" w:rsidP="002B7A5C">
            <w:pPr>
              <w:pStyle w:val="ListParagraph"/>
              <w:numPr>
                <w:ilvl w:val="0"/>
                <w:numId w:val="3"/>
              </w:numPr>
              <w:rPr>
                <w:sz w:val="22"/>
                <w:szCs w:val="22"/>
              </w:rPr>
            </w:pPr>
            <w:r w:rsidRPr="0071450B">
              <w:rPr>
                <w:sz w:val="22"/>
                <w:szCs w:val="22"/>
              </w:rPr>
              <w:t>Formative and summative assessments—development, use, and analysis</w:t>
            </w:r>
          </w:p>
          <w:p w14:paraId="70450EA5" w14:textId="77777777" w:rsidR="00E27895" w:rsidRPr="0071450B" w:rsidRDefault="00E27895" w:rsidP="002B7A5C">
            <w:pPr>
              <w:pStyle w:val="ListParagraph"/>
              <w:numPr>
                <w:ilvl w:val="0"/>
                <w:numId w:val="3"/>
              </w:numPr>
              <w:rPr>
                <w:sz w:val="22"/>
                <w:szCs w:val="22"/>
              </w:rPr>
            </w:pPr>
            <w:r w:rsidRPr="0071450B">
              <w:rPr>
                <w:sz w:val="22"/>
                <w:szCs w:val="22"/>
              </w:rPr>
              <w:t>Data analysis</w:t>
            </w:r>
          </w:p>
          <w:p w14:paraId="5AB3C489" w14:textId="2ED7A396" w:rsidR="00E27895" w:rsidRPr="0071450B" w:rsidRDefault="00E27895" w:rsidP="002B7A5C">
            <w:pPr>
              <w:pStyle w:val="ListParagraph"/>
              <w:numPr>
                <w:ilvl w:val="0"/>
                <w:numId w:val="3"/>
              </w:numPr>
              <w:rPr>
                <w:sz w:val="22"/>
                <w:szCs w:val="22"/>
              </w:rPr>
            </w:pPr>
            <w:r w:rsidRPr="0071450B">
              <w:rPr>
                <w:sz w:val="22"/>
                <w:szCs w:val="22"/>
              </w:rPr>
              <w:t>Professional development</w:t>
            </w:r>
          </w:p>
        </w:tc>
      </w:tr>
      <w:tr w:rsidR="00952B9B" w:rsidRPr="0071450B" w14:paraId="05C6A37F" w14:textId="77777777" w:rsidTr="00055B43">
        <w:tc>
          <w:tcPr>
            <w:tcW w:w="5508" w:type="dxa"/>
          </w:tcPr>
          <w:p w14:paraId="78682579" w14:textId="77777777" w:rsidR="002813BD" w:rsidRPr="0071450B" w:rsidRDefault="002813BD" w:rsidP="002813BD">
            <w:pPr>
              <w:rPr>
                <w:b/>
                <w:i/>
                <w:sz w:val="22"/>
                <w:szCs w:val="22"/>
              </w:rPr>
            </w:pPr>
            <w:r w:rsidRPr="0071450B">
              <w:rPr>
                <w:b/>
                <w:i/>
                <w:sz w:val="22"/>
                <w:szCs w:val="22"/>
              </w:rPr>
              <w:t>Recruit, hire, and retain quality leaders and teachers who believe their talent and investment of time make a difference.</w:t>
            </w:r>
          </w:p>
          <w:p w14:paraId="12FAFC87" w14:textId="41B67ECA" w:rsidR="002813BD" w:rsidRPr="0071450B" w:rsidRDefault="002813BD" w:rsidP="002813BD">
            <w:pPr>
              <w:rPr>
                <w:sz w:val="22"/>
                <w:szCs w:val="22"/>
              </w:rPr>
            </w:pPr>
          </w:p>
          <w:p w14:paraId="15A0120E" w14:textId="216F0BD1" w:rsidR="00952B9B" w:rsidRPr="0071450B" w:rsidRDefault="00952B9B" w:rsidP="002B7A5C">
            <w:pPr>
              <w:pStyle w:val="ListParagraph"/>
              <w:numPr>
                <w:ilvl w:val="0"/>
                <w:numId w:val="3"/>
              </w:numPr>
              <w:rPr>
                <w:sz w:val="22"/>
                <w:szCs w:val="22"/>
              </w:rPr>
            </w:pPr>
            <w:r w:rsidRPr="0071450B">
              <w:rPr>
                <w:sz w:val="22"/>
                <w:szCs w:val="22"/>
              </w:rPr>
              <w:t>Monitor Human Resource Management System and Retain, Hire, and Develop Quality Leadership Staff and Teachers</w:t>
            </w:r>
            <w:r w:rsidR="004E3EBA" w:rsidRPr="0071450B">
              <w:rPr>
                <w:sz w:val="22"/>
                <w:szCs w:val="22"/>
              </w:rPr>
              <w:t xml:space="preserve"> (11</w:t>
            </w:r>
            <w:r w:rsidR="00D1536D" w:rsidRPr="0071450B">
              <w:rPr>
                <w:sz w:val="22"/>
                <w:szCs w:val="22"/>
              </w:rPr>
              <w:t xml:space="preserve"> essential actions)</w:t>
            </w:r>
          </w:p>
          <w:p w14:paraId="38E15344" w14:textId="77777777" w:rsidR="00952B9B" w:rsidRPr="0071450B" w:rsidRDefault="00952B9B" w:rsidP="00D1536D">
            <w:pPr>
              <w:rPr>
                <w:sz w:val="22"/>
                <w:szCs w:val="22"/>
              </w:rPr>
            </w:pPr>
          </w:p>
        </w:tc>
        <w:tc>
          <w:tcPr>
            <w:tcW w:w="7668" w:type="dxa"/>
          </w:tcPr>
          <w:p w14:paraId="6F42188D" w14:textId="77777777" w:rsidR="00952B9B" w:rsidRPr="0071450B" w:rsidRDefault="00E27895" w:rsidP="002B7A5C">
            <w:pPr>
              <w:pStyle w:val="ListParagraph"/>
              <w:numPr>
                <w:ilvl w:val="0"/>
                <w:numId w:val="3"/>
              </w:numPr>
              <w:rPr>
                <w:sz w:val="22"/>
                <w:szCs w:val="22"/>
              </w:rPr>
            </w:pPr>
            <w:r w:rsidRPr="0071450B">
              <w:rPr>
                <w:sz w:val="22"/>
                <w:szCs w:val="22"/>
              </w:rPr>
              <w:t>Division leadership roles and responsibilities</w:t>
            </w:r>
          </w:p>
          <w:p w14:paraId="2AEE6B44" w14:textId="77777777" w:rsidR="008D23ED" w:rsidRPr="0071450B" w:rsidRDefault="008D23ED" w:rsidP="002B7A5C">
            <w:pPr>
              <w:pStyle w:val="ListParagraph"/>
              <w:numPr>
                <w:ilvl w:val="0"/>
                <w:numId w:val="3"/>
              </w:numPr>
              <w:rPr>
                <w:sz w:val="22"/>
                <w:szCs w:val="22"/>
              </w:rPr>
            </w:pPr>
            <w:r w:rsidRPr="0071450B">
              <w:rPr>
                <w:sz w:val="22"/>
                <w:szCs w:val="22"/>
              </w:rPr>
              <w:t>Written policies, procedures and practices</w:t>
            </w:r>
          </w:p>
          <w:p w14:paraId="3083634B" w14:textId="77777777" w:rsidR="008D23ED" w:rsidRPr="0071450B" w:rsidRDefault="008D23ED" w:rsidP="002B7A5C">
            <w:pPr>
              <w:pStyle w:val="ListParagraph"/>
              <w:numPr>
                <w:ilvl w:val="0"/>
                <w:numId w:val="3"/>
              </w:numPr>
              <w:rPr>
                <w:sz w:val="22"/>
                <w:szCs w:val="22"/>
              </w:rPr>
            </w:pPr>
            <w:r w:rsidRPr="0071450B">
              <w:rPr>
                <w:sz w:val="22"/>
                <w:szCs w:val="22"/>
              </w:rPr>
              <w:t>Division/School plans for professional development</w:t>
            </w:r>
          </w:p>
          <w:p w14:paraId="4CFFA0BF" w14:textId="452D05DF" w:rsidR="008D23ED" w:rsidRPr="0071450B" w:rsidRDefault="008D23ED" w:rsidP="002B7A5C">
            <w:pPr>
              <w:pStyle w:val="ListParagraph"/>
              <w:numPr>
                <w:ilvl w:val="0"/>
                <w:numId w:val="3"/>
              </w:numPr>
              <w:rPr>
                <w:sz w:val="22"/>
                <w:szCs w:val="22"/>
              </w:rPr>
            </w:pPr>
            <w:r w:rsidRPr="0071450B">
              <w:rPr>
                <w:sz w:val="22"/>
                <w:szCs w:val="22"/>
              </w:rPr>
              <w:t>Monitoring implementation and im</w:t>
            </w:r>
            <w:r w:rsidR="00C94C61" w:rsidRPr="0071450B">
              <w:rPr>
                <w:sz w:val="22"/>
                <w:szCs w:val="22"/>
              </w:rPr>
              <w:t>pact of professional development</w:t>
            </w:r>
          </w:p>
        </w:tc>
      </w:tr>
      <w:tr w:rsidR="00952B9B" w:rsidRPr="0071450B" w14:paraId="2CE715C1" w14:textId="77777777" w:rsidTr="00055B43">
        <w:tc>
          <w:tcPr>
            <w:tcW w:w="5508" w:type="dxa"/>
          </w:tcPr>
          <w:p w14:paraId="6FC7ECC2" w14:textId="77777777" w:rsidR="00262ACB" w:rsidRPr="0071450B" w:rsidRDefault="00262ACB" w:rsidP="00262ACB">
            <w:pPr>
              <w:rPr>
                <w:b/>
                <w:i/>
                <w:sz w:val="22"/>
                <w:szCs w:val="22"/>
              </w:rPr>
            </w:pPr>
            <w:r w:rsidRPr="0071450B">
              <w:rPr>
                <w:b/>
                <w:i/>
                <w:sz w:val="22"/>
                <w:szCs w:val="22"/>
              </w:rPr>
              <w:t>Establish purpose and direction for the division through the development of a strategic plan.</w:t>
            </w:r>
          </w:p>
          <w:p w14:paraId="4CD61703" w14:textId="4C3DAD66" w:rsidR="00262ACB" w:rsidRPr="0071450B" w:rsidRDefault="00262ACB" w:rsidP="00262ACB">
            <w:pPr>
              <w:rPr>
                <w:sz w:val="22"/>
                <w:szCs w:val="22"/>
              </w:rPr>
            </w:pPr>
          </w:p>
          <w:p w14:paraId="307AE607" w14:textId="784FE6C6" w:rsidR="00952B9B" w:rsidRPr="0071450B" w:rsidRDefault="00952B9B" w:rsidP="002B7A5C">
            <w:pPr>
              <w:pStyle w:val="ListParagraph"/>
              <w:numPr>
                <w:ilvl w:val="0"/>
                <w:numId w:val="3"/>
              </w:numPr>
              <w:rPr>
                <w:sz w:val="22"/>
                <w:szCs w:val="22"/>
              </w:rPr>
            </w:pPr>
            <w:r w:rsidRPr="0071450B">
              <w:rPr>
                <w:sz w:val="22"/>
                <w:szCs w:val="22"/>
              </w:rPr>
              <w:lastRenderedPageBreak/>
              <w:t>Develop, Adopt, and Implement a Unified Strategic Plan</w:t>
            </w:r>
            <w:r w:rsidR="00D1536D" w:rsidRPr="0071450B">
              <w:rPr>
                <w:sz w:val="22"/>
                <w:szCs w:val="22"/>
              </w:rPr>
              <w:t xml:space="preserve"> (3 essential actions)</w:t>
            </w:r>
          </w:p>
          <w:p w14:paraId="75D7586E" w14:textId="77777777" w:rsidR="00952B9B" w:rsidRPr="0071450B" w:rsidRDefault="00952B9B" w:rsidP="00D1536D">
            <w:pPr>
              <w:rPr>
                <w:sz w:val="22"/>
                <w:szCs w:val="22"/>
              </w:rPr>
            </w:pPr>
          </w:p>
        </w:tc>
        <w:tc>
          <w:tcPr>
            <w:tcW w:w="7668" w:type="dxa"/>
          </w:tcPr>
          <w:p w14:paraId="0685A830" w14:textId="77777777" w:rsidR="00952B9B" w:rsidRPr="0071450B" w:rsidRDefault="008D23ED" w:rsidP="002B7A5C">
            <w:pPr>
              <w:pStyle w:val="ListParagraph"/>
              <w:numPr>
                <w:ilvl w:val="0"/>
                <w:numId w:val="3"/>
              </w:numPr>
              <w:rPr>
                <w:sz w:val="22"/>
                <w:szCs w:val="22"/>
              </w:rPr>
            </w:pPr>
            <w:r w:rsidRPr="0071450B">
              <w:rPr>
                <w:sz w:val="22"/>
                <w:szCs w:val="22"/>
              </w:rPr>
              <w:lastRenderedPageBreak/>
              <w:t>Data-informed decision-making process for division and building leaders</w:t>
            </w:r>
          </w:p>
          <w:p w14:paraId="0849298C" w14:textId="77777777" w:rsidR="008D23ED" w:rsidRPr="0071450B" w:rsidRDefault="008D23ED" w:rsidP="002B7A5C">
            <w:pPr>
              <w:pStyle w:val="ListParagraph"/>
              <w:numPr>
                <w:ilvl w:val="0"/>
                <w:numId w:val="3"/>
              </w:numPr>
              <w:rPr>
                <w:sz w:val="22"/>
                <w:szCs w:val="22"/>
              </w:rPr>
            </w:pPr>
            <w:r w:rsidRPr="0071450B">
              <w:rPr>
                <w:sz w:val="22"/>
                <w:szCs w:val="22"/>
              </w:rPr>
              <w:t>Conduct asset mapping at each school to make informed decisions regarding resources</w:t>
            </w:r>
          </w:p>
          <w:p w14:paraId="7F70FEAC" w14:textId="713DF361" w:rsidR="00A84BB5" w:rsidRPr="0071450B" w:rsidRDefault="008D23ED" w:rsidP="002B7A5C">
            <w:pPr>
              <w:pStyle w:val="ListParagraph"/>
              <w:numPr>
                <w:ilvl w:val="0"/>
                <w:numId w:val="3"/>
              </w:numPr>
              <w:rPr>
                <w:sz w:val="22"/>
                <w:szCs w:val="22"/>
              </w:rPr>
            </w:pPr>
            <w:r w:rsidRPr="0071450B">
              <w:rPr>
                <w:sz w:val="22"/>
                <w:szCs w:val="22"/>
              </w:rPr>
              <w:lastRenderedPageBreak/>
              <w:t>Participate in community school partnership strategic planning process</w:t>
            </w:r>
          </w:p>
        </w:tc>
      </w:tr>
      <w:tr w:rsidR="00952B9B" w:rsidRPr="0071450B" w14:paraId="4F164608" w14:textId="77777777" w:rsidTr="00055B43">
        <w:tc>
          <w:tcPr>
            <w:tcW w:w="5508" w:type="dxa"/>
          </w:tcPr>
          <w:p w14:paraId="6C37AE4B" w14:textId="77777777" w:rsidR="00055B43" w:rsidRPr="0071450B" w:rsidRDefault="00055B43" w:rsidP="00055B43">
            <w:pPr>
              <w:rPr>
                <w:b/>
                <w:i/>
                <w:sz w:val="22"/>
                <w:szCs w:val="22"/>
              </w:rPr>
            </w:pPr>
            <w:r w:rsidRPr="0071450B">
              <w:rPr>
                <w:b/>
                <w:i/>
                <w:sz w:val="22"/>
                <w:szCs w:val="22"/>
              </w:rPr>
              <w:lastRenderedPageBreak/>
              <w:t>Create environments conducive to teaching and learning by strengthening relationships within schools.</w:t>
            </w:r>
          </w:p>
          <w:p w14:paraId="2C66E6FA" w14:textId="02B7D0CD" w:rsidR="00055B43" w:rsidRPr="0071450B" w:rsidRDefault="00055B43" w:rsidP="00055B43">
            <w:pPr>
              <w:rPr>
                <w:sz w:val="22"/>
                <w:szCs w:val="22"/>
              </w:rPr>
            </w:pPr>
          </w:p>
          <w:p w14:paraId="32337FD5" w14:textId="5DF5FCA9" w:rsidR="00952B9B" w:rsidRPr="0071450B" w:rsidRDefault="00D1536D" w:rsidP="00185082">
            <w:pPr>
              <w:pStyle w:val="ListParagraph"/>
              <w:numPr>
                <w:ilvl w:val="0"/>
                <w:numId w:val="3"/>
              </w:numPr>
              <w:rPr>
                <w:sz w:val="22"/>
                <w:szCs w:val="22"/>
              </w:rPr>
            </w:pPr>
            <w:r w:rsidRPr="0071450B">
              <w:rPr>
                <w:sz w:val="22"/>
                <w:szCs w:val="22"/>
              </w:rPr>
              <w:t>Maintain a Safe and Supportive Environment</w:t>
            </w:r>
            <w:r w:rsidR="00F851C3">
              <w:rPr>
                <w:sz w:val="22"/>
                <w:szCs w:val="22"/>
              </w:rPr>
              <w:t xml:space="preserve"> </w:t>
            </w:r>
            <w:r w:rsidR="008D23ED" w:rsidRPr="0071450B">
              <w:rPr>
                <w:sz w:val="22"/>
                <w:szCs w:val="22"/>
              </w:rPr>
              <w:t>(4 essential actions)</w:t>
            </w:r>
          </w:p>
        </w:tc>
        <w:tc>
          <w:tcPr>
            <w:tcW w:w="7668" w:type="dxa"/>
          </w:tcPr>
          <w:p w14:paraId="734234BD" w14:textId="4BE5D4CD" w:rsidR="00952B9B" w:rsidRPr="0071450B" w:rsidRDefault="008D23ED" w:rsidP="002B7A5C">
            <w:pPr>
              <w:pStyle w:val="ListParagraph"/>
              <w:numPr>
                <w:ilvl w:val="0"/>
                <w:numId w:val="3"/>
              </w:numPr>
              <w:rPr>
                <w:sz w:val="22"/>
                <w:szCs w:val="22"/>
              </w:rPr>
            </w:pPr>
            <w:r w:rsidRPr="0071450B">
              <w:rPr>
                <w:sz w:val="22"/>
                <w:szCs w:val="22"/>
              </w:rPr>
              <w:t>Develop, implement, and monitor division and school student behavior and support plans</w:t>
            </w:r>
          </w:p>
          <w:p w14:paraId="64117B67" w14:textId="77777777" w:rsidR="008D23ED" w:rsidRPr="0071450B" w:rsidRDefault="008D23ED" w:rsidP="002B7A5C">
            <w:pPr>
              <w:pStyle w:val="ListParagraph"/>
              <w:numPr>
                <w:ilvl w:val="0"/>
                <w:numId w:val="3"/>
              </w:numPr>
              <w:rPr>
                <w:sz w:val="22"/>
                <w:szCs w:val="22"/>
              </w:rPr>
            </w:pPr>
            <w:r w:rsidRPr="0071450B">
              <w:rPr>
                <w:sz w:val="22"/>
                <w:szCs w:val="22"/>
              </w:rPr>
              <w:t>Develop infrastructure for Office of Student Services that addresses attendance, social, emotional, behavioral, physical and mental health of students</w:t>
            </w:r>
          </w:p>
          <w:p w14:paraId="5F70B730" w14:textId="77777777" w:rsidR="00A84BB5" w:rsidRPr="0071450B" w:rsidRDefault="008D23ED" w:rsidP="002B7A5C">
            <w:pPr>
              <w:pStyle w:val="ListParagraph"/>
              <w:numPr>
                <w:ilvl w:val="0"/>
                <w:numId w:val="3"/>
              </w:numPr>
              <w:rPr>
                <w:sz w:val="22"/>
                <w:szCs w:val="22"/>
              </w:rPr>
            </w:pPr>
            <w:r w:rsidRPr="0071450B">
              <w:rPr>
                <w:sz w:val="22"/>
                <w:szCs w:val="22"/>
              </w:rPr>
              <w:t>Conduct school counseling program audit at division and school level</w:t>
            </w:r>
          </w:p>
          <w:p w14:paraId="7CBBE392" w14:textId="4FBE6968" w:rsidR="00C47A44" w:rsidRPr="0071450B" w:rsidRDefault="00C47A44" w:rsidP="00C47A44">
            <w:pPr>
              <w:pStyle w:val="ListParagraph"/>
              <w:ind w:left="360"/>
              <w:rPr>
                <w:sz w:val="22"/>
                <w:szCs w:val="22"/>
              </w:rPr>
            </w:pPr>
          </w:p>
        </w:tc>
      </w:tr>
      <w:tr w:rsidR="00D1536D" w:rsidRPr="0071450B" w14:paraId="69D89F85" w14:textId="77777777" w:rsidTr="00055B43">
        <w:tc>
          <w:tcPr>
            <w:tcW w:w="5508" w:type="dxa"/>
          </w:tcPr>
          <w:p w14:paraId="60D202FD" w14:textId="77777777" w:rsidR="00055B43" w:rsidRPr="0071450B" w:rsidRDefault="00055B43" w:rsidP="00055B43">
            <w:pPr>
              <w:rPr>
                <w:b/>
                <w:i/>
                <w:sz w:val="22"/>
                <w:szCs w:val="22"/>
              </w:rPr>
            </w:pPr>
            <w:r w:rsidRPr="0071450B">
              <w:rPr>
                <w:b/>
                <w:i/>
                <w:sz w:val="22"/>
                <w:szCs w:val="22"/>
              </w:rPr>
              <w:t>Strategically engage parents in the academic success of their children by collaborating with community partners.</w:t>
            </w:r>
          </w:p>
          <w:p w14:paraId="7162882E" w14:textId="6C0F3F20" w:rsidR="00055B43" w:rsidRPr="0071450B" w:rsidRDefault="00055B43" w:rsidP="00055B43">
            <w:pPr>
              <w:rPr>
                <w:sz w:val="22"/>
                <w:szCs w:val="22"/>
              </w:rPr>
            </w:pPr>
          </w:p>
          <w:p w14:paraId="5AFA8A62" w14:textId="31DE7E37" w:rsidR="00D1536D" w:rsidRPr="0071450B" w:rsidRDefault="00D1536D" w:rsidP="002B7A5C">
            <w:pPr>
              <w:pStyle w:val="ListParagraph"/>
              <w:numPr>
                <w:ilvl w:val="0"/>
                <w:numId w:val="3"/>
              </w:numPr>
              <w:rPr>
                <w:sz w:val="22"/>
                <w:szCs w:val="22"/>
              </w:rPr>
            </w:pPr>
            <w:r w:rsidRPr="0071450B">
              <w:rPr>
                <w:sz w:val="22"/>
                <w:szCs w:val="22"/>
              </w:rPr>
              <w:t>Develop and Implement a Parental Engagement Plan</w:t>
            </w:r>
            <w:r w:rsidR="007F29EF" w:rsidRPr="0071450B">
              <w:rPr>
                <w:sz w:val="22"/>
                <w:szCs w:val="22"/>
              </w:rPr>
              <w:t xml:space="preserve"> (3 essential actions)</w:t>
            </w:r>
          </w:p>
        </w:tc>
        <w:tc>
          <w:tcPr>
            <w:tcW w:w="7668" w:type="dxa"/>
          </w:tcPr>
          <w:p w14:paraId="1A5FD5C7" w14:textId="77777777" w:rsidR="00D1536D" w:rsidRPr="0071450B" w:rsidRDefault="007F29EF" w:rsidP="002B7A5C">
            <w:pPr>
              <w:pStyle w:val="ListParagraph"/>
              <w:numPr>
                <w:ilvl w:val="0"/>
                <w:numId w:val="3"/>
              </w:numPr>
              <w:rPr>
                <w:sz w:val="22"/>
                <w:szCs w:val="22"/>
              </w:rPr>
            </w:pPr>
            <w:r w:rsidRPr="0071450B">
              <w:rPr>
                <w:sz w:val="22"/>
                <w:szCs w:val="22"/>
              </w:rPr>
              <w:t xml:space="preserve">Build strategies and programs for connecting/supporting parents </w:t>
            </w:r>
          </w:p>
          <w:p w14:paraId="2E29B394" w14:textId="77777777" w:rsidR="007F29EF" w:rsidRPr="0071450B" w:rsidRDefault="007F29EF" w:rsidP="002B7A5C">
            <w:pPr>
              <w:pStyle w:val="ListParagraph"/>
              <w:numPr>
                <w:ilvl w:val="0"/>
                <w:numId w:val="3"/>
              </w:numPr>
              <w:rPr>
                <w:sz w:val="22"/>
                <w:szCs w:val="22"/>
              </w:rPr>
            </w:pPr>
            <w:r w:rsidRPr="0071450B">
              <w:rPr>
                <w:sz w:val="22"/>
                <w:szCs w:val="22"/>
              </w:rPr>
              <w:t>Develop and implement alternative methods of connecting with parents</w:t>
            </w:r>
          </w:p>
          <w:p w14:paraId="589BBE19" w14:textId="3D4AF350" w:rsidR="007F29EF" w:rsidRPr="0071450B" w:rsidRDefault="007F29EF" w:rsidP="002B7A5C">
            <w:pPr>
              <w:pStyle w:val="ListParagraph"/>
              <w:numPr>
                <w:ilvl w:val="0"/>
                <w:numId w:val="3"/>
              </w:numPr>
              <w:rPr>
                <w:sz w:val="22"/>
                <w:szCs w:val="22"/>
              </w:rPr>
            </w:pPr>
            <w:r w:rsidRPr="0071450B">
              <w:rPr>
                <w:sz w:val="22"/>
                <w:szCs w:val="22"/>
              </w:rPr>
              <w:t>Develop, implement, and monitor division- and school-level parental engagement plans</w:t>
            </w:r>
          </w:p>
        </w:tc>
      </w:tr>
    </w:tbl>
    <w:p w14:paraId="409B5517" w14:textId="77777777" w:rsidR="003008ED" w:rsidRPr="0071450B" w:rsidRDefault="003008ED" w:rsidP="002F1140">
      <w:pPr>
        <w:rPr>
          <w:sz w:val="22"/>
          <w:szCs w:val="22"/>
        </w:rPr>
      </w:pPr>
    </w:p>
    <w:p w14:paraId="3020D044" w14:textId="77777777" w:rsidR="003008ED" w:rsidRPr="0071450B" w:rsidRDefault="003008ED" w:rsidP="002F1140">
      <w:pPr>
        <w:rPr>
          <w:sz w:val="22"/>
          <w:szCs w:val="22"/>
        </w:rPr>
      </w:pPr>
    </w:p>
    <w:p w14:paraId="19B5D872" w14:textId="0373C852" w:rsidR="00B25D8E" w:rsidRPr="0071450B" w:rsidRDefault="00B25D8E" w:rsidP="00B25D8E">
      <w:pPr>
        <w:pBdr>
          <w:top w:val="triple" w:sz="4" w:space="1" w:color="auto"/>
          <w:left w:val="triple" w:sz="4" w:space="4" w:color="auto"/>
          <w:bottom w:val="triple" w:sz="4" w:space="1" w:color="auto"/>
          <w:right w:val="triple" w:sz="4" w:space="4" w:color="auto"/>
        </w:pBdr>
        <w:shd w:val="clear" w:color="auto" w:fill="FBD4B4" w:themeFill="accent6" w:themeFillTint="66"/>
        <w:jc w:val="center"/>
        <w:rPr>
          <w:b/>
          <w:sz w:val="22"/>
          <w:szCs w:val="22"/>
        </w:rPr>
      </w:pPr>
      <w:r w:rsidRPr="0071450B">
        <w:rPr>
          <w:b/>
          <w:sz w:val="22"/>
          <w:szCs w:val="22"/>
        </w:rPr>
        <w:t>Corrective Action Plan</w:t>
      </w:r>
      <w:r w:rsidR="005F6A64" w:rsidRPr="0071450B">
        <w:rPr>
          <w:b/>
          <w:sz w:val="22"/>
          <w:szCs w:val="22"/>
        </w:rPr>
        <w:t xml:space="preserve"> Essential Actions </w:t>
      </w:r>
      <w:r w:rsidR="00B30C9D">
        <w:rPr>
          <w:b/>
          <w:sz w:val="22"/>
          <w:szCs w:val="22"/>
        </w:rPr>
        <w:t xml:space="preserve">Identified </w:t>
      </w:r>
      <w:r w:rsidR="005F6A64" w:rsidRPr="0071450B">
        <w:rPr>
          <w:b/>
          <w:sz w:val="22"/>
          <w:szCs w:val="22"/>
        </w:rPr>
        <w:t>for 201</w:t>
      </w:r>
      <w:r w:rsidR="006512A8">
        <w:rPr>
          <w:b/>
          <w:sz w:val="22"/>
          <w:szCs w:val="22"/>
        </w:rPr>
        <w:t>7</w:t>
      </w:r>
      <w:r w:rsidR="005F6A64" w:rsidRPr="0071450B">
        <w:rPr>
          <w:b/>
          <w:sz w:val="22"/>
          <w:szCs w:val="22"/>
        </w:rPr>
        <w:t>-201</w:t>
      </w:r>
      <w:r w:rsidR="006512A8">
        <w:rPr>
          <w:b/>
          <w:sz w:val="22"/>
          <w:szCs w:val="22"/>
        </w:rPr>
        <w:t>8</w:t>
      </w:r>
    </w:p>
    <w:p w14:paraId="52BDB9B0" w14:textId="77777777" w:rsidR="00B25D8E" w:rsidRPr="0071450B" w:rsidRDefault="00B25D8E" w:rsidP="002F1140">
      <w:pPr>
        <w:rPr>
          <w:b/>
          <w:sz w:val="22"/>
          <w:szCs w:val="22"/>
        </w:rPr>
      </w:pPr>
    </w:p>
    <w:tbl>
      <w:tblPr>
        <w:tblStyle w:val="TableGrid"/>
        <w:tblW w:w="0" w:type="auto"/>
        <w:tblLayout w:type="fixed"/>
        <w:tblLook w:val="04A0" w:firstRow="1" w:lastRow="0" w:firstColumn="1" w:lastColumn="0" w:noHBand="0" w:noVBand="1"/>
        <w:tblDescription w:val="Table shows goals, essential actions, and status of each. "/>
      </w:tblPr>
      <w:tblGrid>
        <w:gridCol w:w="3258"/>
        <w:gridCol w:w="4230"/>
        <w:gridCol w:w="5688"/>
      </w:tblGrid>
      <w:tr w:rsidR="00B54645" w:rsidRPr="0071450B" w14:paraId="2E987E26" w14:textId="77777777" w:rsidTr="00185082">
        <w:trPr>
          <w:tblHeader/>
        </w:trPr>
        <w:tc>
          <w:tcPr>
            <w:tcW w:w="3258" w:type="dxa"/>
            <w:shd w:val="clear" w:color="auto" w:fill="FBD4B4" w:themeFill="accent6" w:themeFillTint="66"/>
          </w:tcPr>
          <w:p w14:paraId="1D43A060" w14:textId="5E81376F" w:rsidR="00B54645" w:rsidRPr="0071450B" w:rsidRDefault="00050DC5" w:rsidP="00657BD7">
            <w:pPr>
              <w:jc w:val="center"/>
              <w:rPr>
                <w:b/>
                <w:sz w:val="22"/>
                <w:szCs w:val="22"/>
              </w:rPr>
            </w:pPr>
            <w:r w:rsidRPr="0071450B">
              <w:rPr>
                <w:b/>
                <w:sz w:val="22"/>
                <w:szCs w:val="22"/>
              </w:rPr>
              <w:t>Goal 1</w:t>
            </w:r>
          </w:p>
        </w:tc>
        <w:tc>
          <w:tcPr>
            <w:tcW w:w="4230" w:type="dxa"/>
            <w:shd w:val="clear" w:color="auto" w:fill="FBD4B4" w:themeFill="accent6" w:themeFillTint="66"/>
          </w:tcPr>
          <w:p w14:paraId="466C38AC" w14:textId="011C82CB" w:rsidR="00B54645" w:rsidRPr="0071450B" w:rsidRDefault="00050DC5" w:rsidP="00657BD7">
            <w:pPr>
              <w:jc w:val="center"/>
              <w:rPr>
                <w:b/>
                <w:sz w:val="22"/>
                <w:szCs w:val="22"/>
              </w:rPr>
            </w:pPr>
            <w:r w:rsidRPr="0071450B">
              <w:rPr>
                <w:b/>
                <w:sz w:val="22"/>
                <w:szCs w:val="22"/>
              </w:rPr>
              <w:t xml:space="preserve">Essential </w:t>
            </w:r>
            <w:r w:rsidR="00B54645" w:rsidRPr="0071450B">
              <w:rPr>
                <w:b/>
                <w:sz w:val="22"/>
                <w:szCs w:val="22"/>
              </w:rPr>
              <w:t>Actions</w:t>
            </w:r>
          </w:p>
        </w:tc>
        <w:tc>
          <w:tcPr>
            <w:tcW w:w="5688" w:type="dxa"/>
            <w:shd w:val="clear" w:color="auto" w:fill="FBD4B4" w:themeFill="accent6" w:themeFillTint="66"/>
          </w:tcPr>
          <w:p w14:paraId="40C7085C" w14:textId="77777777" w:rsidR="00B54645" w:rsidRPr="0071450B" w:rsidRDefault="00B54645" w:rsidP="00657BD7">
            <w:pPr>
              <w:jc w:val="center"/>
              <w:rPr>
                <w:b/>
                <w:sz w:val="22"/>
                <w:szCs w:val="22"/>
              </w:rPr>
            </w:pPr>
            <w:r w:rsidRPr="0071450B">
              <w:rPr>
                <w:b/>
                <w:sz w:val="22"/>
                <w:szCs w:val="22"/>
              </w:rPr>
              <w:t>Status</w:t>
            </w:r>
          </w:p>
        </w:tc>
      </w:tr>
      <w:tr w:rsidR="008C06C1" w:rsidRPr="0071450B" w14:paraId="5144CAF1" w14:textId="77777777" w:rsidTr="00400338">
        <w:tc>
          <w:tcPr>
            <w:tcW w:w="3258" w:type="dxa"/>
            <w:vMerge w:val="restart"/>
          </w:tcPr>
          <w:p w14:paraId="2B2C51A5" w14:textId="4F5EC0EF" w:rsidR="008C06C1" w:rsidRPr="0071450B" w:rsidRDefault="008C06C1" w:rsidP="00657BD7">
            <w:pPr>
              <w:rPr>
                <w:b/>
                <w:sz w:val="22"/>
                <w:szCs w:val="22"/>
              </w:rPr>
            </w:pPr>
            <w:r w:rsidRPr="0071450B">
              <w:rPr>
                <w:b/>
                <w:sz w:val="22"/>
                <w:szCs w:val="22"/>
              </w:rPr>
              <w:t>Implement Quality Instruction and Curricula Alignment</w:t>
            </w:r>
          </w:p>
        </w:tc>
        <w:tc>
          <w:tcPr>
            <w:tcW w:w="4230" w:type="dxa"/>
          </w:tcPr>
          <w:p w14:paraId="3A4C02D2" w14:textId="110059C0" w:rsidR="008C06C1" w:rsidRPr="00E065C1" w:rsidRDefault="009A0853" w:rsidP="00DF0786">
            <w:pPr>
              <w:rPr>
                <w:sz w:val="22"/>
                <w:szCs w:val="22"/>
              </w:rPr>
            </w:pPr>
            <w:r>
              <w:rPr>
                <w:sz w:val="22"/>
                <w:szCs w:val="22"/>
              </w:rPr>
              <w:t xml:space="preserve">1.6 </w:t>
            </w:r>
            <w:r w:rsidR="006512A8" w:rsidRPr="00E065C1">
              <w:rPr>
                <w:sz w:val="22"/>
                <w:szCs w:val="22"/>
              </w:rPr>
              <w:t xml:space="preserve">Monitor implementation of the written and taught curriculum and provide written feedback to principals </w:t>
            </w:r>
          </w:p>
          <w:p w14:paraId="337C5968" w14:textId="67155BD7" w:rsidR="00D34804" w:rsidRPr="0071450B" w:rsidRDefault="00D34804" w:rsidP="00E065C1">
            <w:pPr>
              <w:pStyle w:val="ListParagraph"/>
              <w:ind w:left="360"/>
              <w:rPr>
                <w:sz w:val="22"/>
                <w:szCs w:val="22"/>
              </w:rPr>
            </w:pPr>
          </w:p>
        </w:tc>
        <w:tc>
          <w:tcPr>
            <w:tcW w:w="5688" w:type="dxa"/>
          </w:tcPr>
          <w:p w14:paraId="3F0E30BC" w14:textId="576B6B7D" w:rsidR="00E065C1" w:rsidRDefault="00087B65" w:rsidP="00553B73">
            <w:pPr>
              <w:rPr>
                <w:sz w:val="22"/>
                <w:szCs w:val="22"/>
              </w:rPr>
            </w:pPr>
            <w:r>
              <w:rPr>
                <w:sz w:val="22"/>
                <w:szCs w:val="22"/>
              </w:rPr>
              <w:t>Designed and implemented additional c</w:t>
            </w:r>
            <w:r w:rsidR="00E065C1">
              <w:rPr>
                <w:sz w:val="22"/>
                <w:szCs w:val="22"/>
              </w:rPr>
              <w:t xml:space="preserve">ritical processes and procedures during the 2017-2018: </w:t>
            </w:r>
          </w:p>
          <w:p w14:paraId="554F9364" w14:textId="11F482AC" w:rsidR="00991D5B" w:rsidRDefault="0089096E" w:rsidP="00553B73">
            <w:pPr>
              <w:rPr>
                <w:sz w:val="18"/>
                <w:szCs w:val="22"/>
              </w:rPr>
            </w:pPr>
            <w:hyperlink r:id="rId10" w:history="1">
              <w:r w:rsidR="00185082">
                <w:rPr>
                  <w:rStyle w:val="Hyperlink"/>
                  <w:sz w:val="18"/>
                  <w:szCs w:val="22"/>
                </w:rPr>
                <w:t>Link: https://www.boarddocs.com/vsba/pitpsva/Board.nsf/files/AWPPYM66EA6D/$file/Building%20the%20Foundation%20-%20Presentation%203-7-18.pdf</w:t>
              </w:r>
            </w:hyperlink>
          </w:p>
          <w:p w14:paraId="669C7893" w14:textId="77777777" w:rsidR="00991D5B" w:rsidRPr="00991D5B" w:rsidRDefault="00991D5B" w:rsidP="00553B73">
            <w:pPr>
              <w:rPr>
                <w:sz w:val="18"/>
                <w:szCs w:val="22"/>
              </w:rPr>
            </w:pPr>
          </w:p>
          <w:p w14:paraId="1700E056" w14:textId="102CC855" w:rsidR="00E065C1" w:rsidRDefault="00CE19A6" w:rsidP="00E065C1">
            <w:pPr>
              <w:pStyle w:val="ListParagraph"/>
              <w:numPr>
                <w:ilvl w:val="0"/>
                <w:numId w:val="22"/>
              </w:numPr>
              <w:rPr>
                <w:sz w:val="22"/>
                <w:szCs w:val="22"/>
              </w:rPr>
            </w:pPr>
            <w:r>
              <w:rPr>
                <w:sz w:val="22"/>
                <w:szCs w:val="22"/>
              </w:rPr>
              <w:t>Conducted instructional walks and engagement w</w:t>
            </w:r>
            <w:r w:rsidR="00E065C1">
              <w:rPr>
                <w:sz w:val="22"/>
                <w:szCs w:val="22"/>
              </w:rPr>
              <w:t>alks monthly at each school</w:t>
            </w:r>
          </w:p>
          <w:p w14:paraId="17AB027C" w14:textId="00DD2FD3" w:rsidR="00E065C1" w:rsidRDefault="00CE19A6" w:rsidP="00E065C1">
            <w:pPr>
              <w:pStyle w:val="ListParagraph"/>
              <w:numPr>
                <w:ilvl w:val="0"/>
                <w:numId w:val="22"/>
              </w:numPr>
              <w:rPr>
                <w:sz w:val="22"/>
                <w:szCs w:val="22"/>
              </w:rPr>
            </w:pPr>
            <w:r>
              <w:rPr>
                <w:sz w:val="22"/>
                <w:szCs w:val="22"/>
              </w:rPr>
              <w:t>Assigned d</w:t>
            </w:r>
            <w:r w:rsidR="00E065C1">
              <w:rPr>
                <w:sz w:val="22"/>
                <w:szCs w:val="22"/>
              </w:rPr>
              <w:t>ivision level leaders to school teams</w:t>
            </w:r>
          </w:p>
          <w:p w14:paraId="168B0E37" w14:textId="16C9C572" w:rsidR="00E065C1" w:rsidRDefault="00CE19A6" w:rsidP="00E065C1">
            <w:pPr>
              <w:pStyle w:val="ListParagraph"/>
              <w:numPr>
                <w:ilvl w:val="0"/>
                <w:numId w:val="22"/>
              </w:numPr>
              <w:rPr>
                <w:sz w:val="22"/>
                <w:szCs w:val="22"/>
              </w:rPr>
            </w:pPr>
            <w:r>
              <w:rPr>
                <w:sz w:val="22"/>
                <w:szCs w:val="22"/>
              </w:rPr>
              <w:t xml:space="preserve">Created and utilized </w:t>
            </w:r>
            <w:r w:rsidR="00E065C1">
              <w:rPr>
                <w:sz w:val="22"/>
                <w:szCs w:val="22"/>
              </w:rPr>
              <w:t>Feedback forms to monitor content, student engagement</w:t>
            </w:r>
          </w:p>
          <w:p w14:paraId="6FAD0C2D" w14:textId="194295FB" w:rsidR="00E065C1" w:rsidRPr="0071450B" w:rsidRDefault="00CE19A6" w:rsidP="00E065C1">
            <w:pPr>
              <w:pStyle w:val="ListParagraph"/>
              <w:numPr>
                <w:ilvl w:val="0"/>
                <w:numId w:val="22"/>
              </w:numPr>
              <w:rPr>
                <w:sz w:val="22"/>
                <w:szCs w:val="22"/>
              </w:rPr>
            </w:pPr>
            <w:r>
              <w:rPr>
                <w:sz w:val="22"/>
                <w:szCs w:val="22"/>
              </w:rPr>
              <w:t>Provided classroom instructional delivery r</w:t>
            </w:r>
            <w:r w:rsidR="00E065C1">
              <w:rPr>
                <w:sz w:val="22"/>
                <w:szCs w:val="22"/>
              </w:rPr>
              <w:t>ubric to monitor taught curriculum</w:t>
            </w:r>
          </w:p>
          <w:p w14:paraId="5CB8FD07" w14:textId="6BE2D934" w:rsidR="00E065C1" w:rsidRDefault="00CE19A6" w:rsidP="00E065C1">
            <w:pPr>
              <w:pStyle w:val="ListParagraph"/>
              <w:numPr>
                <w:ilvl w:val="0"/>
                <w:numId w:val="22"/>
              </w:numPr>
              <w:rPr>
                <w:sz w:val="22"/>
                <w:szCs w:val="22"/>
              </w:rPr>
            </w:pPr>
            <w:r>
              <w:rPr>
                <w:sz w:val="22"/>
                <w:szCs w:val="22"/>
              </w:rPr>
              <w:t xml:space="preserve">Collected and analyzed </w:t>
            </w:r>
            <w:r w:rsidR="00E065C1">
              <w:rPr>
                <w:sz w:val="22"/>
                <w:szCs w:val="22"/>
              </w:rPr>
              <w:t xml:space="preserve">Data </w:t>
            </w:r>
          </w:p>
          <w:p w14:paraId="3FCFD7ED" w14:textId="29C18765" w:rsidR="00E065C1" w:rsidRDefault="00CE19A6" w:rsidP="00E065C1">
            <w:pPr>
              <w:pStyle w:val="ListParagraph"/>
              <w:numPr>
                <w:ilvl w:val="0"/>
                <w:numId w:val="22"/>
              </w:numPr>
              <w:rPr>
                <w:sz w:val="22"/>
                <w:szCs w:val="22"/>
              </w:rPr>
            </w:pPr>
            <w:r>
              <w:rPr>
                <w:sz w:val="22"/>
                <w:szCs w:val="22"/>
              </w:rPr>
              <w:t>Held d</w:t>
            </w:r>
            <w:r w:rsidR="00E065C1">
              <w:rPr>
                <w:sz w:val="22"/>
                <w:szCs w:val="22"/>
              </w:rPr>
              <w:t xml:space="preserve">ebriefing </w:t>
            </w:r>
            <w:r>
              <w:rPr>
                <w:sz w:val="22"/>
                <w:szCs w:val="22"/>
              </w:rPr>
              <w:t xml:space="preserve">sessions </w:t>
            </w:r>
            <w:r w:rsidR="00E065C1">
              <w:rPr>
                <w:sz w:val="22"/>
                <w:szCs w:val="22"/>
              </w:rPr>
              <w:t>with school administrators</w:t>
            </w:r>
          </w:p>
          <w:p w14:paraId="4C36115C" w14:textId="481DE1B0" w:rsidR="000A01E0" w:rsidRPr="0071450B" w:rsidRDefault="000A01E0" w:rsidP="00BD541F">
            <w:pPr>
              <w:rPr>
                <w:sz w:val="22"/>
                <w:szCs w:val="22"/>
              </w:rPr>
            </w:pPr>
          </w:p>
        </w:tc>
      </w:tr>
      <w:tr w:rsidR="006F167C" w:rsidRPr="0071450B" w14:paraId="6DA77A41" w14:textId="77777777" w:rsidTr="00400338">
        <w:tc>
          <w:tcPr>
            <w:tcW w:w="3258" w:type="dxa"/>
            <w:vMerge/>
          </w:tcPr>
          <w:p w14:paraId="2B1EE43F" w14:textId="648E73B2" w:rsidR="006F167C" w:rsidRPr="0071450B" w:rsidRDefault="006F167C" w:rsidP="00657BD7">
            <w:pPr>
              <w:rPr>
                <w:b/>
                <w:sz w:val="22"/>
                <w:szCs w:val="22"/>
              </w:rPr>
            </w:pPr>
          </w:p>
        </w:tc>
        <w:tc>
          <w:tcPr>
            <w:tcW w:w="4230" w:type="dxa"/>
          </w:tcPr>
          <w:p w14:paraId="5B94160D" w14:textId="77777777" w:rsidR="0055587A" w:rsidRDefault="009A0853" w:rsidP="009A0853">
            <w:pPr>
              <w:rPr>
                <w:sz w:val="22"/>
                <w:szCs w:val="22"/>
              </w:rPr>
            </w:pPr>
            <w:r>
              <w:rPr>
                <w:sz w:val="22"/>
                <w:szCs w:val="22"/>
              </w:rPr>
              <w:t xml:space="preserve">1.7 </w:t>
            </w:r>
            <w:r w:rsidR="006F167C" w:rsidRPr="00E065C1">
              <w:rPr>
                <w:sz w:val="22"/>
                <w:szCs w:val="22"/>
              </w:rPr>
              <w:t xml:space="preserve">Develop, implement and monitor principal training on how to use a variety of student formative and summative data to make inferences as to why questions were missed, why students fall into established categories, and how to create plans for future instruction. </w:t>
            </w:r>
          </w:p>
          <w:p w14:paraId="5B271F2D" w14:textId="22EC3AAF" w:rsidR="009A0853" w:rsidRDefault="009A0853" w:rsidP="009A0853">
            <w:pPr>
              <w:rPr>
                <w:sz w:val="22"/>
                <w:szCs w:val="22"/>
              </w:rPr>
            </w:pPr>
          </w:p>
        </w:tc>
        <w:tc>
          <w:tcPr>
            <w:tcW w:w="5688" w:type="dxa"/>
          </w:tcPr>
          <w:p w14:paraId="06E3D678" w14:textId="2B8EEE4A" w:rsidR="006F167C" w:rsidRPr="00CE19A6" w:rsidRDefault="00CE19A6" w:rsidP="00657BD7">
            <w:pPr>
              <w:rPr>
                <w:rFonts w:ascii="Cambria" w:hAnsi="Cambria"/>
                <w:sz w:val="22"/>
                <w:szCs w:val="22"/>
              </w:rPr>
            </w:pPr>
            <w:r>
              <w:rPr>
                <w:rFonts w:ascii="Cambria" w:hAnsi="Cambria" w:cs="Calibri"/>
                <w:color w:val="000000"/>
                <w:sz w:val="22"/>
                <w:szCs w:val="20"/>
              </w:rPr>
              <w:t>Developed written protocol</w:t>
            </w:r>
            <w:r w:rsidR="00991D5B" w:rsidRPr="00CE19A6">
              <w:rPr>
                <w:rFonts w:ascii="Cambria" w:hAnsi="Cambria" w:cs="Calibri"/>
                <w:color w:val="000000"/>
                <w:sz w:val="22"/>
                <w:szCs w:val="20"/>
              </w:rPr>
              <w:t xml:space="preserve"> for assessment development </w:t>
            </w:r>
            <w:r>
              <w:rPr>
                <w:rFonts w:ascii="Cambria" w:hAnsi="Cambria" w:cs="Calibri"/>
                <w:color w:val="000000"/>
                <w:sz w:val="22"/>
                <w:szCs w:val="20"/>
              </w:rPr>
              <w:t>includ</w:t>
            </w:r>
            <w:r w:rsidR="00991D5B" w:rsidRPr="00CE19A6">
              <w:rPr>
                <w:rFonts w:ascii="Cambria" w:hAnsi="Cambria" w:cs="Calibri"/>
                <w:color w:val="000000"/>
                <w:sz w:val="22"/>
                <w:szCs w:val="20"/>
              </w:rPr>
              <w:t>ing Tables of Specification; evidence of unpacking the Standards of Learning and Curriculum Framework in content and cognitive levels; evidence of alignment to the test Blueprints; formative and summative assessment samples</w:t>
            </w:r>
          </w:p>
        </w:tc>
      </w:tr>
      <w:tr w:rsidR="00D438B5" w:rsidRPr="0071450B" w14:paraId="32F154D8" w14:textId="77777777" w:rsidTr="00400338">
        <w:tc>
          <w:tcPr>
            <w:tcW w:w="3258" w:type="dxa"/>
            <w:vMerge/>
          </w:tcPr>
          <w:p w14:paraId="762008A6" w14:textId="77777777" w:rsidR="00D438B5" w:rsidRPr="0071450B" w:rsidRDefault="00D438B5" w:rsidP="00657BD7">
            <w:pPr>
              <w:rPr>
                <w:b/>
                <w:sz w:val="22"/>
                <w:szCs w:val="22"/>
              </w:rPr>
            </w:pPr>
          </w:p>
        </w:tc>
        <w:tc>
          <w:tcPr>
            <w:tcW w:w="4230" w:type="dxa"/>
          </w:tcPr>
          <w:p w14:paraId="425BCA09" w14:textId="4A786384" w:rsidR="00D438B5" w:rsidRPr="00E065C1" w:rsidRDefault="009A0853" w:rsidP="00C47D62">
            <w:pPr>
              <w:rPr>
                <w:sz w:val="22"/>
                <w:szCs w:val="22"/>
              </w:rPr>
            </w:pPr>
            <w:r>
              <w:rPr>
                <w:sz w:val="22"/>
                <w:szCs w:val="22"/>
              </w:rPr>
              <w:t xml:space="preserve">1.8 </w:t>
            </w:r>
            <w:r w:rsidR="00D438B5" w:rsidRPr="00E065C1">
              <w:rPr>
                <w:sz w:val="22"/>
                <w:szCs w:val="22"/>
              </w:rPr>
              <w:t xml:space="preserve">Develop process to ensure that formative and summative assessment items are aligned with the Standards of Learning in content and cognitive levels. </w:t>
            </w:r>
          </w:p>
          <w:p w14:paraId="45F8C044" w14:textId="77777777" w:rsidR="00D438B5" w:rsidRPr="00E065C1" w:rsidRDefault="00D438B5" w:rsidP="00E065C1">
            <w:pPr>
              <w:rPr>
                <w:sz w:val="22"/>
                <w:szCs w:val="22"/>
              </w:rPr>
            </w:pPr>
          </w:p>
        </w:tc>
        <w:tc>
          <w:tcPr>
            <w:tcW w:w="5688" w:type="dxa"/>
          </w:tcPr>
          <w:p w14:paraId="1B857045" w14:textId="31348446" w:rsidR="00E065C1" w:rsidRPr="00E065C1" w:rsidRDefault="00CE19A6" w:rsidP="00E065C1">
            <w:pPr>
              <w:rPr>
                <w:sz w:val="22"/>
                <w:szCs w:val="22"/>
              </w:rPr>
            </w:pPr>
            <w:r>
              <w:rPr>
                <w:sz w:val="22"/>
                <w:szCs w:val="22"/>
              </w:rPr>
              <w:t>I</w:t>
            </w:r>
            <w:r w:rsidRPr="00E065C1">
              <w:rPr>
                <w:sz w:val="22"/>
                <w:szCs w:val="22"/>
              </w:rPr>
              <w:t xml:space="preserve">dentified and implemented </w:t>
            </w:r>
            <w:r>
              <w:rPr>
                <w:sz w:val="22"/>
                <w:szCs w:val="22"/>
              </w:rPr>
              <w:t>r</w:t>
            </w:r>
            <w:r w:rsidR="00E065C1" w:rsidRPr="00E065C1">
              <w:rPr>
                <w:sz w:val="22"/>
                <w:szCs w:val="22"/>
              </w:rPr>
              <w:t>esearch-based process to develop aligned assessment items at the division level</w:t>
            </w:r>
          </w:p>
          <w:p w14:paraId="72F4C332" w14:textId="6B88651F" w:rsidR="001455D8" w:rsidRPr="0071450B" w:rsidRDefault="001455D8" w:rsidP="00E065C1">
            <w:pPr>
              <w:rPr>
                <w:sz w:val="22"/>
                <w:szCs w:val="22"/>
              </w:rPr>
            </w:pPr>
          </w:p>
        </w:tc>
      </w:tr>
      <w:tr w:rsidR="00D438B5" w:rsidRPr="0071450B" w14:paraId="3DE82465" w14:textId="77777777" w:rsidTr="00400338">
        <w:tc>
          <w:tcPr>
            <w:tcW w:w="3258" w:type="dxa"/>
            <w:vMerge/>
          </w:tcPr>
          <w:p w14:paraId="4D13AE99" w14:textId="77777777" w:rsidR="00D438B5" w:rsidRPr="0071450B" w:rsidRDefault="00D438B5" w:rsidP="00657BD7">
            <w:pPr>
              <w:rPr>
                <w:b/>
                <w:sz w:val="22"/>
                <w:szCs w:val="22"/>
              </w:rPr>
            </w:pPr>
          </w:p>
        </w:tc>
        <w:tc>
          <w:tcPr>
            <w:tcW w:w="4230" w:type="dxa"/>
          </w:tcPr>
          <w:p w14:paraId="3B2F7332" w14:textId="02C80999" w:rsidR="00D438B5" w:rsidRPr="00E065C1" w:rsidRDefault="009A0853" w:rsidP="007F6412">
            <w:pPr>
              <w:rPr>
                <w:sz w:val="22"/>
                <w:szCs w:val="22"/>
              </w:rPr>
            </w:pPr>
            <w:r>
              <w:rPr>
                <w:sz w:val="22"/>
                <w:szCs w:val="22"/>
              </w:rPr>
              <w:t xml:space="preserve">1.9 </w:t>
            </w:r>
            <w:r w:rsidR="00D438B5" w:rsidRPr="00E065C1">
              <w:rPr>
                <w:sz w:val="22"/>
                <w:szCs w:val="22"/>
              </w:rPr>
              <w:t xml:space="preserve">Develop and implement aligned curricula that include suggested learning activities which facilitate students’ use of higher level thinking skills, utilize aligned curriculum resources, and provide sample formative and summative assessments. </w:t>
            </w:r>
          </w:p>
          <w:p w14:paraId="071E0478" w14:textId="77777777" w:rsidR="00D438B5" w:rsidRPr="009A0853" w:rsidRDefault="00D438B5" w:rsidP="009A0853">
            <w:pPr>
              <w:rPr>
                <w:sz w:val="22"/>
                <w:szCs w:val="22"/>
              </w:rPr>
            </w:pPr>
          </w:p>
        </w:tc>
        <w:tc>
          <w:tcPr>
            <w:tcW w:w="5688" w:type="dxa"/>
          </w:tcPr>
          <w:p w14:paraId="17504307" w14:textId="77777777" w:rsidR="00991D5B" w:rsidRDefault="00991D5B" w:rsidP="00E065C1">
            <w:pPr>
              <w:rPr>
                <w:sz w:val="22"/>
                <w:szCs w:val="22"/>
              </w:rPr>
            </w:pPr>
            <w:r>
              <w:rPr>
                <w:sz w:val="22"/>
                <w:szCs w:val="22"/>
              </w:rPr>
              <w:t>Facilitated higher level thinking skills by engaging students in coding</w:t>
            </w:r>
          </w:p>
          <w:p w14:paraId="099FC31C" w14:textId="2A326D50" w:rsidR="00991D5B" w:rsidRDefault="0089096E" w:rsidP="00E065C1">
            <w:pPr>
              <w:rPr>
                <w:sz w:val="18"/>
                <w:szCs w:val="22"/>
              </w:rPr>
            </w:pPr>
            <w:hyperlink r:id="rId11" w:history="1">
              <w:r w:rsidR="00185082">
                <w:rPr>
                  <w:rStyle w:val="Hyperlink"/>
                  <w:sz w:val="18"/>
                  <w:szCs w:val="22"/>
                </w:rPr>
                <w:t>Link: https://www.boarddocs.com/vsba/pitpsva/Board.nsf/files/AVQLW357D733/$file/Hour%20of%20Code.ppt%20(2)%202-7-18.pdf</w:t>
              </w:r>
            </w:hyperlink>
          </w:p>
          <w:p w14:paraId="7D282EFE" w14:textId="77777777" w:rsidR="00991D5B" w:rsidRDefault="00991D5B" w:rsidP="00E065C1">
            <w:pPr>
              <w:rPr>
                <w:sz w:val="22"/>
                <w:szCs w:val="22"/>
              </w:rPr>
            </w:pPr>
          </w:p>
          <w:p w14:paraId="526CC2C7" w14:textId="1D2F58AA" w:rsidR="00E065C1" w:rsidRDefault="00CE19A6" w:rsidP="00E065C1">
            <w:pPr>
              <w:rPr>
                <w:sz w:val="22"/>
                <w:szCs w:val="22"/>
              </w:rPr>
            </w:pPr>
            <w:r>
              <w:rPr>
                <w:sz w:val="22"/>
                <w:szCs w:val="22"/>
              </w:rPr>
              <w:t>I</w:t>
            </w:r>
            <w:r w:rsidRPr="00E065C1">
              <w:rPr>
                <w:sz w:val="22"/>
                <w:szCs w:val="22"/>
              </w:rPr>
              <w:t xml:space="preserve">ntegrated </w:t>
            </w:r>
            <w:r>
              <w:rPr>
                <w:sz w:val="22"/>
                <w:szCs w:val="22"/>
              </w:rPr>
              <w:t>t</w:t>
            </w:r>
            <w:r w:rsidR="00E065C1" w:rsidRPr="00E065C1">
              <w:rPr>
                <w:sz w:val="22"/>
                <w:szCs w:val="22"/>
              </w:rPr>
              <w:t>echnology resources into the instructional program</w:t>
            </w:r>
          </w:p>
          <w:p w14:paraId="1FE1C02A" w14:textId="59124AAD" w:rsidR="00DE7966" w:rsidRDefault="0089096E" w:rsidP="00E065C1">
            <w:pPr>
              <w:rPr>
                <w:sz w:val="18"/>
                <w:szCs w:val="22"/>
              </w:rPr>
            </w:pPr>
            <w:hyperlink r:id="rId12" w:history="1">
              <w:r w:rsidR="00185082">
                <w:rPr>
                  <w:rStyle w:val="Hyperlink"/>
                  <w:sz w:val="18"/>
                  <w:szCs w:val="22"/>
                </w:rPr>
                <w:t>Link: https://www.boarddocs.com/vsba/pitpsva/Board.nsf/files/AR7KDR4FC2EF/$file/Discovery%20Education%20-%20Petersburg_VA_Meeting_2017Sep20.pdf</w:t>
              </w:r>
            </w:hyperlink>
          </w:p>
          <w:p w14:paraId="555A6F2E" w14:textId="77777777" w:rsidR="00991D5B" w:rsidRDefault="00991D5B" w:rsidP="00E065C1">
            <w:pPr>
              <w:rPr>
                <w:sz w:val="18"/>
                <w:szCs w:val="22"/>
              </w:rPr>
            </w:pPr>
          </w:p>
          <w:p w14:paraId="717527E2" w14:textId="77777777" w:rsidR="00991D5B" w:rsidRPr="00991D5B" w:rsidRDefault="00991D5B" w:rsidP="00E065C1">
            <w:pPr>
              <w:rPr>
                <w:sz w:val="22"/>
                <w:szCs w:val="22"/>
              </w:rPr>
            </w:pPr>
            <w:r w:rsidRPr="00991D5B">
              <w:rPr>
                <w:sz w:val="22"/>
                <w:szCs w:val="22"/>
              </w:rPr>
              <w:t>Awarded $2M grant to support personalized learning at Vernon Johns Middle School</w:t>
            </w:r>
          </w:p>
          <w:p w14:paraId="3687EFFB" w14:textId="72B5E282" w:rsidR="00991D5B" w:rsidRDefault="0089096E" w:rsidP="00E065C1">
            <w:pPr>
              <w:rPr>
                <w:sz w:val="18"/>
                <w:szCs w:val="22"/>
              </w:rPr>
            </w:pPr>
            <w:hyperlink r:id="rId13" w:history="1">
              <w:r w:rsidR="00185082">
                <w:rPr>
                  <w:rStyle w:val="Hyperlink"/>
                  <w:sz w:val="18"/>
                  <w:szCs w:val="22"/>
                </w:rPr>
                <w:t>Link:https://www.boarddocs.com/vsba/pitpsva/Board.nsf/files/AQ9VDU6FDC2D/$file/Window%20to%20the%20World%20Board%20Presentation%208-16-17.pdf</w:t>
              </w:r>
            </w:hyperlink>
          </w:p>
          <w:p w14:paraId="50C53B14" w14:textId="77777777" w:rsidR="00991D5B" w:rsidRPr="00991D5B" w:rsidRDefault="00991D5B" w:rsidP="00E065C1">
            <w:pPr>
              <w:rPr>
                <w:sz w:val="18"/>
                <w:szCs w:val="22"/>
              </w:rPr>
            </w:pPr>
          </w:p>
          <w:p w14:paraId="259E1DC0" w14:textId="7984A5DA" w:rsidR="00D438B5" w:rsidRPr="0071450B" w:rsidRDefault="00D438B5" w:rsidP="00657BD7">
            <w:pPr>
              <w:rPr>
                <w:sz w:val="22"/>
                <w:szCs w:val="22"/>
              </w:rPr>
            </w:pPr>
          </w:p>
        </w:tc>
      </w:tr>
    </w:tbl>
    <w:p w14:paraId="38472AD9" w14:textId="510CADF6" w:rsidR="00B54645" w:rsidRPr="0071450B" w:rsidRDefault="00B54645" w:rsidP="002F1140">
      <w:pPr>
        <w:rPr>
          <w:b/>
          <w:sz w:val="22"/>
          <w:szCs w:val="22"/>
        </w:rPr>
      </w:pPr>
    </w:p>
    <w:p w14:paraId="7462B296" w14:textId="77777777" w:rsidR="00796829" w:rsidRPr="0071450B" w:rsidRDefault="00796829" w:rsidP="002F1140">
      <w:pPr>
        <w:rPr>
          <w:b/>
          <w:sz w:val="22"/>
          <w:szCs w:val="22"/>
        </w:rPr>
      </w:pPr>
    </w:p>
    <w:tbl>
      <w:tblPr>
        <w:tblStyle w:val="TableGrid"/>
        <w:tblW w:w="0" w:type="auto"/>
        <w:tblLayout w:type="fixed"/>
        <w:tblLook w:val="04A0" w:firstRow="1" w:lastRow="0" w:firstColumn="1" w:lastColumn="0" w:noHBand="0" w:noVBand="1"/>
        <w:tblDescription w:val="Table shows Goal 2, essential actions, and status of each"/>
      </w:tblPr>
      <w:tblGrid>
        <w:gridCol w:w="3438"/>
        <w:gridCol w:w="4050"/>
        <w:gridCol w:w="5688"/>
      </w:tblGrid>
      <w:tr w:rsidR="00050DC5" w:rsidRPr="0071450B" w14:paraId="5E682889" w14:textId="77777777" w:rsidTr="00185082">
        <w:trPr>
          <w:tblHeader/>
        </w:trPr>
        <w:tc>
          <w:tcPr>
            <w:tcW w:w="3438" w:type="dxa"/>
            <w:shd w:val="clear" w:color="auto" w:fill="FBD4B4" w:themeFill="accent6" w:themeFillTint="66"/>
          </w:tcPr>
          <w:p w14:paraId="2773267F" w14:textId="76BEFDBF" w:rsidR="00050DC5" w:rsidRPr="0071450B" w:rsidRDefault="00050DC5" w:rsidP="00657BD7">
            <w:pPr>
              <w:jc w:val="center"/>
              <w:rPr>
                <w:b/>
                <w:sz w:val="22"/>
                <w:szCs w:val="22"/>
              </w:rPr>
            </w:pPr>
            <w:r w:rsidRPr="0071450B">
              <w:rPr>
                <w:b/>
                <w:sz w:val="22"/>
                <w:szCs w:val="22"/>
              </w:rPr>
              <w:t>Goal 2</w:t>
            </w:r>
          </w:p>
        </w:tc>
        <w:tc>
          <w:tcPr>
            <w:tcW w:w="4050" w:type="dxa"/>
            <w:shd w:val="clear" w:color="auto" w:fill="FBD4B4" w:themeFill="accent6" w:themeFillTint="66"/>
          </w:tcPr>
          <w:p w14:paraId="07988C17" w14:textId="7ADA8272" w:rsidR="00050DC5" w:rsidRPr="0071450B" w:rsidRDefault="00772B3D" w:rsidP="00657BD7">
            <w:pPr>
              <w:jc w:val="center"/>
              <w:rPr>
                <w:b/>
                <w:sz w:val="22"/>
                <w:szCs w:val="22"/>
              </w:rPr>
            </w:pPr>
            <w:r>
              <w:rPr>
                <w:b/>
                <w:sz w:val="22"/>
                <w:szCs w:val="22"/>
              </w:rPr>
              <w:t xml:space="preserve">Essential </w:t>
            </w:r>
            <w:r w:rsidR="00050DC5" w:rsidRPr="0071450B">
              <w:rPr>
                <w:b/>
                <w:sz w:val="22"/>
                <w:szCs w:val="22"/>
              </w:rPr>
              <w:t>Actions</w:t>
            </w:r>
          </w:p>
        </w:tc>
        <w:tc>
          <w:tcPr>
            <w:tcW w:w="5688" w:type="dxa"/>
            <w:shd w:val="clear" w:color="auto" w:fill="FBD4B4" w:themeFill="accent6" w:themeFillTint="66"/>
          </w:tcPr>
          <w:p w14:paraId="0242F971" w14:textId="77777777" w:rsidR="00050DC5" w:rsidRPr="0071450B" w:rsidRDefault="00050DC5" w:rsidP="00657BD7">
            <w:pPr>
              <w:jc w:val="center"/>
              <w:rPr>
                <w:b/>
                <w:sz w:val="22"/>
                <w:szCs w:val="22"/>
              </w:rPr>
            </w:pPr>
            <w:r w:rsidRPr="0071450B">
              <w:rPr>
                <w:b/>
                <w:sz w:val="22"/>
                <w:szCs w:val="22"/>
              </w:rPr>
              <w:t>Status</w:t>
            </w:r>
          </w:p>
        </w:tc>
      </w:tr>
      <w:tr w:rsidR="008C06C1" w:rsidRPr="0071450B" w14:paraId="1036CA1D" w14:textId="77777777" w:rsidTr="00400338">
        <w:tc>
          <w:tcPr>
            <w:tcW w:w="3438" w:type="dxa"/>
            <w:vMerge w:val="restart"/>
          </w:tcPr>
          <w:p w14:paraId="5CE7EA5C" w14:textId="1BFBF604" w:rsidR="008C06C1" w:rsidRPr="0071450B" w:rsidRDefault="008C06C1" w:rsidP="00657BD7">
            <w:pPr>
              <w:rPr>
                <w:b/>
                <w:sz w:val="22"/>
                <w:szCs w:val="22"/>
              </w:rPr>
            </w:pPr>
            <w:r w:rsidRPr="0071450B">
              <w:rPr>
                <w:b/>
                <w:sz w:val="22"/>
                <w:szCs w:val="22"/>
              </w:rPr>
              <w:t>Monitor HR Management System and Retain, Hire, and Develop Quality Leadership Staff and Teachers</w:t>
            </w:r>
          </w:p>
        </w:tc>
        <w:tc>
          <w:tcPr>
            <w:tcW w:w="4050" w:type="dxa"/>
          </w:tcPr>
          <w:p w14:paraId="4816AD0E" w14:textId="4D7D61EA" w:rsidR="004840B7" w:rsidRPr="009A0853" w:rsidRDefault="009A0853" w:rsidP="009A0853">
            <w:pPr>
              <w:rPr>
                <w:sz w:val="22"/>
                <w:szCs w:val="22"/>
              </w:rPr>
            </w:pPr>
            <w:r>
              <w:rPr>
                <w:rFonts w:cs="Times New Roman"/>
                <w:iCs/>
                <w:sz w:val="22"/>
                <w:szCs w:val="22"/>
              </w:rPr>
              <w:t xml:space="preserve">2.5 </w:t>
            </w:r>
            <w:r w:rsidR="00D438B5" w:rsidRPr="009A0853">
              <w:rPr>
                <w:rFonts w:cs="Times New Roman"/>
                <w:iCs/>
                <w:sz w:val="22"/>
                <w:szCs w:val="22"/>
              </w:rPr>
              <w:t xml:space="preserve">Provide support and opportunities for division leaders, including principals, to effectively implement and monitor learning from professional development. </w:t>
            </w:r>
          </w:p>
        </w:tc>
        <w:tc>
          <w:tcPr>
            <w:tcW w:w="5688" w:type="dxa"/>
          </w:tcPr>
          <w:p w14:paraId="0BDAC757" w14:textId="02C57DC7" w:rsidR="00A25B73" w:rsidRDefault="0089096E" w:rsidP="00A25B73">
            <w:pPr>
              <w:rPr>
                <w:rStyle w:val="Hyperlink"/>
                <w:sz w:val="18"/>
                <w:szCs w:val="22"/>
              </w:rPr>
            </w:pPr>
            <w:hyperlink r:id="rId14" w:history="1">
              <w:r w:rsidR="00185082">
                <w:rPr>
                  <w:rStyle w:val="Hyperlink"/>
                  <w:sz w:val="18"/>
                  <w:szCs w:val="22"/>
                </w:rPr>
                <w:t>Link: https://www.boarddocs.com/vsba/pitpsva/Board.nsf/files/AQPTHS6BB3EB/$file/Summer%20PLC%20with%20Principals%209-6-17.pdf</w:t>
              </w:r>
            </w:hyperlink>
          </w:p>
          <w:p w14:paraId="11466C38" w14:textId="77777777" w:rsidR="009A0853" w:rsidRDefault="009A0853" w:rsidP="00A25B73">
            <w:pPr>
              <w:rPr>
                <w:rStyle w:val="Hyperlink"/>
                <w:sz w:val="18"/>
                <w:szCs w:val="22"/>
              </w:rPr>
            </w:pPr>
          </w:p>
          <w:p w14:paraId="2933F6FD" w14:textId="21066737" w:rsidR="009A0853" w:rsidRDefault="00CE19A6" w:rsidP="009A0853">
            <w:pPr>
              <w:pStyle w:val="ListParagraph"/>
              <w:numPr>
                <w:ilvl w:val="0"/>
                <w:numId w:val="23"/>
              </w:numPr>
              <w:rPr>
                <w:sz w:val="22"/>
                <w:szCs w:val="22"/>
              </w:rPr>
            </w:pPr>
            <w:r>
              <w:rPr>
                <w:sz w:val="22"/>
                <w:szCs w:val="22"/>
              </w:rPr>
              <w:t>Used m</w:t>
            </w:r>
            <w:r w:rsidR="009A0853">
              <w:rPr>
                <w:sz w:val="22"/>
                <w:szCs w:val="22"/>
              </w:rPr>
              <w:t xml:space="preserve">onthly </w:t>
            </w:r>
            <w:r>
              <w:rPr>
                <w:sz w:val="22"/>
                <w:szCs w:val="22"/>
              </w:rPr>
              <w:t>p</w:t>
            </w:r>
            <w:r w:rsidR="009A0853" w:rsidRPr="004840B7">
              <w:rPr>
                <w:sz w:val="22"/>
                <w:szCs w:val="22"/>
              </w:rPr>
              <w:t xml:space="preserve">rincipals </w:t>
            </w:r>
            <w:r>
              <w:rPr>
                <w:sz w:val="22"/>
                <w:szCs w:val="22"/>
              </w:rPr>
              <w:t>m</w:t>
            </w:r>
            <w:r w:rsidR="009A0853" w:rsidRPr="004840B7">
              <w:rPr>
                <w:sz w:val="22"/>
                <w:szCs w:val="22"/>
              </w:rPr>
              <w:t xml:space="preserve">eetings to provide professional development to principals and division level leaders. </w:t>
            </w:r>
          </w:p>
          <w:p w14:paraId="4B15A96F" w14:textId="77777777" w:rsidR="00CE19A6" w:rsidRDefault="00CE19A6" w:rsidP="009A0853">
            <w:pPr>
              <w:pStyle w:val="ListParagraph"/>
              <w:numPr>
                <w:ilvl w:val="0"/>
                <w:numId w:val="23"/>
              </w:numPr>
              <w:rPr>
                <w:sz w:val="22"/>
                <w:szCs w:val="22"/>
              </w:rPr>
            </w:pPr>
            <w:r>
              <w:rPr>
                <w:sz w:val="22"/>
                <w:szCs w:val="22"/>
              </w:rPr>
              <w:t>Identified explicit next steps</w:t>
            </w:r>
            <w:r w:rsidR="009A0853" w:rsidRPr="009A0853">
              <w:rPr>
                <w:sz w:val="22"/>
                <w:szCs w:val="22"/>
              </w:rPr>
              <w:t xml:space="preserve"> at the conclusion of each session to include delivering professional</w:t>
            </w:r>
          </w:p>
          <w:p w14:paraId="73117785" w14:textId="1911E79C" w:rsidR="009A0853" w:rsidRPr="009A0853" w:rsidRDefault="009A0853" w:rsidP="009A0853">
            <w:pPr>
              <w:pStyle w:val="ListParagraph"/>
              <w:numPr>
                <w:ilvl w:val="0"/>
                <w:numId w:val="23"/>
              </w:numPr>
              <w:rPr>
                <w:sz w:val="22"/>
                <w:szCs w:val="22"/>
              </w:rPr>
            </w:pPr>
            <w:r w:rsidRPr="009A0853">
              <w:rPr>
                <w:sz w:val="22"/>
                <w:szCs w:val="22"/>
              </w:rPr>
              <w:t>development to staff</w:t>
            </w:r>
          </w:p>
          <w:p w14:paraId="6E34D453" w14:textId="36EA87ED" w:rsidR="009A0853" w:rsidRPr="009A0853" w:rsidRDefault="009A0853" w:rsidP="009A0853">
            <w:pPr>
              <w:pStyle w:val="ListParagraph"/>
              <w:numPr>
                <w:ilvl w:val="0"/>
                <w:numId w:val="23"/>
              </w:numPr>
              <w:rPr>
                <w:sz w:val="22"/>
                <w:szCs w:val="22"/>
              </w:rPr>
            </w:pPr>
            <w:r w:rsidRPr="009A0853">
              <w:rPr>
                <w:sz w:val="22"/>
                <w:szCs w:val="22"/>
              </w:rPr>
              <w:t>Participated in VDOE leadership training (series of six sessions 2017-2018)</w:t>
            </w:r>
          </w:p>
          <w:p w14:paraId="5511BD04" w14:textId="1417EB73" w:rsidR="00BD73AF" w:rsidRDefault="009A0853" w:rsidP="009A0853">
            <w:pPr>
              <w:pStyle w:val="ListParagraph"/>
              <w:numPr>
                <w:ilvl w:val="0"/>
                <w:numId w:val="23"/>
              </w:numPr>
              <w:rPr>
                <w:sz w:val="22"/>
                <w:szCs w:val="22"/>
              </w:rPr>
            </w:pPr>
            <w:r>
              <w:rPr>
                <w:sz w:val="22"/>
                <w:szCs w:val="22"/>
              </w:rPr>
              <w:t>Developed and delivered Summer Professional Learning Community</w:t>
            </w:r>
            <w:r w:rsidR="00CE19A6">
              <w:rPr>
                <w:sz w:val="22"/>
                <w:szCs w:val="22"/>
              </w:rPr>
              <w:t xml:space="preserve"> (PLC)</w:t>
            </w:r>
          </w:p>
          <w:p w14:paraId="248D24FC" w14:textId="3B2ABAEB" w:rsidR="009A0853" w:rsidRDefault="00CE19A6" w:rsidP="009A0853">
            <w:pPr>
              <w:pStyle w:val="ListParagraph"/>
              <w:numPr>
                <w:ilvl w:val="0"/>
                <w:numId w:val="23"/>
              </w:numPr>
              <w:rPr>
                <w:sz w:val="22"/>
                <w:szCs w:val="22"/>
              </w:rPr>
            </w:pPr>
            <w:r>
              <w:rPr>
                <w:sz w:val="22"/>
                <w:szCs w:val="22"/>
              </w:rPr>
              <w:t>Organized PLC</w:t>
            </w:r>
            <w:r w:rsidR="009A0853">
              <w:rPr>
                <w:sz w:val="22"/>
                <w:szCs w:val="22"/>
              </w:rPr>
              <w:t xml:space="preserve"> for principals to build instructional leadership capacity</w:t>
            </w:r>
          </w:p>
          <w:p w14:paraId="25585F61" w14:textId="346C1158" w:rsidR="00CE19A6" w:rsidRPr="004840B7" w:rsidRDefault="00CE19A6" w:rsidP="009A0853">
            <w:pPr>
              <w:pStyle w:val="ListParagraph"/>
              <w:numPr>
                <w:ilvl w:val="0"/>
                <w:numId w:val="23"/>
              </w:numPr>
              <w:rPr>
                <w:sz w:val="22"/>
                <w:szCs w:val="22"/>
              </w:rPr>
            </w:pPr>
            <w:r>
              <w:rPr>
                <w:sz w:val="22"/>
                <w:szCs w:val="22"/>
              </w:rPr>
              <w:t>Modeled expectations following plan, do study, act (PDSA) process</w:t>
            </w:r>
          </w:p>
          <w:p w14:paraId="28F9BF90" w14:textId="7BC2607F" w:rsidR="009A0853" w:rsidRPr="005976B9" w:rsidRDefault="009A0853" w:rsidP="009A0853">
            <w:pPr>
              <w:pStyle w:val="ListParagraph"/>
              <w:ind w:left="0"/>
              <w:rPr>
                <w:sz w:val="22"/>
                <w:szCs w:val="22"/>
              </w:rPr>
            </w:pPr>
          </w:p>
        </w:tc>
      </w:tr>
      <w:tr w:rsidR="008C06C1" w:rsidRPr="0071450B" w14:paraId="5C8CABDA" w14:textId="77777777" w:rsidTr="00400338">
        <w:tc>
          <w:tcPr>
            <w:tcW w:w="3438" w:type="dxa"/>
            <w:vMerge/>
          </w:tcPr>
          <w:p w14:paraId="20F46300" w14:textId="2FFAD56A" w:rsidR="008C06C1" w:rsidRPr="0071450B" w:rsidRDefault="008C06C1" w:rsidP="00657BD7">
            <w:pPr>
              <w:rPr>
                <w:b/>
                <w:sz w:val="22"/>
                <w:szCs w:val="22"/>
              </w:rPr>
            </w:pPr>
          </w:p>
        </w:tc>
        <w:tc>
          <w:tcPr>
            <w:tcW w:w="4050" w:type="dxa"/>
          </w:tcPr>
          <w:p w14:paraId="46301777" w14:textId="5D48D98F" w:rsidR="00107832" w:rsidRPr="00CF6E75" w:rsidRDefault="009A0853" w:rsidP="00CF6E75">
            <w:pPr>
              <w:rPr>
                <w:sz w:val="22"/>
                <w:szCs w:val="22"/>
              </w:rPr>
            </w:pPr>
            <w:r>
              <w:rPr>
                <w:rFonts w:cs="Times New Roman"/>
                <w:iCs/>
                <w:sz w:val="22"/>
                <w:szCs w:val="22"/>
              </w:rPr>
              <w:t xml:space="preserve">2.6 </w:t>
            </w:r>
            <w:r w:rsidR="00D438B5" w:rsidRPr="00CF6E75">
              <w:rPr>
                <w:rFonts w:cs="Times New Roman"/>
                <w:iCs/>
                <w:sz w:val="22"/>
                <w:szCs w:val="22"/>
              </w:rPr>
              <w:t xml:space="preserve">Monitor implementation and outcomes of professional learning at the division level and provide feedback to division leaders, including principals, on their use of professional learning with an explicit focus on identified outcomes. </w:t>
            </w:r>
          </w:p>
          <w:p w14:paraId="5A86ADC5" w14:textId="7A7CDB38" w:rsidR="00CF6E75" w:rsidRPr="009A0853" w:rsidRDefault="00CF6E75" w:rsidP="009A0853">
            <w:pPr>
              <w:rPr>
                <w:sz w:val="22"/>
                <w:szCs w:val="22"/>
              </w:rPr>
            </w:pPr>
          </w:p>
        </w:tc>
        <w:tc>
          <w:tcPr>
            <w:tcW w:w="5688" w:type="dxa"/>
          </w:tcPr>
          <w:p w14:paraId="1CF96420" w14:textId="3CA02D29" w:rsidR="009A0853" w:rsidRDefault="00CE19A6" w:rsidP="009A0853">
            <w:pPr>
              <w:pStyle w:val="ListParagraph"/>
              <w:numPr>
                <w:ilvl w:val="0"/>
                <w:numId w:val="24"/>
              </w:numPr>
              <w:rPr>
                <w:rFonts w:cs="Calibri"/>
                <w:color w:val="000000"/>
                <w:sz w:val="22"/>
                <w:szCs w:val="20"/>
              </w:rPr>
            </w:pPr>
            <w:r>
              <w:rPr>
                <w:rFonts w:cs="Calibri"/>
                <w:color w:val="000000"/>
                <w:sz w:val="22"/>
                <w:szCs w:val="20"/>
              </w:rPr>
              <w:t>Provided training at e</w:t>
            </w:r>
            <w:r w:rsidR="00C05526" w:rsidRPr="00C05526">
              <w:rPr>
                <w:rFonts w:cs="Calibri"/>
                <w:color w:val="000000"/>
                <w:sz w:val="22"/>
                <w:szCs w:val="20"/>
              </w:rPr>
              <w:t xml:space="preserve">ach principals meeting </w:t>
            </w:r>
          </w:p>
          <w:p w14:paraId="645F54DA" w14:textId="507D6178" w:rsidR="00C05526" w:rsidRPr="00C05526" w:rsidRDefault="00CE19A6" w:rsidP="009A0853">
            <w:pPr>
              <w:pStyle w:val="ListParagraph"/>
              <w:numPr>
                <w:ilvl w:val="0"/>
                <w:numId w:val="24"/>
              </w:numPr>
              <w:rPr>
                <w:rFonts w:cs="Calibri"/>
                <w:color w:val="000000"/>
                <w:szCs w:val="20"/>
              </w:rPr>
            </w:pPr>
            <w:r>
              <w:rPr>
                <w:rFonts w:cs="Calibri"/>
                <w:color w:val="000000"/>
                <w:sz w:val="22"/>
                <w:szCs w:val="20"/>
              </w:rPr>
              <w:t>Required p</w:t>
            </w:r>
            <w:r w:rsidR="009A0853">
              <w:rPr>
                <w:rFonts w:cs="Calibri"/>
                <w:color w:val="000000"/>
                <w:sz w:val="22"/>
                <w:szCs w:val="20"/>
              </w:rPr>
              <w:t xml:space="preserve">rincipals </w:t>
            </w:r>
            <w:r>
              <w:rPr>
                <w:rFonts w:cs="Calibri"/>
                <w:color w:val="000000"/>
                <w:sz w:val="22"/>
                <w:szCs w:val="20"/>
              </w:rPr>
              <w:t>to replicate</w:t>
            </w:r>
            <w:r w:rsidR="009A0853">
              <w:rPr>
                <w:rFonts w:cs="Calibri"/>
                <w:color w:val="000000"/>
                <w:sz w:val="22"/>
                <w:szCs w:val="20"/>
              </w:rPr>
              <w:t xml:space="preserve"> the training with their teachers </w:t>
            </w:r>
            <w:r w:rsidR="00C05526" w:rsidRPr="00C05526">
              <w:rPr>
                <w:rFonts w:cs="Calibri"/>
                <w:color w:val="000000"/>
                <w:sz w:val="22"/>
                <w:szCs w:val="20"/>
              </w:rPr>
              <w:t>using the same material</w:t>
            </w:r>
          </w:p>
          <w:p w14:paraId="7BC5564C" w14:textId="6D424278" w:rsidR="008C06C1" w:rsidRPr="0071450B" w:rsidRDefault="00CE19A6" w:rsidP="00CE19A6">
            <w:pPr>
              <w:pStyle w:val="ListParagraph"/>
              <w:numPr>
                <w:ilvl w:val="0"/>
                <w:numId w:val="24"/>
              </w:numPr>
              <w:rPr>
                <w:sz w:val="22"/>
                <w:szCs w:val="22"/>
              </w:rPr>
            </w:pPr>
            <w:r>
              <w:rPr>
                <w:sz w:val="22"/>
                <w:szCs w:val="22"/>
              </w:rPr>
              <w:t>Collected and analyzed a v</w:t>
            </w:r>
            <w:r w:rsidR="009A0853">
              <w:rPr>
                <w:sz w:val="22"/>
                <w:szCs w:val="22"/>
              </w:rPr>
              <w:t>ariety of data are to measure impact of professional development</w:t>
            </w:r>
          </w:p>
        </w:tc>
      </w:tr>
      <w:tr w:rsidR="008C06C1" w:rsidRPr="0071450B" w14:paraId="61BC2528" w14:textId="77777777" w:rsidTr="00400338">
        <w:tc>
          <w:tcPr>
            <w:tcW w:w="3438" w:type="dxa"/>
            <w:vMerge/>
          </w:tcPr>
          <w:p w14:paraId="1BA9A8FB" w14:textId="2A3E77C8" w:rsidR="008C06C1" w:rsidRPr="0071450B" w:rsidRDefault="008C06C1" w:rsidP="00657BD7">
            <w:pPr>
              <w:rPr>
                <w:b/>
                <w:sz w:val="22"/>
                <w:szCs w:val="22"/>
              </w:rPr>
            </w:pPr>
          </w:p>
        </w:tc>
        <w:tc>
          <w:tcPr>
            <w:tcW w:w="4050" w:type="dxa"/>
          </w:tcPr>
          <w:p w14:paraId="26E239A3" w14:textId="2D702248" w:rsidR="008C06C1" w:rsidRDefault="009A0853" w:rsidP="00CF6E75">
            <w:pPr>
              <w:tabs>
                <w:tab w:val="left" w:pos="982"/>
              </w:tabs>
              <w:autoSpaceDE w:val="0"/>
              <w:autoSpaceDN w:val="0"/>
              <w:adjustRightInd w:val="0"/>
              <w:rPr>
                <w:rFonts w:cs="Times New Roman"/>
                <w:iCs/>
                <w:sz w:val="22"/>
                <w:szCs w:val="22"/>
              </w:rPr>
            </w:pPr>
            <w:r>
              <w:rPr>
                <w:rFonts w:cs="Times New Roman"/>
                <w:iCs/>
                <w:sz w:val="22"/>
                <w:szCs w:val="22"/>
              </w:rPr>
              <w:t xml:space="preserve">2.7 </w:t>
            </w:r>
            <w:r w:rsidR="00D438B5" w:rsidRPr="00CF6E75">
              <w:rPr>
                <w:rFonts w:cs="Times New Roman"/>
                <w:iCs/>
                <w:sz w:val="22"/>
                <w:szCs w:val="22"/>
              </w:rPr>
              <w:t xml:space="preserve">Establish guidelines for the expectations for principals to develop professional development plans for the needs specific to each school. </w:t>
            </w:r>
          </w:p>
          <w:p w14:paraId="56C47668" w14:textId="1BBB0B24" w:rsidR="00CF6E75" w:rsidRPr="009A0853" w:rsidRDefault="00CF6E75" w:rsidP="009A0853">
            <w:pPr>
              <w:tabs>
                <w:tab w:val="left" w:pos="982"/>
              </w:tabs>
              <w:autoSpaceDE w:val="0"/>
              <w:autoSpaceDN w:val="0"/>
              <w:adjustRightInd w:val="0"/>
              <w:rPr>
                <w:rFonts w:cs="Times New Roman"/>
                <w:iCs/>
                <w:sz w:val="22"/>
                <w:szCs w:val="22"/>
              </w:rPr>
            </w:pPr>
          </w:p>
        </w:tc>
        <w:tc>
          <w:tcPr>
            <w:tcW w:w="5688" w:type="dxa"/>
          </w:tcPr>
          <w:p w14:paraId="4BA785D5" w14:textId="42C30435" w:rsidR="00333DEE" w:rsidRPr="0071450B" w:rsidRDefault="00087B65" w:rsidP="009A0853">
            <w:pPr>
              <w:pStyle w:val="ListParagraph"/>
              <w:numPr>
                <w:ilvl w:val="0"/>
                <w:numId w:val="24"/>
              </w:numPr>
              <w:rPr>
                <w:sz w:val="22"/>
                <w:szCs w:val="22"/>
              </w:rPr>
            </w:pPr>
            <w:r>
              <w:rPr>
                <w:rFonts w:cs="Calibri"/>
                <w:color w:val="000000"/>
                <w:sz w:val="22"/>
                <w:szCs w:val="20"/>
              </w:rPr>
              <w:t>Required principals to</w:t>
            </w:r>
            <w:r w:rsidR="00333DEE">
              <w:rPr>
                <w:rFonts w:cs="Calibri"/>
                <w:color w:val="000000"/>
                <w:sz w:val="22"/>
                <w:szCs w:val="20"/>
              </w:rPr>
              <w:t xml:space="preserve"> use data collected during instructional walks to create </w:t>
            </w:r>
            <w:r w:rsidR="00333DEE" w:rsidRPr="00773932">
              <w:rPr>
                <w:rFonts w:cs="Calibri"/>
                <w:color w:val="000000"/>
                <w:sz w:val="22"/>
                <w:szCs w:val="20"/>
              </w:rPr>
              <w:t>20 day plan</w:t>
            </w:r>
            <w:r w:rsidR="00333DEE">
              <w:rPr>
                <w:rFonts w:cs="Calibri"/>
                <w:color w:val="000000"/>
                <w:sz w:val="22"/>
                <w:szCs w:val="20"/>
              </w:rPr>
              <w:t>s</w:t>
            </w:r>
            <w:r w:rsidR="00333DEE" w:rsidRPr="00773932">
              <w:rPr>
                <w:rFonts w:cs="Calibri"/>
                <w:color w:val="000000"/>
                <w:sz w:val="22"/>
                <w:szCs w:val="20"/>
              </w:rPr>
              <w:t xml:space="preserve"> to move </w:t>
            </w:r>
            <w:r w:rsidR="00333DEE">
              <w:rPr>
                <w:rFonts w:cs="Calibri"/>
                <w:color w:val="000000"/>
                <w:sz w:val="22"/>
                <w:szCs w:val="20"/>
              </w:rPr>
              <w:t xml:space="preserve">their </w:t>
            </w:r>
            <w:r w:rsidR="00333DEE" w:rsidRPr="00773932">
              <w:rPr>
                <w:rFonts w:cs="Calibri"/>
                <w:color w:val="000000"/>
                <w:sz w:val="22"/>
                <w:szCs w:val="20"/>
              </w:rPr>
              <w:t>school</w:t>
            </w:r>
            <w:r w:rsidR="00333DEE">
              <w:rPr>
                <w:rFonts w:cs="Calibri"/>
                <w:color w:val="000000"/>
                <w:sz w:val="22"/>
                <w:szCs w:val="20"/>
              </w:rPr>
              <w:t>s</w:t>
            </w:r>
            <w:r w:rsidR="00333DEE" w:rsidRPr="00773932">
              <w:rPr>
                <w:rFonts w:cs="Calibri"/>
                <w:color w:val="000000"/>
                <w:sz w:val="22"/>
                <w:szCs w:val="20"/>
              </w:rPr>
              <w:t xml:space="preserve"> to </w:t>
            </w:r>
            <w:r w:rsidR="00333DEE">
              <w:rPr>
                <w:rFonts w:cs="Calibri"/>
                <w:color w:val="000000"/>
                <w:sz w:val="22"/>
                <w:szCs w:val="20"/>
              </w:rPr>
              <w:t xml:space="preserve">the </w:t>
            </w:r>
            <w:r w:rsidR="00333DEE" w:rsidRPr="00773932">
              <w:rPr>
                <w:rFonts w:cs="Calibri"/>
                <w:color w:val="000000"/>
                <w:sz w:val="22"/>
                <w:szCs w:val="20"/>
              </w:rPr>
              <w:t>next level</w:t>
            </w:r>
            <w:r w:rsidR="00333DEE">
              <w:rPr>
                <w:sz w:val="22"/>
                <w:szCs w:val="22"/>
              </w:rPr>
              <w:t xml:space="preserve"> </w:t>
            </w:r>
          </w:p>
          <w:p w14:paraId="49FF49B9" w14:textId="29A65652" w:rsidR="008C06C1" w:rsidRPr="009A0853" w:rsidRDefault="00087B65" w:rsidP="00087B65">
            <w:pPr>
              <w:pStyle w:val="ListParagraph"/>
              <w:numPr>
                <w:ilvl w:val="0"/>
                <w:numId w:val="24"/>
              </w:numPr>
              <w:rPr>
                <w:sz w:val="22"/>
                <w:szCs w:val="22"/>
              </w:rPr>
            </w:pPr>
            <w:r>
              <w:rPr>
                <w:rFonts w:cs="Times New Roman"/>
                <w:iCs/>
                <w:sz w:val="22"/>
                <w:szCs w:val="22"/>
              </w:rPr>
              <w:t>D</w:t>
            </w:r>
            <w:r w:rsidRPr="009A0853">
              <w:rPr>
                <w:rFonts w:cs="Times New Roman"/>
                <w:iCs/>
                <w:sz w:val="22"/>
                <w:szCs w:val="22"/>
              </w:rPr>
              <w:t xml:space="preserve">esigned </w:t>
            </w:r>
            <w:r>
              <w:rPr>
                <w:rFonts w:cs="Times New Roman"/>
                <w:iCs/>
                <w:sz w:val="22"/>
                <w:szCs w:val="22"/>
              </w:rPr>
              <w:t>s</w:t>
            </w:r>
            <w:r w:rsidR="009A0853" w:rsidRPr="009A0853">
              <w:rPr>
                <w:rFonts w:cs="Times New Roman"/>
                <w:iCs/>
                <w:sz w:val="22"/>
                <w:szCs w:val="22"/>
              </w:rPr>
              <w:t>tructures to provide appropriate guidance to principals</w:t>
            </w:r>
          </w:p>
        </w:tc>
      </w:tr>
    </w:tbl>
    <w:p w14:paraId="331E2B62" w14:textId="77777777" w:rsidR="00050DC5" w:rsidRPr="0071450B" w:rsidRDefault="00050DC5" w:rsidP="002F1140">
      <w:pPr>
        <w:rPr>
          <w:b/>
          <w:sz w:val="22"/>
          <w:szCs w:val="22"/>
        </w:rPr>
      </w:pPr>
    </w:p>
    <w:p w14:paraId="62BB28C8" w14:textId="77777777" w:rsidR="006405F3" w:rsidRDefault="006405F3" w:rsidP="002F1140">
      <w:pPr>
        <w:rPr>
          <w:b/>
          <w:sz w:val="22"/>
          <w:szCs w:val="22"/>
        </w:rPr>
      </w:pPr>
    </w:p>
    <w:p w14:paraId="41186C1B" w14:textId="77777777" w:rsidR="006405F3" w:rsidRPr="0071450B" w:rsidRDefault="006405F3" w:rsidP="002F1140">
      <w:pPr>
        <w:rPr>
          <w:b/>
          <w:sz w:val="22"/>
          <w:szCs w:val="22"/>
        </w:rPr>
      </w:pPr>
    </w:p>
    <w:tbl>
      <w:tblPr>
        <w:tblStyle w:val="TableGrid"/>
        <w:tblW w:w="0" w:type="auto"/>
        <w:tblLayout w:type="fixed"/>
        <w:tblLook w:val="04A0" w:firstRow="1" w:lastRow="0" w:firstColumn="1" w:lastColumn="0" w:noHBand="0" w:noVBand="1"/>
        <w:tblDescription w:val="Table shows goal 3, essential actions, and status of each"/>
      </w:tblPr>
      <w:tblGrid>
        <w:gridCol w:w="3438"/>
        <w:gridCol w:w="4050"/>
        <w:gridCol w:w="5688"/>
      </w:tblGrid>
      <w:tr w:rsidR="00050DC5" w:rsidRPr="0071450B" w14:paraId="41AB4624" w14:textId="77777777" w:rsidTr="00185082">
        <w:trPr>
          <w:tblHeader/>
        </w:trPr>
        <w:tc>
          <w:tcPr>
            <w:tcW w:w="3438" w:type="dxa"/>
            <w:shd w:val="clear" w:color="auto" w:fill="FBD4B4" w:themeFill="accent6" w:themeFillTint="66"/>
          </w:tcPr>
          <w:p w14:paraId="0336E69E" w14:textId="2594464C" w:rsidR="00050DC5" w:rsidRPr="0071450B" w:rsidRDefault="00050DC5" w:rsidP="00657BD7">
            <w:pPr>
              <w:jc w:val="center"/>
              <w:rPr>
                <w:b/>
                <w:sz w:val="22"/>
                <w:szCs w:val="22"/>
              </w:rPr>
            </w:pPr>
            <w:r w:rsidRPr="0071450B">
              <w:rPr>
                <w:b/>
                <w:sz w:val="22"/>
                <w:szCs w:val="22"/>
              </w:rPr>
              <w:t>Goal 3</w:t>
            </w:r>
          </w:p>
        </w:tc>
        <w:tc>
          <w:tcPr>
            <w:tcW w:w="4050" w:type="dxa"/>
            <w:shd w:val="clear" w:color="auto" w:fill="FBD4B4" w:themeFill="accent6" w:themeFillTint="66"/>
          </w:tcPr>
          <w:p w14:paraId="6C39E7C1" w14:textId="2BCB3C5D" w:rsidR="00050DC5" w:rsidRPr="0071450B" w:rsidRDefault="00772B3D" w:rsidP="00657BD7">
            <w:pPr>
              <w:jc w:val="center"/>
              <w:rPr>
                <w:b/>
                <w:sz w:val="22"/>
                <w:szCs w:val="22"/>
              </w:rPr>
            </w:pPr>
            <w:r>
              <w:rPr>
                <w:b/>
                <w:sz w:val="22"/>
                <w:szCs w:val="22"/>
              </w:rPr>
              <w:t xml:space="preserve">Essential </w:t>
            </w:r>
            <w:r w:rsidR="00050DC5" w:rsidRPr="0071450B">
              <w:rPr>
                <w:b/>
                <w:sz w:val="22"/>
                <w:szCs w:val="22"/>
              </w:rPr>
              <w:t>Actions</w:t>
            </w:r>
          </w:p>
        </w:tc>
        <w:tc>
          <w:tcPr>
            <w:tcW w:w="5688" w:type="dxa"/>
            <w:shd w:val="clear" w:color="auto" w:fill="FBD4B4" w:themeFill="accent6" w:themeFillTint="66"/>
          </w:tcPr>
          <w:p w14:paraId="047CC557" w14:textId="77777777" w:rsidR="00050DC5" w:rsidRPr="0071450B" w:rsidRDefault="00050DC5" w:rsidP="00657BD7">
            <w:pPr>
              <w:jc w:val="center"/>
              <w:rPr>
                <w:b/>
                <w:sz w:val="22"/>
                <w:szCs w:val="22"/>
              </w:rPr>
            </w:pPr>
            <w:r w:rsidRPr="0071450B">
              <w:rPr>
                <w:b/>
                <w:sz w:val="22"/>
                <w:szCs w:val="22"/>
              </w:rPr>
              <w:t>Status</w:t>
            </w:r>
          </w:p>
        </w:tc>
      </w:tr>
      <w:tr w:rsidR="00243F3B" w:rsidRPr="0071450B" w14:paraId="302053BB" w14:textId="77777777" w:rsidTr="00400338">
        <w:tc>
          <w:tcPr>
            <w:tcW w:w="3438" w:type="dxa"/>
            <w:vMerge w:val="restart"/>
          </w:tcPr>
          <w:p w14:paraId="62AE9B02" w14:textId="1D22B481" w:rsidR="00243F3B" w:rsidRPr="0071450B" w:rsidRDefault="00243F3B" w:rsidP="00657BD7">
            <w:pPr>
              <w:rPr>
                <w:b/>
                <w:sz w:val="22"/>
                <w:szCs w:val="22"/>
              </w:rPr>
            </w:pPr>
            <w:r w:rsidRPr="0071450B">
              <w:rPr>
                <w:b/>
                <w:sz w:val="22"/>
                <w:szCs w:val="22"/>
              </w:rPr>
              <w:t>Develop, Adopt, and Implement a Unified Strategic Plan/Purpose and Direction</w:t>
            </w:r>
          </w:p>
        </w:tc>
        <w:tc>
          <w:tcPr>
            <w:tcW w:w="4050" w:type="dxa"/>
          </w:tcPr>
          <w:p w14:paraId="0343B4F2" w14:textId="2866ADF4" w:rsidR="00243F3B" w:rsidRPr="0071450B" w:rsidRDefault="009A0853" w:rsidP="00657BD7">
            <w:pPr>
              <w:rPr>
                <w:sz w:val="22"/>
                <w:szCs w:val="22"/>
              </w:rPr>
            </w:pPr>
            <w:r>
              <w:rPr>
                <w:sz w:val="22"/>
                <w:szCs w:val="22"/>
              </w:rPr>
              <w:t xml:space="preserve">3.1 </w:t>
            </w:r>
            <w:r w:rsidR="00243F3B" w:rsidRPr="0071450B">
              <w:rPr>
                <w:sz w:val="22"/>
                <w:szCs w:val="22"/>
              </w:rPr>
              <w:t xml:space="preserve">Develop, implement </w:t>
            </w:r>
            <w:r w:rsidR="00243F3B" w:rsidRPr="006405F3">
              <w:rPr>
                <w:sz w:val="22"/>
                <w:szCs w:val="22"/>
              </w:rPr>
              <w:t>and monitor</w:t>
            </w:r>
            <w:r w:rsidR="00243F3B" w:rsidRPr="0071450B">
              <w:rPr>
                <w:sz w:val="22"/>
                <w:szCs w:val="22"/>
              </w:rPr>
              <w:t xml:space="preserve"> data-informed decision making process for division and building leaders</w:t>
            </w:r>
            <w:r w:rsidR="00E256D8">
              <w:rPr>
                <w:sz w:val="22"/>
                <w:szCs w:val="22"/>
              </w:rPr>
              <w:t xml:space="preserve"> in order to establish short- and long-term goals and objectives.</w:t>
            </w:r>
            <w:r w:rsidR="00243F3B" w:rsidRPr="0071450B">
              <w:rPr>
                <w:sz w:val="22"/>
                <w:szCs w:val="22"/>
              </w:rPr>
              <w:t xml:space="preserve"> </w:t>
            </w:r>
          </w:p>
          <w:p w14:paraId="5B3CB070" w14:textId="77777777" w:rsidR="004F5872" w:rsidRDefault="004F5872" w:rsidP="004F5872">
            <w:pPr>
              <w:rPr>
                <w:sz w:val="22"/>
                <w:szCs w:val="22"/>
              </w:rPr>
            </w:pPr>
          </w:p>
          <w:p w14:paraId="5F7D83F3" w14:textId="55349D8A" w:rsidR="004F5872" w:rsidRPr="004F5872" w:rsidRDefault="004F5872" w:rsidP="004F5872">
            <w:pPr>
              <w:rPr>
                <w:sz w:val="22"/>
                <w:szCs w:val="22"/>
              </w:rPr>
            </w:pPr>
          </w:p>
        </w:tc>
        <w:tc>
          <w:tcPr>
            <w:tcW w:w="5688" w:type="dxa"/>
          </w:tcPr>
          <w:p w14:paraId="46E178EE" w14:textId="77777777" w:rsidR="009A0853" w:rsidRDefault="008E20C7" w:rsidP="009A0853">
            <w:pPr>
              <w:pStyle w:val="ListParagraph"/>
              <w:numPr>
                <w:ilvl w:val="0"/>
                <w:numId w:val="39"/>
              </w:numPr>
              <w:rPr>
                <w:rFonts w:cs="Calibri"/>
                <w:color w:val="000000"/>
                <w:sz w:val="22"/>
                <w:szCs w:val="20"/>
              </w:rPr>
            </w:pPr>
            <w:r w:rsidRPr="009A0853">
              <w:rPr>
                <w:rFonts w:cs="Calibri"/>
                <w:color w:val="000000"/>
                <w:sz w:val="22"/>
                <w:szCs w:val="20"/>
              </w:rPr>
              <w:t xml:space="preserve">Provided common lesson plan data template to guide the data analysis, leading to data driven </w:t>
            </w:r>
            <w:r w:rsidR="00731632" w:rsidRPr="009A0853">
              <w:rPr>
                <w:rFonts w:cs="Calibri"/>
                <w:color w:val="000000"/>
                <w:sz w:val="22"/>
                <w:szCs w:val="20"/>
              </w:rPr>
              <w:t>professional development (</w:t>
            </w:r>
            <w:r w:rsidRPr="009A0853">
              <w:rPr>
                <w:rFonts w:cs="Calibri"/>
                <w:color w:val="000000"/>
                <w:sz w:val="22"/>
                <w:szCs w:val="20"/>
              </w:rPr>
              <w:t>PD</w:t>
            </w:r>
            <w:r w:rsidR="00731632" w:rsidRPr="009A0853">
              <w:rPr>
                <w:rFonts w:cs="Calibri"/>
                <w:color w:val="000000"/>
                <w:sz w:val="22"/>
                <w:szCs w:val="20"/>
              </w:rPr>
              <w:t>)</w:t>
            </w:r>
          </w:p>
          <w:p w14:paraId="171BF042" w14:textId="77777777" w:rsidR="009A0853" w:rsidRDefault="00731632" w:rsidP="00657BD7">
            <w:pPr>
              <w:pStyle w:val="ListParagraph"/>
              <w:numPr>
                <w:ilvl w:val="0"/>
                <w:numId w:val="39"/>
              </w:numPr>
              <w:rPr>
                <w:rFonts w:cs="Calibri"/>
                <w:color w:val="000000"/>
                <w:sz w:val="22"/>
                <w:szCs w:val="20"/>
              </w:rPr>
            </w:pPr>
            <w:r w:rsidRPr="009A0853">
              <w:rPr>
                <w:rFonts w:cs="Calibri"/>
                <w:color w:val="000000"/>
                <w:sz w:val="22"/>
                <w:szCs w:val="20"/>
              </w:rPr>
              <w:t>Created a School Improvement Plan (SIP) data coaching too</w:t>
            </w:r>
            <w:r w:rsidR="009C52F4" w:rsidRPr="009A0853">
              <w:rPr>
                <w:rFonts w:cs="Calibri"/>
                <w:color w:val="000000"/>
                <w:sz w:val="22"/>
                <w:szCs w:val="20"/>
              </w:rPr>
              <w:t>l</w:t>
            </w:r>
            <w:r w:rsidRPr="009A0853">
              <w:rPr>
                <w:rFonts w:cs="Calibri"/>
                <w:color w:val="000000"/>
                <w:sz w:val="22"/>
                <w:szCs w:val="20"/>
              </w:rPr>
              <w:t>/form to help teachers unpack the data</w:t>
            </w:r>
          </w:p>
          <w:p w14:paraId="6D3BF484" w14:textId="25DCE32D" w:rsidR="008E20C7" w:rsidRPr="009A0853" w:rsidRDefault="008E20C7" w:rsidP="00657BD7">
            <w:pPr>
              <w:pStyle w:val="ListParagraph"/>
              <w:numPr>
                <w:ilvl w:val="0"/>
                <w:numId w:val="39"/>
              </w:numPr>
              <w:rPr>
                <w:rFonts w:cs="Calibri"/>
                <w:color w:val="000000"/>
                <w:sz w:val="22"/>
                <w:szCs w:val="20"/>
              </w:rPr>
            </w:pPr>
            <w:r w:rsidRPr="009A0853">
              <w:rPr>
                <w:rFonts w:cs="Calibri"/>
                <w:color w:val="000000"/>
                <w:sz w:val="22"/>
                <w:szCs w:val="20"/>
              </w:rPr>
              <w:t>Established a monthly SIP reporting tool that uses data to guide the conversation</w:t>
            </w:r>
          </w:p>
        </w:tc>
      </w:tr>
      <w:tr w:rsidR="00243F3B" w:rsidRPr="0071450B" w14:paraId="61CAC143" w14:textId="77777777" w:rsidTr="00400338">
        <w:tc>
          <w:tcPr>
            <w:tcW w:w="3438" w:type="dxa"/>
            <w:vMerge/>
          </w:tcPr>
          <w:p w14:paraId="6338F670" w14:textId="20E243FC" w:rsidR="00243F3B" w:rsidRPr="0071450B" w:rsidRDefault="00243F3B" w:rsidP="00657BD7">
            <w:pPr>
              <w:rPr>
                <w:b/>
                <w:sz w:val="22"/>
                <w:szCs w:val="22"/>
              </w:rPr>
            </w:pPr>
          </w:p>
        </w:tc>
        <w:tc>
          <w:tcPr>
            <w:tcW w:w="4050" w:type="dxa"/>
          </w:tcPr>
          <w:p w14:paraId="65403276" w14:textId="04BED680" w:rsidR="00243F3B" w:rsidRDefault="009A0853" w:rsidP="00A6472B">
            <w:pPr>
              <w:pStyle w:val="ListParagraph"/>
              <w:ind w:left="0"/>
              <w:rPr>
                <w:sz w:val="22"/>
                <w:szCs w:val="22"/>
              </w:rPr>
            </w:pPr>
            <w:r>
              <w:rPr>
                <w:sz w:val="22"/>
                <w:szCs w:val="22"/>
              </w:rPr>
              <w:t xml:space="preserve">3.2 </w:t>
            </w:r>
            <w:r w:rsidR="00243F3B" w:rsidRPr="0071450B">
              <w:rPr>
                <w:sz w:val="22"/>
                <w:szCs w:val="22"/>
              </w:rPr>
              <w:t xml:space="preserve">Conduct asset mapping in each school to make informed decisions regarding resources </w:t>
            </w:r>
          </w:p>
          <w:p w14:paraId="1B5307CC" w14:textId="06AE1ACF" w:rsidR="00107832" w:rsidRPr="00AA1D35" w:rsidRDefault="00107832" w:rsidP="00AA1D35">
            <w:pPr>
              <w:rPr>
                <w:sz w:val="22"/>
                <w:szCs w:val="22"/>
              </w:rPr>
            </w:pPr>
          </w:p>
        </w:tc>
        <w:tc>
          <w:tcPr>
            <w:tcW w:w="5688" w:type="dxa"/>
          </w:tcPr>
          <w:p w14:paraId="63C0A591" w14:textId="108D514B" w:rsidR="00B93D81" w:rsidRDefault="00087B65" w:rsidP="00F75840">
            <w:pPr>
              <w:rPr>
                <w:sz w:val="22"/>
                <w:szCs w:val="22"/>
              </w:rPr>
            </w:pPr>
            <w:r>
              <w:rPr>
                <w:sz w:val="22"/>
                <w:szCs w:val="22"/>
              </w:rPr>
              <w:t>C</w:t>
            </w:r>
            <w:r w:rsidRPr="00F75840">
              <w:rPr>
                <w:sz w:val="22"/>
                <w:szCs w:val="22"/>
              </w:rPr>
              <w:t xml:space="preserve">ompleted </w:t>
            </w:r>
            <w:r>
              <w:rPr>
                <w:sz w:val="22"/>
                <w:szCs w:val="22"/>
              </w:rPr>
              <w:t>a</w:t>
            </w:r>
            <w:r w:rsidR="00F75840" w:rsidRPr="00F75840">
              <w:rPr>
                <w:sz w:val="22"/>
                <w:szCs w:val="22"/>
              </w:rPr>
              <w:t xml:space="preserve">sset mapping </w:t>
            </w:r>
            <w:r w:rsidR="009A0853">
              <w:rPr>
                <w:sz w:val="22"/>
                <w:szCs w:val="22"/>
              </w:rPr>
              <w:t>at each school focused on positions not funded by the Standards of Quality (SOQ), programs and computer applications</w:t>
            </w:r>
            <w:r w:rsidR="00AA1D35">
              <w:rPr>
                <w:sz w:val="22"/>
                <w:szCs w:val="22"/>
              </w:rPr>
              <w:t xml:space="preserve"> and was conducted by the Virginia Department of Education by the Office of School Improvement.</w:t>
            </w:r>
          </w:p>
          <w:p w14:paraId="33B27BB9" w14:textId="77777777" w:rsidR="009A0853" w:rsidRDefault="009A0853" w:rsidP="004F5872">
            <w:pPr>
              <w:rPr>
                <w:sz w:val="22"/>
                <w:szCs w:val="22"/>
                <w:u w:val="single"/>
              </w:rPr>
            </w:pPr>
          </w:p>
          <w:p w14:paraId="4F6C9DAD" w14:textId="77777777" w:rsidR="004F5872" w:rsidRPr="004F5872" w:rsidRDefault="004F5872" w:rsidP="004F5872">
            <w:pPr>
              <w:rPr>
                <w:sz w:val="22"/>
                <w:szCs w:val="22"/>
                <w:u w:val="single"/>
              </w:rPr>
            </w:pPr>
            <w:r w:rsidRPr="004F5872">
              <w:rPr>
                <w:sz w:val="22"/>
                <w:szCs w:val="22"/>
                <w:u w:val="single"/>
              </w:rPr>
              <w:t xml:space="preserve">2016-2017 </w:t>
            </w:r>
          </w:p>
          <w:p w14:paraId="6A397358" w14:textId="04823B0F" w:rsidR="004F5872" w:rsidRPr="00AA1D35" w:rsidRDefault="00AA1D35" w:rsidP="00AA1D35">
            <w:pPr>
              <w:pStyle w:val="ListParagraph"/>
              <w:numPr>
                <w:ilvl w:val="0"/>
                <w:numId w:val="40"/>
              </w:numPr>
              <w:rPr>
                <w:sz w:val="22"/>
                <w:szCs w:val="22"/>
              </w:rPr>
            </w:pPr>
            <w:r w:rsidRPr="00AA1D35">
              <w:rPr>
                <w:sz w:val="22"/>
                <w:szCs w:val="22"/>
              </w:rPr>
              <w:t>Lakemont Elementary School (formerly Robert E. Lee)</w:t>
            </w:r>
            <w:r w:rsidR="004F5872" w:rsidRPr="00AA1D35">
              <w:rPr>
                <w:sz w:val="22"/>
                <w:szCs w:val="22"/>
              </w:rPr>
              <w:t xml:space="preserve"> </w:t>
            </w:r>
          </w:p>
          <w:p w14:paraId="40E639BD" w14:textId="26561621" w:rsidR="004F5872" w:rsidRPr="00AA1D35" w:rsidRDefault="004F5872" w:rsidP="00AA1D35">
            <w:pPr>
              <w:pStyle w:val="ListParagraph"/>
              <w:numPr>
                <w:ilvl w:val="0"/>
                <w:numId w:val="40"/>
              </w:numPr>
              <w:rPr>
                <w:sz w:val="22"/>
                <w:szCs w:val="22"/>
              </w:rPr>
            </w:pPr>
            <w:r w:rsidRPr="00AA1D35">
              <w:rPr>
                <w:sz w:val="22"/>
                <w:szCs w:val="22"/>
              </w:rPr>
              <w:t>Vernon Johns M</w:t>
            </w:r>
            <w:r w:rsidR="00AA1D35" w:rsidRPr="00AA1D35">
              <w:rPr>
                <w:sz w:val="22"/>
                <w:szCs w:val="22"/>
              </w:rPr>
              <w:t xml:space="preserve">iddle </w:t>
            </w:r>
            <w:r w:rsidRPr="00AA1D35">
              <w:rPr>
                <w:sz w:val="22"/>
                <w:szCs w:val="22"/>
              </w:rPr>
              <w:t>S</w:t>
            </w:r>
            <w:r w:rsidR="00AA1D35" w:rsidRPr="00AA1D35">
              <w:rPr>
                <w:sz w:val="22"/>
                <w:szCs w:val="22"/>
              </w:rPr>
              <w:t>chool</w:t>
            </w:r>
            <w:r w:rsidRPr="00AA1D35">
              <w:rPr>
                <w:sz w:val="22"/>
                <w:szCs w:val="22"/>
              </w:rPr>
              <w:t xml:space="preserve"> (</w:t>
            </w:r>
            <w:r w:rsidR="00AA1D35" w:rsidRPr="00AA1D35">
              <w:rPr>
                <w:sz w:val="22"/>
                <w:szCs w:val="22"/>
              </w:rPr>
              <w:t xml:space="preserve">formerly </w:t>
            </w:r>
            <w:r w:rsidRPr="00AA1D35">
              <w:rPr>
                <w:sz w:val="22"/>
                <w:szCs w:val="22"/>
              </w:rPr>
              <w:t>Peabody)</w:t>
            </w:r>
          </w:p>
          <w:p w14:paraId="074CD602" w14:textId="77777777" w:rsidR="004F5872" w:rsidRDefault="004F5872" w:rsidP="00F75840">
            <w:pPr>
              <w:rPr>
                <w:sz w:val="22"/>
                <w:szCs w:val="22"/>
                <w:u w:val="single"/>
              </w:rPr>
            </w:pPr>
          </w:p>
          <w:p w14:paraId="555F37A3" w14:textId="5B41D31D" w:rsidR="004F5872" w:rsidRPr="004F5872" w:rsidRDefault="004F5872" w:rsidP="00F75840">
            <w:pPr>
              <w:rPr>
                <w:sz w:val="22"/>
                <w:szCs w:val="22"/>
                <w:u w:val="single"/>
              </w:rPr>
            </w:pPr>
            <w:r w:rsidRPr="004F5872">
              <w:rPr>
                <w:sz w:val="22"/>
                <w:szCs w:val="22"/>
                <w:u w:val="single"/>
              </w:rPr>
              <w:t>2017-2018</w:t>
            </w:r>
          </w:p>
          <w:p w14:paraId="299D153D" w14:textId="286E0E2E" w:rsidR="00F75840" w:rsidRPr="00AA1D35" w:rsidRDefault="00AA1D35" w:rsidP="00AA1D35">
            <w:pPr>
              <w:pStyle w:val="ListParagraph"/>
              <w:numPr>
                <w:ilvl w:val="0"/>
                <w:numId w:val="41"/>
              </w:numPr>
              <w:rPr>
                <w:sz w:val="22"/>
                <w:szCs w:val="22"/>
              </w:rPr>
            </w:pPr>
            <w:r w:rsidRPr="00AA1D35">
              <w:rPr>
                <w:sz w:val="22"/>
                <w:szCs w:val="22"/>
              </w:rPr>
              <w:t>Pleasants Lane Elementary School (formerly J. E.B. Stuart)</w:t>
            </w:r>
          </w:p>
          <w:p w14:paraId="6A69A3DF" w14:textId="6CECF9F0" w:rsidR="00CD155F" w:rsidRPr="00AA1D35" w:rsidRDefault="00CD155F" w:rsidP="00AA1D35">
            <w:pPr>
              <w:pStyle w:val="ListParagraph"/>
              <w:numPr>
                <w:ilvl w:val="0"/>
                <w:numId w:val="41"/>
              </w:numPr>
              <w:rPr>
                <w:sz w:val="22"/>
                <w:szCs w:val="22"/>
              </w:rPr>
            </w:pPr>
            <w:r w:rsidRPr="00AA1D35">
              <w:rPr>
                <w:sz w:val="22"/>
                <w:szCs w:val="22"/>
              </w:rPr>
              <w:t xml:space="preserve">Walnut Hill </w:t>
            </w:r>
            <w:r w:rsidR="00AA1D35" w:rsidRPr="00AA1D35">
              <w:rPr>
                <w:sz w:val="22"/>
                <w:szCs w:val="22"/>
              </w:rPr>
              <w:t>Elementary School</w:t>
            </w:r>
          </w:p>
          <w:p w14:paraId="6BF5E977" w14:textId="00071182" w:rsidR="00CD155F" w:rsidRPr="00AA1D35" w:rsidRDefault="00CD155F" w:rsidP="00AA1D35">
            <w:pPr>
              <w:pStyle w:val="ListParagraph"/>
              <w:numPr>
                <w:ilvl w:val="0"/>
                <w:numId w:val="41"/>
              </w:numPr>
              <w:rPr>
                <w:sz w:val="22"/>
                <w:szCs w:val="22"/>
              </w:rPr>
            </w:pPr>
            <w:r w:rsidRPr="00AA1D35">
              <w:rPr>
                <w:sz w:val="22"/>
                <w:szCs w:val="22"/>
              </w:rPr>
              <w:t>Petersburg H</w:t>
            </w:r>
            <w:r w:rsidR="00AA1D35" w:rsidRPr="00AA1D35">
              <w:rPr>
                <w:sz w:val="22"/>
                <w:szCs w:val="22"/>
              </w:rPr>
              <w:t xml:space="preserve">igh </w:t>
            </w:r>
            <w:r w:rsidRPr="00AA1D35">
              <w:rPr>
                <w:sz w:val="22"/>
                <w:szCs w:val="22"/>
              </w:rPr>
              <w:t>S</w:t>
            </w:r>
            <w:r w:rsidR="00AA1D35" w:rsidRPr="00AA1D35">
              <w:rPr>
                <w:sz w:val="22"/>
                <w:szCs w:val="22"/>
              </w:rPr>
              <w:t>chool</w:t>
            </w:r>
          </w:p>
          <w:p w14:paraId="78D6C1CB" w14:textId="1F1ADD9E" w:rsidR="004F5872" w:rsidRPr="00AA1D35" w:rsidRDefault="00AA1D35" w:rsidP="00AA1D35">
            <w:pPr>
              <w:pStyle w:val="ListParagraph"/>
              <w:numPr>
                <w:ilvl w:val="0"/>
                <w:numId w:val="41"/>
              </w:numPr>
              <w:rPr>
                <w:sz w:val="22"/>
                <w:szCs w:val="22"/>
              </w:rPr>
            </w:pPr>
            <w:r w:rsidRPr="00AA1D35">
              <w:rPr>
                <w:sz w:val="22"/>
                <w:szCs w:val="22"/>
              </w:rPr>
              <w:t xml:space="preserve">Cool Spring Elementary School (formerly A. P. Hill) </w:t>
            </w:r>
          </w:p>
          <w:p w14:paraId="297CED40" w14:textId="77777777" w:rsidR="00AA1D35" w:rsidRDefault="00AA1D35" w:rsidP="00AA1D35">
            <w:pPr>
              <w:rPr>
                <w:sz w:val="22"/>
                <w:szCs w:val="22"/>
              </w:rPr>
            </w:pPr>
          </w:p>
          <w:p w14:paraId="73B378A7" w14:textId="70B5EC3C" w:rsidR="001D5BA2" w:rsidRPr="00087B65" w:rsidRDefault="00087B65" w:rsidP="00087B65">
            <w:pPr>
              <w:rPr>
                <w:sz w:val="22"/>
                <w:szCs w:val="22"/>
              </w:rPr>
            </w:pPr>
            <w:r>
              <w:rPr>
                <w:sz w:val="22"/>
                <w:szCs w:val="22"/>
              </w:rPr>
              <w:t>D</w:t>
            </w:r>
            <w:r w:rsidRPr="00087B65">
              <w:rPr>
                <w:sz w:val="22"/>
                <w:szCs w:val="22"/>
              </w:rPr>
              <w:t xml:space="preserve">eveloped, implemented and monitored </w:t>
            </w:r>
            <w:r>
              <w:rPr>
                <w:sz w:val="22"/>
                <w:szCs w:val="22"/>
              </w:rPr>
              <w:t>p</w:t>
            </w:r>
            <w:r w:rsidR="00AA1D35" w:rsidRPr="00087B65">
              <w:rPr>
                <w:sz w:val="22"/>
                <w:szCs w:val="22"/>
              </w:rPr>
              <w:t>rocesses and procedures to ensure all positions, programs and computer applications support effective teaching and learning and the efficient use of the division’s resources</w:t>
            </w:r>
          </w:p>
          <w:p w14:paraId="4923754B" w14:textId="77777777" w:rsidR="00AA1D35" w:rsidRPr="00AA1D35" w:rsidRDefault="00AA1D35" w:rsidP="00AA1D35">
            <w:pPr>
              <w:pStyle w:val="ListParagraph"/>
              <w:numPr>
                <w:ilvl w:val="0"/>
                <w:numId w:val="41"/>
              </w:numPr>
              <w:rPr>
                <w:sz w:val="22"/>
                <w:szCs w:val="22"/>
              </w:rPr>
            </w:pPr>
            <w:r w:rsidRPr="00AA1D35">
              <w:rPr>
                <w:sz w:val="22"/>
                <w:szCs w:val="22"/>
              </w:rPr>
              <w:t>Technical assistance provided by the Office of School Improvement (OSI) to address next steps identified during the asset mapping process</w:t>
            </w:r>
          </w:p>
          <w:p w14:paraId="5B5EE02B" w14:textId="782A8B55" w:rsidR="004F5872" w:rsidRPr="0071450B" w:rsidRDefault="004F5872" w:rsidP="008804DB">
            <w:pPr>
              <w:pStyle w:val="ListParagraph"/>
              <w:ind w:left="0"/>
              <w:rPr>
                <w:sz w:val="22"/>
                <w:szCs w:val="22"/>
              </w:rPr>
            </w:pPr>
          </w:p>
        </w:tc>
      </w:tr>
      <w:tr w:rsidR="00243F3B" w:rsidRPr="0071450B" w14:paraId="445B9469" w14:textId="77777777" w:rsidTr="00400338">
        <w:tc>
          <w:tcPr>
            <w:tcW w:w="3438" w:type="dxa"/>
            <w:vMerge/>
          </w:tcPr>
          <w:p w14:paraId="3A6519E8" w14:textId="68FA549D" w:rsidR="00243F3B" w:rsidRPr="0071450B" w:rsidRDefault="00243F3B" w:rsidP="00657BD7">
            <w:pPr>
              <w:rPr>
                <w:b/>
                <w:sz w:val="22"/>
                <w:szCs w:val="22"/>
              </w:rPr>
            </w:pPr>
          </w:p>
        </w:tc>
        <w:tc>
          <w:tcPr>
            <w:tcW w:w="4050" w:type="dxa"/>
          </w:tcPr>
          <w:p w14:paraId="520A0B8D" w14:textId="52EBB3FA" w:rsidR="00243F3B" w:rsidRDefault="00AA1D35" w:rsidP="001D2B65">
            <w:pPr>
              <w:pStyle w:val="ListParagraph"/>
              <w:autoSpaceDE w:val="0"/>
              <w:autoSpaceDN w:val="0"/>
              <w:adjustRightInd w:val="0"/>
              <w:ind w:left="0"/>
              <w:rPr>
                <w:rFonts w:cs="Times New Roman"/>
                <w:iCs/>
                <w:sz w:val="22"/>
                <w:szCs w:val="22"/>
              </w:rPr>
            </w:pPr>
            <w:r>
              <w:rPr>
                <w:rFonts w:cs="Times New Roman"/>
                <w:iCs/>
                <w:sz w:val="22"/>
                <w:szCs w:val="22"/>
              </w:rPr>
              <w:t xml:space="preserve">3.3 </w:t>
            </w:r>
            <w:r w:rsidR="00243F3B" w:rsidRPr="0071450B">
              <w:rPr>
                <w:rFonts w:cs="Times New Roman"/>
                <w:iCs/>
                <w:sz w:val="22"/>
                <w:szCs w:val="22"/>
              </w:rPr>
              <w:t>Participate in community school partnership</w:t>
            </w:r>
            <w:r w:rsidR="00E256D8">
              <w:rPr>
                <w:rFonts w:cs="Times New Roman"/>
                <w:iCs/>
                <w:sz w:val="22"/>
                <w:szCs w:val="22"/>
              </w:rPr>
              <w:t xml:space="preserve"> strategic </w:t>
            </w:r>
            <w:r w:rsidR="00751344">
              <w:rPr>
                <w:rFonts w:cs="Times New Roman"/>
                <w:iCs/>
                <w:sz w:val="22"/>
                <w:szCs w:val="22"/>
              </w:rPr>
              <w:t>planning</w:t>
            </w:r>
            <w:r w:rsidR="00E256D8">
              <w:rPr>
                <w:rFonts w:cs="Times New Roman"/>
                <w:iCs/>
                <w:sz w:val="22"/>
                <w:szCs w:val="22"/>
              </w:rPr>
              <w:t xml:space="preserve"> process to define collaborative roles in supporting schools.</w:t>
            </w:r>
            <w:r w:rsidR="00243F3B" w:rsidRPr="0071450B">
              <w:rPr>
                <w:rFonts w:cs="Times New Roman"/>
                <w:iCs/>
                <w:sz w:val="22"/>
                <w:szCs w:val="22"/>
              </w:rPr>
              <w:t xml:space="preserve"> </w:t>
            </w:r>
          </w:p>
          <w:p w14:paraId="539FA8B4" w14:textId="22752E12" w:rsidR="00107832" w:rsidRPr="00AA1D35" w:rsidRDefault="00107832" w:rsidP="00AA1D35">
            <w:pPr>
              <w:autoSpaceDE w:val="0"/>
              <w:autoSpaceDN w:val="0"/>
              <w:adjustRightInd w:val="0"/>
              <w:ind w:left="360"/>
              <w:rPr>
                <w:rFonts w:cs="Times New Roman"/>
                <w:iCs/>
                <w:sz w:val="22"/>
                <w:szCs w:val="22"/>
              </w:rPr>
            </w:pPr>
          </w:p>
        </w:tc>
        <w:tc>
          <w:tcPr>
            <w:tcW w:w="5688" w:type="dxa"/>
          </w:tcPr>
          <w:p w14:paraId="7A565B7B" w14:textId="53F5545A" w:rsidR="003A2610" w:rsidRDefault="000E00E0" w:rsidP="000E00E0">
            <w:pPr>
              <w:rPr>
                <w:sz w:val="22"/>
                <w:szCs w:val="22"/>
              </w:rPr>
            </w:pPr>
            <w:r>
              <w:rPr>
                <w:sz w:val="22"/>
                <w:szCs w:val="22"/>
              </w:rPr>
              <w:t>City and Schools Partnership Health and Wellness Work Group—School Based Health Center Initiative</w:t>
            </w:r>
          </w:p>
          <w:p w14:paraId="5E00812E" w14:textId="585E2D9B" w:rsidR="003A2610" w:rsidRPr="003A2610" w:rsidRDefault="0089096E" w:rsidP="003A2610">
            <w:pPr>
              <w:rPr>
                <w:sz w:val="18"/>
                <w:szCs w:val="22"/>
              </w:rPr>
            </w:pPr>
            <w:hyperlink r:id="rId15" w:history="1">
              <w:r w:rsidR="00185082">
                <w:rPr>
                  <w:rStyle w:val="Hyperlink"/>
                  <w:sz w:val="18"/>
                  <w:szCs w:val="22"/>
                </w:rPr>
                <w:t>Link: https://www.boarddocs.com/vsba/pitpsva/Board.nsf/files/AZC2TJ03BBED/$file/School-Based%20Health%20Centers%20-%20Petersburg%20School%20Board%20Presentation%20v2%20(1)%206-6-18.pdf</w:t>
              </w:r>
            </w:hyperlink>
          </w:p>
          <w:p w14:paraId="70BACE9B" w14:textId="77777777" w:rsidR="000E00E0" w:rsidRDefault="000E00E0" w:rsidP="000E00E0">
            <w:pPr>
              <w:rPr>
                <w:sz w:val="22"/>
                <w:szCs w:val="22"/>
              </w:rPr>
            </w:pPr>
          </w:p>
          <w:p w14:paraId="499512FC" w14:textId="6552CE0A" w:rsidR="000E00E0" w:rsidRDefault="0089096E" w:rsidP="000E00E0">
            <w:pPr>
              <w:rPr>
                <w:sz w:val="18"/>
                <w:szCs w:val="22"/>
              </w:rPr>
            </w:pPr>
            <w:hyperlink r:id="rId16" w:history="1">
              <w:r w:rsidR="00185082">
                <w:rPr>
                  <w:rStyle w:val="Hyperlink"/>
                  <w:sz w:val="18"/>
                  <w:szCs w:val="22"/>
                </w:rPr>
                <w:t>Link: https://www.boarddocs.com/vsba/pitpsva/Board.nsf/files/AVRLCK55EA75/$file/School%20Board%20Presentation_2-7-18_v1.0%20(Health%20Center%20Initiative).pdf</w:t>
              </w:r>
            </w:hyperlink>
          </w:p>
          <w:p w14:paraId="77061EFE" w14:textId="77777777" w:rsidR="000E00E0" w:rsidRPr="00453CE7" w:rsidRDefault="000E00E0" w:rsidP="000E00E0">
            <w:pPr>
              <w:rPr>
                <w:sz w:val="18"/>
                <w:szCs w:val="22"/>
              </w:rPr>
            </w:pPr>
          </w:p>
          <w:p w14:paraId="239E6791" w14:textId="0CFD3A01" w:rsidR="00C678C3" w:rsidRDefault="0089096E" w:rsidP="00657BD7">
            <w:pPr>
              <w:rPr>
                <w:sz w:val="18"/>
                <w:szCs w:val="18"/>
              </w:rPr>
            </w:pPr>
            <w:hyperlink r:id="rId17" w:history="1">
              <w:r w:rsidR="00185082">
                <w:rPr>
                  <w:rStyle w:val="Hyperlink"/>
                  <w:sz w:val="18"/>
                  <w:szCs w:val="18"/>
                </w:rPr>
                <w:t>Link: http://www.boarddocs.com/vsba/pitpsva/Board.nsf/files/ARDTYT5F9DAB/$file/Petersburg%20Education%20Volunteer%20Initiative%20Mayo%20Sept.%2020%202017.pdf</w:t>
              </w:r>
            </w:hyperlink>
          </w:p>
          <w:p w14:paraId="0EF7DDA7" w14:textId="77777777" w:rsidR="00C678C3" w:rsidRDefault="00C678C3" w:rsidP="00657BD7">
            <w:pPr>
              <w:rPr>
                <w:sz w:val="18"/>
                <w:szCs w:val="18"/>
              </w:rPr>
            </w:pPr>
          </w:p>
          <w:p w14:paraId="2028C307" w14:textId="3F27246F" w:rsidR="005A283F" w:rsidRDefault="0089096E" w:rsidP="00657BD7">
            <w:pPr>
              <w:rPr>
                <w:sz w:val="18"/>
                <w:szCs w:val="18"/>
              </w:rPr>
            </w:pPr>
            <w:hyperlink r:id="rId18" w:history="1">
              <w:r w:rsidR="005A283F" w:rsidRPr="001815AD">
                <w:rPr>
                  <w:rStyle w:val="Hyperlink"/>
                  <w:sz w:val="18"/>
                  <w:szCs w:val="18"/>
                </w:rPr>
                <w:t>http://www.boarddocs.com/vsba/pitpsva/Board.nsf/files/ASNHBH479CB1/$file/Sights%20%26%20Scenes%2011.01.17.pdf</w:t>
              </w:r>
            </w:hyperlink>
          </w:p>
          <w:p w14:paraId="56CEA27B" w14:textId="77777777" w:rsidR="005A283F" w:rsidRDefault="005A283F" w:rsidP="00657BD7">
            <w:pPr>
              <w:rPr>
                <w:sz w:val="22"/>
                <w:szCs w:val="22"/>
              </w:rPr>
            </w:pPr>
          </w:p>
          <w:p w14:paraId="7D91B387" w14:textId="154AD5E1" w:rsidR="00E00318" w:rsidRPr="00E00318" w:rsidRDefault="0089096E" w:rsidP="00657BD7">
            <w:pPr>
              <w:rPr>
                <w:sz w:val="18"/>
                <w:szCs w:val="18"/>
              </w:rPr>
            </w:pPr>
            <w:hyperlink r:id="rId19" w:history="1">
              <w:r w:rsidR="00185082">
                <w:rPr>
                  <w:rStyle w:val="Hyperlink"/>
                  <w:sz w:val="18"/>
                  <w:szCs w:val="18"/>
                </w:rPr>
                <w:t>Link: http://www.boarddocs.com/vsba/pitpsva/Board.nsf/files/AQRR956A0F05/$file/Back%20to%20School%20Support%209-6-17.pdf</w:t>
              </w:r>
            </w:hyperlink>
          </w:p>
          <w:p w14:paraId="07D50C0D" w14:textId="77777777" w:rsidR="00E00318" w:rsidRDefault="00E00318" w:rsidP="00657BD7">
            <w:pPr>
              <w:rPr>
                <w:sz w:val="22"/>
                <w:szCs w:val="22"/>
              </w:rPr>
            </w:pPr>
          </w:p>
          <w:p w14:paraId="4ACEF849" w14:textId="1A813564" w:rsidR="00AB643E" w:rsidRDefault="0089096E" w:rsidP="00657BD7">
            <w:pPr>
              <w:rPr>
                <w:sz w:val="18"/>
                <w:szCs w:val="18"/>
              </w:rPr>
            </w:pPr>
            <w:hyperlink r:id="rId20" w:history="1">
              <w:r w:rsidR="00185082">
                <w:rPr>
                  <w:rStyle w:val="Hyperlink"/>
                  <w:sz w:val="18"/>
                  <w:szCs w:val="18"/>
                </w:rPr>
                <w:t>Link: http://petersburg.k12.va.us/District/Department/3-Volunteer-Opportunities</w:t>
              </w:r>
            </w:hyperlink>
          </w:p>
          <w:p w14:paraId="2F17EFE9" w14:textId="023578CC" w:rsidR="00AB643E" w:rsidRPr="00AB643E" w:rsidRDefault="00AB643E" w:rsidP="00657BD7">
            <w:pPr>
              <w:rPr>
                <w:sz w:val="18"/>
                <w:szCs w:val="18"/>
              </w:rPr>
            </w:pPr>
          </w:p>
        </w:tc>
      </w:tr>
    </w:tbl>
    <w:p w14:paraId="5596548F" w14:textId="5091D995" w:rsidR="00050DC5" w:rsidRDefault="00050DC5" w:rsidP="002F1140">
      <w:pPr>
        <w:rPr>
          <w:b/>
          <w:sz w:val="22"/>
          <w:szCs w:val="22"/>
        </w:rPr>
      </w:pPr>
    </w:p>
    <w:p w14:paraId="59AB80BF" w14:textId="77777777" w:rsidR="0071450B" w:rsidRDefault="0071450B" w:rsidP="002F1140">
      <w:pPr>
        <w:rPr>
          <w:b/>
          <w:sz w:val="22"/>
          <w:szCs w:val="22"/>
        </w:rPr>
      </w:pPr>
    </w:p>
    <w:p w14:paraId="7867DA42" w14:textId="77777777" w:rsidR="00F66F2A" w:rsidRPr="0071450B" w:rsidRDefault="00F66F2A" w:rsidP="002F1140">
      <w:pPr>
        <w:rPr>
          <w:b/>
          <w:sz w:val="22"/>
          <w:szCs w:val="22"/>
        </w:rPr>
      </w:pPr>
    </w:p>
    <w:tbl>
      <w:tblPr>
        <w:tblStyle w:val="TableGrid"/>
        <w:tblW w:w="0" w:type="auto"/>
        <w:tblLayout w:type="fixed"/>
        <w:tblLook w:val="04A0" w:firstRow="1" w:lastRow="0" w:firstColumn="1" w:lastColumn="0" w:noHBand="0" w:noVBand="1"/>
        <w:tblDescription w:val="Table shows goal 4, essential actions, and status of each."/>
      </w:tblPr>
      <w:tblGrid>
        <w:gridCol w:w="3438"/>
        <w:gridCol w:w="4050"/>
        <w:gridCol w:w="5688"/>
      </w:tblGrid>
      <w:tr w:rsidR="00050DC5" w:rsidRPr="0071450B" w14:paraId="6F348A4B" w14:textId="77777777" w:rsidTr="00185082">
        <w:trPr>
          <w:tblHeader/>
        </w:trPr>
        <w:tc>
          <w:tcPr>
            <w:tcW w:w="3438" w:type="dxa"/>
            <w:shd w:val="clear" w:color="auto" w:fill="FBD4B4" w:themeFill="accent6" w:themeFillTint="66"/>
          </w:tcPr>
          <w:p w14:paraId="78AA0694" w14:textId="3DB75C19" w:rsidR="00050DC5" w:rsidRPr="0071450B" w:rsidRDefault="00050DC5" w:rsidP="00657BD7">
            <w:pPr>
              <w:jc w:val="center"/>
              <w:rPr>
                <w:b/>
                <w:sz w:val="22"/>
                <w:szCs w:val="22"/>
              </w:rPr>
            </w:pPr>
            <w:r w:rsidRPr="0071450B">
              <w:rPr>
                <w:b/>
                <w:sz w:val="22"/>
                <w:szCs w:val="22"/>
              </w:rPr>
              <w:t>Goal 4</w:t>
            </w:r>
          </w:p>
        </w:tc>
        <w:tc>
          <w:tcPr>
            <w:tcW w:w="4050" w:type="dxa"/>
            <w:shd w:val="clear" w:color="auto" w:fill="FBD4B4" w:themeFill="accent6" w:themeFillTint="66"/>
          </w:tcPr>
          <w:p w14:paraId="2DCB5D8B" w14:textId="2ED77375" w:rsidR="00050DC5" w:rsidRPr="0071450B" w:rsidRDefault="00772B3D" w:rsidP="00657BD7">
            <w:pPr>
              <w:jc w:val="center"/>
              <w:rPr>
                <w:b/>
                <w:sz w:val="22"/>
                <w:szCs w:val="22"/>
              </w:rPr>
            </w:pPr>
            <w:r>
              <w:rPr>
                <w:b/>
                <w:sz w:val="22"/>
                <w:szCs w:val="22"/>
              </w:rPr>
              <w:t xml:space="preserve">Essential </w:t>
            </w:r>
            <w:r w:rsidR="00050DC5" w:rsidRPr="0071450B">
              <w:rPr>
                <w:b/>
                <w:sz w:val="22"/>
                <w:szCs w:val="22"/>
              </w:rPr>
              <w:t>Actions</w:t>
            </w:r>
          </w:p>
        </w:tc>
        <w:tc>
          <w:tcPr>
            <w:tcW w:w="5688" w:type="dxa"/>
            <w:shd w:val="clear" w:color="auto" w:fill="FBD4B4" w:themeFill="accent6" w:themeFillTint="66"/>
          </w:tcPr>
          <w:p w14:paraId="6DD0680C" w14:textId="77777777" w:rsidR="00050DC5" w:rsidRPr="0071450B" w:rsidRDefault="00050DC5" w:rsidP="00657BD7">
            <w:pPr>
              <w:jc w:val="center"/>
              <w:rPr>
                <w:b/>
                <w:sz w:val="22"/>
                <w:szCs w:val="22"/>
              </w:rPr>
            </w:pPr>
            <w:r w:rsidRPr="0071450B">
              <w:rPr>
                <w:b/>
                <w:sz w:val="22"/>
                <w:szCs w:val="22"/>
              </w:rPr>
              <w:t>Status</w:t>
            </w:r>
          </w:p>
        </w:tc>
      </w:tr>
      <w:tr w:rsidR="00934848" w:rsidRPr="0071450B" w14:paraId="54D35101" w14:textId="77777777" w:rsidTr="00400338">
        <w:tc>
          <w:tcPr>
            <w:tcW w:w="3438" w:type="dxa"/>
            <w:vMerge w:val="restart"/>
          </w:tcPr>
          <w:p w14:paraId="4DAA5BDA" w14:textId="42AF4541" w:rsidR="00934848" w:rsidRPr="0071450B" w:rsidRDefault="00934848" w:rsidP="00657BD7">
            <w:pPr>
              <w:rPr>
                <w:b/>
                <w:sz w:val="22"/>
                <w:szCs w:val="22"/>
              </w:rPr>
            </w:pPr>
            <w:r w:rsidRPr="0071450B">
              <w:rPr>
                <w:b/>
                <w:sz w:val="22"/>
                <w:szCs w:val="22"/>
              </w:rPr>
              <w:t>Maintain a Safe and Supportive Environment</w:t>
            </w:r>
          </w:p>
        </w:tc>
        <w:tc>
          <w:tcPr>
            <w:tcW w:w="4050" w:type="dxa"/>
          </w:tcPr>
          <w:p w14:paraId="1EE4D17F" w14:textId="23077797" w:rsidR="00934848" w:rsidRPr="00113FC5" w:rsidRDefault="00AA1D35" w:rsidP="00113FC5">
            <w:pPr>
              <w:rPr>
                <w:sz w:val="22"/>
                <w:szCs w:val="22"/>
              </w:rPr>
            </w:pPr>
            <w:r>
              <w:rPr>
                <w:sz w:val="22"/>
                <w:szCs w:val="22"/>
              </w:rPr>
              <w:t xml:space="preserve">4.1 </w:t>
            </w:r>
            <w:r w:rsidR="00934848" w:rsidRPr="00113FC5">
              <w:rPr>
                <w:sz w:val="22"/>
                <w:szCs w:val="22"/>
              </w:rPr>
              <w:t xml:space="preserve">Develop, implement, and monitor division student behavior and support plans. </w:t>
            </w:r>
          </w:p>
          <w:p w14:paraId="24189CD1" w14:textId="76185D1A" w:rsidR="003B2EB4" w:rsidRPr="00527AA7" w:rsidRDefault="003B2EB4" w:rsidP="00840EFF">
            <w:pPr>
              <w:pStyle w:val="ListParagraph"/>
              <w:ind w:left="360"/>
              <w:rPr>
                <w:sz w:val="22"/>
                <w:szCs w:val="22"/>
              </w:rPr>
            </w:pPr>
          </w:p>
          <w:p w14:paraId="1B9296BC" w14:textId="590093B2" w:rsidR="00934848" w:rsidRPr="0071450B" w:rsidRDefault="00934848" w:rsidP="00657BD7">
            <w:pPr>
              <w:rPr>
                <w:sz w:val="22"/>
                <w:szCs w:val="22"/>
              </w:rPr>
            </w:pPr>
          </w:p>
        </w:tc>
        <w:tc>
          <w:tcPr>
            <w:tcW w:w="5688" w:type="dxa"/>
          </w:tcPr>
          <w:p w14:paraId="04136CFC" w14:textId="7848BA10" w:rsidR="00400338" w:rsidRPr="00400338" w:rsidRDefault="00400338" w:rsidP="00400338">
            <w:pPr>
              <w:pStyle w:val="ListParagraph"/>
              <w:numPr>
                <w:ilvl w:val="0"/>
                <w:numId w:val="42"/>
              </w:numPr>
              <w:ind w:left="360"/>
              <w:rPr>
                <w:sz w:val="22"/>
                <w:szCs w:val="22"/>
              </w:rPr>
            </w:pPr>
            <w:r w:rsidRPr="00400338">
              <w:rPr>
                <w:sz w:val="22"/>
                <w:szCs w:val="22"/>
              </w:rPr>
              <w:t>Received $15,000 grant for exploration and installation series for Virginia Tiered Systems of Supports (VTSS)Collaboration among CIS, Pupil Personnel Services and Special Education through monthly meetings</w:t>
            </w:r>
          </w:p>
          <w:p w14:paraId="1916F2B3" w14:textId="7E685C57" w:rsidR="00400338" w:rsidRPr="00400338" w:rsidRDefault="00087B65" w:rsidP="00400338">
            <w:pPr>
              <w:pStyle w:val="ListParagraph"/>
              <w:numPr>
                <w:ilvl w:val="0"/>
                <w:numId w:val="42"/>
              </w:numPr>
              <w:ind w:left="360"/>
              <w:rPr>
                <w:sz w:val="22"/>
                <w:szCs w:val="22"/>
              </w:rPr>
            </w:pPr>
            <w:r>
              <w:rPr>
                <w:sz w:val="22"/>
                <w:szCs w:val="22"/>
              </w:rPr>
              <w:t>S</w:t>
            </w:r>
            <w:r w:rsidRPr="00400338">
              <w:rPr>
                <w:sz w:val="22"/>
                <w:szCs w:val="22"/>
              </w:rPr>
              <w:t xml:space="preserve">ponsored </w:t>
            </w:r>
            <w:r w:rsidR="00FB1101" w:rsidRPr="00400338">
              <w:rPr>
                <w:sz w:val="22"/>
                <w:szCs w:val="22"/>
              </w:rPr>
              <w:t>Trauma-Informed</w:t>
            </w:r>
            <w:r>
              <w:rPr>
                <w:sz w:val="22"/>
                <w:szCs w:val="22"/>
              </w:rPr>
              <w:t xml:space="preserve"> Care Basics Workshop for staff. Was also </w:t>
            </w:r>
            <w:r w:rsidR="00FB1101" w:rsidRPr="00400338">
              <w:rPr>
                <w:sz w:val="22"/>
                <w:szCs w:val="22"/>
              </w:rPr>
              <w:t xml:space="preserve">attended by PCPS School Board </w:t>
            </w:r>
          </w:p>
          <w:p w14:paraId="28D7FF53" w14:textId="441214BB" w:rsidR="00FB1101" w:rsidRPr="00400338" w:rsidRDefault="00087B65" w:rsidP="00400338">
            <w:pPr>
              <w:pStyle w:val="ListParagraph"/>
              <w:numPr>
                <w:ilvl w:val="0"/>
                <w:numId w:val="42"/>
              </w:numPr>
              <w:ind w:left="360"/>
              <w:rPr>
                <w:rFonts w:cs="Calibri"/>
                <w:color w:val="000000"/>
                <w:sz w:val="22"/>
                <w:szCs w:val="20"/>
              </w:rPr>
            </w:pPr>
            <w:r>
              <w:rPr>
                <w:rFonts w:cs="Calibri"/>
                <w:color w:val="000000"/>
                <w:sz w:val="22"/>
                <w:szCs w:val="20"/>
              </w:rPr>
              <w:t>T</w:t>
            </w:r>
            <w:r w:rsidRPr="00400338">
              <w:rPr>
                <w:rFonts w:cs="Calibri"/>
                <w:color w:val="000000"/>
                <w:sz w:val="22"/>
                <w:szCs w:val="20"/>
              </w:rPr>
              <w:t xml:space="preserve">rained </w:t>
            </w:r>
            <w:r>
              <w:rPr>
                <w:rFonts w:cs="Calibri"/>
                <w:color w:val="000000"/>
                <w:sz w:val="22"/>
                <w:szCs w:val="20"/>
              </w:rPr>
              <w:t>principals and counselors</w:t>
            </w:r>
            <w:r w:rsidR="00FB1101" w:rsidRPr="00400338">
              <w:rPr>
                <w:rFonts w:cs="Calibri"/>
                <w:color w:val="000000"/>
                <w:sz w:val="22"/>
                <w:szCs w:val="20"/>
              </w:rPr>
              <w:t xml:space="preserve"> in Functional Behavior Assessments (FBA)</w:t>
            </w:r>
          </w:p>
          <w:p w14:paraId="19734FD3" w14:textId="77777777" w:rsidR="00373800" w:rsidRDefault="00373800" w:rsidP="00657BD7">
            <w:pPr>
              <w:rPr>
                <w:sz w:val="22"/>
                <w:szCs w:val="22"/>
              </w:rPr>
            </w:pPr>
          </w:p>
          <w:p w14:paraId="7411DAEC" w14:textId="3BAAB0A0" w:rsidR="00AE6555" w:rsidRDefault="0089096E" w:rsidP="00657BD7">
            <w:pPr>
              <w:rPr>
                <w:sz w:val="18"/>
                <w:szCs w:val="18"/>
              </w:rPr>
            </w:pPr>
            <w:hyperlink r:id="rId21" w:history="1">
              <w:r w:rsidR="00185082">
                <w:rPr>
                  <w:rStyle w:val="Hyperlink"/>
                  <w:sz w:val="18"/>
                  <w:szCs w:val="18"/>
                </w:rPr>
                <w:t>Link: http://www.boarddocs.com/vsba/pitpsva/Board.nsf/files/APUR7U6BED50/$file/Executive%20Summary%20for%20Student%20Handbook1718%20August%202%202017.pdf</w:t>
              </w:r>
            </w:hyperlink>
          </w:p>
          <w:p w14:paraId="26C55B47" w14:textId="77777777" w:rsidR="00AE6555" w:rsidRDefault="00AE6555" w:rsidP="00657BD7">
            <w:pPr>
              <w:rPr>
                <w:sz w:val="18"/>
                <w:szCs w:val="18"/>
              </w:rPr>
            </w:pPr>
          </w:p>
          <w:p w14:paraId="7010AEE2" w14:textId="150E0CBD" w:rsidR="00AE6555" w:rsidRDefault="0089096E" w:rsidP="00657BD7">
            <w:pPr>
              <w:rPr>
                <w:sz w:val="18"/>
                <w:szCs w:val="18"/>
              </w:rPr>
            </w:pPr>
            <w:hyperlink r:id="rId22" w:history="1">
              <w:r w:rsidR="00185082">
                <w:rPr>
                  <w:rStyle w:val="Hyperlink"/>
                  <w:sz w:val="18"/>
                  <w:szCs w:val="18"/>
                </w:rPr>
                <w:t>Link: http://www.boarddocs.com/vsba/pitpsva/Board.nsf/files/APUG8L4295EA/$file/Petersburg%20Handbook%208-2-17%20(Rev.).pdf</w:t>
              </w:r>
            </w:hyperlink>
          </w:p>
          <w:p w14:paraId="50F29F6B" w14:textId="77777777" w:rsidR="00AE6555" w:rsidRDefault="00AE6555" w:rsidP="00657BD7">
            <w:pPr>
              <w:rPr>
                <w:sz w:val="18"/>
                <w:szCs w:val="18"/>
              </w:rPr>
            </w:pPr>
          </w:p>
          <w:p w14:paraId="0B321A64" w14:textId="3AA1215C" w:rsidR="00A25B73" w:rsidRDefault="0089096E" w:rsidP="00657BD7">
            <w:pPr>
              <w:rPr>
                <w:sz w:val="18"/>
                <w:szCs w:val="18"/>
              </w:rPr>
            </w:pPr>
            <w:hyperlink r:id="rId23" w:history="1">
              <w:r w:rsidR="00185082">
                <w:rPr>
                  <w:rStyle w:val="Hyperlink"/>
                  <w:sz w:val="18"/>
                  <w:szCs w:val="18"/>
                </w:rPr>
                <w:t>Link: https://www.boarddocs.com/vsba/pitpsva/Board.nsf/files/ARP2NY031006/$file/Bullying%20Powerpoint%202017%20(2)%2010-4-17.pdf</w:t>
              </w:r>
            </w:hyperlink>
          </w:p>
          <w:p w14:paraId="61AD6A49" w14:textId="17DFEF9A" w:rsidR="00840EFF" w:rsidRPr="00840EFF" w:rsidRDefault="00840EFF" w:rsidP="00657BD7">
            <w:pPr>
              <w:rPr>
                <w:sz w:val="18"/>
                <w:szCs w:val="18"/>
              </w:rPr>
            </w:pPr>
          </w:p>
        </w:tc>
      </w:tr>
      <w:tr w:rsidR="00934848" w:rsidRPr="0071450B" w14:paraId="25D711E7" w14:textId="77777777" w:rsidTr="00400338">
        <w:tc>
          <w:tcPr>
            <w:tcW w:w="3438" w:type="dxa"/>
            <w:vMerge/>
          </w:tcPr>
          <w:p w14:paraId="5C596A60" w14:textId="506B4555" w:rsidR="00934848" w:rsidRPr="0071450B" w:rsidRDefault="00934848" w:rsidP="00657BD7">
            <w:pPr>
              <w:rPr>
                <w:b/>
                <w:sz w:val="22"/>
                <w:szCs w:val="22"/>
              </w:rPr>
            </w:pPr>
          </w:p>
        </w:tc>
        <w:tc>
          <w:tcPr>
            <w:tcW w:w="4050" w:type="dxa"/>
          </w:tcPr>
          <w:p w14:paraId="4E929078" w14:textId="04105BA4" w:rsidR="00934848" w:rsidRPr="00113FC5" w:rsidRDefault="00400338" w:rsidP="00113FC5">
            <w:pPr>
              <w:autoSpaceDE w:val="0"/>
              <w:autoSpaceDN w:val="0"/>
              <w:adjustRightInd w:val="0"/>
              <w:rPr>
                <w:rFonts w:cs="Times New Roman"/>
                <w:iCs/>
                <w:sz w:val="22"/>
                <w:szCs w:val="22"/>
              </w:rPr>
            </w:pPr>
            <w:r>
              <w:rPr>
                <w:rFonts w:cs="Times New Roman"/>
                <w:iCs/>
                <w:sz w:val="22"/>
                <w:szCs w:val="22"/>
              </w:rPr>
              <w:t xml:space="preserve">4.3 </w:t>
            </w:r>
            <w:r w:rsidR="00934848" w:rsidRPr="00113FC5">
              <w:rPr>
                <w:rFonts w:cs="Times New Roman"/>
                <w:iCs/>
                <w:sz w:val="22"/>
                <w:szCs w:val="22"/>
              </w:rPr>
              <w:t xml:space="preserve">Develop, implement and </w:t>
            </w:r>
            <w:r w:rsidR="00587116" w:rsidRPr="00113FC5">
              <w:rPr>
                <w:rFonts w:cs="Times New Roman"/>
                <w:iCs/>
                <w:sz w:val="22"/>
                <w:szCs w:val="22"/>
              </w:rPr>
              <w:t xml:space="preserve">monitor </w:t>
            </w:r>
            <w:r w:rsidR="00934848" w:rsidRPr="00113FC5">
              <w:rPr>
                <w:rFonts w:cs="Times New Roman"/>
                <w:iCs/>
                <w:sz w:val="22"/>
                <w:szCs w:val="22"/>
              </w:rPr>
              <w:t xml:space="preserve">school student behavior and support plans. </w:t>
            </w:r>
          </w:p>
          <w:p w14:paraId="6D52C6CE" w14:textId="53F3273F" w:rsidR="00934848" w:rsidRPr="0071450B" w:rsidRDefault="00934848" w:rsidP="00400338">
            <w:pPr>
              <w:pStyle w:val="ListParagraph"/>
              <w:autoSpaceDE w:val="0"/>
              <w:autoSpaceDN w:val="0"/>
              <w:adjustRightInd w:val="0"/>
              <w:ind w:left="360"/>
              <w:rPr>
                <w:rFonts w:cs="Times New Roman"/>
                <w:iCs/>
                <w:sz w:val="22"/>
                <w:szCs w:val="22"/>
              </w:rPr>
            </w:pPr>
          </w:p>
        </w:tc>
        <w:tc>
          <w:tcPr>
            <w:tcW w:w="5688" w:type="dxa"/>
          </w:tcPr>
          <w:p w14:paraId="4738A3ED" w14:textId="0298462C" w:rsidR="00FB7DD6" w:rsidRPr="00400338" w:rsidRDefault="00FB7DD6" w:rsidP="00400338">
            <w:pPr>
              <w:pStyle w:val="ListParagraph"/>
              <w:numPr>
                <w:ilvl w:val="0"/>
                <w:numId w:val="43"/>
              </w:numPr>
              <w:autoSpaceDE w:val="0"/>
              <w:autoSpaceDN w:val="0"/>
              <w:adjustRightInd w:val="0"/>
              <w:rPr>
                <w:rFonts w:cs="Times New Roman"/>
                <w:iCs/>
                <w:sz w:val="22"/>
                <w:szCs w:val="22"/>
              </w:rPr>
            </w:pPr>
            <w:r w:rsidRPr="00400338">
              <w:rPr>
                <w:rFonts w:cs="Times New Roman"/>
                <w:iCs/>
                <w:sz w:val="22"/>
                <w:szCs w:val="22"/>
              </w:rPr>
              <w:t>Realigned the work of the behavior interventionist to address the needs of students and schools</w:t>
            </w:r>
          </w:p>
          <w:p w14:paraId="044874CF" w14:textId="26C8C42D" w:rsidR="00273D7C" w:rsidRPr="00400338" w:rsidRDefault="00760816" w:rsidP="00400338">
            <w:pPr>
              <w:pStyle w:val="ListParagraph"/>
              <w:numPr>
                <w:ilvl w:val="0"/>
                <w:numId w:val="43"/>
              </w:numPr>
              <w:autoSpaceDE w:val="0"/>
              <w:autoSpaceDN w:val="0"/>
              <w:adjustRightInd w:val="0"/>
              <w:rPr>
                <w:rFonts w:cs="Times New Roman"/>
                <w:iCs/>
                <w:sz w:val="22"/>
                <w:szCs w:val="22"/>
              </w:rPr>
            </w:pPr>
            <w:r w:rsidRPr="00400338">
              <w:rPr>
                <w:rFonts w:cs="Times New Roman"/>
                <w:iCs/>
                <w:sz w:val="22"/>
                <w:szCs w:val="22"/>
              </w:rPr>
              <w:t>Developed</w:t>
            </w:r>
            <w:r w:rsidR="00FB7DD6" w:rsidRPr="00400338">
              <w:rPr>
                <w:rFonts w:cs="Times New Roman"/>
                <w:iCs/>
                <w:sz w:val="22"/>
                <w:szCs w:val="22"/>
              </w:rPr>
              <w:t xml:space="preserve"> a mentorship program for students at Blandford</w:t>
            </w:r>
          </w:p>
          <w:p w14:paraId="6AB5D27C" w14:textId="4E0F00F1" w:rsidR="00273D7C" w:rsidRDefault="00087B65" w:rsidP="00400338">
            <w:pPr>
              <w:pStyle w:val="ListParagraph"/>
              <w:numPr>
                <w:ilvl w:val="0"/>
                <w:numId w:val="43"/>
              </w:numPr>
              <w:autoSpaceDE w:val="0"/>
              <w:autoSpaceDN w:val="0"/>
              <w:adjustRightInd w:val="0"/>
              <w:rPr>
                <w:rFonts w:cs="Times New Roman"/>
                <w:iCs/>
                <w:sz w:val="22"/>
                <w:szCs w:val="22"/>
              </w:rPr>
            </w:pPr>
            <w:r>
              <w:rPr>
                <w:rFonts w:cs="Times New Roman"/>
                <w:iCs/>
                <w:sz w:val="22"/>
                <w:szCs w:val="22"/>
              </w:rPr>
              <w:t>A</w:t>
            </w:r>
            <w:r w:rsidRPr="00400338">
              <w:rPr>
                <w:rFonts w:cs="Times New Roman"/>
                <w:iCs/>
                <w:sz w:val="22"/>
                <w:szCs w:val="22"/>
              </w:rPr>
              <w:t xml:space="preserve">ddressed </w:t>
            </w:r>
            <w:r>
              <w:rPr>
                <w:rFonts w:cs="Times New Roman"/>
                <w:iCs/>
                <w:sz w:val="22"/>
                <w:szCs w:val="22"/>
              </w:rPr>
              <w:t>s</w:t>
            </w:r>
            <w:r w:rsidR="00273D7C" w:rsidRPr="00400338">
              <w:rPr>
                <w:rFonts w:cs="Times New Roman"/>
                <w:iCs/>
                <w:sz w:val="22"/>
                <w:szCs w:val="22"/>
              </w:rPr>
              <w:t>tudent attendance concerns with the assistance of two social workers provided by the Petersburg Department of Social Services</w:t>
            </w:r>
          </w:p>
          <w:p w14:paraId="06874BA6" w14:textId="6BBCC4E6" w:rsidR="003A2610" w:rsidRPr="003A2610" w:rsidRDefault="0089096E" w:rsidP="003A2610">
            <w:pPr>
              <w:pStyle w:val="ListParagraph"/>
              <w:numPr>
                <w:ilvl w:val="1"/>
                <w:numId w:val="43"/>
              </w:numPr>
              <w:autoSpaceDE w:val="0"/>
              <w:autoSpaceDN w:val="0"/>
              <w:adjustRightInd w:val="0"/>
              <w:rPr>
                <w:rFonts w:cs="Times New Roman"/>
                <w:iCs/>
                <w:sz w:val="18"/>
                <w:szCs w:val="20"/>
              </w:rPr>
            </w:pPr>
            <w:hyperlink r:id="rId24" w:history="1">
              <w:r w:rsidR="00185082">
                <w:rPr>
                  <w:rStyle w:val="Hyperlink"/>
                  <w:rFonts w:cs="Times New Roman"/>
                  <w:iCs/>
                  <w:sz w:val="18"/>
                  <w:szCs w:val="20"/>
                </w:rPr>
                <w:t>Link: https://www.boarddocs.com/vsba/pitpsva/Board.nsf/files/AUXTEC717319/$file/Update%20on%20Attendance%20and%20Discipline%201818%20(1)%20(Attachment%201-17-18).pdf</w:t>
              </w:r>
            </w:hyperlink>
          </w:p>
          <w:p w14:paraId="1BA1B630" w14:textId="77777777" w:rsidR="00934848" w:rsidRPr="00F000A5" w:rsidRDefault="00934848" w:rsidP="00527AA7">
            <w:pPr>
              <w:autoSpaceDE w:val="0"/>
              <w:autoSpaceDN w:val="0"/>
              <w:adjustRightInd w:val="0"/>
              <w:rPr>
                <w:sz w:val="22"/>
                <w:szCs w:val="22"/>
              </w:rPr>
            </w:pPr>
          </w:p>
        </w:tc>
      </w:tr>
      <w:tr w:rsidR="00934848" w:rsidRPr="0071450B" w14:paraId="76F21788" w14:textId="77777777" w:rsidTr="00400338">
        <w:tc>
          <w:tcPr>
            <w:tcW w:w="3438" w:type="dxa"/>
            <w:vMerge/>
          </w:tcPr>
          <w:p w14:paraId="46D682D0" w14:textId="1880C8E7" w:rsidR="00934848" w:rsidRPr="0071450B" w:rsidRDefault="00934848" w:rsidP="00657BD7">
            <w:pPr>
              <w:rPr>
                <w:b/>
                <w:sz w:val="22"/>
                <w:szCs w:val="22"/>
              </w:rPr>
            </w:pPr>
          </w:p>
        </w:tc>
        <w:tc>
          <w:tcPr>
            <w:tcW w:w="4050" w:type="dxa"/>
          </w:tcPr>
          <w:p w14:paraId="2E6552BC" w14:textId="1D00BB2B" w:rsidR="00F66F2A" w:rsidRPr="002D6539" w:rsidRDefault="00400338" w:rsidP="00400338">
            <w:pPr>
              <w:rPr>
                <w:sz w:val="22"/>
                <w:szCs w:val="22"/>
              </w:rPr>
            </w:pPr>
            <w:r>
              <w:rPr>
                <w:sz w:val="22"/>
                <w:szCs w:val="22"/>
              </w:rPr>
              <w:t xml:space="preserve">4.4 </w:t>
            </w:r>
            <w:r w:rsidR="00934848" w:rsidRPr="00400338">
              <w:rPr>
                <w:sz w:val="22"/>
                <w:szCs w:val="22"/>
              </w:rPr>
              <w:t xml:space="preserve">Conduct school counseling program audit at division and school level. </w:t>
            </w:r>
          </w:p>
        </w:tc>
        <w:tc>
          <w:tcPr>
            <w:tcW w:w="5688" w:type="dxa"/>
          </w:tcPr>
          <w:p w14:paraId="0E2BADC8" w14:textId="27B86B34" w:rsidR="00934848" w:rsidRPr="00400338" w:rsidRDefault="00087B65" w:rsidP="00400338">
            <w:pPr>
              <w:pStyle w:val="ListParagraph"/>
              <w:numPr>
                <w:ilvl w:val="0"/>
                <w:numId w:val="44"/>
              </w:numPr>
              <w:rPr>
                <w:sz w:val="22"/>
                <w:szCs w:val="22"/>
              </w:rPr>
            </w:pPr>
            <w:r>
              <w:rPr>
                <w:sz w:val="22"/>
                <w:szCs w:val="22"/>
              </w:rPr>
              <w:t>Participated in a</w:t>
            </w:r>
            <w:r w:rsidR="00934848" w:rsidRPr="00400338">
              <w:rPr>
                <w:sz w:val="22"/>
                <w:szCs w:val="22"/>
              </w:rPr>
              <w:t xml:space="preserve">udit conducted on-site by VDOE </w:t>
            </w:r>
          </w:p>
          <w:p w14:paraId="72A05154" w14:textId="515A90E5" w:rsidR="00400338" w:rsidRPr="00400338" w:rsidRDefault="00087B65" w:rsidP="00400338">
            <w:pPr>
              <w:pStyle w:val="ListParagraph"/>
              <w:numPr>
                <w:ilvl w:val="0"/>
                <w:numId w:val="44"/>
              </w:numPr>
              <w:rPr>
                <w:sz w:val="22"/>
                <w:szCs w:val="22"/>
              </w:rPr>
            </w:pPr>
            <w:r>
              <w:rPr>
                <w:sz w:val="22"/>
                <w:szCs w:val="22"/>
              </w:rPr>
              <w:t>Developed draft c</w:t>
            </w:r>
            <w:r w:rsidR="00400338">
              <w:rPr>
                <w:sz w:val="22"/>
                <w:szCs w:val="22"/>
              </w:rPr>
              <w:t>orrective action plan to address findings with a focus on implementing research-based school counseling practices</w:t>
            </w:r>
          </w:p>
          <w:p w14:paraId="0023C2BA" w14:textId="77777777" w:rsidR="00934848" w:rsidRPr="0071450B" w:rsidRDefault="00934848" w:rsidP="00527AA7">
            <w:pPr>
              <w:rPr>
                <w:sz w:val="22"/>
                <w:szCs w:val="22"/>
              </w:rPr>
            </w:pPr>
          </w:p>
        </w:tc>
      </w:tr>
    </w:tbl>
    <w:p w14:paraId="5F88E197" w14:textId="77777777" w:rsidR="00F75840" w:rsidRDefault="00F75840" w:rsidP="002F1140">
      <w:pPr>
        <w:rPr>
          <w:b/>
          <w:sz w:val="22"/>
          <w:szCs w:val="22"/>
        </w:rPr>
      </w:pPr>
    </w:p>
    <w:p w14:paraId="7F1F035A" w14:textId="77777777" w:rsidR="00CC7BB1" w:rsidRPr="0071450B" w:rsidRDefault="00CC7BB1" w:rsidP="002F1140">
      <w:pPr>
        <w:rPr>
          <w:b/>
          <w:sz w:val="22"/>
          <w:szCs w:val="22"/>
        </w:rPr>
      </w:pPr>
    </w:p>
    <w:tbl>
      <w:tblPr>
        <w:tblStyle w:val="TableGrid"/>
        <w:tblW w:w="0" w:type="auto"/>
        <w:tblLayout w:type="fixed"/>
        <w:tblLook w:val="04A0" w:firstRow="1" w:lastRow="0" w:firstColumn="1" w:lastColumn="0" w:noHBand="0" w:noVBand="1"/>
        <w:tblDescription w:val="Table shows goal 5, essential actions, and status of each. "/>
      </w:tblPr>
      <w:tblGrid>
        <w:gridCol w:w="3438"/>
        <w:gridCol w:w="4050"/>
        <w:gridCol w:w="5688"/>
      </w:tblGrid>
      <w:tr w:rsidR="00050DC5" w:rsidRPr="0071450B" w14:paraId="7C7F66F1" w14:textId="77777777" w:rsidTr="00185082">
        <w:trPr>
          <w:tblHeader/>
        </w:trPr>
        <w:tc>
          <w:tcPr>
            <w:tcW w:w="3438" w:type="dxa"/>
            <w:shd w:val="clear" w:color="auto" w:fill="FBD4B4" w:themeFill="accent6" w:themeFillTint="66"/>
          </w:tcPr>
          <w:p w14:paraId="7DFFA5FA" w14:textId="5E96844F" w:rsidR="00050DC5" w:rsidRPr="0071450B" w:rsidRDefault="00050DC5" w:rsidP="00657BD7">
            <w:pPr>
              <w:jc w:val="center"/>
              <w:rPr>
                <w:b/>
                <w:sz w:val="22"/>
                <w:szCs w:val="22"/>
              </w:rPr>
            </w:pPr>
            <w:r w:rsidRPr="0071450B">
              <w:rPr>
                <w:b/>
                <w:sz w:val="22"/>
                <w:szCs w:val="22"/>
              </w:rPr>
              <w:t>Goal 5</w:t>
            </w:r>
          </w:p>
        </w:tc>
        <w:tc>
          <w:tcPr>
            <w:tcW w:w="4050" w:type="dxa"/>
            <w:shd w:val="clear" w:color="auto" w:fill="FBD4B4" w:themeFill="accent6" w:themeFillTint="66"/>
          </w:tcPr>
          <w:p w14:paraId="538F5271" w14:textId="1A7527C6" w:rsidR="00050DC5" w:rsidRPr="0071450B" w:rsidRDefault="00772B3D" w:rsidP="00657BD7">
            <w:pPr>
              <w:jc w:val="center"/>
              <w:rPr>
                <w:b/>
                <w:sz w:val="22"/>
                <w:szCs w:val="22"/>
              </w:rPr>
            </w:pPr>
            <w:r>
              <w:rPr>
                <w:b/>
                <w:sz w:val="22"/>
                <w:szCs w:val="22"/>
              </w:rPr>
              <w:t xml:space="preserve">Essential </w:t>
            </w:r>
            <w:r w:rsidR="00050DC5" w:rsidRPr="0071450B">
              <w:rPr>
                <w:b/>
                <w:sz w:val="22"/>
                <w:szCs w:val="22"/>
              </w:rPr>
              <w:t>Actions</w:t>
            </w:r>
          </w:p>
        </w:tc>
        <w:tc>
          <w:tcPr>
            <w:tcW w:w="5688" w:type="dxa"/>
            <w:shd w:val="clear" w:color="auto" w:fill="FBD4B4" w:themeFill="accent6" w:themeFillTint="66"/>
          </w:tcPr>
          <w:p w14:paraId="3C5AA52C" w14:textId="77777777" w:rsidR="00050DC5" w:rsidRPr="0071450B" w:rsidRDefault="00050DC5" w:rsidP="00657BD7">
            <w:pPr>
              <w:jc w:val="center"/>
              <w:rPr>
                <w:b/>
                <w:sz w:val="22"/>
                <w:szCs w:val="22"/>
              </w:rPr>
            </w:pPr>
            <w:r w:rsidRPr="0071450B">
              <w:rPr>
                <w:b/>
                <w:sz w:val="22"/>
                <w:szCs w:val="22"/>
              </w:rPr>
              <w:t>Status</w:t>
            </w:r>
          </w:p>
        </w:tc>
      </w:tr>
      <w:tr w:rsidR="00934848" w:rsidRPr="0071450B" w14:paraId="6BCB9125" w14:textId="77777777" w:rsidTr="00400338">
        <w:tc>
          <w:tcPr>
            <w:tcW w:w="3438" w:type="dxa"/>
            <w:vMerge w:val="restart"/>
          </w:tcPr>
          <w:p w14:paraId="3E9D2336" w14:textId="75B3AD9E" w:rsidR="00934848" w:rsidRPr="0071450B" w:rsidRDefault="00934848" w:rsidP="00657BD7">
            <w:pPr>
              <w:rPr>
                <w:b/>
                <w:sz w:val="22"/>
                <w:szCs w:val="22"/>
              </w:rPr>
            </w:pPr>
            <w:r w:rsidRPr="0071450B">
              <w:rPr>
                <w:b/>
                <w:sz w:val="22"/>
                <w:szCs w:val="22"/>
              </w:rPr>
              <w:t>Develop and Implement a Parental Engagement Plan</w:t>
            </w:r>
          </w:p>
        </w:tc>
        <w:tc>
          <w:tcPr>
            <w:tcW w:w="4050" w:type="dxa"/>
          </w:tcPr>
          <w:p w14:paraId="0D552F3E" w14:textId="5BDBC274" w:rsidR="00934848" w:rsidRPr="00400338" w:rsidRDefault="00400338" w:rsidP="00400338">
            <w:pPr>
              <w:rPr>
                <w:sz w:val="22"/>
                <w:szCs w:val="22"/>
              </w:rPr>
            </w:pPr>
            <w:r>
              <w:rPr>
                <w:sz w:val="22"/>
                <w:szCs w:val="22"/>
              </w:rPr>
              <w:t xml:space="preserve">5.1 </w:t>
            </w:r>
            <w:r w:rsidR="00934848" w:rsidRPr="00400338">
              <w:rPr>
                <w:sz w:val="22"/>
                <w:szCs w:val="22"/>
              </w:rPr>
              <w:t xml:space="preserve">Build strategies and programs for connecting/supporting parents in the education of their children with the Petersburg City School Partnership </w:t>
            </w:r>
          </w:p>
          <w:p w14:paraId="2D5CAB9B" w14:textId="6C3100D7" w:rsidR="00934848" w:rsidRPr="0071450B" w:rsidRDefault="00934848" w:rsidP="00934848">
            <w:pPr>
              <w:pStyle w:val="ListParagraph"/>
              <w:ind w:left="360"/>
              <w:rPr>
                <w:sz w:val="22"/>
                <w:szCs w:val="22"/>
              </w:rPr>
            </w:pPr>
          </w:p>
        </w:tc>
        <w:tc>
          <w:tcPr>
            <w:tcW w:w="5688" w:type="dxa"/>
          </w:tcPr>
          <w:p w14:paraId="227E0625" w14:textId="312648C5" w:rsidR="00400338" w:rsidRDefault="00087B65" w:rsidP="00400338">
            <w:pPr>
              <w:pStyle w:val="ListParagraph"/>
              <w:numPr>
                <w:ilvl w:val="0"/>
                <w:numId w:val="45"/>
              </w:numPr>
              <w:rPr>
                <w:sz w:val="22"/>
                <w:szCs w:val="22"/>
              </w:rPr>
            </w:pPr>
            <w:r>
              <w:rPr>
                <w:sz w:val="22"/>
                <w:szCs w:val="22"/>
              </w:rPr>
              <w:t xml:space="preserve">Developed </w:t>
            </w:r>
            <w:r w:rsidR="00400338">
              <w:rPr>
                <w:sz w:val="22"/>
                <w:szCs w:val="22"/>
              </w:rPr>
              <w:t xml:space="preserve">Comprehensive five-year family engagement </w:t>
            </w:r>
            <w:r w:rsidR="00A609CC">
              <w:rPr>
                <w:sz w:val="22"/>
                <w:szCs w:val="22"/>
              </w:rPr>
              <w:t xml:space="preserve">action </w:t>
            </w:r>
            <w:r w:rsidR="00400338">
              <w:rPr>
                <w:sz w:val="22"/>
                <w:szCs w:val="22"/>
              </w:rPr>
              <w:t xml:space="preserve">plan </w:t>
            </w:r>
          </w:p>
          <w:p w14:paraId="6B1217F2" w14:textId="14BCBBE9" w:rsidR="003A2610" w:rsidRPr="003A2610" w:rsidRDefault="0089096E" w:rsidP="003A2610">
            <w:pPr>
              <w:pStyle w:val="ListParagraph"/>
              <w:numPr>
                <w:ilvl w:val="1"/>
                <w:numId w:val="45"/>
              </w:numPr>
              <w:rPr>
                <w:sz w:val="20"/>
                <w:szCs w:val="22"/>
              </w:rPr>
            </w:pPr>
            <w:hyperlink r:id="rId25" w:history="1">
              <w:r w:rsidR="00185082">
                <w:rPr>
                  <w:rStyle w:val="Hyperlink"/>
                  <w:sz w:val="18"/>
                  <w:szCs w:val="22"/>
                </w:rPr>
                <w:t>Link: https://www.boarddocs.com/vsba/pitpsva/Board.nsf/files/AZRK3Z4F9E14/$file/Family%20Engagement%205%20Y66%20June%2020%202018.pdf</w:t>
              </w:r>
            </w:hyperlink>
          </w:p>
          <w:p w14:paraId="677ED932" w14:textId="422A2A50" w:rsidR="00D56250" w:rsidRPr="00400338" w:rsidRDefault="00EE073C" w:rsidP="00400338">
            <w:pPr>
              <w:pStyle w:val="ListParagraph"/>
              <w:numPr>
                <w:ilvl w:val="0"/>
                <w:numId w:val="45"/>
              </w:numPr>
              <w:rPr>
                <w:sz w:val="22"/>
                <w:szCs w:val="22"/>
              </w:rPr>
            </w:pPr>
            <w:r w:rsidRPr="00400338">
              <w:rPr>
                <w:sz w:val="22"/>
                <w:szCs w:val="22"/>
              </w:rPr>
              <w:t>Virginia's Acting Superintendent of Public Instruction Steven Constantino shared his expertise about family engagement</w:t>
            </w:r>
            <w:r w:rsidR="00400338" w:rsidRPr="00400338">
              <w:rPr>
                <w:sz w:val="22"/>
                <w:szCs w:val="22"/>
              </w:rPr>
              <w:t xml:space="preserve"> </w:t>
            </w:r>
            <w:r w:rsidRPr="00400338">
              <w:rPr>
                <w:sz w:val="22"/>
                <w:szCs w:val="22"/>
              </w:rPr>
              <w:t>with PCPS leaders and members of the City and Schools Partnership as one strand of a joint effort to improve student attendance.</w:t>
            </w:r>
          </w:p>
          <w:p w14:paraId="57301CBE" w14:textId="291707F2" w:rsidR="00EE073C" w:rsidRPr="00400338" w:rsidRDefault="00EE073C" w:rsidP="00400338">
            <w:pPr>
              <w:pStyle w:val="ListParagraph"/>
              <w:numPr>
                <w:ilvl w:val="0"/>
                <w:numId w:val="45"/>
              </w:numPr>
              <w:rPr>
                <w:sz w:val="22"/>
                <w:szCs w:val="22"/>
              </w:rPr>
            </w:pPr>
            <w:r w:rsidRPr="00400338">
              <w:rPr>
                <w:sz w:val="22"/>
                <w:szCs w:val="22"/>
              </w:rPr>
              <w:t>Virginia Secretary</w:t>
            </w:r>
            <w:r w:rsidR="00400338" w:rsidRPr="00400338">
              <w:rPr>
                <w:sz w:val="22"/>
                <w:szCs w:val="22"/>
              </w:rPr>
              <w:t xml:space="preserve"> </w:t>
            </w:r>
            <w:r w:rsidRPr="00400338">
              <w:rPr>
                <w:sz w:val="22"/>
                <w:szCs w:val="22"/>
              </w:rPr>
              <w:t>of Education Atif Qarni attended the City and Schools</w:t>
            </w:r>
            <w:r w:rsidR="00400338" w:rsidRPr="00400338">
              <w:rPr>
                <w:sz w:val="22"/>
                <w:szCs w:val="22"/>
              </w:rPr>
              <w:t xml:space="preserve"> </w:t>
            </w:r>
            <w:r w:rsidRPr="00400338">
              <w:rPr>
                <w:sz w:val="22"/>
                <w:szCs w:val="22"/>
              </w:rPr>
              <w:t>Partnership meeting and</w:t>
            </w:r>
            <w:r w:rsidR="00400338" w:rsidRPr="00400338">
              <w:rPr>
                <w:sz w:val="22"/>
                <w:szCs w:val="22"/>
              </w:rPr>
              <w:t xml:space="preserve"> </w:t>
            </w:r>
            <w:r w:rsidRPr="00400338">
              <w:rPr>
                <w:sz w:val="22"/>
                <w:szCs w:val="22"/>
              </w:rPr>
              <w:t>offered to assist PCPS</w:t>
            </w:r>
          </w:p>
        </w:tc>
      </w:tr>
      <w:tr w:rsidR="00934848" w:rsidRPr="0071450B" w14:paraId="5F0F3E08" w14:textId="77777777" w:rsidTr="00400338">
        <w:tc>
          <w:tcPr>
            <w:tcW w:w="3438" w:type="dxa"/>
            <w:vMerge/>
          </w:tcPr>
          <w:p w14:paraId="16BB2004" w14:textId="33CCE931" w:rsidR="00934848" w:rsidRPr="0071450B" w:rsidRDefault="00934848" w:rsidP="00657BD7">
            <w:pPr>
              <w:rPr>
                <w:b/>
                <w:sz w:val="22"/>
                <w:szCs w:val="22"/>
              </w:rPr>
            </w:pPr>
          </w:p>
        </w:tc>
        <w:tc>
          <w:tcPr>
            <w:tcW w:w="4050" w:type="dxa"/>
          </w:tcPr>
          <w:p w14:paraId="4DA71B9A" w14:textId="3E59B33D" w:rsidR="00934848" w:rsidRPr="00A647E8" w:rsidRDefault="00400338" w:rsidP="00A647E8">
            <w:pPr>
              <w:rPr>
                <w:sz w:val="22"/>
                <w:szCs w:val="22"/>
              </w:rPr>
            </w:pPr>
            <w:r>
              <w:rPr>
                <w:sz w:val="22"/>
                <w:szCs w:val="22"/>
              </w:rPr>
              <w:t xml:space="preserve">5.2 </w:t>
            </w:r>
            <w:r w:rsidR="00934848" w:rsidRPr="00A647E8">
              <w:rPr>
                <w:sz w:val="22"/>
                <w:szCs w:val="22"/>
              </w:rPr>
              <w:t xml:space="preserve">Develop and implement alternative methods of connecting with parents. </w:t>
            </w:r>
          </w:p>
          <w:p w14:paraId="23C802A9" w14:textId="4F48FFF9" w:rsidR="00281E18" w:rsidRPr="00400338" w:rsidRDefault="00281E18" w:rsidP="00400338">
            <w:pPr>
              <w:rPr>
                <w:sz w:val="22"/>
                <w:szCs w:val="22"/>
              </w:rPr>
            </w:pPr>
          </w:p>
        </w:tc>
        <w:tc>
          <w:tcPr>
            <w:tcW w:w="5688" w:type="dxa"/>
          </w:tcPr>
          <w:p w14:paraId="676FB80C" w14:textId="35BDE15D" w:rsidR="00C7651B" w:rsidRPr="00D51F79" w:rsidRDefault="00C7651B" w:rsidP="00C7651B">
            <w:pPr>
              <w:rPr>
                <w:sz w:val="22"/>
                <w:szCs w:val="22"/>
              </w:rPr>
            </w:pPr>
            <w:r w:rsidRPr="00D51F79">
              <w:rPr>
                <w:sz w:val="22"/>
                <w:szCs w:val="22"/>
              </w:rPr>
              <w:t xml:space="preserve">Updated division </w:t>
            </w:r>
          </w:p>
          <w:p w14:paraId="43F48B29" w14:textId="7A277508" w:rsidR="00C7651B" w:rsidRPr="00C7651B" w:rsidRDefault="00C7651B" w:rsidP="00657BD7">
            <w:pPr>
              <w:rPr>
                <w:sz w:val="22"/>
              </w:rPr>
            </w:pPr>
            <w:r w:rsidRPr="00C7651B">
              <w:rPr>
                <w:sz w:val="22"/>
              </w:rPr>
              <w:t>Upgraded fr</w:t>
            </w:r>
            <w:r>
              <w:rPr>
                <w:sz w:val="22"/>
              </w:rPr>
              <w:t>om Blackboard Connect to Parent</w:t>
            </w:r>
            <w:r w:rsidRPr="00C7651B">
              <w:rPr>
                <w:sz w:val="22"/>
              </w:rPr>
              <w:t>Link</w:t>
            </w:r>
          </w:p>
          <w:p w14:paraId="1954A4CF" w14:textId="77777777" w:rsidR="00C7651B" w:rsidRDefault="00C7651B" w:rsidP="00657BD7"/>
          <w:p w14:paraId="7D84A0AF" w14:textId="54B829F5" w:rsidR="00C05D57" w:rsidRDefault="0089096E" w:rsidP="00657BD7">
            <w:pPr>
              <w:rPr>
                <w:sz w:val="18"/>
                <w:szCs w:val="22"/>
              </w:rPr>
            </w:pPr>
            <w:hyperlink r:id="rId26" w:history="1">
              <w:r w:rsidR="00185082">
                <w:rPr>
                  <w:rStyle w:val="Hyperlink"/>
                  <w:sz w:val="18"/>
                  <w:szCs w:val="22"/>
                </w:rPr>
                <w:t>Link: https://www.petersburg.k12.va.us/domain/95</w:t>
              </w:r>
            </w:hyperlink>
          </w:p>
          <w:p w14:paraId="4B1AD2A1" w14:textId="1F93A098" w:rsidR="00C05D57" w:rsidRPr="009E0ABD" w:rsidRDefault="00C05D57" w:rsidP="00C7651B">
            <w:pPr>
              <w:rPr>
                <w:sz w:val="18"/>
                <w:szCs w:val="22"/>
              </w:rPr>
            </w:pPr>
          </w:p>
        </w:tc>
      </w:tr>
    </w:tbl>
    <w:p w14:paraId="4DE8FB5B" w14:textId="77777777" w:rsidR="00050DC5" w:rsidRPr="0071450B" w:rsidRDefault="00050DC5" w:rsidP="002F1140">
      <w:pPr>
        <w:rPr>
          <w:b/>
          <w:sz w:val="22"/>
          <w:szCs w:val="22"/>
        </w:rPr>
      </w:pPr>
    </w:p>
    <w:sectPr w:rsidR="00050DC5" w:rsidRPr="0071450B" w:rsidSect="001C22CC">
      <w:headerReference w:type="default" r:id="rId27"/>
      <w:footerReference w:type="default" r:id="rId28"/>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29FD0" w14:textId="77777777" w:rsidR="00E250C0" w:rsidRDefault="00E250C0" w:rsidP="002C071D">
      <w:r>
        <w:separator/>
      </w:r>
    </w:p>
  </w:endnote>
  <w:endnote w:type="continuationSeparator" w:id="0">
    <w:p w14:paraId="2F92127A" w14:textId="77777777" w:rsidR="00E250C0" w:rsidRDefault="00E250C0" w:rsidP="002C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47004"/>
      <w:docPartObj>
        <w:docPartGallery w:val="Page Numbers (Bottom of Page)"/>
        <w:docPartUnique/>
      </w:docPartObj>
    </w:sdtPr>
    <w:sdtEndPr>
      <w:rPr>
        <w:noProof/>
      </w:rPr>
    </w:sdtEndPr>
    <w:sdtContent>
      <w:p w14:paraId="6C035B38" w14:textId="129476DF" w:rsidR="00843B84" w:rsidRDefault="00843B84">
        <w:pPr>
          <w:pStyle w:val="Footer"/>
          <w:jc w:val="center"/>
        </w:pPr>
        <w:r>
          <w:fldChar w:fldCharType="begin"/>
        </w:r>
        <w:r>
          <w:instrText xml:space="preserve"> PAGE   \* MERGEFORMAT </w:instrText>
        </w:r>
        <w:r>
          <w:fldChar w:fldCharType="separate"/>
        </w:r>
        <w:r w:rsidR="0089096E">
          <w:rPr>
            <w:noProof/>
          </w:rPr>
          <w:t>1</w:t>
        </w:r>
        <w:r>
          <w:rPr>
            <w:noProof/>
          </w:rPr>
          <w:fldChar w:fldCharType="end"/>
        </w:r>
      </w:p>
    </w:sdtContent>
  </w:sdt>
  <w:p w14:paraId="05897224" w14:textId="77777777" w:rsidR="00843B84" w:rsidRDefault="00843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A53A5" w14:textId="77777777" w:rsidR="00E250C0" w:rsidRDefault="00E250C0" w:rsidP="002C071D">
      <w:r>
        <w:separator/>
      </w:r>
    </w:p>
  </w:footnote>
  <w:footnote w:type="continuationSeparator" w:id="0">
    <w:p w14:paraId="4552063B" w14:textId="77777777" w:rsidR="00E250C0" w:rsidRDefault="00E250C0" w:rsidP="002C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7A3A" w14:textId="207D28A8" w:rsidR="002C071D" w:rsidRDefault="002C071D" w:rsidP="002C071D">
    <w:pPr>
      <w:jc w:val="center"/>
      <w:rPr>
        <w:b/>
      </w:rPr>
    </w:pPr>
    <w:r w:rsidRPr="00B41C9E">
      <w:rPr>
        <w:b/>
      </w:rPr>
      <w:t>Petersburg City Public Schools</w:t>
    </w:r>
  </w:p>
  <w:p w14:paraId="7C8D6F19" w14:textId="69200C02" w:rsidR="002C071D" w:rsidRPr="00B41C9E" w:rsidRDefault="002C071D" w:rsidP="002C071D">
    <w:pPr>
      <w:jc w:val="center"/>
      <w:rPr>
        <w:b/>
      </w:rPr>
    </w:pPr>
    <w:r>
      <w:rPr>
        <w:b/>
      </w:rPr>
      <w:t>201</w:t>
    </w:r>
    <w:r w:rsidR="006512A8">
      <w:rPr>
        <w:b/>
      </w:rPr>
      <w:t>7</w:t>
    </w:r>
    <w:r>
      <w:rPr>
        <w:b/>
      </w:rPr>
      <w:t>-201</w:t>
    </w:r>
    <w:r w:rsidR="006512A8">
      <w:rPr>
        <w:b/>
      </w:rPr>
      <w:t>8</w:t>
    </w:r>
  </w:p>
  <w:p w14:paraId="5E8139E1" w14:textId="6C9B64F6" w:rsidR="002C071D" w:rsidRDefault="002C071D">
    <w:pPr>
      <w:pStyle w:val="Header"/>
    </w:pPr>
  </w:p>
  <w:p w14:paraId="2861037A" w14:textId="77777777" w:rsidR="002C071D" w:rsidRDefault="002C0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CF"/>
    <w:multiLevelType w:val="hybridMultilevel"/>
    <w:tmpl w:val="F72E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D6981"/>
    <w:multiLevelType w:val="hybridMultilevel"/>
    <w:tmpl w:val="80D8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5D6AB1"/>
    <w:multiLevelType w:val="hybridMultilevel"/>
    <w:tmpl w:val="AC7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D63D0"/>
    <w:multiLevelType w:val="hybridMultilevel"/>
    <w:tmpl w:val="38A81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B114A0"/>
    <w:multiLevelType w:val="hybridMultilevel"/>
    <w:tmpl w:val="D6D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C664B"/>
    <w:multiLevelType w:val="hybridMultilevel"/>
    <w:tmpl w:val="CCEC1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9A0482"/>
    <w:multiLevelType w:val="hybridMultilevel"/>
    <w:tmpl w:val="2A16F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1B06EE"/>
    <w:multiLevelType w:val="hybridMultilevel"/>
    <w:tmpl w:val="1F9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F0BF5"/>
    <w:multiLevelType w:val="hybridMultilevel"/>
    <w:tmpl w:val="BA82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4E756D"/>
    <w:multiLevelType w:val="hybridMultilevel"/>
    <w:tmpl w:val="761E0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EA36BB"/>
    <w:multiLevelType w:val="hybridMultilevel"/>
    <w:tmpl w:val="E2A2E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69076C"/>
    <w:multiLevelType w:val="hybridMultilevel"/>
    <w:tmpl w:val="ED0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56AC7"/>
    <w:multiLevelType w:val="hybridMultilevel"/>
    <w:tmpl w:val="59B4C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8C5B95"/>
    <w:multiLevelType w:val="hybridMultilevel"/>
    <w:tmpl w:val="6C90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0E54EA"/>
    <w:multiLevelType w:val="hybridMultilevel"/>
    <w:tmpl w:val="9D2AF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690C36"/>
    <w:multiLevelType w:val="hybridMultilevel"/>
    <w:tmpl w:val="61E0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E2B62"/>
    <w:multiLevelType w:val="hybridMultilevel"/>
    <w:tmpl w:val="0694B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C07B30"/>
    <w:multiLevelType w:val="hybridMultilevel"/>
    <w:tmpl w:val="6156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21BAD"/>
    <w:multiLevelType w:val="hybridMultilevel"/>
    <w:tmpl w:val="C01A4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FC533C"/>
    <w:multiLevelType w:val="hybridMultilevel"/>
    <w:tmpl w:val="2514B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354BE2"/>
    <w:multiLevelType w:val="hybridMultilevel"/>
    <w:tmpl w:val="BDF29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BF0F70"/>
    <w:multiLevelType w:val="hybridMultilevel"/>
    <w:tmpl w:val="CAA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14C87"/>
    <w:multiLevelType w:val="hybridMultilevel"/>
    <w:tmpl w:val="5D422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A376FD"/>
    <w:multiLevelType w:val="hybridMultilevel"/>
    <w:tmpl w:val="F2762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18205D"/>
    <w:multiLevelType w:val="hybridMultilevel"/>
    <w:tmpl w:val="93E43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C45798"/>
    <w:multiLevelType w:val="hybridMultilevel"/>
    <w:tmpl w:val="556C6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1E41F5"/>
    <w:multiLevelType w:val="hybridMultilevel"/>
    <w:tmpl w:val="6B66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4943F9"/>
    <w:multiLevelType w:val="hybridMultilevel"/>
    <w:tmpl w:val="2DA68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9B249D"/>
    <w:multiLevelType w:val="hybridMultilevel"/>
    <w:tmpl w:val="AB46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834BDD"/>
    <w:multiLevelType w:val="hybridMultilevel"/>
    <w:tmpl w:val="22E2B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99210D"/>
    <w:multiLevelType w:val="hybridMultilevel"/>
    <w:tmpl w:val="3DC6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1A0A02"/>
    <w:multiLevelType w:val="hybridMultilevel"/>
    <w:tmpl w:val="F2BC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FC13FF"/>
    <w:multiLevelType w:val="hybridMultilevel"/>
    <w:tmpl w:val="56FA4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1A1B1C"/>
    <w:multiLevelType w:val="hybridMultilevel"/>
    <w:tmpl w:val="817CE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3F3290"/>
    <w:multiLevelType w:val="hybridMultilevel"/>
    <w:tmpl w:val="0CAEB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FC3466"/>
    <w:multiLevelType w:val="hybridMultilevel"/>
    <w:tmpl w:val="BE16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A197D"/>
    <w:multiLevelType w:val="hybridMultilevel"/>
    <w:tmpl w:val="F478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50BA6"/>
    <w:multiLevelType w:val="hybridMultilevel"/>
    <w:tmpl w:val="3E548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CD3E06"/>
    <w:multiLevelType w:val="hybridMultilevel"/>
    <w:tmpl w:val="8C286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4F2134"/>
    <w:multiLevelType w:val="hybridMultilevel"/>
    <w:tmpl w:val="DF08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F1664"/>
    <w:multiLevelType w:val="hybridMultilevel"/>
    <w:tmpl w:val="110A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88670F"/>
    <w:multiLevelType w:val="hybridMultilevel"/>
    <w:tmpl w:val="CD9E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602832"/>
    <w:multiLevelType w:val="hybridMultilevel"/>
    <w:tmpl w:val="6D22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87149A"/>
    <w:multiLevelType w:val="hybridMultilevel"/>
    <w:tmpl w:val="14986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4555D7"/>
    <w:multiLevelType w:val="hybridMultilevel"/>
    <w:tmpl w:val="696C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1940B9"/>
    <w:multiLevelType w:val="hybridMultilevel"/>
    <w:tmpl w:val="50A2F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5"/>
  </w:num>
  <w:num w:numId="3">
    <w:abstractNumId w:val="32"/>
  </w:num>
  <w:num w:numId="4">
    <w:abstractNumId w:val="17"/>
  </w:num>
  <w:num w:numId="5">
    <w:abstractNumId w:val="21"/>
  </w:num>
  <w:num w:numId="6">
    <w:abstractNumId w:val="35"/>
  </w:num>
  <w:num w:numId="7">
    <w:abstractNumId w:val="7"/>
  </w:num>
  <w:num w:numId="8">
    <w:abstractNumId w:val="36"/>
  </w:num>
  <w:num w:numId="9">
    <w:abstractNumId w:val="42"/>
  </w:num>
  <w:num w:numId="10">
    <w:abstractNumId w:val="8"/>
  </w:num>
  <w:num w:numId="11">
    <w:abstractNumId w:val="34"/>
  </w:num>
  <w:num w:numId="12">
    <w:abstractNumId w:val="41"/>
  </w:num>
  <w:num w:numId="13">
    <w:abstractNumId w:val="19"/>
  </w:num>
  <w:num w:numId="14">
    <w:abstractNumId w:val="12"/>
  </w:num>
  <w:num w:numId="15">
    <w:abstractNumId w:val="9"/>
  </w:num>
  <w:num w:numId="16">
    <w:abstractNumId w:val="0"/>
  </w:num>
  <w:num w:numId="17">
    <w:abstractNumId w:val="3"/>
  </w:num>
  <w:num w:numId="18">
    <w:abstractNumId w:val="18"/>
  </w:num>
  <w:num w:numId="19">
    <w:abstractNumId w:val="16"/>
  </w:num>
  <w:num w:numId="20">
    <w:abstractNumId w:val="10"/>
  </w:num>
  <w:num w:numId="21">
    <w:abstractNumId w:val="38"/>
  </w:num>
  <w:num w:numId="22">
    <w:abstractNumId w:val="40"/>
  </w:num>
  <w:num w:numId="23">
    <w:abstractNumId w:val="23"/>
  </w:num>
  <w:num w:numId="24">
    <w:abstractNumId w:val="25"/>
  </w:num>
  <w:num w:numId="25">
    <w:abstractNumId w:val="13"/>
  </w:num>
  <w:num w:numId="26">
    <w:abstractNumId w:val="31"/>
  </w:num>
  <w:num w:numId="27">
    <w:abstractNumId w:val="43"/>
  </w:num>
  <w:num w:numId="28">
    <w:abstractNumId w:val="1"/>
  </w:num>
  <w:num w:numId="29">
    <w:abstractNumId w:val="27"/>
  </w:num>
  <w:num w:numId="30">
    <w:abstractNumId w:val="44"/>
  </w:num>
  <w:num w:numId="31">
    <w:abstractNumId w:val="14"/>
  </w:num>
  <w:num w:numId="32">
    <w:abstractNumId w:val="20"/>
  </w:num>
  <w:num w:numId="33">
    <w:abstractNumId w:val="26"/>
  </w:num>
  <w:num w:numId="34">
    <w:abstractNumId w:val="2"/>
  </w:num>
  <w:num w:numId="35">
    <w:abstractNumId w:val="33"/>
  </w:num>
  <w:num w:numId="36">
    <w:abstractNumId w:val="6"/>
  </w:num>
  <w:num w:numId="37">
    <w:abstractNumId w:val="30"/>
  </w:num>
  <w:num w:numId="38">
    <w:abstractNumId w:val="22"/>
  </w:num>
  <w:num w:numId="39">
    <w:abstractNumId w:val="5"/>
  </w:num>
  <w:num w:numId="40">
    <w:abstractNumId w:val="28"/>
  </w:num>
  <w:num w:numId="41">
    <w:abstractNumId w:val="29"/>
  </w:num>
  <w:num w:numId="42">
    <w:abstractNumId w:val="11"/>
  </w:num>
  <w:num w:numId="43">
    <w:abstractNumId w:val="45"/>
  </w:num>
  <w:num w:numId="44">
    <w:abstractNumId w:val="24"/>
  </w:num>
  <w:num w:numId="45">
    <w:abstractNumId w:val="37"/>
  </w:num>
  <w:num w:numId="4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9E"/>
    <w:rsid w:val="00006A76"/>
    <w:rsid w:val="000075D7"/>
    <w:rsid w:val="000144A6"/>
    <w:rsid w:val="00032A67"/>
    <w:rsid w:val="0003321E"/>
    <w:rsid w:val="00042583"/>
    <w:rsid w:val="00050DC5"/>
    <w:rsid w:val="00051162"/>
    <w:rsid w:val="00055B43"/>
    <w:rsid w:val="000575CB"/>
    <w:rsid w:val="0005787A"/>
    <w:rsid w:val="00060B83"/>
    <w:rsid w:val="000653A9"/>
    <w:rsid w:val="00087B65"/>
    <w:rsid w:val="00091866"/>
    <w:rsid w:val="000A01E0"/>
    <w:rsid w:val="000A44AA"/>
    <w:rsid w:val="000A5FB9"/>
    <w:rsid w:val="000C2F61"/>
    <w:rsid w:val="000C6889"/>
    <w:rsid w:val="000D20F6"/>
    <w:rsid w:val="000D7B2D"/>
    <w:rsid w:val="000E00E0"/>
    <w:rsid w:val="000E0F84"/>
    <w:rsid w:val="000E7B6D"/>
    <w:rsid w:val="000F76B8"/>
    <w:rsid w:val="00100232"/>
    <w:rsid w:val="001062BC"/>
    <w:rsid w:val="0010761D"/>
    <w:rsid w:val="00107832"/>
    <w:rsid w:val="001123FF"/>
    <w:rsid w:val="00113FC5"/>
    <w:rsid w:val="0013095F"/>
    <w:rsid w:val="0014292A"/>
    <w:rsid w:val="001455D8"/>
    <w:rsid w:val="00145A43"/>
    <w:rsid w:val="00150D57"/>
    <w:rsid w:val="00153575"/>
    <w:rsid w:val="00171A1A"/>
    <w:rsid w:val="001725DE"/>
    <w:rsid w:val="001756E6"/>
    <w:rsid w:val="00180B4E"/>
    <w:rsid w:val="0018189E"/>
    <w:rsid w:val="00181BB8"/>
    <w:rsid w:val="00183DBE"/>
    <w:rsid w:val="00185082"/>
    <w:rsid w:val="00185FC6"/>
    <w:rsid w:val="00190328"/>
    <w:rsid w:val="00194C2B"/>
    <w:rsid w:val="001A23E0"/>
    <w:rsid w:val="001A373E"/>
    <w:rsid w:val="001A5B6A"/>
    <w:rsid w:val="001B0A0C"/>
    <w:rsid w:val="001C1131"/>
    <w:rsid w:val="001C22CC"/>
    <w:rsid w:val="001C2956"/>
    <w:rsid w:val="001C48AB"/>
    <w:rsid w:val="001C66D1"/>
    <w:rsid w:val="001D0C19"/>
    <w:rsid w:val="001D2B65"/>
    <w:rsid w:val="001D35DB"/>
    <w:rsid w:val="001D5BA2"/>
    <w:rsid w:val="001E1E52"/>
    <w:rsid w:val="001E4779"/>
    <w:rsid w:val="001E6A2B"/>
    <w:rsid w:val="001F431D"/>
    <w:rsid w:val="00201246"/>
    <w:rsid w:val="00210D4F"/>
    <w:rsid w:val="00214A5B"/>
    <w:rsid w:val="00214D19"/>
    <w:rsid w:val="002211B9"/>
    <w:rsid w:val="00222CCF"/>
    <w:rsid w:val="00225AAA"/>
    <w:rsid w:val="00242DEC"/>
    <w:rsid w:val="00243F3B"/>
    <w:rsid w:val="00246A0C"/>
    <w:rsid w:val="00255DFB"/>
    <w:rsid w:val="00256236"/>
    <w:rsid w:val="00262ACB"/>
    <w:rsid w:val="002706C1"/>
    <w:rsid w:val="00273D7C"/>
    <w:rsid w:val="00276103"/>
    <w:rsid w:val="00280C0E"/>
    <w:rsid w:val="002813BD"/>
    <w:rsid w:val="00281E18"/>
    <w:rsid w:val="00290F5E"/>
    <w:rsid w:val="00292295"/>
    <w:rsid w:val="00292C0B"/>
    <w:rsid w:val="00297C9F"/>
    <w:rsid w:val="002B3117"/>
    <w:rsid w:val="002B68EE"/>
    <w:rsid w:val="002B7A5C"/>
    <w:rsid w:val="002C071D"/>
    <w:rsid w:val="002C15E8"/>
    <w:rsid w:val="002D6539"/>
    <w:rsid w:val="002E3FD7"/>
    <w:rsid w:val="002F1140"/>
    <w:rsid w:val="003006CE"/>
    <w:rsid w:val="003008ED"/>
    <w:rsid w:val="003037EA"/>
    <w:rsid w:val="003079BD"/>
    <w:rsid w:val="00320DD5"/>
    <w:rsid w:val="00331F0C"/>
    <w:rsid w:val="00333729"/>
    <w:rsid w:val="00333DEE"/>
    <w:rsid w:val="00334AB9"/>
    <w:rsid w:val="00340D6E"/>
    <w:rsid w:val="003429C4"/>
    <w:rsid w:val="00344EF8"/>
    <w:rsid w:val="00373800"/>
    <w:rsid w:val="00377424"/>
    <w:rsid w:val="0038699E"/>
    <w:rsid w:val="003879EB"/>
    <w:rsid w:val="003A2610"/>
    <w:rsid w:val="003A2D1F"/>
    <w:rsid w:val="003A5CF6"/>
    <w:rsid w:val="003B2EB4"/>
    <w:rsid w:val="003B5C4C"/>
    <w:rsid w:val="003C21BB"/>
    <w:rsid w:val="003D2F61"/>
    <w:rsid w:val="003D3A48"/>
    <w:rsid w:val="003E38CF"/>
    <w:rsid w:val="003E45D3"/>
    <w:rsid w:val="003F0ADD"/>
    <w:rsid w:val="003F11BF"/>
    <w:rsid w:val="003F3AC6"/>
    <w:rsid w:val="003F4D49"/>
    <w:rsid w:val="00400338"/>
    <w:rsid w:val="00411F1E"/>
    <w:rsid w:val="004171D7"/>
    <w:rsid w:val="00425785"/>
    <w:rsid w:val="0042597E"/>
    <w:rsid w:val="004348BB"/>
    <w:rsid w:val="00434A01"/>
    <w:rsid w:val="004439E7"/>
    <w:rsid w:val="00444BD0"/>
    <w:rsid w:val="00447A76"/>
    <w:rsid w:val="00453CE7"/>
    <w:rsid w:val="0046708D"/>
    <w:rsid w:val="00472E58"/>
    <w:rsid w:val="00474ABD"/>
    <w:rsid w:val="00476B0C"/>
    <w:rsid w:val="00477CB8"/>
    <w:rsid w:val="00480BCB"/>
    <w:rsid w:val="004840B7"/>
    <w:rsid w:val="00494536"/>
    <w:rsid w:val="004A1505"/>
    <w:rsid w:val="004B3421"/>
    <w:rsid w:val="004B3707"/>
    <w:rsid w:val="004B4AD4"/>
    <w:rsid w:val="004B6D6D"/>
    <w:rsid w:val="004C69C6"/>
    <w:rsid w:val="004D5780"/>
    <w:rsid w:val="004E3EBA"/>
    <w:rsid w:val="004E449C"/>
    <w:rsid w:val="004E73E0"/>
    <w:rsid w:val="004E7D4C"/>
    <w:rsid w:val="004F5872"/>
    <w:rsid w:val="00504C64"/>
    <w:rsid w:val="00504F1D"/>
    <w:rsid w:val="00512239"/>
    <w:rsid w:val="00523C68"/>
    <w:rsid w:val="005271FA"/>
    <w:rsid w:val="00527AA7"/>
    <w:rsid w:val="00533B69"/>
    <w:rsid w:val="00542975"/>
    <w:rsid w:val="00544896"/>
    <w:rsid w:val="00553B73"/>
    <w:rsid w:val="00553D3E"/>
    <w:rsid w:val="0055587A"/>
    <w:rsid w:val="00561D7E"/>
    <w:rsid w:val="00564A6E"/>
    <w:rsid w:val="005726C8"/>
    <w:rsid w:val="0057539B"/>
    <w:rsid w:val="00582777"/>
    <w:rsid w:val="00587116"/>
    <w:rsid w:val="0058763E"/>
    <w:rsid w:val="005976B9"/>
    <w:rsid w:val="005A283F"/>
    <w:rsid w:val="005B3629"/>
    <w:rsid w:val="005C3401"/>
    <w:rsid w:val="005D70D1"/>
    <w:rsid w:val="005E3D87"/>
    <w:rsid w:val="005E5DF7"/>
    <w:rsid w:val="005E61A7"/>
    <w:rsid w:val="005E76BA"/>
    <w:rsid w:val="005F4430"/>
    <w:rsid w:val="005F6A64"/>
    <w:rsid w:val="005F78DB"/>
    <w:rsid w:val="0060472A"/>
    <w:rsid w:val="0061328A"/>
    <w:rsid w:val="00633A19"/>
    <w:rsid w:val="006405F3"/>
    <w:rsid w:val="00641AA8"/>
    <w:rsid w:val="00642610"/>
    <w:rsid w:val="00643AD3"/>
    <w:rsid w:val="0064598D"/>
    <w:rsid w:val="00645D5C"/>
    <w:rsid w:val="006512A8"/>
    <w:rsid w:val="00652429"/>
    <w:rsid w:val="00655336"/>
    <w:rsid w:val="006824A1"/>
    <w:rsid w:val="0068326F"/>
    <w:rsid w:val="006872F3"/>
    <w:rsid w:val="00691B0C"/>
    <w:rsid w:val="006930A6"/>
    <w:rsid w:val="006934A8"/>
    <w:rsid w:val="00694FBB"/>
    <w:rsid w:val="006B59B6"/>
    <w:rsid w:val="006B68CC"/>
    <w:rsid w:val="006C643E"/>
    <w:rsid w:val="006D04F5"/>
    <w:rsid w:val="006D1BDF"/>
    <w:rsid w:val="006E0645"/>
    <w:rsid w:val="006E6939"/>
    <w:rsid w:val="006F167C"/>
    <w:rsid w:val="007015FC"/>
    <w:rsid w:val="00705614"/>
    <w:rsid w:val="0071450B"/>
    <w:rsid w:val="007274D4"/>
    <w:rsid w:val="00731632"/>
    <w:rsid w:val="007323D5"/>
    <w:rsid w:val="007328BC"/>
    <w:rsid w:val="0073500E"/>
    <w:rsid w:val="00744CCC"/>
    <w:rsid w:val="00745AAD"/>
    <w:rsid w:val="00751344"/>
    <w:rsid w:val="007530BF"/>
    <w:rsid w:val="00754071"/>
    <w:rsid w:val="00757766"/>
    <w:rsid w:val="00760816"/>
    <w:rsid w:val="007651C9"/>
    <w:rsid w:val="00765F11"/>
    <w:rsid w:val="00770166"/>
    <w:rsid w:val="00772B3D"/>
    <w:rsid w:val="00773932"/>
    <w:rsid w:val="00774C5F"/>
    <w:rsid w:val="00786FCC"/>
    <w:rsid w:val="00787BCF"/>
    <w:rsid w:val="00787FC2"/>
    <w:rsid w:val="00791FEE"/>
    <w:rsid w:val="00793E63"/>
    <w:rsid w:val="0079639B"/>
    <w:rsid w:val="00796829"/>
    <w:rsid w:val="007A4355"/>
    <w:rsid w:val="007A56CC"/>
    <w:rsid w:val="007C3C73"/>
    <w:rsid w:val="007D13D9"/>
    <w:rsid w:val="007D4B65"/>
    <w:rsid w:val="007D51E9"/>
    <w:rsid w:val="007D5E1B"/>
    <w:rsid w:val="007F0D81"/>
    <w:rsid w:val="007F1AAF"/>
    <w:rsid w:val="007F1FA3"/>
    <w:rsid w:val="007F29EF"/>
    <w:rsid w:val="007F6412"/>
    <w:rsid w:val="00801BAD"/>
    <w:rsid w:val="008040DC"/>
    <w:rsid w:val="0080462C"/>
    <w:rsid w:val="00825EB4"/>
    <w:rsid w:val="00840EFF"/>
    <w:rsid w:val="00843B84"/>
    <w:rsid w:val="008503F2"/>
    <w:rsid w:val="00852E9E"/>
    <w:rsid w:val="0085399F"/>
    <w:rsid w:val="00873867"/>
    <w:rsid w:val="00874ECD"/>
    <w:rsid w:val="00877C84"/>
    <w:rsid w:val="008804DB"/>
    <w:rsid w:val="00883CB9"/>
    <w:rsid w:val="00884295"/>
    <w:rsid w:val="008876C8"/>
    <w:rsid w:val="0089096E"/>
    <w:rsid w:val="008954EA"/>
    <w:rsid w:val="00897F78"/>
    <w:rsid w:val="008A3486"/>
    <w:rsid w:val="008B58EF"/>
    <w:rsid w:val="008B7667"/>
    <w:rsid w:val="008C06C1"/>
    <w:rsid w:val="008C1DC2"/>
    <w:rsid w:val="008C2251"/>
    <w:rsid w:val="008C395F"/>
    <w:rsid w:val="008C7125"/>
    <w:rsid w:val="008D23ED"/>
    <w:rsid w:val="008D53CD"/>
    <w:rsid w:val="008D7976"/>
    <w:rsid w:val="008E20C7"/>
    <w:rsid w:val="008E2F23"/>
    <w:rsid w:val="008E7ACE"/>
    <w:rsid w:val="008F5248"/>
    <w:rsid w:val="008F5F1C"/>
    <w:rsid w:val="00900695"/>
    <w:rsid w:val="0090281F"/>
    <w:rsid w:val="00903535"/>
    <w:rsid w:val="009040C4"/>
    <w:rsid w:val="0090628B"/>
    <w:rsid w:val="009157AB"/>
    <w:rsid w:val="00915FF3"/>
    <w:rsid w:val="0092679C"/>
    <w:rsid w:val="009340CD"/>
    <w:rsid w:val="00934848"/>
    <w:rsid w:val="00942567"/>
    <w:rsid w:val="00952B9B"/>
    <w:rsid w:val="0095472D"/>
    <w:rsid w:val="00965556"/>
    <w:rsid w:val="00972F35"/>
    <w:rsid w:val="00981E5E"/>
    <w:rsid w:val="00991D5B"/>
    <w:rsid w:val="009934C2"/>
    <w:rsid w:val="009A0853"/>
    <w:rsid w:val="009A1663"/>
    <w:rsid w:val="009B5F2F"/>
    <w:rsid w:val="009C2F09"/>
    <w:rsid w:val="009C52F4"/>
    <w:rsid w:val="009C6458"/>
    <w:rsid w:val="009E0ABD"/>
    <w:rsid w:val="009E1CD1"/>
    <w:rsid w:val="009E575B"/>
    <w:rsid w:val="009F2D6C"/>
    <w:rsid w:val="00A05583"/>
    <w:rsid w:val="00A05BBF"/>
    <w:rsid w:val="00A069C4"/>
    <w:rsid w:val="00A140E9"/>
    <w:rsid w:val="00A25B73"/>
    <w:rsid w:val="00A307F1"/>
    <w:rsid w:val="00A35AC2"/>
    <w:rsid w:val="00A450F9"/>
    <w:rsid w:val="00A505C8"/>
    <w:rsid w:val="00A5060D"/>
    <w:rsid w:val="00A52608"/>
    <w:rsid w:val="00A609CC"/>
    <w:rsid w:val="00A6472B"/>
    <w:rsid w:val="00A647E8"/>
    <w:rsid w:val="00A64C18"/>
    <w:rsid w:val="00A665B1"/>
    <w:rsid w:val="00A66ED4"/>
    <w:rsid w:val="00A8086D"/>
    <w:rsid w:val="00A81642"/>
    <w:rsid w:val="00A829DE"/>
    <w:rsid w:val="00A84BB5"/>
    <w:rsid w:val="00A86EB0"/>
    <w:rsid w:val="00AA111E"/>
    <w:rsid w:val="00AA1D35"/>
    <w:rsid w:val="00AA529D"/>
    <w:rsid w:val="00AA66AB"/>
    <w:rsid w:val="00AB1B1B"/>
    <w:rsid w:val="00AB1C6C"/>
    <w:rsid w:val="00AB643E"/>
    <w:rsid w:val="00AB6D80"/>
    <w:rsid w:val="00AC3E6C"/>
    <w:rsid w:val="00AC3F7E"/>
    <w:rsid w:val="00AE1350"/>
    <w:rsid w:val="00AE2B58"/>
    <w:rsid w:val="00AE6555"/>
    <w:rsid w:val="00AE6B98"/>
    <w:rsid w:val="00AF0DD7"/>
    <w:rsid w:val="00AF37BC"/>
    <w:rsid w:val="00AF519F"/>
    <w:rsid w:val="00B000F6"/>
    <w:rsid w:val="00B00BC9"/>
    <w:rsid w:val="00B02924"/>
    <w:rsid w:val="00B157A4"/>
    <w:rsid w:val="00B25D8E"/>
    <w:rsid w:val="00B30C9D"/>
    <w:rsid w:val="00B30EFA"/>
    <w:rsid w:val="00B322E0"/>
    <w:rsid w:val="00B3446A"/>
    <w:rsid w:val="00B35CBD"/>
    <w:rsid w:val="00B41C9E"/>
    <w:rsid w:val="00B47523"/>
    <w:rsid w:val="00B51E99"/>
    <w:rsid w:val="00B54645"/>
    <w:rsid w:val="00B620B9"/>
    <w:rsid w:val="00B644A7"/>
    <w:rsid w:val="00B82755"/>
    <w:rsid w:val="00B83487"/>
    <w:rsid w:val="00B84766"/>
    <w:rsid w:val="00B868ED"/>
    <w:rsid w:val="00B91244"/>
    <w:rsid w:val="00B927DB"/>
    <w:rsid w:val="00B93D81"/>
    <w:rsid w:val="00B96208"/>
    <w:rsid w:val="00BB0E00"/>
    <w:rsid w:val="00BB1E88"/>
    <w:rsid w:val="00BB3625"/>
    <w:rsid w:val="00BB64FA"/>
    <w:rsid w:val="00BD0046"/>
    <w:rsid w:val="00BD1EED"/>
    <w:rsid w:val="00BD41A3"/>
    <w:rsid w:val="00BD541F"/>
    <w:rsid w:val="00BD73AF"/>
    <w:rsid w:val="00BD75D8"/>
    <w:rsid w:val="00BE10D3"/>
    <w:rsid w:val="00BE1C22"/>
    <w:rsid w:val="00BE45E6"/>
    <w:rsid w:val="00BE657E"/>
    <w:rsid w:val="00BF3F62"/>
    <w:rsid w:val="00BF524C"/>
    <w:rsid w:val="00BF6CA3"/>
    <w:rsid w:val="00BF7398"/>
    <w:rsid w:val="00C0502F"/>
    <w:rsid w:val="00C05526"/>
    <w:rsid w:val="00C05D57"/>
    <w:rsid w:val="00C37086"/>
    <w:rsid w:val="00C469D6"/>
    <w:rsid w:val="00C47A44"/>
    <w:rsid w:val="00C47D62"/>
    <w:rsid w:val="00C522AC"/>
    <w:rsid w:val="00C603DF"/>
    <w:rsid w:val="00C6290B"/>
    <w:rsid w:val="00C678C3"/>
    <w:rsid w:val="00C70DF2"/>
    <w:rsid w:val="00C741A2"/>
    <w:rsid w:val="00C758DE"/>
    <w:rsid w:val="00C7651B"/>
    <w:rsid w:val="00C77CB7"/>
    <w:rsid w:val="00C809B7"/>
    <w:rsid w:val="00C809D5"/>
    <w:rsid w:val="00C825B3"/>
    <w:rsid w:val="00C94091"/>
    <w:rsid w:val="00C94B9B"/>
    <w:rsid w:val="00C94C61"/>
    <w:rsid w:val="00CA3A18"/>
    <w:rsid w:val="00CB0009"/>
    <w:rsid w:val="00CC44D5"/>
    <w:rsid w:val="00CC7BB1"/>
    <w:rsid w:val="00CD03E4"/>
    <w:rsid w:val="00CD155F"/>
    <w:rsid w:val="00CD3428"/>
    <w:rsid w:val="00CD6117"/>
    <w:rsid w:val="00CE0D7C"/>
    <w:rsid w:val="00CE19A6"/>
    <w:rsid w:val="00CE6B00"/>
    <w:rsid w:val="00CF2AAE"/>
    <w:rsid w:val="00CF6E75"/>
    <w:rsid w:val="00D02857"/>
    <w:rsid w:val="00D11CEC"/>
    <w:rsid w:val="00D1536D"/>
    <w:rsid w:val="00D248D5"/>
    <w:rsid w:val="00D248DC"/>
    <w:rsid w:val="00D34804"/>
    <w:rsid w:val="00D34EDF"/>
    <w:rsid w:val="00D4143D"/>
    <w:rsid w:val="00D438B5"/>
    <w:rsid w:val="00D51F79"/>
    <w:rsid w:val="00D54C9A"/>
    <w:rsid w:val="00D56250"/>
    <w:rsid w:val="00D579B8"/>
    <w:rsid w:val="00D57C5B"/>
    <w:rsid w:val="00D64DB2"/>
    <w:rsid w:val="00D67819"/>
    <w:rsid w:val="00D73661"/>
    <w:rsid w:val="00D81227"/>
    <w:rsid w:val="00D85561"/>
    <w:rsid w:val="00D866D4"/>
    <w:rsid w:val="00D872C6"/>
    <w:rsid w:val="00DA062F"/>
    <w:rsid w:val="00DB44E6"/>
    <w:rsid w:val="00DB6814"/>
    <w:rsid w:val="00DB7EE0"/>
    <w:rsid w:val="00DC2A6E"/>
    <w:rsid w:val="00DC5654"/>
    <w:rsid w:val="00DC6214"/>
    <w:rsid w:val="00DE0684"/>
    <w:rsid w:val="00DE0C6B"/>
    <w:rsid w:val="00DE33AC"/>
    <w:rsid w:val="00DE7966"/>
    <w:rsid w:val="00DF0786"/>
    <w:rsid w:val="00DF69F8"/>
    <w:rsid w:val="00DF7516"/>
    <w:rsid w:val="00E00318"/>
    <w:rsid w:val="00E0263A"/>
    <w:rsid w:val="00E03756"/>
    <w:rsid w:val="00E065C1"/>
    <w:rsid w:val="00E13455"/>
    <w:rsid w:val="00E21572"/>
    <w:rsid w:val="00E2225F"/>
    <w:rsid w:val="00E250C0"/>
    <w:rsid w:val="00E256D8"/>
    <w:rsid w:val="00E27895"/>
    <w:rsid w:val="00E4721C"/>
    <w:rsid w:val="00E53E1F"/>
    <w:rsid w:val="00E81ED4"/>
    <w:rsid w:val="00E8233F"/>
    <w:rsid w:val="00E83201"/>
    <w:rsid w:val="00E8672B"/>
    <w:rsid w:val="00E929B3"/>
    <w:rsid w:val="00E940AA"/>
    <w:rsid w:val="00E974ED"/>
    <w:rsid w:val="00EB1370"/>
    <w:rsid w:val="00EB586E"/>
    <w:rsid w:val="00EB5ED1"/>
    <w:rsid w:val="00EB5FCA"/>
    <w:rsid w:val="00EB7216"/>
    <w:rsid w:val="00EB7B56"/>
    <w:rsid w:val="00EC678D"/>
    <w:rsid w:val="00ED3542"/>
    <w:rsid w:val="00EE073C"/>
    <w:rsid w:val="00EF08DB"/>
    <w:rsid w:val="00EF420D"/>
    <w:rsid w:val="00F000A5"/>
    <w:rsid w:val="00F009AD"/>
    <w:rsid w:val="00F00B68"/>
    <w:rsid w:val="00F04E8D"/>
    <w:rsid w:val="00F05E42"/>
    <w:rsid w:val="00F0714A"/>
    <w:rsid w:val="00F220BC"/>
    <w:rsid w:val="00F22AC4"/>
    <w:rsid w:val="00F356AC"/>
    <w:rsid w:val="00F4165A"/>
    <w:rsid w:val="00F4676F"/>
    <w:rsid w:val="00F51ACF"/>
    <w:rsid w:val="00F66D2F"/>
    <w:rsid w:val="00F66F2A"/>
    <w:rsid w:val="00F75840"/>
    <w:rsid w:val="00F75D76"/>
    <w:rsid w:val="00F77706"/>
    <w:rsid w:val="00F851C3"/>
    <w:rsid w:val="00F91E2A"/>
    <w:rsid w:val="00F9290E"/>
    <w:rsid w:val="00F974A2"/>
    <w:rsid w:val="00FA2634"/>
    <w:rsid w:val="00FA2886"/>
    <w:rsid w:val="00FB1101"/>
    <w:rsid w:val="00FB2632"/>
    <w:rsid w:val="00FB2767"/>
    <w:rsid w:val="00FB7DD6"/>
    <w:rsid w:val="00FC2420"/>
    <w:rsid w:val="00FC7150"/>
    <w:rsid w:val="00FD2089"/>
    <w:rsid w:val="00FD36E5"/>
    <w:rsid w:val="00FD43E5"/>
    <w:rsid w:val="00FD56BE"/>
    <w:rsid w:val="00FD6593"/>
    <w:rsid w:val="00FE1548"/>
    <w:rsid w:val="00FE59B5"/>
    <w:rsid w:val="00FF06E8"/>
    <w:rsid w:val="00FF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336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C9E"/>
    <w:pPr>
      <w:ind w:left="720"/>
      <w:contextualSpacing/>
    </w:pPr>
  </w:style>
  <w:style w:type="paragraph" w:styleId="Header">
    <w:name w:val="header"/>
    <w:basedOn w:val="Normal"/>
    <w:link w:val="HeaderChar"/>
    <w:uiPriority w:val="99"/>
    <w:unhideWhenUsed/>
    <w:rsid w:val="002C071D"/>
    <w:pPr>
      <w:tabs>
        <w:tab w:val="center" w:pos="4680"/>
        <w:tab w:val="right" w:pos="9360"/>
      </w:tabs>
    </w:pPr>
  </w:style>
  <w:style w:type="character" w:customStyle="1" w:styleId="HeaderChar">
    <w:name w:val="Header Char"/>
    <w:basedOn w:val="DefaultParagraphFont"/>
    <w:link w:val="Header"/>
    <w:uiPriority w:val="99"/>
    <w:rsid w:val="002C071D"/>
  </w:style>
  <w:style w:type="paragraph" w:styleId="Footer">
    <w:name w:val="footer"/>
    <w:basedOn w:val="Normal"/>
    <w:link w:val="FooterChar"/>
    <w:uiPriority w:val="99"/>
    <w:unhideWhenUsed/>
    <w:rsid w:val="002C071D"/>
    <w:pPr>
      <w:tabs>
        <w:tab w:val="center" w:pos="4680"/>
        <w:tab w:val="right" w:pos="9360"/>
      </w:tabs>
    </w:pPr>
  </w:style>
  <w:style w:type="character" w:customStyle="1" w:styleId="FooterChar">
    <w:name w:val="Footer Char"/>
    <w:basedOn w:val="DefaultParagraphFont"/>
    <w:link w:val="Footer"/>
    <w:uiPriority w:val="99"/>
    <w:rsid w:val="002C071D"/>
  </w:style>
  <w:style w:type="paragraph" w:styleId="BalloonText">
    <w:name w:val="Balloon Text"/>
    <w:basedOn w:val="Normal"/>
    <w:link w:val="BalloonTextChar"/>
    <w:uiPriority w:val="99"/>
    <w:semiHidden/>
    <w:unhideWhenUsed/>
    <w:rsid w:val="002C071D"/>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 w:type="paragraph" w:styleId="NoSpacing">
    <w:name w:val="No Spacing"/>
    <w:link w:val="NoSpacingChar"/>
    <w:uiPriority w:val="1"/>
    <w:qFormat/>
    <w:rsid w:val="001C22CC"/>
    <w:rPr>
      <w:sz w:val="22"/>
      <w:szCs w:val="22"/>
      <w:lang w:eastAsia="ja-JP"/>
    </w:rPr>
  </w:style>
  <w:style w:type="character" w:customStyle="1" w:styleId="NoSpacingChar">
    <w:name w:val="No Spacing Char"/>
    <w:basedOn w:val="DefaultParagraphFont"/>
    <w:link w:val="NoSpacing"/>
    <w:uiPriority w:val="1"/>
    <w:rsid w:val="001C22CC"/>
    <w:rPr>
      <w:sz w:val="22"/>
      <w:szCs w:val="22"/>
      <w:lang w:eastAsia="ja-JP"/>
    </w:rPr>
  </w:style>
  <w:style w:type="character" w:styleId="Hyperlink">
    <w:name w:val="Hyperlink"/>
    <w:basedOn w:val="DefaultParagraphFont"/>
    <w:uiPriority w:val="99"/>
    <w:unhideWhenUsed/>
    <w:rsid w:val="00942567"/>
    <w:rPr>
      <w:color w:val="0000FF" w:themeColor="hyperlink"/>
      <w:u w:val="single"/>
    </w:rPr>
  </w:style>
  <w:style w:type="character" w:styleId="Emphasis">
    <w:name w:val="Emphasis"/>
    <w:basedOn w:val="DefaultParagraphFont"/>
    <w:uiPriority w:val="20"/>
    <w:qFormat/>
    <w:rsid w:val="00965556"/>
    <w:rPr>
      <w:b w:val="0"/>
      <w:bCs w:val="0"/>
      <w:i/>
      <w:iCs/>
      <w:sz w:val="24"/>
      <w:szCs w:val="24"/>
    </w:rPr>
  </w:style>
  <w:style w:type="character" w:customStyle="1" w:styleId="filetype1">
    <w:name w:val="file_type1"/>
    <w:basedOn w:val="DefaultParagraphFont"/>
    <w:rsid w:val="00965556"/>
    <w:rPr>
      <w:sz w:val="20"/>
      <w:szCs w:val="20"/>
    </w:rPr>
  </w:style>
  <w:style w:type="character" w:styleId="FollowedHyperlink">
    <w:name w:val="FollowedHyperlink"/>
    <w:basedOn w:val="DefaultParagraphFont"/>
    <w:uiPriority w:val="99"/>
    <w:semiHidden/>
    <w:unhideWhenUsed/>
    <w:rsid w:val="009655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C9E"/>
    <w:pPr>
      <w:ind w:left="720"/>
      <w:contextualSpacing/>
    </w:pPr>
  </w:style>
  <w:style w:type="paragraph" w:styleId="Header">
    <w:name w:val="header"/>
    <w:basedOn w:val="Normal"/>
    <w:link w:val="HeaderChar"/>
    <w:uiPriority w:val="99"/>
    <w:unhideWhenUsed/>
    <w:rsid w:val="002C071D"/>
    <w:pPr>
      <w:tabs>
        <w:tab w:val="center" w:pos="4680"/>
        <w:tab w:val="right" w:pos="9360"/>
      </w:tabs>
    </w:pPr>
  </w:style>
  <w:style w:type="character" w:customStyle="1" w:styleId="HeaderChar">
    <w:name w:val="Header Char"/>
    <w:basedOn w:val="DefaultParagraphFont"/>
    <w:link w:val="Header"/>
    <w:uiPriority w:val="99"/>
    <w:rsid w:val="002C071D"/>
  </w:style>
  <w:style w:type="paragraph" w:styleId="Footer">
    <w:name w:val="footer"/>
    <w:basedOn w:val="Normal"/>
    <w:link w:val="FooterChar"/>
    <w:uiPriority w:val="99"/>
    <w:unhideWhenUsed/>
    <w:rsid w:val="002C071D"/>
    <w:pPr>
      <w:tabs>
        <w:tab w:val="center" w:pos="4680"/>
        <w:tab w:val="right" w:pos="9360"/>
      </w:tabs>
    </w:pPr>
  </w:style>
  <w:style w:type="character" w:customStyle="1" w:styleId="FooterChar">
    <w:name w:val="Footer Char"/>
    <w:basedOn w:val="DefaultParagraphFont"/>
    <w:link w:val="Footer"/>
    <w:uiPriority w:val="99"/>
    <w:rsid w:val="002C071D"/>
  </w:style>
  <w:style w:type="paragraph" w:styleId="BalloonText">
    <w:name w:val="Balloon Text"/>
    <w:basedOn w:val="Normal"/>
    <w:link w:val="BalloonTextChar"/>
    <w:uiPriority w:val="99"/>
    <w:semiHidden/>
    <w:unhideWhenUsed/>
    <w:rsid w:val="002C071D"/>
    <w:rPr>
      <w:rFonts w:ascii="Tahoma" w:hAnsi="Tahoma" w:cs="Tahoma"/>
      <w:sz w:val="16"/>
      <w:szCs w:val="16"/>
    </w:rPr>
  </w:style>
  <w:style w:type="character" w:customStyle="1" w:styleId="BalloonTextChar">
    <w:name w:val="Balloon Text Char"/>
    <w:basedOn w:val="DefaultParagraphFont"/>
    <w:link w:val="BalloonText"/>
    <w:uiPriority w:val="99"/>
    <w:semiHidden/>
    <w:rsid w:val="002C071D"/>
    <w:rPr>
      <w:rFonts w:ascii="Tahoma" w:hAnsi="Tahoma" w:cs="Tahoma"/>
      <w:sz w:val="16"/>
      <w:szCs w:val="16"/>
    </w:rPr>
  </w:style>
  <w:style w:type="paragraph" w:styleId="NoSpacing">
    <w:name w:val="No Spacing"/>
    <w:link w:val="NoSpacingChar"/>
    <w:uiPriority w:val="1"/>
    <w:qFormat/>
    <w:rsid w:val="001C22CC"/>
    <w:rPr>
      <w:sz w:val="22"/>
      <w:szCs w:val="22"/>
      <w:lang w:eastAsia="ja-JP"/>
    </w:rPr>
  </w:style>
  <w:style w:type="character" w:customStyle="1" w:styleId="NoSpacingChar">
    <w:name w:val="No Spacing Char"/>
    <w:basedOn w:val="DefaultParagraphFont"/>
    <w:link w:val="NoSpacing"/>
    <w:uiPriority w:val="1"/>
    <w:rsid w:val="001C22CC"/>
    <w:rPr>
      <w:sz w:val="22"/>
      <w:szCs w:val="22"/>
      <w:lang w:eastAsia="ja-JP"/>
    </w:rPr>
  </w:style>
  <w:style w:type="character" w:styleId="Hyperlink">
    <w:name w:val="Hyperlink"/>
    <w:basedOn w:val="DefaultParagraphFont"/>
    <w:uiPriority w:val="99"/>
    <w:unhideWhenUsed/>
    <w:rsid w:val="00942567"/>
    <w:rPr>
      <w:color w:val="0000FF" w:themeColor="hyperlink"/>
      <w:u w:val="single"/>
    </w:rPr>
  </w:style>
  <w:style w:type="character" w:styleId="Emphasis">
    <w:name w:val="Emphasis"/>
    <w:basedOn w:val="DefaultParagraphFont"/>
    <w:uiPriority w:val="20"/>
    <w:qFormat/>
    <w:rsid w:val="00965556"/>
    <w:rPr>
      <w:b w:val="0"/>
      <w:bCs w:val="0"/>
      <w:i/>
      <w:iCs/>
      <w:sz w:val="24"/>
      <w:szCs w:val="24"/>
    </w:rPr>
  </w:style>
  <w:style w:type="character" w:customStyle="1" w:styleId="filetype1">
    <w:name w:val="file_type1"/>
    <w:basedOn w:val="DefaultParagraphFont"/>
    <w:rsid w:val="00965556"/>
    <w:rPr>
      <w:sz w:val="20"/>
      <w:szCs w:val="20"/>
    </w:rPr>
  </w:style>
  <w:style w:type="character" w:styleId="FollowedHyperlink">
    <w:name w:val="FollowedHyperlink"/>
    <w:basedOn w:val="DefaultParagraphFont"/>
    <w:uiPriority w:val="99"/>
    <w:semiHidden/>
    <w:unhideWhenUsed/>
    <w:rsid w:val="00965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57968">
      <w:bodyDiv w:val="1"/>
      <w:marLeft w:val="0"/>
      <w:marRight w:val="0"/>
      <w:marTop w:val="0"/>
      <w:marBottom w:val="0"/>
      <w:divBdr>
        <w:top w:val="none" w:sz="0" w:space="0" w:color="auto"/>
        <w:left w:val="none" w:sz="0" w:space="0" w:color="auto"/>
        <w:bottom w:val="none" w:sz="0" w:space="0" w:color="auto"/>
        <w:right w:val="none" w:sz="0" w:space="0" w:color="auto"/>
      </w:divBdr>
      <w:divsChild>
        <w:div w:id="703025173">
          <w:marLeft w:val="-13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arddocs.com/vsba/pitpsva/Board.nsf/files/AQ9VDU6FDC2D/$file/Window%20to%20the%20World%20Board%20Presentation%208-16-17.pdf" TargetMode="External"/><Relationship Id="rId18" Type="http://schemas.openxmlformats.org/officeDocument/2006/relationships/hyperlink" Target="http://www.boarddocs.com/vsba/pitpsva/Board.nsf/files/ASNHBH479CB1/$file/Sights%20%26%20Scenes%2011.01.17.pdf" TargetMode="External"/><Relationship Id="rId26" Type="http://schemas.openxmlformats.org/officeDocument/2006/relationships/hyperlink" Target="https://www.petersburg.k12.va.us/domain/95" TargetMode="External"/><Relationship Id="rId3" Type="http://schemas.openxmlformats.org/officeDocument/2006/relationships/numbering" Target="numbering.xml"/><Relationship Id="rId21" Type="http://schemas.openxmlformats.org/officeDocument/2006/relationships/hyperlink" Target="http://www.boarddocs.com/vsba/pitpsva/Board.nsf/files/APUR7U6BED50/$file/Executive%20Summary%20for%20Student%20Handbook1718%20August%202%202017.pdf" TargetMode="External"/><Relationship Id="rId7" Type="http://schemas.openxmlformats.org/officeDocument/2006/relationships/webSettings" Target="webSettings.xml"/><Relationship Id="rId12" Type="http://schemas.openxmlformats.org/officeDocument/2006/relationships/hyperlink" Target="https://www.boarddocs.com/vsba/pitpsva/Board.nsf/files/AR7KDR4FC2EF/$file/Discovery%20Education%20-%20Petersburg_VA_Meeting_2017Sep20.pdf" TargetMode="External"/><Relationship Id="rId17" Type="http://schemas.openxmlformats.org/officeDocument/2006/relationships/hyperlink" Target="http://www.boarddocs.com/vsba/pitpsva/Board.nsf/files/ARDTYT5F9DAB/$file/Petersburg%20Education%20Volunteer%20Initiative%20Mayo%20Sept.%2020%202017.pdf" TargetMode="External"/><Relationship Id="rId25" Type="http://schemas.openxmlformats.org/officeDocument/2006/relationships/hyperlink" Target="https://www.boarddocs.com/vsba/pitpsva/Board.nsf/files/AZRK3Z4F9E14/$file/Family%20Engagement%205%20Y66%20June%2020%202018.pdf" TargetMode="External"/><Relationship Id="rId2" Type="http://schemas.openxmlformats.org/officeDocument/2006/relationships/customXml" Target="../customXml/item2.xml"/><Relationship Id="rId16" Type="http://schemas.openxmlformats.org/officeDocument/2006/relationships/hyperlink" Target="https://www.boarddocs.com/vsba/pitpsva/Board.nsf/files/AVRLCK55EA75/$file/School%20Board%20Presentation_2-7-18_v1.0%20(Health%20Center%20Initiative).pdf" TargetMode="External"/><Relationship Id="rId20" Type="http://schemas.openxmlformats.org/officeDocument/2006/relationships/hyperlink" Target="http://petersburg.k12.va.us/District/Department/3-Volunteer-Opportun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arddocs.com/vsba/pitpsva/Board.nsf/files/AVQLW357D733/$file/Hour%20of%20Code.ppt%20(2)%202-7-18.pdf" TargetMode="External"/><Relationship Id="rId24" Type="http://schemas.openxmlformats.org/officeDocument/2006/relationships/hyperlink" Target="https://www.boarddocs.com/vsba/pitpsva/Board.nsf/files/AUXTEC717319/$file/Update%20on%20Attendance%20and%20Discipline%201818%20(1)%20(Attachment%201-17-18).pdf" TargetMode="External"/><Relationship Id="rId5" Type="http://schemas.microsoft.com/office/2007/relationships/stylesWithEffects" Target="stylesWithEffects.xml"/><Relationship Id="rId15" Type="http://schemas.openxmlformats.org/officeDocument/2006/relationships/hyperlink" Target="https://www.boarddocs.com/vsba/pitpsva/Board.nsf/files/AZC2TJ03BBED/$file/School-Based%20Health%20Centers%20-%20Petersburg%20School%20Board%20Presentation%20v2%20(1)%206-6-18.pdf" TargetMode="External"/><Relationship Id="rId23" Type="http://schemas.openxmlformats.org/officeDocument/2006/relationships/hyperlink" Target="https://www.boarddocs.com/vsba/pitpsva/Board.nsf/files/ARP2NY031006/$file/Bullying%20Powerpoint%202017%20(2)%2010-4-17.pdf" TargetMode="External"/><Relationship Id="rId28" Type="http://schemas.openxmlformats.org/officeDocument/2006/relationships/footer" Target="footer1.xml"/><Relationship Id="rId10" Type="http://schemas.openxmlformats.org/officeDocument/2006/relationships/hyperlink" Target="https://www.boarddocs.com/vsba/pitpsva/Board.nsf/files/AWPPYM66EA6D/$file/Building%20the%20Foundation%20-%20Presentation%203-7-18.pdf" TargetMode="External"/><Relationship Id="rId19" Type="http://schemas.openxmlformats.org/officeDocument/2006/relationships/hyperlink" Target="http://www.boarddocs.com/vsba/pitpsva/Board.nsf/files/AQRR956A0F05/$file/Back%20to%20School%20Support%209-6-17.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oarddocs.com/vsba/pitpsva/Board.nsf/files/AQPTHS6BB3EB/$file/Summer%20PLC%20with%20Principals%209-6-17.pdf" TargetMode="External"/><Relationship Id="rId22" Type="http://schemas.openxmlformats.org/officeDocument/2006/relationships/hyperlink" Target="http://www.boarddocs.com/vsba/pitpsva/Board.nsf/files/APUG8L4295EA/$file/Petersburg%20Handbook%208-2-17%20(Rev.).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0D7BDF-1974-4167-BCC4-4DC74A65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2432</Words>
  <Characters>13869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Petersburg MOU CAP Update August 2018</vt:lpstr>
    </vt:vector>
  </TitlesOfParts>
  <Company>Petersburg City Public Schools</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Petersburg MOU CAP Update August 2018</dc:title>
  <dc:subject>Progress Report April 2018—June 2018</dc:subject>
  <dc:creator>Prepared by:  Dr. Patricia J. Johnson, Accountability Officer</dc:creator>
  <cp:lastModifiedBy>Emily V. Webb (DOE) </cp:lastModifiedBy>
  <cp:revision>2</cp:revision>
  <cp:lastPrinted>2018-08-09T17:53:00Z</cp:lastPrinted>
  <dcterms:created xsi:type="dcterms:W3CDTF">2018-10-05T15:30:00Z</dcterms:created>
  <dcterms:modified xsi:type="dcterms:W3CDTF">2018-10-05T15:30:00Z</dcterms:modified>
</cp:coreProperties>
</file>