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9F5E0" w14:textId="77777777" w:rsidR="006619FA" w:rsidRPr="00A14738" w:rsidRDefault="00033436" w:rsidP="00A14738">
      <w:pPr>
        <w:pStyle w:val="Heading1"/>
      </w:pPr>
      <w:r w:rsidRPr="00A14738">
        <w:t>Buena Vista City Public Schools</w:t>
      </w:r>
    </w:p>
    <w:p w14:paraId="55887C7A" w14:textId="2ED140A6" w:rsidR="00033436" w:rsidRDefault="006619FA" w:rsidP="006619FA">
      <w:pPr>
        <w:pStyle w:val="Header"/>
        <w:spacing w:after="0" w:line="240" w:lineRule="auto"/>
        <w:jc w:val="center"/>
        <w:rPr>
          <w:noProof/>
          <w:sz w:val="48"/>
          <w:szCs w:val="48"/>
        </w:rPr>
      </w:pPr>
      <w:r>
        <w:rPr>
          <w:noProof/>
          <w:sz w:val="48"/>
          <w:szCs w:val="48"/>
        </w:rPr>
        <w:drawing>
          <wp:inline distT="0" distB="0" distL="0" distR="0" wp14:anchorId="19148341" wp14:editId="0B096CD1">
            <wp:extent cx="530352" cy="681881"/>
            <wp:effectExtent l="0" t="0" r="3175" b="4445"/>
            <wp:docPr id="17" name="Picture 17" descr="Seal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eal - 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352" cy="681881"/>
                    </a:xfrm>
                    <a:prstGeom prst="rect">
                      <a:avLst/>
                    </a:prstGeom>
                    <a:noFill/>
                    <a:extLst/>
                  </pic:spPr>
                </pic:pic>
              </a:graphicData>
            </a:graphic>
          </wp:inline>
        </w:drawing>
      </w:r>
      <w:r w:rsidR="00033436">
        <w:rPr>
          <w:noProof/>
          <w:sz w:val="48"/>
          <w:szCs w:val="48"/>
        </w:rPr>
        <w:t xml:space="preserve"> </w:t>
      </w:r>
    </w:p>
    <w:p w14:paraId="0539BC8A" w14:textId="1E8606B5" w:rsidR="00BD642A" w:rsidRPr="00033436" w:rsidRDefault="00BD642A" w:rsidP="006619FA">
      <w:pPr>
        <w:tabs>
          <w:tab w:val="left" w:pos="0"/>
          <w:tab w:val="right" w:pos="9360"/>
        </w:tabs>
        <w:spacing w:after="0" w:line="240" w:lineRule="auto"/>
        <w:jc w:val="center"/>
        <w:rPr>
          <w:rFonts w:ascii="Times New Roman" w:eastAsia="Times New Roman" w:hAnsi="Times New Roman"/>
          <w:smallCaps/>
          <w:sz w:val="20"/>
          <w:szCs w:val="20"/>
        </w:rPr>
      </w:pPr>
      <w:r w:rsidRPr="00033436">
        <w:rPr>
          <w:rFonts w:ascii="Times New Roman" w:eastAsia="Times New Roman" w:hAnsi="Times New Roman"/>
          <w:smallCaps/>
          <w:sz w:val="20"/>
          <w:szCs w:val="20"/>
        </w:rPr>
        <w:t>John R. Keeler, Ed.D</w:t>
      </w:r>
      <w:r>
        <w:rPr>
          <w:rFonts w:ascii="Times New Roman" w:eastAsia="Times New Roman" w:hAnsi="Times New Roman"/>
          <w:smallCaps/>
          <w:sz w:val="20"/>
          <w:szCs w:val="20"/>
        </w:rPr>
        <w:tab/>
      </w:r>
      <w:r w:rsidRPr="00033436">
        <w:rPr>
          <w:rFonts w:ascii="Times New Roman" w:eastAsia="Times New Roman" w:hAnsi="Times New Roman"/>
          <w:smallCaps/>
          <w:sz w:val="20"/>
          <w:szCs w:val="20"/>
        </w:rPr>
        <w:t>Brooke Baker</w:t>
      </w:r>
    </w:p>
    <w:p w14:paraId="217739A4" w14:textId="77777777" w:rsidR="00BD642A" w:rsidRPr="00033436" w:rsidRDefault="00BD642A" w:rsidP="006619FA">
      <w:pPr>
        <w:tabs>
          <w:tab w:val="right" w:pos="9360"/>
        </w:tabs>
        <w:spacing w:after="0" w:line="240" w:lineRule="auto"/>
        <w:jc w:val="right"/>
        <w:rPr>
          <w:rFonts w:ascii="Times New Roman" w:eastAsia="Times New Roman" w:hAnsi="Times New Roman"/>
          <w:i/>
          <w:sz w:val="18"/>
          <w:szCs w:val="18"/>
        </w:rPr>
      </w:pPr>
      <w:r w:rsidRPr="00033436">
        <w:rPr>
          <w:rFonts w:ascii="Times New Roman" w:eastAsia="Times New Roman" w:hAnsi="Times New Roman"/>
          <w:i/>
          <w:sz w:val="18"/>
          <w:szCs w:val="18"/>
        </w:rPr>
        <w:t>Division Superintendent</w:t>
      </w:r>
      <w:r>
        <w:rPr>
          <w:rFonts w:ascii="Times New Roman" w:eastAsia="Times New Roman" w:hAnsi="Times New Roman"/>
          <w:i/>
          <w:sz w:val="18"/>
          <w:szCs w:val="18"/>
        </w:rPr>
        <w:tab/>
      </w:r>
      <w:r w:rsidRPr="00033436">
        <w:rPr>
          <w:rFonts w:ascii="Times New Roman" w:eastAsia="Times New Roman" w:hAnsi="Times New Roman"/>
          <w:i/>
          <w:sz w:val="18"/>
          <w:szCs w:val="18"/>
        </w:rPr>
        <w:t>School Board Chairperson</w:t>
      </w:r>
    </w:p>
    <w:p w14:paraId="100E6A67" w14:textId="718C0439" w:rsidR="00BD642A" w:rsidRPr="00033436" w:rsidRDefault="00BD642A" w:rsidP="006619FA">
      <w:pPr>
        <w:tabs>
          <w:tab w:val="left" w:pos="0"/>
          <w:tab w:val="right" w:pos="9270"/>
          <w:tab w:val="right" w:pos="9360"/>
        </w:tabs>
        <w:spacing w:after="0" w:line="240" w:lineRule="auto"/>
        <w:rPr>
          <w:rFonts w:ascii="Times New Roman" w:eastAsia="Times New Roman" w:hAnsi="Times New Roman"/>
          <w:i/>
          <w:sz w:val="18"/>
          <w:szCs w:val="18"/>
        </w:rPr>
      </w:pPr>
    </w:p>
    <w:p w14:paraId="396C63D7" w14:textId="77777777" w:rsidR="00BD642A" w:rsidRPr="00033436" w:rsidRDefault="00BD642A" w:rsidP="006619FA">
      <w:pPr>
        <w:tabs>
          <w:tab w:val="right" w:pos="9360"/>
        </w:tabs>
        <w:spacing w:after="0" w:line="240" w:lineRule="auto"/>
        <w:jc w:val="right"/>
        <w:rPr>
          <w:rFonts w:ascii="Times New Roman" w:eastAsia="Times New Roman" w:hAnsi="Times New Roman"/>
          <w:smallCaps/>
          <w:sz w:val="20"/>
          <w:szCs w:val="20"/>
        </w:rPr>
      </w:pPr>
      <w:r w:rsidRPr="00033436">
        <w:rPr>
          <w:rFonts w:ascii="Times New Roman" w:eastAsia="Times New Roman" w:hAnsi="Times New Roman"/>
          <w:sz w:val="18"/>
          <w:szCs w:val="18"/>
        </w:rPr>
        <w:t>ANNA R. GRAHAM</w:t>
      </w:r>
      <w:r>
        <w:rPr>
          <w:rFonts w:ascii="Times New Roman" w:eastAsia="Times New Roman" w:hAnsi="Times New Roman"/>
          <w:sz w:val="18"/>
          <w:szCs w:val="18"/>
        </w:rPr>
        <w:tab/>
      </w:r>
      <w:r w:rsidRPr="00033436">
        <w:rPr>
          <w:rFonts w:ascii="Times New Roman" w:eastAsia="Times New Roman" w:hAnsi="Times New Roman"/>
          <w:smallCaps/>
          <w:sz w:val="20"/>
          <w:szCs w:val="20"/>
        </w:rPr>
        <w:t>Mary kaye Buchanan</w:t>
      </w:r>
    </w:p>
    <w:p w14:paraId="3870DE2E" w14:textId="77777777" w:rsidR="00686CCF" w:rsidRPr="00555052" w:rsidRDefault="00BD642A" w:rsidP="006619FA">
      <w:pPr>
        <w:pBdr>
          <w:bottom w:val="thickThinSmallGap" w:sz="24" w:space="1" w:color="auto"/>
        </w:pBdr>
        <w:tabs>
          <w:tab w:val="right" w:pos="9360"/>
        </w:tabs>
        <w:spacing w:after="0" w:line="240" w:lineRule="auto"/>
        <w:rPr>
          <w:rFonts w:ascii="Times New Roman" w:eastAsia="Times New Roman" w:hAnsi="Times New Roman"/>
          <w:i/>
          <w:sz w:val="18"/>
          <w:szCs w:val="18"/>
        </w:rPr>
      </w:pPr>
      <w:r w:rsidRPr="00033436">
        <w:rPr>
          <w:rFonts w:ascii="Times New Roman" w:eastAsia="Times New Roman" w:hAnsi="Times New Roman"/>
          <w:i/>
          <w:sz w:val="18"/>
          <w:szCs w:val="18"/>
        </w:rPr>
        <w:t>Assistant Superintendent</w:t>
      </w:r>
      <w:r>
        <w:rPr>
          <w:rFonts w:ascii="Times New Roman" w:eastAsia="Times New Roman" w:hAnsi="Times New Roman"/>
          <w:i/>
          <w:sz w:val="18"/>
          <w:szCs w:val="18"/>
        </w:rPr>
        <w:tab/>
      </w:r>
      <w:r w:rsidR="00686CCF">
        <w:rPr>
          <w:rFonts w:ascii="Times New Roman" w:eastAsia="Times New Roman" w:hAnsi="Times New Roman"/>
          <w:i/>
          <w:sz w:val="18"/>
          <w:szCs w:val="18"/>
        </w:rPr>
        <w:t>Clerk of the School Board</w:t>
      </w:r>
    </w:p>
    <w:p w14:paraId="6EAD0150" w14:textId="77777777" w:rsidR="00033436" w:rsidRDefault="00033436" w:rsidP="00033436">
      <w:pPr>
        <w:pStyle w:val="Head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Memo Header Information"/>
        <w:tblDescription w:val="This section includes the recipient, Dr. Daniel Gecker, President of the Virginia Board of Education; sender, Buena Vista Public Schools; date, April 19, 2018; and subject of the correspondence, Permission for Additional Graduation Requirement pursuant Standards of Accreditation 8VAC20-131-50."/>
      </w:tblPr>
      <w:tblGrid>
        <w:gridCol w:w="1144"/>
        <w:gridCol w:w="7496"/>
      </w:tblGrid>
      <w:tr w:rsidR="002F52AC" w:rsidRPr="002F52AC" w14:paraId="206B2033" w14:textId="77777777" w:rsidTr="00B20904">
        <w:trPr>
          <w:cantSplit/>
          <w:trHeight w:val="432"/>
          <w:tblHeader/>
        </w:trPr>
        <w:tc>
          <w:tcPr>
            <w:tcW w:w="1144" w:type="dxa"/>
            <w:vAlign w:val="bottom"/>
          </w:tcPr>
          <w:p w14:paraId="5594CE9D" w14:textId="77777777" w:rsidR="002F52AC" w:rsidRPr="002F52AC" w:rsidRDefault="002F52AC" w:rsidP="002F52AC">
            <w:pPr>
              <w:pStyle w:val="Header"/>
              <w:rPr>
                <w:rFonts w:ascii="Times New Roman" w:hAnsi="Times New Roman"/>
                <w:b/>
                <w:sz w:val="24"/>
                <w:szCs w:val="24"/>
              </w:rPr>
            </w:pPr>
            <w:r w:rsidRPr="002F52AC">
              <w:rPr>
                <w:rFonts w:ascii="Times New Roman" w:hAnsi="Times New Roman"/>
                <w:b/>
                <w:sz w:val="24"/>
                <w:szCs w:val="24"/>
              </w:rPr>
              <w:t>To:</w:t>
            </w:r>
          </w:p>
        </w:tc>
        <w:tc>
          <w:tcPr>
            <w:tcW w:w="7496" w:type="dxa"/>
            <w:vAlign w:val="bottom"/>
          </w:tcPr>
          <w:p w14:paraId="48C749E8" w14:textId="5C683DCB" w:rsidR="002F52AC" w:rsidRPr="002F52AC" w:rsidRDefault="002F52AC" w:rsidP="002F52AC">
            <w:pPr>
              <w:pStyle w:val="Header"/>
              <w:rPr>
                <w:rFonts w:ascii="Times New Roman" w:hAnsi="Times New Roman"/>
                <w:sz w:val="24"/>
                <w:szCs w:val="24"/>
              </w:rPr>
            </w:pPr>
            <w:r>
              <w:rPr>
                <w:rFonts w:ascii="Times New Roman" w:hAnsi="Times New Roman"/>
                <w:sz w:val="24"/>
                <w:szCs w:val="24"/>
              </w:rPr>
              <w:t>Dr. Daniel Gecker, President of the Virginia Board of Education</w:t>
            </w:r>
          </w:p>
        </w:tc>
      </w:tr>
      <w:tr w:rsidR="002F52AC" w:rsidRPr="002F52AC" w14:paraId="11A1EB4D" w14:textId="77777777" w:rsidTr="00B20904">
        <w:trPr>
          <w:cantSplit/>
          <w:trHeight w:val="432"/>
          <w:tblHeader/>
        </w:trPr>
        <w:tc>
          <w:tcPr>
            <w:tcW w:w="1144" w:type="dxa"/>
            <w:vAlign w:val="bottom"/>
          </w:tcPr>
          <w:p w14:paraId="48BF12FA" w14:textId="77777777" w:rsidR="002F52AC" w:rsidRPr="002F52AC" w:rsidRDefault="002F52AC" w:rsidP="002F52AC">
            <w:pPr>
              <w:pStyle w:val="Header"/>
              <w:rPr>
                <w:rFonts w:ascii="Times New Roman" w:hAnsi="Times New Roman"/>
                <w:b/>
                <w:sz w:val="24"/>
                <w:szCs w:val="24"/>
              </w:rPr>
            </w:pPr>
            <w:r w:rsidRPr="002F52AC">
              <w:rPr>
                <w:rFonts w:ascii="Times New Roman" w:hAnsi="Times New Roman"/>
                <w:b/>
                <w:sz w:val="24"/>
                <w:szCs w:val="24"/>
              </w:rPr>
              <w:t>From:</w:t>
            </w:r>
          </w:p>
        </w:tc>
        <w:tc>
          <w:tcPr>
            <w:tcW w:w="7496" w:type="dxa"/>
            <w:vAlign w:val="bottom"/>
          </w:tcPr>
          <w:p w14:paraId="6547E17A" w14:textId="69BF1115" w:rsidR="002F52AC" w:rsidRPr="002F52AC" w:rsidRDefault="002F52AC" w:rsidP="002F52AC">
            <w:pPr>
              <w:pStyle w:val="Header"/>
              <w:rPr>
                <w:rFonts w:ascii="Times New Roman" w:hAnsi="Times New Roman"/>
                <w:sz w:val="24"/>
                <w:szCs w:val="24"/>
              </w:rPr>
            </w:pPr>
            <w:r>
              <w:rPr>
                <w:rFonts w:ascii="Times New Roman" w:hAnsi="Times New Roman"/>
                <w:sz w:val="24"/>
                <w:szCs w:val="24"/>
              </w:rPr>
              <w:t>Buena Vista City Public Schools</w:t>
            </w:r>
          </w:p>
        </w:tc>
      </w:tr>
      <w:tr w:rsidR="002F52AC" w:rsidRPr="002F52AC" w14:paraId="6961BC45" w14:textId="77777777" w:rsidTr="00B20904">
        <w:trPr>
          <w:cantSplit/>
          <w:trHeight w:val="432"/>
          <w:tblHeader/>
        </w:trPr>
        <w:tc>
          <w:tcPr>
            <w:tcW w:w="1144" w:type="dxa"/>
            <w:vAlign w:val="bottom"/>
          </w:tcPr>
          <w:p w14:paraId="29AD47F3" w14:textId="77777777" w:rsidR="002F52AC" w:rsidRPr="002F52AC" w:rsidRDefault="002F52AC" w:rsidP="002F52AC">
            <w:pPr>
              <w:pStyle w:val="Header"/>
              <w:rPr>
                <w:rFonts w:ascii="Times New Roman" w:hAnsi="Times New Roman"/>
                <w:b/>
                <w:sz w:val="24"/>
                <w:szCs w:val="24"/>
              </w:rPr>
            </w:pPr>
            <w:r w:rsidRPr="002F52AC">
              <w:rPr>
                <w:rFonts w:ascii="Times New Roman" w:hAnsi="Times New Roman"/>
                <w:b/>
                <w:sz w:val="24"/>
                <w:szCs w:val="24"/>
              </w:rPr>
              <w:t>Date:</w:t>
            </w:r>
          </w:p>
        </w:tc>
        <w:sdt>
          <w:sdtPr>
            <w:rPr>
              <w:rFonts w:ascii="Times New Roman" w:hAnsi="Times New Roman"/>
              <w:sz w:val="24"/>
              <w:szCs w:val="24"/>
            </w:rPr>
            <w:alias w:val="Date"/>
            <w:tag w:val="Date"/>
            <w:id w:val="434908564"/>
            <w:placeholder>
              <w:docPart w:val="8F0204EFF4D34C6FB2D745C8B45B9288"/>
            </w:placeholder>
            <w:date w:fullDate="2018-04-19T00:00:00Z">
              <w:dateFormat w:val="MMMM d, yyyy"/>
              <w:lid w:val="en-US"/>
              <w:storeMappedDataAs w:val="dateTime"/>
              <w:calendar w:val="gregorian"/>
            </w:date>
          </w:sdtPr>
          <w:sdtEndPr/>
          <w:sdtContent>
            <w:tc>
              <w:tcPr>
                <w:tcW w:w="7496" w:type="dxa"/>
                <w:vAlign w:val="bottom"/>
              </w:tcPr>
              <w:p w14:paraId="77AE00CD" w14:textId="6D8BA1A3" w:rsidR="002F52AC" w:rsidRPr="002F52AC" w:rsidRDefault="002F52AC" w:rsidP="002F52AC">
                <w:pPr>
                  <w:pStyle w:val="Header"/>
                  <w:rPr>
                    <w:rFonts w:ascii="Times New Roman" w:hAnsi="Times New Roman"/>
                    <w:sz w:val="24"/>
                    <w:szCs w:val="24"/>
                  </w:rPr>
                </w:pPr>
                <w:r>
                  <w:rPr>
                    <w:rFonts w:ascii="Times New Roman" w:hAnsi="Times New Roman"/>
                    <w:sz w:val="24"/>
                    <w:szCs w:val="24"/>
                  </w:rPr>
                  <w:t>April 19, 2018</w:t>
                </w:r>
              </w:p>
            </w:tc>
          </w:sdtContent>
        </w:sdt>
      </w:tr>
      <w:tr w:rsidR="002F52AC" w:rsidRPr="002F52AC" w14:paraId="1C89729B" w14:textId="77777777" w:rsidTr="00B20904">
        <w:trPr>
          <w:cantSplit/>
          <w:trHeight w:val="432"/>
          <w:tblHeader/>
        </w:trPr>
        <w:tc>
          <w:tcPr>
            <w:tcW w:w="1144" w:type="dxa"/>
            <w:vAlign w:val="bottom"/>
          </w:tcPr>
          <w:p w14:paraId="65809063" w14:textId="607A9F34" w:rsidR="002F52AC" w:rsidRPr="002F52AC" w:rsidRDefault="002F52AC" w:rsidP="002F52AC">
            <w:pPr>
              <w:pStyle w:val="Header"/>
              <w:rPr>
                <w:rFonts w:ascii="Times New Roman" w:hAnsi="Times New Roman"/>
                <w:b/>
                <w:sz w:val="24"/>
                <w:szCs w:val="24"/>
              </w:rPr>
            </w:pPr>
            <w:r>
              <w:rPr>
                <w:rFonts w:ascii="Times New Roman" w:hAnsi="Times New Roman"/>
                <w:b/>
                <w:sz w:val="24"/>
                <w:szCs w:val="24"/>
              </w:rPr>
              <w:t>Subject:</w:t>
            </w:r>
          </w:p>
        </w:tc>
        <w:tc>
          <w:tcPr>
            <w:tcW w:w="7496" w:type="dxa"/>
            <w:vAlign w:val="bottom"/>
          </w:tcPr>
          <w:p w14:paraId="10300055" w14:textId="48D2AB2C" w:rsidR="002F52AC" w:rsidRPr="002F52AC" w:rsidRDefault="002F52AC" w:rsidP="002F52AC">
            <w:pPr>
              <w:pStyle w:val="Header"/>
              <w:rPr>
                <w:rFonts w:ascii="Times New Roman" w:hAnsi="Times New Roman"/>
                <w:sz w:val="24"/>
                <w:szCs w:val="24"/>
              </w:rPr>
            </w:pPr>
            <w:r>
              <w:rPr>
                <w:rFonts w:ascii="Times New Roman" w:hAnsi="Times New Roman"/>
                <w:sz w:val="24"/>
                <w:szCs w:val="24"/>
              </w:rPr>
              <w:t>Permission for Additional Graduation Requirement pursu</w:t>
            </w:r>
            <w:r w:rsidR="00DF6E1E">
              <w:rPr>
                <w:rFonts w:ascii="Times New Roman" w:hAnsi="Times New Roman"/>
                <w:sz w:val="24"/>
                <w:szCs w:val="24"/>
              </w:rPr>
              <w:t xml:space="preserve">ant Standard of Accreditation </w:t>
            </w:r>
            <w:r>
              <w:rPr>
                <w:rFonts w:ascii="Times New Roman" w:hAnsi="Times New Roman"/>
                <w:sz w:val="24"/>
                <w:szCs w:val="24"/>
              </w:rPr>
              <w:t>8 VAC 20-131-50.</w:t>
            </w:r>
          </w:p>
        </w:tc>
      </w:tr>
    </w:tbl>
    <w:p w14:paraId="34F4AF4A" w14:textId="77777777" w:rsidR="002F52AC" w:rsidRDefault="002F52AC" w:rsidP="002F52AC">
      <w:pPr>
        <w:pStyle w:val="Header"/>
        <w:spacing w:after="0" w:line="240" w:lineRule="auto"/>
        <w:rPr>
          <w:rFonts w:ascii="Times New Roman" w:hAnsi="Times New Roman"/>
          <w:b/>
          <w:sz w:val="24"/>
          <w:szCs w:val="48"/>
        </w:rPr>
      </w:pPr>
    </w:p>
    <w:p w14:paraId="51F0F93A" w14:textId="249604B5" w:rsidR="002F52AC" w:rsidRPr="00A14738" w:rsidRDefault="002F52AC" w:rsidP="00A14738">
      <w:pPr>
        <w:pStyle w:val="Heading2"/>
      </w:pPr>
      <w:r w:rsidRPr="00A14738">
        <w:t>Introduction</w:t>
      </w:r>
    </w:p>
    <w:p w14:paraId="28471495" w14:textId="69C5523E" w:rsidR="00B656A4" w:rsidRPr="002F52AC" w:rsidRDefault="00B656A4" w:rsidP="002F52AC">
      <w:pPr>
        <w:pStyle w:val="Header"/>
        <w:rPr>
          <w:sz w:val="48"/>
          <w:szCs w:val="48"/>
        </w:rPr>
      </w:pPr>
      <w:r w:rsidRPr="00B656A4">
        <w:rPr>
          <w:rFonts w:ascii="Times New Roman" w:eastAsiaTheme="minorHAnsi" w:hAnsi="Times New Roman"/>
          <w:sz w:val="24"/>
          <w:szCs w:val="24"/>
        </w:rPr>
        <w:t>Buena Vista City Public Schools continuously strives to develop an ever-evolving vision for our educational programs that will meet the societal, cultural, and economic demands that each of our student-citizens will face upon graduation.</w:t>
      </w:r>
    </w:p>
    <w:p w14:paraId="49ED550C" w14:textId="77777777" w:rsidR="00B656A4" w:rsidRPr="00B656A4" w:rsidRDefault="00B656A4" w:rsidP="00B656A4">
      <w:pPr>
        <w:spacing w:after="0" w:line="240" w:lineRule="auto"/>
        <w:rPr>
          <w:rFonts w:ascii="Times New Roman" w:eastAsiaTheme="minorHAnsi" w:hAnsi="Times New Roman"/>
          <w:sz w:val="24"/>
          <w:szCs w:val="24"/>
        </w:rPr>
      </w:pPr>
      <w:r w:rsidRPr="00B656A4">
        <w:rPr>
          <w:rFonts w:ascii="Times New Roman" w:eastAsiaTheme="minorHAnsi" w:hAnsi="Times New Roman"/>
          <w:sz w:val="24"/>
          <w:szCs w:val="24"/>
        </w:rPr>
        <w:t>In aligning with Virginia’s vision for a high school graduate and the federal vision for the Career and Technical Education core technical standards of study and career readiness, Buena Vista is proposing the following local graduation requirement:</w:t>
      </w:r>
    </w:p>
    <w:p w14:paraId="30E47AB0" w14:textId="77777777" w:rsidR="00B656A4" w:rsidRPr="00B656A4" w:rsidRDefault="00B656A4" w:rsidP="00B656A4">
      <w:pPr>
        <w:spacing w:after="0" w:line="240" w:lineRule="auto"/>
        <w:rPr>
          <w:rFonts w:ascii="Times New Roman" w:eastAsiaTheme="minorHAnsi" w:hAnsi="Times New Roman"/>
          <w:sz w:val="24"/>
          <w:szCs w:val="24"/>
        </w:rPr>
      </w:pPr>
    </w:p>
    <w:p w14:paraId="71560A46" w14:textId="2963BF7C" w:rsidR="007C6E84" w:rsidRPr="00555C9A" w:rsidRDefault="00172660" w:rsidP="00172660">
      <w:pPr>
        <w:pStyle w:val="ListParagraph"/>
        <w:numPr>
          <w:ilvl w:val="0"/>
          <w:numId w:val="24"/>
        </w:numPr>
        <w:spacing w:after="0" w:line="240" w:lineRule="auto"/>
        <w:rPr>
          <w:rFonts w:ascii="Times New Roman" w:eastAsiaTheme="minorHAnsi" w:hAnsi="Times New Roman"/>
          <w:sz w:val="24"/>
          <w:szCs w:val="24"/>
        </w:rPr>
      </w:pPr>
      <w:r w:rsidRPr="00172660">
        <w:rPr>
          <w:rFonts w:ascii="Times New Roman" w:eastAsiaTheme="minorHAnsi" w:hAnsi="Times New Roman"/>
          <w:sz w:val="24"/>
          <w:szCs w:val="24"/>
        </w:rPr>
        <w:t>Beginning with the 2019-2020 school year, all freshmen will take Information Technology Fundamentals (VDOE SCED Code: 10254 and VERSO Code: 6670) as a local graduation requirement, unless an Individualized Education Program (IEP) team determines otherwise.</w:t>
      </w:r>
      <w:r w:rsidR="00B656A4" w:rsidRPr="00555C9A">
        <w:rPr>
          <w:rFonts w:ascii="Times New Roman" w:eastAsiaTheme="minorHAnsi" w:hAnsi="Times New Roman"/>
          <w:sz w:val="24"/>
          <w:szCs w:val="24"/>
        </w:rPr>
        <w:t xml:space="preserve"> (</w:t>
      </w:r>
      <w:r w:rsidR="00B656A4" w:rsidRPr="00555C9A">
        <w:rPr>
          <w:rFonts w:ascii="Times New Roman" w:eastAsiaTheme="minorHAnsi" w:hAnsi="Times New Roman"/>
          <w:i/>
          <w:sz w:val="20"/>
          <w:szCs w:val="20"/>
        </w:rPr>
        <w:t>This course will be referred to as IT Fundamentals throughout this request.</w:t>
      </w:r>
      <w:r w:rsidR="004F5905" w:rsidRPr="00555C9A">
        <w:rPr>
          <w:rFonts w:ascii="Times New Roman" w:eastAsiaTheme="minorHAnsi" w:hAnsi="Times New Roman"/>
          <w:sz w:val="20"/>
          <w:szCs w:val="20"/>
        </w:rPr>
        <w:t>)</w:t>
      </w:r>
    </w:p>
    <w:p w14:paraId="737EBDE5" w14:textId="2CE85991" w:rsidR="00DE15E6" w:rsidRDefault="00C464BA" w:rsidP="007C6E84">
      <w:pPr>
        <w:pStyle w:val="ListParagraph"/>
        <w:numPr>
          <w:ilvl w:val="0"/>
          <w:numId w:val="24"/>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Students transferring in</w:t>
      </w:r>
      <w:r w:rsidR="00F87F65">
        <w:rPr>
          <w:rFonts w:ascii="Times New Roman" w:eastAsiaTheme="minorHAnsi" w:hAnsi="Times New Roman"/>
          <w:sz w:val="24"/>
          <w:szCs w:val="24"/>
        </w:rPr>
        <w:t xml:space="preserve"> during </w:t>
      </w:r>
      <w:r w:rsidR="00F87F65" w:rsidRPr="00006D58">
        <w:rPr>
          <w:rFonts w:ascii="Times New Roman" w:eastAsiaTheme="minorHAnsi" w:hAnsi="Times New Roman"/>
          <w:b/>
          <w:sz w:val="24"/>
          <w:szCs w:val="24"/>
        </w:rPr>
        <w:t>or</w:t>
      </w:r>
      <w:r>
        <w:rPr>
          <w:rFonts w:ascii="Times New Roman" w:eastAsiaTheme="minorHAnsi" w:hAnsi="Times New Roman"/>
          <w:sz w:val="24"/>
          <w:szCs w:val="24"/>
        </w:rPr>
        <w:t xml:space="preserve"> after their ninth-grade year, </w:t>
      </w:r>
      <w:r w:rsidR="00DE15E6">
        <w:rPr>
          <w:rFonts w:ascii="Times New Roman" w:eastAsiaTheme="minorHAnsi" w:hAnsi="Times New Roman"/>
          <w:sz w:val="24"/>
          <w:szCs w:val="24"/>
        </w:rPr>
        <w:t xml:space="preserve">will </w:t>
      </w:r>
      <w:r w:rsidR="00DE15E6" w:rsidRPr="00104A85">
        <w:rPr>
          <w:rFonts w:ascii="Times New Roman" w:eastAsiaTheme="minorHAnsi" w:hAnsi="Times New Roman"/>
          <w:b/>
          <w:sz w:val="24"/>
          <w:szCs w:val="24"/>
        </w:rPr>
        <w:t>not</w:t>
      </w:r>
      <w:r w:rsidR="00DE15E6">
        <w:rPr>
          <w:rFonts w:ascii="Times New Roman" w:eastAsiaTheme="minorHAnsi" w:hAnsi="Times New Roman"/>
          <w:sz w:val="24"/>
          <w:szCs w:val="24"/>
        </w:rPr>
        <w:t xml:space="preserve"> be required to meet this local graduation requirement.</w:t>
      </w:r>
    </w:p>
    <w:p w14:paraId="0CD512AC" w14:textId="1C61EAF0" w:rsidR="007C6E84" w:rsidRDefault="008A26ED" w:rsidP="007C6E84">
      <w:pPr>
        <w:pStyle w:val="ListParagraph"/>
        <w:numPr>
          <w:ilvl w:val="0"/>
          <w:numId w:val="24"/>
        </w:numPr>
        <w:spacing w:after="0" w:line="240" w:lineRule="auto"/>
        <w:rPr>
          <w:rFonts w:ascii="Times New Roman" w:eastAsiaTheme="minorHAnsi" w:hAnsi="Times New Roman"/>
          <w:sz w:val="24"/>
          <w:szCs w:val="24"/>
        </w:rPr>
      </w:pPr>
      <w:r w:rsidRPr="00BA0B6E">
        <w:rPr>
          <w:rFonts w:ascii="Times New Roman" w:eastAsiaTheme="minorHAnsi" w:hAnsi="Times New Roman"/>
          <w:sz w:val="24"/>
          <w:szCs w:val="24"/>
        </w:rPr>
        <w:t xml:space="preserve">A student can choose to utilize this course as </w:t>
      </w:r>
      <w:r>
        <w:rPr>
          <w:rFonts w:ascii="Times New Roman" w:eastAsiaTheme="minorHAnsi" w:hAnsi="Times New Roman"/>
          <w:sz w:val="24"/>
          <w:szCs w:val="24"/>
        </w:rPr>
        <w:t>a</w:t>
      </w:r>
      <w:r w:rsidR="007C6E84" w:rsidRPr="00BA0B6E">
        <w:rPr>
          <w:rFonts w:ascii="Times New Roman" w:eastAsiaTheme="minorHAnsi" w:hAnsi="Times New Roman"/>
          <w:sz w:val="24"/>
          <w:szCs w:val="24"/>
        </w:rPr>
        <w:t>n elective to satisfy the Standard or Advanced Studies Diploma options.</w:t>
      </w:r>
    </w:p>
    <w:p w14:paraId="71484CDB" w14:textId="5A884609" w:rsidR="00EE130B" w:rsidRPr="00DE15E6" w:rsidRDefault="00977DD8" w:rsidP="00DE15E6">
      <w:pPr>
        <w:pStyle w:val="ListParagraph"/>
        <w:numPr>
          <w:ilvl w:val="0"/>
          <w:numId w:val="24"/>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This course will not be counted </w:t>
      </w:r>
      <w:r w:rsidR="00B67AA3">
        <w:rPr>
          <w:rFonts w:ascii="Times New Roman" w:eastAsiaTheme="minorHAnsi" w:hAnsi="Times New Roman"/>
          <w:sz w:val="24"/>
          <w:szCs w:val="24"/>
        </w:rPr>
        <w:t>as a sequence for the Business/Information Technology pathway.</w:t>
      </w:r>
      <w:r w:rsidR="00EE130B" w:rsidRPr="00DE15E6">
        <w:rPr>
          <w:rFonts w:ascii="Times New Roman" w:eastAsiaTheme="minorHAnsi" w:hAnsi="Times New Roman"/>
          <w:sz w:val="24"/>
          <w:szCs w:val="24"/>
        </w:rPr>
        <w:br w:type="page"/>
      </w:r>
    </w:p>
    <w:p w14:paraId="4C9481FF" w14:textId="2D3BFC3C" w:rsidR="00BC2A5D" w:rsidRPr="00BC2A5D" w:rsidRDefault="00BC2A5D" w:rsidP="00BC2A5D">
      <w:pPr>
        <w:spacing w:after="0" w:line="240" w:lineRule="auto"/>
        <w:contextualSpacing/>
        <w:rPr>
          <w:rFonts w:ascii="Times New Roman" w:eastAsiaTheme="minorHAnsi" w:hAnsi="Times New Roman"/>
          <w:sz w:val="24"/>
          <w:szCs w:val="24"/>
        </w:rPr>
      </w:pPr>
      <w:r>
        <w:rPr>
          <w:rFonts w:ascii="Times New Roman" w:eastAsiaTheme="minorHAnsi" w:hAnsi="Times New Roman"/>
          <w:sz w:val="24"/>
          <w:szCs w:val="24"/>
        </w:rPr>
        <w:lastRenderedPageBreak/>
        <w:t xml:space="preserve">The Buena Vista City Public Schools </w:t>
      </w:r>
      <w:r w:rsidR="00371455">
        <w:rPr>
          <w:rFonts w:ascii="Times New Roman" w:eastAsiaTheme="minorHAnsi" w:hAnsi="Times New Roman"/>
          <w:sz w:val="24"/>
          <w:szCs w:val="24"/>
        </w:rPr>
        <w:t>school board</w:t>
      </w:r>
      <w:r>
        <w:rPr>
          <w:rFonts w:ascii="Times New Roman" w:eastAsiaTheme="minorHAnsi" w:hAnsi="Times New Roman"/>
          <w:sz w:val="24"/>
          <w:szCs w:val="24"/>
        </w:rPr>
        <w:t xml:space="preserve"> approved the Information Technology Fundamentals course as a local graduation credit, pending state approval, at their January 25, 2018, school board meeting.</w:t>
      </w:r>
    </w:p>
    <w:p w14:paraId="008465BD" w14:textId="77777777" w:rsidR="00B656A4" w:rsidRPr="00B656A4" w:rsidRDefault="00B656A4" w:rsidP="00B656A4">
      <w:pPr>
        <w:spacing w:after="0" w:line="240" w:lineRule="auto"/>
        <w:rPr>
          <w:rFonts w:ascii="Times New Roman" w:eastAsiaTheme="minorHAnsi" w:hAnsi="Times New Roman"/>
          <w:sz w:val="24"/>
          <w:szCs w:val="24"/>
        </w:rPr>
      </w:pPr>
    </w:p>
    <w:p w14:paraId="723FB5B6" w14:textId="278AB610" w:rsidR="00B656A4" w:rsidRDefault="00B656A4" w:rsidP="00B656A4">
      <w:pPr>
        <w:spacing w:after="0" w:line="240" w:lineRule="auto"/>
        <w:rPr>
          <w:rFonts w:ascii="Times New Roman" w:eastAsiaTheme="minorHAnsi" w:hAnsi="Times New Roman"/>
          <w:sz w:val="24"/>
          <w:szCs w:val="24"/>
        </w:rPr>
      </w:pPr>
      <w:r w:rsidRPr="00B656A4">
        <w:rPr>
          <w:rFonts w:ascii="Times New Roman" w:eastAsiaTheme="minorHAnsi" w:hAnsi="Times New Roman"/>
          <w:sz w:val="24"/>
          <w:szCs w:val="24"/>
        </w:rPr>
        <w:t>It is our commitment to every student in our charge that the following instructional</w:t>
      </w:r>
      <w:r w:rsidRPr="00B656A4">
        <w:rPr>
          <w:rFonts w:ascii="Times New Roman" w:eastAsiaTheme="minorHAnsi" w:hAnsi="Times New Roman"/>
          <w:b/>
          <w:sz w:val="24"/>
          <w:szCs w:val="24"/>
        </w:rPr>
        <w:t xml:space="preserve"> </w:t>
      </w:r>
      <w:r w:rsidRPr="00B656A4">
        <w:rPr>
          <w:rFonts w:ascii="Times New Roman" w:eastAsiaTheme="minorHAnsi" w:hAnsi="Times New Roman"/>
          <w:sz w:val="24"/>
          <w:szCs w:val="24"/>
        </w:rPr>
        <w:t>competencies defined by the Assessment and Teaching of 21</w:t>
      </w:r>
      <w:r w:rsidRPr="00B656A4">
        <w:rPr>
          <w:rFonts w:ascii="Times New Roman" w:eastAsiaTheme="minorHAnsi" w:hAnsi="Times New Roman"/>
          <w:sz w:val="24"/>
          <w:szCs w:val="24"/>
          <w:vertAlign w:val="superscript"/>
        </w:rPr>
        <w:t>st</w:t>
      </w:r>
      <w:r w:rsidRPr="00B656A4">
        <w:rPr>
          <w:rFonts w:ascii="Times New Roman" w:eastAsiaTheme="minorHAnsi" w:hAnsi="Times New Roman"/>
          <w:sz w:val="24"/>
          <w:szCs w:val="24"/>
        </w:rPr>
        <w:t xml:space="preserve"> Century Skills (ACT 21) not only be implemented in our high school, but implemented in such a way as to be measurable, balanced, researched and data driven:</w:t>
      </w:r>
    </w:p>
    <w:p w14:paraId="0F773977" w14:textId="77777777" w:rsidR="00760EF1" w:rsidRPr="00B656A4" w:rsidRDefault="00760EF1" w:rsidP="00B656A4">
      <w:pPr>
        <w:spacing w:after="0" w:line="240" w:lineRule="auto"/>
        <w:rPr>
          <w:rFonts w:ascii="Times New Roman" w:eastAsiaTheme="minorHAnsi" w:hAnsi="Times New Roman"/>
          <w:sz w:val="24"/>
          <w:szCs w:val="24"/>
        </w:rPr>
      </w:pPr>
    </w:p>
    <w:p w14:paraId="112AEDD9" w14:textId="7AE36603" w:rsidR="00B656A4" w:rsidRPr="00B656A4" w:rsidRDefault="00F91C46" w:rsidP="00F91C46">
      <w:pPr>
        <w:numPr>
          <w:ilvl w:val="0"/>
          <w:numId w:val="13"/>
        </w:numPr>
        <w:spacing w:after="0" w:line="240" w:lineRule="auto"/>
        <w:contextualSpacing/>
        <w:rPr>
          <w:rFonts w:ascii="Times New Roman" w:eastAsiaTheme="minorHAnsi" w:hAnsi="Times New Roman"/>
          <w:sz w:val="24"/>
          <w:szCs w:val="24"/>
        </w:rPr>
      </w:pPr>
      <w:r>
        <w:rPr>
          <w:rFonts w:ascii="Times New Roman" w:eastAsiaTheme="minorHAnsi" w:hAnsi="Times New Roman"/>
          <w:sz w:val="24"/>
          <w:szCs w:val="24"/>
        </w:rPr>
        <w:t xml:space="preserve"> VDOE’s Career Exploration</w:t>
      </w:r>
      <w:r w:rsidRPr="00F91C46">
        <w:rPr>
          <w:rFonts w:ascii="Times New Roman" w:eastAsiaTheme="minorHAnsi" w:hAnsi="Times New Roman"/>
          <w:sz w:val="24"/>
          <w:szCs w:val="24"/>
        </w:rPr>
        <w:t xml:space="preserve"> </w:t>
      </w:r>
      <w:r>
        <w:rPr>
          <w:rFonts w:ascii="Times New Roman" w:eastAsiaTheme="minorHAnsi" w:hAnsi="Times New Roman"/>
          <w:sz w:val="24"/>
          <w:szCs w:val="24"/>
        </w:rPr>
        <w:t xml:space="preserve">(Federal: </w:t>
      </w:r>
      <w:r w:rsidRPr="00B656A4">
        <w:rPr>
          <w:rFonts w:ascii="Times New Roman" w:eastAsiaTheme="minorHAnsi" w:hAnsi="Times New Roman"/>
          <w:sz w:val="24"/>
          <w:szCs w:val="24"/>
        </w:rPr>
        <w:t>Ways of Thinking</w:t>
      </w:r>
      <w:r>
        <w:rPr>
          <w:rFonts w:ascii="Times New Roman" w:eastAsiaTheme="minorHAnsi" w:hAnsi="Times New Roman"/>
          <w:sz w:val="24"/>
          <w:szCs w:val="24"/>
        </w:rPr>
        <w:t>)</w:t>
      </w:r>
    </w:p>
    <w:p w14:paraId="36F35E0C" w14:textId="77777777" w:rsidR="00B656A4" w:rsidRPr="00B656A4" w:rsidRDefault="00B656A4" w:rsidP="00B656A4">
      <w:pPr>
        <w:numPr>
          <w:ilvl w:val="1"/>
          <w:numId w:val="13"/>
        </w:numPr>
        <w:spacing w:after="0" w:line="240" w:lineRule="auto"/>
        <w:contextualSpacing/>
        <w:rPr>
          <w:rFonts w:ascii="Times New Roman" w:eastAsiaTheme="minorHAnsi" w:hAnsi="Times New Roman"/>
          <w:sz w:val="24"/>
          <w:szCs w:val="24"/>
        </w:rPr>
      </w:pPr>
      <w:r w:rsidRPr="00B656A4">
        <w:rPr>
          <w:rFonts w:ascii="Times New Roman" w:eastAsiaTheme="minorHAnsi" w:hAnsi="Times New Roman"/>
          <w:sz w:val="24"/>
          <w:szCs w:val="24"/>
        </w:rPr>
        <w:t>Creativity and innovation</w:t>
      </w:r>
    </w:p>
    <w:p w14:paraId="316BBF63" w14:textId="77777777" w:rsidR="00B656A4" w:rsidRPr="00B656A4" w:rsidRDefault="00B656A4" w:rsidP="00B656A4">
      <w:pPr>
        <w:numPr>
          <w:ilvl w:val="1"/>
          <w:numId w:val="13"/>
        </w:numPr>
        <w:spacing w:after="0" w:line="240" w:lineRule="auto"/>
        <w:contextualSpacing/>
        <w:rPr>
          <w:rFonts w:ascii="Times New Roman" w:eastAsiaTheme="minorHAnsi" w:hAnsi="Times New Roman"/>
          <w:sz w:val="24"/>
          <w:szCs w:val="24"/>
        </w:rPr>
      </w:pPr>
      <w:r w:rsidRPr="00B656A4">
        <w:rPr>
          <w:rFonts w:ascii="Times New Roman" w:eastAsiaTheme="minorHAnsi" w:hAnsi="Times New Roman"/>
          <w:sz w:val="24"/>
          <w:szCs w:val="24"/>
        </w:rPr>
        <w:t>Problem-solving</w:t>
      </w:r>
    </w:p>
    <w:p w14:paraId="0D9A0851" w14:textId="77777777" w:rsidR="00B656A4" w:rsidRPr="00B656A4" w:rsidRDefault="00B656A4" w:rsidP="00B656A4">
      <w:pPr>
        <w:numPr>
          <w:ilvl w:val="1"/>
          <w:numId w:val="13"/>
        </w:numPr>
        <w:spacing w:after="0" w:line="240" w:lineRule="auto"/>
        <w:contextualSpacing/>
        <w:rPr>
          <w:rFonts w:ascii="Times New Roman" w:eastAsiaTheme="minorHAnsi" w:hAnsi="Times New Roman"/>
          <w:sz w:val="24"/>
          <w:szCs w:val="24"/>
        </w:rPr>
      </w:pPr>
      <w:r w:rsidRPr="00B656A4">
        <w:rPr>
          <w:rFonts w:ascii="Times New Roman" w:eastAsiaTheme="minorHAnsi" w:hAnsi="Times New Roman"/>
          <w:sz w:val="24"/>
          <w:szCs w:val="24"/>
        </w:rPr>
        <w:t>Life-long learning strategies</w:t>
      </w:r>
    </w:p>
    <w:p w14:paraId="693DCC9C" w14:textId="505EE632" w:rsidR="00B656A4" w:rsidRPr="00B656A4" w:rsidRDefault="00F91C46" w:rsidP="00B656A4">
      <w:pPr>
        <w:numPr>
          <w:ilvl w:val="0"/>
          <w:numId w:val="13"/>
        </w:numPr>
        <w:spacing w:after="0" w:line="240" w:lineRule="auto"/>
        <w:contextualSpacing/>
        <w:rPr>
          <w:rFonts w:ascii="Times New Roman" w:eastAsiaTheme="minorHAnsi" w:hAnsi="Times New Roman"/>
          <w:sz w:val="24"/>
          <w:szCs w:val="24"/>
        </w:rPr>
      </w:pPr>
      <w:r>
        <w:rPr>
          <w:rFonts w:ascii="Times New Roman" w:eastAsiaTheme="minorHAnsi" w:hAnsi="Times New Roman"/>
          <w:sz w:val="24"/>
          <w:szCs w:val="24"/>
        </w:rPr>
        <w:t xml:space="preserve"> </w:t>
      </w:r>
      <w:r w:rsidR="00B656A4" w:rsidRPr="00B656A4">
        <w:rPr>
          <w:rFonts w:ascii="Times New Roman" w:eastAsiaTheme="minorHAnsi" w:hAnsi="Times New Roman"/>
          <w:sz w:val="24"/>
          <w:szCs w:val="24"/>
        </w:rPr>
        <w:t>VDOE’s Workplace Skills</w:t>
      </w:r>
      <w:r>
        <w:rPr>
          <w:rFonts w:ascii="Times New Roman" w:eastAsiaTheme="minorHAnsi" w:hAnsi="Times New Roman"/>
          <w:sz w:val="24"/>
          <w:szCs w:val="24"/>
        </w:rPr>
        <w:t xml:space="preserve"> (Federal: Ways of Working)</w:t>
      </w:r>
    </w:p>
    <w:p w14:paraId="02DF7DED" w14:textId="77777777" w:rsidR="00B656A4" w:rsidRPr="00B656A4" w:rsidRDefault="00B656A4" w:rsidP="00B656A4">
      <w:pPr>
        <w:numPr>
          <w:ilvl w:val="1"/>
          <w:numId w:val="13"/>
        </w:numPr>
        <w:spacing w:after="0" w:line="240" w:lineRule="auto"/>
        <w:contextualSpacing/>
        <w:rPr>
          <w:rFonts w:ascii="Times New Roman" w:eastAsiaTheme="minorHAnsi" w:hAnsi="Times New Roman"/>
          <w:sz w:val="24"/>
          <w:szCs w:val="24"/>
        </w:rPr>
      </w:pPr>
      <w:r w:rsidRPr="00B656A4">
        <w:rPr>
          <w:rFonts w:ascii="Times New Roman" w:eastAsiaTheme="minorHAnsi" w:hAnsi="Times New Roman"/>
          <w:sz w:val="24"/>
          <w:szCs w:val="24"/>
        </w:rPr>
        <w:t>Teamwork</w:t>
      </w:r>
    </w:p>
    <w:p w14:paraId="52EEAD3C" w14:textId="77777777" w:rsidR="00B656A4" w:rsidRPr="00B656A4" w:rsidRDefault="00B656A4" w:rsidP="00B656A4">
      <w:pPr>
        <w:numPr>
          <w:ilvl w:val="1"/>
          <w:numId w:val="13"/>
        </w:numPr>
        <w:spacing w:after="0" w:line="240" w:lineRule="auto"/>
        <w:contextualSpacing/>
        <w:rPr>
          <w:rFonts w:ascii="Times New Roman" w:eastAsiaTheme="minorHAnsi" w:hAnsi="Times New Roman"/>
          <w:sz w:val="24"/>
          <w:szCs w:val="24"/>
        </w:rPr>
      </w:pPr>
      <w:r w:rsidRPr="00B656A4">
        <w:rPr>
          <w:rFonts w:ascii="Times New Roman" w:eastAsiaTheme="minorHAnsi" w:hAnsi="Times New Roman"/>
          <w:sz w:val="24"/>
          <w:szCs w:val="24"/>
        </w:rPr>
        <w:t>collaboration</w:t>
      </w:r>
    </w:p>
    <w:p w14:paraId="2978C339" w14:textId="1D94091C" w:rsidR="00B656A4" w:rsidRPr="00B656A4" w:rsidRDefault="000D259C" w:rsidP="00B656A4">
      <w:pPr>
        <w:numPr>
          <w:ilvl w:val="0"/>
          <w:numId w:val="13"/>
        </w:numPr>
        <w:spacing w:after="0" w:line="240" w:lineRule="auto"/>
        <w:contextualSpacing/>
        <w:rPr>
          <w:rFonts w:ascii="Times New Roman" w:eastAsiaTheme="minorHAnsi" w:hAnsi="Times New Roman"/>
          <w:sz w:val="24"/>
          <w:szCs w:val="24"/>
        </w:rPr>
      </w:pPr>
      <w:r w:rsidRPr="00B656A4">
        <w:rPr>
          <w:rFonts w:ascii="Times New Roman" w:eastAsiaTheme="minorHAnsi" w:hAnsi="Times New Roman"/>
          <w:sz w:val="24"/>
          <w:szCs w:val="24"/>
        </w:rPr>
        <w:t xml:space="preserve">VDOE’s Content Knowledge </w:t>
      </w:r>
      <w:r w:rsidR="00B656A4" w:rsidRPr="00B656A4">
        <w:rPr>
          <w:rFonts w:ascii="Times New Roman" w:eastAsiaTheme="minorHAnsi" w:hAnsi="Times New Roman"/>
          <w:sz w:val="24"/>
          <w:szCs w:val="24"/>
        </w:rPr>
        <w:t>(</w:t>
      </w:r>
      <w:r>
        <w:rPr>
          <w:rFonts w:ascii="Times New Roman" w:eastAsiaTheme="minorHAnsi" w:hAnsi="Times New Roman"/>
          <w:sz w:val="24"/>
          <w:szCs w:val="24"/>
        </w:rPr>
        <w:t xml:space="preserve">Federal: </w:t>
      </w:r>
      <w:r w:rsidRPr="00B656A4">
        <w:rPr>
          <w:rFonts w:ascii="Times New Roman" w:eastAsiaTheme="minorHAnsi" w:hAnsi="Times New Roman"/>
          <w:sz w:val="24"/>
          <w:szCs w:val="24"/>
        </w:rPr>
        <w:t>Tools for Working</w:t>
      </w:r>
      <w:r w:rsidR="00B656A4" w:rsidRPr="00B656A4">
        <w:rPr>
          <w:rFonts w:ascii="Times New Roman" w:eastAsiaTheme="minorHAnsi" w:hAnsi="Times New Roman"/>
          <w:sz w:val="24"/>
          <w:szCs w:val="24"/>
        </w:rPr>
        <w:t>)</w:t>
      </w:r>
    </w:p>
    <w:p w14:paraId="18E625D2" w14:textId="77777777" w:rsidR="00B656A4" w:rsidRPr="00B656A4" w:rsidRDefault="00B656A4" w:rsidP="00B656A4">
      <w:pPr>
        <w:numPr>
          <w:ilvl w:val="1"/>
          <w:numId w:val="13"/>
        </w:numPr>
        <w:spacing w:after="0" w:line="240" w:lineRule="auto"/>
        <w:contextualSpacing/>
        <w:rPr>
          <w:rFonts w:ascii="Times New Roman" w:eastAsiaTheme="minorHAnsi" w:hAnsi="Times New Roman"/>
          <w:sz w:val="24"/>
          <w:szCs w:val="24"/>
        </w:rPr>
      </w:pPr>
      <w:r w:rsidRPr="00B656A4">
        <w:rPr>
          <w:rFonts w:ascii="Times New Roman" w:eastAsiaTheme="minorHAnsi" w:hAnsi="Times New Roman"/>
          <w:sz w:val="24"/>
          <w:szCs w:val="24"/>
        </w:rPr>
        <w:t>Information and communication literacy</w:t>
      </w:r>
    </w:p>
    <w:p w14:paraId="5045A109" w14:textId="3640ABEA" w:rsidR="00B656A4" w:rsidRPr="00B656A4" w:rsidRDefault="000B1766" w:rsidP="00B656A4">
      <w:pPr>
        <w:numPr>
          <w:ilvl w:val="0"/>
          <w:numId w:val="13"/>
        </w:numPr>
        <w:spacing w:after="0" w:line="240" w:lineRule="auto"/>
        <w:contextualSpacing/>
        <w:rPr>
          <w:rFonts w:ascii="Times New Roman" w:eastAsiaTheme="minorHAnsi" w:hAnsi="Times New Roman"/>
          <w:sz w:val="24"/>
          <w:szCs w:val="24"/>
        </w:rPr>
      </w:pPr>
      <w:r w:rsidRPr="00B656A4">
        <w:rPr>
          <w:rFonts w:ascii="Times New Roman" w:eastAsiaTheme="minorHAnsi" w:hAnsi="Times New Roman"/>
          <w:sz w:val="24"/>
          <w:szCs w:val="24"/>
        </w:rPr>
        <w:t>VDOE’s Community Engagement and Civic Responsibility</w:t>
      </w:r>
      <w:r>
        <w:rPr>
          <w:rFonts w:ascii="Times New Roman" w:eastAsiaTheme="minorHAnsi" w:hAnsi="Times New Roman"/>
          <w:sz w:val="24"/>
          <w:szCs w:val="24"/>
        </w:rPr>
        <w:t xml:space="preserve"> </w:t>
      </w:r>
      <w:r w:rsidR="00B656A4" w:rsidRPr="00B656A4">
        <w:rPr>
          <w:rFonts w:ascii="Times New Roman" w:eastAsiaTheme="minorHAnsi" w:hAnsi="Times New Roman"/>
          <w:sz w:val="24"/>
          <w:szCs w:val="24"/>
        </w:rPr>
        <w:t>(</w:t>
      </w:r>
      <w:r>
        <w:rPr>
          <w:rFonts w:ascii="Times New Roman" w:eastAsiaTheme="minorHAnsi" w:hAnsi="Times New Roman"/>
          <w:sz w:val="24"/>
          <w:szCs w:val="24"/>
        </w:rPr>
        <w:t xml:space="preserve">Federal: </w:t>
      </w:r>
      <w:r w:rsidRPr="00B656A4">
        <w:rPr>
          <w:rFonts w:ascii="Times New Roman" w:eastAsiaTheme="minorHAnsi" w:hAnsi="Times New Roman"/>
          <w:sz w:val="24"/>
          <w:szCs w:val="24"/>
        </w:rPr>
        <w:t>Living in the World</w:t>
      </w:r>
      <w:r w:rsidR="00B656A4" w:rsidRPr="00B656A4">
        <w:rPr>
          <w:rFonts w:ascii="Times New Roman" w:eastAsiaTheme="minorHAnsi" w:hAnsi="Times New Roman"/>
          <w:sz w:val="24"/>
          <w:szCs w:val="24"/>
        </w:rPr>
        <w:t>)</w:t>
      </w:r>
    </w:p>
    <w:p w14:paraId="1A3FB582" w14:textId="77777777" w:rsidR="00B656A4" w:rsidRPr="00B656A4" w:rsidRDefault="00B656A4" w:rsidP="00B656A4">
      <w:pPr>
        <w:numPr>
          <w:ilvl w:val="1"/>
          <w:numId w:val="13"/>
        </w:numPr>
        <w:spacing w:after="0" w:line="240" w:lineRule="auto"/>
        <w:contextualSpacing/>
        <w:rPr>
          <w:rFonts w:ascii="Times New Roman" w:eastAsiaTheme="minorHAnsi" w:hAnsi="Times New Roman"/>
          <w:sz w:val="24"/>
          <w:szCs w:val="24"/>
        </w:rPr>
      </w:pPr>
      <w:r w:rsidRPr="00B656A4">
        <w:rPr>
          <w:rFonts w:ascii="Times New Roman" w:eastAsiaTheme="minorHAnsi" w:hAnsi="Times New Roman"/>
          <w:sz w:val="24"/>
          <w:szCs w:val="24"/>
        </w:rPr>
        <w:t>Life and career soft skills</w:t>
      </w:r>
    </w:p>
    <w:p w14:paraId="1922EA89" w14:textId="77777777" w:rsidR="00B656A4" w:rsidRPr="00B656A4" w:rsidRDefault="00B656A4" w:rsidP="00B656A4">
      <w:pPr>
        <w:numPr>
          <w:ilvl w:val="1"/>
          <w:numId w:val="13"/>
        </w:numPr>
        <w:spacing w:after="0" w:line="240" w:lineRule="auto"/>
        <w:contextualSpacing/>
        <w:rPr>
          <w:rFonts w:ascii="Times New Roman" w:eastAsiaTheme="minorHAnsi" w:hAnsi="Times New Roman"/>
          <w:sz w:val="24"/>
          <w:szCs w:val="24"/>
        </w:rPr>
      </w:pPr>
      <w:r w:rsidRPr="00B656A4">
        <w:rPr>
          <w:rFonts w:ascii="Times New Roman" w:eastAsiaTheme="minorHAnsi" w:hAnsi="Times New Roman"/>
          <w:sz w:val="24"/>
          <w:szCs w:val="24"/>
        </w:rPr>
        <w:t>Global citizenship</w:t>
      </w:r>
    </w:p>
    <w:p w14:paraId="6B8C46FC" w14:textId="72AA619E" w:rsidR="00B656A4" w:rsidRPr="00B656A4" w:rsidRDefault="00B656A4" w:rsidP="00B656A4">
      <w:pPr>
        <w:numPr>
          <w:ilvl w:val="1"/>
          <w:numId w:val="13"/>
        </w:numPr>
        <w:spacing w:after="0" w:line="240" w:lineRule="auto"/>
        <w:contextualSpacing/>
        <w:rPr>
          <w:rFonts w:ascii="Times New Roman" w:eastAsiaTheme="minorHAnsi" w:hAnsi="Times New Roman"/>
          <w:sz w:val="24"/>
          <w:szCs w:val="24"/>
        </w:rPr>
      </w:pPr>
      <w:r w:rsidRPr="00B656A4">
        <w:rPr>
          <w:rFonts w:ascii="Times New Roman" w:eastAsiaTheme="minorHAnsi" w:hAnsi="Times New Roman"/>
          <w:sz w:val="24"/>
          <w:szCs w:val="24"/>
        </w:rPr>
        <w:t>Personal and social responsibility</w:t>
      </w:r>
      <w:sdt>
        <w:sdtPr>
          <w:rPr>
            <w:rFonts w:ascii="Times New Roman" w:eastAsiaTheme="minorHAnsi" w:hAnsi="Times New Roman"/>
            <w:sz w:val="24"/>
            <w:szCs w:val="24"/>
          </w:rPr>
          <w:id w:val="232437418"/>
          <w:citation/>
        </w:sdtPr>
        <w:sdtEndPr/>
        <w:sdtContent>
          <w:r w:rsidRPr="00B656A4">
            <w:rPr>
              <w:rFonts w:ascii="Times New Roman" w:eastAsiaTheme="minorHAnsi" w:hAnsi="Times New Roman"/>
              <w:sz w:val="24"/>
              <w:szCs w:val="24"/>
            </w:rPr>
            <w:fldChar w:fldCharType="begin"/>
          </w:r>
          <w:r w:rsidRPr="00B656A4">
            <w:rPr>
              <w:rFonts w:ascii="Times New Roman" w:eastAsiaTheme="minorHAnsi" w:hAnsi="Times New Roman"/>
              <w:sz w:val="24"/>
              <w:szCs w:val="24"/>
            </w:rPr>
            <w:instrText xml:space="preserve"> CITATION Lai12 \l 1033 </w:instrText>
          </w:r>
          <w:r w:rsidRPr="00B656A4">
            <w:rPr>
              <w:rFonts w:ascii="Times New Roman" w:eastAsiaTheme="minorHAnsi" w:hAnsi="Times New Roman"/>
              <w:sz w:val="24"/>
              <w:szCs w:val="24"/>
            </w:rPr>
            <w:fldChar w:fldCharType="separate"/>
          </w:r>
          <w:r w:rsidR="00711C9D">
            <w:rPr>
              <w:rFonts w:ascii="Times New Roman" w:eastAsiaTheme="minorHAnsi" w:hAnsi="Times New Roman"/>
              <w:noProof/>
              <w:sz w:val="24"/>
              <w:szCs w:val="24"/>
            </w:rPr>
            <w:t xml:space="preserve"> </w:t>
          </w:r>
          <w:r w:rsidR="00711C9D" w:rsidRPr="00711C9D">
            <w:rPr>
              <w:rFonts w:ascii="Times New Roman" w:eastAsiaTheme="minorHAnsi" w:hAnsi="Times New Roman"/>
              <w:noProof/>
              <w:sz w:val="24"/>
              <w:szCs w:val="24"/>
            </w:rPr>
            <w:t>(Lai, 2012)</w:t>
          </w:r>
          <w:r w:rsidRPr="00B656A4">
            <w:rPr>
              <w:rFonts w:ascii="Times New Roman" w:eastAsiaTheme="minorHAnsi" w:hAnsi="Times New Roman"/>
              <w:sz w:val="24"/>
              <w:szCs w:val="24"/>
            </w:rPr>
            <w:fldChar w:fldCharType="end"/>
          </w:r>
        </w:sdtContent>
      </w:sdt>
    </w:p>
    <w:p w14:paraId="7F8C1ABE" w14:textId="77777777" w:rsidR="00B656A4" w:rsidRPr="00B656A4" w:rsidRDefault="00B656A4" w:rsidP="00B656A4">
      <w:pPr>
        <w:spacing w:after="0" w:line="240" w:lineRule="auto"/>
        <w:rPr>
          <w:rFonts w:ascii="Times New Roman" w:eastAsiaTheme="minorHAnsi" w:hAnsi="Times New Roman"/>
          <w:sz w:val="24"/>
          <w:szCs w:val="24"/>
        </w:rPr>
      </w:pPr>
    </w:p>
    <w:p w14:paraId="3CEAEC20" w14:textId="3740EFEB" w:rsidR="00B656A4" w:rsidRDefault="00B656A4" w:rsidP="00B656A4">
      <w:pPr>
        <w:spacing w:after="0" w:line="240" w:lineRule="auto"/>
        <w:rPr>
          <w:rFonts w:ascii="Times New Roman" w:eastAsiaTheme="minorHAnsi" w:hAnsi="Times New Roman"/>
          <w:sz w:val="24"/>
          <w:szCs w:val="24"/>
        </w:rPr>
      </w:pPr>
      <w:r w:rsidRPr="00B656A4">
        <w:rPr>
          <w:rFonts w:ascii="Times New Roman" w:eastAsiaTheme="minorHAnsi" w:hAnsi="Times New Roman"/>
          <w:sz w:val="24"/>
          <w:szCs w:val="24"/>
        </w:rPr>
        <w:t xml:space="preserve">With our </w:t>
      </w:r>
      <w:r w:rsidR="005F08AC">
        <w:rPr>
          <w:rFonts w:ascii="Times New Roman" w:eastAsiaTheme="minorHAnsi" w:hAnsi="Times New Roman"/>
          <w:sz w:val="24"/>
          <w:szCs w:val="24"/>
        </w:rPr>
        <w:t xml:space="preserve">primary </w:t>
      </w:r>
      <w:r w:rsidRPr="00B656A4">
        <w:rPr>
          <w:rFonts w:ascii="Times New Roman" w:eastAsiaTheme="minorHAnsi" w:hAnsi="Times New Roman"/>
          <w:sz w:val="24"/>
          <w:szCs w:val="24"/>
        </w:rPr>
        <w:t>focus on alignment with Virginia’s “Profile of a Graduate” and Virginia’s current passage of the computer science standards of learning in November, of 2017, we determined that the IT Fundamentals course can be used address these standards and be the building block for all of our CTE programs.  Additionally, our research has shown that this high-school level course aligns with the community college-level Information Literacy course (ITE 119).</w:t>
      </w:r>
    </w:p>
    <w:p w14:paraId="070209F7" w14:textId="1E5E713F" w:rsidR="00DB279E" w:rsidRDefault="00DB279E" w:rsidP="00B656A4">
      <w:pPr>
        <w:spacing w:after="0" w:line="240" w:lineRule="auto"/>
        <w:rPr>
          <w:rFonts w:ascii="Times New Roman" w:eastAsiaTheme="minorHAnsi" w:hAnsi="Times New Roman"/>
          <w:sz w:val="24"/>
          <w:szCs w:val="24"/>
        </w:rPr>
      </w:pPr>
    </w:p>
    <w:p w14:paraId="2333B5A0" w14:textId="41FE7B0F" w:rsidR="00421818" w:rsidRPr="004A7897" w:rsidRDefault="00DB279E" w:rsidP="00DB279E">
      <w:pPr>
        <w:spacing w:after="0" w:line="240" w:lineRule="auto"/>
        <w:rPr>
          <w:rFonts w:ascii="Times New Roman" w:eastAsiaTheme="minorHAnsi" w:hAnsi="Times New Roman"/>
          <w:sz w:val="24"/>
          <w:szCs w:val="24"/>
        </w:rPr>
      </w:pPr>
      <w:r w:rsidRPr="004A7897">
        <w:rPr>
          <w:rFonts w:ascii="Times New Roman" w:eastAsiaTheme="minorHAnsi" w:hAnsi="Times New Roman"/>
          <w:sz w:val="24"/>
          <w:szCs w:val="24"/>
        </w:rPr>
        <w:t xml:space="preserve">When our local </w:t>
      </w:r>
      <w:r w:rsidR="00E6293B" w:rsidRPr="004A7897">
        <w:rPr>
          <w:rFonts w:ascii="Times New Roman" w:eastAsiaTheme="minorHAnsi" w:hAnsi="Times New Roman"/>
          <w:sz w:val="24"/>
          <w:szCs w:val="24"/>
        </w:rPr>
        <w:t>CTE instructional team, our division administrative team</w:t>
      </w:r>
      <w:r w:rsidR="004A7897" w:rsidRPr="004A7897">
        <w:rPr>
          <w:rFonts w:ascii="Times New Roman" w:eastAsiaTheme="minorHAnsi" w:hAnsi="Times New Roman"/>
          <w:sz w:val="24"/>
          <w:szCs w:val="24"/>
        </w:rPr>
        <w:t>,</w:t>
      </w:r>
      <w:r w:rsidR="00E6293B" w:rsidRPr="004A7897">
        <w:rPr>
          <w:rFonts w:ascii="Times New Roman" w:eastAsiaTheme="minorHAnsi" w:hAnsi="Times New Roman"/>
          <w:sz w:val="24"/>
          <w:szCs w:val="24"/>
        </w:rPr>
        <w:t xml:space="preserve"> and the local CTE A</w:t>
      </w:r>
      <w:r w:rsidRPr="004A7897">
        <w:rPr>
          <w:rFonts w:ascii="Times New Roman" w:eastAsiaTheme="minorHAnsi" w:hAnsi="Times New Roman"/>
          <w:sz w:val="24"/>
          <w:szCs w:val="24"/>
        </w:rPr>
        <w:t>dvisory</w:t>
      </w:r>
      <w:r w:rsidR="00E6293B" w:rsidRPr="004A7897">
        <w:rPr>
          <w:rFonts w:ascii="Times New Roman" w:eastAsiaTheme="minorHAnsi" w:hAnsi="Times New Roman"/>
          <w:sz w:val="24"/>
          <w:szCs w:val="24"/>
        </w:rPr>
        <w:t xml:space="preserve"> </w:t>
      </w:r>
      <w:r w:rsidR="004A7897" w:rsidRPr="004A7897">
        <w:rPr>
          <w:rFonts w:ascii="Times New Roman" w:eastAsiaTheme="minorHAnsi" w:hAnsi="Times New Roman"/>
          <w:sz w:val="24"/>
          <w:szCs w:val="24"/>
        </w:rPr>
        <w:t>Board decided</w:t>
      </w:r>
      <w:r w:rsidR="00421818" w:rsidRPr="004A7897">
        <w:rPr>
          <w:rFonts w:ascii="Times New Roman" w:eastAsiaTheme="minorHAnsi" w:hAnsi="Times New Roman"/>
          <w:sz w:val="24"/>
          <w:szCs w:val="24"/>
        </w:rPr>
        <w:t xml:space="preserve"> to address how </w:t>
      </w:r>
      <w:r w:rsidR="004A7897" w:rsidRPr="004A7897">
        <w:rPr>
          <w:rFonts w:ascii="Times New Roman" w:eastAsiaTheme="minorHAnsi" w:hAnsi="Times New Roman"/>
          <w:sz w:val="24"/>
          <w:szCs w:val="24"/>
        </w:rPr>
        <w:t>to best prepare our students for college and workplace readiness</w:t>
      </w:r>
      <w:r w:rsidR="00421818" w:rsidRPr="004A7897">
        <w:rPr>
          <w:rFonts w:ascii="Times New Roman" w:eastAsiaTheme="minorHAnsi" w:hAnsi="Times New Roman"/>
          <w:sz w:val="24"/>
          <w:szCs w:val="24"/>
        </w:rPr>
        <w:t xml:space="preserve">, we </w:t>
      </w:r>
      <w:r w:rsidR="004A7897" w:rsidRPr="004A7897">
        <w:rPr>
          <w:rFonts w:ascii="Times New Roman" w:eastAsiaTheme="minorHAnsi" w:hAnsi="Times New Roman"/>
          <w:sz w:val="24"/>
          <w:szCs w:val="24"/>
        </w:rPr>
        <w:t>first agreed that:</w:t>
      </w:r>
    </w:p>
    <w:p w14:paraId="19F9C53A" w14:textId="0C83C9D4" w:rsidR="008C2962" w:rsidRDefault="008C2962" w:rsidP="004A7897">
      <w:pPr>
        <w:pStyle w:val="ListParagraph"/>
        <w:numPr>
          <w:ilvl w:val="0"/>
          <w:numId w:val="17"/>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Our research and surveys would be focused on meeting the new state and federal educational standards </w:t>
      </w:r>
      <w:r w:rsidRPr="008C2962">
        <w:rPr>
          <w:rFonts w:ascii="Times New Roman" w:eastAsiaTheme="minorHAnsi" w:hAnsi="Times New Roman"/>
          <w:b/>
          <w:sz w:val="24"/>
          <w:szCs w:val="24"/>
        </w:rPr>
        <w:t>and</w:t>
      </w:r>
      <w:r>
        <w:rPr>
          <w:rFonts w:ascii="Times New Roman" w:eastAsiaTheme="minorHAnsi" w:hAnsi="Times New Roman"/>
          <w:sz w:val="24"/>
          <w:szCs w:val="24"/>
        </w:rPr>
        <w:t xml:space="preserve"> the needs of our regional employers and community college.</w:t>
      </w:r>
    </w:p>
    <w:p w14:paraId="6F01A38B" w14:textId="2C7EDD3A" w:rsidR="00DB279E" w:rsidRPr="004A7897" w:rsidRDefault="00DB279E" w:rsidP="004A7897">
      <w:pPr>
        <w:pStyle w:val="ListParagraph"/>
        <w:numPr>
          <w:ilvl w:val="0"/>
          <w:numId w:val="17"/>
        </w:numPr>
        <w:spacing w:after="0" w:line="240" w:lineRule="auto"/>
        <w:rPr>
          <w:rFonts w:ascii="Times New Roman" w:eastAsiaTheme="minorHAnsi" w:hAnsi="Times New Roman"/>
          <w:sz w:val="24"/>
          <w:szCs w:val="24"/>
        </w:rPr>
      </w:pPr>
      <w:r w:rsidRPr="004A7897">
        <w:rPr>
          <w:rFonts w:ascii="Times New Roman" w:eastAsiaTheme="minorHAnsi" w:hAnsi="Times New Roman"/>
          <w:sz w:val="24"/>
          <w:szCs w:val="24"/>
        </w:rPr>
        <w:t>The number of credits required to graduate wi</w:t>
      </w:r>
      <w:r w:rsidR="00421818" w:rsidRPr="004A7897">
        <w:rPr>
          <w:rFonts w:ascii="Times New Roman" w:eastAsiaTheme="minorHAnsi" w:hAnsi="Times New Roman"/>
          <w:sz w:val="24"/>
          <w:szCs w:val="24"/>
        </w:rPr>
        <w:t>ll remain unchanged</w:t>
      </w:r>
      <w:r w:rsidR="00145486">
        <w:rPr>
          <w:rFonts w:ascii="Times New Roman" w:eastAsiaTheme="minorHAnsi" w:hAnsi="Times New Roman"/>
          <w:sz w:val="24"/>
          <w:szCs w:val="24"/>
        </w:rPr>
        <w:t>.</w:t>
      </w:r>
    </w:p>
    <w:p w14:paraId="282B37F5" w14:textId="0D7C6338" w:rsidR="00DB279E" w:rsidRDefault="00DB279E" w:rsidP="004A7897">
      <w:pPr>
        <w:pStyle w:val="ListParagraph"/>
        <w:numPr>
          <w:ilvl w:val="0"/>
          <w:numId w:val="17"/>
        </w:numPr>
        <w:spacing w:after="0" w:line="240" w:lineRule="auto"/>
        <w:rPr>
          <w:rFonts w:ascii="Times New Roman" w:eastAsiaTheme="minorHAnsi" w:hAnsi="Times New Roman"/>
          <w:sz w:val="24"/>
          <w:szCs w:val="24"/>
        </w:rPr>
      </w:pPr>
      <w:r w:rsidRPr="004A7897">
        <w:rPr>
          <w:rFonts w:ascii="Times New Roman" w:eastAsiaTheme="minorHAnsi" w:hAnsi="Times New Roman"/>
          <w:sz w:val="24"/>
          <w:szCs w:val="24"/>
        </w:rPr>
        <w:t>The requirement would only be applicable to in</w:t>
      </w:r>
      <w:r w:rsidR="00FA1594">
        <w:rPr>
          <w:rFonts w:ascii="Times New Roman" w:eastAsiaTheme="minorHAnsi" w:hAnsi="Times New Roman"/>
          <w:sz w:val="24"/>
          <w:szCs w:val="24"/>
        </w:rPr>
        <w:t>coming ninth graders in the 2019-2020</w:t>
      </w:r>
      <w:r w:rsidRPr="004A7897">
        <w:rPr>
          <w:rFonts w:ascii="Times New Roman" w:eastAsiaTheme="minorHAnsi" w:hAnsi="Times New Roman"/>
          <w:sz w:val="24"/>
          <w:szCs w:val="24"/>
        </w:rPr>
        <w:t xml:space="preserve"> school year</w:t>
      </w:r>
      <w:r w:rsidR="00613B9E">
        <w:rPr>
          <w:rFonts w:ascii="Times New Roman" w:eastAsiaTheme="minorHAnsi" w:hAnsi="Times New Roman"/>
          <w:sz w:val="24"/>
          <w:szCs w:val="24"/>
        </w:rPr>
        <w:t xml:space="preserve"> and beyond</w:t>
      </w:r>
      <w:r w:rsidRPr="004A7897">
        <w:rPr>
          <w:rFonts w:ascii="Times New Roman" w:eastAsiaTheme="minorHAnsi" w:hAnsi="Times New Roman"/>
          <w:sz w:val="24"/>
          <w:szCs w:val="24"/>
        </w:rPr>
        <w:t>.</w:t>
      </w:r>
    </w:p>
    <w:p w14:paraId="36C7B0AB" w14:textId="77777777" w:rsidR="00FA6D0A" w:rsidRDefault="00FA6D0A" w:rsidP="00145486">
      <w:pPr>
        <w:spacing w:after="0" w:line="240" w:lineRule="auto"/>
        <w:rPr>
          <w:rFonts w:ascii="Times New Roman" w:eastAsiaTheme="minorHAnsi" w:hAnsi="Times New Roman"/>
          <w:sz w:val="24"/>
          <w:szCs w:val="24"/>
        </w:rPr>
      </w:pPr>
    </w:p>
    <w:p w14:paraId="226FAFA8" w14:textId="43CA5C39" w:rsidR="00FA6D0A" w:rsidRDefault="00D407E6" w:rsidP="0014548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After many hours of meetings, facility tours of our local industries, and locally administered surveys </w:t>
      </w:r>
      <w:r w:rsidR="00360C69">
        <w:rPr>
          <w:rFonts w:ascii="Times New Roman" w:eastAsiaTheme="minorHAnsi" w:hAnsi="Times New Roman"/>
          <w:sz w:val="24"/>
          <w:szCs w:val="24"/>
        </w:rPr>
        <w:t>for</w:t>
      </w:r>
      <w:r>
        <w:rPr>
          <w:rFonts w:ascii="Times New Roman" w:eastAsiaTheme="minorHAnsi" w:hAnsi="Times New Roman"/>
          <w:sz w:val="24"/>
          <w:szCs w:val="24"/>
        </w:rPr>
        <w:t xml:space="preserve"> our students and industry leaders, we found that developing a strong foundational course that would give students the opportunity to:</w:t>
      </w:r>
    </w:p>
    <w:p w14:paraId="55A995AD" w14:textId="49282247" w:rsidR="00101DF8" w:rsidRDefault="00101DF8" w:rsidP="00993BA6">
      <w:pPr>
        <w:pStyle w:val="ListParagraph"/>
        <w:numPr>
          <w:ilvl w:val="0"/>
          <w:numId w:val="18"/>
        </w:numPr>
        <w:spacing w:after="0" w:line="240" w:lineRule="auto"/>
        <w:rPr>
          <w:rFonts w:ascii="Times New Roman" w:eastAsiaTheme="minorHAnsi" w:hAnsi="Times New Roman"/>
          <w:sz w:val="24"/>
          <w:szCs w:val="24"/>
        </w:rPr>
      </w:pPr>
      <w:r w:rsidRPr="00101DF8">
        <w:rPr>
          <w:rFonts w:ascii="Times New Roman" w:eastAsiaTheme="minorHAnsi" w:hAnsi="Times New Roman"/>
          <w:sz w:val="24"/>
          <w:szCs w:val="24"/>
        </w:rPr>
        <w:t>Develop</w:t>
      </w:r>
      <w:r>
        <w:rPr>
          <w:rFonts w:ascii="Times New Roman" w:eastAsiaTheme="minorHAnsi" w:hAnsi="Times New Roman"/>
          <w:sz w:val="24"/>
          <w:szCs w:val="24"/>
        </w:rPr>
        <w:t xml:space="preserve"> </w:t>
      </w:r>
      <w:r w:rsidR="00BF0752" w:rsidRPr="00101DF8">
        <w:rPr>
          <w:rFonts w:ascii="Times New Roman" w:eastAsiaTheme="minorHAnsi" w:hAnsi="Times New Roman"/>
          <w:sz w:val="24"/>
          <w:szCs w:val="24"/>
        </w:rPr>
        <w:t>personal, workplace readiness, academic and citizenship skills</w:t>
      </w:r>
    </w:p>
    <w:p w14:paraId="4E866F47" w14:textId="55F2452C" w:rsidR="00101DF8" w:rsidRDefault="00101DF8" w:rsidP="00993BA6">
      <w:pPr>
        <w:pStyle w:val="ListParagraph"/>
        <w:numPr>
          <w:ilvl w:val="0"/>
          <w:numId w:val="18"/>
        </w:numPr>
        <w:spacing w:after="0" w:line="240" w:lineRule="auto"/>
        <w:rPr>
          <w:rFonts w:ascii="Times New Roman" w:eastAsiaTheme="minorHAnsi" w:hAnsi="Times New Roman"/>
          <w:sz w:val="24"/>
          <w:szCs w:val="24"/>
        </w:rPr>
      </w:pPr>
      <w:r w:rsidRPr="00101DF8">
        <w:rPr>
          <w:rFonts w:ascii="Times New Roman" w:eastAsiaTheme="minorHAnsi" w:hAnsi="Times New Roman"/>
          <w:sz w:val="24"/>
          <w:szCs w:val="24"/>
        </w:rPr>
        <w:t xml:space="preserve">Develop </w:t>
      </w:r>
      <w:r w:rsidR="00BC2B94" w:rsidRPr="00101DF8">
        <w:rPr>
          <w:rFonts w:ascii="Times New Roman" w:eastAsiaTheme="minorHAnsi" w:hAnsi="Times New Roman"/>
          <w:sz w:val="24"/>
          <w:szCs w:val="24"/>
        </w:rPr>
        <w:t xml:space="preserve">content on </w:t>
      </w:r>
      <w:r w:rsidRPr="00101DF8">
        <w:rPr>
          <w:rFonts w:ascii="Times New Roman" w:eastAsiaTheme="minorHAnsi" w:hAnsi="Times New Roman"/>
          <w:sz w:val="24"/>
          <w:szCs w:val="24"/>
        </w:rPr>
        <w:t>foundation</w:t>
      </w:r>
      <w:r w:rsidR="00360C69">
        <w:rPr>
          <w:rFonts w:ascii="Times New Roman" w:eastAsiaTheme="minorHAnsi" w:hAnsi="Times New Roman"/>
          <w:sz w:val="24"/>
          <w:szCs w:val="24"/>
        </w:rPr>
        <w:t>al</w:t>
      </w:r>
      <w:r w:rsidRPr="00101DF8">
        <w:rPr>
          <w:rFonts w:ascii="Times New Roman" w:eastAsiaTheme="minorHAnsi" w:hAnsi="Times New Roman"/>
          <w:sz w:val="24"/>
          <w:szCs w:val="24"/>
        </w:rPr>
        <w:t xml:space="preserve"> topics for every discipline in </w:t>
      </w:r>
      <w:r w:rsidR="00BC2B94" w:rsidRPr="00101DF8">
        <w:rPr>
          <w:rFonts w:ascii="Times New Roman" w:eastAsiaTheme="minorHAnsi" w:hAnsi="Times New Roman"/>
          <w:sz w:val="24"/>
          <w:szCs w:val="24"/>
        </w:rPr>
        <w:t xml:space="preserve">our </w:t>
      </w:r>
      <w:r w:rsidRPr="00101DF8">
        <w:rPr>
          <w:rFonts w:ascii="Times New Roman" w:eastAsiaTheme="minorHAnsi" w:hAnsi="Times New Roman"/>
          <w:sz w:val="24"/>
          <w:szCs w:val="24"/>
        </w:rPr>
        <w:t>CTE program</w:t>
      </w:r>
    </w:p>
    <w:p w14:paraId="355B752F" w14:textId="7570D1C3" w:rsidR="00B17DF3" w:rsidRDefault="005334FE" w:rsidP="00993BA6">
      <w:pPr>
        <w:pStyle w:val="ListParagraph"/>
        <w:numPr>
          <w:ilvl w:val="0"/>
          <w:numId w:val="18"/>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Have d</w:t>
      </w:r>
      <w:r w:rsidR="00BC2B94" w:rsidRPr="000A5D18">
        <w:rPr>
          <w:rFonts w:ascii="Times New Roman" w:eastAsiaTheme="minorHAnsi" w:hAnsi="Times New Roman"/>
          <w:sz w:val="24"/>
          <w:szCs w:val="24"/>
        </w:rPr>
        <w:t xml:space="preserve">irect access to experts in </w:t>
      </w:r>
      <w:r w:rsidR="002040CB">
        <w:rPr>
          <w:rFonts w:ascii="Times New Roman" w:eastAsiaTheme="minorHAnsi" w:hAnsi="Times New Roman"/>
          <w:sz w:val="24"/>
          <w:szCs w:val="24"/>
        </w:rPr>
        <w:t>occupational</w:t>
      </w:r>
      <w:r w:rsidR="00BC2B94" w:rsidRPr="000A5D18">
        <w:rPr>
          <w:rFonts w:ascii="Times New Roman" w:eastAsiaTheme="minorHAnsi" w:hAnsi="Times New Roman"/>
          <w:sz w:val="24"/>
          <w:szCs w:val="24"/>
        </w:rPr>
        <w:t xml:space="preserve"> fields </w:t>
      </w:r>
      <w:r w:rsidR="002040CB">
        <w:rPr>
          <w:rFonts w:ascii="Times New Roman" w:eastAsiaTheme="minorHAnsi" w:hAnsi="Times New Roman"/>
          <w:sz w:val="24"/>
          <w:szCs w:val="24"/>
        </w:rPr>
        <w:t>such as computer science, computer hardware</w:t>
      </w:r>
      <w:r w:rsidR="00BC2B94" w:rsidRPr="000A5D18">
        <w:rPr>
          <w:rFonts w:ascii="Times New Roman" w:eastAsiaTheme="minorHAnsi" w:hAnsi="Times New Roman"/>
          <w:sz w:val="24"/>
          <w:szCs w:val="24"/>
        </w:rPr>
        <w:t>,</w:t>
      </w:r>
      <w:r w:rsidR="002040CB">
        <w:rPr>
          <w:rFonts w:ascii="Times New Roman" w:eastAsiaTheme="minorHAnsi" w:hAnsi="Times New Roman"/>
          <w:sz w:val="24"/>
          <w:szCs w:val="24"/>
        </w:rPr>
        <w:t xml:space="preserve"> engineering, web design</w:t>
      </w:r>
      <w:r w:rsidR="00BC2B94" w:rsidRPr="000A5D18">
        <w:rPr>
          <w:rFonts w:ascii="Times New Roman" w:eastAsiaTheme="minorHAnsi" w:hAnsi="Times New Roman"/>
          <w:sz w:val="24"/>
          <w:szCs w:val="24"/>
        </w:rPr>
        <w:t xml:space="preserve">, and </w:t>
      </w:r>
      <w:r w:rsidR="002040CB">
        <w:rPr>
          <w:rFonts w:ascii="Times New Roman" w:eastAsiaTheme="minorHAnsi" w:hAnsi="Times New Roman"/>
          <w:sz w:val="24"/>
          <w:szCs w:val="24"/>
        </w:rPr>
        <w:t>ethical and legal</w:t>
      </w:r>
      <w:r w:rsidR="000A5D18" w:rsidRPr="000A5D18">
        <w:rPr>
          <w:rFonts w:ascii="Times New Roman" w:eastAsiaTheme="minorHAnsi" w:hAnsi="Times New Roman"/>
          <w:sz w:val="24"/>
          <w:szCs w:val="24"/>
        </w:rPr>
        <w:t xml:space="preserve"> iss</w:t>
      </w:r>
      <w:r w:rsidR="00566E22">
        <w:rPr>
          <w:rFonts w:ascii="Times New Roman" w:eastAsiaTheme="minorHAnsi" w:hAnsi="Times New Roman"/>
          <w:sz w:val="24"/>
          <w:szCs w:val="24"/>
        </w:rPr>
        <w:t xml:space="preserve">ues impacting </w:t>
      </w:r>
      <w:r w:rsidR="000A5D18" w:rsidRPr="000A5D18">
        <w:rPr>
          <w:rFonts w:ascii="Times New Roman" w:eastAsiaTheme="minorHAnsi" w:hAnsi="Times New Roman"/>
          <w:sz w:val="24"/>
          <w:szCs w:val="24"/>
        </w:rPr>
        <w:t>our program</w:t>
      </w:r>
      <w:r w:rsidR="00566E22">
        <w:rPr>
          <w:rFonts w:ascii="Times New Roman" w:eastAsiaTheme="minorHAnsi" w:hAnsi="Times New Roman"/>
          <w:sz w:val="24"/>
          <w:szCs w:val="24"/>
        </w:rPr>
        <w:t>s through</w:t>
      </w:r>
      <w:r w:rsidR="0071674F">
        <w:rPr>
          <w:rFonts w:ascii="Times New Roman" w:eastAsiaTheme="minorHAnsi" w:hAnsi="Times New Roman"/>
          <w:sz w:val="24"/>
          <w:szCs w:val="24"/>
        </w:rPr>
        <w:t>:</w:t>
      </w:r>
    </w:p>
    <w:p w14:paraId="40297739" w14:textId="77777777" w:rsidR="00A11066" w:rsidRDefault="00A11066" w:rsidP="00A11066">
      <w:pPr>
        <w:pStyle w:val="ListParagraph"/>
        <w:numPr>
          <w:ilvl w:val="1"/>
          <w:numId w:val="18"/>
        </w:numPr>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Field trips</w:t>
      </w:r>
    </w:p>
    <w:p w14:paraId="11CFA1CC" w14:textId="77777777" w:rsidR="00A11066" w:rsidRDefault="00A11066" w:rsidP="00A11066">
      <w:pPr>
        <w:pStyle w:val="ListParagraph"/>
        <w:numPr>
          <w:ilvl w:val="1"/>
          <w:numId w:val="18"/>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Skype interview</w:t>
      </w:r>
    </w:p>
    <w:p w14:paraId="657ECBA6" w14:textId="77777777" w:rsidR="00A11066" w:rsidRDefault="00A11066" w:rsidP="00A11066">
      <w:pPr>
        <w:pStyle w:val="ListParagraph"/>
        <w:numPr>
          <w:ilvl w:val="1"/>
          <w:numId w:val="18"/>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Nepris session</w:t>
      </w:r>
    </w:p>
    <w:p w14:paraId="4C579684" w14:textId="77777777" w:rsidR="00A11066" w:rsidRDefault="00A11066" w:rsidP="00A11066">
      <w:pPr>
        <w:pStyle w:val="ListParagraph"/>
        <w:numPr>
          <w:ilvl w:val="1"/>
          <w:numId w:val="18"/>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Explorations through Google Hangouts</w:t>
      </w:r>
    </w:p>
    <w:p w14:paraId="57361F6B" w14:textId="77777777" w:rsidR="00A11066" w:rsidRDefault="00A11066" w:rsidP="00A11066">
      <w:pPr>
        <w:pStyle w:val="ListParagraph"/>
        <w:numPr>
          <w:ilvl w:val="0"/>
          <w:numId w:val="18"/>
        </w:numPr>
        <w:spacing w:after="0" w:line="240" w:lineRule="auto"/>
        <w:rPr>
          <w:rFonts w:ascii="Times New Roman" w:eastAsiaTheme="minorHAnsi" w:hAnsi="Times New Roman"/>
          <w:sz w:val="24"/>
          <w:szCs w:val="24"/>
        </w:rPr>
      </w:pPr>
      <w:r w:rsidRPr="000A5D18">
        <w:rPr>
          <w:rFonts w:ascii="Times New Roman" w:eastAsiaTheme="minorHAnsi" w:hAnsi="Times New Roman"/>
          <w:sz w:val="24"/>
          <w:szCs w:val="24"/>
        </w:rPr>
        <w:t>Significant opport</w:t>
      </w:r>
      <w:r>
        <w:rPr>
          <w:rFonts w:ascii="Times New Roman" w:eastAsiaTheme="minorHAnsi" w:hAnsi="Times New Roman"/>
          <w:sz w:val="24"/>
          <w:szCs w:val="24"/>
        </w:rPr>
        <w:t xml:space="preserve">unities for peer idea exchanges </w:t>
      </w:r>
    </w:p>
    <w:p w14:paraId="52602110" w14:textId="77777777" w:rsidR="00A11066" w:rsidRPr="000A5D18" w:rsidRDefault="00A11066" w:rsidP="00A11066">
      <w:pPr>
        <w:pStyle w:val="ListParagraph"/>
        <w:numPr>
          <w:ilvl w:val="0"/>
          <w:numId w:val="18"/>
        </w:numPr>
        <w:spacing w:after="0" w:line="240" w:lineRule="auto"/>
        <w:rPr>
          <w:rFonts w:ascii="Times New Roman" w:eastAsiaTheme="minorHAnsi" w:hAnsi="Times New Roman"/>
          <w:sz w:val="24"/>
          <w:szCs w:val="24"/>
        </w:rPr>
      </w:pPr>
      <w:r w:rsidRPr="000A5D18">
        <w:rPr>
          <w:rFonts w:ascii="Times New Roman" w:eastAsiaTheme="minorHAnsi" w:hAnsi="Times New Roman"/>
          <w:sz w:val="24"/>
          <w:szCs w:val="24"/>
        </w:rPr>
        <w:t>Interact</w:t>
      </w:r>
      <w:r>
        <w:rPr>
          <w:rFonts w:ascii="Times New Roman" w:eastAsiaTheme="minorHAnsi" w:hAnsi="Times New Roman"/>
          <w:sz w:val="24"/>
          <w:szCs w:val="24"/>
        </w:rPr>
        <w:t xml:space="preserve"> with </w:t>
      </w:r>
      <w:r w:rsidRPr="000A5D18">
        <w:rPr>
          <w:rFonts w:ascii="Times New Roman" w:eastAsiaTheme="minorHAnsi" w:hAnsi="Times New Roman"/>
          <w:sz w:val="24"/>
          <w:szCs w:val="24"/>
        </w:rPr>
        <w:t xml:space="preserve">and learn from </w:t>
      </w:r>
      <w:r>
        <w:rPr>
          <w:rFonts w:ascii="Times New Roman" w:eastAsiaTheme="minorHAnsi" w:hAnsi="Times New Roman"/>
          <w:sz w:val="24"/>
          <w:szCs w:val="24"/>
        </w:rPr>
        <w:t>our local</w:t>
      </w:r>
      <w:r w:rsidRPr="000A5D18">
        <w:rPr>
          <w:rFonts w:ascii="Times New Roman" w:eastAsiaTheme="minorHAnsi" w:hAnsi="Times New Roman"/>
          <w:sz w:val="24"/>
          <w:szCs w:val="24"/>
        </w:rPr>
        <w:t xml:space="preserve"> </w:t>
      </w:r>
      <w:r>
        <w:rPr>
          <w:rFonts w:ascii="Times New Roman" w:eastAsiaTheme="minorHAnsi" w:hAnsi="Times New Roman"/>
          <w:sz w:val="24"/>
          <w:szCs w:val="24"/>
        </w:rPr>
        <w:t>student leaders in our programs and area businesses</w:t>
      </w:r>
      <w:r w:rsidRPr="000A5D18">
        <w:rPr>
          <w:rFonts w:ascii="Times New Roman" w:eastAsiaTheme="minorHAnsi" w:hAnsi="Times New Roman"/>
          <w:sz w:val="24"/>
          <w:szCs w:val="24"/>
        </w:rPr>
        <w:t xml:space="preserve"> </w:t>
      </w:r>
    </w:p>
    <w:p w14:paraId="4CE150CF" w14:textId="77777777" w:rsidR="00A11066" w:rsidRDefault="00A11066" w:rsidP="00A11066">
      <w:pPr>
        <w:spacing w:after="0" w:line="240" w:lineRule="auto"/>
        <w:rPr>
          <w:rFonts w:ascii="Times New Roman" w:eastAsiaTheme="minorHAnsi" w:hAnsi="Times New Roman"/>
          <w:sz w:val="24"/>
          <w:szCs w:val="24"/>
        </w:rPr>
      </w:pPr>
    </w:p>
    <w:p w14:paraId="7AE5E18C" w14:textId="77777777" w:rsidR="00A11066" w:rsidRDefault="00A11066" w:rsidP="00A1106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We reviewed all courses on the Virginia’s Educational Resource Online center.  </w:t>
      </w:r>
    </w:p>
    <w:p w14:paraId="600ABB95" w14:textId="77777777" w:rsidR="00A11066" w:rsidRDefault="00A11066" w:rsidP="00A11066">
      <w:pPr>
        <w:spacing w:after="0" w:line="240" w:lineRule="auto"/>
        <w:rPr>
          <w:rFonts w:ascii="Times New Roman" w:eastAsiaTheme="minorHAnsi" w:hAnsi="Times New Roman"/>
          <w:sz w:val="24"/>
          <w:szCs w:val="24"/>
        </w:rPr>
      </w:pPr>
      <w:r>
        <w:rPr>
          <w:rFonts w:ascii="Times New Roman" w:eastAsiaTheme="minorHAnsi" w:hAnsi="Times New Roman"/>
          <w:sz w:val="24"/>
          <w:szCs w:val="24"/>
        </w:rPr>
        <w:t>B</w:t>
      </w:r>
      <w:r w:rsidRPr="004A7897">
        <w:rPr>
          <w:rFonts w:ascii="Times New Roman" w:eastAsiaTheme="minorHAnsi" w:hAnsi="Times New Roman"/>
          <w:sz w:val="24"/>
          <w:szCs w:val="24"/>
        </w:rPr>
        <w:t xml:space="preserve">ecause </w:t>
      </w:r>
      <w:r>
        <w:rPr>
          <w:rFonts w:ascii="Times New Roman" w:eastAsiaTheme="minorHAnsi" w:hAnsi="Times New Roman"/>
          <w:sz w:val="24"/>
          <w:szCs w:val="24"/>
        </w:rPr>
        <w:t>IT Fundamentals is:</w:t>
      </w:r>
    </w:p>
    <w:p w14:paraId="16CB2969" w14:textId="77777777" w:rsidR="00A11066" w:rsidRDefault="00A11066" w:rsidP="00A11066">
      <w:pPr>
        <w:pStyle w:val="ListParagraph"/>
        <w:numPr>
          <w:ilvl w:val="0"/>
          <w:numId w:val="19"/>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A</w:t>
      </w:r>
      <w:r w:rsidRPr="003B2FBD">
        <w:rPr>
          <w:rFonts w:ascii="Times New Roman" w:eastAsiaTheme="minorHAnsi" w:hAnsi="Times New Roman"/>
          <w:sz w:val="24"/>
          <w:szCs w:val="24"/>
        </w:rPr>
        <w:t xml:space="preserve"> CTE</w:t>
      </w:r>
      <w:r>
        <w:rPr>
          <w:rFonts w:ascii="Times New Roman" w:eastAsiaTheme="minorHAnsi" w:hAnsi="Times New Roman"/>
          <w:sz w:val="24"/>
          <w:szCs w:val="24"/>
        </w:rPr>
        <w:t xml:space="preserve"> course</w:t>
      </w:r>
    </w:p>
    <w:p w14:paraId="0B00524D" w14:textId="77777777" w:rsidR="00A11066" w:rsidRDefault="00A11066" w:rsidP="00A11066">
      <w:pPr>
        <w:pStyle w:val="ListParagraph"/>
        <w:numPr>
          <w:ilvl w:val="0"/>
          <w:numId w:val="19"/>
        </w:numPr>
        <w:spacing w:after="0" w:line="240" w:lineRule="auto"/>
        <w:rPr>
          <w:rFonts w:ascii="Times New Roman" w:eastAsiaTheme="minorHAnsi" w:hAnsi="Times New Roman"/>
          <w:sz w:val="24"/>
          <w:szCs w:val="24"/>
        </w:rPr>
      </w:pPr>
      <w:r w:rsidRPr="003B2FBD">
        <w:rPr>
          <w:rFonts w:ascii="Times New Roman" w:eastAsiaTheme="minorHAnsi" w:hAnsi="Times New Roman"/>
          <w:sz w:val="24"/>
          <w:szCs w:val="24"/>
        </w:rPr>
        <w:t xml:space="preserve">Will count toward one of the elective </w:t>
      </w:r>
      <w:r>
        <w:rPr>
          <w:rFonts w:ascii="Times New Roman" w:eastAsiaTheme="minorHAnsi" w:hAnsi="Times New Roman"/>
          <w:sz w:val="24"/>
          <w:szCs w:val="24"/>
        </w:rPr>
        <w:t>credits required for graduation</w:t>
      </w:r>
    </w:p>
    <w:p w14:paraId="26620D72" w14:textId="77777777" w:rsidR="00A11066" w:rsidRDefault="00A11066" w:rsidP="00A11066">
      <w:pPr>
        <w:pStyle w:val="ListParagraph"/>
        <w:numPr>
          <w:ilvl w:val="0"/>
          <w:numId w:val="19"/>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C</w:t>
      </w:r>
      <w:r w:rsidRPr="003B2FBD">
        <w:rPr>
          <w:rFonts w:ascii="Times New Roman" w:eastAsiaTheme="minorHAnsi" w:hAnsi="Times New Roman"/>
          <w:sz w:val="24"/>
          <w:szCs w:val="24"/>
        </w:rPr>
        <w:t>an build the foundation we strive to implement</w:t>
      </w:r>
    </w:p>
    <w:p w14:paraId="1AAA8E1B" w14:textId="77777777" w:rsidR="00A11066" w:rsidRDefault="00A11066" w:rsidP="00A11066">
      <w:pPr>
        <w:pStyle w:val="ListParagraph"/>
        <w:numPr>
          <w:ilvl w:val="0"/>
          <w:numId w:val="19"/>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Will provide data for evidence-based learning through the use of IC3 testing</w:t>
      </w:r>
    </w:p>
    <w:p w14:paraId="1C1A646C" w14:textId="77777777" w:rsidR="00A11066" w:rsidRDefault="00A11066" w:rsidP="00A11066">
      <w:pPr>
        <w:spacing w:after="0" w:line="240" w:lineRule="auto"/>
        <w:rPr>
          <w:rFonts w:ascii="Times New Roman" w:eastAsiaTheme="minorHAnsi" w:hAnsi="Times New Roman"/>
          <w:sz w:val="24"/>
          <w:szCs w:val="24"/>
        </w:rPr>
      </w:pPr>
    </w:p>
    <w:p w14:paraId="3B8B4911" w14:textId="77777777" w:rsidR="00A11066" w:rsidRDefault="00A11066" w:rsidP="00A11066">
      <w:pPr>
        <w:spacing w:after="0" w:line="240" w:lineRule="auto"/>
        <w:rPr>
          <w:rFonts w:ascii="Times New Roman" w:eastAsiaTheme="minorHAnsi" w:hAnsi="Times New Roman"/>
          <w:sz w:val="24"/>
          <w:szCs w:val="24"/>
        </w:rPr>
      </w:pPr>
      <w:r>
        <w:rPr>
          <w:rFonts w:ascii="Times New Roman" w:eastAsiaTheme="minorHAnsi" w:hAnsi="Times New Roman"/>
          <w:sz w:val="24"/>
          <w:szCs w:val="24"/>
        </w:rPr>
        <w:t>O</w:t>
      </w:r>
      <w:r w:rsidRPr="003B2FBD">
        <w:rPr>
          <w:rFonts w:ascii="Times New Roman" w:eastAsiaTheme="minorHAnsi" w:hAnsi="Times New Roman"/>
          <w:sz w:val="24"/>
          <w:szCs w:val="24"/>
        </w:rPr>
        <w:t>ur team feels</w:t>
      </w:r>
      <w:r>
        <w:rPr>
          <w:rFonts w:ascii="Times New Roman" w:eastAsiaTheme="minorHAnsi" w:hAnsi="Times New Roman"/>
          <w:sz w:val="24"/>
          <w:szCs w:val="24"/>
        </w:rPr>
        <w:t xml:space="preserve"> the course </w:t>
      </w:r>
      <w:r w:rsidRPr="003B2FBD">
        <w:rPr>
          <w:rFonts w:ascii="Times New Roman" w:eastAsiaTheme="minorHAnsi" w:hAnsi="Times New Roman"/>
          <w:sz w:val="24"/>
          <w:szCs w:val="24"/>
        </w:rPr>
        <w:t>me</w:t>
      </w:r>
      <w:r>
        <w:rPr>
          <w:rFonts w:ascii="Times New Roman" w:eastAsiaTheme="minorHAnsi" w:hAnsi="Times New Roman"/>
          <w:sz w:val="24"/>
          <w:szCs w:val="24"/>
        </w:rPr>
        <w:t>e</w:t>
      </w:r>
      <w:r w:rsidRPr="003B2FBD">
        <w:rPr>
          <w:rFonts w:ascii="Times New Roman" w:eastAsiaTheme="minorHAnsi" w:hAnsi="Times New Roman"/>
          <w:sz w:val="24"/>
          <w:szCs w:val="24"/>
        </w:rPr>
        <w:t>t</w:t>
      </w:r>
      <w:r>
        <w:rPr>
          <w:rFonts w:ascii="Times New Roman" w:eastAsiaTheme="minorHAnsi" w:hAnsi="Times New Roman"/>
          <w:sz w:val="24"/>
          <w:szCs w:val="24"/>
        </w:rPr>
        <w:t>s</w:t>
      </w:r>
      <w:r w:rsidRPr="003B2FBD">
        <w:rPr>
          <w:rFonts w:ascii="Times New Roman" w:eastAsiaTheme="minorHAnsi" w:hAnsi="Times New Roman"/>
          <w:sz w:val="24"/>
          <w:szCs w:val="24"/>
        </w:rPr>
        <w:t xml:space="preserve"> </w:t>
      </w:r>
      <w:r>
        <w:rPr>
          <w:rFonts w:ascii="Times New Roman" w:eastAsiaTheme="minorHAnsi" w:hAnsi="Times New Roman"/>
          <w:sz w:val="24"/>
          <w:szCs w:val="24"/>
        </w:rPr>
        <w:t>all</w:t>
      </w:r>
      <w:r w:rsidRPr="003B2FBD">
        <w:rPr>
          <w:rFonts w:ascii="Times New Roman" w:eastAsiaTheme="minorHAnsi" w:hAnsi="Times New Roman"/>
          <w:sz w:val="24"/>
          <w:szCs w:val="24"/>
        </w:rPr>
        <w:t xml:space="preserve"> tenet</w:t>
      </w:r>
      <w:r>
        <w:rPr>
          <w:rFonts w:ascii="Times New Roman" w:eastAsiaTheme="minorHAnsi" w:hAnsi="Times New Roman"/>
          <w:sz w:val="24"/>
          <w:szCs w:val="24"/>
        </w:rPr>
        <w:t>s set forth by our three guiding dictums</w:t>
      </w:r>
      <w:r w:rsidRPr="003B2FBD">
        <w:rPr>
          <w:rFonts w:ascii="Times New Roman" w:eastAsiaTheme="minorHAnsi" w:hAnsi="Times New Roman"/>
          <w:sz w:val="24"/>
          <w:szCs w:val="24"/>
        </w:rPr>
        <w:t xml:space="preserve">.  </w:t>
      </w:r>
    </w:p>
    <w:p w14:paraId="697EF61A" w14:textId="77777777" w:rsidR="00A11066" w:rsidRDefault="00A11066" w:rsidP="00A11066">
      <w:pPr>
        <w:spacing w:after="0" w:line="240" w:lineRule="auto"/>
        <w:rPr>
          <w:rFonts w:ascii="Times New Roman" w:eastAsiaTheme="minorHAnsi" w:hAnsi="Times New Roman"/>
          <w:sz w:val="24"/>
          <w:szCs w:val="24"/>
        </w:rPr>
      </w:pPr>
      <w:r w:rsidRPr="003B2FBD">
        <w:rPr>
          <w:rFonts w:ascii="Times New Roman" w:eastAsiaTheme="minorHAnsi" w:hAnsi="Times New Roman"/>
          <w:sz w:val="24"/>
          <w:szCs w:val="24"/>
        </w:rPr>
        <w:t>Additionally, it is the opini</w:t>
      </w:r>
      <w:r>
        <w:rPr>
          <w:rFonts w:ascii="Times New Roman" w:eastAsiaTheme="minorHAnsi" w:hAnsi="Times New Roman"/>
          <w:sz w:val="24"/>
          <w:szCs w:val="24"/>
        </w:rPr>
        <w:t>on of our panel</w:t>
      </w:r>
      <w:r w:rsidRPr="003B2FBD">
        <w:rPr>
          <w:rFonts w:ascii="Times New Roman" w:eastAsiaTheme="minorHAnsi" w:hAnsi="Times New Roman"/>
          <w:sz w:val="24"/>
          <w:szCs w:val="24"/>
        </w:rPr>
        <w:t xml:space="preserve"> that this course </w:t>
      </w:r>
      <w:r>
        <w:rPr>
          <w:rFonts w:ascii="Times New Roman" w:eastAsiaTheme="minorHAnsi" w:hAnsi="Times New Roman"/>
          <w:sz w:val="24"/>
          <w:szCs w:val="24"/>
        </w:rPr>
        <w:t>provides</w:t>
      </w:r>
      <w:r w:rsidRPr="003B2FBD">
        <w:rPr>
          <w:rFonts w:ascii="Times New Roman" w:eastAsiaTheme="minorHAnsi" w:hAnsi="Times New Roman"/>
          <w:sz w:val="24"/>
          <w:szCs w:val="24"/>
        </w:rPr>
        <w:t xml:space="preserve"> a strong building block that </w:t>
      </w:r>
      <w:r>
        <w:rPr>
          <w:rFonts w:ascii="Times New Roman" w:eastAsiaTheme="minorHAnsi" w:hAnsi="Times New Roman"/>
          <w:sz w:val="24"/>
          <w:szCs w:val="24"/>
        </w:rPr>
        <w:t>supports and encourages</w:t>
      </w:r>
      <w:r w:rsidRPr="003B2FBD">
        <w:rPr>
          <w:rFonts w:ascii="Times New Roman" w:eastAsiaTheme="minorHAnsi" w:hAnsi="Times New Roman"/>
          <w:sz w:val="24"/>
          <w:szCs w:val="24"/>
        </w:rPr>
        <w:t xml:space="preserve"> </w:t>
      </w:r>
      <w:r>
        <w:rPr>
          <w:rFonts w:ascii="Times New Roman" w:eastAsiaTheme="minorHAnsi" w:hAnsi="Times New Roman"/>
          <w:sz w:val="24"/>
          <w:szCs w:val="24"/>
        </w:rPr>
        <w:t xml:space="preserve">our students to further pursue our other CTE </w:t>
      </w:r>
      <w:r w:rsidRPr="003B2FBD">
        <w:rPr>
          <w:rFonts w:ascii="Times New Roman" w:eastAsiaTheme="minorHAnsi" w:hAnsi="Times New Roman"/>
          <w:sz w:val="24"/>
          <w:szCs w:val="24"/>
        </w:rPr>
        <w:t>programs of study</w:t>
      </w:r>
      <w:r>
        <w:rPr>
          <w:rFonts w:ascii="Times New Roman" w:eastAsiaTheme="minorHAnsi" w:hAnsi="Times New Roman"/>
          <w:sz w:val="24"/>
          <w:szCs w:val="24"/>
        </w:rPr>
        <w:t xml:space="preserve"> because it affords all our student population the opportunities to:</w:t>
      </w:r>
    </w:p>
    <w:p w14:paraId="46B436FC" w14:textId="77777777" w:rsidR="00A11066" w:rsidRDefault="00A11066" w:rsidP="00A11066">
      <w:pPr>
        <w:pStyle w:val="ListParagraph"/>
        <w:numPr>
          <w:ilvl w:val="0"/>
          <w:numId w:val="20"/>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Learn to set and measure goals</w:t>
      </w:r>
    </w:p>
    <w:p w14:paraId="0AAE3ED6" w14:textId="77777777" w:rsidR="00A11066" w:rsidRDefault="00A11066" w:rsidP="00A11066">
      <w:pPr>
        <w:pStyle w:val="ListParagraph"/>
        <w:numPr>
          <w:ilvl w:val="0"/>
          <w:numId w:val="20"/>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Develop/practice communication skills (verbal and written)</w:t>
      </w:r>
    </w:p>
    <w:p w14:paraId="59AD50B0" w14:textId="77777777" w:rsidR="00A11066" w:rsidRDefault="00A11066" w:rsidP="00A11066">
      <w:pPr>
        <w:pStyle w:val="ListParagraph"/>
        <w:numPr>
          <w:ilvl w:val="0"/>
          <w:numId w:val="20"/>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Develop/practice problem-solving through inquiry</w:t>
      </w:r>
    </w:p>
    <w:p w14:paraId="68FD4B93" w14:textId="77777777" w:rsidR="00A11066" w:rsidRDefault="00A11066" w:rsidP="00A11066">
      <w:pPr>
        <w:pStyle w:val="ListParagraph"/>
        <w:numPr>
          <w:ilvl w:val="0"/>
          <w:numId w:val="20"/>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Develop/practice ethical use of digital media/digital literacy</w:t>
      </w:r>
    </w:p>
    <w:p w14:paraId="584925DC" w14:textId="77777777" w:rsidR="00A11066" w:rsidRDefault="00A11066" w:rsidP="00A11066">
      <w:pPr>
        <w:pStyle w:val="ListParagraph"/>
        <w:numPr>
          <w:ilvl w:val="0"/>
          <w:numId w:val="20"/>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Develop foundational understanding of computing devices (hardware)</w:t>
      </w:r>
    </w:p>
    <w:p w14:paraId="093E5280" w14:textId="77777777" w:rsidR="00A11066" w:rsidRDefault="00A11066" w:rsidP="00A11066">
      <w:pPr>
        <w:pStyle w:val="ListParagraph"/>
        <w:numPr>
          <w:ilvl w:val="0"/>
          <w:numId w:val="20"/>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Develop foundational understanding of network infrastructure</w:t>
      </w:r>
    </w:p>
    <w:p w14:paraId="36EFA95B" w14:textId="77777777" w:rsidR="00A11066" w:rsidRDefault="00A11066" w:rsidP="00A11066">
      <w:pPr>
        <w:pStyle w:val="ListParagraph"/>
        <w:numPr>
          <w:ilvl w:val="0"/>
          <w:numId w:val="20"/>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Develop/practice foundation programming skills</w:t>
      </w:r>
    </w:p>
    <w:p w14:paraId="2340CC05" w14:textId="77777777" w:rsidR="00A11066" w:rsidRDefault="00A11066" w:rsidP="00A11066">
      <w:pPr>
        <w:pStyle w:val="ListParagraph"/>
        <w:numPr>
          <w:ilvl w:val="0"/>
          <w:numId w:val="20"/>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Develop/practice 3D modeling skills</w:t>
      </w:r>
    </w:p>
    <w:p w14:paraId="07DFABFE" w14:textId="77777777" w:rsidR="00A11066" w:rsidRDefault="00A11066" w:rsidP="00A11066">
      <w:pPr>
        <w:pStyle w:val="ListParagraph"/>
        <w:numPr>
          <w:ilvl w:val="0"/>
          <w:numId w:val="20"/>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Develop/practice design thinking</w:t>
      </w:r>
    </w:p>
    <w:p w14:paraId="2AD5F063" w14:textId="77777777" w:rsidR="00A11066" w:rsidRDefault="00A11066" w:rsidP="00A11066">
      <w:pPr>
        <w:pStyle w:val="ListParagraph"/>
        <w:numPr>
          <w:ilvl w:val="0"/>
          <w:numId w:val="20"/>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Develop/practice problem-based learning</w:t>
      </w:r>
    </w:p>
    <w:p w14:paraId="6C73D9E2" w14:textId="77777777" w:rsidR="00A11066" w:rsidRDefault="00A11066" w:rsidP="00A11066">
      <w:pPr>
        <w:spacing w:after="0" w:line="240" w:lineRule="auto"/>
        <w:rPr>
          <w:rFonts w:ascii="Times New Roman" w:eastAsiaTheme="minorHAnsi" w:hAnsi="Times New Roman"/>
          <w:sz w:val="24"/>
          <w:szCs w:val="24"/>
        </w:rPr>
      </w:pPr>
    </w:p>
    <w:p w14:paraId="337A9DBA" w14:textId="77777777" w:rsidR="00A11066" w:rsidRDefault="00A11066" w:rsidP="00A11066">
      <w:pPr>
        <w:spacing w:after="0" w:line="240" w:lineRule="auto"/>
        <w:rPr>
          <w:rFonts w:ascii="Times New Roman" w:eastAsiaTheme="minorHAnsi" w:hAnsi="Times New Roman"/>
          <w:sz w:val="24"/>
          <w:szCs w:val="24"/>
        </w:rPr>
      </w:pPr>
      <w:r>
        <w:rPr>
          <w:rFonts w:ascii="Times New Roman" w:eastAsiaTheme="minorHAnsi" w:hAnsi="Times New Roman"/>
          <w:sz w:val="24"/>
          <w:szCs w:val="24"/>
        </w:rPr>
        <w:t>We appreciate your time in considering our local graduation requirement proposal. We have also attached our survey results and the detailed course description for your consideration. We look forward to further sharing our course with you at a board meeting.</w:t>
      </w:r>
    </w:p>
    <w:p w14:paraId="0201AE55" w14:textId="77777777" w:rsidR="00A11066" w:rsidRDefault="00A11066" w:rsidP="00A11066">
      <w:pPr>
        <w:spacing w:after="0" w:line="240" w:lineRule="auto"/>
        <w:rPr>
          <w:rFonts w:ascii="Times New Roman" w:eastAsiaTheme="minorHAnsi" w:hAnsi="Times New Roman"/>
          <w:sz w:val="24"/>
          <w:szCs w:val="24"/>
        </w:rPr>
      </w:pPr>
    </w:p>
    <w:p w14:paraId="5848EF71" w14:textId="77777777" w:rsidR="00A11066" w:rsidRDefault="00A11066" w:rsidP="00A11066">
      <w:pPr>
        <w:pStyle w:val="SignatureLine"/>
      </w:pPr>
      <w:r>
        <w:t>Sincerely,</w:t>
      </w:r>
    </w:p>
    <w:p w14:paraId="0116B991" w14:textId="3181027E" w:rsidR="00A11066" w:rsidRDefault="00A11066" w:rsidP="00A11066">
      <w:pPr>
        <w:pStyle w:val="SignatureLine"/>
      </w:pPr>
      <w:r>
        <w:t>Brooke Baker</w:t>
      </w:r>
      <w:r w:rsidR="00815234">
        <w:tab/>
      </w:r>
      <w:r w:rsidR="00815234">
        <w:tab/>
        <w:t xml:space="preserve"> </w:t>
      </w:r>
      <w:r>
        <w:t>[SIGNATURE ON FILE]</w:t>
      </w:r>
      <w:r>
        <w:br/>
        <w:t>School Board Chair</w:t>
      </w:r>
    </w:p>
    <w:p w14:paraId="5FD99849" w14:textId="77777777" w:rsidR="00A11066" w:rsidRPr="00B2526A" w:rsidRDefault="00A11066" w:rsidP="00A11066">
      <w:pPr>
        <w:pStyle w:val="SignatureLine"/>
      </w:pPr>
      <w:r>
        <w:t>John Keeler, Ed.D.</w:t>
      </w:r>
      <w:r>
        <w:tab/>
      </w:r>
      <w:r>
        <w:tab/>
        <w:t>[SIGNATURE ON FILE]</w:t>
      </w:r>
      <w:r>
        <w:br/>
        <w:t>Division Superintendent</w:t>
      </w:r>
    </w:p>
    <w:p w14:paraId="2F227F4D" w14:textId="4382FDB8" w:rsidR="00542008" w:rsidRDefault="00542008">
      <w:pPr>
        <w:pStyle w:val="Default"/>
        <w:framePr w:w="13040" w:wrap="auto" w:vAnchor="page" w:hAnchor="page" w:x="1" w:y="1"/>
      </w:pPr>
    </w:p>
    <w:p w14:paraId="21D1FE1A" w14:textId="611A3982" w:rsidR="001926F8" w:rsidRPr="009800A6" w:rsidRDefault="001926F8" w:rsidP="00A14738">
      <w:pPr>
        <w:pStyle w:val="Heading2"/>
      </w:pPr>
      <w:r w:rsidRPr="009800A6">
        <w:lastRenderedPageBreak/>
        <w:t>Multiple Pathways Opened by Course</w:t>
      </w:r>
    </w:p>
    <w:p w14:paraId="021933C9" w14:textId="14370709" w:rsidR="001926F8" w:rsidRDefault="001926F8" w:rsidP="001926F8">
      <w:pPr>
        <w:spacing w:after="0" w:line="240" w:lineRule="auto"/>
        <w:rPr>
          <w:rFonts w:ascii="Times New Roman" w:eastAsiaTheme="minorHAnsi" w:hAnsi="Times New Roman"/>
          <w:sz w:val="24"/>
          <w:szCs w:val="24"/>
        </w:rPr>
      </w:pPr>
      <w:r>
        <w:rPr>
          <w:rFonts w:ascii="Times New Roman" w:eastAsiaTheme="minorHAnsi" w:hAnsi="Times New Roman"/>
          <w:sz w:val="24"/>
          <w:szCs w:val="24"/>
        </w:rPr>
        <w:t>In the present, educators stand on the precipice of unimaginable changes in the industrial sector of society.  We have witnessed staggering amounts of disruptive technological innovation that has proliferated into every aspect of our working and personal experiences.</w:t>
      </w:r>
    </w:p>
    <w:p w14:paraId="1E158FA8" w14:textId="38EED929" w:rsidR="000E1EB5" w:rsidRDefault="000E1EB5" w:rsidP="001926F8">
      <w:pPr>
        <w:spacing w:after="0" w:line="240" w:lineRule="auto"/>
        <w:rPr>
          <w:rFonts w:ascii="Times New Roman" w:eastAsiaTheme="minorHAnsi" w:hAnsi="Times New Roman"/>
          <w:sz w:val="24"/>
          <w:szCs w:val="24"/>
        </w:rPr>
      </w:pPr>
    </w:p>
    <w:p w14:paraId="3E0DDD53" w14:textId="19C2E42A" w:rsidR="000E1EB5" w:rsidRPr="007F375A" w:rsidRDefault="000F7286" w:rsidP="001926F8">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Buena Vista City Public Schools is developing the blueprint for our division that will drive forward the </w:t>
      </w:r>
      <w:r w:rsidR="009F71EB">
        <w:rPr>
          <w:rFonts w:ascii="Times New Roman" w:eastAsiaTheme="minorHAnsi" w:hAnsi="Times New Roman"/>
          <w:sz w:val="24"/>
          <w:szCs w:val="24"/>
        </w:rPr>
        <w:t xml:space="preserve">instructional </w:t>
      </w:r>
      <w:r w:rsidR="007F375A">
        <w:rPr>
          <w:rFonts w:ascii="Times New Roman" w:eastAsiaTheme="minorHAnsi" w:hAnsi="Times New Roman"/>
          <w:sz w:val="24"/>
          <w:szCs w:val="24"/>
        </w:rPr>
        <w:t xml:space="preserve">decisions that will afford </w:t>
      </w:r>
      <w:r w:rsidR="007F375A">
        <w:rPr>
          <w:rFonts w:ascii="Times New Roman" w:eastAsiaTheme="minorHAnsi" w:hAnsi="Times New Roman"/>
          <w:b/>
          <w:sz w:val="24"/>
          <w:szCs w:val="24"/>
          <w:u w:val="single"/>
        </w:rPr>
        <w:t>every</w:t>
      </w:r>
      <w:r w:rsidR="007F375A">
        <w:rPr>
          <w:rFonts w:ascii="Times New Roman" w:eastAsiaTheme="minorHAnsi" w:hAnsi="Times New Roman"/>
          <w:sz w:val="24"/>
          <w:szCs w:val="24"/>
        </w:rPr>
        <w:t xml:space="preserve"> student universally accessible and </w:t>
      </w:r>
      <w:r w:rsidR="009F71EB">
        <w:rPr>
          <w:rFonts w:ascii="Times New Roman" w:eastAsiaTheme="minorHAnsi" w:hAnsi="Times New Roman"/>
          <w:sz w:val="24"/>
          <w:szCs w:val="24"/>
        </w:rPr>
        <w:t xml:space="preserve">sound pedagogical </w:t>
      </w:r>
      <w:r w:rsidR="009171EE">
        <w:rPr>
          <w:rFonts w:ascii="Times New Roman" w:eastAsiaTheme="minorHAnsi" w:hAnsi="Times New Roman"/>
          <w:sz w:val="24"/>
          <w:szCs w:val="24"/>
        </w:rPr>
        <w:t xml:space="preserve">and diverse training in </w:t>
      </w:r>
      <w:r w:rsidR="00A366E6">
        <w:rPr>
          <w:rFonts w:ascii="Times New Roman" w:eastAsiaTheme="minorHAnsi" w:hAnsi="Times New Roman"/>
          <w:sz w:val="24"/>
          <w:szCs w:val="24"/>
        </w:rPr>
        <w:t>digital learning opportunities</w:t>
      </w:r>
      <w:r w:rsidR="009171EE">
        <w:rPr>
          <w:rFonts w:ascii="Times New Roman" w:eastAsiaTheme="minorHAnsi" w:hAnsi="Times New Roman"/>
          <w:sz w:val="24"/>
          <w:szCs w:val="24"/>
        </w:rPr>
        <w:t>.</w:t>
      </w:r>
    </w:p>
    <w:p w14:paraId="1BE45BBF" w14:textId="77777777" w:rsidR="001926F8" w:rsidRPr="00F46521" w:rsidRDefault="001926F8" w:rsidP="001926F8">
      <w:pPr>
        <w:spacing w:after="0" w:line="240" w:lineRule="auto"/>
        <w:rPr>
          <w:rFonts w:ascii="Times New Roman" w:eastAsiaTheme="minorHAnsi" w:hAnsi="Times New Roman"/>
          <w:sz w:val="24"/>
          <w:szCs w:val="24"/>
        </w:rPr>
      </w:pPr>
    </w:p>
    <w:p w14:paraId="78ACDB99" w14:textId="5CCD2F22" w:rsidR="005855DD" w:rsidRDefault="00644ABD" w:rsidP="005855DD">
      <w:pPr>
        <w:spacing w:after="0" w:line="240" w:lineRule="auto"/>
        <w:ind w:left="-90"/>
        <w:rPr>
          <w:rFonts w:ascii="Times New Roman" w:eastAsiaTheme="minorHAnsi" w:hAnsi="Times New Roman"/>
          <w:sz w:val="24"/>
          <w:szCs w:val="24"/>
        </w:rPr>
      </w:pPr>
      <w:r w:rsidRPr="005855DD">
        <w:rPr>
          <w:rFonts w:ascii="Times New Roman" w:eastAsiaTheme="minorHAnsi" w:hAnsi="Times New Roman"/>
          <w:sz w:val="24"/>
          <w:szCs w:val="24"/>
        </w:rPr>
        <w:t xml:space="preserve">It is our premise that all students should have ubiquitous access to </w:t>
      </w:r>
      <w:r w:rsidR="00925C05">
        <w:rPr>
          <w:rFonts w:ascii="Times New Roman" w:eastAsiaTheme="minorHAnsi" w:hAnsi="Times New Roman"/>
          <w:sz w:val="24"/>
          <w:szCs w:val="24"/>
        </w:rPr>
        <w:t xml:space="preserve">the </w:t>
      </w:r>
      <w:r w:rsidRPr="005855DD">
        <w:rPr>
          <w:rFonts w:ascii="Times New Roman" w:eastAsiaTheme="minorHAnsi" w:hAnsi="Times New Roman"/>
          <w:sz w:val="24"/>
          <w:szCs w:val="24"/>
        </w:rPr>
        <w:t>depth and breadth of technologies available today.</w:t>
      </w:r>
      <w:r w:rsidR="005855DD" w:rsidRPr="005855DD">
        <w:rPr>
          <w:rFonts w:ascii="Times New Roman" w:eastAsiaTheme="minorHAnsi" w:hAnsi="Times New Roman"/>
          <w:sz w:val="24"/>
          <w:szCs w:val="24"/>
        </w:rPr>
        <w:t xml:space="preserve">  </w:t>
      </w:r>
      <w:r w:rsidR="005855DD">
        <w:rPr>
          <w:rFonts w:ascii="Times New Roman" w:eastAsiaTheme="minorHAnsi" w:hAnsi="Times New Roman"/>
          <w:sz w:val="24"/>
          <w:szCs w:val="24"/>
        </w:rPr>
        <w:t>Further, i</w:t>
      </w:r>
      <w:r w:rsidR="005855DD" w:rsidRPr="005855DD">
        <w:rPr>
          <w:rFonts w:ascii="Times New Roman" w:eastAsiaTheme="minorHAnsi" w:hAnsi="Times New Roman"/>
          <w:sz w:val="24"/>
          <w:szCs w:val="24"/>
        </w:rPr>
        <w:t xml:space="preserve">t is our obligation to provide students access to digital learning content and tools </w:t>
      </w:r>
      <w:r w:rsidR="005855DD">
        <w:rPr>
          <w:rFonts w:ascii="Times New Roman" w:eastAsiaTheme="minorHAnsi" w:hAnsi="Times New Roman"/>
          <w:sz w:val="24"/>
          <w:szCs w:val="24"/>
        </w:rPr>
        <w:t>that deliver</w:t>
      </w:r>
      <w:r w:rsidR="005855DD" w:rsidRPr="005855DD">
        <w:rPr>
          <w:rFonts w:ascii="Times New Roman" w:eastAsiaTheme="minorHAnsi" w:hAnsi="Times New Roman"/>
          <w:sz w:val="24"/>
          <w:szCs w:val="24"/>
        </w:rPr>
        <w:t xml:space="preserve"> engaging and relevant learning experiences.</w:t>
      </w:r>
    </w:p>
    <w:p w14:paraId="2C5E0A53" w14:textId="480B9308" w:rsidR="00425FCD" w:rsidRDefault="00425FCD" w:rsidP="005855DD">
      <w:pPr>
        <w:spacing w:after="0" w:line="240" w:lineRule="auto"/>
        <w:ind w:left="-90"/>
        <w:rPr>
          <w:rFonts w:ascii="Times New Roman" w:eastAsiaTheme="minorHAnsi" w:hAnsi="Times New Roman"/>
          <w:sz w:val="24"/>
          <w:szCs w:val="24"/>
        </w:rPr>
      </w:pPr>
    </w:p>
    <w:p w14:paraId="7F1462A8" w14:textId="667B485F" w:rsidR="00425FCD" w:rsidRDefault="00425FCD" w:rsidP="005855DD">
      <w:pPr>
        <w:spacing w:after="0" w:line="240" w:lineRule="auto"/>
        <w:ind w:left="-90"/>
        <w:rPr>
          <w:rFonts w:ascii="Times New Roman" w:eastAsiaTheme="minorHAnsi" w:hAnsi="Times New Roman"/>
          <w:sz w:val="24"/>
          <w:szCs w:val="24"/>
        </w:rPr>
      </w:pPr>
      <w:r>
        <w:rPr>
          <w:rFonts w:ascii="Times New Roman" w:eastAsiaTheme="minorHAnsi" w:hAnsi="Times New Roman"/>
          <w:sz w:val="24"/>
          <w:szCs w:val="24"/>
        </w:rPr>
        <w:t>It is our hope that access to this course can facilitate</w:t>
      </w:r>
      <w:r w:rsidR="002A0AB9">
        <w:rPr>
          <w:rFonts w:ascii="Times New Roman" w:eastAsiaTheme="minorHAnsi" w:hAnsi="Times New Roman"/>
          <w:sz w:val="24"/>
          <w:szCs w:val="24"/>
        </w:rPr>
        <w:t xml:space="preserve"> in our students</w:t>
      </w:r>
      <w:r>
        <w:rPr>
          <w:rFonts w:ascii="Times New Roman" w:eastAsiaTheme="minorHAnsi" w:hAnsi="Times New Roman"/>
          <w:sz w:val="24"/>
          <w:szCs w:val="24"/>
        </w:rPr>
        <w:t>:</w:t>
      </w:r>
    </w:p>
    <w:p w14:paraId="301C9A0F" w14:textId="6BD5AE38" w:rsidR="00425FCD" w:rsidRDefault="00425FCD" w:rsidP="00425FCD">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A new vision of future demands/expectations</w:t>
      </w:r>
    </w:p>
    <w:p w14:paraId="7F89973F" w14:textId="22414966" w:rsidR="00425FCD" w:rsidRDefault="00425FCD" w:rsidP="00425FCD">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Exposure to a new learning pedagogy that is focused on creating content</w:t>
      </w:r>
    </w:p>
    <w:p w14:paraId="52FB1C4C" w14:textId="6A9406F9" w:rsidR="004F21B5" w:rsidRDefault="0024009A" w:rsidP="004F21B5">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 xml:space="preserve">A conceptual </w:t>
      </w:r>
      <w:r w:rsidR="004F21B5">
        <w:rPr>
          <w:rFonts w:ascii="Times New Roman" w:hAnsi="Times New Roman"/>
          <w:sz w:val="24"/>
          <w:szCs w:val="24"/>
        </w:rPr>
        <w:t xml:space="preserve">and basic working </w:t>
      </w:r>
      <w:r>
        <w:rPr>
          <w:rFonts w:ascii="Times New Roman" w:hAnsi="Times New Roman"/>
          <w:sz w:val="24"/>
          <w:szCs w:val="24"/>
        </w:rPr>
        <w:t>understanding of the design process</w:t>
      </w:r>
    </w:p>
    <w:p w14:paraId="4BDC5EBD" w14:textId="3647917C" w:rsidR="004F21B5" w:rsidRDefault="00164B35" w:rsidP="004F21B5">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Essential u</w:t>
      </w:r>
      <w:r w:rsidR="00E73C14">
        <w:rPr>
          <w:rFonts w:ascii="Times New Roman" w:hAnsi="Times New Roman"/>
          <w:sz w:val="24"/>
          <w:szCs w:val="24"/>
        </w:rPr>
        <w:t>nderstanding of a global community and a global audience</w:t>
      </w:r>
    </w:p>
    <w:p w14:paraId="72A5160A" w14:textId="71D1BABC" w:rsidR="00BF4262" w:rsidRDefault="00BF4262" w:rsidP="004F21B5">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Enhance the development of student persistence when working through complex problems</w:t>
      </w:r>
    </w:p>
    <w:p w14:paraId="15F5C4B9" w14:textId="313ED449" w:rsidR="00AA1937" w:rsidRDefault="00AA1937" w:rsidP="004F21B5">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Enhance computational thinking</w:t>
      </w:r>
    </w:p>
    <w:p w14:paraId="5262B974" w14:textId="3EF78AB4" w:rsidR="0055656E" w:rsidRPr="004F21B5" w:rsidRDefault="0055656E" w:rsidP="0055656E">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Establish habits of rigorous learning in our youngest students</w:t>
      </w:r>
      <w:r w:rsidR="00EB5C4D">
        <w:rPr>
          <w:rFonts w:ascii="Times New Roman" w:hAnsi="Times New Roman"/>
          <w:sz w:val="24"/>
          <w:szCs w:val="24"/>
        </w:rPr>
        <w:t xml:space="preserve"> </w:t>
      </w:r>
      <w:sdt>
        <w:sdtPr>
          <w:rPr>
            <w:rFonts w:ascii="Times New Roman" w:hAnsi="Times New Roman"/>
            <w:sz w:val="24"/>
            <w:szCs w:val="24"/>
          </w:rPr>
          <w:id w:val="-1955405047"/>
          <w:citation/>
        </w:sdtPr>
        <w:sdtEndPr/>
        <w:sdtContent>
          <w:r w:rsidR="00E178D6">
            <w:rPr>
              <w:rFonts w:ascii="Times New Roman" w:hAnsi="Times New Roman"/>
              <w:sz w:val="24"/>
              <w:szCs w:val="24"/>
            </w:rPr>
            <w:fldChar w:fldCharType="begin"/>
          </w:r>
          <w:r w:rsidR="00E178D6">
            <w:rPr>
              <w:rFonts w:ascii="Times New Roman" w:hAnsi="Times New Roman"/>
              <w:sz w:val="24"/>
              <w:szCs w:val="24"/>
            </w:rPr>
            <w:instrText xml:space="preserve"> CITATION Dag15 \l 1033 </w:instrText>
          </w:r>
          <w:r w:rsidR="00E178D6">
            <w:rPr>
              <w:rFonts w:ascii="Times New Roman" w:hAnsi="Times New Roman"/>
              <w:sz w:val="24"/>
              <w:szCs w:val="24"/>
            </w:rPr>
            <w:fldChar w:fldCharType="separate"/>
          </w:r>
          <w:r w:rsidR="00711C9D" w:rsidRPr="00711C9D">
            <w:rPr>
              <w:rFonts w:ascii="Times New Roman" w:hAnsi="Times New Roman"/>
              <w:noProof/>
              <w:sz w:val="24"/>
              <w:szCs w:val="24"/>
            </w:rPr>
            <w:t>(Daggett, 2015)</w:t>
          </w:r>
          <w:r w:rsidR="00E178D6">
            <w:rPr>
              <w:rFonts w:ascii="Times New Roman" w:hAnsi="Times New Roman"/>
              <w:sz w:val="24"/>
              <w:szCs w:val="24"/>
            </w:rPr>
            <w:fldChar w:fldCharType="end"/>
          </w:r>
        </w:sdtContent>
      </w:sdt>
    </w:p>
    <w:p w14:paraId="4801D149" w14:textId="74BE2AF7" w:rsidR="00644ABD" w:rsidRPr="00644ABD" w:rsidRDefault="00644ABD" w:rsidP="00644ABD">
      <w:pPr>
        <w:spacing w:after="0" w:line="240" w:lineRule="auto"/>
        <w:rPr>
          <w:rFonts w:ascii="Times New Roman" w:eastAsiaTheme="minorHAnsi" w:hAnsi="Times New Roman"/>
          <w:sz w:val="24"/>
          <w:szCs w:val="24"/>
        </w:rPr>
      </w:pPr>
    </w:p>
    <w:p w14:paraId="2DF41A1F" w14:textId="77777777" w:rsidR="00040BC7" w:rsidRDefault="00040BC7" w:rsidP="001926F8">
      <w:pPr>
        <w:spacing w:after="0" w:line="240" w:lineRule="auto"/>
        <w:rPr>
          <w:rFonts w:ascii="Times New Roman" w:eastAsiaTheme="minorHAnsi" w:hAnsi="Times New Roman"/>
          <w:sz w:val="24"/>
          <w:szCs w:val="24"/>
        </w:rPr>
      </w:pPr>
    </w:p>
    <w:p w14:paraId="4D6B3838" w14:textId="407408E4" w:rsidR="00040BC7" w:rsidRDefault="00790193" w:rsidP="001926F8">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Potential </w:t>
      </w:r>
      <w:r w:rsidR="00040BC7">
        <w:rPr>
          <w:rFonts w:ascii="Times New Roman" w:eastAsiaTheme="minorHAnsi" w:hAnsi="Times New Roman"/>
          <w:sz w:val="24"/>
          <w:szCs w:val="24"/>
        </w:rPr>
        <w:t>Career Pathways</w:t>
      </w:r>
      <w:r w:rsidR="00AB511A">
        <w:rPr>
          <w:rFonts w:ascii="Times New Roman" w:eastAsiaTheme="minorHAnsi" w:hAnsi="Times New Roman"/>
          <w:sz w:val="24"/>
          <w:szCs w:val="24"/>
        </w:rPr>
        <w:t xml:space="preserve"> </w:t>
      </w:r>
      <w:r w:rsidR="00FE5283">
        <w:rPr>
          <w:rFonts w:ascii="Times New Roman" w:eastAsiaTheme="minorHAnsi" w:hAnsi="Times New Roman"/>
          <w:sz w:val="24"/>
          <w:szCs w:val="24"/>
        </w:rPr>
        <w:t>for this</w:t>
      </w:r>
      <w:r w:rsidR="00C9723A">
        <w:rPr>
          <w:rFonts w:ascii="Times New Roman" w:eastAsiaTheme="minorHAnsi" w:hAnsi="Times New Roman"/>
          <w:sz w:val="24"/>
          <w:szCs w:val="24"/>
        </w:rPr>
        <w:t xml:space="preserve"> course </w:t>
      </w:r>
      <w:r w:rsidR="00FE5283">
        <w:rPr>
          <w:rFonts w:ascii="Times New Roman" w:eastAsiaTheme="minorHAnsi" w:hAnsi="Times New Roman"/>
          <w:sz w:val="24"/>
          <w:szCs w:val="24"/>
        </w:rPr>
        <w:t>(</w:t>
      </w:r>
      <w:r w:rsidR="00C9723A">
        <w:rPr>
          <w:rFonts w:ascii="Times New Roman" w:eastAsiaTheme="minorHAnsi" w:hAnsi="Times New Roman"/>
          <w:sz w:val="24"/>
          <w:szCs w:val="24"/>
        </w:rPr>
        <w:t xml:space="preserve">as </w:t>
      </w:r>
      <w:r w:rsidR="00040BC7">
        <w:rPr>
          <w:rFonts w:ascii="Times New Roman" w:eastAsiaTheme="minorHAnsi" w:hAnsi="Times New Roman"/>
          <w:sz w:val="24"/>
          <w:szCs w:val="24"/>
        </w:rPr>
        <w:t>identified in t</w:t>
      </w:r>
      <w:r w:rsidR="00FE5283">
        <w:rPr>
          <w:rFonts w:ascii="Times New Roman" w:eastAsiaTheme="minorHAnsi" w:hAnsi="Times New Roman"/>
          <w:sz w:val="24"/>
          <w:szCs w:val="24"/>
        </w:rPr>
        <w:t xml:space="preserve">he Virginia CTE Career Clusters) </w:t>
      </w:r>
      <w:r w:rsidR="00040BC7">
        <w:rPr>
          <w:rFonts w:ascii="Times New Roman" w:eastAsiaTheme="minorHAnsi" w:hAnsi="Times New Roman"/>
          <w:sz w:val="24"/>
          <w:szCs w:val="24"/>
        </w:rPr>
        <w:t>include:</w:t>
      </w:r>
    </w:p>
    <w:p w14:paraId="5B153A68" w14:textId="7999BAB0" w:rsidR="00BA1134" w:rsidRDefault="00BA1134" w:rsidP="00D07F90">
      <w:pPr>
        <w:pStyle w:val="ListParagraph"/>
        <w:numPr>
          <w:ilvl w:val="0"/>
          <w:numId w:val="33"/>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Architecture and Construction</w:t>
      </w:r>
    </w:p>
    <w:p w14:paraId="199BE52E" w14:textId="58001675" w:rsidR="00BA1134" w:rsidRDefault="0035275B" w:rsidP="00BA1134">
      <w:pPr>
        <w:pStyle w:val="ListParagraph"/>
        <w:numPr>
          <w:ilvl w:val="1"/>
          <w:numId w:val="33"/>
        </w:numPr>
        <w:spacing w:after="0" w:line="240" w:lineRule="auto"/>
        <w:rPr>
          <w:rFonts w:ascii="Times New Roman" w:eastAsiaTheme="minorHAnsi" w:hAnsi="Times New Roman"/>
          <w:sz w:val="24"/>
          <w:szCs w:val="24"/>
        </w:rPr>
      </w:pPr>
      <w:r>
        <w:rPr>
          <w:rFonts w:ascii="Times New Roman" w:eastAsiaTheme="minorHAnsi" w:hAnsi="Times New Roman"/>
          <w:b/>
          <w:sz w:val="24"/>
          <w:szCs w:val="24"/>
        </w:rPr>
        <w:t>Introductory</w:t>
      </w:r>
      <w:r>
        <w:rPr>
          <w:rFonts w:ascii="Times New Roman" w:eastAsiaTheme="minorHAnsi" w:hAnsi="Times New Roman"/>
          <w:sz w:val="24"/>
          <w:szCs w:val="24"/>
        </w:rPr>
        <w:t xml:space="preserve"> e</w:t>
      </w:r>
      <w:r w:rsidR="00BA1134">
        <w:rPr>
          <w:rFonts w:ascii="Times New Roman" w:eastAsiaTheme="minorHAnsi" w:hAnsi="Times New Roman"/>
          <w:sz w:val="24"/>
          <w:szCs w:val="24"/>
        </w:rPr>
        <w:t>xposure to Sketchup, Professional Edition</w:t>
      </w:r>
    </w:p>
    <w:p w14:paraId="3B8C4314" w14:textId="0F264777" w:rsidR="00040BC7" w:rsidRDefault="00040BC7" w:rsidP="00D07F90">
      <w:pPr>
        <w:pStyle w:val="ListParagraph"/>
        <w:numPr>
          <w:ilvl w:val="0"/>
          <w:numId w:val="33"/>
        </w:numPr>
        <w:spacing w:after="0" w:line="240" w:lineRule="auto"/>
        <w:rPr>
          <w:rFonts w:ascii="Times New Roman" w:eastAsiaTheme="minorHAnsi" w:hAnsi="Times New Roman"/>
          <w:sz w:val="24"/>
          <w:szCs w:val="24"/>
        </w:rPr>
      </w:pPr>
      <w:r w:rsidRPr="00D07F90">
        <w:rPr>
          <w:rFonts w:ascii="Times New Roman" w:eastAsiaTheme="minorHAnsi" w:hAnsi="Times New Roman"/>
          <w:sz w:val="24"/>
          <w:szCs w:val="24"/>
        </w:rPr>
        <w:t>Information Support &amp; Services Pathway</w:t>
      </w:r>
    </w:p>
    <w:p w14:paraId="4A904A57" w14:textId="551EA374" w:rsidR="00BA1134" w:rsidRPr="00D07F90" w:rsidRDefault="0035275B" w:rsidP="00BA1134">
      <w:pPr>
        <w:pStyle w:val="ListParagraph"/>
        <w:numPr>
          <w:ilvl w:val="1"/>
          <w:numId w:val="33"/>
        </w:numPr>
        <w:spacing w:after="0" w:line="240" w:lineRule="auto"/>
        <w:rPr>
          <w:rFonts w:ascii="Times New Roman" w:eastAsiaTheme="minorHAnsi" w:hAnsi="Times New Roman"/>
          <w:sz w:val="24"/>
          <w:szCs w:val="24"/>
        </w:rPr>
      </w:pPr>
      <w:r>
        <w:rPr>
          <w:rFonts w:ascii="Times New Roman" w:eastAsiaTheme="minorHAnsi" w:hAnsi="Times New Roman"/>
          <w:b/>
          <w:sz w:val="24"/>
          <w:szCs w:val="24"/>
        </w:rPr>
        <w:t>Introductory</w:t>
      </w:r>
      <w:r>
        <w:rPr>
          <w:rFonts w:ascii="Times New Roman" w:eastAsiaTheme="minorHAnsi" w:hAnsi="Times New Roman"/>
          <w:sz w:val="24"/>
          <w:szCs w:val="24"/>
        </w:rPr>
        <w:t xml:space="preserve"> e</w:t>
      </w:r>
      <w:r w:rsidR="00BA1134">
        <w:rPr>
          <w:rFonts w:ascii="Times New Roman" w:eastAsiaTheme="minorHAnsi" w:hAnsi="Times New Roman"/>
          <w:sz w:val="24"/>
          <w:szCs w:val="24"/>
        </w:rPr>
        <w:t>xposure to Microsoft Office Suite</w:t>
      </w:r>
    </w:p>
    <w:p w14:paraId="380399F5" w14:textId="67D26183" w:rsidR="00A02BAC" w:rsidRDefault="00A02BAC" w:rsidP="00D07F90">
      <w:pPr>
        <w:pStyle w:val="ListParagraph"/>
        <w:numPr>
          <w:ilvl w:val="0"/>
          <w:numId w:val="33"/>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Marketing</w:t>
      </w:r>
    </w:p>
    <w:p w14:paraId="0CF3D26F" w14:textId="24DC8B42" w:rsidR="00BA1134" w:rsidRDefault="0035275B" w:rsidP="00BA1134">
      <w:pPr>
        <w:pStyle w:val="ListParagraph"/>
        <w:numPr>
          <w:ilvl w:val="1"/>
          <w:numId w:val="33"/>
        </w:numPr>
        <w:spacing w:after="0" w:line="240" w:lineRule="auto"/>
        <w:rPr>
          <w:rFonts w:ascii="Times New Roman" w:eastAsiaTheme="minorHAnsi" w:hAnsi="Times New Roman"/>
          <w:sz w:val="24"/>
          <w:szCs w:val="24"/>
        </w:rPr>
      </w:pPr>
      <w:r>
        <w:rPr>
          <w:rFonts w:ascii="Times New Roman" w:eastAsiaTheme="minorHAnsi" w:hAnsi="Times New Roman"/>
          <w:b/>
          <w:sz w:val="24"/>
          <w:szCs w:val="24"/>
        </w:rPr>
        <w:t>Introductory</w:t>
      </w:r>
      <w:r>
        <w:rPr>
          <w:rFonts w:ascii="Times New Roman" w:eastAsiaTheme="minorHAnsi" w:hAnsi="Times New Roman"/>
          <w:sz w:val="24"/>
          <w:szCs w:val="24"/>
        </w:rPr>
        <w:t xml:space="preserve"> e</w:t>
      </w:r>
      <w:r w:rsidR="00BA1134">
        <w:rPr>
          <w:rFonts w:ascii="Times New Roman" w:eastAsiaTheme="minorHAnsi" w:hAnsi="Times New Roman"/>
          <w:sz w:val="24"/>
          <w:szCs w:val="24"/>
        </w:rPr>
        <w:t>xposure to visual narratives</w:t>
      </w:r>
    </w:p>
    <w:p w14:paraId="03218CCB" w14:textId="44377ECB" w:rsidR="0087101C" w:rsidRDefault="0035275B" w:rsidP="00BA1134">
      <w:pPr>
        <w:pStyle w:val="ListParagraph"/>
        <w:numPr>
          <w:ilvl w:val="1"/>
          <w:numId w:val="33"/>
        </w:numPr>
        <w:spacing w:after="0" w:line="240" w:lineRule="auto"/>
        <w:rPr>
          <w:rFonts w:ascii="Times New Roman" w:eastAsiaTheme="minorHAnsi" w:hAnsi="Times New Roman"/>
          <w:sz w:val="24"/>
          <w:szCs w:val="24"/>
        </w:rPr>
      </w:pPr>
      <w:r>
        <w:rPr>
          <w:rFonts w:ascii="Times New Roman" w:eastAsiaTheme="minorHAnsi" w:hAnsi="Times New Roman"/>
          <w:b/>
          <w:sz w:val="24"/>
          <w:szCs w:val="24"/>
        </w:rPr>
        <w:t>Introductory</w:t>
      </w:r>
      <w:r>
        <w:rPr>
          <w:rFonts w:ascii="Times New Roman" w:eastAsiaTheme="minorHAnsi" w:hAnsi="Times New Roman"/>
          <w:sz w:val="24"/>
          <w:szCs w:val="24"/>
        </w:rPr>
        <w:t xml:space="preserve"> e</w:t>
      </w:r>
      <w:r w:rsidR="0087101C">
        <w:rPr>
          <w:rFonts w:ascii="Times New Roman" w:eastAsiaTheme="minorHAnsi" w:hAnsi="Times New Roman"/>
          <w:sz w:val="24"/>
          <w:szCs w:val="24"/>
        </w:rPr>
        <w:t>xposure to development of personal blog/website</w:t>
      </w:r>
    </w:p>
    <w:p w14:paraId="0EF61DD3" w14:textId="3138C7CB" w:rsidR="00040BC7" w:rsidRDefault="00040BC7" w:rsidP="00D07F90">
      <w:pPr>
        <w:pStyle w:val="ListParagraph"/>
        <w:numPr>
          <w:ilvl w:val="0"/>
          <w:numId w:val="33"/>
        </w:numPr>
        <w:spacing w:after="0" w:line="240" w:lineRule="auto"/>
        <w:rPr>
          <w:rFonts w:ascii="Times New Roman" w:eastAsiaTheme="minorHAnsi" w:hAnsi="Times New Roman"/>
          <w:sz w:val="24"/>
          <w:szCs w:val="24"/>
        </w:rPr>
      </w:pPr>
      <w:r w:rsidRPr="00D07F90">
        <w:rPr>
          <w:rFonts w:ascii="Times New Roman" w:eastAsiaTheme="minorHAnsi" w:hAnsi="Times New Roman"/>
          <w:sz w:val="24"/>
          <w:szCs w:val="24"/>
        </w:rPr>
        <w:t>Network Systems Pathway</w:t>
      </w:r>
    </w:p>
    <w:p w14:paraId="6A559321" w14:textId="23EE8031" w:rsidR="0090063A" w:rsidRDefault="0035275B" w:rsidP="0090063A">
      <w:pPr>
        <w:pStyle w:val="ListParagraph"/>
        <w:numPr>
          <w:ilvl w:val="1"/>
          <w:numId w:val="33"/>
        </w:numPr>
        <w:spacing w:after="0" w:line="240" w:lineRule="auto"/>
        <w:rPr>
          <w:rFonts w:ascii="Times New Roman" w:eastAsiaTheme="minorHAnsi" w:hAnsi="Times New Roman"/>
          <w:sz w:val="24"/>
          <w:szCs w:val="24"/>
        </w:rPr>
      </w:pPr>
      <w:r>
        <w:rPr>
          <w:rFonts w:ascii="Times New Roman" w:eastAsiaTheme="minorHAnsi" w:hAnsi="Times New Roman"/>
          <w:b/>
          <w:sz w:val="24"/>
          <w:szCs w:val="24"/>
        </w:rPr>
        <w:t>Introductory</w:t>
      </w:r>
      <w:r>
        <w:rPr>
          <w:rFonts w:ascii="Times New Roman" w:eastAsiaTheme="minorHAnsi" w:hAnsi="Times New Roman"/>
          <w:sz w:val="24"/>
          <w:szCs w:val="24"/>
        </w:rPr>
        <w:t xml:space="preserve"> e</w:t>
      </w:r>
      <w:r w:rsidR="0090063A">
        <w:rPr>
          <w:rFonts w:ascii="Times New Roman" w:eastAsiaTheme="minorHAnsi" w:hAnsi="Times New Roman"/>
          <w:sz w:val="24"/>
          <w:szCs w:val="24"/>
        </w:rPr>
        <w:t>xposure to computer and network hardware structures</w:t>
      </w:r>
    </w:p>
    <w:p w14:paraId="272DD0EB" w14:textId="69DF0C2A" w:rsidR="00A9317B" w:rsidRDefault="00A9317B" w:rsidP="00D07F90">
      <w:pPr>
        <w:pStyle w:val="ListParagraph"/>
        <w:numPr>
          <w:ilvl w:val="0"/>
          <w:numId w:val="33"/>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Printing Technology</w:t>
      </w:r>
    </w:p>
    <w:p w14:paraId="2CE28FB6" w14:textId="72C2784E" w:rsidR="00144E9B" w:rsidRPr="00D07F90" w:rsidRDefault="0035275B" w:rsidP="00144E9B">
      <w:pPr>
        <w:pStyle w:val="ListParagraph"/>
        <w:numPr>
          <w:ilvl w:val="1"/>
          <w:numId w:val="33"/>
        </w:numPr>
        <w:spacing w:after="0" w:line="240" w:lineRule="auto"/>
        <w:rPr>
          <w:rFonts w:ascii="Times New Roman" w:eastAsiaTheme="minorHAnsi" w:hAnsi="Times New Roman"/>
          <w:sz w:val="24"/>
          <w:szCs w:val="24"/>
        </w:rPr>
      </w:pPr>
      <w:r>
        <w:rPr>
          <w:rFonts w:ascii="Times New Roman" w:eastAsiaTheme="minorHAnsi" w:hAnsi="Times New Roman"/>
          <w:b/>
          <w:sz w:val="24"/>
          <w:szCs w:val="24"/>
        </w:rPr>
        <w:t>Introductory</w:t>
      </w:r>
      <w:r>
        <w:rPr>
          <w:rFonts w:ascii="Times New Roman" w:eastAsiaTheme="minorHAnsi" w:hAnsi="Times New Roman"/>
          <w:sz w:val="24"/>
          <w:szCs w:val="24"/>
        </w:rPr>
        <w:t xml:space="preserve"> </w:t>
      </w:r>
      <w:r w:rsidR="00144E9B">
        <w:rPr>
          <w:rFonts w:ascii="Times New Roman" w:eastAsiaTheme="minorHAnsi" w:hAnsi="Times New Roman"/>
          <w:sz w:val="24"/>
          <w:szCs w:val="24"/>
        </w:rPr>
        <w:t>Exposure to Publisher</w:t>
      </w:r>
      <w:r>
        <w:rPr>
          <w:rFonts w:ascii="Times New Roman" w:eastAsiaTheme="minorHAnsi" w:hAnsi="Times New Roman"/>
          <w:sz w:val="24"/>
          <w:szCs w:val="24"/>
        </w:rPr>
        <w:t xml:space="preserve"> and InDesign</w:t>
      </w:r>
    </w:p>
    <w:p w14:paraId="12E2ED0A" w14:textId="51E9E901" w:rsidR="00040BC7" w:rsidRDefault="00040BC7" w:rsidP="00D07F90">
      <w:pPr>
        <w:pStyle w:val="ListParagraph"/>
        <w:numPr>
          <w:ilvl w:val="0"/>
          <w:numId w:val="33"/>
        </w:numPr>
        <w:spacing w:after="0" w:line="240" w:lineRule="auto"/>
        <w:rPr>
          <w:rFonts w:ascii="Times New Roman" w:eastAsiaTheme="minorHAnsi" w:hAnsi="Times New Roman"/>
          <w:sz w:val="24"/>
          <w:szCs w:val="24"/>
        </w:rPr>
      </w:pPr>
      <w:r w:rsidRPr="00D07F90">
        <w:rPr>
          <w:rFonts w:ascii="Times New Roman" w:eastAsiaTheme="minorHAnsi" w:hAnsi="Times New Roman"/>
          <w:sz w:val="24"/>
          <w:szCs w:val="24"/>
        </w:rPr>
        <w:t>Programming &amp; Software Development Pathway</w:t>
      </w:r>
    </w:p>
    <w:p w14:paraId="159CA8CD" w14:textId="75AA176F" w:rsidR="0090063A" w:rsidRDefault="0035275B" w:rsidP="0090063A">
      <w:pPr>
        <w:pStyle w:val="ListParagraph"/>
        <w:numPr>
          <w:ilvl w:val="1"/>
          <w:numId w:val="33"/>
        </w:numPr>
        <w:spacing w:after="0" w:line="240" w:lineRule="auto"/>
        <w:rPr>
          <w:rFonts w:ascii="Times New Roman" w:eastAsiaTheme="minorHAnsi" w:hAnsi="Times New Roman"/>
          <w:sz w:val="24"/>
          <w:szCs w:val="24"/>
        </w:rPr>
      </w:pPr>
      <w:r>
        <w:rPr>
          <w:rFonts w:ascii="Times New Roman" w:eastAsiaTheme="minorHAnsi" w:hAnsi="Times New Roman"/>
          <w:b/>
          <w:sz w:val="24"/>
          <w:szCs w:val="24"/>
        </w:rPr>
        <w:t>Introductory</w:t>
      </w:r>
      <w:r>
        <w:rPr>
          <w:rFonts w:ascii="Times New Roman" w:eastAsiaTheme="minorHAnsi" w:hAnsi="Times New Roman"/>
          <w:sz w:val="24"/>
          <w:szCs w:val="24"/>
        </w:rPr>
        <w:t xml:space="preserve"> e</w:t>
      </w:r>
      <w:r w:rsidR="0090063A">
        <w:rPr>
          <w:rFonts w:ascii="Times New Roman" w:eastAsiaTheme="minorHAnsi" w:hAnsi="Times New Roman"/>
          <w:sz w:val="24"/>
          <w:szCs w:val="24"/>
        </w:rPr>
        <w:t>xposure to Python</w:t>
      </w:r>
    </w:p>
    <w:p w14:paraId="1951E34E" w14:textId="193E9E13" w:rsidR="00E206A8" w:rsidRPr="00E206A8" w:rsidRDefault="00E206A8" w:rsidP="00E206A8">
      <w:pPr>
        <w:pStyle w:val="ListParagraph"/>
        <w:numPr>
          <w:ilvl w:val="0"/>
          <w:numId w:val="33"/>
        </w:numPr>
        <w:spacing w:after="0" w:line="240" w:lineRule="auto"/>
        <w:rPr>
          <w:rFonts w:ascii="Times New Roman" w:eastAsiaTheme="minorHAnsi" w:hAnsi="Times New Roman"/>
          <w:sz w:val="24"/>
          <w:szCs w:val="24"/>
        </w:rPr>
      </w:pPr>
      <w:r w:rsidRPr="00E206A8">
        <w:rPr>
          <w:rFonts w:ascii="Times New Roman" w:eastAsiaTheme="minorHAnsi" w:hAnsi="Times New Roman"/>
          <w:sz w:val="24"/>
          <w:szCs w:val="24"/>
        </w:rPr>
        <w:t>All STEM Related Pathways</w:t>
      </w:r>
    </w:p>
    <w:p w14:paraId="124300C4" w14:textId="54508E25" w:rsidR="00E206A8" w:rsidRDefault="00E206A8" w:rsidP="00E206A8">
      <w:pPr>
        <w:pStyle w:val="ListParagraph"/>
        <w:numPr>
          <w:ilvl w:val="1"/>
          <w:numId w:val="33"/>
        </w:numPr>
        <w:spacing w:after="0" w:line="240" w:lineRule="auto"/>
        <w:rPr>
          <w:rFonts w:ascii="Times New Roman" w:eastAsiaTheme="minorHAnsi" w:hAnsi="Times New Roman"/>
          <w:sz w:val="24"/>
          <w:szCs w:val="24"/>
        </w:rPr>
      </w:pPr>
      <w:r w:rsidRPr="00FE5283">
        <w:rPr>
          <w:rFonts w:ascii="Times New Roman" w:eastAsiaTheme="minorHAnsi" w:hAnsi="Times New Roman"/>
          <w:b/>
          <w:sz w:val="24"/>
          <w:szCs w:val="24"/>
        </w:rPr>
        <w:t>Fundamental</w:t>
      </w:r>
      <w:r>
        <w:rPr>
          <w:rFonts w:ascii="Times New Roman" w:eastAsiaTheme="minorHAnsi" w:hAnsi="Times New Roman"/>
          <w:sz w:val="24"/>
          <w:szCs w:val="24"/>
        </w:rPr>
        <w:t xml:space="preserve"> cybersecurity concepts are built into all units of instruction throughout the school year.</w:t>
      </w:r>
    </w:p>
    <w:p w14:paraId="77D284DE" w14:textId="43C9DBF9" w:rsidR="00A9317B" w:rsidRDefault="00A9317B" w:rsidP="00D07F90">
      <w:pPr>
        <w:pStyle w:val="ListParagraph"/>
        <w:numPr>
          <w:ilvl w:val="0"/>
          <w:numId w:val="33"/>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Visual Arts</w:t>
      </w:r>
    </w:p>
    <w:p w14:paraId="3208BE51" w14:textId="6F03434F" w:rsidR="00464BBD" w:rsidRPr="00D07F90" w:rsidRDefault="0035275B" w:rsidP="00464BBD">
      <w:pPr>
        <w:pStyle w:val="ListParagraph"/>
        <w:numPr>
          <w:ilvl w:val="1"/>
          <w:numId w:val="33"/>
        </w:numPr>
        <w:spacing w:after="0" w:line="240" w:lineRule="auto"/>
        <w:rPr>
          <w:rFonts w:ascii="Times New Roman" w:eastAsiaTheme="minorHAnsi" w:hAnsi="Times New Roman"/>
          <w:sz w:val="24"/>
          <w:szCs w:val="24"/>
        </w:rPr>
      </w:pPr>
      <w:r>
        <w:rPr>
          <w:rFonts w:ascii="Times New Roman" w:eastAsiaTheme="minorHAnsi" w:hAnsi="Times New Roman"/>
          <w:b/>
          <w:sz w:val="24"/>
          <w:szCs w:val="24"/>
        </w:rPr>
        <w:t>Introductory</w:t>
      </w:r>
      <w:r>
        <w:rPr>
          <w:rFonts w:ascii="Times New Roman" w:eastAsiaTheme="minorHAnsi" w:hAnsi="Times New Roman"/>
          <w:sz w:val="24"/>
          <w:szCs w:val="24"/>
        </w:rPr>
        <w:t xml:space="preserve"> e</w:t>
      </w:r>
      <w:r w:rsidR="00464BBD">
        <w:rPr>
          <w:rFonts w:ascii="Times New Roman" w:eastAsiaTheme="minorHAnsi" w:hAnsi="Times New Roman"/>
          <w:sz w:val="24"/>
          <w:szCs w:val="24"/>
        </w:rPr>
        <w:t xml:space="preserve">xposure to Paint.net </w:t>
      </w:r>
      <w:r w:rsidR="0006281A">
        <w:rPr>
          <w:rFonts w:ascii="Times New Roman" w:eastAsiaTheme="minorHAnsi" w:hAnsi="Times New Roman"/>
          <w:sz w:val="24"/>
          <w:szCs w:val="24"/>
        </w:rPr>
        <w:t>and Photos</w:t>
      </w:r>
      <w:r w:rsidR="00464BBD">
        <w:rPr>
          <w:rFonts w:ascii="Times New Roman" w:eastAsiaTheme="minorHAnsi" w:hAnsi="Times New Roman"/>
          <w:sz w:val="24"/>
          <w:szCs w:val="24"/>
        </w:rPr>
        <w:t>hop</w:t>
      </w:r>
    </w:p>
    <w:p w14:paraId="31517E16" w14:textId="1565B795" w:rsidR="009F35A2" w:rsidRDefault="00040BC7" w:rsidP="009F35A2">
      <w:pPr>
        <w:pStyle w:val="ListParagraph"/>
        <w:numPr>
          <w:ilvl w:val="0"/>
          <w:numId w:val="33"/>
        </w:numPr>
        <w:spacing w:after="0" w:line="240" w:lineRule="auto"/>
        <w:rPr>
          <w:rFonts w:ascii="Times New Roman" w:eastAsiaTheme="minorHAnsi" w:hAnsi="Times New Roman"/>
          <w:sz w:val="24"/>
          <w:szCs w:val="24"/>
        </w:rPr>
      </w:pPr>
      <w:r w:rsidRPr="00D07F90">
        <w:rPr>
          <w:rFonts w:ascii="Times New Roman" w:eastAsiaTheme="minorHAnsi" w:hAnsi="Times New Roman"/>
          <w:sz w:val="24"/>
          <w:szCs w:val="24"/>
        </w:rPr>
        <w:t>Web &amp; Digital Communications Pathway</w:t>
      </w:r>
    </w:p>
    <w:p w14:paraId="03513319" w14:textId="7F51EE88" w:rsidR="00E206A8" w:rsidRPr="00E206A8" w:rsidRDefault="0035275B" w:rsidP="00E206A8">
      <w:pPr>
        <w:pStyle w:val="ListParagraph"/>
        <w:numPr>
          <w:ilvl w:val="1"/>
          <w:numId w:val="33"/>
        </w:numPr>
        <w:spacing w:after="0" w:line="240" w:lineRule="auto"/>
        <w:rPr>
          <w:rFonts w:ascii="Times New Roman" w:eastAsiaTheme="minorHAnsi" w:hAnsi="Times New Roman"/>
          <w:sz w:val="24"/>
          <w:szCs w:val="24"/>
        </w:rPr>
      </w:pPr>
      <w:r>
        <w:rPr>
          <w:rFonts w:ascii="Times New Roman" w:eastAsiaTheme="minorHAnsi" w:hAnsi="Times New Roman"/>
          <w:b/>
          <w:sz w:val="24"/>
          <w:szCs w:val="24"/>
        </w:rPr>
        <w:t>Introductory</w:t>
      </w:r>
      <w:r>
        <w:rPr>
          <w:rFonts w:ascii="Times New Roman" w:eastAsiaTheme="minorHAnsi" w:hAnsi="Times New Roman"/>
          <w:sz w:val="24"/>
          <w:szCs w:val="24"/>
        </w:rPr>
        <w:t xml:space="preserve"> e</w:t>
      </w:r>
      <w:r w:rsidR="009F35A2">
        <w:rPr>
          <w:rFonts w:ascii="Times New Roman" w:eastAsiaTheme="minorHAnsi" w:hAnsi="Times New Roman"/>
          <w:sz w:val="24"/>
          <w:szCs w:val="24"/>
        </w:rPr>
        <w:t>xposure to website development</w:t>
      </w:r>
    </w:p>
    <w:p w14:paraId="4DDD8BA2" w14:textId="77777777" w:rsidR="001E6B57" w:rsidRDefault="001E6B57" w:rsidP="009F35A2">
      <w:pPr>
        <w:spacing w:after="0" w:line="240" w:lineRule="auto"/>
        <w:rPr>
          <w:rFonts w:ascii="Times New Roman" w:eastAsiaTheme="minorHAnsi" w:hAnsi="Times New Roman"/>
          <w:sz w:val="24"/>
          <w:szCs w:val="24"/>
        </w:rPr>
      </w:pPr>
    </w:p>
    <w:p w14:paraId="4DB61DFD" w14:textId="7990ED61" w:rsidR="004D4F00" w:rsidRDefault="001E6B57" w:rsidP="009F35A2">
      <w:pPr>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 xml:space="preserve">These pathways identified directly correspond to the programs offered within our high school.  </w:t>
      </w:r>
      <w:r w:rsidR="00FD2A14">
        <w:rPr>
          <w:rFonts w:ascii="Times New Roman" w:eastAsiaTheme="minorHAnsi" w:hAnsi="Times New Roman"/>
          <w:sz w:val="24"/>
          <w:szCs w:val="24"/>
        </w:rPr>
        <w:t xml:space="preserve">Due to our small staff, we partner as much as possible, and within our budgetary </w:t>
      </w:r>
      <w:r w:rsidR="002A636A">
        <w:rPr>
          <w:rFonts w:ascii="Times New Roman" w:eastAsiaTheme="minorHAnsi" w:hAnsi="Times New Roman"/>
          <w:sz w:val="24"/>
          <w:szCs w:val="24"/>
        </w:rPr>
        <w:t>constraints</w:t>
      </w:r>
      <w:r w:rsidR="00FD2A14">
        <w:rPr>
          <w:rFonts w:ascii="Times New Roman" w:eastAsiaTheme="minorHAnsi" w:hAnsi="Times New Roman"/>
          <w:sz w:val="24"/>
          <w:szCs w:val="24"/>
        </w:rPr>
        <w:t xml:space="preserve">, with Dabney S. Lancaster, our local community college, and the Rockbridge County Vocational Center.  </w:t>
      </w:r>
      <w:r w:rsidR="00895B18">
        <w:rPr>
          <w:rFonts w:ascii="Times New Roman" w:eastAsiaTheme="minorHAnsi" w:hAnsi="Times New Roman"/>
          <w:sz w:val="24"/>
          <w:szCs w:val="24"/>
        </w:rPr>
        <w:t xml:space="preserve">However, it should be noted that our students are only given “left-over” slots in </w:t>
      </w:r>
      <w:r w:rsidR="005877E0">
        <w:rPr>
          <w:rFonts w:ascii="Times New Roman" w:eastAsiaTheme="minorHAnsi" w:hAnsi="Times New Roman"/>
          <w:sz w:val="24"/>
          <w:szCs w:val="24"/>
        </w:rPr>
        <w:t>the county’s program.  Many years, there are no openings for our students.</w:t>
      </w:r>
    </w:p>
    <w:p w14:paraId="07DDC9B7" w14:textId="77777777" w:rsidR="004D4F00" w:rsidRDefault="004D4F00" w:rsidP="009F35A2">
      <w:pPr>
        <w:spacing w:after="0" w:line="240" w:lineRule="auto"/>
        <w:rPr>
          <w:rFonts w:ascii="Times New Roman" w:eastAsiaTheme="minorHAnsi" w:hAnsi="Times New Roman"/>
          <w:sz w:val="24"/>
          <w:szCs w:val="24"/>
        </w:rPr>
      </w:pPr>
    </w:p>
    <w:p w14:paraId="75481968" w14:textId="0B582152" w:rsidR="00BF5519" w:rsidRDefault="004D4F00" w:rsidP="009F35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In requiring this course of our students, we are providing them the basic skills that can carry over into multiple </w:t>
      </w:r>
      <w:r w:rsidR="00717E21">
        <w:rPr>
          <w:rFonts w:ascii="Times New Roman" w:eastAsiaTheme="minorHAnsi" w:hAnsi="Times New Roman"/>
          <w:sz w:val="24"/>
          <w:szCs w:val="24"/>
        </w:rPr>
        <w:t xml:space="preserve">CTE </w:t>
      </w:r>
      <w:r>
        <w:rPr>
          <w:rFonts w:ascii="Times New Roman" w:eastAsiaTheme="minorHAnsi" w:hAnsi="Times New Roman"/>
          <w:sz w:val="24"/>
          <w:szCs w:val="24"/>
        </w:rPr>
        <w:t xml:space="preserve">fields </w:t>
      </w:r>
      <w:r w:rsidR="00717E21">
        <w:rPr>
          <w:rFonts w:ascii="Times New Roman" w:eastAsiaTheme="minorHAnsi" w:hAnsi="Times New Roman"/>
          <w:sz w:val="24"/>
          <w:szCs w:val="24"/>
        </w:rPr>
        <w:t xml:space="preserve">and </w:t>
      </w:r>
      <w:r>
        <w:rPr>
          <w:rFonts w:ascii="Times New Roman" w:eastAsiaTheme="minorHAnsi" w:hAnsi="Times New Roman"/>
          <w:sz w:val="24"/>
          <w:szCs w:val="24"/>
        </w:rPr>
        <w:t>internship and service learning opportunities within our local community.</w:t>
      </w:r>
    </w:p>
    <w:p w14:paraId="79844655" w14:textId="77777777" w:rsidR="00BF5519" w:rsidRDefault="00BF5519" w:rsidP="009F35A2">
      <w:pPr>
        <w:spacing w:after="0" w:line="240" w:lineRule="auto"/>
        <w:rPr>
          <w:rFonts w:ascii="Times New Roman" w:eastAsiaTheme="minorHAnsi" w:hAnsi="Times New Roman"/>
          <w:sz w:val="24"/>
          <w:szCs w:val="24"/>
        </w:rPr>
      </w:pPr>
    </w:p>
    <w:p w14:paraId="32108766" w14:textId="102D05B1" w:rsidR="004D63D6" w:rsidRDefault="00BF5519" w:rsidP="009F35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Based upon our student population, this course will provide the introductory </w:t>
      </w:r>
      <w:r w:rsidR="00C1762E">
        <w:rPr>
          <w:rFonts w:ascii="Times New Roman" w:eastAsiaTheme="minorHAnsi" w:hAnsi="Times New Roman"/>
          <w:sz w:val="24"/>
          <w:szCs w:val="24"/>
        </w:rPr>
        <w:t xml:space="preserve">digital fluency </w:t>
      </w:r>
      <w:r>
        <w:rPr>
          <w:rFonts w:ascii="Times New Roman" w:eastAsiaTheme="minorHAnsi" w:hAnsi="Times New Roman"/>
          <w:sz w:val="24"/>
          <w:szCs w:val="24"/>
        </w:rPr>
        <w:t xml:space="preserve">skills </w:t>
      </w:r>
      <w:r w:rsidR="00546F0F">
        <w:rPr>
          <w:rFonts w:ascii="Times New Roman" w:eastAsiaTheme="minorHAnsi" w:hAnsi="Times New Roman"/>
          <w:sz w:val="24"/>
          <w:szCs w:val="24"/>
        </w:rPr>
        <w:t>essential</w:t>
      </w:r>
      <w:r>
        <w:rPr>
          <w:rFonts w:ascii="Times New Roman" w:eastAsiaTheme="minorHAnsi" w:hAnsi="Times New Roman"/>
          <w:sz w:val="24"/>
          <w:szCs w:val="24"/>
        </w:rPr>
        <w:t xml:space="preserve"> for </w:t>
      </w:r>
      <w:r w:rsidR="00546F0F">
        <w:rPr>
          <w:rFonts w:ascii="Times New Roman" w:eastAsiaTheme="minorHAnsi" w:hAnsi="Times New Roman"/>
          <w:sz w:val="24"/>
          <w:szCs w:val="24"/>
        </w:rPr>
        <w:t xml:space="preserve">academic and workplace </w:t>
      </w:r>
      <w:r w:rsidR="005943A6">
        <w:rPr>
          <w:rFonts w:ascii="Times New Roman" w:eastAsiaTheme="minorHAnsi" w:hAnsi="Times New Roman"/>
          <w:sz w:val="24"/>
          <w:szCs w:val="24"/>
        </w:rPr>
        <w:t>success</w:t>
      </w:r>
      <w:r w:rsidR="00546F0F">
        <w:rPr>
          <w:rFonts w:ascii="Times New Roman" w:eastAsiaTheme="minorHAnsi" w:hAnsi="Times New Roman"/>
          <w:sz w:val="24"/>
          <w:szCs w:val="24"/>
        </w:rPr>
        <w:t>.</w:t>
      </w:r>
      <w:r w:rsidR="00D06D5B">
        <w:rPr>
          <w:rFonts w:ascii="Times New Roman" w:eastAsiaTheme="minorHAnsi" w:hAnsi="Times New Roman"/>
          <w:sz w:val="24"/>
          <w:szCs w:val="24"/>
        </w:rPr>
        <w:t xml:space="preserve">  Additionally, we are hoping that we, as an educational institution, spark the imagination </w:t>
      </w:r>
      <w:r w:rsidR="005F786E">
        <w:rPr>
          <w:rFonts w:ascii="Times New Roman" w:eastAsiaTheme="minorHAnsi" w:hAnsi="Times New Roman"/>
          <w:sz w:val="24"/>
          <w:szCs w:val="24"/>
        </w:rPr>
        <w:t xml:space="preserve">curiosity of our students.  </w:t>
      </w:r>
      <w:r w:rsidR="00241A29">
        <w:rPr>
          <w:rFonts w:ascii="Times New Roman" w:eastAsiaTheme="minorHAnsi" w:hAnsi="Times New Roman"/>
          <w:sz w:val="24"/>
          <w:szCs w:val="24"/>
        </w:rPr>
        <w:t>By leveling the “</w:t>
      </w:r>
      <w:r w:rsidR="00442FA6">
        <w:rPr>
          <w:rFonts w:ascii="Times New Roman" w:eastAsiaTheme="minorHAnsi" w:hAnsi="Times New Roman"/>
          <w:sz w:val="24"/>
          <w:szCs w:val="24"/>
        </w:rPr>
        <w:t xml:space="preserve">digital </w:t>
      </w:r>
      <w:r w:rsidR="00241A29">
        <w:rPr>
          <w:rFonts w:ascii="Times New Roman" w:eastAsiaTheme="minorHAnsi" w:hAnsi="Times New Roman"/>
          <w:sz w:val="24"/>
          <w:szCs w:val="24"/>
        </w:rPr>
        <w:t xml:space="preserve">playing field” for all students, we can build a student culture of equality and inclusion.  </w:t>
      </w:r>
      <w:r w:rsidR="00AE34A6">
        <w:rPr>
          <w:rFonts w:ascii="Times New Roman" w:eastAsiaTheme="minorHAnsi" w:hAnsi="Times New Roman"/>
          <w:sz w:val="24"/>
          <w:szCs w:val="24"/>
        </w:rPr>
        <w:t xml:space="preserve">If a student decides to pursue other </w:t>
      </w:r>
      <w:r w:rsidR="00BF7998">
        <w:rPr>
          <w:rFonts w:ascii="Times New Roman" w:eastAsiaTheme="minorHAnsi" w:hAnsi="Times New Roman"/>
          <w:sz w:val="24"/>
          <w:szCs w:val="24"/>
        </w:rPr>
        <w:t>CTE courses in the</w:t>
      </w:r>
      <w:r w:rsidR="00AE34A6">
        <w:rPr>
          <w:rFonts w:ascii="Times New Roman" w:eastAsiaTheme="minorHAnsi" w:hAnsi="Times New Roman"/>
          <w:sz w:val="24"/>
          <w:szCs w:val="24"/>
        </w:rPr>
        <w:t>ir</w:t>
      </w:r>
      <w:r w:rsidR="00BF7998">
        <w:rPr>
          <w:rFonts w:ascii="Times New Roman" w:eastAsiaTheme="minorHAnsi" w:hAnsi="Times New Roman"/>
          <w:sz w:val="24"/>
          <w:szCs w:val="24"/>
        </w:rPr>
        <w:t xml:space="preserve"> areas of interest</w:t>
      </w:r>
      <w:r w:rsidR="00AE34A6">
        <w:rPr>
          <w:rFonts w:ascii="Times New Roman" w:eastAsiaTheme="minorHAnsi" w:hAnsi="Times New Roman"/>
          <w:sz w:val="24"/>
          <w:szCs w:val="24"/>
        </w:rPr>
        <w:t>, research has shown</w:t>
      </w:r>
      <w:r w:rsidR="00BF7998">
        <w:rPr>
          <w:rFonts w:ascii="Times New Roman" w:eastAsiaTheme="minorHAnsi" w:hAnsi="Times New Roman"/>
          <w:sz w:val="24"/>
          <w:szCs w:val="24"/>
        </w:rPr>
        <w:t xml:space="preserve"> </w:t>
      </w:r>
      <w:r w:rsidR="0069171C">
        <w:rPr>
          <w:rFonts w:ascii="Times New Roman" w:eastAsiaTheme="minorHAnsi" w:hAnsi="Times New Roman"/>
          <w:sz w:val="24"/>
          <w:szCs w:val="24"/>
        </w:rPr>
        <w:t xml:space="preserve">this </w:t>
      </w:r>
      <w:r w:rsidR="00BF7998">
        <w:rPr>
          <w:rFonts w:ascii="Times New Roman" w:eastAsiaTheme="minorHAnsi" w:hAnsi="Times New Roman"/>
          <w:sz w:val="24"/>
          <w:szCs w:val="24"/>
        </w:rPr>
        <w:t xml:space="preserve">will ultimately lead to a more rewarding educational experience.  </w:t>
      </w:r>
      <w:r w:rsidR="00003E13">
        <w:rPr>
          <w:rFonts w:ascii="Times New Roman" w:eastAsiaTheme="minorHAnsi" w:hAnsi="Times New Roman"/>
          <w:sz w:val="24"/>
          <w:szCs w:val="24"/>
        </w:rPr>
        <w:t>Current Virginia CTE data affirms</w:t>
      </w:r>
      <w:r w:rsidR="00003E13" w:rsidRPr="009F35A2">
        <w:rPr>
          <w:rFonts w:ascii="Times New Roman" w:eastAsiaTheme="minorHAnsi" w:hAnsi="Times New Roman"/>
          <w:sz w:val="24"/>
          <w:szCs w:val="24"/>
        </w:rPr>
        <w:t xml:space="preserve"> </w:t>
      </w:r>
      <w:r w:rsidR="00003E13">
        <w:rPr>
          <w:rFonts w:ascii="Times New Roman" w:eastAsiaTheme="minorHAnsi" w:hAnsi="Times New Roman"/>
          <w:sz w:val="24"/>
          <w:szCs w:val="24"/>
        </w:rPr>
        <w:t xml:space="preserve">this.  CTE concentrators </w:t>
      </w:r>
      <w:r w:rsidR="00F719EE">
        <w:rPr>
          <w:rFonts w:ascii="Times New Roman" w:eastAsiaTheme="minorHAnsi" w:hAnsi="Times New Roman"/>
          <w:sz w:val="24"/>
          <w:szCs w:val="24"/>
        </w:rPr>
        <w:t xml:space="preserve">have a </w:t>
      </w:r>
      <w:r w:rsidR="00A26DAE">
        <w:rPr>
          <w:rFonts w:ascii="Times New Roman" w:eastAsiaTheme="minorHAnsi" w:hAnsi="Times New Roman"/>
          <w:sz w:val="24"/>
          <w:szCs w:val="24"/>
        </w:rPr>
        <w:t>97% on-</w:t>
      </w:r>
      <w:r w:rsidR="00F719EE">
        <w:rPr>
          <w:rFonts w:ascii="Times New Roman" w:eastAsiaTheme="minorHAnsi" w:hAnsi="Times New Roman"/>
          <w:sz w:val="24"/>
          <w:szCs w:val="24"/>
        </w:rPr>
        <w:t>time graduation rate</w:t>
      </w:r>
      <w:r w:rsidR="00003E13">
        <w:rPr>
          <w:rFonts w:ascii="Times New Roman" w:eastAsiaTheme="minorHAnsi" w:hAnsi="Times New Roman"/>
          <w:sz w:val="24"/>
          <w:szCs w:val="24"/>
        </w:rPr>
        <w:t xml:space="preserve"> versus an 86% Virginia average </w:t>
      </w:r>
      <w:sdt>
        <w:sdtPr>
          <w:rPr>
            <w:rFonts w:ascii="Times New Roman" w:eastAsiaTheme="minorHAnsi" w:hAnsi="Times New Roman"/>
            <w:sz w:val="24"/>
            <w:szCs w:val="24"/>
          </w:rPr>
          <w:id w:val="-282660352"/>
          <w:citation/>
        </w:sdtPr>
        <w:sdtEndPr/>
        <w:sdtContent>
          <w:r w:rsidR="00FF2A85">
            <w:rPr>
              <w:rFonts w:ascii="Times New Roman" w:eastAsiaTheme="minorHAnsi" w:hAnsi="Times New Roman"/>
              <w:sz w:val="24"/>
              <w:szCs w:val="24"/>
            </w:rPr>
            <w:fldChar w:fldCharType="begin"/>
          </w:r>
          <w:r w:rsidR="00FF2A85">
            <w:rPr>
              <w:rFonts w:ascii="Times New Roman" w:eastAsiaTheme="minorHAnsi" w:hAnsi="Times New Roman"/>
              <w:sz w:val="24"/>
              <w:szCs w:val="24"/>
            </w:rPr>
            <w:instrText xml:space="preserve"> CITATION Adv17 \l 1033 </w:instrText>
          </w:r>
          <w:r w:rsidR="00FF2A85">
            <w:rPr>
              <w:rFonts w:ascii="Times New Roman" w:eastAsiaTheme="minorHAnsi" w:hAnsi="Times New Roman"/>
              <w:sz w:val="24"/>
              <w:szCs w:val="24"/>
            </w:rPr>
            <w:fldChar w:fldCharType="separate"/>
          </w:r>
          <w:r w:rsidR="00711C9D" w:rsidRPr="00711C9D">
            <w:rPr>
              <w:rFonts w:ascii="Times New Roman" w:eastAsiaTheme="minorHAnsi" w:hAnsi="Times New Roman"/>
              <w:noProof/>
              <w:sz w:val="24"/>
              <w:szCs w:val="24"/>
            </w:rPr>
            <w:t>(Advance CTE, 2017)</w:t>
          </w:r>
          <w:r w:rsidR="00FF2A85">
            <w:rPr>
              <w:rFonts w:ascii="Times New Roman" w:eastAsiaTheme="minorHAnsi" w:hAnsi="Times New Roman"/>
              <w:sz w:val="24"/>
              <w:szCs w:val="24"/>
            </w:rPr>
            <w:fldChar w:fldCharType="end"/>
          </w:r>
        </w:sdtContent>
      </w:sdt>
      <w:r w:rsidR="00003E13">
        <w:rPr>
          <w:rFonts w:ascii="Times New Roman" w:eastAsiaTheme="minorHAnsi" w:hAnsi="Times New Roman"/>
          <w:sz w:val="24"/>
          <w:szCs w:val="24"/>
        </w:rPr>
        <w:t>.</w:t>
      </w:r>
    </w:p>
    <w:p w14:paraId="2A40011D" w14:textId="0755515E" w:rsidR="008F412F" w:rsidRDefault="008F412F" w:rsidP="009F35A2">
      <w:pPr>
        <w:spacing w:after="0" w:line="240" w:lineRule="auto"/>
        <w:rPr>
          <w:rFonts w:ascii="Times New Roman" w:eastAsiaTheme="minorHAnsi" w:hAnsi="Times New Roman"/>
          <w:sz w:val="24"/>
          <w:szCs w:val="24"/>
        </w:rPr>
      </w:pPr>
    </w:p>
    <w:p w14:paraId="0716C890" w14:textId="5BBC4006" w:rsidR="004D63D6" w:rsidRDefault="008B44FC" w:rsidP="009F35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The IT Fundamentals course directly relates and feeds into the following course pathways</w:t>
      </w:r>
      <w:r w:rsidR="00F321D3">
        <w:rPr>
          <w:rFonts w:ascii="Times New Roman" w:eastAsiaTheme="minorHAnsi" w:hAnsi="Times New Roman"/>
          <w:sz w:val="24"/>
          <w:szCs w:val="24"/>
        </w:rPr>
        <w:t>:</w:t>
      </w:r>
    </w:p>
    <w:p w14:paraId="5FF10A22" w14:textId="77777777" w:rsidR="00F321D3" w:rsidRDefault="00F321D3" w:rsidP="009F35A2">
      <w:pPr>
        <w:spacing w:after="0" w:line="240" w:lineRule="auto"/>
        <w:rPr>
          <w:rFonts w:ascii="Times New Roman" w:eastAsiaTheme="minorHAnsi" w:hAnsi="Times New Roman"/>
          <w:sz w:val="24"/>
          <w:szCs w:val="24"/>
        </w:rPr>
      </w:pPr>
    </w:p>
    <w:p w14:paraId="7A9560D1" w14:textId="26752C18" w:rsidR="0058290B" w:rsidRPr="00000744" w:rsidRDefault="0059372D" w:rsidP="00A14738">
      <w:pPr>
        <w:pStyle w:val="Heading2"/>
      </w:pPr>
      <w:r w:rsidRPr="00000744">
        <w:t xml:space="preserve">Table of CTE Possibilities for </w:t>
      </w:r>
      <w:r w:rsidR="00BF76A8" w:rsidRPr="00000744">
        <w:t>Parry McCluer High School</w:t>
      </w:r>
      <w:r w:rsidRPr="00000744">
        <w:t xml:space="preserve"> Students</w:t>
      </w:r>
    </w:p>
    <w:tbl>
      <w:tblPr>
        <w:tblStyle w:val="TableGrid"/>
        <w:tblW w:w="5000" w:type="pct"/>
        <w:tblLook w:val="04A0" w:firstRow="1" w:lastRow="0" w:firstColumn="1" w:lastColumn="0" w:noHBand="0" w:noVBand="1"/>
        <w:tblCaption w:val="PMHS Table of Possible CTE Pathways"/>
        <w:tblDescription w:val="Table describing possible CTE pathways for certain CTE completer sequences at Parry McCluer High School.  The First and Second courses are listed as well as the corresponding Industry Certification Exam."/>
      </w:tblPr>
      <w:tblGrid>
        <w:gridCol w:w="1225"/>
        <w:gridCol w:w="1432"/>
        <w:gridCol w:w="1666"/>
        <w:gridCol w:w="1169"/>
        <w:gridCol w:w="1423"/>
        <w:gridCol w:w="1313"/>
        <w:gridCol w:w="1122"/>
      </w:tblGrid>
      <w:tr w:rsidR="00875779" w:rsidRPr="00702134" w14:paraId="1A8EEB90" w14:textId="66C7C883" w:rsidTr="00A14738">
        <w:trPr>
          <w:tblHeader/>
        </w:trPr>
        <w:tc>
          <w:tcPr>
            <w:tcW w:w="655" w:type="pct"/>
          </w:tcPr>
          <w:p w14:paraId="7E97747E" w14:textId="7FF2947B" w:rsidR="006C61D0" w:rsidRPr="00702134" w:rsidRDefault="006C61D0" w:rsidP="00D360F3">
            <w:pPr>
              <w:spacing w:after="0" w:line="240" w:lineRule="auto"/>
              <w:rPr>
                <w:rFonts w:ascii="Times New Roman" w:hAnsi="Times New Roman"/>
                <w:b/>
                <w:sz w:val="18"/>
                <w:szCs w:val="18"/>
              </w:rPr>
            </w:pPr>
            <w:r w:rsidRPr="00702134">
              <w:rPr>
                <w:rFonts w:ascii="Times New Roman" w:hAnsi="Times New Roman"/>
                <w:b/>
                <w:sz w:val="18"/>
                <w:szCs w:val="18"/>
              </w:rPr>
              <w:t>Completer Sequence</w:t>
            </w:r>
          </w:p>
        </w:tc>
        <w:tc>
          <w:tcPr>
            <w:tcW w:w="766" w:type="pct"/>
          </w:tcPr>
          <w:p w14:paraId="6AB4B835" w14:textId="5006CC52" w:rsidR="006C61D0" w:rsidRPr="00702134" w:rsidRDefault="006C61D0" w:rsidP="00D360F3">
            <w:pPr>
              <w:spacing w:after="0" w:line="240" w:lineRule="auto"/>
              <w:rPr>
                <w:rFonts w:ascii="Times New Roman" w:hAnsi="Times New Roman"/>
                <w:b/>
                <w:sz w:val="18"/>
                <w:szCs w:val="18"/>
              </w:rPr>
            </w:pPr>
            <w:r w:rsidRPr="00702134">
              <w:rPr>
                <w:rFonts w:ascii="Times New Roman" w:hAnsi="Times New Roman"/>
                <w:b/>
                <w:sz w:val="18"/>
                <w:szCs w:val="18"/>
              </w:rPr>
              <w:t>Architecture and Construction</w:t>
            </w:r>
          </w:p>
        </w:tc>
        <w:tc>
          <w:tcPr>
            <w:tcW w:w="891" w:type="pct"/>
          </w:tcPr>
          <w:p w14:paraId="3F032B3F" w14:textId="70E026F9" w:rsidR="006C61D0" w:rsidRPr="00702134" w:rsidRDefault="006C61D0" w:rsidP="00D360F3">
            <w:pPr>
              <w:spacing w:after="0" w:line="240" w:lineRule="auto"/>
              <w:rPr>
                <w:rFonts w:ascii="Times New Roman" w:hAnsi="Times New Roman"/>
                <w:b/>
                <w:sz w:val="18"/>
                <w:szCs w:val="18"/>
              </w:rPr>
            </w:pPr>
            <w:r w:rsidRPr="00702134">
              <w:rPr>
                <w:rFonts w:ascii="Times New Roman" w:hAnsi="Times New Roman"/>
                <w:b/>
                <w:sz w:val="18"/>
                <w:szCs w:val="18"/>
              </w:rPr>
              <w:t>Arts, Audio/Video Technology and Communications</w:t>
            </w:r>
          </w:p>
        </w:tc>
        <w:tc>
          <w:tcPr>
            <w:tcW w:w="625" w:type="pct"/>
          </w:tcPr>
          <w:p w14:paraId="779EE4EE" w14:textId="21D6923A" w:rsidR="006C61D0" w:rsidRPr="00702134" w:rsidRDefault="006C61D0" w:rsidP="00D360F3">
            <w:pPr>
              <w:spacing w:after="0" w:line="240" w:lineRule="auto"/>
              <w:rPr>
                <w:rFonts w:ascii="Times New Roman" w:hAnsi="Times New Roman"/>
                <w:b/>
                <w:sz w:val="18"/>
                <w:szCs w:val="18"/>
              </w:rPr>
            </w:pPr>
            <w:r w:rsidRPr="00702134">
              <w:rPr>
                <w:rFonts w:ascii="Times New Roman" w:hAnsi="Times New Roman"/>
                <w:b/>
                <w:sz w:val="18"/>
                <w:szCs w:val="18"/>
              </w:rPr>
              <w:t>Business</w:t>
            </w:r>
          </w:p>
        </w:tc>
        <w:tc>
          <w:tcPr>
            <w:tcW w:w="761" w:type="pct"/>
          </w:tcPr>
          <w:p w14:paraId="25C17586" w14:textId="1F3F7012" w:rsidR="006C61D0" w:rsidRPr="00702134" w:rsidRDefault="006C61D0" w:rsidP="00D360F3">
            <w:pPr>
              <w:spacing w:after="0" w:line="240" w:lineRule="auto"/>
              <w:rPr>
                <w:rFonts w:ascii="Times New Roman" w:hAnsi="Times New Roman"/>
                <w:b/>
                <w:sz w:val="18"/>
                <w:szCs w:val="18"/>
              </w:rPr>
            </w:pPr>
            <w:r w:rsidRPr="00702134">
              <w:rPr>
                <w:rFonts w:ascii="Times New Roman" w:hAnsi="Times New Roman"/>
                <w:b/>
                <w:sz w:val="18"/>
                <w:szCs w:val="18"/>
              </w:rPr>
              <w:t>Cybersecurity</w:t>
            </w:r>
          </w:p>
        </w:tc>
        <w:tc>
          <w:tcPr>
            <w:tcW w:w="702" w:type="pct"/>
          </w:tcPr>
          <w:p w14:paraId="09C66149" w14:textId="701EC83D" w:rsidR="006C61D0" w:rsidRPr="00702134" w:rsidRDefault="006C61D0" w:rsidP="00D360F3">
            <w:pPr>
              <w:spacing w:after="0" w:line="240" w:lineRule="auto"/>
              <w:rPr>
                <w:rFonts w:ascii="Times New Roman" w:hAnsi="Times New Roman"/>
                <w:b/>
                <w:sz w:val="18"/>
                <w:szCs w:val="18"/>
              </w:rPr>
            </w:pPr>
            <w:r w:rsidRPr="00702134">
              <w:rPr>
                <w:rFonts w:ascii="Times New Roman" w:hAnsi="Times New Roman"/>
                <w:b/>
                <w:sz w:val="18"/>
                <w:szCs w:val="18"/>
              </w:rPr>
              <w:t>Information Technology</w:t>
            </w:r>
          </w:p>
        </w:tc>
        <w:tc>
          <w:tcPr>
            <w:tcW w:w="601" w:type="pct"/>
          </w:tcPr>
          <w:p w14:paraId="19644453" w14:textId="247FFB01" w:rsidR="006C61D0" w:rsidRPr="00702134" w:rsidRDefault="006C61D0" w:rsidP="00D360F3">
            <w:pPr>
              <w:spacing w:after="0" w:line="240" w:lineRule="auto"/>
              <w:rPr>
                <w:rFonts w:ascii="Times New Roman" w:hAnsi="Times New Roman"/>
                <w:b/>
                <w:sz w:val="18"/>
                <w:szCs w:val="18"/>
              </w:rPr>
            </w:pPr>
            <w:r w:rsidRPr="00702134">
              <w:rPr>
                <w:rFonts w:ascii="Times New Roman" w:hAnsi="Times New Roman"/>
                <w:b/>
                <w:sz w:val="18"/>
                <w:szCs w:val="18"/>
              </w:rPr>
              <w:t>Marketing</w:t>
            </w:r>
          </w:p>
        </w:tc>
      </w:tr>
      <w:tr w:rsidR="00875779" w:rsidRPr="00702134" w14:paraId="4A0F32AB" w14:textId="369DEBDC" w:rsidTr="00A14738">
        <w:trPr>
          <w:tblHeader/>
        </w:trPr>
        <w:tc>
          <w:tcPr>
            <w:tcW w:w="655" w:type="pct"/>
          </w:tcPr>
          <w:p w14:paraId="707953A2" w14:textId="42FA381D" w:rsidR="006C61D0" w:rsidRPr="00702134" w:rsidRDefault="006C61D0" w:rsidP="00D360F3">
            <w:pPr>
              <w:spacing w:after="0" w:line="240" w:lineRule="auto"/>
              <w:rPr>
                <w:rFonts w:ascii="Times New Roman" w:hAnsi="Times New Roman"/>
                <w:sz w:val="18"/>
                <w:szCs w:val="18"/>
              </w:rPr>
            </w:pPr>
            <w:r w:rsidRPr="00702134">
              <w:rPr>
                <w:rFonts w:ascii="Times New Roman" w:hAnsi="Times New Roman"/>
                <w:sz w:val="18"/>
                <w:szCs w:val="18"/>
              </w:rPr>
              <w:t>Course 1</w:t>
            </w:r>
          </w:p>
        </w:tc>
        <w:tc>
          <w:tcPr>
            <w:tcW w:w="766" w:type="pct"/>
          </w:tcPr>
          <w:p w14:paraId="067C1EDD" w14:textId="25D189AB" w:rsidR="006C61D0" w:rsidRPr="00702134" w:rsidRDefault="006C61D0" w:rsidP="00D360F3">
            <w:pPr>
              <w:spacing w:after="0" w:line="240" w:lineRule="auto"/>
              <w:rPr>
                <w:rFonts w:ascii="Times New Roman" w:hAnsi="Times New Roman"/>
                <w:sz w:val="18"/>
                <w:szCs w:val="18"/>
              </w:rPr>
            </w:pPr>
            <w:r w:rsidRPr="00702134">
              <w:rPr>
                <w:rFonts w:ascii="Times New Roman" w:hAnsi="Times New Roman"/>
                <w:sz w:val="18"/>
                <w:szCs w:val="18"/>
              </w:rPr>
              <w:t>Cabinetmaking I</w:t>
            </w:r>
            <w:r w:rsidR="00E27A23" w:rsidRPr="00702134">
              <w:rPr>
                <w:rFonts w:ascii="Times New Roman" w:hAnsi="Times New Roman"/>
                <w:sz w:val="18"/>
                <w:szCs w:val="18"/>
              </w:rPr>
              <w:t xml:space="preserve"> or Carpentry I</w:t>
            </w:r>
          </w:p>
        </w:tc>
        <w:tc>
          <w:tcPr>
            <w:tcW w:w="891" w:type="pct"/>
          </w:tcPr>
          <w:p w14:paraId="77EFB612" w14:textId="6992B423" w:rsidR="006C61D0" w:rsidRPr="00702134" w:rsidRDefault="006C61D0" w:rsidP="00D360F3">
            <w:pPr>
              <w:spacing w:after="0" w:line="240" w:lineRule="auto"/>
              <w:rPr>
                <w:rFonts w:ascii="Times New Roman" w:hAnsi="Times New Roman"/>
                <w:sz w:val="18"/>
                <w:szCs w:val="18"/>
              </w:rPr>
            </w:pPr>
            <w:r w:rsidRPr="00702134">
              <w:rPr>
                <w:rFonts w:ascii="Times New Roman" w:hAnsi="Times New Roman"/>
                <w:sz w:val="18"/>
                <w:szCs w:val="18"/>
              </w:rPr>
              <w:t>Graphic Communication Systems</w:t>
            </w:r>
          </w:p>
        </w:tc>
        <w:tc>
          <w:tcPr>
            <w:tcW w:w="625" w:type="pct"/>
          </w:tcPr>
          <w:p w14:paraId="4228CAAC" w14:textId="2B483E30" w:rsidR="006C61D0" w:rsidRPr="00702134" w:rsidRDefault="006C61D0" w:rsidP="00D360F3">
            <w:pPr>
              <w:spacing w:after="0" w:line="240" w:lineRule="auto"/>
              <w:rPr>
                <w:rFonts w:ascii="Times New Roman" w:hAnsi="Times New Roman"/>
                <w:sz w:val="18"/>
                <w:szCs w:val="18"/>
              </w:rPr>
            </w:pPr>
            <w:r w:rsidRPr="00702134">
              <w:rPr>
                <w:rFonts w:ascii="Times New Roman" w:hAnsi="Times New Roman"/>
                <w:sz w:val="18"/>
                <w:szCs w:val="18"/>
              </w:rPr>
              <w:t>Computer Information Systems</w:t>
            </w:r>
          </w:p>
        </w:tc>
        <w:tc>
          <w:tcPr>
            <w:tcW w:w="761" w:type="pct"/>
          </w:tcPr>
          <w:p w14:paraId="31F40552" w14:textId="4C8D3736" w:rsidR="006C61D0" w:rsidRPr="00702134" w:rsidRDefault="006C61D0" w:rsidP="00D360F3">
            <w:pPr>
              <w:spacing w:after="0" w:line="240" w:lineRule="auto"/>
              <w:rPr>
                <w:rFonts w:ascii="Times New Roman" w:hAnsi="Times New Roman"/>
                <w:sz w:val="18"/>
                <w:szCs w:val="18"/>
              </w:rPr>
            </w:pPr>
            <w:r w:rsidRPr="00702134">
              <w:rPr>
                <w:rFonts w:ascii="Times New Roman" w:hAnsi="Times New Roman"/>
                <w:sz w:val="18"/>
                <w:szCs w:val="18"/>
              </w:rPr>
              <w:t>Cybersecurity Fundamentals</w:t>
            </w:r>
          </w:p>
        </w:tc>
        <w:tc>
          <w:tcPr>
            <w:tcW w:w="702" w:type="pct"/>
          </w:tcPr>
          <w:p w14:paraId="797CF6A6" w14:textId="2FCC8624" w:rsidR="006C61D0" w:rsidRPr="00702134" w:rsidRDefault="006C61D0" w:rsidP="00D360F3">
            <w:pPr>
              <w:spacing w:after="0" w:line="240" w:lineRule="auto"/>
              <w:rPr>
                <w:rFonts w:ascii="Times New Roman" w:hAnsi="Times New Roman"/>
                <w:sz w:val="18"/>
                <w:szCs w:val="18"/>
              </w:rPr>
            </w:pPr>
            <w:r w:rsidRPr="00702134">
              <w:rPr>
                <w:rFonts w:ascii="Times New Roman" w:hAnsi="Times New Roman"/>
                <w:sz w:val="18"/>
                <w:szCs w:val="18"/>
              </w:rPr>
              <w:t>Programming</w:t>
            </w:r>
          </w:p>
        </w:tc>
        <w:tc>
          <w:tcPr>
            <w:tcW w:w="601" w:type="pct"/>
          </w:tcPr>
          <w:p w14:paraId="636E2A3E" w14:textId="4D0F1848" w:rsidR="006C61D0" w:rsidRPr="00702134" w:rsidRDefault="00486546" w:rsidP="00D360F3">
            <w:pPr>
              <w:spacing w:after="0" w:line="240" w:lineRule="auto"/>
              <w:rPr>
                <w:rFonts w:ascii="Times New Roman" w:hAnsi="Times New Roman"/>
                <w:sz w:val="18"/>
                <w:szCs w:val="18"/>
              </w:rPr>
            </w:pPr>
            <w:r w:rsidRPr="00702134">
              <w:rPr>
                <w:rFonts w:ascii="Times New Roman" w:hAnsi="Times New Roman"/>
                <w:sz w:val="18"/>
                <w:szCs w:val="18"/>
              </w:rPr>
              <w:t>Marketing or Sports Marketing</w:t>
            </w:r>
          </w:p>
        </w:tc>
      </w:tr>
      <w:tr w:rsidR="00875779" w:rsidRPr="00702134" w14:paraId="753FD781" w14:textId="145765C4" w:rsidTr="00A14738">
        <w:trPr>
          <w:tblHeader/>
        </w:trPr>
        <w:tc>
          <w:tcPr>
            <w:tcW w:w="655" w:type="pct"/>
          </w:tcPr>
          <w:p w14:paraId="4E5984A8" w14:textId="7B96AE76" w:rsidR="006C61D0" w:rsidRPr="00702134" w:rsidRDefault="006C61D0" w:rsidP="00D360F3">
            <w:pPr>
              <w:spacing w:after="0" w:line="240" w:lineRule="auto"/>
              <w:rPr>
                <w:rFonts w:ascii="Times New Roman" w:hAnsi="Times New Roman"/>
                <w:sz w:val="18"/>
                <w:szCs w:val="18"/>
              </w:rPr>
            </w:pPr>
            <w:r w:rsidRPr="00702134">
              <w:rPr>
                <w:rFonts w:ascii="Times New Roman" w:hAnsi="Times New Roman"/>
                <w:sz w:val="18"/>
                <w:szCs w:val="18"/>
              </w:rPr>
              <w:t>Course 2</w:t>
            </w:r>
          </w:p>
        </w:tc>
        <w:tc>
          <w:tcPr>
            <w:tcW w:w="766" w:type="pct"/>
          </w:tcPr>
          <w:p w14:paraId="6531D135" w14:textId="6594690A" w:rsidR="006C61D0" w:rsidRPr="00702134" w:rsidRDefault="006C61D0" w:rsidP="00D360F3">
            <w:pPr>
              <w:spacing w:after="0" w:line="240" w:lineRule="auto"/>
              <w:rPr>
                <w:rFonts w:ascii="Times New Roman" w:hAnsi="Times New Roman"/>
                <w:sz w:val="18"/>
                <w:szCs w:val="18"/>
              </w:rPr>
            </w:pPr>
            <w:r w:rsidRPr="00702134">
              <w:rPr>
                <w:rFonts w:ascii="Times New Roman" w:hAnsi="Times New Roman"/>
                <w:sz w:val="18"/>
                <w:szCs w:val="18"/>
              </w:rPr>
              <w:t>Cabinetmaking II</w:t>
            </w:r>
            <w:r w:rsidR="00E27A23" w:rsidRPr="00702134">
              <w:rPr>
                <w:rFonts w:ascii="Times New Roman" w:hAnsi="Times New Roman"/>
                <w:sz w:val="18"/>
                <w:szCs w:val="18"/>
              </w:rPr>
              <w:t xml:space="preserve"> or Carpentry II</w:t>
            </w:r>
          </w:p>
        </w:tc>
        <w:tc>
          <w:tcPr>
            <w:tcW w:w="891" w:type="pct"/>
          </w:tcPr>
          <w:p w14:paraId="4417A768" w14:textId="23BC12B2" w:rsidR="006C61D0" w:rsidRPr="00702134" w:rsidRDefault="006C61D0" w:rsidP="00D360F3">
            <w:pPr>
              <w:spacing w:after="0" w:line="240" w:lineRule="auto"/>
              <w:rPr>
                <w:rFonts w:ascii="Times New Roman" w:hAnsi="Times New Roman"/>
                <w:sz w:val="18"/>
                <w:szCs w:val="18"/>
              </w:rPr>
            </w:pPr>
            <w:r w:rsidRPr="00702134">
              <w:rPr>
                <w:rFonts w:ascii="Times New Roman" w:hAnsi="Times New Roman"/>
                <w:sz w:val="18"/>
                <w:szCs w:val="18"/>
              </w:rPr>
              <w:t>Video and Media Technology</w:t>
            </w:r>
          </w:p>
        </w:tc>
        <w:tc>
          <w:tcPr>
            <w:tcW w:w="625" w:type="pct"/>
          </w:tcPr>
          <w:p w14:paraId="5A7E2017" w14:textId="1C41B5CE" w:rsidR="006C61D0" w:rsidRPr="00702134" w:rsidRDefault="006C61D0" w:rsidP="00D360F3">
            <w:pPr>
              <w:spacing w:after="0" w:line="240" w:lineRule="auto"/>
              <w:rPr>
                <w:rFonts w:ascii="Times New Roman" w:hAnsi="Times New Roman"/>
                <w:sz w:val="18"/>
                <w:szCs w:val="18"/>
              </w:rPr>
            </w:pPr>
            <w:r w:rsidRPr="00702134">
              <w:rPr>
                <w:rFonts w:ascii="Times New Roman" w:hAnsi="Times New Roman"/>
                <w:sz w:val="18"/>
                <w:szCs w:val="18"/>
              </w:rPr>
              <w:t>Advanced Computer Information Systems</w:t>
            </w:r>
          </w:p>
        </w:tc>
        <w:tc>
          <w:tcPr>
            <w:tcW w:w="761" w:type="pct"/>
          </w:tcPr>
          <w:p w14:paraId="33A1EDFE" w14:textId="45D6D6F4" w:rsidR="006C61D0" w:rsidRPr="00702134" w:rsidRDefault="006C61D0" w:rsidP="00D360F3">
            <w:pPr>
              <w:spacing w:after="0" w:line="240" w:lineRule="auto"/>
              <w:rPr>
                <w:rFonts w:ascii="Times New Roman" w:hAnsi="Times New Roman"/>
                <w:sz w:val="18"/>
                <w:szCs w:val="18"/>
              </w:rPr>
            </w:pPr>
            <w:r w:rsidRPr="00702134">
              <w:rPr>
                <w:rFonts w:ascii="Times New Roman" w:hAnsi="Times New Roman"/>
                <w:sz w:val="18"/>
                <w:szCs w:val="18"/>
              </w:rPr>
              <w:t>Cybersecurity Software Operations</w:t>
            </w:r>
          </w:p>
        </w:tc>
        <w:tc>
          <w:tcPr>
            <w:tcW w:w="702" w:type="pct"/>
          </w:tcPr>
          <w:p w14:paraId="663408BB" w14:textId="1D85179C" w:rsidR="006C61D0" w:rsidRPr="00702134" w:rsidRDefault="006C61D0" w:rsidP="00D360F3">
            <w:pPr>
              <w:spacing w:after="0" w:line="240" w:lineRule="auto"/>
              <w:rPr>
                <w:rFonts w:ascii="Times New Roman" w:hAnsi="Times New Roman"/>
                <w:sz w:val="18"/>
                <w:szCs w:val="18"/>
              </w:rPr>
            </w:pPr>
            <w:r w:rsidRPr="00702134">
              <w:rPr>
                <w:rFonts w:ascii="Times New Roman" w:hAnsi="Times New Roman"/>
                <w:sz w:val="18"/>
                <w:szCs w:val="18"/>
              </w:rPr>
              <w:t>Advanced Programming</w:t>
            </w:r>
          </w:p>
        </w:tc>
        <w:tc>
          <w:tcPr>
            <w:tcW w:w="601" w:type="pct"/>
          </w:tcPr>
          <w:p w14:paraId="77E7D07D" w14:textId="571B085D" w:rsidR="006C61D0" w:rsidRPr="00702134" w:rsidRDefault="00486546" w:rsidP="00D360F3">
            <w:pPr>
              <w:spacing w:after="0" w:line="240" w:lineRule="auto"/>
              <w:rPr>
                <w:rFonts w:ascii="Times New Roman" w:hAnsi="Times New Roman"/>
                <w:sz w:val="18"/>
                <w:szCs w:val="18"/>
              </w:rPr>
            </w:pPr>
            <w:r w:rsidRPr="00702134">
              <w:rPr>
                <w:rFonts w:ascii="Times New Roman" w:hAnsi="Times New Roman"/>
                <w:sz w:val="18"/>
                <w:szCs w:val="18"/>
              </w:rPr>
              <w:t>Advanced Marketing</w:t>
            </w:r>
          </w:p>
        </w:tc>
      </w:tr>
      <w:tr w:rsidR="00875779" w:rsidRPr="00702134" w14:paraId="329431AA" w14:textId="133645C5" w:rsidTr="00A14738">
        <w:trPr>
          <w:tblHeader/>
        </w:trPr>
        <w:tc>
          <w:tcPr>
            <w:tcW w:w="655" w:type="pct"/>
          </w:tcPr>
          <w:p w14:paraId="3650EFA5" w14:textId="1EE735CC" w:rsidR="006C61D0" w:rsidRPr="00702134" w:rsidRDefault="006C61D0" w:rsidP="00D360F3">
            <w:pPr>
              <w:spacing w:after="0" w:line="240" w:lineRule="auto"/>
              <w:rPr>
                <w:rFonts w:ascii="Times New Roman" w:hAnsi="Times New Roman"/>
                <w:sz w:val="18"/>
                <w:szCs w:val="18"/>
              </w:rPr>
            </w:pPr>
            <w:r w:rsidRPr="00702134">
              <w:rPr>
                <w:rFonts w:ascii="Times New Roman" w:hAnsi="Times New Roman"/>
                <w:sz w:val="18"/>
                <w:szCs w:val="18"/>
              </w:rPr>
              <w:t>Industry Certification Exam</w:t>
            </w:r>
          </w:p>
        </w:tc>
        <w:tc>
          <w:tcPr>
            <w:tcW w:w="766" w:type="pct"/>
          </w:tcPr>
          <w:p w14:paraId="32DF5A3F" w14:textId="5EE62B7D" w:rsidR="006C61D0" w:rsidRPr="00702134" w:rsidRDefault="006C61D0" w:rsidP="00D360F3">
            <w:pPr>
              <w:spacing w:after="0" w:line="240" w:lineRule="auto"/>
              <w:rPr>
                <w:rFonts w:ascii="Times New Roman" w:hAnsi="Times New Roman"/>
                <w:sz w:val="18"/>
                <w:szCs w:val="18"/>
              </w:rPr>
            </w:pPr>
            <w:r w:rsidRPr="00702134">
              <w:rPr>
                <w:rFonts w:ascii="Times New Roman" w:hAnsi="Times New Roman"/>
                <w:sz w:val="18"/>
                <w:szCs w:val="18"/>
              </w:rPr>
              <w:t>NOCTI Cabinetmaking</w:t>
            </w:r>
            <w:r w:rsidR="000A7A24" w:rsidRPr="00702134">
              <w:rPr>
                <w:rFonts w:ascii="Times New Roman" w:hAnsi="Times New Roman"/>
                <w:sz w:val="18"/>
                <w:szCs w:val="18"/>
              </w:rPr>
              <w:t xml:space="preserve"> or NOCTI Carpentry</w:t>
            </w:r>
          </w:p>
        </w:tc>
        <w:tc>
          <w:tcPr>
            <w:tcW w:w="891" w:type="pct"/>
          </w:tcPr>
          <w:p w14:paraId="2D3B6D72" w14:textId="268019A8" w:rsidR="006C61D0" w:rsidRPr="00702134" w:rsidRDefault="006C61D0" w:rsidP="00D360F3">
            <w:pPr>
              <w:spacing w:after="0" w:line="240" w:lineRule="auto"/>
              <w:rPr>
                <w:rFonts w:ascii="Times New Roman" w:hAnsi="Times New Roman"/>
                <w:sz w:val="18"/>
                <w:szCs w:val="18"/>
              </w:rPr>
            </w:pPr>
            <w:r w:rsidRPr="00702134">
              <w:rPr>
                <w:rFonts w:ascii="Times New Roman" w:hAnsi="Times New Roman"/>
                <w:sz w:val="18"/>
                <w:szCs w:val="18"/>
              </w:rPr>
              <w:t>Brainbench Desktop Publishing Certification Tests</w:t>
            </w:r>
          </w:p>
        </w:tc>
        <w:tc>
          <w:tcPr>
            <w:tcW w:w="625" w:type="pct"/>
          </w:tcPr>
          <w:p w14:paraId="5BE2725F" w14:textId="6F393283" w:rsidR="006C61D0" w:rsidRPr="00702134" w:rsidRDefault="006C61D0" w:rsidP="00D360F3">
            <w:pPr>
              <w:spacing w:after="0" w:line="240" w:lineRule="auto"/>
              <w:rPr>
                <w:rFonts w:ascii="Times New Roman" w:hAnsi="Times New Roman"/>
                <w:sz w:val="18"/>
                <w:szCs w:val="18"/>
              </w:rPr>
            </w:pPr>
            <w:r w:rsidRPr="00702134">
              <w:rPr>
                <w:rFonts w:ascii="Times New Roman" w:hAnsi="Times New Roman"/>
                <w:sz w:val="18"/>
                <w:szCs w:val="18"/>
              </w:rPr>
              <w:t>Microsoft Office Specialists Exams</w:t>
            </w:r>
          </w:p>
        </w:tc>
        <w:tc>
          <w:tcPr>
            <w:tcW w:w="761" w:type="pct"/>
          </w:tcPr>
          <w:p w14:paraId="194A9D0D" w14:textId="673833B7" w:rsidR="006C61D0" w:rsidRPr="00702134" w:rsidRDefault="006C61D0" w:rsidP="00D360F3">
            <w:pPr>
              <w:spacing w:after="0" w:line="240" w:lineRule="auto"/>
              <w:rPr>
                <w:rFonts w:ascii="Times New Roman" w:hAnsi="Times New Roman"/>
                <w:sz w:val="18"/>
                <w:szCs w:val="18"/>
              </w:rPr>
            </w:pPr>
            <w:r w:rsidRPr="00702134">
              <w:rPr>
                <w:rFonts w:ascii="Times New Roman" w:hAnsi="Times New Roman"/>
                <w:sz w:val="18"/>
                <w:szCs w:val="18"/>
              </w:rPr>
              <w:t>Security +</w:t>
            </w:r>
          </w:p>
        </w:tc>
        <w:tc>
          <w:tcPr>
            <w:tcW w:w="702" w:type="pct"/>
          </w:tcPr>
          <w:p w14:paraId="5E77BCD5" w14:textId="0A45F201" w:rsidR="006C61D0" w:rsidRPr="00702134" w:rsidRDefault="006C61D0" w:rsidP="00D360F3">
            <w:pPr>
              <w:spacing w:after="0" w:line="240" w:lineRule="auto"/>
              <w:rPr>
                <w:rFonts w:ascii="Times New Roman" w:hAnsi="Times New Roman"/>
                <w:sz w:val="18"/>
                <w:szCs w:val="18"/>
              </w:rPr>
            </w:pPr>
            <w:r w:rsidRPr="00702134">
              <w:rPr>
                <w:rFonts w:ascii="Times New Roman" w:hAnsi="Times New Roman"/>
                <w:sz w:val="18"/>
                <w:szCs w:val="18"/>
              </w:rPr>
              <w:t>AP CS Principles Exam and/or  AP CS A Exam</w:t>
            </w:r>
          </w:p>
        </w:tc>
        <w:tc>
          <w:tcPr>
            <w:tcW w:w="601" w:type="pct"/>
          </w:tcPr>
          <w:p w14:paraId="241F61DF" w14:textId="790B0C99" w:rsidR="006C61D0" w:rsidRPr="00702134" w:rsidRDefault="00486546" w:rsidP="00D360F3">
            <w:pPr>
              <w:spacing w:after="0" w:line="240" w:lineRule="auto"/>
              <w:rPr>
                <w:rFonts w:ascii="Times New Roman" w:hAnsi="Times New Roman"/>
                <w:sz w:val="18"/>
                <w:szCs w:val="18"/>
              </w:rPr>
            </w:pPr>
            <w:r w:rsidRPr="00702134">
              <w:rPr>
                <w:rFonts w:ascii="Times New Roman" w:hAnsi="Times New Roman"/>
                <w:sz w:val="18"/>
                <w:szCs w:val="18"/>
              </w:rPr>
              <w:t>Workplace Readiness Exam</w:t>
            </w:r>
          </w:p>
        </w:tc>
      </w:tr>
    </w:tbl>
    <w:p w14:paraId="2FCB5CBF" w14:textId="77777777" w:rsidR="00D2019A" w:rsidRDefault="00D2019A" w:rsidP="009F35A2">
      <w:pPr>
        <w:spacing w:after="0" w:line="240" w:lineRule="auto"/>
        <w:rPr>
          <w:rFonts w:ascii="Times New Roman" w:hAnsi="Times New Roman"/>
          <w:b/>
          <w:sz w:val="24"/>
          <w:szCs w:val="24"/>
        </w:rPr>
      </w:pPr>
    </w:p>
    <w:p w14:paraId="25426611" w14:textId="77777777" w:rsidR="00E34821" w:rsidRPr="00E34821" w:rsidRDefault="002C093E" w:rsidP="00E34821">
      <w:pPr>
        <w:spacing w:after="0" w:line="240" w:lineRule="auto"/>
        <w:rPr>
          <w:rFonts w:ascii="Times New Roman" w:hAnsi="Times New Roman"/>
          <w:sz w:val="24"/>
          <w:szCs w:val="24"/>
        </w:rPr>
      </w:pPr>
      <w:r w:rsidRPr="00E34821">
        <w:rPr>
          <w:rFonts w:ascii="Times New Roman" w:hAnsi="Times New Roman"/>
          <w:sz w:val="24"/>
          <w:szCs w:val="24"/>
        </w:rPr>
        <w:t>While in high school</w:t>
      </w:r>
      <w:r w:rsidR="00D2019A" w:rsidRPr="00E34821">
        <w:rPr>
          <w:rFonts w:ascii="Times New Roman" w:hAnsi="Times New Roman"/>
          <w:sz w:val="24"/>
          <w:szCs w:val="24"/>
        </w:rPr>
        <w:t xml:space="preserve">, our students can complete as many as </w:t>
      </w:r>
      <w:r w:rsidR="00D2019A" w:rsidRPr="00E34821">
        <w:rPr>
          <w:rFonts w:ascii="Times New Roman" w:hAnsi="Times New Roman"/>
          <w:b/>
          <w:sz w:val="24"/>
          <w:szCs w:val="24"/>
          <w:u w:val="single"/>
        </w:rPr>
        <w:t>two program pathways</w:t>
      </w:r>
      <w:r w:rsidR="00D2019A" w:rsidRPr="00E34821">
        <w:rPr>
          <w:rFonts w:ascii="Times New Roman" w:hAnsi="Times New Roman"/>
          <w:sz w:val="24"/>
          <w:szCs w:val="24"/>
        </w:rPr>
        <w:t xml:space="preserve"> and earn up to three industry certifications as well as </w:t>
      </w:r>
      <w:r w:rsidR="00E34821" w:rsidRPr="00E34821">
        <w:rPr>
          <w:rFonts w:ascii="Times New Roman" w:hAnsi="Times New Roman"/>
          <w:sz w:val="24"/>
          <w:szCs w:val="24"/>
        </w:rPr>
        <w:t>three</w:t>
      </w:r>
      <w:r w:rsidR="00D2019A" w:rsidRPr="00E34821">
        <w:rPr>
          <w:rFonts w:ascii="Times New Roman" w:hAnsi="Times New Roman"/>
          <w:sz w:val="24"/>
          <w:szCs w:val="24"/>
        </w:rPr>
        <w:t xml:space="preserve"> dual-enrollment credits.  </w:t>
      </w:r>
      <w:r w:rsidR="00E34821" w:rsidRPr="00E34821">
        <w:rPr>
          <w:rFonts w:ascii="Times New Roman" w:hAnsi="Times New Roman"/>
          <w:sz w:val="24"/>
          <w:szCs w:val="24"/>
        </w:rPr>
        <w:t>Dual-enrollment credits are given for:</w:t>
      </w:r>
    </w:p>
    <w:p w14:paraId="77373EC1" w14:textId="07F84BA3" w:rsidR="00E34821" w:rsidRDefault="00D2019A" w:rsidP="00E34821">
      <w:pPr>
        <w:pStyle w:val="ListParagraph"/>
        <w:numPr>
          <w:ilvl w:val="0"/>
          <w:numId w:val="35"/>
        </w:numPr>
        <w:spacing w:after="0" w:line="240" w:lineRule="auto"/>
        <w:rPr>
          <w:rFonts w:ascii="Times New Roman" w:hAnsi="Times New Roman"/>
          <w:sz w:val="24"/>
          <w:szCs w:val="24"/>
        </w:rPr>
      </w:pPr>
      <w:r w:rsidRPr="00E34821">
        <w:rPr>
          <w:rFonts w:ascii="Times New Roman" w:hAnsi="Times New Roman"/>
          <w:sz w:val="24"/>
          <w:szCs w:val="24"/>
        </w:rPr>
        <w:t xml:space="preserve">Our </w:t>
      </w:r>
      <w:r w:rsidR="00E34821">
        <w:rPr>
          <w:rFonts w:ascii="Times New Roman" w:hAnsi="Times New Roman"/>
          <w:sz w:val="24"/>
          <w:szCs w:val="24"/>
        </w:rPr>
        <w:t>cybersecurity courses</w:t>
      </w:r>
    </w:p>
    <w:p w14:paraId="5B7A531A" w14:textId="18F83E06" w:rsidR="00E34821" w:rsidRDefault="00E34821" w:rsidP="00E34821">
      <w:pPr>
        <w:pStyle w:val="ListParagraph"/>
        <w:numPr>
          <w:ilvl w:val="0"/>
          <w:numId w:val="35"/>
        </w:numPr>
        <w:spacing w:after="0" w:line="240" w:lineRule="auto"/>
        <w:rPr>
          <w:rFonts w:ascii="Times New Roman" w:hAnsi="Times New Roman"/>
          <w:sz w:val="24"/>
          <w:szCs w:val="24"/>
        </w:rPr>
      </w:pPr>
      <w:r>
        <w:rPr>
          <w:rFonts w:ascii="Times New Roman" w:hAnsi="Times New Roman"/>
          <w:sz w:val="24"/>
          <w:szCs w:val="24"/>
        </w:rPr>
        <w:t>Advanced Computer Information Systems</w:t>
      </w:r>
    </w:p>
    <w:p w14:paraId="0670352A" w14:textId="2A7AE92B" w:rsidR="006C7FD0" w:rsidRPr="006C7FD0" w:rsidRDefault="006C7FD0" w:rsidP="006C7FD0">
      <w:pPr>
        <w:spacing w:after="0" w:line="240" w:lineRule="auto"/>
        <w:rPr>
          <w:rFonts w:ascii="Times New Roman" w:hAnsi="Times New Roman"/>
          <w:sz w:val="24"/>
          <w:szCs w:val="24"/>
        </w:rPr>
      </w:pPr>
      <w:r>
        <w:rPr>
          <w:rFonts w:ascii="Times New Roman" w:hAnsi="Times New Roman"/>
          <w:sz w:val="24"/>
          <w:szCs w:val="24"/>
        </w:rPr>
        <w:t>*Special n</w:t>
      </w:r>
      <w:r w:rsidR="00AA2F0C">
        <w:rPr>
          <w:rFonts w:ascii="Times New Roman" w:hAnsi="Times New Roman"/>
          <w:sz w:val="24"/>
          <w:szCs w:val="24"/>
        </w:rPr>
        <w:t>otation:  If a student</w:t>
      </w:r>
      <w:r>
        <w:rPr>
          <w:rFonts w:ascii="Times New Roman" w:hAnsi="Times New Roman"/>
          <w:sz w:val="24"/>
          <w:szCs w:val="24"/>
        </w:rPr>
        <w:t xml:space="preserve"> passes the AP CS A exam, our local community does award a dual-enrollment credit.</w:t>
      </w:r>
    </w:p>
    <w:p w14:paraId="5BA7A506" w14:textId="77777777" w:rsidR="00E34821" w:rsidRDefault="00E34821" w:rsidP="00E34821">
      <w:pPr>
        <w:spacing w:after="0" w:line="240" w:lineRule="auto"/>
        <w:rPr>
          <w:rFonts w:ascii="Times New Roman" w:hAnsi="Times New Roman"/>
          <w:sz w:val="24"/>
          <w:szCs w:val="24"/>
        </w:rPr>
      </w:pPr>
    </w:p>
    <w:p w14:paraId="0864901B" w14:textId="14249CFF" w:rsidR="001926F8" w:rsidRPr="00E34821" w:rsidRDefault="001926F8" w:rsidP="00E34821">
      <w:pPr>
        <w:spacing w:after="0" w:line="240" w:lineRule="auto"/>
        <w:rPr>
          <w:rFonts w:ascii="Times New Roman" w:hAnsi="Times New Roman"/>
          <w:sz w:val="24"/>
          <w:szCs w:val="24"/>
        </w:rPr>
      </w:pPr>
      <w:r w:rsidRPr="00E34821">
        <w:rPr>
          <w:rFonts w:ascii="Times New Roman" w:hAnsi="Times New Roman"/>
          <w:sz w:val="24"/>
          <w:szCs w:val="24"/>
        </w:rPr>
        <w:br w:type="page"/>
      </w:r>
    </w:p>
    <w:p w14:paraId="3CDA6A79" w14:textId="041851A3" w:rsidR="001926F8" w:rsidRPr="00041432" w:rsidRDefault="008E4EBA" w:rsidP="00F60B5A">
      <w:pPr>
        <w:pStyle w:val="Heading2"/>
      </w:pPr>
      <w:r>
        <w:lastRenderedPageBreak/>
        <w:t xml:space="preserve">Course </w:t>
      </w:r>
      <w:r w:rsidR="0035406C">
        <w:t>Requirement</w:t>
      </w:r>
      <w:r w:rsidR="00FA44D6" w:rsidRPr="00041432">
        <w:t xml:space="preserve"> Checklist</w:t>
      </w:r>
    </w:p>
    <w:p w14:paraId="738DB32A" w14:textId="31000DD6" w:rsidR="001926F8" w:rsidRPr="00F60B5A" w:rsidRDefault="00FA44D6" w:rsidP="00F60B5A">
      <w:pPr>
        <w:pStyle w:val="Heading3"/>
      </w:pPr>
      <w:r w:rsidRPr="00F60B5A">
        <w:t xml:space="preserve">Purpose and objectives of the </w:t>
      </w:r>
      <w:r w:rsidR="0035406C" w:rsidRPr="00F60B5A">
        <w:t>locally mandated</w:t>
      </w:r>
      <w:r w:rsidR="00F618CB" w:rsidRPr="00F60B5A">
        <w:t xml:space="preserve"> course</w:t>
      </w:r>
      <w:r w:rsidRPr="00F60B5A">
        <w:t>:</w:t>
      </w:r>
    </w:p>
    <w:p w14:paraId="310A4715" w14:textId="3A9DD70F" w:rsidR="00F80CB8" w:rsidRPr="00F60B5A" w:rsidRDefault="00F80CB8" w:rsidP="00F60B5A">
      <w:pPr>
        <w:pStyle w:val="Heading4"/>
      </w:pPr>
      <w:r w:rsidRPr="00F60B5A">
        <w:t>Purpose</w:t>
      </w:r>
    </w:p>
    <w:p w14:paraId="108BB0F3" w14:textId="2E6E3C35" w:rsidR="00FA44D6" w:rsidRDefault="00B94231" w:rsidP="00B94231">
      <w:pPr>
        <w:spacing w:after="0" w:line="240" w:lineRule="auto"/>
        <w:ind w:left="720"/>
        <w:rPr>
          <w:rFonts w:ascii="Times New Roman" w:hAnsi="Times New Roman"/>
          <w:sz w:val="24"/>
          <w:szCs w:val="24"/>
        </w:rPr>
      </w:pPr>
      <w:r>
        <w:rPr>
          <w:rFonts w:ascii="Times New Roman" w:hAnsi="Times New Roman"/>
          <w:sz w:val="24"/>
          <w:szCs w:val="24"/>
        </w:rPr>
        <w:t>To ensure that every student in our high school – regardless of language, race, ability, economic status, or gender – has the opportunity to fulfill their potential</w:t>
      </w:r>
      <w:r w:rsidR="00E25ABD">
        <w:rPr>
          <w:rFonts w:ascii="Times New Roman" w:hAnsi="Times New Roman"/>
          <w:sz w:val="24"/>
          <w:szCs w:val="24"/>
        </w:rPr>
        <w:t xml:space="preserve"> and develop the cognitive</w:t>
      </w:r>
      <w:r w:rsidR="003A332F">
        <w:rPr>
          <w:rFonts w:ascii="Times New Roman" w:hAnsi="Times New Roman"/>
          <w:sz w:val="24"/>
          <w:szCs w:val="24"/>
        </w:rPr>
        <w:t xml:space="preserve">, </w:t>
      </w:r>
      <w:r w:rsidR="00E25ABD">
        <w:rPr>
          <w:rFonts w:ascii="Times New Roman" w:hAnsi="Times New Roman"/>
          <w:sz w:val="24"/>
          <w:szCs w:val="24"/>
        </w:rPr>
        <w:t>digital</w:t>
      </w:r>
      <w:r w:rsidR="003A332F">
        <w:rPr>
          <w:rFonts w:ascii="Times New Roman" w:hAnsi="Times New Roman"/>
          <w:sz w:val="24"/>
          <w:szCs w:val="24"/>
        </w:rPr>
        <w:t>,</w:t>
      </w:r>
      <w:r w:rsidR="001A14EB">
        <w:rPr>
          <w:rFonts w:ascii="Times New Roman" w:hAnsi="Times New Roman"/>
          <w:sz w:val="24"/>
          <w:szCs w:val="24"/>
        </w:rPr>
        <w:t xml:space="preserve"> and creative</w:t>
      </w:r>
      <w:r w:rsidR="00E25ABD">
        <w:rPr>
          <w:rFonts w:ascii="Times New Roman" w:hAnsi="Times New Roman"/>
          <w:sz w:val="24"/>
          <w:szCs w:val="24"/>
        </w:rPr>
        <w:t xml:space="preserve"> skills </w:t>
      </w:r>
      <w:r w:rsidR="00A57ABE">
        <w:rPr>
          <w:rFonts w:ascii="Times New Roman" w:hAnsi="Times New Roman"/>
          <w:sz w:val="24"/>
          <w:szCs w:val="24"/>
        </w:rPr>
        <w:t xml:space="preserve">mandatory for successful integration into the </w:t>
      </w:r>
      <w:r w:rsidR="003A332F">
        <w:rPr>
          <w:rFonts w:ascii="Times New Roman" w:hAnsi="Times New Roman"/>
          <w:sz w:val="24"/>
          <w:szCs w:val="24"/>
        </w:rPr>
        <w:t>rapidly expanding digital aspect of the 21</w:t>
      </w:r>
      <w:r w:rsidR="003A332F" w:rsidRPr="003A332F">
        <w:rPr>
          <w:rFonts w:ascii="Times New Roman" w:hAnsi="Times New Roman"/>
          <w:sz w:val="24"/>
          <w:szCs w:val="24"/>
          <w:vertAlign w:val="superscript"/>
        </w:rPr>
        <w:t>st</w:t>
      </w:r>
      <w:r w:rsidR="003A332F">
        <w:rPr>
          <w:rFonts w:ascii="Times New Roman" w:hAnsi="Times New Roman"/>
          <w:sz w:val="24"/>
          <w:szCs w:val="24"/>
        </w:rPr>
        <w:t xml:space="preserve"> century </w:t>
      </w:r>
      <w:r w:rsidR="00A57ABE">
        <w:rPr>
          <w:rFonts w:ascii="Times New Roman" w:hAnsi="Times New Roman"/>
          <w:sz w:val="24"/>
          <w:szCs w:val="24"/>
        </w:rPr>
        <w:t>workforce.</w:t>
      </w:r>
      <w:r w:rsidR="001A14EB">
        <w:rPr>
          <w:rFonts w:ascii="Times New Roman" w:hAnsi="Times New Roman"/>
          <w:sz w:val="24"/>
          <w:szCs w:val="24"/>
        </w:rPr>
        <w:t xml:space="preserve">  </w:t>
      </w:r>
    </w:p>
    <w:p w14:paraId="24AF62AD" w14:textId="004A2901" w:rsidR="00F80CB8" w:rsidRDefault="00DC32AF" w:rsidP="00F60B5A">
      <w:pPr>
        <w:pStyle w:val="Heading4"/>
      </w:pPr>
      <w:r>
        <w:t xml:space="preserve">Global </w:t>
      </w:r>
      <w:r w:rsidR="00F80CB8">
        <w:t>Objectives</w:t>
      </w:r>
      <w:r>
        <w:t xml:space="preserve"> Desired by Implementation</w:t>
      </w:r>
    </w:p>
    <w:p w14:paraId="3813B181" w14:textId="19AF9E8D" w:rsidR="003C3F62" w:rsidRPr="00FD6808" w:rsidRDefault="003C3F62" w:rsidP="00B94231">
      <w:pPr>
        <w:spacing w:after="0" w:line="240" w:lineRule="auto"/>
        <w:ind w:left="720"/>
        <w:rPr>
          <w:rFonts w:ascii="Times New Roman" w:hAnsi="Times New Roman"/>
          <w:i/>
          <w:sz w:val="20"/>
          <w:szCs w:val="20"/>
        </w:rPr>
      </w:pPr>
      <w:r w:rsidRPr="00FD6808">
        <w:rPr>
          <w:rFonts w:ascii="Times New Roman" w:hAnsi="Times New Roman"/>
          <w:i/>
          <w:sz w:val="20"/>
          <w:szCs w:val="20"/>
        </w:rPr>
        <w:t xml:space="preserve">*We will be using the </w:t>
      </w:r>
      <w:r w:rsidR="00040BC7" w:rsidRPr="00FD6808">
        <w:rPr>
          <w:rFonts w:ascii="Times New Roman" w:hAnsi="Times New Roman"/>
          <w:i/>
          <w:sz w:val="20"/>
          <w:szCs w:val="20"/>
        </w:rPr>
        <w:t xml:space="preserve">specific competencies identified by the </w:t>
      </w:r>
      <w:r w:rsidRPr="00FD6808">
        <w:rPr>
          <w:rFonts w:ascii="Times New Roman" w:hAnsi="Times New Roman"/>
          <w:i/>
          <w:sz w:val="20"/>
          <w:szCs w:val="20"/>
        </w:rPr>
        <w:t xml:space="preserve">Virginia </w:t>
      </w:r>
      <w:r w:rsidR="00040BC7" w:rsidRPr="00FD6808">
        <w:rPr>
          <w:rFonts w:ascii="Times New Roman" w:hAnsi="Times New Roman"/>
          <w:i/>
          <w:sz w:val="20"/>
          <w:szCs w:val="20"/>
        </w:rPr>
        <w:t>Business/Information Technology umbrella.</w:t>
      </w:r>
      <w:r w:rsidRPr="00FD6808">
        <w:rPr>
          <w:rFonts w:ascii="Times New Roman" w:hAnsi="Times New Roman"/>
          <w:i/>
          <w:sz w:val="20"/>
          <w:szCs w:val="20"/>
        </w:rPr>
        <w:t xml:space="preserve"> </w:t>
      </w:r>
    </w:p>
    <w:p w14:paraId="1E943302" w14:textId="65625F9A" w:rsidR="00DC32AF" w:rsidRDefault="006043A8" w:rsidP="00867383">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Students will develop </w:t>
      </w:r>
      <w:r w:rsidR="00564797">
        <w:rPr>
          <w:rFonts w:ascii="Times New Roman" w:hAnsi="Times New Roman"/>
          <w:sz w:val="24"/>
          <w:szCs w:val="24"/>
        </w:rPr>
        <w:t xml:space="preserve">the basic skills necessary to function </w:t>
      </w:r>
      <w:r w:rsidR="00564797" w:rsidRPr="00564797">
        <w:rPr>
          <w:rFonts w:ascii="Times New Roman" w:hAnsi="Times New Roman"/>
          <w:sz w:val="24"/>
          <w:szCs w:val="24"/>
        </w:rPr>
        <w:t>in the day-to-day business operations through a variety of duties including information management</w:t>
      </w:r>
      <w:r w:rsidR="00AC7124">
        <w:rPr>
          <w:rFonts w:ascii="Times New Roman" w:hAnsi="Times New Roman"/>
          <w:sz w:val="24"/>
          <w:szCs w:val="24"/>
        </w:rPr>
        <w:t xml:space="preserve"> (Word)</w:t>
      </w:r>
      <w:r w:rsidR="00564797" w:rsidRPr="00564797">
        <w:rPr>
          <w:rFonts w:ascii="Times New Roman" w:hAnsi="Times New Roman"/>
          <w:sz w:val="24"/>
          <w:szCs w:val="24"/>
        </w:rPr>
        <w:t>,</w:t>
      </w:r>
      <w:r w:rsidR="00564797">
        <w:rPr>
          <w:rFonts w:ascii="Times New Roman" w:hAnsi="Times New Roman"/>
          <w:sz w:val="24"/>
          <w:szCs w:val="24"/>
        </w:rPr>
        <w:t xml:space="preserve"> </w:t>
      </w:r>
      <w:r w:rsidR="00867383" w:rsidRPr="00867383">
        <w:rPr>
          <w:rFonts w:ascii="Times New Roman" w:hAnsi="Times New Roman"/>
          <w:sz w:val="24"/>
          <w:szCs w:val="24"/>
        </w:rPr>
        <w:t xml:space="preserve">create personal and/or business spreadsheets </w:t>
      </w:r>
      <w:r w:rsidR="00867383">
        <w:rPr>
          <w:rFonts w:ascii="Times New Roman" w:hAnsi="Times New Roman"/>
          <w:sz w:val="24"/>
          <w:szCs w:val="24"/>
        </w:rPr>
        <w:t xml:space="preserve">(Excel), </w:t>
      </w:r>
      <w:r w:rsidR="00564797">
        <w:rPr>
          <w:rFonts w:ascii="Times New Roman" w:hAnsi="Times New Roman"/>
          <w:sz w:val="24"/>
          <w:szCs w:val="24"/>
        </w:rPr>
        <w:t xml:space="preserve"> </w:t>
      </w:r>
      <w:r w:rsidR="004D7B9E">
        <w:rPr>
          <w:rFonts w:ascii="Times New Roman" w:hAnsi="Times New Roman"/>
          <w:sz w:val="24"/>
          <w:szCs w:val="24"/>
        </w:rPr>
        <w:t xml:space="preserve">execute basic </w:t>
      </w:r>
      <w:r w:rsidR="00564797" w:rsidRPr="00564797">
        <w:rPr>
          <w:rFonts w:ascii="Times New Roman" w:hAnsi="Times New Roman"/>
          <w:sz w:val="24"/>
          <w:szCs w:val="24"/>
        </w:rPr>
        <w:t>data processing</w:t>
      </w:r>
      <w:r w:rsidR="00AC7124">
        <w:rPr>
          <w:rFonts w:ascii="Times New Roman" w:hAnsi="Times New Roman"/>
          <w:sz w:val="24"/>
          <w:szCs w:val="24"/>
        </w:rPr>
        <w:t xml:space="preserve"> </w:t>
      </w:r>
      <w:r w:rsidR="004D7B9E">
        <w:rPr>
          <w:rFonts w:ascii="Times New Roman" w:hAnsi="Times New Roman"/>
          <w:sz w:val="24"/>
          <w:szCs w:val="24"/>
        </w:rPr>
        <w:t xml:space="preserve">tasks </w:t>
      </w:r>
      <w:r w:rsidR="00AC7124">
        <w:rPr>
          <w:rFonts w:ascii="Times New Roman" w:hAnsi="Times New Roman"/>
          <w:sz w:val="24"/>
          <w:szCs w:val="24"/>
        </w:rPr>
        <w:t>(Access)</w:t>
      </w:r>
      <w:r w:rsidR="00867383">
        <w:rPr>
          <w:rFonts w:ascii="Times New Roman" w:hAnsi="Times New Roman"/>
          <w:sz w:val="24"/>
          <w:szCs w:val="24"/>
        </w:rPr>
        <w:t xml:space="preserve"> and, </w:t>
      </w:r>
      <w:r w:rsidR="00867383" w:rsidRPr="00564797">
        <w:rPr>
          <w:rFonts w:ascii="Times New Roman" w:hAnsi="Times New Roman"/>
          <w:sz w:val="24"/>
          <w:szCs w:val="24"/>
        </w:rPr>
        <w:t xml:space="preserve">communication </w:t>
      </w:r>
      <w:r w:rsidR="00867383">
        <w:rPr>
          <w:rFonts w:ascii="Times New Roman" w:hAnsi="Times New Roman"/>
          <w:sz w:val="24"/>
          <w:szCs w:val="24"/>
        </w:rPr>
        <w:t>management (e-mail etiquette)</w:t>
      </w:r>
      <w:r w:rsidR="00564797" w:rsidRPr="00564797">
        <w:rPr>
          <w:rFonts w:ascii="Times New Roman" w:hAnsi="Times New Roman"/>
          <w:sz w:val="24"/>
          <w:szCs w:val="24"/>
        </w:rPr>
        <w:t>.</w:t>
      </w:r>
    </w:p>
    <w:p w14:paraId="09FA877E" w14:textId="1B11D450" w:rsidR="003926AE" w:rsidRDefault="003926AE" w:rsidP="003926AE">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Students will develop a foundational knowledge of </w:t>
      </w:r>
      <w:r w:rsidRPr="003926AE">
        <w:rPr>
          <w:rFonts w:ascii="Times New Roman" w:hAnsi="Times New Roman"/>
          <w:sz w:val="24"/>
          <w:szCs w:val="24"/>
        </w:rPr>
        <w:t xml:space="preserve">computer systems </w:t>
      </w:r>
      <w:r w:rsidR="00612487">
        <w:rPr>
          <w:rFonts w:ascii="Times New Roman" w:hAnsi="Times New Roman"/>
          <w:sz w:val="24"/>
          <w:szCs w:val="24"/>
        </w:rPr>
        <w:t>infrastructure</w:t>
      </w:r>
      <w:r w:rsidR="00814D49">
        <w:rPr>
          <w:rFonts w:ascii="Times New Roman" w:hAnsi="Times New Roman"/>
          <w:sz w:val="24"/>
          <w:szCs w:val="24"/>
        </w:rPr>
        <w:t xml:space="preserve"> and</w:t>
      </w:r>
      <w:r w:rsidR="00612487">
        <w:rPr>
          <w:rFonts w:ascii="Times New Roman" w:hAnsi="Times New Roman"/>
          <w:sz w:val="24"/>
          <w:szCs w:val="24"/>
        </w:rPr>
        <w:t xml:space="preserve"> feel confident in providing rudimentary technical assistance,</w:t>
      </w:r>
      <w:r w:rsidRPr="003926AE">
        <w:rPr>
          <w:rFonts w:ascii="Times New Roman" w:hAnsi="Times New Roman"/>
          <w:sz w:val="24"/>
          <w:szCs w:val="24"/>
        </w:rPr>
        <w:t xml:space="preserve"> and </w:t>
      </w:r>
      <w:r>
        <w:rPr>
          <w:rFonts w:ascii="Times New Roman" w:hAnsi="Times New Roman"/>
          <w:sz w:val="24"/>
          <w:szCs w:val="24"/>
        </w:rPr>
        <w:t xml:space="preserve">correctly </w:t>
      </w:r>
      <w:r w:rsidRPr="003926AE">
        <w:rPr>
          <w:rFonts w:ascii="Times New Roman" w:hAnsi="Times New Roman"/>
          <w:sz w:val="24"/>
          <w:szCs w:val="24"/>
        </w:rPr>
        <w:t xml:space="preserve">manage </w:t>
      </w:r>
      <w:r>
        <w:rPr>
          <w:rFonts w:ascii="Times New Roman" w:hAnsi="Times New Roman"/>
          <w:sz w:val="24"/>
          <w:szCs w:val="24"/>
        </w:rPr>
        <w:t xml:space="preserve">their own </w:t>
      </w:r>
      <w:r w:rsidRPr="003926AE">
        <w:rPr>
          <w:rFonts w:ascii="Times New Roman" w:hAnsi="Times New Roman"/>
          <w:sz w:val="24"/>
          <w:szCs w:val="24"/>
        </w:rPr>
        <w:t xml:space="preserve">information systems. </w:t>
      </w:r>
    </w:p>
    <w:p w14:paraId="160AC1A7" w14:textId="2A1D0BC8" w:rsidR="005D3EC2" w:rsidRDefault="005D3EC2" w:rsidP="005D3EC2">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Students will develop an introductory working knowledge of a network system infrastructure for business</w:t>
      </w:r>
      <w:r w:rsidRPr="005D3EC2">
        <w:rPr>
          <w:rFonts w:ascii="Times New Roman" w:hAnsi="Times New Roman"/>
          <w:sz w:val="24"/>
          <w:szCs w:val="24"/>
        </w:rPr>
        <w:t xml:space="preserve"> </w:t>
      </w:r>
      <w:r>
        <w:rPr>
          <w:rFonts w:ascii="Times New Roman" w:hAnsi="Times New Roman"/>
          <w:sz w:val="24"/>
          <w:szCs w:val="24"/>
        </w:rPr>
        <w:t>or home use</w:t>
      </w:r>
      <w:r w:rsidRPr="005D3EC2">
        <w:rPr>
          <w:rFonts w:ascii="Times New Roman" w:hAnsi="Times New Roman"/>
          <w:sz w:val="24"/>
          <w:szCs w:val="24"/>
        </w:rPr>
        <w:t>.</w:t>
      </w:r>
    </w:p>
    <w:p w14:paraId="3759BE9D" w14:textId="63BC73E1" w:rsidR="00D31A0E" w:rsidRPr="003926AE" w:rsidRDefault="00D31A0E" w:rsidP="005D3EC2">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Students will develop the fundamental skills required to keep their digital devices and personal identifies secure; this will include their personal impact on a school or business digital environment.</w:t>
      </w:r>
    </w:p>
    <w:p w14:paraId="3F5F365F" w14:textId="09BF6241" w:rsidR="006043A8" w:rsidRDefault="006043A8" w:rsidP="00301E19">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Students will develop</w:t>
      </w:r>
      <w:r w:rsidR="00301E19">
        <w:rPr>
          <w:rFonts w:ascii="Times New Roman" w:hAnsi="Times New Roman"/>
          <w:sz w:val="24"/>
          <w:szCs w:val="24"/>
        </w:rPr>
        <w:t xml:space="preserve"> foundational skills</w:t>
      </w:r>
      <w:r w:rsidR="00B36103">
        <w:rPr>
          <w:rFonts w:ascii="Times New Roman" w:hAnsi="Times New Roman"/>
          <w:sz w:val="24"/>
          <w:szCs w:val="24"/>
        </w:rPr>
        <w:t xml:space="preserve"> in data assessment by learning to create questionnaires and assess data feedback. This knowledge </w:t>
      </w:r>
      <w:r w:rsidR="00301E19">
        <w:rPr>
          <w:rFonts w:ascii="Times New Roman" w:hAnsi="Times New Roman"/>
          <w:sz w:val="24"/>
          <w:szCs w:val="24"/>
        </w:rPr>
        <w:t>can be used</w:t>
      </w:r>
      <w:r w:rsidR="00301E19" w:rsidRPr="00301E19">
        <w:rPr>
          <w:rFonts w:ascii="Times New Roman" w:hAnsi="Times New Roman"/>
          <w:sz w:val="24"/>
          <w:szCs w:val="24"/>
        </w:rPr>
        <w:t xml:space="preserve"> to bridge </w:t>
      </w:r>
      <w:r w:rsidR="00F01C2A">
        <w:rPr>
          <w:rFonts w:ascii="Times New Roman" w:hAnsi="Times New Roman"/>
          <w:sz w:val="24"/>
          <w:szCs w:val="24"/>
        </w:rPr>
        <w:t>understanding of the types of data, framing of data in forming questions, and the biases that inherently come with interpretation.</w:t>
      </w:r>
    </w:p>
    <w:p w14:paraId="7A4377D9" w14:textId="74A3E264" w:rsidR="006043A8" w:rsidRDefault="006043A8" w:rsidP="000E1B66">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Students will </w:t>
      </w:r>
      <w:r w:rsidR="00A86040">
        <w:rPr>
          <w:rFonts w:ascii="Times New Roman" w:hAnsi="Times New Roman"/>
          <w:sz w:val="24"/>
          <w:szCs w:val="24"/>
        </w:rPr>
        <w:t>develop foundational</w:t>
      </w:r>
      <w:r w:rsidR="000E1B66">
        <w:rPr>
          <w:rFonts w:ascii="Times New Roman" w:hAnsi="Times New Roman"/>
          <w:sz w:val="24"/>
          <w:szCs w:val="24"/>
        </w:rPr>
        <w:t xml:space="preserve"> skills to d</w:t>
      </w:r>
      <w:r w:rsidR="000E1B66" w:rsidRPr="000E1B66">
        <w:rPr>
          <w:rFonts w:ascii="Times New Roman" w:hAnsi="Times New Roman"/>
          <w:sz w:val="24"/>
          <w:szCs w:val="24"/>
        </w:rPr>
        <w:t xml:space="preserve">esign, </w:t>
      </w:r>
      <w:r w:rsidR="00A86040" w:rsidRPr="000E1B66">
        <w:rPr>
          <w:rFonts w:ascii="Times New Roman" w:hAnsi="Times New Roman"/>
          <w:sz w:val="24"/>
          <w:szCs w:val="24"/>
        </w:rPr>
        <w:t>create,</w:t>
      </w:r>
      <w:r w:rsidR="000E1B66" w:rsidRPr="000E1B66">
        <w:rPr>
          <w:rFonts w:ascii="Times New Roman" w:hAnsi="Times New Roman"/>
          <w:sz w:val="24"/>
          <w:szCs w:val="24"/>
        </w:rPr>
        <w:t xml:space="preserve"> and produce interactive multimedia products and services, including digitally-gener</w:t>
      </w:r>
      <w:r w:rsidR="000E1B66">
        <w:rPr>
          <w:rFonts w:ascii="Times New Roman" w:hAnsi="Times New Roman"/>
          <w:sz w:val="24"/>
          <w:szCs w:val="24"/>
        </w:rPr>
        <w:t>ated or computer-enhanced media.</w:t>
      </w:r>
    </w:p>
    <w:p w14:paraId="2F128B17" w14:textId="4023655A" w:rsidR="006043A8" w:rsidRDefault="006043A8" w:rsidP="006043A8">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Students will develop</w:t>
      </w:r>
      <w:r w:rsidR="00A70E78">
        <w:rPr>
          <w:rFonts w:ascii="Times New Roman" w:hAnsi="Times New Roman"/>
          <w:sz w:val="24"/>
          <w:szCs w:val="24"/>
        </w:rPr>
        <w:t xml:space="preserve"> the foundational skills necessary for </w:t>
      </w:r>
      <w:r w:rsidR="001444C7">
        <w:rPr>
          <w:rFonts w:ascii="Times New Roman" w:hAnsi="Times New Roman"/>
          <w:sz w:val="24"/>
          <w:szCs w:val="24"/>
        </w:rPr>
        <w:t xml:space="preserve">understanding the software development cycle and the design process that must be implemented for </w:t>
      </w:r>
      <w:r w:rsidR="00CC5189">
        <w:rPr>
          <w:rFonts w:ascii="Times New Roman" w:hAnsi="Times New Roman"/>
          <w:sz w:val="24"/>
          <w:szCs w:val="24"/>
        </w:rPr>
        <w:t xml:space="preserve">the </w:t>
      </w:r>
      <w:r w:rsidR="001444C7">
        <w:rPr>
          <w:rFonts w:ascii="Times New Roman" w:hAnsi="Times New Roman"/>
          <w:sz w:val="24"/>
          <w:szCs w:val="24"/>
        </w:rPr>
        <w:t xml:space="preserve">successful completion </w:t>
      </w:r>
      <w:r w:rsidR="00CC5189">
        <w:rPr>
          <w:rFonts w:ascii="Times New Roman" w:hAnsi="Times New Roman"/>
          <w:sz w:val="24"/>
          <w:szCs w:val="24"/>
        </w:rPr>
        <w:t>of a working</w:t>
      </w:r>
      <w:r w:rsidR="001444C7">
        <w:rPr>
          <w:rFonts w:ascii="Times New Roman" w:hAnsi="Times New Roman"/>
          <w:sz w:val="24"/>
          <w:szCs w:val="24"/>
        </w:rPr>
        <w:t xml:space="preserve"> program.</w:t>
      </w:r>
    </w:p>
    <w:p w14:paraId="28F40A4F" w14:textId="788F75ED" w:rsidR="003A332F" w:rsidRDefault="003A332F" w:rsidP="006043A8">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Students will develop </w:t>
      </w:r>
      <w:r w:rsidR="00827A3B">
        <w:rPr>
          <w:rFonts w:ascii="Times New Roman" w:hAnsi="Times New Roman"/>
          <w:sz w:val="24"/>
          <w:szCs w:val="24"/>
        </w:rPr>
        <w:t xml:space="preserve">the ability, regardless of their career goals, to feel justifiably confident of their ability to read, write, and </w:t>
      </w:r>
      <w:r w:rsidR="003F1A91">
        <w:rPr>
          <w:rFonts w:ascii="Times New Roman" w:hAnsi="Times New Roman"/>
          <w:sz w:val="24"/>
          <w:szCs w:val="24"/>
        </w:rPr>
        <w:t>debugging</w:t>
      </w:r>
      <w:r w:rsidR="00827A3B">
        <w:rPr>
          <w:rFonts w:ascii="Times New Roman" w:hAnsi="Times New Roman"/>
          <w:sz w:val="24"/>
          <w:szCs w:val="24"/>
        </w:rPr>
        <w:t xml:space="preserve"> small </w:t>
      </w:r>
      <w:r w:rsidR="003F1A91">
        <w:rPr>
          <w:rFonts w:ascii="Times New Roman" w:hAnsi="Times New Roman"/>
          <w:sz w:val="24"/>
          <w:szCs w:val="24"/>
        </w:rPr>
        <w:t xml:space="preserve">software </w:t>
      </w:r>
      <w:r w:rsidR="00827A3B">
        <w:rPr>
          <w:rFonts w:ascii="Times New Roman" w:hAnsi="Times New Roman"/>
          <w:sz w:val="24"/>
          <w:szCs w:val="24"/>
        </w:rPr>
        <w:t>programs using the Python programming language.</w:t>
      </w:r>
    </w:p>
    <w:p w14:paraId="0DF54E9F" w14:textId="55A975EF" w:rsidR="00F01C2A" w:rsidRDefault="00F01C2A" w:rsidP="00F01C2A">
      <w:pPr>
        <w:pStyle w:val="ListParagraph"/>
        <w:numPr>
          <w:ilvl w:val="0"/>
          <w:numId w:val="27"/>
        </w:numPr>
        <w:spacing w:after="0" w:line="240" w:lineRule="auto"/>
        <w:rPr>
          <w:rFonts w:ascii="Times New Roman" w:hAnsi="Times New Roman"/>
          <w:sz w:val="24"/>
          <w:szCs w:val="24"/>
        </w:rPr>
      </w:pPr>
      <w:r w:rsidRPr="00122F26">
        <w:rPr>
          <w:rFonts w:ascii="Times New Roman" w:hAnsi="Times New Roman"/>
          <w:sz w:val="24"/>
          <w:szCs w:val="24"/>
        </w:rPr>
        <w:t xml:space="preserve">Students will </w:t>
      </w:r>
      <w:r>
        <w:rPr>
          <w:rFonts w:ascii="Times New Roman" w:hAnsi="Times New Roman"/>
          <w:sz w:val="24"/>
          <w:szCs w:val="24"/>
        </w:rPr>
        <w:t>develop</w:t>
      </w:r>
      <w:r w:rsidRPr="00122F26">
        <w:rPr>
          <w:rFonts w:ascii="Times New Roman" w:hAnsi="Times New Roman"/>
          <w:sz w:val="24"/>
          <w:szCs w:val="24"/>
        </w:rPr>
        <w:t xml:space="preserve"> written communication skills for real audiences</w:t>
      </w:r>
      <w:r>
        <w:rPr>
          <w:rFonts w:ascii="Times New Roman" w:hAnsi="Times New Roman"/>
          <w:sz w:val="24"/>
          <w:szCs w:val="24"/>
        </w:rPr>
        <w:t xml:space="preserve"> by responding to authentic, emerging technologies in their </w:t>
      </w:r>
      <w:r w:rsidR="00395825">
        <w:rPr>
          <w:rFonts w:ascii="Times New Roman" w:hAnsi="Times New Roman"/>
          <w:sz w:val="24"/>
          <w:szCs w:val="24"/>
        </w:rPr>
        <w:t>twice-</w:t>
      </w:r>
      <w:r>
        <w:rPr>
          <w:rFonts w:ascii="Times New Roman" w:hAnsi="Times New Roman"/>
          <w:sz w:val="24"/>
          <w:szCs w:val="24"/>
        </w:rPr>
        <w:t>weekly blog entries.  Students will be required to identify at least one beneficial and one harmful effect brought about by the innovation in each entry.</w:t>
      </w:r>
    </w:p>
    <w:p w14:paraId="7A1F2EE1" w14:textId="74BB0095" w:rsidR="001926F8" w:rsidRPr="004E4173" w:rsidRDefault="00195F13" w:rsidP="000379CF">
      <w:pPr>
        <w:pStyle w:val="ListParagraph"/>
        <w:numPr>
          <w:ilvl w:val="0"/>
          <w:numId w:val="27"/>
        </w:numPr>
        <w:spacing w:after="0" w:line="240" w:lineRule="auto"/>
        <w:ind w:left="720"/>
        <w:rPr>
          <w:rFonts w:ascii="Times New Roman" w:hAnsi="Times New Roman"/>
          <w:sz w:val="24"/>
          <w:szCs w:val="24"/>
        </w:rPr>
      </w:pPr>
      <w:r w:rsidRPr="004E4173">
        <w:rPr>
          <w:rFonts w:ascii="Times New Roman" w:hAnsi="Times New Roman"/>
          <w:sz w:val="24"/>
          <w:szCs w:val="24"/>
        </w:rPr>
        <w:t xml:space="preserve">Students will be able to design, create, and produce a basic web site based on </w:t>
      </w:r>
      <w:r w:rsidR="00DC68F3" w:rsidRPr="004E4173">
        <w:rPr>
          <w:rFonts w:ascii="Times New Roman" w:hAnsi="Times New Roman"/>
          <w:sz w:val="24"/>
          <w:szCs w:val="24"/>
        </w:rPr>
        <w:t>purpose and audience.  Students will plan and create a site map using meaningful relationships between the pages and elements.</w:t>
      </w:r>
      <w:r w:rsidR="00D6106A" w:rsidRPr="004E4173">
        <w:rPr>
          <w:rFonts w:ascii="Times New Roman" w:hAnsi="Times New Roman"/>
          <w:sz w:val="24"/>
          <w:szCs w:val="24"/>
        </w:rPr>
        <w:t xml:space="preserve">  Additionally, students will add their own projects to the site to build a digital portfolio</w:t>
      </w:r>
      <w:r w:rsidR="00B34ECF" w:rsidRPr="004E4173">
        <w:rPr>
          <w:rFonts w:ascii="Times New Roman" w:hAnsi="Times New Roman"/>
          <w:sz w:val="24"/>
          <w:szCs w:val="24"/>
        </w:rPr>
        <w:t xml:space="preserve"> of work.</w:t>
      </w:r>
    </w:p>
    <w:p w14:paraId="43F57E0E" w14:textId="77777777" w:rsidR="00B14E29" w:rsidRDefault="00B14E29">
      <w:pPr>
        <w:spacing w:after="0" w:line="240" w:lineRule="auto"/>
        <w:rPr>
          <w:rFonts w:ascii="Times New Roman" w:hAnsi="Times New Roman"/>
          <w:b/>
          <w:sz w:val="24"/>
          <w:szCs w:val="24"/>
        </w:rPr>
      </w:pPr>
      <w:r>
        <w:rPr>
          <w:rFonts w:ascii="Times New Roman" w:hAnsi="Times New Roman"/>
          <w:b/>
          <w:sz w:val="24"/>
          <w:szCs w:val="24"/>
        </w:rPr>
        <w:br w:type="page"/>
      </w:r>
    </w:p>
    <w:p w14:paraId="5A5A5E24" w14:textId="41C52A53" w:rsidR="00612AFD" w:rsidRDefault="00612AFD" w:rsidP="00F60B5A">
      <w:pPr>
        <w:pStyle w:val="Heading2"/>
      </w:pPr>
      <w:r>
        <w:lastRenderedPageBreak/>
        <w:t>Description and duration of the program:</w:t>
      </w:r>
    </w:p>
    <w:p w14:paraId="7F982B36" w14:textId="4E22EB47" w:rsidR="00C125A3" w:rsidRPr="00C125A3" w:rsidRDefault="00C125A3" w:rsidP="00F60B5A">
      <w:pPr>
        <w:pStyle w:val="Heading3"/>
      </w:pPr>
      <w:r w:rsidRPr="00C125A3">
        <w:t>Description</w:t>
      </w:r>
    </w:p>
    <w:p w14:paraId="4DC7DAB8" w14:textId="466BFA86" w:rsidR="00612AFD" w:rsidRDefault="00612AFD" w:rsidP="00612AFD">
      <w:pPr>
        <w:spacing w:after="0" w:line="240" w:lineRule="auto"/>
        <w:ind w:left="720"/>
        <w:rPr>
          <w:rFonts w:ascii="Times New Roman" w:hAnsi="Times New Roman"/>
          <w:sz w:val="24"/>
          <w:szCs w:val="24"/>
        </w:rPr>
      </w:pPr>
      <w:r>
        <w:rPr>
          <w:rFonts w:ascii="Times New Roman" w:hAnsi="Times New Roman"/>
          <w:sz w:val="24"/>
          <w:szCs w:val="24"/>
        </w:rPr>
        <w:t>The course will be directly mapped to the Virginia CTE Information Technology Fundamentals (</w:t>
      </w:r>
      <w:r w:rsidR="00C125A3">
        <w:rPr>
          <w:rFonts w:ascii="Times New Roman" w:hAnsi="Times New Roman"/>
          <w:sz w:val="24"/>
          <w:szCs w:val="24"/>
        </w:rPr>
        <w:t>6670) course.</w:t>
      </w:r>
    </w:p>
    <w:p w14:paraId="3776C65D" w14:textId="59E1D456" w:rsidR="00C125A3" w:rsidRDefault="00C125A3" w:rsidP="00612AFD">
      <w:pPr>
        <w:spacing w:after="0" w:line="240" w:lineRule="auto"/>
        <w:ind w:left="720"/>
        <w:rPr>
          <w:rFonts w:ascii="Times New Roman" w:hAnsi="Times New Roman"/>
          <w:sz w:val="24"/>
          <w:szCs w:val="24"/>
        </w:rPr>
      </w:pPr>
    </w:p>
    <w:p w14:paraId="479BCCB2" w14:textId="18D07854" w:rsidR="00C125A3" w:rsidRDefault="00C125A3" w:rsidP="00F60B5A">
      <w:pPr>
        <w:pStyle w:val="Heading4"/>
      </w:pPr>
      <w:r>
        <w:t>Duration</w:t>
      </w:r>
    </w:p>
    <w:p w14:paraId="10A4EECF" w14:textId="07D70AC4" w:rsidR="00C125A3" w:rsidRDefault="00C125A3" w:rsidP="00612AFD">
      <w:pPr>
        <w:spacing w:after="0" w:line="240" w:lineRule="auto"/>
        <w:ind w:left="720"/>
        <w:rPr>
          <w:rFonts w:ascii="Times New Roman" w:hAnsi="Times New Roman"/>
          <w:sz w:val="24"/>
          <w:szCs w:val="24"/>
        </w:rPr>
      </w:pPr>
      <w:r>
        <w:rPr>
          <w:rFonts w:ascii="Times New Roman" w:hAnsi="Times New Roman"/>
          <w:sz w:val="24"/>
          <w:szCs w:val="24"/>
        </w:rPr>
        <w:t xml:space="preserve">The course will be offered for </w:t>
      </w:r>
      <w:r w:rsidR="001F2504">
        <w:rPr>
          <w:rFonts w:ascii="Times New Roman" w:hAnsi="Times New Roman"/>
          <w:sz w:val="24"/>
          <w:szCs w:val="24"/>
        </w:rPr>
        <w:t>36 weeks (full school year).</w:t>
      </w:r>
    </w:p>
    <w:p w14:paraId="5FC4B859" w14:textId="08F6E371" w:rsidR="001F2504" w:rsidRDefault="001F2504" w:rsidP="00612AFD">
      <w:pPr>
        <w:spacing w:after="0" w:line="240" w:lineRule="auto"/>
        <w:ind w:left="720"/>
        <w:rPr>
          <w:rFonts w:ascii="Times New Roman" w:hAnsi="Times New Roman"/>
          <w:sz w:val="24"/>
          <w:szCs w:val="24"/>
        </w:rPr>
      </w:pPr>
    </w:p>
    <w:p w14:paraId="0280297E" w14:textId="6DF6B32F" w:rsidR="001F2504" w:rsidRDefault="00FF122F" w:rsidP="00F60B5A">
      <w:pPr>
        <w:pStyle w:val="Heading3"/>
      </w:pPr>
      <w:r>
        <w:t>Anticipated Outcomes</w:t>
      </w:r>
    </w:p>
    <w:p w14:paraId="5669C6E5" w14:textId="6177AE66" w:rsidR="00FF122F" w:rsidRDefault="006B0739" w:rsidP="00FF122F">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Closing the digital divide, which exists in our student population.</w:t>
      </w:r>
    </w:p>
    <w:p w14:paraId="476A6256" w14:textId="51CC70B2" w:rsidR="000900D1" w:rsidRDefault="000900D1" w:rsidP="00FF122F">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Exposing students to multiple ways to approach information and communication.</w:t>
      </w:r>
    </w:p>
    <w:p w14:paraId="2B0C4604" w14:textId="74BD9343" w:rsidR="000900D1" w:rsidRDefault="000900D1" w:rsidP="00FF122F">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Provide students with opportunities to express what they know in a multitude of ways.</w:t>
      </w:r>
    </w:p>
    <w:p w14:paraId="2392EC61" w14:textId="327E9EA8" w:rsidR="000900D1" w:rsidRPr="000900D1" w:rsidRDefault="000900D1" w:rsidP="00993BA6">
      <w:pPr>
        <w:pStyle w:val="ListParagraph"/>
        <w:numPr>
          <w:ilvl w:val="0"/>
          <w:numId w:val="28"/>
        </w:numPr>
        <w:spacing w:after="0" w:line="240" w:lineRule="auto"/>
        <w:rPr>
          <w:rFonts w:ascii="Times New Roman" w:hAnsi="Times New Roman"/>
          <w:b/>
          <w:sz w:val="24"/>
          <w:szCs w:val="24"/>
        </w:rPr>
      </w:pPr>
      <w:r w:rsidRPr="000900D1">
        <w:rPr>
          <w:rFonts w:ascii="Times New Roman" w:hAnsi="Times New Roman"/>
          <w:sz w:val="24"/>
          <w:szCs w:val="24"/>
        </w:rPr>
        <w:t xml:space="preserve">Begin the </w:t>
      </w:r>
      <w:r w:rsidR="00815CBB">
        <w:rPr>
          <w:rFonts w:ascii="Times New Roman" w:hAnsi="Times New Roman"/>
          <w:sz w:val="24"/>
          <w:szCs w:val="24"/>
        </w:rPr>
        <w:t xml:space="preserve">process of moving our students towards becoming </w:t>
      </w:r>
      <w:r w:rsidRPr="000900D1">
        <w:rPr>
          <w:rFonts w:ascii="Times New Roman" w:hAnsi="Times New Roman"/>
          <w:sz w:val="24"/>
          <w:szCs w:val="24"/>
        </w:rPr>
        <w:t>active, creative use</w:t>
      </w:r>
      <w:r w:rsidR="00815CBB">
        <w:rPr>
          <w:rFonts w:ascii="Times New Roman" w:hAnsi="Times New Roman"/>
          <w:sz w:val="24"/>
          <w:szCs w:val="24"/>
        </w:rPr>
        <w:t>rs</w:t>
      </w:r>
      <w:r w:rsidRPr="000900D1">
        <w:rPr>
          <w:rFonts w:ascii="Times New Roman" w:hAnsi="Times New Roman"/>
          <w:sz w:val="24"/>
          <w:szCs w:val="24"/>
        </w:rPr>
        <w:t xml:space="preserve"> of techno</w:t>
      </w:r>
      <w:r w:rsidR="00815CBB">
        <w:rPr>
          <w:rFonts w:ascii="Times New Roman" w:hAnsi="Times New Roman"/>
          <w:sz w:val="24"/>
          <w:szCs w:val="24"/>
        </w:rPr>
        <w:t>logy.</w:t>
      </w:r>
    </w:p>
    <w:p w14:paraId="1728E263" w14:textId="00E5CACB" w:rsidR="006B0739" w:rsidRDefault="00BD4AE3" w:rsidP="00FF122F">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Igniting interests in other CTE offerings in our high school.</w:t>
      </w:r>
    </w:p>
    <w:p w14:paraId="0AA18652" w14:textId="09BA257B" w:rsidR="00917BEE" w:rsidRDefault="00C3284E" w:rsidP="00FF122F">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Spark an awareness of how their digital decisions can have a far-reaching impact on our society.</w:t>
      </w:r>
    </w:p>
    <w:p w14:paraId="1C82D237" w14:textId="77777777" w:rsidR="00F327E3" w:rsidRDefault="00F327E3" w:rsidP="00F327E3">
      <w:pPr>
        <w:spacing w:after="0" w:line="240" w:lineRule="auto"/>
        <w:rPr>
          <w:rFonts w:ascii="Times New Roman" w:hAnsi="Times New Roman"/>
          <w:b/>
          <w:sz w:val="24"/>
          <w:szCs w:val="24"/>
        </w:rPr>
      </w:pPr>
    </w:p>
    <w:p w14:paraId="2D9EBA34" w14:textId="5983488B" w:rsidR="00F327E3" w:rsidRPr="00F327E3" w:rsidRDefault="00F327E3" w:rsidP="00F60B5A">
      <w:pPr>
        <w:pStyle w:val="Heading3"/>
      </w:pPr>
      <w:r>
        <w:t>Number of Students Affected</w:t>
      </w:r>
    </w:p>
    <w:p w14:paraId="1CB087F4" w14:textId="77777777" w:rsidR="00F327E3" w:rsidRDefault="00F327E3" w:rsidP="00F327E3">
      <w:pPr>
        <w:spacing w:after="0" w:line="240" w:lineRule="auto"/>
        <w:ind w:left="720"/>
        <w:rPr>
          <w:rFonts w:ascii="Times New Roman" w:hAnsi="Times New Roman"/>
          <w:sz w:val="24"/>
          <w:szCs w:val="24"/>
        </w:rPr>
      </w:pPr>
      <w:r>
        <w:rPr>
          <w:rFonts w:ascii="Times New Roman" w:hAnsi="Times New Roman"/>
          <w:sz w:val="24"/>
          <w:szCs w:val="24"/>
        </w:rPr>
        <w:t>Every ninth grade student in our building.</w:t>
      </w:r>
    </w:p>
    <w:p w14:paraId="2C570E66" w14:textId="77777777" w:rsidR="00F327E3" w:rsidRDefault="00F327E3" w:rsidP="00F327E3">
      <w:pPr>
        <w:spacing w:after="0" w:line="240" w:lineRule="auto"/>
        <w:ind w:left="720"/>
        <w:rPr>
          <w:rFonts w:ascii="Times New Roman" w:hAnsi="Times New Roman"/>
          <w:sz w:val="24"/>
          <w:szCs w:val="24"/>
        </w:rPr>
      </w:pPr>
    </w:p>
    <w:p w14:paraId="0D8EC4BD" w14:textId="6D1F5CDE" w:rsidR="00F327E3" w:rsidRDefault="00F327E3" w:rsidP="00F60B5A">
      <w:pPr>
        <w:pStyle w:val="Heading3"/>
      </w:pPr>
      <w:r w:rsidRPr="00F327E3">
        <w:t>Evaluation Procedures</w:t>
      </w:r>
    </w:p>
    <w:p w14:paraId="51C041AE" w14:textId="4A390DE9" w:rsidR="00B157E7" w:rsidRDefault="00F327E3" w:rsidP="00F327E3">
      <w:pPr>
        <w:spacing w:after="0" w:line="240" w:lineRule="auto"/>
        <w:ind w:left="720"/>
        <w:rPr>
          <w:rFonts w:ascii="Times New Roman" w:hAnsi="Times New Roman"/>
          <w:sz w:val="24"/>
          <w:szCs w:val="24"/>
        </w:rPr>
      </w:pPr>
      <w:r>
        <w:rPr>
          <w:rFonts w:ascii="Times New Roman" w:hAnsi="Times New Roman"/>
          <w:sz w:val="24"/>
          <w:szCs w:val="24"/>
        </w:rPr>
        <w:t xml:space="preserve">The class will observed and data analyzed each nine weeks by </w:t>
      </w:r>
      <w:r w:rsidR="00B157E7">
        <w:rPr>
          <w:rFonts w:ascii="Times New Roman" w:hAnsi="Times New Roman"/>
          <w:sz w:val="24"/>
          <w:szCs w:val="24"/>
        </w:rPr>
        <w:t>our evaluation team, which will include:</w:t>
      </w:r>
    </w:p>
    <w:p w14:paraId="052DE014" w14:textId="77777777" w:rsidR="00B157E7" w:rsidRDefault="00B157E7" w:rsidP="00B157E7">
      <w:pPr>
        <w:pStyle w:val="ListParagraph"/>
        <w:numPr>
          <w:ilvl w:val="0"/>
          <w:numId w:val="26"/>
        </w:numPr>
        <w:spacing w:after="0" w:line="240" w:lineRule="auto"/>
        <w:ind w:left="1080"/>
        <w:rPr>
          <w:rFonts w:ascii="Times New Roman" w:hAnsi="Times New Roman"/>
          <w:sz w:val="24"/>
          <w:szCs w:val="24"/>
        </w:rPr>
      </w:pPr>
      <w:r>
        <w:rPr>
          <w:rFonts w:ascii="Times New Roman" w:hAnsi="Times New Roman"/>
          <w:sz w:val="24"/>
          <w:szCs w:val="24"/>
        </w:rPr>
        <w:t>B</w:t>
      </w:r>
      <w:r w:rsidR="00F327E3" w:rsidRPr="00B157E7">
        <w:rPr>
          <w:rFonts w:ascii="Times New Roman" w:hAnsi="Times New Roman"/>
          <w:sz w:val="24"/>
          <w:szCs w:val="24"/>
        </w:rPr>
        <w:t>uilding administrators</w:t>
      </w:r>
    </w:p>
    <w:p w14:paraId="66152904" w14:textId="77777777" w:rsidR="00B157E7" w:rsidRDefault="00B157E7" w:rsidP="00B157E7">
      <w:pPr>
        <w:pStyle w:val="ListParagraph"/>
        <w:numPr>
          <w:ilvl w:val="0"/>
          <w:numId w:val="26"/>
        </w:numPr>
        <w:spacing w:after="0" w:line="240" w:lineRule="auto"/>
        <w:ind w:left="1080"/>
        <w:rPr>
          <w:rFonts w:ascii="Times New Roman" w:hAnsi="Times New Roman"/>
          <w:sz w:val="24"/>
          <w:szCs w:val="24"/>
        </w:rPr>
      </w:pPr>
      <w:r>
        <w:rPr>
          <w:rFonts w:ascii="Times New Roman" w:hAnsi="Times New Roman"/>
          <w:sz w:val="24"/>
          <w:szCs w:val="24"/>
        </w:rPr>
        <w:t>D</w:t>
      </w:r>
      <w:r w:rsidR="00F327E3" w:rsidRPr="00B157E7">
        <w:rPr>
          <w:rFonts w:ascii="Times New Roman" w:hAnsi="Times New Roman"/>
          <w:sz w:val="24"/>
          <w:szCs w:val="24"/>
        </w:rPr>
        <w:t>ivision director of technology</w:t>
      </w:r>
    </w:p>
    <w:p w14:paraId="743FBD09" w14:textId="77777777" w:rsidR="00B157E7" w:rsidRDefault="00B157E7" w:rsidP="00B157E7">
      <w:pPr>
        <w:pStyle w:val="ListParagraph"/>
        <w:numPr>
          <w:ilvl w:val="0"/>
          <w:numId w:val="26"/>
        </w:numPr>
        <w:spacing w:after="0" w:line="240" w:lineRule="auto"/>
        <w:ind w:left="1080"/>
        <w:rPr>
          <w:rFonts w:ascii="Times New Roman" w:hAnsi="Times New Roman"/>
          <w:sz w:val="24"/>
          <w:szCs w:val="24"/>
        </w:rPr>
      </w:pPr>
      <w:r>
        <w:rPr>
          <w:rFonts w:ascii="Times New Roman" w:hAnsi="Times New Roman"/>
          <w:sz w:val="24"/>
          <w:szCs w:val="24"/>
        </w:rPr>
        <w:t>Facilitating teacher</w:t>
      </w:r>
    </w:p>
    <w:p w14:paraId="673A98B9" w14:textId="5A8D0C1C" w:rsidR="00F327E3" w:rsidRPr="00B157E7" w:rsidRDefault="00F327E3" w:rsidP="009E03F3">
      <w:pPr>
        <w:spacing w:after="0" w:line="240" w:lineRule="auto"/>
        <w:ind w:left="720"/>
        <w:rPr>
          <w:rFonts w:ascii="Times New Roman" w:hAnsi="Times New Roman"/>
          <w:sz w:val="24"/>
          <w:szCs w:val="24"/>
        </w:rPr>
      </w:pPr>
      <w:r w:rsidRPr="00B157E7">
        <w:rPr>
          <w:rFonts w:ascii="Times New Roman" w:hAnsi="Times New Roman"/>
          <w:sz w:val="24"/>
          <w:szCs w:val="24"/>
        </w:rPr>
        <w:t xml:space="preserve"> The evaluation will </w:t>
      </w:r>
      <w:r w:rsidR="00F81B5D" w:rsidRPr="00B157E7">
        <w:rPr>
          <w:rFonts w:ascii="Times New Roman" w:hAnsi="Times New Roman"/>
          <w:sz w:val="24"/>
          <w:szCs w:val="24"/>
        </w:rPr>
        <w:t xml:space="preserve">include formative and summative assessments from teachers and students.  This evaluation cycle will </w:t>
      </w:r>
      <w:r w:rsidRPr="00B157E7">
        <w:rPr>
          <w:rFonts w:ascii="Times New Roman" w:hAnsi="Times New Roman"/>
          <w:sz w:val="24"/>
          <w:szCs w:val="24"/>
        </w:rPr>
        <w:t xml:space="preserve">continue until we </w:t>
      </w:r>
      <w:r w:rsidR="00F81B5D" w:rsidRPr="00B157E7">
        <w:rPr>
          <w:rFonts w:ascii="Times New Roman" w:hAnsi="Times New Roman"/>
          <w:sz w:val="24"/>
          <w:szCs w:val="24"/>
        </w:rPr>
        <w:t xml:space="preserve">(as division administrators) </w:t>
      </w:r>
      <w:r w:rsidRPr="00B157E7">
        <w:rPr>
          <w:rFonts w:ascii="Times New Roman" w:hAnsi="Times New Roman"/>
          <w:sz w:val="24"/>
          <w:szCs w:val="24"/>
        </w:rPr>
        <w:t xml:space="preserve">can conclude, based on data-driven evidence, that the course has struck the </w:t>
      </w:r>
      <w:r w:rsidR="00A743E3" w:rsidRPr="00B157E7">
        <w:rPr>
          <w:rFonts w:ascii="Times New Roman" w:hAnsi="Times New Roman"/>
          <w:sz w:val="24"/>
          <w:szCs w:val="24"/>
        </w:rPr>
        <w:t>correct mode of instruction</w:t>
      </w:r>
      <w:r w:rsidR="002C51DC" w:rsidRPr="00B157E7">
        <w:rPr>
          <w:rFonts w:ascii="Times New Roman" w:hAnsi="Times New Roman"/>
          <w:sz w:val="24"/>
          <w:szCs w:val="24"/>
        </w:rPr>
        <w:t xml:space="preserve"> necessary to meet each desired objective.</w:t>
      </w:r>
    </w:p>
    <w:p w14:paraId="4A0F9DBF" w14:textId="641CF6AC" w:rsidR="00157201" w:rsidRDefault="00157201" w:rsidP="009E03F3">
      <w:pPr>
        <w:spacing w:after="0" w:line="240" w:lineRule="auto"/>
        <w:ind w:left="720"/>
        <w:rPr>
          <w:rFonts w:ascii="Times New Roman" w:hAnsi="Times New Roman"/>
          <w:sz w:val="24"/>
          <w:szCs w:val="24"/>
        </w:rPr>
      </w:pPr>
      <w:r>
        <w:rPr>
          <w:rFonts w:ascii="Times New Roman" w:hAnsi="Times New Roman"/>
          <w:sz w:val="24"/>
          <w:szCs w:val="24"/>
        </w:rPr>
        <w:t>Our measures will be based upon the Objectives and Key Results process. With each evaluation iteration, team will decide:</w:t>
      </w:r>
    </w:p>
    <w:p w14:paraId="6FF9A82B" w14:textId="46BE1FC4" w:rsidR="00157201" w:rsidRDefault="00157201" w:rsidP="00157201">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What should we do next to make this course successful?</w:t>
      </w:r>
    </w:p>
    <w:p w14:paraId="06D56B43" w14:textId="19FCA777" w:rsidR="00157201" w:rsidRDefault="00157201" w:rsidP="00157201">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What are the areas of focus?</w:t>
      </w:r>
    </w:p>
    <w:p w14:paraId="2F6B2AA4" w14:textId="10CB83FE" w:rsidR="00157201" w:rsidRPr="00157201" w:rsidRDefault="00157201" w:rsidP="00157201">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How far have we come in meeting our objectives?</w:t>
      </w:r>
    </w:p>
    <w:p w14:paraId="5CF62B16" w14:textId="51B58BB3" w:rsidR="007F2CAA" w:rsidRDefault="007F2CAA" w:rsidP="00F60B5A">
      <w:pPr>
        <w:pStyle w:val="Heading3"/>
      </w:pPr>
    </w:p>
    <w:p w14:paraId="3CBD426C" w14:textId="2B768007" w:rsidR="007F2CAA" w:rsidRDefault="007F2CAA" w:rsidP="00F60B5A">
      <w:pPr>
        <w:pStyle w:val="Heading3"/>
      </w:pPr>
      <w:r>
        <w:t>Mechanisms for measure goals, objectives, and student academic achievement</w:t>
      </w:r>
    </w:p>
    <w:p w14:paraId="7C1A4D34" w14:textId="654B69A6" w:rsidR="008C3BF2" w:rsidRPr="008C3BF2" w:rsidRDefault="008C3BF2" w:rsidP="008C3BF2">
      <w:pPr>
        <w:spacing w:after="0" w:line="240" w:lineRule="auto"/>
        <w:ind w:left="720"/>
        <w:rPr>
          <w:rFonts w:ascii="Times New Roman" w:hAnsi="Times New Roman"/>
          <w:sz w:val="24"/>
          <w:szCs w:val="24"/>
        </w:rPr>
      </w:pPr>
      <w:r>
        <w:rPr>
          <w:rFonts w:ascii="Times New Roman" w:hAnsi="Times New Roman"/>
          <w:sz w:val="24"/>
          <w:szCs w:val="24"/>
        </w:rPr>
        <w:t>Goals, timeframes, and mechanisms of measurement will be transparent and openly communicated with the team.</w:t>
      </w:r>
    </w:p>
    <w:p w14:paraId="1F233BDB" w14:textId="495A04BD" w:rsidR="007F2CAA" w:rsidRDefault="00EB5482" w:rsidP="00395947">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Dynamic f</w:t>
      </w:r>
      <w:r w:rsidR="00395947">
        <w:rPr>
          <w:rFonts w:ascii="Times New Roman" w:hAnsi="Times New Roman"/>
          <w:sz w:val="24"/>
          <w:szCs w:val="24"/>
        </w:rPr>
        <w:t>ormative assessments</w:t>
      </w:r>
    </w:p>
    <w:p w14:paraId="1D74B52F" w14:textId="07FE6A1B" w:rsidR="004E18E7" w:rsidRDefault="004E18E7" w:rsidP="004E18E7">
      <w:pPr>
        <w:pStyle w:val="ListParagraph"/>
        <w:numPr>
          <w:ilvl w:val="1"/>
          <w:numId w:val="29"/>
        </w:numPr>
        <w:spacing w:after="0" w:line="240" w:lineRule="auto"/>
        <w:rPr>
          <w:rFonts w:ascii="Times New Roman" w:hAnsi="Times New Roman"/>
          <w:sz w:val="24"/>
          <w:szCs w:val="24"/>
        </w:rPr>
      </w:pPr>
      <w:r>
        <w:rPr>
          <w:rFonts w:ascii="Times New Roman" w:hAnsi="Times New Roman"/>
          <w:sz w:val="24"/>
          <w:szCs w:val="24"/>
        </w:rPr>
        <w:t>Using Google forms</w:t>
      </w:r>
    </w:p>
    <w:p w14:paraId="7FB30C94" w14:textId="375A2C9A" w:rsidR="00395947" w:rsidRDefault="00395947" w:rsidP="00395947">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Summative assessments</w:t>
      </w:r>
    </w:p>
    <w:p w14:paraId="196DDEFF" w14:textId="00CE9ECC" w:rsidR="004E18E7" w:rsidRDefault="004E18E7" w:rsidP="004E18E7">
      <w:pPr>
        <w:pStyle w:val="ListParagraph"/>
        <w:numPr>
          <w:ilvl w:val="1"/>
          <w:numId w:val="29"/>
        </w:numPr>
        <w:spacing w:after="0" w:line="240" w:lineRule="auto"/>
        <w:rPr>
          <w:rFonts w:ascii="Times New Roman" w:hAnsi="Times New Roman"/>
          <w:sz w:val="24"/>
          <w:szCs w:val="24"/>
        </w:rPr>
      </w:pPr>
      <w:r>
        <w:rPr>
          <w:rFonts w:ascii="Times New Roman" w:hAnsi="Times New Roman"/>
          <w:sz w:val="24"/>
          <w:szCs w:val="24"/>
        </w:rPr>
        <w:t>Using quiz/test/project data</w:t>
      </w:r>
    </w:p>
    <w:p w14:paraId="356312CC" w14:textId="1366221D" w:rsidR="00395947" w:rsidRDefault="00395947" w:rsidP="00395947">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Classroom visits</w:t>
      </w:r>
    </w:p>
    <w:p w14:paraId="50377658" w14:textId="6B9F2880" w:rsidR="00663AD7" w:rsidRPr="00395947" w:rsidRDefault="00663AD7" w:rsidP="00395947">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IC3 testing data</w:t>
      </w:r>
    </w:p>
    <w:p w14:paraId="7ED046D5" w14:textId="6315A267" w:rsidR="00B2526A" w:rsidRPr="00497CA0" w:rsidRDefault="00B2526A" w:rsidP="00F60B5A">
      <w:pPr>
        <w:pStyle w:val="Heading2"/>
        <w:jc w:val="center"/>
      </w:pPr>
      <w:r>
        <w:lastRenderedPageBreak/>
        <w:t>Career and Technical Education Department</w:t>
      </w:r>
      <w:r w:rsidRPr="00497CA0">
        <w:br/>
      </w:r>
      <w:r>
        <w:t>Parry McCluer High School</w:t>
      </w:r>
    </w:p>
    <w:p w14:paraId="173A5F5A" w14:textId="6F0E436C" w:rsidR="00B2526A" w:rsidRDefault="00B2526A" w:rsidP="00F60B5A">
      <w:pPr>
        <w:pStyle w:val="Heading3"/>
        <w:jc w:val="center"/>
      </w:pPr>
      <w:r>
        <w:t>Mandatory Freshmen Course Description/Rationale</w:t>
      </w:r>
    </w:p>
    <w:p w14:paraId="495210FE" w14:textId="77777777" w:rsidR="00F60B5A" w:rsidRPr="00F60B5A" w:rsidRDefault="00F60B5A" w:rsidP="00F60B5A"/>
    <w:p w14:paraId="720489FF" w14:textId="77777777" w:rsidR="00F60B5A" w:rsidRDefault="00F60B5A" w:rsidP="00F60B5A">
      <w:pPr>
        <w:tabs>
          <w:tab w:val="left" w:pos="0"/>
        </w:tabs>
        <w:spacing w:line="240" w:lineRule="auto"/>
        <w:contextualSpacing/>
        <w:rPr>
          <w:rFonts w:ascii="Times New Roman" w:hAnsi="Times New Roman"/>
          <w:sz w:val="24"/>
          <w:szCs w:val="24"/>
        </w:rPr>
      </w:pPr>
      <w:r w:rsidRPr="00F60B5A">
        <w:rPr>
          <w:rFonts w:ascii="Times New Roman" w:hAnsi="Times New Roman"/>
          <w:b/>
          <w:sz w:val="24"/>
          <w:szCs w:val="24"/>
        </w:rPr>
        <w:t>Course Prefix &amp; Number</w:t>
      </w:r>
      <w:r w:rsidRPr="00F60B5A">
        <w:rPr>
          <w:rFonts w:ascii="Times New Roman" w:hAnsi="Times New Roman"/>
          <w:b/>
          <w:sz w:val="24"/>
          <w:szCs w:val="24"/>
        </w:rPr>
        <w:tab/>
      </w:r>
      <w:r w:rsidRPr="00F60B5A">
        <w:rPr>
          <w:rFonts w:ascii="Times New Roman" w:hAnsi="Times New Roman"/>
          <w:sz w:val="24"/>
          <w:szCs w:val="24"/>
        </w:rPr>
        <w:t>6670</w:t>
      </w:r>
    </w:p>
    <w:p w14:paraId="5755C710" w14:textId="77777777" w:rsidR="00F60B5A" w:rsidRPr="00F60B5A" w:rsidRDefault="00F60B5A" w:rsidP="00F60B5A">
      <w:pPr>
        <w:tabs>
          <w:tab w:val="left" w:pos="0"/>
        </w:tabs>
        <w:spacing w:line="240" w:lineRule="auto"/>
        <w:contextualSpacing/>
        <w:rPr>
          <w:rFonts w:ascii="Times New Roman" w:hAnsi="Times New Roman"/>
          <w:sz w:val="24"/>
          <w:szCs w:val="24"/>
        </w:rPr>
      </w:pPr>
    </w:p>
    <w:p w14:paraId="332EE895" w14:textId="4057BA55" w:rsidR="00F60B5A" w:rsidRDefault="00F60B5A" w:rsidP="00F60B5A">
      <w:pPr>
        <w:tabs>
          <w:tab w:val="left" w:pos="0"/>
        </w:tabs>
        <w:spacing w:line="240" w:lineRule="auto"/>
        <w:contextualSpacing/>
        <w:rPr>
          <w:rFonts w:ascii="Times New Roman" w:hAnsi="Times New Roman"/>
          <w:sz w:val="24"/>
          <w:szCs w:val="24"/>
        </w:rPr>
      </w:pPr>
      <w:r w:rsidRPr="00F60B5A">
        <w:rPr>
          <w:rFonts w:ascii="Times New Roman" w:hAnsi="Times New Roman"/>
          <w:b/>
          <w:sz w:val="24"/>
          <w:szCs w:val="24"/>
        </w:rPr>
        <w:t>Course Title</w:t>
      </w:r>
      <w:r w:rsidRPr="00F60B5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F60B5A">
        <w:rPr>
          <w:rFonts w:ascii="Times New Roman" w:hAnsi="Times New Roman"/>
          <w:sz w:val="24"/>
          <w:szCs w:val="24"/>
        </w:rPr>
        <w:t>Information Technology (IT) Fundamentals</w:t>
      </w:r>
    </w:p>
    <w:p w14:paraId="10C2A747" w14:textId="77777777" w:rsidR="00F60B5A" w:rsidRPr="00F60B5A" w:rsidRDefault="00F60B5A" w:rsidP="00F60B5A">
      <w:pPr>
        <w:tabs>
          <w:tab w:val="left" w:pos="0"/>
        </w:tabs>
        <w:spacing w:line="240" w:lineRule="auto"/>
        <w:contextualSpacing/>
        <w:rPr>
          <w:rFonts w:ascii="Times New Roman" w:hAnsi="Times New Roman"/>
          <w:b/>
          <w:sz w:val="24"/>
          <w:szCs w:val="24"/>
        </w:rPr>
      </w:pPr>
    </w:p>
    <w:p w14:paraId="299D7A04" w14:textId="77777777" w:rsidR="00F60B5A" w:rsidRPr="00F60B5A" w:rsidRDefault="00F60B5A" w:rsidP="00F60B5A">
      <w:pPr>
        <w:tabs>
          <w:tab w:val="left" w:pos="0"/>
        </w:tabs>
        <w:spacing w:line="240" w:lineRule="auto"/>
        <w:contextualSpacing/>
        <w:rPr>
          <w:rFonts w:ascii="Times New Roman" w:hAnsi="Times New Roman"/>
          <w:b/>
          <w:sz w:val="24"/>
          <w:szCs w:val="24"/>
        </w:rPr>
      </w:pPr>
      <w:r w:rsidRPr="00F60B5A">
        <w:rPr>
          <w:rFonts w:ascii="Times New Roman" w:hAnsi="Times New Roman"/>
          <w:b/>
          <w:sz w:val="24"/>
          <w:szCs w:val="24"/>
        </w:rPr>
        <w:t xml:space="preserve">Pre and/or Co Requisites </w:t>
      </w:r>
    </w:p>
    <w:p w14:paraId="195EB5C9" w14:textId="77777777" w:rsidR="00F60B5A" w:rsidRDefault="00F60B5A" w:rsidP="00F60B5A">
      <w:pPr>
        <w:tabs>
          <w:tab w:val="left" w:pos="0"/>
        </w:tabs>
        <w:spacing w:line="240" w:lineRule="auto"/>
        <w:contextualSpacing/>
        <w:rPr>
          <w:rFonts w:ascii="Times New Roman" w:hAnsi="Times New Roman"/>
          <w:sz w:val="24"/>
          <w:szCs w:val="24"/>
        </w:rPr>
      </w:pPr>
      <w:r w:rsidRPr="00F60B5A">
        <w:rPr>
          <w:rFonts w:ascii="Times New Roman" w:hAnsi="Times New Roman"/>
          <w:b/>
          <w:sz w:val="18"/>
          <w:szCs w:val="18"/>
        </w:rPr>
        <w:t>(specify which are pre, co, or both)</w:t>
      </w:r>
      <w:r w:rsidRPr="00F60B5A">
        <w:rPr>
          <w:rFonts w:ascii="Times New Roman" w:hAnsi="Times New Roman"/>
          <w:b/>
          <w:sz w:val="24"/>
          <w:szCs w:val="24"/>
        </w:rPr>
        <w:tab/>
      </w:r>
      <w:r w:rsidRPr="00F60B5A">
        <w:rPr>
          <w:rFonts w:ascii="Times New Roman" w:hAnsi="Times New Roman"/>
          <w:sz w:val="24"/>
          <w:szCs w:val="24"/>
        </w:rPr>
        <w:t>None</w:t>
      </w:r>
    </w:p>
    <w:p w14:paraId="169808F1" w14:textId="77777777" w:rsidR="00F60B5A" w:rsidRPr="00F60B5A" w:rsidRDefault="00F60B5A" w:rsidP="00F60B5A">
      <w:pPr>
        <w:tabs>
          <w:tab w:val="left" w:pos="0"/>
        </w:tabs>
        <w:spacing w:line="240" w:lineRule="auto"/>
        <w:contextualSpacing/>
        <w:rPr>
          <w:rFonts w:ascii="Times New Roman" w:hAnsi="Times New Roman"/>
          <w:b/>
          <w:sz w:val="24"/>
          <w:szCs w:val="24"/>
        </w:rPr>
      </w:pPr>
    </w:p>
    <w:p w14:paraId="61709AB0" w14:textId="0D953F8C" w:rsidR="00F60B5A" w:rsidRDefault="00F60B5A" w:rsidP="00F60B5A">
      <w:pPr>
        <w:tabs>
          <w:tab w:val="left" w:pos="0"/>
        </w:tabs>
        <w:spacing w:line="240" w:lineRule="auto"/>
        <w:contextualSpacing/>
        <w:rPr>
          <w:rFonts w:ascii="Times New Roman" w:hAnsi="Times New Roman"/>
          <w:sz w:val="24"/>
          <w:szCs w:val="24"/>
        </w:rPr>
      </w:pPr>
      <w:r w:rsidRPr="00F60B5A">
        <w:rPr>
          <w:rFonts w:ascii="Times New Roman" w:hAnsi="Times New Roman"/>
          <w:b/>
          <w:sz w:val="24"/>
          <w:szCs w:val="24"/>
        </w:rPr>
        <w:t>Duration</w:t>
      </w:r>
      <w:r w:rsidRPr="00F60B5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F60B5A">
        <w:rPr>
          <w:rFonts w:ascii="Times New Roman" w:hAnsi="Times New Roman"/>
          <w:sz w:val="24"/>
          <w:szCs w:val="24"/>
        </w:rPr>
        <w:t>36 weeks</w:t>
      </w:r>
    </w:p>
    <w:p w14:paraId="619BB73A" w14:textId="77777777" w:rsidR="00F60B5A" w:rsidRPr="00F60B5A" w:rsidRDefault="00F60B5A" w:rsidP="00F60B5A">
      <w:pPr>
        <w:tabs>
          <w:tab w:val="left" w:pos="0"/>
        </w:tabs>
        <w:spacing w:line="240" w:lineRule="auto"/>
        <w:contextualSpacing/>
        <w:rPr>
          <w:rFonts w:ascii="Times New Roman" w:hAnsi="Times New Roman"/>
          <w:sz w:val="24"/>
          <w:szCs w:val="24"/>
        </w:rPr>
      </w:pPr>
    </w:p>
    <w:p w14:paraId="5545D417" w14:textId="439DB700" w:rsidR="00F60B5A" w:rsidRPr="00F60B5A" w:rsidRDefault="00F60B5A" w:rsidP="00F60B5A">
      <w:pPr>
        <w:tabs>
          <w:tab w:val="left" w:pos="0"/>
        </w:tabs>
        <w:spacing w:line="240" w:lineRule="auto"/>
        <w:contextualSpacing/>
        <w:rPr>
          <w:rFonts w:ascii="Times New Roman" w:hAnsi="Times New Roman"/>
          <w:b/>
          <w:sz w:val="24"/>
          <w:szCs w:val="24"/>
        </w:rPr>
      </w:pPr>
      <w:r>
        <w:rPr>
          <w:rFonts w:ascii="Times New Roman" w:hAnsi="Times New Roman"/>
          <w:b/>
          <w:sz w:val="24"/>
          <w:szCs w:val="24"/>
        </w:rPr>
        <w:t xml:space="preserve">Core Requirement </w:t>
      </w:r>
      <w:r>
        <w:rPr>
          <w:rFonts w:ascii="Times New Roman" w:hAnsi="Times New Roman"/>
          <w:b/>
          <w:sz w:val="24"/>
          <w:szCs w:val="24"/>
        </w:rPr>
        <w:tab/>
      </w:r>
      <w:r>
        <w:rPr>
          <w:rFonts w:ascii="Times New Roman" w:hAnsi="Times New Roman"/>
          <w:b/>
          <w:sz w:val="24"/>
          <w:szCs w:val="24"/>
        </w:rPr>
        <w:tab/>
      </w:r>
      <w:r w:rsidRPr="00F60B5A">
        <w:rPr>
          <w:rFonts w:ascii="Times New Roman" w:hAnsi="Times New Roman"/>
          <w:sz w:val="24"/>
          <w:szCs w:val="24"/>
        </w:rPr>
        <w:t>Local Core for Graduation: (Categories addressed below)</w:t>
      </w:r>
    </w:p>
    <w:p w14:paraId="26F69373" w14:textId="77777777" w:rsidR="00815234" w:rsidRPr="00815234" w:rsidRDefault="00F60B5A" w:rsidP="00815234">
      <w:pPr>
        <w:tabs>
          <w:tab w:val="left" w:pos="0"/>
        </w:tabs>
        <w:spacing w:line="240" w:lineRule="auto"/>
        <w:ind w:left="2880"/>
        <w:rPr>
          <w:rFonts w:ascii="Times New Roman" w:hAnsi="Times New Roman"/>
          <w:sz w:val="24"/>
          <w:szCs w:val="24"/>
        </w:rPr>
      </w:pPr>
      <w:r w:rsidRPr="00815234">
        <w:rPr>
          <w:rFonts w:ascii="Times New Roman" w:hAnsi="Times New Roman"/>
          <w:sz w:val="24"/>
          <w:szCs w:val="24"/>
        </w:rPr>
        <w:t>Individual and Society Digital Literacy</w:t>
      </w:r>
    </w:p>
    <w:p w14:paraId="0C4595CF" w14:textId="5291304B" w:rsidR="00F60B5A" w:rsidRPr="00815234" w:rsidRDefault="00F60B5A" w:rsidP="00815234">
      <w:pPr>
        <w:tabs>
          <w:tab w:val="left" w:pos="0"/>
        </w:tabs>
        <w:spacing w:line="240" w:lineRule="auto"/>
        <w:ind w:left="2880"/>
        <w:rPr>
          <w:rFonts w:ascii="Times New Roman" w:hAnsi="Times New Roman"/>
          <w:sz w:val="24"/>
          <w:szCs w:val="24"/>
        </w:rPr>
      </w:pPr>
      <w:r w:rsidRPr="00815234">
        <w:rPr>
          <w:rFonts w:ascii="Times New Roman" w:hAnsi="Times New Roman"/>
          <w:sz w:val="24"/>
          <w:szCs w:val="24"/>
        </w:rPr>
        <w:t>Computer Science</w:t>
      </w:r>
    </w:p>
    <w:p w14:paraId="2DD11652" w14:textId="77777777" w:rsidR="00F60B5A" w:rsidRPr="00F60B5A" w:rsidRDefault="00F60B5A" w:rsidP="00F60B5A">
      <w:pPr>
        <w:tabs>
          <w:tab w:val="left" w:pos="0"/>
        </w:tabs>
        <w:spacing w:line="240" w:lineRule="auto"/>
        <w:contextualSpacing/>
        <w:rPr>
          <w:rFonts w:ascii="Times New Roman" w:hAnsi="Times New Roman"/>
          <w:b/>
          <w:sz w:val="24"/>
          <w:szCs w:val="24"/>
        </w:rPr>
      </w:pPr>
    </w:p>
    <w:p w14:paraId="2B0E296B" w14:textId="67CACFE6" w:rsidR="00B2526A" w:rsidRPr="00F60B5A" w:rsidRDefault="00F60B5A" w:rsidP="00F60B5A">
      <w:pPr>
        <w:tabs>
          <w:tab w:val="left" w:pos="0"/>
        </w:tabs>
        <w:spacing w:line="240" w:lineRule="auto"/>
        <w:contextualSpacing/>
        <w:rPr>
          <w:rFonts w:ascii="Times New Roman" w:hAnsi="Times New Roman"/>
          <w:sz w:val="24"/>
          <w:szCs w:val="24"/>
        </w:rPr>
      </w:pPr>
      <w:r w:rsidRPr="00F60B5A">
        <w:rPr>
          <w:rFonts w:ascii="Times New Roman" w:hAnsi="Times New Roman"/>
          <w:b/>
          <w:sz w:val="24"/>
          <w:szCs w:val="24"/>
        </w:rPr>
        <w:t>Grading Method</w:t>
      </w:r>
      <w:r w:rsidRPr="00F60B5A">
        <w:rPr>
          <w:rFonts w:ascii="Times New Roman" w:hAnsi="Times New Roman"/>
          <w:b/>
          <w:sz w:val="24"/>
          <w:szCs w:val="24"/>
        </w:rPr>
        <w:tab/>
      </w:r>
      <w:r>
        <w:rPr>
          <w:rFonts w:ascii="Times New Roman" w:hAnsi="Times New Roman"/>
          <w:b/>
          <w:sz w:val="24"/>
          <w:szCs w:val="24"/>
        </w:rPr>
        <w:tab/>
      </w:r>
      <w:r w:rsidRPr="00F60B5A">
        <w:rPr>
          <w:rFonts w:ascii="Times New Roman" w:hAnsi="Times New Roman"/>
          <w:sz w:val="24"/>
          <w:szCs w:val="24"/>
        </w:rPr>
        <w:t>Default grade scale</w:t>
      </w:r>
    </w:p>
    <w:p w14:paraId="5957A6D1" w14:textId="77777777" w:rsidR="00B2526A" w:rsidRPr="00497CA0" w:rsidRDefault="00B2526A" w:rsidP="006B584F">
      <w:pPr>
        <w:pStyle w:val="Heading4"/>
        <w:ind w:left="0"/>
      </w:pPr>
      <w:r>
        <w:t>2</w:t>
      </w:r>
      <w:r w:rsidRPr="00497CA0">
        <w:t>.</w:t>
      </w:r>
      <w:r w:rsidRPr="00497CA0">
        <w:tab/>
        <w:t>Course Description:</w:t>
      </w:r>
    </w:p>
    <w:p w14:paraId="12A77B91" w14:textId="77777777" w:rsidR="00B2526A" w:rsidRDefault="00B2526A" w:rsidP="00B2526A">
      <w:pPr>
        <w:tabs>
          <w:tab w:val="left" w:pos="900"/>
        </w:tabs>
        <w:spacing w:line="240" w:lineRule="auto"/>
        <w:jc w:val="both"/>
        <w:rPr>
          <w:rFonts w:ascii="Times New Roman" w:hAnsi="Times New Roman"/>
          <w:sz w:val="24"/>
          <w:szCs w:val="24"/>
        </w:rPr>
      </w:pPr>
      <w:r w:rsidRPr="008F2209">
        <w:rPr>
          <w:rFonts w:ascii="Times New Roman" w:hAnsi="Times New Roman"/>
          <w:sz w:val="24"/>
          <w:szCs w:val="24"/>
        </w:rPr>
        <w:t xml:space="preserve">Information Technology (IT) Fundamentals introduces the essential technical and professional skills required for students to pursue programs leading to professional careers and IT certifications. </w:t>
      </w:r>
    </w:p>
    <w:p w14:paraId="3E3C22C6" w14:textId="77777777" w:rsidR="00B2526A" w:rsidRDefault="00B2526A" w:rsidP="00B2526A">
      <w:pPr>
        <w:tabs>
          <w:tab w:val="left" w:pos="900"/>
        </w:tabs>
        <w:spacing w:line="240" w:lineRule="auto"/>
        <w:jc w:val="both"/>
        <w:rPr>
          <w:rFonts w:ascii="Times New Roman" w:hAnsi="Times New Roman"/>
          <w:sz w:val="24"/>
          <w:szCs w:val="24"/>
        </w:rPr>
      </w:pPr>
      <w:r w:rsidRPr="008F2209">
        <w:rPr>
          <w:rFonts w:ascii="Times New Roman" w:hAnsi="Times New Roman"/>
          <w:sz w:val="24"/>
          <w:szCs w:val="24"/>
        </w:rPr>
        <w:t xml:space="preserve">Students investigate career opportunities and technologies in four major IT areas: </w:t>
      </w:r>
    </w:p>
    <w:p w14:paraId="240EC924" w14:textId="77777777" w:rsidR="00B2526A" w:rsidRDefault="00B2526A" w:rsidP="00B2526A">
      <w:pPr>
        <w:pStyle w:val="ListParagraph"/>
        <w:numPr>
          <w:ilvl w:val="0"/>
          <w:numId w:val="7"/>
        </w:numPr>
        <w:tabs>
          <w:tab w:val="left" w:pos="900"/>
        </w:tabs>
        <w:spacing w:line="240" w:lineRule="auto"/>
        <w:jc w:val="both"/>
        <w:rPr>
          <w:rFonts w:ascii="Times New Roman" w:hAnsi="Times New Roman"/>
          <w:sz w:val="24"/>
          <w:szCs w:val="24"/>
        </w:rPr>
      </w:pPr>
      <w:r w:rsidRPr="008F2209">
        <w:rPr>
          <w:rFonts w:ascii="Times New Roman" w:hAnsi="Times New Roman"/>
          <w:sz w:val="24"/>
          <w:szCs w:val="24"/>
        </w:rPr>
        <w:t>In</w:t>
      </w:r>
      <w:r>
        <w:rPr>
          <w:rFonts w:ascii="Times New Roman" w:hAnsi="Times New Roman"/>
          <w:sz w:val="24"/>
          <w:szCs w:val="24"/>
        </w:rPr>
        <w:t>formation Services and Support</w:t>
      </w:r>
    </w:p>
    <w:p w14:paraId="6647414B" w14:textId="77777777" w:rsidR="00B2526A" w:rsidRDefault="00B2526A" w:rsidP="00B2526A">
      <w:pPr>
        <w:pStyle w:val="ListParagraph"/>
        <w:numPr>
          <w:ilvl w:val="0"/>
          <w:numId w:val="7"/>
        </w:numPr>
        <w:tabs>
          <w:tab w:val="left" w:pos="900"/>
        </w:tabs>
        <w:spacing w:line="240" w:lineRule="auto"/>
        <w:jc w:val="both"/>
        <w:rPr>
          <w:rFonts w:ascii="Times New Roman" w:hAnsi="Times New Roman"/>
          <w:sz w:val="24"/>
          <w:szCs w:val="24"/>
        </w:rPr>
      </w:pPr>
      <w:r>
        <w:rPr>
          <w:rFonts w:ascii="Times New Roman" w:hAnsi="Times New Roman"/>
          <w:sz w:val="24"/>
          <w:szCs w:val="24"/>
        </w:rPr>
        <w:t>Network Systems</w:t>
      </w:r>
      <w:r w:rsidRPr="008F2209">
        <w:rPr>
          <w:rFonts w:ascii="Times New Roman" w:hAnsi="Times New Roman"/>
          <w:sz w:val="24"/>
          <w:szCs w:val="24"/>
        </w:rPr>
        <w:t xml:space="preserve"> </w:t>
      </w:r>
    </w:p>
    <w:p w14:paraId="56A0C491" w14:textId="77777777" w:rsidR="00B2526A" w:rsidRDefault="00B2526A" w:rsidP="00B2526A">
      <w:pPr>
        <w:pStyle w:val="ListParagraph"/>
        <w:numPr>
          <w:ilvl w:val="0"/>
          <w:numId w:val="7"/>
        </w:numPr>
        <w:tabs>
          <w:tab w:val="left" w:pos="900"/>
        </w:tabs>
        <w:spacing w:line="240" w:lineRule="auto"/>
        <w:jc w:val="both"/>
        <w:rPr>
          <w:rFonts w:ascii="Times New Roman" w:hAnsi="Times New Roman"/>
          <w:sz w:val="24"/>
          <w:szCs w:val="24"/>
        </w:rPr>
      </w:pPr>
      <w:r w:rsidRPr="008F2209">
        <w:rPr>
          <w:rFonts w:ascii="Times New Roman" w:hAnsi="Times New Roman"/>
          <w:sz w:val="24"/>
          <w:szCs w:val="24"/>
        </w:rPr>
        <w:t>Programmin</w:t>
      </w:r>
      <w:r>
        <w:rPr>
          <w:rFonts w:ascii="Times New Roman" w:hAnsi="Times New Roman"/>
          <w:sz w:val="24"/>
          <w:szCs w:val="24"/>
        </w:rPr>
        <w:t>g and Software Development</w:t>
      </w:r>
    </w:p>
    <w:p w14:paraId="70A1E536" w14:textId="77777777" w:rsidR="00B2526A" w:rsidRDefault="00B2526A" w:rsidP="00B2526A">
      <w:pPr>
        <w:pStyle w:val="ListParagraph"/>
        <w:numPr>
          <w:ilvl w:val="0"/>
          <w:numId w:val="7"/>
        </w:numPr>
        <w:tabs>
          <w:tab w:val="left" w:pos="900"/>
        </w:tabs>
        <w:spacing w:line="240" w:lineRule="auto"/>
        <w:jc w:val="both"/>
        <w:rPr>
          <w:rFonts w:ascii="Times New Roman" w:hAnsi="Times New Roman"/>
          <w:sz w:val="24"/>
          <w:szCs w:val="24"/>
        </w:rPr>
      </w:pPr>
      <w:r w:rsidRPr="008F2209">
        <w:rPr>
          <w:rFonts w:ascii="Times New Roman" w:hAnsi="Times New Roman"/>
          <w:sz w:val="24"/>
          <w:szCs w:val="24"/>
        </w:rPr>
        <w:t xml:space="preserve">Interactive Media. </w:t>
      </w:r>
    </w:p>
    <w:p w14:paraId="0DE33019" w14:textId="77777777" w:rsidR="00B2526A" w:rsidRDefault="00B2526A" w:rsidP="00B2526A">
      <w:pPr>
        <w:tabs>
          <w:tab w:val="left" w:pos="900"/>
        </w:tabs>
        <w:spacing w:line="240" w:lineRule="auto"/>
        <w:jc w:val="both"/>
        <w:rPr>
          <w:rFonts w:ascii="Times New Roman" w:hAnsi="Times New Roman"/>
          <w:sz w:val="24"/>
          <w:szCs w:val="24"/>
        </w:rPr>
      </w:pPr>
      <w:r w:rsidRPr="008F2209">
        <w:rPr>
          <w:rFonts w:ascii="Times New Roman" w:hAnsi="Times New Roman"/>
          <w:sz w:val="24"/>
          <w:szCs w:val="24"/>
        </w:rPr>
        <w:t xml:space="preserve">Students will evaluate the impact of IT on other career clusters. </w:t>
      </w:r>
    </w:p>
    <w:p w14:paraId="5FB8DCB6" w14:textId="77777777" w:rsidR="00B2526A" w:rsidRDefault="00B2526A" w:rsidP="00B2526A">
      <w:pPr>
        <w:tabs>
          <w:tab w:val="left" w:pos="900"/>
        </w:tabs>
        <w:spacing w:line="240" w:lineRule="auto"/>
        <w:jc w:val="both"/>
        <w:rPr>
          <w:rFonts w:ascii="Times New Roman" w:hAnsi="Times New Roman"/>
          <w:sz w:val="24"/>
          <w:szCs w:val="24"/>
        </w:rPr>
      </w:pPr>
      <w:r w:rsidRPr="008F2209">
        <w:rPr>
          <w:rFonts w:ascii="Times New Roman" w:hAnsi="Times New Roman"/>
          <w:sz w:val="24"/>
          <w:szCs w:val="24"/>
        </w:rPr>
        <w:t>The focus of the IT Fundamentals course is</w:t>
      </w:r>
      <w:r>
        <w:rPr>
          <w:rFonts w:ascii="Times New Roman" w:hAnsi="Times New Roman"/>
          <w:sz w:val="24"/>
          <w:szCs w:val="24"/>
        </w:rPr>
        <w:t>:</w:t>
      </w:r>
    </w:p>
    <w:p w14:paraId="51F823B5" w14:textId="77777777" w:rsidR="00B2526A" w:rsidRDefault="00B2526A" w:rsidP="00B2526A">
      <w:pPr>
        <w:pStyle w:val="ListParagraph"/>
        <w:numPr>
          <w:ilvl w:val="0"/>
          <w:numId w:val="8"/>
        </w:numPr>
        <w:tabs>
          <w:tab w:val="left" w:pos="900"/>
        </w:tabs>
        <w:spacing w:line="240" w:lineRule="auto"/>
        <w:jc w:val="both"/>
        <w:rPr>
          <w:rFonts w:ascii="Times New Roman" w:hAnsi="Times New Roman"/>
          <w:sz w:val="24"/>
          <w:szCs w:val="24"/>
        </w:rPr>
      </w:pPr>
      <w:r w:rsidRPr="000562A5">
        <w:rPr>
          <w:rFonts w:ascii="Times New Roman" w:hAnsi="Times New Roman"/>
          <w:sz w:val="24"/>
          <w:szCs w:val="24"/>
        </w:rPr>
        <w:t>The introduction of skills related t</w:t>
      </w:r>
      <w:r>
        <w:rPr>
          <w:rFonts w:ascii="Times New Roman" w:hAnsi="Times New Roman"/>
          <w:sz w:val="24"/>
          <w:szCs w:val="24"/>
        </w:rPr>
        <w:t>o basic information technology</w:t>
      </w:r>
    </w:p>
    <w:p w14:paraId="377EBEAE" w14:textId="77777777" w:rsidR="00B2526A" w:rsidRDefault="00B2526A" w:rsidP="00B2526A">
      <w:pPr>
        <w:pStyle w:val="ListParagraph"/>
        <w:numPr>
          <w:ilvl w:val="0"/>
          <w:numId w:val="8"/>
        </w:numPr>
        <w:tabs>
          <w:tab w:val="left" w:pos="900"/>
        </w:tabs>
        <w:spacing w:line="240" w:lineRule="auto"/>
        <w:jc w:val="both"/>
        <w:rPr>
          <w:rFonts w:ascii="Times New Roman" w:hAnsi="Times New Roman"/>
          <w:sz w:val="24"/>
          <w:szCs w:val="24"/>
        </w:rPr>
      </w:pPr>
      <w:r>
        <w:rPr>
          <w:rFonts w:ascii="Times New Roman" w:hAnsi="Times New Roman"/>
          <w:sz w:val="24"/>
          <w:szCs w:val="24"/>
        </w:rPr>
        <w:t>Internet fundamentals</w:t>
      </w:r>
    </w:p>
    <w:p w14:paraId="1465F095" w14:textId="77777777" w:rsidR="00B2526A" w:rsidRDefault="00B2526A" w:rsidP="00B2526A">
      <w:pPr>
        <w:pStyle w:val="ListParagraph"/>
        <w:numPr>
          <w:ilvl w:val="0"/>
          <w:numId w:val="8"/>
        </w:numPr>
        <w:tabs>
          <w:tab w:val="left" w:pos="900"/>
        </w:tabs>
        <w:spacing w:line="240" w:lineRule="auto"/>
        <w:jc w:val="both"/>
        <w:rPr>
          <w:rFonts w:ascii="Times New Roman" w:hAnsi="Times New Roman"/>
          <w:sz w:val="24"/>
          <w:szCs w:val="24"/>
        </w:rPr>
      </w:pPr>
      <w:r>
        <w:rPr>
          <w:rFonts w:ascii="Times New Roman" w:hAnsi="Times New Roman"/>
          <w:sz w:val="24"/>
          <w:szCs w:val="24"/>
        </w:rPr>
        <w:t>Network systems,</w:t>
      </w:r>
    </w:p>
    <w:p w14:paraId="25CB2FAA" w14:textId="77777777" w:rsidR="00B2526A" w:rsidRDefault="00B2526A" w:rsidP="00B2526A">
      <w:pPr>
        <w:pStyle w:val="ListParagraph"/>
        <w:numPr>
          <w:ilvl w:val="0"/>
          <w:numId w:val="8"/>
        </w:numPr>
        <w:tabs>
          <w:tab w:val="left" w:pos="900"/>
        </w:tabs>
        <w:spacing w:line="240" w:lineRule="auto"/>
        <w:jc w:val="both"/>
        <w:rPr>
          <w:rFonts w:ascii="Times New Roman" w:hAnsi="Times New Roman"/>
          <w:sz w:val="24"/>
          <w:szCs w:val="24"/>
        </w:rPr>
      </w:pPr>
      <w:r>
        <w:rPr>
          <w:rFonts w:ascii="Times New Roman" w:hAnsi="Times New Roman"/>
          <w:sz w:val="24"/>
          <w:szCs w:val="24"/>
        </w:rPr>
        <w:t>C</w:t>
      </w:r>
      <w:r w:rsidRPr="000562A5">
        <w:rPr>
          <w:rFonts w:ascii="Times New Roman" w:hAnsi="Times New Roman"/>
          <w:sz w:val="24"/>
          <w:szCs w:val="24"/>
        </w:rPr>
        <w:t>omputer mainten</w:t>
      </w:r>
      <w:r>
        <w:rPr>
          <w:rFonts w:ascii="Times New Roman" w:hAnsi="Times New Roman"/>
          <w:sz w:val="24"/>
          <w:szCs w:val="24"/>
        </w:rPr>
        <w:t>ance/upgrading/troubleshooting</w:t>
      </w:r>
    </w:p>
    <w:p w14:paraId="7EF054AF" w14:textId="77777777" w:rsidR="00B2526A" w:rsidRDefault="00B2526A" w:rsidP="00B2526A">
      <w:pPr>
        <w:pStyle w:val="ListParagraph"/>
        <w:numPr>
          <w:ilvl w:val="0"/>
          <w:numId w:val="8"/>
        </w:numPr>
        <w:tabs>
          <w:tab w:val="left" w:pos="900"/>
        </w:tabs>
        <w:spacing w:line="240" w:lineRule="auto"/>
        <w:jc w:val="both"/>
        <w:rPr>
          <w:rFonts w:ascii="Times New Roman" w:hAnsi="Times New Roman"/>
          <w:sz w:val="24"/>
          <w:szCs w:val="24"/>
        </w:rPr>
      </w:pPr>
      <w:r>
        <w:rPr>
          <w:rFonts w:ascii="Times New Roman" w:hAnsi="Times New Roman"/>
          <w:sz w:val="24"/>
          <w:szCs w:val="24"/>
        </w:rPr>
        <w:t>Computer applications</w:t>
      </w:r>
    </w:p>
    <w:p w14:paraId="64EDCC29" w14:textId="77777777" w:rsidR="00B2526A" w:rsidRDefault="00B2526A" w:rsidP="00B2526A">
      <w:pPr>
        <w:pStyle w:val="ListParagraph"/>
        <w:numPr>
          <w:ilvl w:val="0"/>
          <w:numId w:val="8"/>
        </w:numPr>
        <w:tabs>
          <w:tab w:val="left" w:pos="900"/>
        </w:tabs>
        <w:spacing w:line="240" w:lineRule="auto"/>
        <w:jc w:val="both"/>
        <w:rPr>
          <w:rFonts w:ascii="Times New Roman" w:hAnsi="Times New Roman"/>
          <w:sz w:val="24"/>
          <w:szCs w:val="24"/>
        </w:rPr>
      </w:pPr>
      <w:r>
        <w:rPr>
          <w:rFonts w:ascii="Times New Roman" w:hAnsi="Times New Roman"/>
          <w:sz w:val="24"/>
          <w:szCs w:val="24"/>
        </w:rPr>
        <w:t>Programming</w:t>
      </w:r>
      <w:r w:rsidRPr="000562A5">
        <w:rPr>
          <w:rFonts w:ascii="Times New Roman" w:hAnsi="Times New Roman"/>
          <w:sz w:val="24"/>
          <w:szCs w:val="24"/>
        </w:rPr>
        <w:t xml:space="preserve"> </w:t>
      </w:r>
    </w:p>
    <w:p w14:paraId="11BE3436" w14:textId="77777777" w:rsidR="00B2526A" w:rsidRDefault="00B2526A" w:rsidP="00B2526A">
      <w:pPr>
        <w:pStyle w:val="ListParagraph"/>
        <w:numPr>
          <w:ilvl w:val="0"/>
          <w:numId w:val="8"/>
        </w:numPr>
        <w:tabs>
          <w:tab w:val="left" w:pos="900"/>
        </w:tabs>
        <w:spacing w:line="240" w:lineRule="auto"/>
        <w:jc w:val="both"/>
        <w:rPr>
          <w:rFonts w:ascii="Times New Roman" w:hAnsi="Times New Roman"/>
          <w:sz w:val="24"/>
          <w:szCs w:val="24"/>
        </w:rPr>
      </w:pPr>
      <w:r>
        <w:rPr>
          <w:rFonts w:ascii="Times New Roman" w:hAnsi="Times New Roman"/>
          <w:sz w:val="24"/>
          <w:szCs w:val="24"/>
        </w:rPr>
        <w:t>Graphics</w:t>
      </w:r>
    </w:p>
    <w:p w14:paraId="48E5C3FF" w14:textId="77777777" w:rsidR="00B2526A" w:rsidRDefault="00B2526A" w:rsidP="00B2526A">
      <w:pPr>
        <w:pStyle w:val="ListParagraph"/>
        <w:numPr>
          <w:ilvl w:val="0"/>
          <w:numId w:val="8"/>
        </w:numPr>
        <w:tabs>
          <w:tab w:val="left" w:pos="900"/>
        </w:tabs>
        <w:spacing w:line="240" w:lineRule="auto"/>
        <w:jc w:val="both"/>
        <w:rPr>
          <w:rFonts w:ascii="Times New Roman" w:hAnsi="Times New Roman"/>
          <w:sz w:val="24"/>
          <w:szCs w:val="24"/>
        </w:rPr>
      </w:pPr>
      <w:r w:rsidRPr="000562A5">
        <w:rPr>
          <w:rFonts w:ascii="Times New Roman" w:hAnsi="Times New Roman"/>
          <w:sz w:val="24"/>
          <w:szCs w:val="24"/>
        </w:rPr>
        <w:t>Web page design</w:t>
      </w:r>
      <w:r>
        <w:rPr>
          <w:rFonts w:ascii="Times New Roman" w:hAnsi="Times New Roman"/>
          <w:sz w:val="24"/>
          <w:szCs w:val="24"/>
        </w:rPr>
        <w:t xml:space="preserve"> and interactive media</w:t>
      </w:r>
    </w:p>
    <w:p w14:paraId="319CF94F" w14:textId="77777777" w:rsidR="00B2526A" w:rsidRDefault="00B2526A" w:rsidP="00B2526A">
      <w:pPr>
        <w:tabs>
          <w:tab w:val="left" w:pos="900"/>
        </w:tabs>
        <w:spacing w:line="240" w:lineRule="auto"/>
        <w:jc w:val="both"/>
        <w:rPr>
          <w:rFonts w:ascii="Times New Roman" w:hAnsi="Times New Roman"/>
          <w:sz w:val="24"/>
          <w:szCs w:val="24"/>
        </w:rPr>
      </w:pPr>
      <w:r w:rsidRPr="000562A5">
        <w:rPr>
          <w:rFonts w:ascii="Times New Roman" w:hAnsi="Times New Roman"/>
          <w:sz w:val="24"/>
          <w:szCs w:val="24"/>
        </w:rPr>
        <w:t xml:space="preserve">Students </w:t>
      </w:r>
      <w:r>
        <w:rPr>
          <w:rFonts w:ascii="Times New Roman" w:hAnsi="Times New Roman"/>
          <w:sz w:val="24"/>
          <w:szCs w:val="24"/>
        </w:rPr>
        <w:t xml:space="preserve">also </w:t>
      </w:r>
      <w:r w:rsidRPr="000562A5">
        <w:rPr>
          <w:rFonts w:ascii="Times New Roman" w:hAnsi="Times New Roman"/>
          <w:sz w:val="24"/>
          <w:szCs w:val="24"/>
        </w:rPr>
        <w:t>explore ethical issues related to computers and Internet technology and develop teamwork and communication skills that will enhance their employability.</w:t>
      </w:r>
    </w:p>
    <w:p w14:paraId="6A8F88D4" w14:textId="77777777" w:rsidR="006C6391" w:rsidRDefault="006C6391">
      <w:pPr>
        <w:spacing w:after="0" w:line="240" w:lineRule="auto"/>
        <w:rPr>
          <w:rFonts w:ascii="Times New Roman" w:hAnsi="Times New Roman"/>
          <w:b/>
          <w:sz w:val="24"/>
          <w:szCs w:val="24"/>
        </w:rPr>
      </w:pPr>
      <w:r>
        <w:rPr>
          <w:rFonts w:ascii="Times New Roman" w:hAnsi="Times New Roman"/>
          <w:b/>
          <w:sz w:val="24"/>
          <w:szCs w:val="24"/>
        </w:rPr>
        <w:br w:type="page"/>
      </w:r>
    </w:p>
    <w:p w14:paraId="6E152636" w14:textId="64E61A65" w:rsidR="00B2526A" w:rsidRDefault="00B2526A" w:rsidP="00B2526A">
      <w:pPr>
        <w:tabs>
          <w:tab w:val="left" w:pos="900"/>
        </w:tabs>
        <w:spacing w:line="240" w:lineRule="auto"/>
        <w:jc w:val="both"/>
        <w:rPr>
          <w:rFonts w:ascii="Times New Roman" w:hAnsi="Times New Roman"/>
          <w:sz w:val="24"/>
          <w:szCs w:val="24"/>
        </w:rPr>
      </w:pPr>
      <w:r w:rsidRPr="00F60B5A">
        <w:rPr>
          <w:rStyle w:val="Heading4Char"/>
        </w:rPr>
        <w:lastRenderedPageBreak/>
        <w:t>Course Reading/Writing Requirement:</w:t>
      </w:r>
      <w:r w:rsidRPr="000562A5">
        <w:rPr>
          <w:rFonts w:ascii="Times New Roman" w:hAnsi="Times New Roman"/>
          <w:sz w:val="24"/>
          <w:szCs w:val="24"/>
        </w:rPr>
        <w:t xml:space="preserve"> </w:t>
      </w:r>
      <w:r>
        <w:rPr>
          <w:rFonts w:ascii="Times New Roman" w:hAnsi="Times New Roman"/>
          <w:sz w:val="24"/>
          <w:szCs w:val="24"/>
        </w:rPr>
        <w:t xml:space="preserve">Students will be expected to write twice-weekly blog entries (a highly effective form of connective writing) on a current technological innovation (current or future) and its harmful and beneficial effects on society, economy, or culture. Instructor(s) will use the Hochman Method utilized in the Writing Revolution pedagogy.  </w:t>
      </w:r>
    </w:p>
    <w:p w14:paraId="3C67CFA4" w14:textId="77777777" w:rsidR="00B2526A" w:rsidRDefault="00B2526A" w:rsidP="00F60B5A">
      <w:pPr>
        <w:pStyle w:val="Heading4"/>
        <w:ind w:left="0"/>
      </w:pPr>
      <w:r>
        <w:t xml:space="preserve">Rationale for Reading/Writing Component: </w:t>
      </w:r>
    </w:p>
    <w:p w14:paraId="7595A150" w14:textId="77777777" w:rsidR="00B2526A" w:rsidRDefault="00B2526A" w:rsidP="00B2526A">
      <w:pPr>
        <w:tabs>
          <w:tab w:val="left" w:pos="900"/>
        </w:tabs>
        <w:spacing w:line="240" w:lineRule="auto"/>
        <w:jc w:val="both"/>
        <w:rPr>
          <w:rFonts w:ascii="Times New Roman" w:hAnsi="Times New Roman"/>
          <w:b/>
          <w:sz w:val="24"/>
          <w:szCs w:val="24"/>
        </w:rPr>
      </w:pPr>
      <w:r>
        <w:rPr>
          <w:rFonts w:ascii="Times New Roman" w:hAnsi="Times New Roman"/>
          <w:sz w:val="24"/>
          <w:szCs w:val="24"/>
        </w:rPr>
        <w:t xml:space="preserve">This requirement not affords the student the opportunity to stay informed, and develop a sense of global awareness through exposure to accurate, scholarly readings.  </w:t>
      </w:r>
    </w:p>
    <w:p w14:paraId="085A78FF" w14:textId="77777777" w:rsidR="00B2526A" w:rsidRDefault="00B2526A" w:rsidP="00B2526A">
      <w:pPr>
        <w:tabs>
          <w:tab w:val="left" w:pos="900"/>
        </w:tabs>
        <w:spacing w:line="240" w:lineRule="auto"/>
        <w:jc w:val="both"/>
        <w:rPr>
          <w:rFonts w:ascii="Times New Roman" w:hAnsi="Times New Roman"/>
          <w:sz w:val="24"/>
          <w:szCs w:val="24"/>
        </w:rPr>
      </w:pPr>
      <w:r>
        <w:rPr>
          <w:rFonts w:ascii="Times New Roman" w:hAnsi="Times New Roman"/>
          <w:sz w:val="24"/>
          <w:szCs w:val="24"/>
        </w:rPr>
        <w:t>It is imperative that our students become master craftsmen in writing, reading, and critical thinking to achieve maximum success in their future</w:t>
      </w:r>
      <w:r w:rsidRPr="00F750B7">
        <w:rPr>
          <w:rFonts w:ascii="Times New Roman" w:hAnsi="Times New Roman"/>
          <w:sz w:val="24"/>
          <w:szCs w:val="24"/>
        </w:rPr>
        <w:t xml:space="preserve"> </w:t>
      </w:r>
      <w:r>
        <w:rPr>
          <w:rFonts w:ascii="Times New Roman" w:hAnsi="Times New Roman"/>
          <w:sz w:val="24"/>
          <w:szCs w:val="24"/>
        </w:rPr>
        <w:t xml:space="preserve">vocations.  Reading/writing is a powerful tool set that enables you to learn anything. Continued practice and focus across the curriculum allows optimum proficiency development.  </w:t>
      </w:r>
    </w:p>
    <w:p w14:paraId="11E076BA" w14:textId="77777777" w:rsidR="00B2526A" w:rsidRDefault="00B2526A" w:rsidP="00B2526A">
      <w:pPr>
        <w:tabs>
          <w:tab w:val="left" w:pos="900"/>
        </w:tabs>
        <w:spacing w:line="240" w:lineRule="auto"/>
        <w:jc w:val="both"/>
        <w:rPr>
          <w:rFonts w:ascii="Times New Roman" w:hAnsi="Times New Roman"/>
          <w:sz w:val="24"/>
          <w:szCs w:val="24"/>
        </w:rPr>
      </w:pPr>
      <w:r>
        <w:rPr>
          <w:rFonts w:ascii="Times New Roman" w:hAnsi="Times New Roman"/>
          <w:sz w:val="24"/>
          <w:szCs w:val="24"/>
        </w:rPr>
        <w:t>Furthermore, according to Jonas Prising, Chairman and Chief Executive Officer of Manpower Group,</w:t>
      </w:r>
    </w:p>
    <w:p w14:paraId="6B3777DD" w14:textId="405F5180" w:rsidR="00B2526A" w:rsidRDefault="00B2526A" w:rsidP="00B2526A">
      <w:pPr>
        <w:tabs>
          <w:tab w:val="left" w:pos="900"/>
        </w:tabs>
        <w:spacing w:line="240" w:lineRule="auto"/>
        <w:ind w:left="720" w:right="720"/>
        <w:jc w:val="both"/>
        <w:rPr>
          <w:rFonts w:ascii="Times New Roman" w:hAnsi="Times New Roman"/>
          <w:sz w:val="24"/>
          <w:szCs w:val="24"/>
        </w:rPr>
      </w:pPr>
      <w:r>
        <w:rPr>
          <w:rFonts w:ascii="Times New Roman" w:hAnsi="Times New Roman"/>
          <w:sz w:val="24"/>
          <w:szCs w:val="24"/>
        </w:rPr>
        <w:t xml:space="preserve"> “</w:t>
      </w:r>
      <w:r w:rsidRPr="00A95213">
        <w:rPr>
          <w:rFonts w:ascii="Times New Roman" w:hAnsi="Times New Roman"/>
          <w:sz w:val="24"/>
          <w:szCs w:val="24"/>
        </w:rPr>
        <w:t>Learnability is the path to career security</w:t>
      </w:r>
      <w:r>
        <w:rPr>
          <w:rFonts w:ascii="Times New Roman" w:hAnsi="Times New Roman"/>
          <w:sz w:val="24"/>
          <w:szCs w:val="24"/>
        </w:rPr>
        <w:t xml:space="preserve">. </w:t>
      </w:r>
      <w:r w:rsidRPr="00A95213">
        <w:rPr>
          <w:rFonts w:ascii="Times New Roman" w:hAnsi="Times New Roman"/>
          <w:sz w:val="24"/>
          <w:szCs w:val="24"/>
        </w:rPr>
        <w:t>In an environment where new skills emerge as fast as others become extinct, employability is less about what you already know and more about your capacity to learn. By focusing on learnability – the desire and ability to adapt your skills to remain employable – millennials are redefining career security.</w:t>
      </w:r>
      <w:r>
        <w:rPr>
          <w:rFonts w:ascii="Times New Roman" w:hAnsi="Times New Roman"/>
          <w:sz w:val="24"/>
          <w:szCs w:val="24"/>
        </w:rPr>
        <w:t xml:space="preserve"> </w:t>
      </w:r>
      <w:r w:rsidRPr="00A95213">
        <w:rPr>
          <w:rFonts w:ascii="Times New Roman" w:hAnsi="Times New Roman"/>
          <w:sz w:val="24"/>
          <w:szCs w:val="24"/>
        </w:rPr>
        <w:t>Ninety-three percent</w:t>
      </w:r>
      <w:r>
        <w:rPr>
          <w:rFonts w:ascii="Times New Roman" w:hAnsi="Times New Roman"/>
          <w:sz w:val="24"/>
          <w:szCs w:val="24"/>
        </w:rPr>
        <w:t xml:space="preserve"> [of employers]</w:t>
      </w:r>
      <w:r w:rsidRPr="00A95213">
        <w:rPr>
          <w:rFonts w:ascii="Times New Roman" w:hAnsi="Times New Roman"/>
          <w:sz w:val="24"/>
          <w:szCs w:val="24"/>
        </w:rPr>
        <w:t xml:space="preserve"> want ongoing skills development and four out of five say the opportunity to learn a new skill is a top factor when considering a new job</w:t>
      </w:r>
      <w:r>
        <w:rPr>
          <w:rFonts w:ascii="Times New Roman" w:hAnsi="Times New Roman"/>
          <w:sz w:val="24"/>
          <w:szCs w:val="24"/>
        </w:rPr>
        <w:t>”</w:t>
      </w:r>
      <w:sdt>
        <w:sdtPr>
          <w:rPr>
            <w:rFonts w:ascii="Times New Roman" w:hAnsi="Times New Roman"/>
            <w:sz w:val="24"/>
            <w:szCs w:val="24"/>
          </w:rPr>
          <w:id w:val="1063760265"/>
          <w:citation/>
        </w:sdtPr>
        <w:sdtEndPr/>
        <w:sdtContent>
          <w:r>
            <w:rPr>
              <w:rFonts w:ascii="Times New Roman" w:hAnsi="Times New Roman"/>
              <w:sz w:val="24"/>
              <w:szCs w:val="24"/>
            </w:rPr>
            <w:fldChar w:fldCharType="begin"/>
          </w:r>
          <w:r>
            <w:rPr>
              <w:rFonts w:ascii="Times New Roman" w:hAnsi="Times New Roman"/>
              <w:sz w:val="24"/>
              <w:szCs w:val="24"/>
            </w:rPr>
            <w:instrText xml:space="preserve">CITATION Fiv16 \l 1033 </w:instrText>
          </w:r>
          <w:r>
            <w:rPr>
              <w:rFonts w:ascii="Times New Roman" w:hAnsi="Times New Roman"/>
              <w:sz w:val="24"/>
              <w:szCs w:val="24"/>
            </w:rPr>
            <w:fldChar w:fldCharType="separate"/>
          </w:r>
          <w:r w:rsidR="00711C9D">
            <w:rPr>
              <w:rFonts w:ascii="Times New Roman" w:hAnsi="Times New Roman"/>
              <w:noProof/>
              <w:sz w:val="24"/>
              <w:szCs w:val="24"/>
            </w:rPr>
            <w:t xml:space="preserve"> </w:t>
          </w:r>
          <w:r w:rsidR="00711C9D" w:rsidRPr="00711C9D">
            <w:rPr>
              <w:rFonts w:ascii="Times New Roman" w:hAnsi="Times New Roman"/>
              <w:noProof/>
              <w:sz w:val="24"/>
              <w:szCs w:val="24"/>
            </w:rPr>
            <w:t>(Prising, 2016)</w:t>
          </w:r>
          <w:r>
            <w:rPr>
              <w:rFonts w:ascii="Times New Roman" w:hAnsi="Times New Roman"/>
              <w:sz w:val="24"/>
              <w:szCs w:val="24"/>
            </w:rPr>
            <w:fldChar w:fldCharType="end"/>
          </w:r>
        </w:sdtContent>
      </w:sdt>
      <w:r>
        <w:rPr>
          <w:rFonts w:ascii="Times New Roman" w:hAnsi="Times New Roman"/>
          <w:sz w:val="24"/>
          <w:szCs w:val="24"/>
        </w:rPr>
        <w:t>.</w:t>
      </w:r>
    </w:p>
    <w:p w14:paraId="49FE3F43" w14:textId="77777777" w:rsidR="00B2526A" w:rsidRDefault="00B2526A" w:rsidP="00B2526A">
      <w:pPr>
        <w:tabs>
          <w:tab w:val="left" w:pos="900"/>
        </w:tabs>
        <w:spacing w:line="240" w:lineRule="auto"/>
        <w:ind w:left="720" w:right="720"/>
        <w:jc w:val="both"/>
        <w:rPr>
          <w:rFonts w:ascii="Times New Roman" w:hAnsi="Times New Roman"/>
          <w:sz w:val="24"/>
          <w:szCs w:val="24"/>
        </w:rPr>
      </w:pPr>
    </w:p>
    <w:p w14:paraId="504A8020" w14:textId="1DDB71B2" w:rsidR="00402447" w:rsidRDefault="00B2526A" w:rsidP="00402447">
      <w:pPr>
        <w:tabs>
          <w:tab w:val="left" w:pos="900"/>
        </w:tabs>
        <w:spacing w:line="240" w:lineRule="auto"/>
        <w:ind w:left="-90"/>
        <w:jc w:val="both"/>
        <w:rPr>
          <w:rFonts w:ascii="Times New Roman" w:hAnsi="Times New Roman"/>
          <w:sz w:val="24"/>
          <w:szCs w:val="24"/>
        </w:rPr>
      </w:pPr>
      <w:r w:rsidRPr="00F60B5A">
        <w:rPr>
          <w:rStyle w:val="Heading4Char"/>
        </w:rPr>
        <w:t xml:space="preserve">IC3 Exam (Global Standard Five) </w:t>
      </w:r>
      <w:r w:rsidR="00F07E2A" w:rsidRPr="00F60B5A">
        <w:rPr>
          <w:rStyle w:val="Heading4Char"/>
        </w:rPr>
        <w:t>Opportunity</w:t>
      </w:r>
      <w:r w:rsidRPr="00922AEE">
        <w:rPr>
          <w:rFonts w:ascii="Times New Roman" w:hAnsi="Times New Roman"/>
          <w:b/>
          <w:sz w:val="24"/>
          <w:szCs w:val="24"/>
        </w:rPr>
        <w:t xml:space="preserve">:  </w:t>
      </w:r>
      <w:r>
        <w:rPr>
          <w:rFonts w:ascii="Times New Roman" w:hAnsi="Times New Roman"/>
          <w:sz w:val="24"/>
          <w:szCs w:val="24"/>
        </w:rPr>
        <w:t>Each student in the course will be given direct instruction on the global standards identified in the IC3 exam.</w:t>
      </w:r>
      <w:r w:rsidR="00402447">
        <w:rPr>
          <w:rFonts w:ascii="Times New Roman" w:hAnsi="Times New Roman"/>
          <w:sz w:val="24"/>
          <w:szCs w:val="24"/>
        </w:rPr>
        <w:t xml:space="preserve">  Students with an IEP may be exempt from the test if </w:t>
      </w:r>
      <w:r w:rsidR="00402447" w:rsidRPr="00402447">
        <w:rPr>
          <w:rFonts w:ascii="Times New Roman" w:hAnsi="Times New Roman"/>
          <w:sz w:val="24"/>
          <w:szCs w:val="24"/>
        </w:rPr>
        <w:t xml:space="preserve">an Individualized Education Program (IEP) team determines </w:t>
      </w:r>
      <w:r w:rsidR="00402447">
        <w:rPr>
          <w:rFonts w:ascii="Times New Roman" w:hAnsi="Times New Roman"/>
          <w:sz w:val="24"/>
          <w:szCs w:val="24"/>
        </w:rPr>
        <w:t>this test is not beneficial to the student</w:t>
      </w:r>
      <w:r w:rsidR="00402447" w:rsidRPr="00402447">
        <w:rPr>
          <w:rFonts w:ascii="Times New Roman" w:hAnsi="Times New Roman"/>
          <w:sz w:val="24"/>
          <w:szCs w:val="24"/>
        </w:rPr>
        <w:t>.</w:t>
      </w:r>
    </w:p>
    <w:p w14:paraId="279B3329" w14:textId="5265C1D6" w:rsidR="00B2526A" w:rsidRDefault="00B2526A" w:rsidP="00F60B5A">
      <w:pPr>
        <w:pStyle w:val="Heading4"/>
        <w:ind w:left="0"/>
      </w:pPr>
      <w:r w:rsidRPr="00A93527">
        <w:t xml:space="preserve">Rationale for the IC3 </w:t>
      </w:r>
      <w:r w:rsidR="00287502">
        <w:t>Exam</w:t>
      </w:r>
      <w:r w:rsidRPr="00A93527">
        <w:t xml:space="preserve">:  </w:t>
      </w:r>
    </w:p>
    <w:p w14:paraId="080665F8" w14:textId="77777777" w:rsidR="00B2526A" w:rsidRDefault="00B2526A" w:rsidP="00B2526A">
      <w:pPr>
        <w:tabs>
          <w:tab w:val="left" w:pos="900"/>
        </w:tabs>
        <w:spacing w:line="240" w:lineRule="auto"/>
        <w:ind w:left="-90"/>
        <w:jc w:val="both"/>
        <w:rPr>
          <w:rFonts w:ascii="Times New Roman" w:hAnsi="Times New Roman"/>
          <w:sz w:val="24"/>
          <w:szCs w:val="24"/>
        </w:rPr>
      </w:pPr>
      <w:r>
        <w:rPr>
          <w:rFonts w:ascii="Times New Roman" w:hAnsi="Times New Roman"/>
          <w:sz w:val="24"/>
          <w:szCs w:val="24"/>
        </w:rPr>
        <w:t>According to t</w:t>
      </w:r>
      <w:r w:rsidRPr="00D439EB">
        <w:rPr>
          <w:rFonts w:ascii="Times New Roman" w:hAnsi="Times New Roman"/>
          <w:sz w:val="24"/>
          <w:szCs w:val="24"/>
        </w:rPr>
        <w:t xml:space="preserve">he </w:t>
      </w:r>
      <w:r w:rsidRPr="00D439EB">
        <w:rPr>
          <w:rFonts w:ascii="Times New Roman" w:hAnsi="Times New Roman"/>
          <w:i/>
          <w:sz w:val="24"/>
          <w:szCs w:val="24"/>
        </w:rPr>
        <w:t>2017 IT Skills and Salary Report</w:t>
      </w:r>
      <w:r w:rsidRPr="00D439EB">
        <w:rPr>
          <w:rFonts w:ascii="Times New Roman" w:hAnsi="Times New Roman"/>
          <w:sz w:val="24"/>
          <w:szCs w:val="24"/>
        </w:rPr>
        <w:t xml:space="preserve"> from Global Knowledge</w:t>
      </w:r>
      <w:r>
        <w:rPr>
          <w:rFonts w:ascii="Times New Roman" w:hAnsi="Times New Roman"/>
          <w:sz w:val="24"/>
          <w:szCs w:val="24"/>
        </w:rPr>
        <w:t>:</w:t>
      </w:r>
    </w:p>
    <w:p w14:paraId="788285CD" w14:textId="29EAD864" w:rsidR="00B2526A" w:rsidRDefault="00B2526A" w:rsidP="00B2526A">
      <w:pPr>
        <w:tabs>
          <w:tab w:val="left" w:pos="900"/>
        </w:tabs>
        <w:spacing w:line="240" w:lineRule="auto"/>
        <w:ind w:left="720" w:right="720"/>
        <w:jc w:val="both"/>
        <w:rPr>
          <w:rFonts w:ascii="Times New Roman" w:hAnsi="Times New Roman"/>
          <w:sz w:val="24"/>
          <w:szCs w:val="24"/>
        </w:rPr>
      </w:pPr>
      <w:r>
        <w:rPr>
          <w:rFonts w:ascii="Times New Roman" w:hAnsi="Times New Roman"/>
          <w:sz w:val="24"/>
          <w:szCs w:val="24"/>
        </w:rPr>
        <w:t>“The top issue on the minds of IT decision-makers in organizations of all sizes is whether their teams have the skills needed to meet organizational goals.  Globally, 68 percent of IT decision-makers responding said their teams presently face a shortage of necessary skills.</w:t>
      </w:r>
      <w:sdt>
        <w:sdtPr>
          <w:rPr>
            <w:rFonts w:ascii="Times New Roman" w:hAnsi="Times New Roman"/>
            <w:sz w:val="24"/>
            <w:szCs w:val="24"/>
          </w:rPr>
          <w:id w:val="1186019122"/>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Glo17 \l 1033 </w:instrText>
          </w:r>
          <w:r>
            <w:rPr>
              <w:rFonts w:ascii="Times New Roman" w:hAnsi="Times New Roman"/>
              <w:sz w:val="24"/>
              <w:szCs w:val="24"/>
            </w:rPr>
            <w:fldChar w:fldCharType="separate"/>
          </w:r>
          <w:r w:rsidR="00711C9D">
            <w:rPr>
              <w:rFonts w:ascii="Times New Roman" w:hAnsi="Times New Roman"/>
              <w:noProof/>
              <w:sz w:val="24"/>
              <w:szCs w:val="24"/>
            </w:rPr>
            <w:t xml:space="preserve"> </w:t>
          </w:r>
          <w:r w:rsidR="00711C9D" w:rsidRPr="00711C9D">
            <w:rPr>
              <w:rFonts w:ascii="Times New Roman" w:hAnsi="Times New Roman"/>
              <w:noProof/>
              <w:sz w:val="24"/>
              <w:szCs w:val="24"/>
            </w:rPr>
            <w:t>(Global Knowledge, LLC, 2017)</w:t>
          </w:r>
          <w:r>
            <w:rPr>
              <w:rFonts w:ascii="Times New Roman" w:hAnsi="Times New Roman"/>
              <w:sz w:val="24"/>
              <w:szCs w:val="24"/>
            </w:rPr>
            <w:fldChar w:fldCharType="end"/>
          </w:r>
        </w:sdtContent>
      </w:sdt>
      <w:r>
        <w:rPr>
          <w:rFonts w:ascii="Times New Roman" w:hAnsi="Times New Roman"/>
          <w:sz w:val="24"/>
          <w:szCs w:val="24"/>
        </w:rPr>
        <w:t>”</w:t>
      </w:r>
    </w:p>
    <w:p w14:paraId="4253F7D8" w14:textId="77777777" w:rsidR="00B2526A" w:rsidRPr="001E64A1" w:rsidRDefault="00B2526A" w:rsidP="00B2526A">
      <w:pPr>
        <w:pStyle w:val="ListParagraph"/>
        <w:numPr>
          <w:ilvl w:val="0"/>
          <w:numId w:val="16"/>
        </w:numPr>
        <w:tabs>
          <w:tab w:val="left" w:pos="900"/>
        </w:tabs>
        <w:spacing w:line="240" w:lineRule="auto"/>
        <w:ind w:right="720"/>
        <w:jc w:val="both"/>
        <w:rPr>
          <w:rFonts w:ascii="Times New Roman" w:hAnsi="Times New Roman"/>
          <w:sz w:val="24"/>
          <w:szCs w:val="24"/>
        </w:rPr>
      </w:pPr>
      <w:r w:rsidRPr="001E64A1">
        <w:rPr>
          <w:rFonts w:ascii="Times New Roman" w:hAnsi="Times New Roman"/>
          <w:sz w:val="24"/>
          <w:szCs w:val="24"/>
        </w:rPr>
        <w:t>It is a globally recognized entry-level standard of accomplishment.</w:t>
      </w:r>
    </w:p>
    <w:p w14:paraId="2A57E260" w14:textId="77777777" w:rsidR="00B2526A" w:rsidRDefault="00B2526A" w:rsidP="00B2526A">
      <w:pPr>
        <w:pStyle w:val="ListParagraph"/>
        <w:numPr>
          <w:ilvl w:val="0"/>
          <w:numId w:val="16"/>
        </w:numPr>
        <w:tabs>
          <w:tab w:val="left" w:pos="900"/>
        </w:tabs>
        <w:spacing w:line="240" w:lineRule="auto"/>
        <w:ind w:right="720"/>
        <w:jc w:val="both"/>
        <w:rPr>
          <w:rFonts w:ascii="Times New Roman" w:hAnsi="Times New Roman"/>
          <w:sz w:val="24"/>
          <w:szCs w:val="24"/>
        </w:rPr>
      </w:pPr>
      <w:r w:rsidRPr="001E64A1">
        <w:rPr>
          <w:rFonts w:ascii="Times New Roman" w:hAnsi="Times New Roman"/>
          <w:sz w:val="24"/>
          <w:szCs w:val="24"/>
        </w:rPr>
        <w:t>The IC3 exam is a Virginia recognized industry certification</w:t>
      </w:r>
      <w:r>
        <w:rPr>
          <w:rFonts w:ascii="Times New Roman" w:hAnsi="Times New Roman"/>
          <w:sz w:val="24"/>
          <w:szCs w:val="24"/>
        </w:rPr>
        <w:t>.</w:t>
      </w:r>
    </w:p>
    <w:p w14:paraId="08944C9A" w14:textId="3D375DDC" w:rsidR="00B2526A" w:rsidRDefault="00B2526A" w:rsidP="00B2526A">
      <w:pPr>
        <w:pStyle w:val="ListParagraph"/>
        <w:numPr>
          <w:ilvl w:val="0"/>
          <w:numId w:val="16"/>
        </w:numPr>
        <w:tabs>
          <w:tab w:val="left" w:pos="900"/>
        </w:tabs>
        <w:spacing w:line="240" w:lineRule="auto"/>
        <w:ind w:right="720"/>
        <w:jc w:val="both"/>
        <w:rPr>
          <w:rFonts w:ascii="Times New Roman" w:hAnsi="Times New Roman"/>
          <w:sz w:val="24"/>
          <w:szCs w:val="24"/>
        </w:rPr>
      </w:pPr>
      <w:r>
        <w:rPr>
          <w:rFonts w:ascii="Times New Roman" w:hAnsi="Times New Roman"/>
          <w:sz w:val="24"/>
          <w:szCs w:val="24"/>
        </w:rPr>
        <w:t xml:space="preserve">Virginia recognizes that certifications validate the essential skills in each of the CTE occupational areas.  The IC3 exam establishes a measurable baseline that prepares each student for growth into </w:t>
      </w:r>
      <w:r w:rsidRPr="00443DD7">
        <w:rPr>
          <w:rFonts w:ascii="Times New Roman" w:hAnsi="Times New Roman"/>
          <w:b/>
          <w:i/>
          <w:sz w:val="24"/>
          <w:szCs w:val="24"/>
        </w:rPr>
        <w:t>any</w:t>
      </w:r>
      <w:r>
        <w:rPr>
          <w:rFonts w:ascii="Times New Roman" w:hAnsi="Times New Roman"/>
          <w:sz w:val="24"/>
          <w:szCs w:val="24"/>
        </w:rPr>
        <w:t xml:space="preserve"> CTE program the individual student pursues. </w:t>
      </w:r>
      <w:sdt>
        <w:sdtPr>
          <w:rPr>
            <w:rFonts w:ascii="Times New Roman" w:hAnsi="Times New Roman"/>
            <w:sz w:val="24"/>
            <w:szCs w:val="24"/>
          </w:rPr>
          <w:id w:val="-866825781"/>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Cer18 \l 1033 </w:instrText>
          </w:r>
          <w:r>
            <w:rPr>
              <w:rFonts w:ascii="Times New Roman" w:hAnsi="Times New Roman"/>
              <w:sz w:val="24"/>
              <w:szCs w:val="24"/>
            </w:rPr>
            <w:fldChar w:fldCharType="separate"/>
          </w:r>
          <w:r w:rsidR="00711C9D" w:rsidRPr="00711C9D">
            <w:rPr>
              <w:rFonts w:ascii="Times New Roman" w:hAnsi="Times New Roman"/>
              <w:noProof/>
              <w:sz w:val="24"/>
              <w:szCs w:val="24"/>
            </w:rPr>
            <w:t>(Certiport, 2018)</w:t>
          </w:r>
          <w:r>
            <w:rPr>
              <w:rFonts w:ascii="Times New Roman" w:hAnsi="Times New Roman"/>
              <w:sz w:val="24"/>
              <w:szCs w:val="24"/>
            </w:rPr>
            <w:fldChar w:fldCharType="end"/>
          </w:r>
        </w:sdtContent>
      </w:sdt>
    </w:p>
    <w:p w14:paraId="74DBF573" w14:textId="77777777" w:rsidR="00B14E29" w:rsidRDefault="00B14E29">
      <w:pPr>
        <w:spacing w:after="0" w:line="240" w:lineRule="auto"/>
        <w:rPr>
          <w:rFonts w:ascii="Times New Roman" w:hAnsi="Times New Roman"/>
          <w:b/>
          <w:sz w:val="24"/>
          <w:szCs w:val="24"/>
        </w:rPr>
      </w:pPr>
      <w:r>
        <w:rPr>
          <w:rFonts w:ascii="Times New Roman" w:hAnsi="Times New Roman"/>
          <w:b/>
          <w:sz w:val="24"/>
          <w:szCs w:val="24"/>
        </w:rPr>
        <w:br w:type="page"/>
      </w:r>
    </w:p>
    <w:p w14:paraId="2BE1284A" w14:textId="1B1E4F7C" w:rsidR="00B2526A" w:rsidRPr="00497CA0" w:rsidRDefault="00B2526A" w:rsidP="00F60B5A">
      <w:pPr>
        <w:pStyle w:val="Heading4"/>
        <w:ind w:left="0"/>
      </w:pPr>
      <w:r>
        <w:lastRenderedPageBreak/>
        <w:t>3.</w:t>
      </w:r>
      <w:r>
        <w:tab/>
      </w:r>
      <w:r w:rsidRPr="00497CA0">
        <w:t>Rationale</w:t>
      </w:r>
      <w:r>
        <w:t xml:space="preserve"> for Mandating the Course</w:t>
      </w:r>
      <w:r w:rsidRPr="00497CA0">
        <w:t xml:space="preserve">:  </w:t>
      </w:r>
    </w:p>
    <w:p w14:paraId="77D3580D" w14:textId="77777777" w:rsidR="00B2526A" w:rsidRDefault="00B2526A" w:rsidP="00B2526A">
      <w:pPr>
        <w:tabs>
          <w:tab w:val="left" w:pos="360"/>
        </w:tabs>
        <w:spacing w:line="240" w:lineRule="auto"/>
        <w:ind w:left="360"/>
        <w:rPr>
          <w:rFonts w:ascii="Times New Roman" w:hAnsi="Times New Roman"/>
          <w:sz w:val="24"/>
          <w:szCs w:val="24"/>
        </w:rPr>
      </w:pPr>
      <w:r>
        <w:rPr>
          <w:rFonts w:ascii="Times New Roman" w:hAnsi="Times New Roman"/>
          <w:sz w:val="24"/>
          <w:szCs w:val="24"/>
        </w:rPr>
        <w:t xml:space="preserve">Digital literacy is no longer a luxury; it is a requirement.  This course is not meant to be an intermediate-level, comprehensive course, but a </w:t>
      </w:r>
      <w:r w:rsidRPr="00B5502D">
        <w:rPr>
          <w:rFonts w:ascii="Times New Roman" w:hAnsi="Times New Roman"/>
          <w:b/>
          <w:sz w:val="24"/>
          <w:szCs w:val="24"/>
          <w:u w:val="single"/>
        </w:rPr>
        <w:t>basic</w:t>
      </w:r>
      <w:r>
        <w:rPr>
          <w:rFonts w:ascii="Times New Roman" w:hAnsi="Times New Roman"/>
          <w:sz w:val="24"/>
          <w:szCs w:val="24"/>
        </w:rPr>
        <w:t xml:space="preserve"> exposure to core skills necessary for effective functioning in the 21</w:t>
      </w:r>
      <w:r w:rsidRPr="00C0003F">
        <w:rPr>
          <w:rFonts w:ascii="Times New Roman" w:hAnsi="Times New Roman"/>
          <w:sz w:val="24"/>
          <w:szCs w:val="24"/>
          <w:vertAlign w:val="superscript"/>
        </w:rPr>
        <w:t>st</w:t>
      </w:r>
      <w:r>
        <w:rPr>
          <w:rFonts w:ascii="Times New Roman" w:hAnsi="Times New Roman"/>
          <w:sz w:val="24"/>
          <w:szCs w:val="24"/>
        </w:rPr>
        <w:t xml:space="preserve"> century work environment.</w:t>
      </w:r>
    </w:p>
    <w:p w14:paraId="01E5DB45" w14:textId="77777777" w:rsidR="00B2526A" w:rsidRDefault="00B2526A" w:rsidP="00B2526A">
      <w:pPr>
        <w:tabs>
          <w:tab w:val="left" w:pos="360"/>
        </w:tabs>
        <w:spacing w:line="240" w:lineRule="auto"/>
        <w:ind w:left="360"/>
        <w:rPr>
          <w:rFonts w:ascii="Times New Roman" w:hAnsi="Times New Roman"/>
          <w:sz w:val="24"/>
          <w:szCs w:val="24"/>
        </w:rPr>
      </w:pPr>
      <w:r>
        <w:rPr>
          <w:rFonts w:ascii="Times New Roman" w:hAnsi="Times New Roman"/>
          <w:sz w:val="24"/>
          <w:szCs w:val="24"/>
        </w:rPr>
        <w:t>Students can and should find an area they can be passionate about and undertake the next academic level in our specialized program areas.</w:t>
      </w:r>
    </w:p>
    <w:p w14:paraId="6A1992F2" w14:textId="09F09296" w:rsidR="00B2526A" w:rsidRPr="00975C6A" w:rsidRDefault="00B2526A" w:rsidP="00B2526A">
      <w:pPr>
        <w:tabs>
          <w:tab w:val="left" w:pos="360"/>
        </w:tabs>
        <w:spacing w:line="240" w:lineRule="auto"/>
        <w:ind w:left="360"/>
        <w:rPr>
          <w:rFonts w:ascii="Times New Roman" w:hAnsi="Times New Roman"/>
          <w:bCs/>
          <w:sz w:val="24"/>
          <w:szCs w:val="24"/>
        </w:rPr>
      </w:pPr>
      <w:r>
        <w:rPr>
          <w:rFonts w:ascii="Times New Roman" w:hAnsi="Times New Roman"/>
          <w:bCs/>
          <w:sz w:val="24"/>
          <w:szCs w:val="24"/>
        </w:rPr>
        <w:t>“</w:t>
      </w:r>
      <w:r w:rsidRPr="00212018">
        <w:rPr>
          <w:rFonts w:ascii="Times New Roman" w:hAnsi="Times New Roman"/>
          <w:bCs/>
          <w:sz w:val="24"/>
          <w:szCs w:val="24"/>
        </w:rPr>
        <w:t>While they</w:t>
      </w:r>
      <w:r>
        <w:rPr>
          <w:rFonts w:ascii="Times New Roman" w:hAnsi="Times New Roman"/>
          <w:bCs/>
          <w:sz w:val="24"/>
          <w:szCs w:val="24"/>
        </w:rPr>
        <w:t xml:space="preserve"> (students)</w:t>
      </w:r>
      <w:r w:rsidRPr="00212018">
        <w:rPr>
          <w:rFonts w:ascii="Times New Roman" w:hAnsi="Times New Roman"/>
          <w:bCs/>
          <w:sz w:val="24"/>
          <w:szCs w:val="24"/>
        </w:rPr>
        <w:t xml:space="preserve"> may interact daily with computers and cell phones, many students don’t usually understand basic use, best practices, and safety risks.</w:t>
      </w:r>
      <w:r>
        <w:rPr>
          <w:rFonts w:ascii="Times New Roman" w:hAnsi="Times New Roman"/>
          <w:bCs/>
          <w:sz w:val="24"/>
          <w:szCs w:val="24"/>
        </w:rPr>
        <w:t xml:space="preserve"> </w:t>
      </w:r>
      <w:r w:rsidRPr="00212018">
        <w:rPr>
          <w:rFonts w:ascii="Times New Roman" w:hAnsi="Times New Roman"/>
          <w:bCs/>
          <w:sz w:val="24"/>
          <w:szCs w:val="24"/>
        </w:rPr>
        <w:t xml:space="preserve">We must educate students to be </w:t>
      </w:r>
      <w:r>
        <w:rPr>
          <w:rFonts w:ascii="Times New Roman" w:hAnsi="Times New Roman"/>
          <w:bCs/>
          <w:sz w:val="24"/>
          <w:szCs w:val="24"/>
        </w:rPr>
        <w:t>successful in our digital world</w:t>
      </w:r>
      <w:sdt>
        <w:sdtPr>
          <w:rPr>
            <w:rFonts w:ascii="Times New Roman" w:hAnsi="Times New Roman"/>
            <w:sz w:val="24"/>
            <w:szCs w:val="24"/>
          </w:rPr>
          <w:id w:val="1262184814"/>
          <w:citation/>
        </w:sdtPr>
        <w:sdtEndPr/>
        <w:sdtContent>
          <w:r>
            <w:rPr>
              <w:rFonts w:ascii="Times New Roman" w:hAnsi="Times New Roman"/>
              <w:sz w:val="24"/>
              <w:szCs w:val="24"/>
            </w:rPr>
            <w:fldChar w:fldCharType="begin"/>
          </w:r>
          <w:r>
            <w:rPr>
              <w:rFonts w:ascii="Times New Roman" w:hAnsi="Times New Roman"/>
              <w:sz w:val="24"/>
              <w:szCs w:val="24"/>
            </w:rPr>
            <w:instrText xml:space="preserve"> CITATION Mey18 \l 1033 </w:instrText>
          </w:r>
          <w:r>
            <w:rPr>
              <w:rFonts w:ascii="Times New Roman" w:hAnsi="Times New Roman"/>
              <w:sz w:val="24"/>
              <w:szCs w:val="24"/>
            </w:rPr>
            <w:fldChar w:fldCharType="separate"/>
          </w:r>
          <w:r w:rsidR="00711C9D">
            <w:rPr>
              <w:rFonts w:ascii="Times New Roman" w:hAnsi="Times New Roman"/>
              <w:noProof/>
              <w:sz w:val="24"/>
              <w:szCs w:val="24"/>
            </w:rPr>
            <w:t xml:space="preserve"> </w:t>
          </w:r>
          <w:r w:rsidR="00711C9D" w:rsidRPr="00711C9D">
            <w:rPr>
              <w:rFonts w:ascii="Times New Roman" w:hAnsi="Times New Roman"/>
              <w:noProof/>
              <w:sz w:val="24"/>
              <w:szCs w:val="24"/>
            </w:rPr>
            <w:t>(Meyer, 2018)</w:t>
          </w:r>
          <w:r>
            <w:rPr>
              <w:rFonts w:ascii="Times New Roman" w:hAnsi="Times New Roman"/>
              <w:sz w:val="24"/>
              <w:szCs w:val="24"/>
            </w:rPr>
            <w:fldChar w:fldCharType="end"/>
          </w:r>
        </w:sdtContent>
      </w:sdt>
      <w:r>
        <w:rPr>
          <w:rFonts w:ascii="Times New Roman" w:hAnsi="Times New Roman"/>
          <w:sz w:val="24"/>
          <w:szCs w:val="24"/>
        </w:rPr>
        <w:t>.”</w:t>
      </w:r>
    </w:p>
    <w:p w14:paraId="7227468C" w14:textId="2ECBA806" w:rsidR="00B2526A" w:rsidRPr="00497CA0" w:rsidRDefault="00F60B5A" w:rsidP="00F60B5A">
      <w:pPr>
        <w:pStyle w:val="Heading4"/>
        <w:ind w:left="0"/>
      </w:pPr>
      <w:r>
        <w:t>4</w:t>
      </w:r>
      <w:r w:rsidR="00B2526A" w:rsidRPr="00497CA0">
        <w:t>.</w:t>
      </w:r>
      <w:r w:rsidR="00B2526A" w:rsidRPr="00497CA0">
        <w:tab/>
        <w:t>Consultation Statement</w:t>
      </w:r>
    </w:p>
    <w:p w14:paraId="67CA6AA2" w14:textId="77777777" w:rsidR="00B2526A" w:rsidRDefault="00B2526A" w:rsidP="00B2526A">
      <w:pPr>
        <w:spacing w:after="0" w:line="240" w:lineRule="auto"/>
        <w:ind w:right="-634" w:firstLine="360"/>
        <w:rPr>
          <w:rFonts w:ascii="Times New Roman" w:hAnsi="Times New Roman"/>
          <w:sz w:val="24"/>
          <w:szCs w:val="24"/>
        </w:rPr>
      </w:pPr>
      <w:r>
        <w:rPr>
          <w:rFonts w:ascii="Times New Roman" w:hAnsi="Times New Roman"/>
          <w:sz w:val="24"/>
          <w:szCs w:val="24"/>
        </w:rPr>
        <w:t xml:space="preserve">a. </w:t>
      </w:r>
      <w:r w:rsidRPr="00497CA0">
        <w:rPr>
          <w:rFonts w:ascii="Times New Roman" w:hAnsi="Times New Roman"/>
          <w:sz w:val="24"/>
          <w:szCs w:val="24"/>
        </w:rPr>
        <w:t xml:space="preserve">Is the proposed change likely to affect </w:t>
      </w:r>
      <w:r>
        <w:rPr>
          <w:rFonts w:ascii="Times New Roman" w:hAnsi="Times New Roman"/>
          <w:sz w:val="24"/>
          <w:szCs w:val="24"/>
        </w:rPr>
        <w:t>our other CTE programs?</w:t>
      </w:r>
    </w:p>
    <w:p w14:paraId="5B69B9C4" w14:textId="77777777" w:rsidR="00B2526A" w:rsidRDefault="00B2526A" w:rsidP="00B2526A">
      <w:pPr>
        <w:spacing w:after="0" w:line="240" w:lineRule="auto"/>
        <w:ind w:left="360" w:right="-630" w:firstLine="360"/>
        <w:rPr>
          <w:rFonts w:ascii="Times New Roman" w:hAnsi="Times New Roman"/>
          <w:sz w:val="24"/>
          <w:szCs w:val="24"/>
        </w:rPr>
      </w:pPr>
      <w:r>
        <w:rPr>
          <w:rFonts w:ascii="Times New Roman" w:hAnsi="Times New Roman"/>
          <w:sz w:val="24"/>
          <w:szCs w:val="24"/>
        </w:rPr>
        <w:t>YES and NO</w:t>
      </w:r>
    </w:p>
    <w:p w14:paraId="02088A25" w14:textId="77777777" w:rsidR="00B2526A" w:rsidRDefault="00B2526A" w:rsidP="00B2526A">
      <w:pPr>
        <w:spacing w:after="0" w:line="240" w:lineRule="auto"/>
        <w:ind w:left="360" w:right="-630" w:firstLine="360"/>
        <w:rPr>
          <w:rFonts w:ascii="Times New Roman" w:hAnsi="Times New Roman"/>
          <w:sz w:val="24"/>
          <w:szCs w:val="24"/>
        </w:rPr>
      </w:pPr>
    </w:p>
    <w:p w14:paraId="1CA85D2C" w14:textId="77777777" w:rsidR="00B2526A" w:rsidRDefault="00B2526A" w:rsidP="00B2526A">
      <w:pPr>
        <w:spacing w:after="0" w:line="240" w:lineRule="auto"/>
        <w:ind w:left="720" w:right="-630"/>
        <w:rPr>
          <w:rFonts w:ascii="Times New Roman" w:hAnsi="Times New Roman"/>
          <w:sz w:val="24"/>
          <w:szCs w:val="24"/>
        </w:rPr>
      </w:pPr>
      <w:r>
        <w:rPr>
          <w:rFonts w:ascii="Times New Roman" w:hAnsi="Times New Roman"/>
          <w:sz w:val="24"/>
          <w:szCs w:val="24"/>
        </w:rPr>
        <w:t>YES - It will require additional teachers, so other course offerings may be offered only on a biennial basis.</w:t>
      </w:r>
    </w:p>
    <w:p w14:paraId="020B2F84" w14:textId="77777777" w:rsidR="00B2526A" w:rsidRDefault="00B2526A" w:rsidP="00B2526A">
      <w:pPr>
        <w:spacing w:after="0" w:line="240" w:lineRule="auto"/>
        <w:ind w:left="360" w:right="-630" w:firstLine="360"/>
        <w:rPr>
          <w:rFonts w:ascii="Times New Roman" w:hAnsi="Times New Roman"/>
          <w:sz w:val="24"/>
          <w:szCs w:val="24"/>
        </w:rPr>
      </w:pPr>
    </w:p>
    <w:p w14:paraId="52B0FE89" w14:textId="42F2C353" w:rsidR="00B2526A" w:rsidRDefault="00B2526A" w:rsidP="00FB2236">
      <w:pPr>
        <w:spacing w:after="0" w:line="240" w:lineRule="auto"/>
        <w:ind w:left="720" w:right="-630"/>
        <w:rPr>
          <w:rFonts w:ascii="Times New Roman" w:hAnsi="Times New Roman"/>
          <w:b/>
          <w:sz w:val="24"/>
          <w:szCs w:val="24"/>
        </w:rPr>
      </w:pPr>
      <w:r>
        <w:rPr>
          <w:rFonts w:ascii="Times New Roman" w:hAnsi="Times New Roman"/>
          <w:sz w:val="24"/>
          <w:szCs w:val="24"/>
        </w:rPr>
        <w:t>NO – Exposing students to each of the VDOE mandated areas in IT Fundamentals is equivalent to exposing them to an exploratory in each of our CTE areas; this can/should lead to increased interest and enrollment for all of our program areas.</w:t>
      </w:r>
      <w:r w:rsidR="00FB2236">
        <w:rPr>
          <w:rFonts w:ascii="Times New Roman" w:hAnsi="Times New Roman"/>
          <w:b/>
          <w:sz w:val="24"/>
          <w:szCs w:val="24"/>
        </w:rPr>
        <w:t xml:space="preserve"> </w:t>
      </w:r>
    </w:p>
    <w:p w14:paraId="6B21A9C7" w14:textId="77777777" w:rsidR="00B2526A" w:rsidRDefault="00B2526A" w:rsidP="00B2526A">
      <w:pPr>
        <w:spacing w:after="0" w:line="240" w:lineRule="auto"/>
        <w:rPr>
          <w:rFonts w:ascii="Times New Roman" w:hAnsi="Times New Roman"/>
          <w:b/>
          <w:sz w:val="24"/>
          <w:szCs w:val="24"/>
        </w:rPr>
      </w:pPr>
      <w:r>
        <w:rPr>
          <w:rFonts w:ascii="Times New Roman" w:hAnsi="Times New Roman"/>
          <w:b/>
          <w:sz w:val="24"/>
          <w:szCs w:val="24"/>
        </w:rPr>
        <w:br w:type="page"/>
      </w:r>
    </w:p>
    <w:p w14:paraId="057B3999" w14:textId="77777777" w:rsidR="00B2526A" w:rsidRPr="002F52AC" w:rsidRDefault="00D42A4D" w:rsidP="006B584F">
      <w:pPr>
        <w:pStyle w:val="Heading2"/>
        <w:rPr>
          <w:rStyle w:val="Hyperlink"/>
          <w:b w:val="0"/>
          <w:color w:val="auto"/>
          <w:sz w:val="32"/>
          <w:szCs w:val="32"/>
        </w:rPr>
      </w:pPr>
      <w:hyperlink r:id="rId9" w:history="1">
        <w:r w:rsidR="00B2526A" w:rsidRPr="002F52AC">
          <w:rPr>
            <w:rStyle w:val="Hyperlink"/>
            <w:color w:val="auto"/>
            <w:sz w:val="32"/>
            <w:szCs w:val="32"/>
          </w:rPr>
          <w:t>Proposed Syllabus</w:t>
        </w:r>
      </w:hyperlink>
    </w:p>
    <w:p w14:paraId="635D5143" w14:textId="77777777" w:rsidR="00B2526A" w:rsidRPr="00F46D65" w:rsidRDefault="00B2526A" w:rsidP="006B584F">
      <w:pPr>
        <w:pStyle w:val="Heading3"/>
      </w:pPr>
      <w:r w:rsidRPr="00F46D65">
        <w:t xml:space="preserve">Information Technology Fundamentals </w:t>
      </w:r>
      <w:r>
        <w:t>Syllabus</w:t>
      </w:r>
    </w:p>
    <w:p w14:paraId="1E6403F8" w14:textId="77777777" w:rsidR="006B584F" w:rsidRDefault="006B584F" w:rsidP="006B584F">
      <w:pPr>
        <w:tabs>
          <w:tab w:val="left" w:pos="360"/>
          <w:tab w:val="left" w:pos="720"/>
          <w:tab w:val="left" w:pos="1080"/>
        </w:tabs>
        <w:spacing w:after="280" w:line="240" w:lineRule="auto"/>
        <w:rPr>
          <w:rFonts w:ascii="Times New Roman" w:hAnsi="Times New Roman"/>
          <w:sz w:val="24"/>
          <w:szCs w:val="24"/>
        </w:rPr>
      </w:pPr>
    </w:p>
    <w:p w14:paraId="32F17BBD" w14:textId="0B4F9882" w:rsidR="006B584F" w:rsidRDefault="00815234" w:rsidP="006B584F">
      <w:pPr>
        <w:tabs>
          <w:tab w:val="left" w:pos="360"/>
          <w:tab w:val="left" w:pos="720"/>
          <w:tab w:val="left" w:pos="1080"/>
        </w:tabs>
        <w:spacing w:after="280" w:line="240" w:lineRule="auto"/>
        <w:rPr>
          <w:rFonts w:ascii="Times New Roman" w:hAnsi="Times New Roman"/>
          <w:b/>
          <w:sz w:val="24"/>
          <w:szCs w:val="24"/>
        </w:rPr>
      </w:pPr>
      <w:r>
        <w:rPr>
          <w:rFonts w:ascii="Times New Roman" w:hAnsi="Times New Roman"/>
          <w:sz w:val="24"/>
          <w:szCs w:val="24"/>
        </w:rPr>
        <w:t>Instructor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B584F" w:rsidRPr="00F46D65">
        <w:rPr>
          <w:rFonts w:ascii="Times New Roman" w:hAnsi="Times New Roman"/>
          <w:sz w:val="24"/>
          <w:szCs w:val="24"/>
        </w:rPr>
        <w:t>PMHS CTE Department</w:t>
      </w:r>
    </w:p>
    <w:p w14:paraId="71141EE0" w14:textId="7BC713AB" w:rsidR="006B584F" w:rsidRPr="00F46D65" w:rsidRDefault="006B584F" w:rsidP="00815234">
      <w:pPr>
        <w:tabs>
          <w:tab w:val="left" w:pos="360"/>
          <w:tab w:val="left" w:pos="720"/>
          <w:tab w:val="left" w:pos="1440"/>
        </w:tabs>
        <w:spacing w:after="280" w:line="240" w:lineRule="auto"/>
        <w:rPr>
          <w:rFonts w:ascii="Times New Roman" w:hAnsi="Times New Roman"/>
          <w:b/>
          <w:sz w:val="24"/>
          <w:szCs w:val="24"/>
        </w:rPr>
      </w:pPr>
      <w:r w:rsidRPr="00F46D65">
        <w:rPr>
          <w:rFonts w:ascii="Times New Roman" w:hAnsi="Times New Roman"/>
          <w:sz w:val="24"/>
          <w:szCs w:val="24"/>
        </w:rPr>
        <w:t>Phone</w:t>
      </w:r>
      <w:r w:rsidR="00815234">
        <w:rPr>
          <w:rFonts w:ascii="Times New Roman" w:hAnsi="Times New Roman"/>
          <w:sz w:val="24"/>
          <w:szCs w:val="24"/>
        </w:rPr>
        <w:tab/>
      </w:r>
      <w:r w:rsidR="00815234">
        <w:rPr>
          <w:rFonts w:ascii="Times New Roman" w:hAnsi="Times New Roman"/>
          <w:sz w:val="24"/>
          <w:szCs w:val="24"/>
        </w:rPr>
        <w:tab/>
      </w:r>
      <w:r w:rsidR="00815234">
        <w:rPr>
          <w:rFonts w:ascii="Times New Roman" w:hAnsi="Times New Roman"/>
          <w:sz w:val="24"/>
          <w:szCs w:val="24"/>
        </w:rPr>
        <w:tab/>
      </w:r>
      <w:r w:rsidRPr="00F46D65">
        <w:rPr>
          <w:rFonts w:ascii="Times New Roman" w:hAnsi="Times New Roman"/>
          <w:sz w:val="24"/>
          <w:szCs w:val="24"/>
        </w:rPr>
        <w:t>(540) 261-2127</w:t>
      </w:r>
    </w:p>
    <w:p w14:paraId="40C46EC9" w14:textId="16972DA3" w:rsidR="006B584F" w:rsidRPr="00F46D65" w:rsidRDefault="006B584F" w:rsidP="00815234">
      <w:pPr>
        <w:tabs>
          <w:tab w:val="left" w:pos="360"/>
          <w:tab w:val="left" w:pos="720"/>
          <w:tab w:val="left" w:pos="2160"/>
          <w:tab w:val="left" w:pos="2250"/>
        </w:tabs>
        <w:spacing w:after="280" w:line="240" w:lineRule="auto"/>
        <w:rPr>
          <w:rFonts w:ascii="Times New Roman" w:hAnsi="Times New Roman"/>
          <w:b/>
          <w:sz w:val="24"/>
          <w:szCs w:val="24"/>
        </w:rPr>
      </w:pPr>
      <w:r w:rsidRPr="00F46D65">
        <w:rPr>
          <w:rFonts w:ascii="Times New Roman" w:hAnsi="Times New Roman"/>
          <w:sz w:val="24"/>
          <w:szCs w:val="24"/>
        </w:rPr>
        <w:t>Class Page</w:t>
      </w:r>
      <w:r w:rsidR="00815234">
        <w:rPr>
          <w:rFonts w:ascii="Times New Roman" w:hAnsi="Times New Roman"/>
          <w:sz w:val="24"/>
          <w:szCs w:val="24"/>
        </w:rPr>
        <w:tab/>
      </w:r>
      <w:r>
        <w:rPr>
          <w:rFonts w:ascii="Times New Roman" w:hAnsi="Times New Roman"/>
          <w:sz w:val="24"/>
          <w:szCs w:val="24"/>
        </w:rPr>
        <w:t>TBD</w:t>
      </w:r>
    </w:p>
    <w:p w14:paraId="4ADADC20" w14:textId="22ED5823" w:rsidR="006B584F" w:rsidRDefault="006B584F" w:rsidP="00815234">
      <w:pPr>
        <w:tabs>
          <w:tab w:val="left" w:pos="360"/>
          <w:tab w:val="left" w:pos="720"/>
          <w:tab w:val="left" w:pos="2160"/>
        </w:tabs>
        <w:spacing w:after="280" w:line="240" w:lineRule="auto"/>
        <w:rPr>
          <w:rFonts w:ascii="Times New Roman" w:hAnsi="Times New Roman"/>
          <w:b/>
          <w:sz w:val="24"/>
          <w:szCs w:val="24"/>
        </w:rPr>
      </w:pPr>
      <w:r w:rsidRPr="00F46D65">
        <w:rPr>
          <w:rFonts w:ascii="Times New Roman" w:hAnsi="Times New Roman"/>
          <w:sz w:val="24"/>
          <w:szCs w:val="24"/>
        </w:rPr>
        <w:t>Email</w:t>
      </w:r>
      <w:r w:rsidR="00815234">
        <w:rPr>
          <w:rFonts w:ascii="Times New Roman" w:hAnsi="Times New Roman"/>
          <w:sz w:val="24"/>
          <w:szCs w:val="24"/>
        </w:rPr>
        <w:tab/>
      </w:r>
      <w:r w:rsidR="00815234">
        <w:rPr>
          <w:rFonts w:ascii="Times New Roman" w:hAnsi="Times New Roman"/>
          <w:sz w:val="24"/>
          <w:szCs w:val="24"/>
        </w:rPr>
        <w:tab/>
      </w:r>
      <w:r>
        <w:rPr>
          <w:rFonts w:ascii="Times New Roman" w:hAnsi="Times New Roman"/>
          <w:sz w:val="24"/>
          <w:szCs w:val="24"/>
        </w:rPr>
        <w:t>TBD</w:t>
      </w:r>
    </w:p>
    <w:p w14:paraId="69ECE324" w14:textId="77777777" w:rsidR="006B584F" w:rsidRPr="00F46D65" w:rsidRDefault="006B584F" w:rsidP="006B584F">
      <w:pPr>
        <w:tabs>
          <w:tab w:val="left" w:pos="360"/>
          <w:tab w:val="left" w:pos="720"/>
          <w:tab w:val="left" w:pos="1080"/>
        </w:tabs>
        <w:spacing w:after="0" w:line="240" w:lineRule="auto"/>
        <w:ind w:left="2160" w:hanging="2160"/>
        <w:rPr>
          <w:rFonts w:ascii="Times New Roman" w:hAnsi="Times New Roman"/>
          <w:b/>
          <w:sz w:val="24"/>
          <w:szCs w:val="24"/>
        </w:rPr>
      </w:pPr>
      <w:r w:rsidRPr="00F46D65">
        <w:rPr>
          <w:rFonts w:ascii="Times New Roman" w:hAnsi="Times New Roman"/>
          <w:sz w:val="24"/>
          <w:szCs w:val="24"/>
        </w:rPr>
        <w:t>Course Materials</w:t>
      </w:r>
      <w:r>
        <w:rPr>
          <w:rFonts w:ascii="Times New Roman" w:hAnsi="Times New Roman"/>
          <w:sz w:val="24"/>
          <w:szCs w:val="24"/>
        </w:rPr>
        <w:tab/>
      </w:r>
      <w:r w:rsidRPr="00F46D65">
        <w:rPr>
          <w:rFonts w:ascii="Times New Roman" w:hAnsi="Times New Roman"/>
          <w:sz w:val="24"/>
          <w:szCs w:val="24"/>
          <w:u w:val="single"/>
        </w:rPr>
        <w:t>Computer Literacy A Comprehensive Approach Guide to IC3</w:t>
      </w:r>
      <w:r w:rsidRPr="00F46D65">
        <w:rPr>
          <w:rFonts w:ascii="Times New Roman" w:hAnsi="Times New Roman"/>
          <w:sz w:val="24"/>
          <w:szCs w:val="24"/>
        </w:rPr>
        <w:t xml:space="preserve"> Fifth Edition </w:t>
      </w:r>
    </w:p>
    <w:p w14:paraId="3FD2D251" w14:textId="77777777" w:rsidR="006B584F" w:rsidRPr="00F46D65" w:rsidRDefault="006B584F" w:rsidP="006B584F">
      <w:pPr>
        <w:tabs>
          <w:tab w:val="left" w:pos="360"/>
          <w:tab w:val="left" w:pos="720"/>
          <w:tab w:val="left" w:pos="1080"/>
        </w:tabs>
        <w:spacing w:after="0" w:line="240" w:lineRule="auto"/>
        <w:ind w:left="2160"/>
        <w:rPr>
          <w:rFonts w:ascii="Times New Roman" w:hAnsi="Times New Roman"/>
          <w:b/>
          <w:sz w:val="24"/>
          <w:szCs w:val="24"/>
        </w:rPr>
      </w:pPr>
      <w:r w:rsidRPr="00F46D65">
        <w:rPr>
          <w:rFonts w:ascii="Times New Roman" w:hAnsi="Times New Roman"/>
          <w:sz w:val="24"/>
          <w:szCs w:val="24"/>
        </w:rPr>
        <w:t xml:space="preserve">Authors:  Morrison, Wells, and Ruffolo </w:t>
      </w:r>
    </w:p>
    <w:p w14:paraId="15DB3908" w14:textId="77777777" w:rsidR="006B584F" w:rsidRPr="00F46D65" w:rsidRDefault="006B584F" w:rsidP="006B584F">
      <w:pPr>
        <w:tabs>
          <w:tab w:val="left" w:pos="360"/>
          <w:tab w:val="left" w:pos="720"/>
          <w:tab w:val="left" w:pos="1080"/>
        </w:tabs>
        <w:spacing w:after="0" w:line="240" w:lineRule="auto"/>
        <w:ind w:left="2160"/>
        <w:rPr>
          <w:rFonts w:ascii="Times New Roman" w:hAnsi="Times New Roman"/>
          <w:b/>
          <w:sz w:val="24"/>
          <w:szCs w:val="24"/>
        </w:rPr>
      </w:pPr>
      <w:r w:rsidRPr="00F46D65">
        <w:rPr>
          <w:rFonts w:ascii="Times New Roman" w:hAnsi="Times New Roman"/>
          <w:sz w:val="24"/>
          <w:szCs w:val="24"/>
        </w:rPr>
        <w:t xml:space="preserve">© 2015 </w:t>
      </w:r>
    </w:p>
    <w:p w14:paraId="1627A5F3" w14:textId="77777777" w:rsidR="006B584F" w:rsidRPr="00F46D65" w:rsidRDefault="006B584F" w:rsidP="006B584F">
      <w:pPr>
        <w:tabs>
          <w:tab w:val="left" w:pos="360"/>
          <w:tab w:val="left" w:pos="720"/>
          <w:tab w:val="left" w:pos="1080"/>
        </w:tabs>
        <w:spacing w:after="0" w:line="240" w:lineRule="auto"/>
        <w:ind w:left="2160"/>
        <w:rPr>
          <w:rFonts w:ascii="Times New Roman" w:hAnsi="Times New Roman"/>
          <w:b/>
          <w:sz w:val="24"/>
          <w:szCs w:val="24"/>
        </w:rPr>
      </w:pPr>
      <w:r w:rsidRPr="00F46D65">
        <w:rPr>
          <w:rFonts w:ascii="Times New Roman" w:hAnsi="Times New Roman"/>
          <w:sz w:val="24"/>
          <w:szCs w:val="24"/>
          <w:u w:val="single"/>
        </w:rPr>
        <w:t>Digital Multimedia</w:t>
      </w:r>
      <w:r w:rsidRPr="00F46D65">
        <w:rPr>
          <w:rFonts w:ascii="Times New Roman" w:hAnsi="Times New Roman"/>
          <w:sz w:val="24"/>
          <w:szCs w:val="24"/>
        </w:rPr>
        <w:t xml:space="preserve"> </w:t>
      </w:r>
    </w:p>
    <w:p w14:paraId="0A161E0B" w14:textId="77777777" w:rsidR="006B584F" w:rsidRPr="00F46D65" w:rsidRDefault="006B584F" w:rsidP="006B584F">
      <w:pPr>
        <w:tabs>
          <w:tab w:val="left" w:pos="360"/>
          <w:tab w:val="left" w:pos="720"/>
          <w:tab w:val="left" w:pos="1080"/>
        </w:tabs>
        <w:spacing w:after="0" w:line="240" w:lineRule="auto"/>
        <w:ind w:left="2160"/>
        <w:rPr>
          <w:rFonts w:ascii="Times New Roman" w:hAnsi="Times New Roman"/>
          <w:b/>
          <w:sz w:val="24"/>
          <w:szCs w:val="24"/>
        </w:rPr>
      </w:pPr>
      <w:r w:rsidRPr="00F46D65">
        <w:rPr>
          <w:rFonts w:ascii="Times New Roman" w:hAnsi="Times New Roman"/>
          <w:sz w:val="24"/>
          <w:szCs w:val="24"/>
        </w:rPr>
        <w:t xml:space="preserve">Authors:  Bean and Lake </w:t>
      </w:r>
    </w:p>
    <w:p w14:paraId="0D8B3968" w14:textId="77777777" w:rsidR="006B584F" w:rsidRDefault="006B584F" w:rsidP="006B584F">
      <w:pPr>
        <w:tabs>
          <w:tab w:val="left" w:pos="360"/>
          <w:tab w:val="left" w:pos="720"/>
          <w:tab w:val="left" w:pos="1080"/>
        </w:tabs>
        <w:spacing w:after="480" w:line="240" w:lineRule="auto"/>
        <w:ind w:left="2160"/>
        <w:rPr>
          <w:rFonts w:ascii="Times New Roman" w:hAnsi="Times New Roman"/>
          <w:sz w:val="24"/>
          <w:szCs w:val="24"/>
        </w:rPr>
      </w:pPr>
      <w:r>
        <w:rPr>
          <w:rFonts w:ascii="Times New Roman" w:hAnsi="Times New Roman"/>
          <w:sz w:val="24"/>
          <w:szCs w:val="24"/>
        </w:rPr>
        <w:t>© 2010</w:t>
      </w:r>
    </w:p>
    <w:p w14:paraId="2320761A" w14:textId="77777777" w:rsidR="006B584F" w:rsidRPr="002F52AC" w:rsidRDefault="006B584F" w:rsidP="006B584F">
      <w:pPr>
        <w:tabs>
          <w:tab w:val="left" w:pos="360"/>
          <w:tab w:val="left" w:pos="720"/>
          <w:tab w:val="left" w:pos="1080"/>
        </w:tabs>
        <w:spacing w:after="0" w:line="240" w:lineRule="auto"/>
        <w:rPr>
          <w:rFonts w:ascii="Times New Roman" w:hAnsi="Times New Roman"/>
          <w:b/>
          <w:sz w:val="24"/>
          <w:szCs w:val="24"/>
        </w:rPr>
      </w:pPr>
      <w:r w:rsidRPr="00F46D65">
        <w:rPr>
          <w:rFonts w:ascii="Times New Roman" w:hAnsi="Times New Roman"/>
          <w:sz w:val="24"/>
          <w:szCs w:val="24"/>
        </w:rPr>
        <w:t>Resources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0">
        <w:r w:rsidRPr="002F52AC">
          <w:rPr>
            <w:rStyle w:val="Hyperlink"/>
            <w:rFonts w:ascii="Times New Roman" w:hAnsi="Times New Roman"/>
            <w:color w:val="auto"/>
            <w:sz w:val="24"/>
            <w:szCs w:val="24"/>
          </w:rPr>
          <w:t>edhesive</w:t>
        </w:r>
      </w:hyperlink>
      <w:hyperlink r:id="rId11">
        <w:r w:rsidRPr="002F52AC">
          <w:rPr>
            <w:rStyle w:val="Hyperlink"/>
            <w:rFonts w:ascii="Times New Roman" w:hAnsi="Times New Roman"/>
            <w:color w:val="auto"/>
            <w:sz w:val="24"/>
            <w:szCs w:val="24"/>
          </w:rPr>
          <w:t xml:space="preserve"> </w:t>
        </w:r>
      </w:hyperlink>
    </w:p>
    <w:p w14:paraId="2F5F8D8D" w14:textId="77777777" w:rsidR="006B584F" w:rsidRPr="00F46D65" w:rsidRDefault="006B584F" w:rsidP="006B584F">
      <w:pPr>
        <w:tabs>
          <w:tab w:val="left" w:pos="360"/>
          <w:tab w:val="left" w:pos="720"/>
          <w:tab w:val="left" w:pos="1080"/>
        </w:tabs>
        <w:spacing w:after="0" w:line="240" w:lineRule="auto"/>
        <w:ind w:left="2160"/>
        <w:rPr>
          <w:rFonts w:ascii="Times New Roman" w:hAnsi="Times New Roman"/>
          <w:b/>
          <w:sz w:val="24"/>
          <w:szCs w:val="24"/>
        </w:rPr>
      </w:pPr>
      <w:r w:rsidRPr="00F46D65">
        <w:rPr>
          <w:rFonts w:ascii="Times New Roman" w:hAnsi="Times New Roman"/>
          <w:sz w:val="24"/>
          <w:szCs w:val="24"/>
        </w:rPr>
        <w:t xml:space="preserve">Online resource used to teach Python </w:t>
      </w:r>
    </w:p>
    <w:p w14:paraId="7FC62659" w14:textId="77777777" w:rsidR="006B584F" w:rsidRPr="00F46D65" w:rsidRDefault="006B584F" w:rsidP="006B584F">
      <w:pPr>
        <w:tabs>
          <w:tab w:val="left" w:pos="360"/>
          <w:tab w:val="left" w:pos="720"/>
          <w:tab w:val="left" w:pos="1080"/>
        </w:tabs>
        <w:spacing w:after="0" w:line="240" w:lineRule="auto"/>
        <w:ind w:left="2160"/>
        <w:rPr>
          <w:rFonts w:ascii="Times New Roman" w:hAnsi="Times New Roman"/>
          <w:b/>
          <w:sz w:val="24"/>
          <w:szCs w:val="24"/>
        </w:rPr>
      </w:pPr>
      <w:r w:rsidRPr="00F46D65">
        <w:rPr>
          <w:rFonts w:ascii="Times New Roman" w:hAnsi="Times New Roman"/>
          <w:sz w:val="24"/>
          <w:szCs w:val="24"/>
        </w:rPr>
        <w:t xml:space="preserve">Gmetrix </w:t>
      </w:r>
    </w:p>
    <w:p w14:paraId="6FBA1326" w14:textId="77777777" w:rsidR="006B584F" w:rsidRPr="00F46D65" w:rsidRDefault="006B584F" w:rsidP="006B584F">
      <w:pPr>
        <w:tabs>
          <w:tab w:val="left" w:pos="360"/>
          <w:tab w:val="left" w:pos="720"/>
          <w:tab w:val="left" w:pos="1080"/>
        </w:tabs>
        <w:spacing w:after="280" w:line="240" w:lineRule="auto"/>
        <w:ind w:left="2160"/>
        <w:rPr>
          <w:rFonts w:ascii="Times New Roman" w:hAnsi="Times New Roman"/>
          <w:b/>
          <w:sz w:val="24"/>
          <w:szCs w:val="24"/>
        </w:rPr>
      </w:pPr>
      <w:r w:rsidRPr="00F46D65">
        <w:rPr>
          <w:rFonts w:ascii="Times New Roman" w:hAnsi="Times New Roman"/>
          <w:sz w:val="24"/>
          <w:szCs w:val="24"/>
        </w:rPr>
        <w:t>Online resource used for training and practice tests for the IC3 exam.</w:t>
      </w:r>
    </w:p>
    <w:p w14:paraId="507D8B85" w14:textId="77777777" w:rsidR="006B584F" w:rsidRDefault="006B584F" w:rsidP="006B584F">
      <w:pPr>
        <w:tabs>
          <w:tab w:val="left" w:pos="360"/>
          <w:tab w:val="left" w:pos="720"/>
          <w:tab w:val="left" w:pos="1080"/>
        </w:tabs>
        <w:spacing w:after="560" w:line="240" w:lineRule="auto"/>
        <w:ind w:left="2160"/>
        <w:rPr>
          <w:rFonts w:ascii="Times New Roman" w:hAnsi="Times New Roman"/>
          <w:sz w:val="24"/>
          <w:szCs w:val="24"/>
        </w:rPr>
      </w:pPr>
      <w:r w:rsidRPr="00F46D65">
        <w:rPr>
          <w:rFonts w:ascii="Times New Roman" w:hAnsi="Times New Roman"/>
          <w:sz w:val="24"/>
          <w:szCs w:val="24"/>
        </w:rPr>
        <w:t>Additional resources may be added at the instructor’s discretion.</w:t>
      </w:r>
    </w:p>
    <w:p w14:paraId="56882A6F" w14:textId="77777777" w:rsidR="006B584F" w:rsidRDefault="006B584F" w:rsidP="006B584F">
      <w:pPr>
        <w:tabs>
          <w:tab w:val="left" w:pos="360"/>
          <w:tab w:val="left" w:pos="720"/>
          <w:tab w:val="left" w:pos="1080"/>
        </w:tabs>
        <w:spacing w:after="560" w:line="240" w:lineRule="auto"/>
        <w:ind w:left="2160" w:hanging="2160"/>
        <w:rPr>
          <w:rFonts w:ascii="Times New Roman" w:hAnsi="Times New Roman"/>
          <w:sz w:val="24"/>
          <w:szCs w:val="24"/>
        </w:rPr>
      </w:pPr>
      <w:r>
        <w:rPr>
          <w:rFonts w:ascii="Times New Roman" w:hAnsi="Times New Roman"/>
          <w:sz w:val="24"/>
          <w:szCs w:val="24"/>
        </w:rPr>
        <w:t>Homework Policy</w:t>
      </w:r>
      <w:r>
        <w:rPr>
          <w:rFonts w:ascii="Times New Roman" w:hAnsi="Times New Roman"/>
          <w:sz w:val="24"/>
          <w:szCs w:val="24"/>
        </w:rPr>
        <w:tab/>
      </w:r>
      <w:r w:rsidRPr="00F46D65">
        <w:rPr>
          <w:rFonts w:ascii="Times New Roman" w:hAnsi="Times New Roman"/>
          <w:sz w:val="24"/>
          <w:szCs w:val="24"/>
        </w:rPr>
        <w:t>This course requires minimal homework; it will be assigned only when missed school days necessitate it to prepare for the IC3 exam.</w:t>
      </w:r>
    </w:p>
    <w:p w14:paraId="6BFA7F0D" w14:textId="77777777" w:rsidR="006B584F" w:rsidRPr="00F46D65" w:rsidRDefault="006B584F" w:rsidP="006B584F">
      <w:pPr>
        <w:tabs>
          <w:tab w:val="left" w:pos="360"/>
          <w:tab w:val="left" w:pos="720"/>
          <w:tab w:val="left" w:pos="1080"/>
        </w:tabs>
        <w:spacing w:after="0" w:line="240" w:lineRule="auto"/>
        <w:ind w:left="2880" w:hanging="2880"/>
        <w:rPr>
          <w:rFonts w:ascii="Times New Roman" w:hAnsi="Times New Roman"/>
          <w:b/>
          <w:sz w:val="24"/>
          <w:szCs w:val="24"/>
        </w:rPr>
      </w:pPr>
      <w:r w:rsidRPr="00F46D65">
        <w:rPr>
          <w:rFonts w:ascii="Times New Roman" w:hAnsi="Times New Roman"/>
          <w:sz w:val="24"/>
          <w:szCs w:val="24"/>
        </w:rPr>
        <w:t>Additional Information</w:t>
      </w:r>
      <w:r>
        <w:rPr>
          <w:rFonts w:ascii="Times New Roman" w:hAnsi="Times New Roman"/>
          <w:sz w:val="24"/>
          <w:szCs w:val="24"/>
        </w:rPr>
        <w:tab/>
      </w:r>
      <w:r w:rsidRPr="00F46D65">
        <w:rPr>
          <w:rFonts w:ascii="Times New Roman" w:hAnsi="Times New Roman"/>
          <w:sz w:val="24"/>
          <w:szCs w:val="24"/>
        </w:rPr>
        <w:t>This course offers each student the instruction needed to pass the</w:t>
      </w:r>
      <w:r w:rsidRPr="002F52AC">
        <w:rPr>
          <w:rFonts w:ascii="Times New Roman" w:hAnsi="Times New Roman"/>
          <w:sz w:val="24"/>
          <w:szCs w:val="24"/>
        </w:rPr>
        <w:t xml:space="preserve"> </w:t>
      </w:r>
      <w:hyperlink r:id="rId12">
        <w:r w:rsidRPr="002F52AC">
          <w:rPr>
            <w:rStyle w:val="Hyperlink"/>
            <w:rFonts w:ascii="Times New Roman" w:hAnsi="Times New Roman"/>
            <w:color w:val="auto"/>
            <w:sz w:val="24"/>
            <w:szCs w:val="24"/>
          </w:rPr>
          <w:t>IC3 Digital Literacy</w:t>
        </w:r>
      </w:hyperlink>
      <w:hyperlink r:id="rId13">
        <w:r w:rsidRPr="002F52AC">
          <w:rPr>
            <w:rStyle w:val="Hyperlink"/>
            <w:rFonts w:ascii="Times New Roman" w:hAnsi="Times New Roman"/>
            <w:color w:val="auto"/>
            <w:sz w:val="24"/>
            <w:szCs w:val="24"/>
          </w:rPr>
          <w:t xml:space="preserve"> </w:t>
        </w:r>
      </w:hyperlink>
      <w:hyperlink r:id="rId14">
        <w:r w:rsidRPr="002F52AC">
          <w:rPr>
            <w:rStyle w:val="Hyperlink"/>
            <w:rFonts w:ascii="Times New Roman" w:hAnsi="Times New Roman"/>
            <w:color w:val="auto"/>
            <w:sz w:val="24"/>
            <w:szCs w:val="24"/>
          </w:rPr>
          <w:t>Exam</w:t>
        </w:r>
      </w:hyperlink>
      <w:hyperlink r:id="rId15">
        <w:r w:rsidRPr="002F52AC">
          <w:rPr>
            <w:rStyle w:val="Hyperlink"/>
            <w:rFonts w:ascii="Times New Roman" w:hAnsi="Times New Roman"/>
            <w:color w:val="auto"/>
            <w:sz w:val="24"/>
            <w:szCs w:val="24"/>
          </w:rPr>
          <w:t xml:space="preserve"> </w:t>
        </w:r>
      </w:hyperlink>
      <w:r w:rsidRPr="00F46D65">
        <w:rPr>
          <w:rFonts w:ascii="Times New Roman" w:hAnsi="Times New Roman"/>
          <w:sz w:val="24"/>
          <w:szCs w:val="24"/>
        </w:rPr>
        <w:t xml:space="preserve">(Global Standard 5).  This exam is broken down into three major skill areas: </w:t>
      </w:r>
    </w:p>
    <w:p w14:paraId="03E9018C" w14:textId="77777777" w:rsidR="006B584F" w:rsidRPr="00F46D65" w:rsidRDefault="006B584F" w:rsidP="006B584F">
      <w:pPr>
        <w:numPr>
          <w:ilvl w:val="0"/>
          <w:numId w:val="11"/>
        </w:numPr>
        <w:tabs>
          <w:tab w:val="left" w:pos="720"/>
          <w:tab w:val="left" w:pos="1080"/>
        </w:tabs>
        <w:spacing w:after="0" w:line="240" w:lineRule="auto"/>
        <w:ind w:left="2880"/>
        <w:rPr>
          <w:rFonts w:ascii="Times New Roman" w:hAnsi="Times New Roman"/>
          <w:b/>
          <w:sz w:val="24"/>
          <w:szCs w:val="24"/>
        </w:rPr>
      </w:pPr>
      <w:r w:rsidRPr="00F46D65">
        <w:rPr>
          <w:rFonts w:ascii="Times New Roman" w:hAnsi="Times New Roman"/>
          <w:sz w:val="24"/>
          <w:szCs w:val="24"/>
        </w:rPr>
        <w:t xml:space="preserve">Key Applications </w:t>
      </w:r>
    </w:p>
    <w:p w14:paraId="1CED1A06" w14:textId="77777777" w:rsidR="006B584F" w:rsidRPr="00F46D65" w:rsidRDefault="006B584F" w:rsidP="006B584F">
      <w:pPr>
        <w:numPr>
          <w:ilvl w:val="0"/>
          <w:numId w:val="11"/>
        </w:numPr>
        <w:tabs>
          <w:tab w:val="left" w:pos="720"/>
          <w:tab w:val="left" w:pos="1080"/>
        </w:tabs>
        <w:spacing w:after="0" w:line="240" w:lineRule="auto"/>
        <w:ind w:left="2880"/>
        <w:rPr>
          <w:rFonts w:ascii="Times New Roman" w:hAnsi="Times New Roman"/>
          <w:b/>
          <w:sz w:val="24"/>
          <w:szCs w:val="24"/>
        </w:rPr>
      </w:pPr>
      <w:r w:rsidRPr="00F46D65">
        <w:rPr>
          <w:rFonts w:ascii="Times New Roman" w:hAnsi="Times New Roman"/>
          <w:sz w:val="24"/>
          <w:szCs w:val="24"/>
        </w:rPr>
        <w:t xml:space="preserve">Computing Fundamentals </w:t>
      </w:r>
    </w:p>
    <w:p w14:paraId="4F0C1A91" w14:textId="77777777" w:rsidR="006B584F" w:rsidRDefault="006B584F" w:rsidP="006B584F">
      <w:pPr>
        <w:pStyle w:val="ListParagraph"/>
        <w:numPr>
          <w:ilvl w:val="0"/>
          <w:numId w:val="11"/>
        </w:numPr>
        <w:tabs>
          <w:tab w:val="left" w:pos="720"/>
          <w:tab w:val="left" w:pos="1080"/>
        </w:tabs>
        <w:spacing w:after="0" w:line="240" w:lineRule="auto"/>
        <w:ind w:left="2880"/>
        <w:rPr>
          <w:rFonts w:ascii="Times New Roman" w:hAnsi="Times New Roman"/>
          <w:b/>
          <w:sz w:val="24"/>
          <w:szCs w:val="24"/>
        </w:rPr>
      </w:pPr>
      <w:r w:rsidRPr="00F46D65">
        <w:rPr>
          <w:rFonts w:ascii="Times New Roman" w:hAnsi="Times New Roman"/>
          <w:sz w:val="24"/>
          <w:szCs w:val="24"/>
        </w:rPr>
        <w:t>Living Online</w:t>
      </w:r>
    </w:p>
    <w:p w14:paraId="26329F5E" w14:textId="41B2307A" w:rsidR="006B584F" w:rsidRDefault="006B584F" w:rsidP="006B584F">
      <w:pPr>
        <w:tabs>
          <w:tab w:val="left" w:pos="360"/>
          <w:tab w:val="left" w:pos="720"/>
          <w:tab w:val="left" w:pos="1080"/>
        </w:tabs>
        <w:spacing w:after="560" w:line="240" w:lineRule="auto"/>
        <w:ind w:left="2160" w:hanging="2160"/>
        <w:rPr>
          <w:rFonts w:ascii="Times New Roman" w:hAnsi="Times New Roman"/>
          <w:sz w:val="24"/>
          <w:szCs w:val="24"/>
        </w:rPr>
      </w:pPr>
    </w:p>
    <w:p w14:paraId="6B6694FE" w14:textId="77777777" w:rsidR="006B584F" w:rsidRPr="00F46D65" w:rsidRDefault="006B584F" w:rsidP="006B584F">
      <w:pPr>
        <w:tabs>
          <w:tab w:val="left" w:pos="360"/>
          <w:tab w:val="left" w:pos="720"/>
          <w:tab w:val="left" w:pos="1080"/>
        </w:tabs>
        <w:spacing w:after="560" w:line="240" w:lineRule="auto"/>
        <w:rPr>
          <w:rFonts w:ascii="Times New Roman" w:hAnsi="Times New Roman"/>
          <w:b/>
          <w:sz w:val="24"/>
          <w:szCs w:val="24"/>
        </w:rPr>
      </w:pPr>
    </w:p>
    <w:p w14:paraId="574C6938" w14:textId="7DF90C05" w:rsidR="00B2526A" w:rsidRDefault="00B2526A" w:rsidP="006B584F">
      <w:pPr>
        <w:spacing w:after="0" w:line="240" w:lineRule="auto"/>
        <w:rPr>
          <w:rFonts w:ascii="Times New Roman" w:hAnsi="Times New Roman"/>
          <w:b/>
          <w:sz w:val="24"/>
          <w:szCs w:val="24"/>
        </w:rPr>
      </w:pPr>
      <w:r>
        <w:rPr>
          <w:rFonts w:ascii="Times New Roman" w:hAnsi="Times New Roman"/>
          <w:b/>
          <w:sz w:val="24"/>
          <w:szCs w:val="24"/>
        </w:rPr>
        <w:br w:type="page"/>
      </w:r>
    </w:p>
    <w:p w14:paraId="296D5CE4" w14:textId="77777777" w:rsidR="00B2526A" w:rsidRPr="00F46D65" w:rsidRDefault="00B2526A" w:rsidP="006B584F">
      <w:pPr>
        <w:pStyle w:val="Heading3"/>
      </w:pPr>
      <w:r w:rsidRPr="00F46D65">
        <w:lastRenderedPageBreak/>
        <w:t xml:space="preserve">Course Schedule </w:t>
      </w:r>
    </w:p>
    <w:tbl>
      <w:tblPr>
        <w:tblStyle w:val="GridTable1Light1"/>
        <w:tblpPr w:leftFromText="180" w:rightFromText="180" w:vertAnchor="page" w:horzAnchor="margin" w:tblpY="19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urse Pacing Guide by Quarter"/>
        <w:tblDescription w:val="Course Pacing Guide by Quarter"/>
      </w:tblPr>
      <w:tblGrid>
        <w:gridCol w:w="2779"/>
        <w:gridCol w:w="6571"/>
      </w:tblGrid>
      <w:tr w:rsidR="00B2526A" w:rsidRPr="00F46D65" w14:paraId="797F927C" w14:textId="77777777" w:rsidTr="006B584F">
        <w:trPr>
          <w:cnfStyle w:val="100000000000" w:firstRow="1" w:lastRow="0" w:firstColumn="0" w:lastColumn="0" w:oddVBand="0" w:evenVBand="0" w:oddHBand="0" w:evenHBand="0" w:firstRowFirstColumn="0" w:firstRowLastColumn="0" w:lastRowFirstColumn="0" w:lastRowLastColumn="0"/>
          <w:trHeight w:val="446"/>
          <w:tblHeader/>
        </w:trPr>
        <w:tc>
          <w:tcPr>
            <w:cnfStyle w:val="001000000000" w:firstRow="0" w:lastRow="0" w:firstColumn="1" w:lastColumn="0" w:oddVBand="0" w:evenVBand="0" w:oddHBand="0" w:evenHBand="0" w:firstRowFirstColumn="0" w:firstRowLastColumn="0" w:lastRowFirstColumn="0" w:lastRowLastColumn="0"/>
            <w:tcW w:w="1486" w:type="pct"/>
            <w:tcBorders>
              <w:bottom w:val="none" w:sz="0" w:space="0" w:color="auto"/>
            </w:tcBorders>
          </w:tcPr>
          <w:p w14:paraId="63915E9C" w14:textId="77777777" w:rsidR="00B2526A" w:rsidRPr="00F46D65" w:rsidRDefault="00B2526A" w:rsidP="00993BA6">
            <w:pPr>
              <w:tabs>
                <w:tab w:val="left" w:pos="360"/>
                <w:tab w:val="left" w:pos="720"/>
                <w:tab w:val="left" w:pos="1080"/>
              </w:tabs>
              <w:spacing w:line="240" w:lineRule="auto"/>
              <w:rPr>
                <w:rFonts w:ascii="Times New Roman" w:hAnsi="Times New Roman"/>
                <w:b w:val="0"/>
                <w:sz w:val="24"/>
                <w:szCs w:val="24"/>
              </w:rPr>
            </w:pPr>
            <w:r w:rsidRPr="00F46D65">
              <w:rPr>
                <w:rFonts w:ascii="Times New Roman" w:hAnsi="Times New Roman"/>
                <w:b w:val="0"/>
                <w:sz w:val="24"/>
                <w:szCs w:val="24"/>
              </w:rPr>
              <w:t xml:space="preserve">Marking Period </w:t>
            </w:r>
          </w:p>
        </w:tc>
        <w:tc>
          <w:tcPr>
            <w:tcW w:w="3514" w:type="pct"/>
            <w:tcBorders>
              <w:bottom w:val="none" w:sz="0" w:space="0" w:color="auto"/>
            </w:tcBorders>
          </w:tcPr>
          <w:p w14:paraId="5AE760F6" w14:textId="77777777" w:rsidR="00B2526A" w:rsidRPr="00F46D65" w:rsidRDefault="00B2526A" w:rsidP="00993BA6">
            <w:pPr>
              <w:tabs>
                <w:tab w:val="left" w:pos="360"/>
                <w:tab w:val="left" w:pos="720"/>
                <w:tab w:val="left" w:pos="1080"/>
              </w:tabs>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F46D65">
              <w:rPr>
                <w:rFonts w:ascii="Times New Roman" w:hAnsi="Times New Roman"/>
                <w:b w:val="0"/>
                <w:sz w:val="24"/>
                <w:szCs w:val="24"/>
              </w:rPr>
              <w:t xml:space="preserve">Competencies </w:t>
            </w:r>
          </w:p>
        </w:tc>
      </w:tr>
      <w:tr w:rsidR="00B2526A" w:rsidRPr="00F46D65" w14:paraId="6D267D9C" w14:textId="77777777" w:rsidTr="006B584F">
        <w:trPr>
          <w:cnfStyle w:val="100000000000" w:firstRow="1" w:lastRow="0" w:firstColumn="0" w:lastColumn="0" w:oddVBand="0" w:evenVBand="0" w:oddHBand="0" w:evenHBand="0" w:firstRowFirstColumn="0" w:firstRowLastColumn="0" w:lastRowFirstColumn="0" w:lastRowLastColumn="0"/>
          <w:trHeight w:val="713"/>
          <w:tblHeader/>
        </w:trPr>
        <w:tc>
          <w:tcPr>
            <w:cnfStyle w:val="001000000000" w:firstRow="0" w:lastRow="0" w:firstColumn="1" w:lastColumn="0" w:oddVBand="0" w:evenVBand="0" w:oddHBand="0" w:evenHBand="0" w:firstRowFirstColumn="0" w:firstRowLastColumn="0" w:lastRowFirstColumn="0" w:lastRowLastColumn="0"/>
            <w:tcW w:w="1486" w:type="pct"/>
            <w:tcBorders>
              <w:bottom w:val="none" w:sz="0" w:space="0" w:color="auto"/>
            </w:tcBorders>
          </w:tcPr>
          <w:p w14:paraId="2E238613" w14:textId="77777777" w:rsidR="00B2526A" w:rsidRPr="00F46D65" w:rsidRDefault="00B2526A" w:rsidP="00993BA6">
            <w:pPr>
              <w:tabs>
                <w:tab w:val="left" w:pos="360"/>
                <w:tab w:val="left" w:pos="720"/>
                <w:tab w:val="left" w:pos="1080"/>
              </w:tabs>
              <w:spacing w:line="240" w:lineRule="auto"/>
              <w:rPr>
                <w:rFonts w:ascii="Times New Roman" w:hAnsi="Times New Roman"/>
                <w:b w:val="0"/>
                <w:sz w:val="24"/>
                <w:szCs w:val="24"/>
              </w:rPr>
            </w:pPr>
            <w:r w:rsidRPr="00F46D65">
              <w:rPr>
                <w:rFonts w:ascii="Times New Roman" w:hAnsi="Times New Roman"/>
                <w:b w:val="0"/>
                <w:sz w:val="24"/>
                <w:szCs w:val="24"/>
              </w:rPr>
              <w:t xml:space="preserve">Throughout Course </w:t>
            </w:r>
          </w:p>
        </w:tc>
        <w:tc>
          <w:tcPr>
            <w:tcW w:w="3514" w:type="pct"/>
            <w:tcBorders>
              <w:bottom w:val="none" w:sz="0" w:space="0" w:color="auto"/>
            </w:tcBorders>
          </w:tcPr>
          <w:p w14:paraId="079A5B3D" w14:textId="77777777" w:rsidR="00B2526A" w:rsidRDefault="00B2526A" w:rsidP="006B584F">
            <w:pPr>
              <w:tabs>
                <w:tab w:val="left" w:pos="360"/>
                <w:tab w:val="left" w:pos="720"/>
                <w:tab w:val="left" w:pos="1080"/>
              </w:tabs>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F46D65">
              <w:rPr>
                <w:rFonts w:ascii="Times New Roman" w:hAnsi="Times New Roman"/>
                <w:b w:val="0"/>
                <w:sz w:val="24"/>
                <w:szCs w:val="24"/>
              </w:rPr>
              <w:t xml:space="preserve">Demonstrating Workplace Readiness Skills: Personal Qualities and People Skills </w:t>
            </w:r>
          </w:p>
          <w:p w14:paraId="5374276C" w14:textId="77777777" w:rsidR="006B584F" w:rsidRDefault="006B584F" w:rsidP="006B584F">
            <w:pPr>
              <w:tabs>
                <w:tab w:val="left" w:pos="360"/>
                <w:tab w:val="left" w:pos="720"/>
                <w:tab w:val="left" w:pos="1080"/>
              </w:tabs>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F46D65">
              <w:rPr>
                <w:rFonts w:ascii="Times New Roman" w:hAnsi="Times New Roman"/>
                <w:b w:val="0"/>
                <w:sz w:val="24"/>
                <w:szCs w:val="24"/>
              </w:rPr>
              <w:t>Demonstrating Workplace Readiness Skills: Professional Knowledge and Skills</w:t>
            </w:r>
          </w:p>
          <w:p w14:paraId="7279F02E" w14:textId="77777777" w:rsidR="006B584F" w:rsidRPr="006B584F" w:rsidRDefault="006B584F" w:rsidP="006B584F">
            <w:pPr>
              <w:tabs>
                <w:tab w:val="left" w:pos="360"/>
                <w:tab w:val="left" w:pos="720"/>
                <w:tab w:val="left" w:pos="1080"/>
              </w:tabs>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6B584F">
              <w:rPr>
                <w:rFonts w:ascii="Times New Roman" w:hAnsi="Times New Roman"/>
                <w:b w:val="0"/>
                <w:sz w:val="24"/>
                <w:szCs w:val="24"/>
              </w:rPr>
              <w:t xml:space="preserve">Examining All Aspects of an Industry </w:t>
            </w:r>
          </w:p>
          <w:p w14:paraId="30B6BABC" w14:textId="4AFFF67E" w:rsidR="006B584F" w:rsidRPr="00F46D65" w:rsidRDefault="006B584F" w:rsidP="006B584F">
            <w:pPr>
              <w:tabs>
                <w:tab w:val="left" w:pos="360"/>
                <w:tab w:val="left" w:pos="720"/>
                <w:tab w:val="left" w:pos="1080"/>
              </w:tabs>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6B584F">
              <w:rPr>
                <w:rFonts w:ascii="Times New Roman" w:hAnsi="Times New Roman"/>
                <w:b w:val="0"/>
                <w:sz w:val="24"/>
                <w:szCs w:val="24"/>
              </w:rPr>
              <w:t>Cybersecurity Workforce Competencies</w:t>
            </w:r>
          </w:p>
        </w:tc>
      </w:tr>
      <w:tr w:rsidR="00B2526A" w:rsidRPr="00F46D65" w14:paraId="4F06E2EA" w14:textId="77777777" w:rsidTr="006B584F">
        <w:trPr>
          <w:cnfStyle w:val="100000000000" w:firstRow="1" w:lastRow="0" w:firstColumn="0" w:lastColumn="0" w:oddVBand="0" w:evenVBand="0" w:oddHBand="0" w:evenHBand="0" w:firstRowFirstColumn="0" w:firstRowLastColumn="0" w:lastRowFirstColumn="0" w:lastRowLastColumn="0"/>
          <w:trHeight w:val="422"/>
          <w:tblHeader/>
        </w:trPr>
        <w:tc>
          <w:tcPr>
            <w:cnfStyle w:val="001000000000" w:firstRow="0" w:lastRow="0" w:firstColumn="1" w:lastColumn="0" w:oddVBand="0" w:evenVBand="0" w:oddHBand="0" w:evenHBand="0" w:firstRowFirstColumn="0" w:firstRowLastColumn="0" w:lastRowFirstColumn="0" w:lastRowLastColumn="0"/>
            <w:tcW w:w="1486" w:type="pct"/>
            <w:tcBorders>
              <w:bottom w:val="none" w:sz="0" w:space="0" w:color="auto"/>
            </w:tcBorders>
          </w:tcPr>
          <w:p w14:paraId="3A585A50" w14:textId="77777777" w:rsidR="00B2526A" w:rsidRPr="00F46D65" w:rsidRDefault="00B2526A" w:rsidP="00993BA6">
            <w:pPr>
              <w:tabs>
                <w:tab w:val="left" w:pos="360"/>
                <w:tab w:val="left" w:pos="720"/>
                <w:tab w:val="left" w:pos="1080"/>
              </w:tabs>
              <w:spacing w:line="240" w:lineRule="auto"/>
              <w:rPr>
                <w:rFonts w:ascii="Times New Roman" w:hAnsi="Times New Roman"/>
                <w:b w:val="0"/>
                <w:sz w:val="24"/>
                <w:szCs w:val="24"/>
              </w:rPr>
            </w:pPr>
            <w:r w:rsidRPr="00F46D65">
              <w:rPr>
                <w:rFonts w:ascii="Times New Roman" w:hAnsi="Times New Roman"/>
                <w:b w:val="0"/>
                <w:sz w:val="24"/>
                <w:szCs w:val="24"/>
              </w:rPr>
              <w:t xml:space="preserve">First Quarter </w:t>
            </w:r>
          </w:p>
        </w:tc>
        <w:tc>
          <w:tcPr>
            <w:tcW w:w="3514" w:type="pct"/>
            <w:tcBorders>
              <w:bottom w:val="none" w:sz="0" w:space="0" w:color="auto"/>
            </w:tcBorders>
          </w:tcPr>
          <w:p w14:paraId="45A1ABBD" w14:textId="77777777" w:rsidR="00B2526A" w:rsidRDefault="00B2526A" w:rsidP="00993BA6">
            <w:pPr>
              <w:tabs>
                <w:tab w:val="left" w:pos="360"/>
                <w:tab w:val="left" w:pos="720"/>
                <w:tab w:val="left" w:pos="1080"/>
              </w:tabs>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F46D65">
              <w:rPr>
                <w:rFonts w:ascii="Times New Roman" w:hAnsi="Times New Roman"/>
                <w:b w:val="0"/>
                <w:sz w:val="24"/>
                <w:szCs w:val="24"/>
              </w:rPr>
              <w:t xml:space="preserve">Mastering Information Technology Basics </w:t>
            </w:r>
          </w:p>
          <w:p w14:paraId="6A8D6FCC" w14:textId="66464820" w:rsidR="006B584F" w:rsidRPr="00F46D65" w:rsidRDefault="006B584F" w:rsidP="00993BA6">
            <w:pPr>
              <w:tabs>
                <w:tab w:val="left" w:pos="360"/>
                <w:tab w:val="left" w:pos="720"/>
                <w:tab w:val="left" w:pos="1080"/>
              </w:tabs>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F46D65">
              <w:rPr>
                <w:rFonts w:ascii="Times New Roman" w:hAnsi="Times New Roman"/>
                <w:b w:val="0"/>
                <w:sz w:val="24"/>
                <w:szCs w:val="24"/>
              </w:rPr>
              <w:t xml:space="preserve">Using Computer Applications </w:t>
            </w:r>
            <w:r>
              <w:rPr>
                <w:rFonts w:ascii="Times New Roman" w:hAnsi="Times New Roman"/>
                <w:b w:val="0"/>
                <w:sz w:val="24"/>
                <w:szCs w:val="24"/>
              </w:rPr>
              <w:t>(IC3)</w:t>
            </w:r>
          </w:p>
        </w:tc>
      </w:tr>
      <w:tr w:rsidR="00B2526A" w:rsidRPr="00F46D65" w14:paraId="079A3D87" w14:textId="77777777" w:rsidTr="006B584F">
        <w:trPr>
          <w:cnfStyle w:val="100000000000" w:firstRow="1" w:lastRow="0" w:firstColumn="0" w:lastColumn="0" w:oddVBand="0" w:evenVBand="0" w:oddHBand="0" w:evenHBand="0" w:firstRowFirstColumn="0" w:firstRowLastColumn="0" w:lastRowFirstColumn="0" w:lastRowLastColumn="0"/>
          <w:trHeight w:val="422"/>
          <w:tblHeader/>
        </w:trPr>
        <w:tc>
          <w:tcPr>
            <w:cnfStyle w:val="001000000000" w:firstRow="0" w:lastRow="0" w:firstColumn="1" w:lastColumn="0" w:oddVBand="0" w:evenVBand="0" w:oddHBand="0" w:evenHBand="0" w:firstRowFirstColumn="0" w:firstRowLastColumn="0" w:lastRowFirstColumn="0" w:lastRowLastColumn="0"/>
            <w:tcW w:w="1486" w:type="pct"/>
            <w:tcBorders>
              <w:bottom w:val="none" w:sz="0" w:space="0" w:color="auto"/>
            </w:tcBorders>
          </w:tcPr>
          <w:p w14:paraId="0C4F0F6F" w14:textId="77777777" w:rsidR="00B2526A" w:rsidRPr="00F46D65" w:rsidRDefault="00B2526A" w:rsidP="00993BA6">
            <w:pPr>
              <w:tabs>
                <w:tab w:val="left" w:pos="360"/>
                <w:tab w:val="left" w:pos="720"/>
                <w:tab w:val="left" w:pos="1080"/>
              </w:tabs>
              <w:spacing w:line="240" w:lineRule="auto"/>
              <w:rPr>
                <w:rFonts w:ascii="Times New Roman" w:hAnsi="Times New Roman"/>
                <w:b w:val="0"/>
                <w:sz w:val="24"/>
                <w:szCs w:val="24"/>
              </w:rPr>
            </w:pPr>
            <w:r w:rsidRPr="00F46D65">
              <w:rPr>
                <w:rFonts w:ascii="Times New Roman" w:hAnsi="Times New Roman"/>
                <w:b w:val="0"/>
                <w:sz w:val="24"/>
                <w:szCs w:val="24"/>
              </w:rPr>
              <w:t xml:space="preserve">Second Quarter </w:t>
            </w:r>
          </w:p>
        </w:tc>
        <w:tc>
          <w:tcPr>
            <w:tcW w:w="3514" w:type="pct"/>
            <w:tcBorders>
              <w:bottom w:val="none" w:sz="0" w:space="0" w:color="auto"/>
            </w:tcBorders>
          </w:tcPr>
          <w:p w14:paraId="6DD296AA" w14:textId="77777777" w:rsidR="00B2526A" w:rsidRDefault="00B911DA" w:rsidP="00993BA6">
            <w:pPr>
              <w:tabs>
                <w:tab w:val="left" w:pos="360"/>
                <w:tab w:val="left" w:pos="720"/>
                <w:tab w:val="left" w:pos="1080"/>
              </w:tabs>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F46D65">
              <w:rPr>
                <w:rFonts w:ascii="Times New Roman" w:hAnsi="Times New Roman"/>
                <w:b w:val="0"/>
                <w:sz w:val="24"/>
                <w:szCs w:val="24"/>
              </w:rPr>
              <w:t xml:space="preserve">Investigating Computer Fundamentals </w:t>
            </w:r>
            <w:r>
              <w:rPr>
                <w:rFonts w:ascii="Times New Roman" w:hAnsi="Times New Roman"/>
                <w:b w:val="0"/>
                <w:sz w:val="24"/>
                <w:szCs w:val="24"/>
              </w:rPr>
              <w:t xml:space="preserve"> (IC3)</w:t>
            </w:r>
          </w:p>
          <w:p w14:paraId="348883B1" w14:textId="77777777" w:rsidR="006B584F" w:rsidRDefault="006B584F" w:rsidP="00993BA6">
            <w:pPr>
              <w:tabs>
                <w:tab w:val="left" w:pos="360"/>
                <w:tab w:val="left" w:pos="720"/>
                <w:tab w:val="left" w:pos="1080"/>
              </w:tabs>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F46D65">
              <w:rPr>
                <w:rFonts w:ascii="Times New Roman" w:hAnsi="Times New Roman"/>
                <w:b w:val="0"/>
                <w:sz w:val="24"/>
                <w:szCs w:val="24"/>
              </w:rPr>
              <w:t>Maintaining, Upgrading, and Troubleshooting Computers</w:t>
            </w:r>
          </w:p>
          <w:p w14:paraId="416ED181" w14:textId="77777777" w:rsidR="006B584F" w:rsidRDefault="006B584F" w:rsidP="00993BA6">
            <w:pPr>
              <w:tabs>
                <w:tab w:val="left" w:pos="360"/>
                <w:tab w:val="left" w:pos="720"/>
                <w:tab w:val="left" w:pos="1080"/>
              </w:tabs>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F46D65">
              <w:rPr>
                <w:rFonts w:ascii="Times New Roman" w:hAnsi="Times New Roman"/>
                <w:b w:val="0"/>
                <w:sz w:val="24"/>
                <w:szCs w:val="24"/>
              </w:rPr>
              <w:t>Exploring Network Fundamentals</w:t>
            </w:r>
          </w:p>
          <w:p w14:paraId="500FC235" w14:textId="536809F2" w:rsidR="006B584F" w:rsidRPr="00F46D65" w:rsidRDefault="006B584F" w:rsidP="00993BA6">
            <w:pPr>
              <w:tabs>
                <w:tab w:val="left" w:pos="360"/>
                <w:tab w:val="left" w:pos="720"/>
                <w:tab w:val="left" w:pos="1080"/>
              </w:tabs>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F46D65">
              <w:rPr>
                <w:rFonts w:ascii="Times New Roman" w:hAnsi="Times New Roman"/>
                <w:b w:val="0"/>
                <w:sz w:val="24"/>
                <w:szCs w:val="24"/>
              </w:rPr>
              <w:t>Exploring Internet Fundamentals</w:t>
            </w:r>
          </w:p>
        </w:tc>
      </w:tr>
      <w:tr w:rsidR="00B911DA" w:rsidRPr="00F46D65" w14:paraId="79C8A560" w14:textId="77777777" w:rsidTr="006B584F">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000" w:firstRow="0" w:lastRow="0" w:firstColumn="1" w:lastColumn="0" w:oddVBand="0" w:evenVBand="0" w:oddHBand="0" w:evenHBand="0" w:firstRowFirstColumn="0" w:firstRowLastColumn="0" w:lastRowFirstColumn="0" w:lastRowLastColumn="0"/>
            <w:tcW w:w="1486" w:type="pct"/>
            <w:tcBorders>
              <w:bottom w:val="none" w:sz="0" w:space="0" w:color="auto"/>
            </w:tcBorders>
          </w:tcPr>
          <w:p w14:paraId="5BBB0724" w14:textId="77777777" w:rsidR="00B911DA" w:rsidRPr="00F46D65" w:rsidRDefault="00B911DA" w:rsidP="00B911DA">
            <w:pPr>
              <w:tabs>
                <w:tab w:val="left" w:pos="360"/>
                <w:tab w:val="left" w:pos="720"/>
                <w:tab w:val="left" w:pos="1080"/>
              </w:tabs>
              <w:spacing w:line="240" w:lineRule="auto"/>
              <w:rPr>
                <w:rFonts w:ascii="Times New Roman" w:hAnsi="Times New Roman"/>
                <w:b w:val="0"/>
                <w:sz w:val="24"/>
                <w:szCs w:val="24"/>
              </w:rPr>
            </w:pPr>
            <w:r w:rsidRPr="00F46D65">
              <w:rPr>
                <w:rFonts w:ascii="Times New Roman" w:hAnsi="Times New Roman"/>
                <w:b w:val="0"/>
                <w:sz w:val="24"/>
                <w:szCs w:val="24"/>
              </w:rPr>
              <w:t xml:space="preserve">Third Quarter </w:t>
            </w:r>
          </w:p>
        </w:tc>
        <w:tc>
          <w:tcPr>
            <w:tcW w:w="3514" w:type="pct"/>
            <w:tcBorders>
              <w:bottom w:val="none" w:sz="0" w:space="0" w:color="auto"/>
            </w:tcBorders>
          </w:tcPr>
          <w:p w14:paraId="310DCEF0" w14:textId="08E22AD3" w:rsidR="00B911DA" w:rsidRPr="00F46D65" w:rsidRDefault="006B584F" w:rsidP="00B911DA">
            <w:pPr>
              <w:tabs>
                <w:tab w:val="left" w:pos="360"/>
                <w:tab w:val="left" w:pos="720"/>
                <w:tab w:val="left" w:pos="1080"/>
              </w:tabs>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F46D65">
              <w:rPr>
                <w:rFonts w:ascii="Times New Roman" w:hAnsi="Times New Roman"/>
                <w:b w:val="0"/>
                <w:sz w:val="24"/>
                <w:szCs w:val="24"/>
              </w:rPr>
              <w:t>Exploring Programming Basics</w:t>
            </w:r>
          </w:p>
        </w:tc>
      </w:tr>
      <w:tr w:rsidR="00B911DA" w:rsidRPr="00F46D65" w14:paraId="5EFB8488" w14:textId="77777777" w:rsidTr="006B584F">
        <w:trPr>
          <w:cnfStyle w:val="100000000000" w:firstRow="1" w:lastRow="0" w:firstColumn="0" w:lastColumn="0" w:oddVBand="0" w:evenVBand="0" w:oddHBand="0" w:evenHBand="0" w:firstRowFirstColumn="0" w:firstRowLastColumn="0" w:lastRowFirstColumn="0" w:lastRowLastColumn="0"/>
          <w:trHeight w:val="423"/>
          <w:tblHeader/>
        </w:trPr>
        <w:tc>
          <w:tcPr>
            <w:cnfStyle w:val="001000000000" w:firstRow="0" w:lastRow="0" w:firstColumn="1" w:lastColumn="0" w:oddVBand="0" w:evenVBand="0" w:oddHBand="0" w:evenHBand="0" w:firstRowFirstColumn="0" w:firstRowLastColumn="0" w:lastRowFirstColumn="0" w:lastRowLastColumn="0"/>
            <w:tcW w:w="1486" w:type="pct"/>
            <w:tcBorders>
              <w:bottom w:val="none" w:sz="0" w:space="0" w:color="auto"/>
            </w:tcBorders>
          </w:tcPr>
          <w:p w14:paraId="42E5FA4B" w14:textId="77777777" w:rsidR="00B911DA" w:rsidRPr="00F46D65" w:rsidRDefault="00B911DA" w:rsidP="00B911DA">
            <w:pPr>
              <w:tabs>
                <w:tab w:val="left" w:pos="360"/>
                <w:tab w:val="left" w:pos="720"/>
                <w:tab w:val="left" w:pos="1080"/>
              </w:tabs>
              <w:spacing w:line="240" w:lineRule="auto"/>
              <w:rPr>
                <w:rFonts w:ascii="Times New Roman" w:hAnsi="Times New Roman"/>
                <w:b w:val="0"/>
                <w:sz w:val="24"/>
                <w:szCs w:val="24"/>
              </w:rPr>
            </w:pPr>
            <w:r w:rsidRPr="00F46D65">
              <w:rPr>
                <w:rFonts w:ascii="Times New Roman" w:hAnsi="Times New Roman"/>
                <w:b w:val="0"/>
                <w:sz w:val="24"/>
                <w:szCs w:val="24"/>
              </w:rPr>
              <w:t xml:space="preserve">Fourth Quarter </w:t>
            </w:r>
          </w:p>
        </w:tc>
        <w:tc>
          <w:tcPr>
            <w:tcW w:w="3514" w:type="pct"/>
            <w:tcBorders>
              <w:bottom w:val="none" w:sz="0" w:space="0" w:color="auto"/>
            </w:tcBorders>
          </w:tcPr>
          <w:p w14:paraId="4B54E078" w14:textId="05ABB39A" w:rsidR="00B911DA" w:rsidRDefault="006B584F" w:rsidP="00B911DA">
            <w:pPr>
              <w:tabs>
                <w:tab w:val="left" w:pos="360"/>
                <w:tab w:val="left" w:pos="720"/>
                <w:tab w:val="left" w:pos="1080"/>
              </w:tabs>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F46D65">
              <w:rPr>
                <w:rFonts w:ascii="Times New Roman" w:hAnsi="Times New Roman"/>
                <w:b w:val="0"/>
                <w:sz w:val="24"/>
                <w:szCs w:val="24"/>
              </w:rPr>
              <w:t>Exploring the Basics of Web Page Design</w:t>
            </w:r>
          </w:p>
          <w:p w14:paraId="6791A882" w14:textId="77777777" w:rsidR="006B584F" w:rsidRDefault="006B584F" w:rsidP="00B911DA">
            <w:pPr>
              <w:tabs>
                <w:tab w:val="left" w:pos="360"/>
                <w:tab w:val="left" w:pos="720"/>
                <w:tab w:val="left" w:pos="1080"/>
              </w:tabs>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F46D65">
              <w:rPr>
                <w:rFonts w:ascii="Times New Roman" w:hAnsi="Times New Roman"/>
                <w:b w:val="0"/>
                <w:sz w:val="24"/>
                <w:szCs w:val="24"/>
              </w:rPr>
              <w:t>Exploring Graphics and Interactive Media</w:t>
            </w:r>
          </w:p>
          <w:p w14:paraId="23FF6A1C" w14:textId="77777777" w:rsidR="006B584F" w:rsidRDefault="006B584F" w:rsidP="00B911DA">
            <w:pPr>
              <w:tabs>
                <w:tab w:val="left" w:pos="360"/>
                <w:tab w:val="left" w:pos="720"/>
                <w:tab w:val="left" w:pos="1080"/>
              </w:tabs>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F46D65">
              <w:rPr>
                <w:rFonts w:ascii="Times New Roman" w:hAnsi="Times New Roman"/>
                <w:b w:val="0"/>
                <w:sz w:val="24"/>
                <w:szCs w:val="24"/>
              </w:rPr>
              <w:t>Exploring 3D Pri</w:t>
            </w:r>
            <w:r>
              <w:rPr>
                <w:rFonts w:ascii="Times New Roman" w:hAnsi="Times New Roman"/>
                <w:b w:val="0"/>
                <w:sz w:val="24"/>
                <w:szCs w:val="24"/>
              </w:rPr>
              <w:t>nting/Modeling Software (SketchU</w:t>
            </w:r>
            <w:r w:rsidRPr="00F46D65">
              <w:rPr>
                <w:rFonts w:ascii="Times New Roman" w:hAnsi="Times New Roman"/>
                <w:b w:val="0"/>
                <w:sz w:val="24"/>
                <w:szCs w:val="24"/>
              </w:rPr>
              <w:t>p)</w:t>
            </w:r>
          </w:p>
          <w:p w14:paraId="0BBFFA8C" w14:textId="1896797C" w:rsidR="006B584F" w:rsidRPr="00F46D65" w:rsidRDefault="006B584F" w:rsidP="00B911DA">
            <w:pPr>
              <w:tabs>
                <w:tab w:val="left" w:pos="360"/>
                <w:tab w:val="left" w:pos="720"/>
                <w:tab w:val="left" w:pos="1080"/>
              </w:tabs>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rPr>
              <w:t>Living Online (IC3)</w:t>
            </w:r>
          </w:p>
        </w:tc>
      </w:tr>
    </w:tbl>
    <w:p w14:paraId="063E1F46" w14:textId="77777777" w:rsidR="00B2526A" w:rsidRDefault="00B2526A" w:rsidP="00B2526A">
      <w:pPr>
        <w:tabs>
          <w:tab w:val="left" w:pos="360"/>
          <w:tab w:val="left" w:pos="720"/>
          <w:tab w:val="left" w:pos="1080"/>
        </w:tabs>
        <w:spacing w:line="240" w:lineRule="auto"/>
        <w:rPr>
          <w:rFonts w:ascii="Times New Roman" w:hAnsi="Times New Roman"/>
          <w:b/>
          <w:sz w:val="24"/>
          <w:szCs w:val="24"/>
        </w:rPr>
      </w:pPr>
    </w:p>
    <w:p w14:paraId="1842788E" w14:textId="77777777" w:rsidR="00B2526A" w:rsidRDefault="00B2526A" w:rsidP="00B2526A">
      <w:pPr>
        <w:spacing w:after="0" w:line="240" w:lineRule="auto"/>
        <w:rPr>
          <w:rFonts w:ascii="Times New Roman" w:hAnsi="Times New Roman"/>
          <w:b/>
          <w:sz w:val="24"/>
          <w:szCs w:val="24"/>
        </w:rPr>
      </w:pPr>
      <w:r>
        <w:rPr>
          <w:rFonts w:ascii="Times New Roman" w:hAnsi="Times New Roman"/>
          <w:b/>
          <w:sz w:val="24"/>
          <w:szCs w:val="24"/>
        </w:rPr>
        <w:br w:type="page"/>
      </w:r>
    </w:p>
    <w:p w14:paraId="5EABE8AB" w14:textId="45DC179B" w:rsidR="001E5657" w:rsidRPr="006B584F" w:rsidRDefault="003473B4" w:rsidP="006B584F">
      <w:pPr>
        <w:pStyle w:val="Heading2"/>
        <w:rPr>
          <w:u w:val="single"/>
        </w:rPr>
      </w:pPr>
      <w:r w:rsidRPr="006B584F">
        <w:rPr>
          <w:u w:val="single"/>
        </w:rPr>
        <w:lastRenderedPageBreak/>
        <w:t>Survey Results</w:t>
      </w:r>
    </w:p>
    <w:p w14:paraId="4F553B98" w14:textId="55142EE6" w:rsidR="007D688A" w:rsidRPr="003F6F4C" w:rsidRDefault="007D688A">
      <w:pPr>
        <w:spacing w:after="0" w:line="240" w:lineRule="auto"/>
        <w:rPr>
          <w:rFonts w:ascii="Times New Roman" w:eastAsiaTheme="minorHAnsi" w:hAnsi="Times New Roman"/>
          <w:sz w:val="24"/>
          <w:szCs w:val="24"/>
          <w:u w:val="single"/>
        </w:rPr>
      </w:pPr>
      <w:r w:rsidRPr="003F6F4C">
        <w:rPr>
          <w:rFonts w:ascii="Times New Roman" w:eastAsiaTheme="minorHAnsi" w:hAnsi="Times New Roman"/>
          <w:sz w:val="24"/>
          <w:szCs w:val="24"/>
          <w:u w:val="single"/>
        </w:rPr>
        <w:t>Methodology</w:t>
      </w:r>
    </w:p>
    <w:p w14:paraId="6EA7866A" w14:textId="7AF4CCE2" w:rsidR="001E5657" w:rsidRPr="003F6F4C" w:rsidRDefault="00E1081C" w:rsidP="007D688A">
      <w:pPr>
        <w:spacing w:after="0" w:line="240" w:lineRule="auto"/>
        <w:ind w:left="720" w:right="720"/>
        <w:rPr>
          <w:rFonts w:ascii="Times New Roman" w:eastAsiaTheme="minorHAnsi" w:hAnsi="Times New Roman"/>
          <w:sz w:val="24"/>
          <w:szCs w:val="24"/>
        </w:rPr>
      </w:pPr>
      <w:r w:rsidRPr="003F6F4C">
        <w:rPr>
          <w:rFonts w:ascii="Times New Roman" w:eastAsiaTheme="minorHAnsi" w:hAnsi="Times New Roman"/>
          <w:sz w:val="24"/>
          <w:szCs w:val="24"/>
        </w:rPr>
        <w:t xml:space="preserve">Questions for the industry and student survey were </w:t>
      </w:r>
      <w:r w:rsidR="005C32C4" w:rsidRPr="003F6F4C">
        <w:rPr>
          <w:rFonts w:ascii="Times New Roman" w:eastAsiaTheme="minorHAnsi" w:hAnsi="Times New Roman"/>
          <w:sz w:val="24"/>
          <w:szCs w:val="24"/>
        </w:rPr>
        <w:t>constructed using the ideals developed for Virginia’s “Profile of a Graduate</w:t>
      </w:r>
      <w:r w:rsidR="007D688A" w:rsidRPr="003F6F4C">
        <w:rPr>
          <w:rFonts w:ascii="Times New Roman" w:eastAsiaTheme="minorHAnsi" w:hAnsi="Times New Roman"/>
          <w:sz w:val="24"/>
          <w:szCs w:val="24"/>
        </w:rPr>
        <w:t>.”</w:t>
      </w:r>
    </w:p>
    <w:p w14:paraId="1C64F9EF" w14:textId="2CC6FF40" w:rsidR="00E35062" w:rsidRPr="003F6F4C" w:rsidRDefault="00E35062" w:rsidP="007D688A">
      <w:pPr>
        <w:spacing w:after="0" w:line="240" w:lineRule="auto"/>
        <w:ind w:left="720" w:right="720"/>
        <w:rPr>
          <w:rFonts w:ascii="Times New Roman" w:eastAsiaTheme="minorHAnsi" w:hAnsi="Times New Roman"/>
          <w:sz w:val="24"/>
          <w:szCs w:val="24"/>
        </w:rPr>
      </w:pPr>
    </w:p>
    <w:p w14:paraId="04A98DCE" w14:textId="77777777" w:rsidR="00412DE8" w:rsidRDefault="00DB4F18" w:rsidP="00DB4F18">
      <w:pPr>
        <w:spacing w:after="0" w:line="240" w:lineRule="auto"/>
        <w:ind w:left="720" w:right="720"/>
        <w:rPr>
          <w:rFonts w:ascii="Times New Roman" w:eastAsiaTheme="minorHAnsi" w:hAnsi="Times New Roman"/>
          <w:sz w:val="24"/>
          <w:szCs w:val="24"/>
        </w:rPr>
      </w:pPr>
      <w:r w:rsidRPr="003F6F4C">
        <w:rPr>
          <w:rFonts w:ascii="Times New Roman" w:eastAsiaTheme="minorHAnsi" w:hAnsi="Times New Roman"/>
          <w:sz w:val="24"/>
          <w:szCs w:val="24"/>
        </w:rPr>
        <w:t>Sur</w:t>
      </w:r>
      <w:r w:rsidR="00412DE8">
        <w:rPr>
          <w:rFonts w:ascii="Times New Roman" w:eastAsiaTheme="minorHAnsi" w:hAnsi="Times New Roman"/>
          <w:sz w:val="24"/>
          <w:szCs w:val="24"/>
        </w:rPr>
        <w:t>veys were administered:</w:t>
      </w:r>
    </w:p>
    <w:p w14:paraId="5D1E4EB8" w14:textId="77777777" w:rsidR="00412DE8" w:rsidRDefault="00412DE8" w:rsidP="00412DE8">
      <w:pPr>
        <w:pStyle w:val="ListParagraph"/>
        <w:numPr>
          <w:ilvl w:val="0"/>
          <w:numId w:val="23"/>
        </w:numPr>
        <w:spacing w:after="0" w:line="240" w:lineRule="auto"/>
        <w:ind w:right="720"/>
        <w:rPr>
          <w:rFonts w:ascii="Times New Roman" w:eastAsiaTheme="minorHAnsi" w:hAnsi="Times New Roman"/>
          <w:sz w:val="24"/>
          <w:szCs w:val="24"/>
        </w:rPr>
      </w:pPr>
      <w:r>
        <w:rPr>
          <w:rFonts w:ascii="Times New Roman" w:eastAsiaTheme="minorHAnsi" w:hAnsi="Times New Roman"/>
          <w:sz w:val="24"/>
          <w:szCs w:val="24"/>
        </w:rPr>
        <w:t>U</w:t>
      </w:r>
      <w:r w:rsidR="00DB4F18" w:rsidRPr="00412DE8">
        <w:rPr>
          <w:rFonts w:ascii="Times New Roman" w:eastAsiaTheme="minorHAnsi" w:hAnsi="Times New Roman"/>
          <w:sz w:val="24"/>
          <w:szCs w:val="24"/>
        </w:rPr>
        <w:t xml:space="preserve">sing Google Forms.  </w:t>
      </w:r>
    </w:p>
    <w:p w14:paraId="6D2CC72C" w14:textId="35205E5C" w:rsidR="007D688A" w:rsidRDefault="00DB4F18" w:rsidP="00412DE8">
      <w:pPr>
        <w:pStyle w:val="ListParagraph"/>
        <w:numPr>
          <w:ilvl w:val="1"/>
          <w:numId w:val="23"/>
        </w:numPr>
        <w:spacing w:after="0" w:line="240" w:lineRule="auto"/>
        <w:ind w:right="720"/>
        <w:rPr>
          <w:rFonts w:ascii="Times New Roman" w:eastAsiaTheme="minorHAnsi" w:hAnsi="Times New Roman"/>
          <w:sz w:val="24"/>
          <w:szCs w:val="24"/>
        </w:rPr>
      </w:pPr>
      <w:r w:rsidRPr="00412DE8">
        <w:rPr>
          <w:rFonts w:ascii="Times New Roman" w:eastAsiaTheme="minorHAnsi" w:hAnsi="Times New Roman"/>
          <w:sz w:val="24"/>
          <w:szCs w:val="24"/>
        </w:rPr>
        <w:t xml:space="preserve">Participant responses were anonymous, however, we did require an e-mail before entering the form to verify that identified stakeholders only submitted a </w:t>
      </w:r>
      <w:r w:rsidR="00085AAD" w:rsidRPr="00412DE8">
        <w:rPr>
          <w:rFonts w:ascii="Times New Roman" w:eastAsiaTheme="minorHAnsi" w:hAnsi="Times New Roman"/>
          <w:sz w:val="24"/>
          <w:szCs w:val="24"/>
        </w:rPr>
        <w:t>response</w:t>
      </w:r>
      <w:r w:rsidRPr="00412DE8">
        <w:rPr>
          <w:rFonts w:ascii="Times New Roman" w:eastAsiaTheme="minorHAnsi" w:hAnsi="Times New Roman"/>
          <w:sz w:val="24"/>
          <w:szCs w:val="24"/>
        </w:rPr>
        <w:t>.</w:t>
      </w:r>
    </w:p>
    <w:p w14:paraId="35D0CA03" w14:textId="43A37FD6" w:rsidR="006027DC" w:rsidRDefault="006027DC" w:rsidP="00412DE8">
      <w:pPr>
        <w:pStyle w:val="ListParagraph"/>
        <w:numPr>
          <w:ilvl w:val="1"/>
          <w:numId w:val="23"/>
        </w:numPr>
        <w:spacing w:after="0" w:line="240" w:lineRule="auto"/>
        <w:ind w:right="720"/>
        <w:rPr>
          <w:rFonts w:ascii="Times New Roman" w:eastAsiaTheme="minorHAnsi" w:hAnsi="Times New Roman"/>
          <w:sz w:val="24"/>
          <w:szCs w:val="24"/>
        </w:rPr>
      </w:pPr>
      <w:r>
        <w:rPr>
          <w:rFonts w:ascii="Times New Roman" w:eastAsiaTheme="minorHAnsi" w:hAnsi="Times New Roman"/>
          <w:sz w:val="24"/>
          <w:szCs w:val="24"/>
        </w:rPr>
        <w:t>Industry representatives were asked to rank (1-5 Scale) 21</w:t>
      </w:r>
      <w:r w:rsidRPr="006027DC">
        <w:rPr>
          <w:rFonts w:ascii="Times New Roman" w:eastAsiaTheme="minorHAnsi" w:hAnsi="Times New Roman"/>
          <w:sz w:val="24"/>
          <w:szCs w:val="24"/>
          <w:vertAlign w:val="superscript"/>
        </w:rPr>
        <w:t>st</w:t>
      </w:r>
      <w:r>
        <w:rPr>
          <w:rFonts w:ascii="Times New Roman" w:eastAsiaTheme="minorHAnsi" w:hAnsi="Times New Roman"/>
          <w:sz w:val="24"/>
          <w:szCs w:val="24"/>
        </w:rPr>
        <w:t xml:space="preserve"> Century workplace skills in order of importance</w:t>
      </w:r>
    </w:p>
    <w:p w14:paraId="726C0716" w14:textId="717C9D86" w:rsidR="002A3412" w:rsidRDefault="002A3412" w:rsidP="00412DE8">
      <w:pPr>
        <w:pStyle w:val="ListParagraph"/>
        <w:numPr>
          <w:ilvl w:val="1"/>
          <w:numId w:val="23"/>
        </w:numPr>
        <w:spacing w:after="0" w:line="240" w:lineRule="auto"/>
        <w:ind w:right="720"/>
        <w:rPr>
          <w:rFonts w:ascii="Times New Roman" w:eastAsiaTheme="minorHAnsi" w:hAnsi="Times New Roman"/>
          <w:sz w:val="24"/>
          <w:szCs w:val="24"/>
        </w:rPr>
      </w:pPr>
      <w:r>
        <w:rPr>
          <w:rFonts w:ascii="Times New Roman" w:eastAsiaTheme="minorHAnsi" w:hAnsi="Times New Roman"/>
          <w:sz w:val="24"/>
          <w:szCs w:val="24"/>
        </w:rPr>
        <w:t>Students were asked if they had participated in these same identified 21</w:t>
      </w:r>
      <w:r w:rsidRPr="002A3412">
        <w:rPr>
          <w:rFonts w:ascii="Times New Roman" w:eastAsiaTheme="minorHAnsi" w:hAnsi="Times New Roman"/>
          <w:sz w:val="24"/>
          <w:szCs w:val="24"/>
          <w:vertAlign w:val="superscript"/>
        </w:rPr>
        <w:t>st</w:t>
      </w:r>
      <w:r>
        <w:rPr>
          <w:rFonts w:ascii="Times New Roman" w:eastAsiaTheme="minorHAnsi" w:hAnsi="Times New Roman"/>
          <w:sz w:val="24"/>
          <w:szCs w:val="24"/>
        </w:rPr>
        <w:t xml:space="preserve"> C</w:t>
      </w:r>
      <w:r w:rsidR="00E57A0C">
        <w:rPr>
          <w:rFonts w:ascii="Times New Roman" w:eastAsiaTheme="minorHAnsi" w:hAnsi="Times New Roman"/>
          <w:sz w:val="24"/>
          <w:szCs w:val="24"/>
        </w:rPr>
        <w:t>entury skills,</w:t>
      </w:r>
      <w:r w:rsidR="00920513">
        <w:rPr>
          <w:rFonts w:ascii="Times New Roman" w:eastAsiaTheme="minorHAnsi" w:hAnsi="Times New Roman"/>
          <w:sz w:val="24"/>
          <w:szCs w:val="24"/>
        </w:rPr>
        <w:t xml:space="preserve"> but</w:t>
      </w:r>
      <w:r w:rsidR="00E57A0C">
        <w:rPr>
          <w:rFonts w:ascii="Times New Roman" w:eastAsiaTheme="minorHAnsi" w:hAnsi="Times New Roman"/>
          <w:sz w:val="24"/>
          <w:szCs w:val="24"/>
        </w:rPr>
        <w:t xml:space="preserve"> </w:t>
      </w:r>
      <w:r w:rsidR="00B756AC">
        <w:rPr>
          <w:rFonts w:ascii="Times New Roman" w:eastAsiaTheme="minorHAnsi" w:hAnsi="Times New Roman"/>
          <w:sz w:val="24"/>
          <w:szCs w:val="24"/>
        </w:rPr>
        <w:t xml:space="preserve">skills </w:t>
      </w:r>
      <w:r w:rsidR="00E57A0C">
        <w:rPr>
          <w:rFonts w:ascii="Times New Roman" w:eastAsiaTheme="minorHAnsi" w:hAnsi="Times New Roman"/>
          <w:sz w:val="24"/>
          <w:szCs w:val="24"/>
        </w:rPr>
        <w:t xml:space="preserve">categorized </w:t>
      </w:r>
      <w:r w:rsidR="00920513">
        <w:rPr>
          <w:rFonts w:ascii="Times New Roman" w:eastAsiaTheme="minorHAnsi" w:hAnsi="Times New Roman"/>
          <w:sz w:val="24"/>
          <w:szCs w:val="24"/>
        </w:rPr>
        <w:t xml:space="preserve">as classroom instructional components </w:t>
      </w:r>
      <w:r w:rsidR="0021724A">
        <w:rPr>
          <w:rFonts w:ascii="Times New Roman" w:eastAsiaTheme="minorHAnsi" w:hAnsi="Times New Roman"/>
          <w:sz w:val="24"/>
          <w:szCs w:val="24"/>
        </w:rPr>
        <w:t xml:space="preserve">incorporated </w:t>
      </w:r>
      <w:r w:rsidR="00920513">
        <w:rPr>
          <w:rFonts w:ascii="Times New Roman" w:eastAsiaTheme="minorHAnsi" w:hAnsi="Times New Roman"/>
          <w:sz w:val="24"/>
          <w:szCs w:val="24"/>
        </w:rPr>
        <w:t>into lessons.</w:t>
      </w:r>
    </w:p>
    <w:p w14:paraId="564E2AB3" w14:textId="77777777" w:rsidR="005C210A" w:rsidRDefault="005C210A" w:rsidP="005C210A">
      <w:pPr>
        <w:spacing w:after="0" w:line="240" w:lineRule="auto"/>
        <w:ind w:left="720" w:right="720"/>
        <w:rPr>
          <w:rFonts w:ascii="Times New Roman" w:eastAsiaTheme="minorHAnsi" w:hAnsi="Times New Roman"/>
          <w:sz w:val="24"/>
          <w:szCs w:val="24"/>
        </w:rPr>
      </w:pPr>
    </w:p>
    <w:p w14:paraId="7C14AFC0" w14:textId="39DFB5CC" w:rsidR="005C210A" w:rsidRDefault="005C210A" w:rsidP="005C210A">
      <w:pPr>
        <w:spacing w:after="0" w:line="240" w:lineRule="auto"/>
        <w:ind w:left="720" w:right="720"/>
        <w:rPr>
          <w:rFonts w:ascii="Times New Roman" w:eastAsiaTheme="minorHAnsi" w:hAnsi="Times New Roman"/>
          <w:sz w:val="24"/>
          <w:szCs w:val="24"/>
        </w:rPr>
      </w:pPr>
      <w:r>
        <w:rPr>
          <w:rFonts w:ascii="Times New Roman" w:eastAsiaTheme="minorHAnsi" w:hAnsi="Times New Roman"/>
          <w:sz w:val="24"/>
          <w:szCs w:val="24"/>
        </w:rPr>
        <w:t xml:space="preserve">Stakeholders defined:  </w:t>
      </w:r>
    </w:p>
    <w:p w14:paraId="40A74D1D" w14:textId="77777777" w:rsidR="005C210A" w:rsidRDefault="005C210A" w:rsidP="005C210A">
      <w:pPr>
        <w:pStyle w:val="ListParagraph"/>
        <w:numPr>
          <w:ilvl w:val="0"/>
          <w:numId w:val="22"/>
        </w:numPr>
        <w:spacing w:after="0" w:line="240" w:lineRule="auto"/>
        <w:ind w:right="720"/>
        <w:rPr>
          <w:rFonts w:ascii="Times New Roman" w:eastAsiaTheme="minorHAnsi" w:hAnsi="Times New Roman"/>
          <w:sz w:val="24"/>
          <w:szCs w:val="24"/>
        </w:rPr>
      </w:pPr>
      <w:r w:rsidRPr="009F0FC7">
        <w:rPr>
          <w:rFonts w:ascii="Times New Roman" w:eastAsiaTheme="minorHAnsi" w:hAnsi="Times New Roman"/>
          <w:sz w:val="24"/>
          <w:szCs w:val="24"/>
        </w:rPr>
        <w:t>The Buena Vista City Public Schools Career and Technical Advisory Board</w:t>
      </w:r>
    </w:p>
    <w:p w14:paraId="6D462ED2" w14:textId="77777777" w:rsidR="005C210A" w:rsidRPr="009F0FC7" w:rsidRDefault="005C210A" w:rsidP="005C210A">
      <w:pPr>
        <w:pStyle w:val="ListParagraph"/>
        <w:numPr>
          <w:ilvl w:val="0"/>
          <w:numId w:val="22"/>
        </w:numPr>
        <w:spacing w:after="0" w:line="240" w:lineRule="auto"/>
        <w:ind w:right="720"/>
        <w:rPr>
          <w:rFonts w:ascii="Times New Roman" w:eastAsiaTheme="minorHAnsi" w:hAnsi="Times New Roman"/>
          <w:sz w:val="24"/>
          <w:szCs w:val="24"/>
        </w:rPr>
      </w:pPr>
      <w:r>
        <w:rPr>
          <w:rFonts w:ascii="Times New Roman" w:eastAsiaTheme="minorHAnsi" w:hAnsi="Times New Roman"/>
          <w:sz w:val="24"/>
          <w:szCs w:val="24"/>
        </w:rPr>
        <w:t>Current Parry McCluer High School Career and Technical Education students.</w:t>
      </w:r>
    </w:p>
    <w:p w14:paraId="70F7E2A7" w14:textId="77777777" w:rsidR="00412DE8" w:rsidRDefault="00412DE8" w:rsidP="00412DE8">
      <w:pPr>
        <w:spacing w:after="0" w:line="240" w:lineRule="auto"/>
        <w:ind w:left="720" w:right="720"/>
        <w:rPr>
          <w:rFonts w:ascii="Times New Roman" w:eastAsiaTheme="minorHAnsi" w:hAnsi="Times New Roman"/>
          <w:sz w:val="24"/>
          <w:szCs w:val="24"/>
        </w:rPr>
      </w:pPr>
    </w:p>
    <w:p w14:paraId="6E9AED1C" w14:textId="52F736A3" w:rsidR="00412DE8" w:rsidRPr="00412DE8" w:rsidRDefault="00412DE8" w:rsidP="00412DE8">
      <w:pPr>
        <w:spacing w:after="0" w:line="240" w:lineRule="auto"/>
        <w:ind w:left="720" w:right="720"/>
        <w:rPr>
          <w:rFonts w:ascii="Times New Roman" w:eastAsiaTheme="minorHAnsi" w:hAnsi="Times New Roman"/>
          <w:sz w:val="24"/>
          <w:szCs w:val="24"/>
        </w:rPr>
      </w:pPr>
      <w:r>
        <w:rPr>
          <w:rFonts w:ascii="Times New Roman" w:eastAsiaTheme="minorHAnsi" w:hAnsi="Times New Roman"/>
          <w:sz w:val="24"/>
          <w:szCs w:val="24"/>
        </w:rPr>
        <w:t>Feedback collected:</w:t>
      </w:r>
    </w:p>
    <w:p w14:paraId="74CD302D" w14:textId="240B5023" w:rsidR="00412DE8" w:rsidRDefault="00412DE8" w:rsidP="00412DE8">
      <w:pPr>
        <w:pStyle w:val="ListParagraph"/>
        <w:numPr>
          <w:ilvl w:val="0"/>
          <w:numId w:val="23"/>
        </w:numPr>
        <w:spacing w:after="0" w:line="240" w:lineRule="auto"/>
        <w:ind w:right="720"/>
        <w:rPr>
          <w:rFonts w:ascii="Times New Roman" w:eastAsiaTheme="minorHAnsi" w:hAnsi="Times New Roman"/>
          <w:sz w:val="24"/>
          <w:szCs w:val="24"/>
        </w:rPr>
      </w:pPr>
      <w:r>
        <w:rPr>
          <w:rFonts w:ascii="Times New Roman" w:eastAsiaTheme="minorHAnsi" w:hAnsi="Times New Roman"/>
          <w:sz w:val="24"/>
          <w:szCs w:val="24"/>
        </w:rPr>
        <w:t>Using Face-to-face meetings</w:t>
      </w:r>
      <w:r w:rsidR="00E03A8D">
        <w:rPr>
          <w:rFonts w:ascii="Times New Roman" w:eastAsiaTheme="minorHAnsi" w:hAnsi="Times New Roman"/>
          <w:sz w:val="24"/>
          <w:szCs w:val="24"/>
        </w:rPr>
        <w:t xml:space="preserve"> with area industry leaders</w:t>
      </w:r>
    </w:p>
    <w:p w14:paraId="19E066C7" w14:textId="29C5F253" w:rsidR="00412DE8" w:rsidRDefault="00412DE8" w:rsidP="00412DE8">
      <w:pPr>
        <w:pStyle w:val="ListParagraph"/>
        <w:numPr>
          <w:ilvl w:val="0"/>
          <w:numId w:val="23"/>
        </w:numPr>
        <w:spacing w:after="0" w:line="240" w:lineRule="auto"/>
        <w:ind w:right="720"/>
        <w:rPr>
          <w:rFonts w:ascii="Times New Roman" w:eastAsiaTheme="minorHAnsi" w:hAnsi="Times New Roman"/>
          <w:sz w:val="24"/>
          <w:szCs w:val="24"/>
        </w:rPr>
      </w:pPr>
      <w:r>
        <w:rPr>
          <w:rFonts w:ascii="Times New Roman" w:eastAsiaTheme="minorHAnsi" w:hAnsi="Times New Roman"/>
          <w:sz w:val="24"/>
          <w:szCs w:val="24"/>
        </w:rPr>
        <w:t>Using facility tours</w:t>
      </w:r>
    </w:p>
    <w:p w14:paraId="29EE2887" w14:textId="06BF909A" w:rsidR="00412DE8" w:rsidRDefault="00412DE8" w:rsidP="00412DE8">
      <w:pPr>
        <w:pStyle w:val="ListParagraph"/>
        <w:numPr>
          <w:ilvl w:val="1"/>
          <w:numId w:val="23"/>
        </w:numPr>
        <w:spacing w:after="0" w:line="240" w:lineRule="auto"/>
        <w:ind w:right="720"/>
        <w:rPr>
          <w:rFonts w:ascii="Times New Roman" w:eastAsiaTheme="minorHAnsi" w:hAnsi="Times New Roman"/>
          <w:sz w:val="24"/>
          <w:szCs w:val="24"/>
        </w:rPr>
      </w:pPr>
      <w:r>
        <w:rPr>
          <w:rFonts w:ascii="Times New Roman" w:eastAsiaTheme="minorHAnsi" w:hAnsi="Times New Roman"/>
          <w:sz w:val="24"/>
          <w:szCs w:val="24"/>
        </w:rPr>
        <w:t>Debriefing after tours</w:t>
      </w:r>
    </w:p>
    <w:p w14:paraId="7E1B0EA7" w14:textId="78114A70" w:rsidR="00E03A8D" w:rsidRPr="00412DE8" w:rsidRDefault="00E03A8D" w:rsidP="00E03A8D">
      <w:pPr>
        <w:pStyle w:val="ListParagraph"/>
        <w:numPr>
          <w:ilvl w:val="0"/>
          <w:numId w:val="23"/>
        </w:numPr>
        <w:spacing w:after="0" w:line="240" w:lineRule="auto"/>
        <w:ind w:right="720"/>
        <w:rPr>
          <w:rFonts w:ascii="Times New Roman" w:eastAsiaTheme="minorHAnsi" w:hAnsi="Times New Roman"/>
          <w:sz w:val="24"/>
          <w:szCs w:val="24"/>
        </w:rPr>
      </w:pPr>
      <w:r>
        <w:rPr>
          <w:rFonts w:ascii="Times New Roman" w:eastAsiaTheme="minorHAnsi" w:hAnsi="Times New Roman"/>
          <w:sz w:val="24"/>
          <w:szCs w:val="24"/>
        </w:rPr>
        <w:t>Using face-to-face classroom discussions with our CTE students</w:t>
      </w:r>
    </w:p>
    <w:p w14:paraId="2FDE89A4" w14:textId="77777777" w:rsidR="003F6F4C" w:rsidRPr="003F6F4C" w:rsidRDefault="003F6F4C" w:rsidP="00DB4F18">
      <w:pPr>
        <w:spacing w:after="0" w:line="240" w:lineRule="auto"/>
        <w:ind w:left="720" w:right="720"/>
        <w:rPr>
          <w:rFonts w:ascii="Times New Roman" w:eastAsiaTheme="minorHAnsi" w:hAnsi="Times New Roman"/>
          <w:sz w:val="24"/>
          <w:szCs w:val="24"/>
        </w:rPr>
      </w:pPr>
    </w:p>
    <w:p w14:paraId="030D82ED" w14:textId="102426DE" w:rsidR="001E5657" w:rsidRPr="003F6F4C" w:rsidRDefault="001E5657">
      <w:pPr>
        <w:spacing w:after="0" w:line="240" w:lineRule="auto"/>
        <w:rPr>
          <w:rFonts w:ascii="Times New Roman" w:eastAsiaTheme="minorHAnsi" w:hAnsi="Times New Roman"/>
          <w:sz w:val="24"/>
          <w:szCs w:val="24"/>
          <w:u w:val="single"/>
        </w:rPr>
      </w:pPr>
      <w:r w:rsidRPr="003F6F4C">
        <w:rPr>
          <w:rFonts w:ascii="Times New Roman" w:eastAsiaTheme="minorHAnsi" w:hAnsi="Times New Roman"/>
          <w:sz w:val="24"/>
          <w:szCs w:val="24"/>
          <w:u w:val="single"/>
        </w:rPr>
        <w:t>Snapshot of our Findings</w:t>
      </w:r>
    </w:p>
    <w:p w14:paraId="1FA0D753" w14:textId="7E1EEF3C" w:rsidR="00AF693A" w:rsidRPr="00205718" w:rsidRDefault="00AF693A" w:rsidP="00205718">
      <w:pPr>
        <w:pStyle w:val="ListParagraph"/>
        <w:numPr>
          <w:ilvl w:val="0"/>
          <w:numId w:val="21"/>
        </w:numPr>
        <w:spacing w:after="0" w:line="240" w:lineRule="auto"/>
        <w:rPr>
          <w:rFonts w:ascii="Times New Roman" w:eastAsiaTheme="minorHAnsi" w:hAnsi="Times New Roman"/>
          <w:sz w:val="24"/>
          <w:szCs w:val="24"/>
        </w:rPr>
      </w:pPr>
      <w:r w:rsidRPr="003F6F4C">
        <w:rPr>
          <w:rFonts w:ascii="Times New Roman" w:eastAsiaTheme="minorHAnsi" w:hAnsi="Times New Roman"/>
          <w:sz w:val="24"/>
          <w:szCs w:val="24"/>
        </w:rPr>
        <w:t>The majority of</w:t>
      </w:r>
      <w:r w:rsidR="006C5DD2" w:rsidRPr="003F6F4C">
        <w:rPr>
          <w:rFonts w:ascii="Times New Roman" w:eastAsiaTheme="minorHAnsi" w:hAnsi="Times New Roman"/>
          <w:sz w:val="24"/>
          <w:szCs w:val="24"/>
        </w:rPr>
        <w:t xml:space="preserve"> industry</w:t>
      </w:r>
      <w:r w:rsidR="00F567BB" w:rsidRPr="003F6F4C">
        <w:rPr>
          <w:rFonts w:ascii="Times New Roman" w:eastAsiaTheme="minorHAnsi" w:hAnsi="Times New Roman"/>
          <w:sz w:val="24"/>
          <w:szCs w:val="24"/>
        </w:rPr>
        <w:t xml:space="preserve"> respondents </w:t>
      </w:r>
      <w:r w:rsidRPr="003F6F4C">
        <w:rPr>
          <w:rFonts w:ascii="Times New Roman" w:eastAsiaTheme="minorHAnsi" w:hAnsi="Times New Roman"/>
          <w:sz w:val="24"/>
          <w:szCs w:val="24"/>
        </w:rPr>
        <w:t>reported that they agree or strongly agree that the skills</w:t>
      </w:r>
      <w:r w:rsidR="00205718">
        <w:rPr>
          <w:rFonts w:ascii="Times New Roman" w:eastAsiaTheme="minorHAnsi" w:hAnsi="Times New Roman"/>
          <w:sz w:val="24"/>
          <w:szCs w:val="24"/>
        </w:rPr>
        <w:t xml:space="preserve"> we identified in the survey are ones</w:t>
      </w:r>
      <w:r w:rsidRPr="003F6F4C">
        <w:rPr>
          <w:rFonts w:ascii="Times New Roman" w:eastAsiaTheme="minorHAnsi" w:hAnsi="Times New Roman"/>
          <w:sz w:val="24"/>
          <w:szCs w:val="24"/>
        </w:rPr>
        <w:t xml:space="preserve"> use</w:t>
      </w:r>
      <w:r w:rsidR="00205718">
        <w:rPr>
          <w:rFonts w:ascii="Times New Roman" w:eastAsiaTheme="minorHAnsi" w:hAnsi="Times New Roman"/>
          <w:sz w:val="24"/>
          <w:szCs w:val="24"/>
        </w:rPr>
        <w:t>d</w:t>
      </w:r>
      <w:r w:rsidRPr="003F6F4C">
        <w:rPr>
          <w:rFonts w:ascii="Times New Roman" w:eastAsiaTheme="minorHAnsi" w:hAnsi="Times New Roman"/>
          <w:sz w:val="24"/>
          <w:szCs w:val="24"/>
        </w:rPr>
        <w:t xml:space="preserve"> in </w:t>
      </w:r>
      <w:r w:rsidR="00205718">
        <w:rPr>
          <w:rFonts w:ascii="Times New Roman" w:eastAsiaTheme="minorHAnsi" w:hAnsi="Times New Roman"/>
          <w:sz w:val="24"/>
          <w:szCs w:val="24"/>
        </w:rPr>
        <w:t>our area’s</w:t>
      </w:r>
      <w:r w:rsidRPr="00205718">
        <w:rPr>
          <w:rFonts w:ascii="Times New Roman" w:eastAsiaTheme="minorHAnsi" w:hAnsi="Times New Roman"/>
          <w:sz w:val="24"/>
          <w:szCs w:val="24"/>
        </w:rPr>
        <w:t xml:space="preserve"> current job </w:t>
      </w:r>
      <w:r w:rsidR="00085AAD" w:rsidRPr="00205718">
        <w:rPr>
          <w:rFonts w:ascii="Times New Roman" w:eastAsiaTheme="minorHAnsi" w:hAnsi="Times New Roman"/>
          <w:sz w:val="24"/>
          <w:szCs w:val="24"/>
        </w:rPr>
        <w:t xml:space="preserve">market </w:t>
      </w:r>
      <w:r w:rsidR="00180A29">
        <w:rPr>
          <w:rFonts w:ascii="Times New Roman" w:eastAsiaTheme="minorHAnsi" w:hAnsi="Times New Roman"/>
          <w:sz w:val="24"/>
          <w:szCs w:val="24"/>
        </w:rPr>
        <w:t xml:space="preserve">and </w:t>
      </w:r>
      <w:r w:rsidR="00085AAD" w:rsidRPr="00205718">
        <w:rPr>
          <w:rFonts w:ascii="Times New Roman" w:eastAsiaTheme="minorHAnsi" w:hAnsi="Times New Roman"/>
          <w:sz w:val="24"/>
          <w:szCs w:val="24"/>
        </w:rPr>
        <w:t xml:space="preserve">are </w:t>
      </w:r>
      <w:r w:rsidR="00085AAD" w:rsidRPr="00180A29">
        <w:rPr>
          <w:rFonts w:ascii="Times New Roman" w:eastAsiaTheme="minorHAnsi" w:hAnsi="Times New Roman"/>
          <w:b/>
          <w:sz w:val="24"/>
          <w:szCs w:val="24"/>
        </w:rPr>
        <w:t>necessary</w:t>
      </w:r>
      <w:r w:rsidR="00085AAD" w:rsidRPr="00205718">
        <w:rPr>
          <w:rFonts w:ascii="Times New Roman" w:eastAsiaTheme="minorHAnsi" w:hAnsi="Times New Roman"/>
          <w:sz w:val="24"/>
          <w:szCs w:val="24"/>
        </w:rPr>
        <w:t xml:space="preserve"> </w:t>
      </w:r>
      <w:r w:rsidR="00180A29">
        <w:rPr>
          <w:rFonts w:ascii="Times New Roman" w:eastAsiaTheme="minorHAnsi" w:hAnsi="Times New Roman"/>
          <w:sz w:val="24"/>
          <w:szCs w:val="24"/>
        </w:rPr>
        <w:t xml:space="preserve">skills that should </w:t>
      </w:r>
      <w:r w:rsidR="00085AAD" w:rsidRPr="00205718">
        <w:rPr>
          <w:rFonts w:ascii="Times New Roman" w:eastAsiaTheme="minorHAnsi" w:hAnsi="Times New Roman"/>
          <w:sz w:val="24"/>
          <w:szCs w:val="24"/>
        </w:rPr>
        <w:t xml:space="preserve">be incorporated into the </w:t>
      </w:r>
      <w:r w:rsidRPr="00205718">
        <w:rPr>
          <w:rFonts w:ascii="Times New Roman" w:eastAsiaTheme="minorHAnsi" w:hAnsi="Times New Roman"/>
          <w:sz w:val="24"/>
          <w:szCs w:val="24"/>
        </w:rPr>
        <w:t>school</w:t>
      </w:r>
      <w:r w:rsidR="00085AAD" w:rsidRPr="00205718">
        <w:rPr>
          <w:rFonts w:ascii="Times New Roman" w:eastAsiaTheme="minorHAnsi" w:hAnsi="Times New Roman"/>
          <w:sz w:val="24"/>
          <w:szCs w:val="24"/>
        </w:rPr>
        <w:t xml:space="preserve"> day instruction</w:t>
      </w:r>
      <w:r w:rsidRPr="00205718">
        <w:rPr>
          <w:rFonts w:ascii="Times New Roman" w:eastAsiaTheme="minorHAnsi" w:hAnsi="Times New Roman"/>
          <w:sz w:val="24"/>
          <w:szCs w:val="24"/>
        </w:rPr>
        <w:t xml:space="preserve">. </w:t>
      </w:r>
    </w:p>
    <w:p w14:paraId="7E3D84D9" w14:textId="14F68DB8" w:rsidR="00AF693A" w:rsidRPr="003F6F4C" w:rsidRDefault="00C40E87" w:rsidP="00993BA6">
      <w:pPr>
        <w:pStyle w:val="ListParagraph"/>
        <w:numPr>
          <w:ilvl w:val="0"/>
          <w:numId w:val="21"/>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P</w:t>
      </w:r>
      <w:r w:rsidRPr="003F6F4C">
        <w:rPr>
          <w:rFonts w:ascii="Times New Roman" w:eastAsiaTheme="minorHAnsi" w:hAnsi="Times New Roman"/>
          <w:sz w:val="24"/>
          <w:szCs w:val="24"/>
        </w:rPr>
        <w:t xml:space="preserve">otential </w:t>
      </w:r>
      <w:r>
        <w:rPr>
          <w:rFonts w:ascii="Times New Roman" w:eastAsiaTheme="minorHAnsi" w:hAnsi="Times New Roman"/>
          <w:sz w:val="24"/>
          <w:szCs w:val="24"/>
        </w:rPr>
        <w:t xml:space="preserve">job </w:t>
      </w:r>
      <w:r w:rsidRPr="003F6F4C">
        <w:rPr>
          <w:rFonts w:ascii="Times New Roman" w:eastAsiaTheme="minorHAnsi" w:hAnsi="Times New Roman"/>
          <w:sz w:val="24"/>
          <w:szCs w:val="24"/>
        </w:rPr>
        <w:t>candidate</w:t>
      </w:r>
      <w:r>
        <w:rPr>
          <w:rFonts w:ascii="Times New Roman" w:eastAsiaTheme="minorHAnsi" w:hAnsi="Times New Roman"/>
          <w:sz w:val="24"/>
          <w:szCs w:val="24"/>
        </w:rPr>
        <w:t>s who have been in programs that continuously develops</w:t>
      </w:r>
      <w:r w:rsidR="00AF693A" w:rsidRPr="003F6F4C">
        <w:rPr>
          <w:rFonts w:ascii="Times New Roman" w:eastAsiaTheme="minorHAnsi" w:hAnsi="Times New Roman"/>
          <w:sz w:val="24"/>
          <w:szCs w:val="24"/>
        </w:rPr>
        <w:t xml:space="preserve"> 21st century skills in the school is positively correlated with </w:t>
      </w:r>
      <w:r>
        <w:rPr>
          <w:rFonts w:ascii="Times New Roman" w:eastAsiaTheme="minorHAnsi" w:hAnsi="Times New Roman"/>
          <w:sz w:val="24"/>
          <w:szCs w:val="24"/>
        </w:rPr>
        <w:t xml:space="preserve">a </w:t>
      </w:r>
      <w:r w:rsidR="00AF693A" w:rsidRPr="003F6F4C">
        <w:rPr>
          <w:rFonts w:ascii="Times New Roman" w:eastAsiaTheme="minorHAnsi" w:hAnsi="Times New Roman"/>
          <w:sz w:val="24"/>
          <w:szCs w:val="24"/>
        </w:rPr>
        <w:t>higher perceived</w:t>
      </w:r>
      <w:r>
        <w:rPr>
          <w:rFonts w:ascii="Times New Roman" w:eastAsiaTheme="minorHAnsi" w:hAnsi="Times New Roman"/>
          <w:sz w:val="24"/>
          <w:szCs w:val="24"/>
        </w:rPr>
        <w:t xml:space="preserve"> value</w:t>
      </w:r>
      <w:r w:rsidR="00AF693A" w:rsidRPr="003F6F4C">
        <w:rPr>
          <w:rFonts w:ascii="Times New Roman" w:eastAsiaTheme="minorHAnsi" w:hAnsi="Times New Roman"/>
          <w:sz w:val="24"/>
          <w:szCs w:val="24"/>
        </w:rPr>
        <w:t xml:space="preserve"> </w:t>
      </w:r>
      <w:r w:rsidR="00584ED4">
        <w:rPr>
          <w:rFonts w:ascii="Times New Roman" w:eastAsiaTheme="minorHAnsi" w:hAnsi="Times New Roman"/>
          <w:sz w:val="24"/>
          <w:szCs w:val="24"/>
        </w:rPr>
        <w:t>by 100% of our industry survey participants</w:t>
      </w:r>
      <w:r w:rsidR="00AF693A" w:rsidRPr="003F6F4C">
        <w:rPr>
          <w:rFonts w:ascii="Times New Roman" w:eastAsiaTheme="minorHAnsi" w:hAnsi="Times New Roman"/>
          <w:sz w:val="24"/>
          <w:szCs w:val="24"/>
        </w:rPr>
        <w:t xml:space="preserve">. </w:t>
      </w:r>
    </w:p>
    <w:p w14:paraId="4BCDAD24" w14:textId="43766870" w:rsidR="00AF693A" w:rsidRPr="003F6F4C" w:rsidRDefault="00AF693A" w:rsidP="00993BA6">
      <w:pPr>
        <w:pStyle w:val="ListParagraph"/>
        <w:numPr>
          <w:ilvl w:val="0"/>
          <w:numId w:val="21"/>
        </w:numPr>
        <w:spacing w:after="0" w:line="240" w:lineRule="auto"/>
        <w:rPr>
          <w:rFonts w:ascii="Times New Roman" w:eastAsiaTheme="minorHAnsi" w:hAnsi="Times New Roman"/>
          <w:sz w:val="24"/>
          <w:szCs w:val="24"/>
        </w:rPr>
      </w:pPr>
      <w:r w:rsidRPr="003F6F4C">
        <w:rPr>
          <w:rFonts w:ascii="Times New Roman" w:eastAsiaTheme="minorHAnsi" w:hAnsi="Times New Roman"/>
          <w:sz w:val="24"/>
          <w:szCs w:val="24"/>
        </w:rPr>
        <w:t xml:space="preserve">Across the 21st century skills included in this </w:t>
      </w:r>
      <w:r w:rsidR="00766560" w:rsidRPr="003F6F4C">
        <w:rPr>
          <w:rFonts w:ascii="Times New Roman" w:eastAsiaTheme="minorHAnsi" w:hAnsi="Times New Roman"/>
          <w:sz w:val="24"/>
          <w:szCs w:val="24"/>
        </w:rPr>
        <w:t>survey</w:t>
      </w:r>
      <w:r w:rsidRPr="003F6F4C">
        <w:rPr>
          <w:rFonts w:ascii="Times New Roman" w:eastAsiaTheme="minorHAnsi" w:hAnsi="Times New Roman"/>
          <w:sz w:val="24"/>
          <w:szCs w:val="24"/>
        </w:rPr>
        <w:t>, problem-solving</w:t>
      </w:r>
      <w:r w:rsidR="00766560" w:rsidRPr="003F6F4C">
        <w:rPr>
          <w:rFonts w:ascii="Times New Roman" w:eastAsiaTheme="minorHAnsi" w:hAnsi="Times New Roman"/>
          <w:sz w:val="24"/>
          <w:szCs w:val="24"/>
        </w:rPr>
        <w:t xml:space="preserve">, communication skills, and flexibility are the significant skills </w:t>
      </w:r>
      <w:r w:rsidR="00584ED4">
        <w:rPr>
          <w:rFonts w:ascii="Times New Roman" w:eastAsiaTheme="minorHAnsi" w:hAnsi="Times New Roman"/>
          <w:sz w:val="24"/>
          <w:szCs w:val="24"/>
        </w:rPr>
        <w:t>desired</w:t>
      </w:r>
      <w:r w:rsidR="00766560" w:rsidRPr="003F6F4C">
        <w:rPr>
          <w:rFonts w:ascii="Times New Roman" w:eastAsiaTheme="minorHAnsi" w:hAnsi="Times New Roman"/>
          <w:sz w:val="24"/>
          <w:szCs w:val="24"/>
        </w:rPr>
        <w:t xml:space="preserve"> for </w:t>
      </w:r>
      <w:r w:rsidR="00584ED4">
        <w:rPr>
          <w:rFonts w:ascii="Times New Roman" w:eastAsiaTheme="minorHAnsi" w:hAnsi="Times New Roman"/>
          <w:sz w:val="24"/>
          <w:szCs w:val="24"/>
        </w:rPr>
        <w:t xml:space="preserve">optimum </w:t>
      </w:r>
      <w:r w:rsidR="00766560" w:rsidRPr="003F6F4C">
        <w:rPr>
          <w:rFonts w:ascii="Times New Roman" w:eastAsiaTheme="minorHAnsi" w:hAnsi="Times New Roman"/>
          <w:sz w:val="24"/>
          <w:szCs w:val="24"/>
        </w:rPr>
        <w:t>work quality</w:t>
      </w:r>
      <w:r w:rsidR="00584ED4">
        <w:rPr>
          <w:rFonts w:ascii="Times New Roman" w:eastAsiaTheme="minorHAnsi" w:hAnsi="Times New Roman"/>
          <w:sz w:val="24"/>
          <w:szCs w:val="24"/>
        </w:rPr>
        <w:t xml:space="preserve"> by our area industry representatives.</w:t>
      </w:r>
    </w:p>
    <w:p w14:paraId="7DDDAB62" w14:textId="7C0F3786" w:rsidR="00AF693A" w:rsidRPr="003F6F4C" w:rsidRDefault="00B5367D" w:rsidP="00993BA6">
      <w:pPr>
        <w:pStyle w:val="ListParagraph"/>
        <w:numPr>
          <w:ilvl w:val="0"/>
          <w:numId w:val="21"/>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Although a wide majority</w:t>
      </w:r>
      <w:r w:rsidR="00AF693A" w:rsidRPr="003F6F4C">
        <w:rPr>
          <w:rFonts w:ascii="Times New Roman" w:eastAsiaTheme="minorHAnsi" w:hAnsi="Times New Roman"/>
          <w:sz w:val="24"/>
          <w:szCs w:val="24"/>
        </w:rPr>
        <w:t xml:space="preserve"> of </w:t>
      </w:r>
      <w:r>
        <w:rPr>
          <w:rFonts w:ascii="Times New Roman" w:eastAsiaTheme="minorHAnsi" w:hAnsi="Times New Roman"/>
          <w:sz w:val="24"/>
          <w:szCs w:val="24"/>
        </w:rPr>
        <w:t xml:space="preserve">our student </w:t>
      </w:r>
      <w:r w:rsidR="00AF693A" w:rsidRPr="003F6F4C">
        <w:rPr>
          <w:rFonts w:ascii="Times New Roman" w:eastAsiaTheme="minorHAnsi" w:hAnsi="Times New Roman"/>
          <w:sz w:val="24"/>
          <w:szCs w:val="24"/>
        </w:rPr>
        <w:t xml:space="preserve">respondents </w:t>
      </w:r>
      <w:r>
        <w:rPr>
          <w:rFonts w:ascii="Times New Roman" w:eastAsiaTheme="minorHAnsi" w:hAnsi="Times New Roman"/>
          <w:sz w:val="24"/>
          <w:szCs w:val="24"/>
        </w:rPr>
        <w:t>reported using</w:t>
      </w:r>
      <w:r w:rsidR="00AF693A" w:rsidRPr="003F6F4C">
        <w:rPr>
          <w:rFonts w:ascii="Times New Roman" w:eastAsiaTheme="minorHAnsi" w:hAnsi="Times New Roman"/>
          <w:sz w:val="24"/>
          <w:szCs w:val="24"/>
        </w:rPr>
        <w:t xml:space="preserve"> computers and technology to complete assignments or projects in </w:t>
      </w:r>
      <w:r w:rsidR="0086125F">
        <w:rPr>
          <w:rFonts w:ascii="Times New Roman" w:eastAsiaTheme="minorHAnsi" w:hAnsi="Times New Roman"/>
          <w:sz w:val="24"/>
          <w:szCs w:val="24"/>
        </w:rPr>
        <w:t>school, only 3</w:t>
      </w:r>
      <w:r w:rsidR="00AF693A" w:rsidRPr="003F6F4C">
        <w:rPr>
          <w:rFonts w:ascii="Times New Roman" w:eastAsiaTheme="minorHAnsi" w:hAnsi="Times New Roman"/>
          <w:sz w:val="24"/>
          <w:szCs w:val="24"/>
        </w:rPr>
        <w:t>4</w:t>
      </w:r>
      <w:r w:rsidR="0086125F">
        <w:rPr>
          <w:rFonts w:ascii="Times New Roman" w:eastAsiaTheme="minorHAnsi" w:hAnsi="Times New Roman"/>
          <w:sz w:val="24"/>
          <w:szCs w:val="24"/>
        </w:rPr>
        <w:t>.8</w:t>
      </w:r>
      <w:r w:rsidR="00AF693A" w:rsidRPr="003F6F4C">
        <w:rPr>
          <w:rFonts w:ascii="Times New Roman" w:eastAsiaTheme="minorHAnsi" w:hAnsi="Times New Roman"/>
          <w:sz w:val="24"/>
          <w:szCs w:val="24"/>
        </w:rPr>
        <w:t>% report they used technology for collaboration, indicating that students are not developing the type of advanced technology skills that would be used later in the workplace.</w:t>
      </w:r>
    </w:p>
    <w:p w14:paraId="7E5B8C2E" w14:textId="20C33803" w:rsidR="00582642" w:rsidRDefault="0086125F" w:rsidP="00993BA6">
      <w:pPr>
        <w:pStyle w:val="ListParagraph"/>
        <w:numPr>
          <w:ilvl w:val="0"/>
          <w:numId w:val="21"/>
        </w:numPr>
        <w:spacing w:after="0" w:line="240" w:lineRule="auto"/>
        <w:rPr>
          <w:rFonts w:ascii="Times New Roman" w:eastAsiaTheme="minorHAnsi" w:hAnsi="Times New Roman"/>
          <w:sz w:val="24"/>
          <w:szCs w:val="24"/>
        </w:rPr>
      </w:pPr>
      <w:r w:rsidRPr="004710F1">
        <w:rPr>
          <w:rFonts w:ascii="Times New Roman" w:eastAsiaTheme="minorHAnsi" w:hAnsi="Times New Roman"/>
          <w:sz w:val="24"/>
          <w:szCs w:val="24"/>
        </w:rPr>
        <w:t xml:space="preserve">Additionally, </w:t>
      </w:r>
      <w:r w:rsidR="00E10453">
        <w:rPr>
          <w:rFonts w:ascii="Times New Roman" w:eastAsiaTheme="minorHAnsi" w:hAnsi="Times New Roman"/>
          <w:sz w:val="24"/>
          <w:szCs w:val="24"/>
        </w:rPr>
        <w:t xml:space="preserve">areas </w:t>
      </w:r>
      <w:r w:rsidRPr="004710F1">
        <w:rPr>
          <w:rFonts w:ascii="Times New Roman" w:eastAsiaTheme="minorHAnsi" w:hAnsi="Times New Roman"/>
          <w:sz w:val="24"/>
          <w:szCs w:val="24"/>
        </w:rPr>
        <w:t>of concern</w:t>
      </w:r>
      <w:r w:rsidR="00E10453">
        <w:rPr>
          <w:rFonts w:ascii="Times New Roman" w:eastAsiaTheme="minorHAnsi" w:hAnsi="Times New Roman"/>
          <w:sz w:val="24"/>
          <w:szCs w:val="24"/>
        </w:rPr>
        <w:t xml:space="preserve"> as we analyzed our</w:t>
      </w:r>
      <w:r w:rsidRPr="004710F1">
        <w:rPr>
          <w:rFonts w:ascii="Times New Roman" w:eastAsiaTheme="minorHAnsi" w:hAnsi="Times New Roman"/>
          <w:sz w:val="24"/>
          <w:szCs w:val="24"/>
        </w:rPr>
        <w:t xml:space="preserve"> student </w:t>
      </w:r>
      <w:r w:rsidR="00E10453">
        <w:rPr>
          <w:rFonts w:ascii="Times New Roman" w:eastAsiaTheme="minorHAnsi" w:hAnsi="Times New Roman"/>
          <w:sz w:val="24"/>
          <w:szCs w:val="24"/>
        </w:rPr>
        <w:t>responses</w:t>
      </w:r>
      <w:r w:rsidR="00582642">
        <w:rPr>
          <w:rFonts w:ascii="Times New Roman" w:eastAsiaTheme="minorHAnsi" w:hAnsi="Times New Roman"/>
          <w:sz w:val="24"/>
          <w:szCs w:val="24"/>
        </w:rPr>
        <w:t>:</w:t>
      </w:r>
    </w:p>
    <w:p w14:paraId="37E03F7A" w14:textId="6446C067" w:rsidR="00582642" w:rsidRDefault="00582642" w:rsidP="00582642">
      <w:pPr>
        <w:pStyle w:val="ListParagraph"/>
        <w:numPr>
          <w:ilvl w:val="1"/>
          <w:numId w:val="21"/>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O</w:t>
      </w:r>
      <w:r w:rsidR="008C0902" w:rsidRPr="004710F1">
        <w:rPr>
          <w:rFonts w:ascii="Times New Roman" w:eastAsiaTheme="minorHAnsi" w:hAnsi="Times New Roman"/>
          <w:sz w:val="24"/>
          <w:szCs w:val="24"/>
        </w:rPr>
        <w:t>n</w:t>
      </w:r>
      <w:r w:rsidR="004710F1" w:rsidRPr="004710F1">
        <w:rPr>
          <w:rFonts w:ascii="Times New Roman" w:eastAsiaTheme="minorHAnsi" w:hAnsi="Times New Roman"/>
          <w:sz w:val="24"/>
          <w:szCs w:val="24"/>
        </w:rPr>
        <w:t>l</w:t>
      </w:r>
      <w:r w:rsidR="008C0902" w:rsidRPr="004710F1">
        <w:rPr>
          <w:rFonts w:ascii="Times New Roman" w:eastAsiaTheme="minorHAnsi" w:hAnsi="Times New Roman"/>
          <w:sz w:val="24"/>
          <w:szCs w:val="24"/>
        </w:rPr>
        <w:t>y</w:t>
      </w:r>
      <w:r w:rsidR="004710F1" w:rsidRPr="004710F1">
        <w:rPr>
          <w:rFonts w:ascii="Times New Roman" w:eastAsiaTheme="minorHAnsi" w:hAnsi="Times New Roman"/>
          <w:sz w:val="24"/>
          <w:szCs w:val="24"/>
        </w:rPr>
        <w:t xml:space="preserve"> 34.8% say they use real-world problem-based learning as part of a collaborative assignment</w:t>
      </w:r>
      <w:r>
        <w:rPr>
          <w:rFonts w:ascii="Times New Roman" w:eastAsiaTheme="minorHAnsi" w:hAnsi="Times New Roman"/>
          <w:sz w:val="24"/>
          <w:szCs w:val="24"/>
        </w:rPr>
        <w:t xml:space="preserve"> on a regular basis. </w:t>
      </w:r>
      <w:r w:rsidR="004710F1" w:rsidRPr="004710F1">
        <w:rPr>
          <w:rFonts w:ascii="Times New Roman" w:eastAsiaTheme="minorHAnsi" w:hAnsi="Times New Roman"/>
          <w:sz w:val="24"/>
          <w:szCs w:val="24"/>
        </w:rPr>
        <w:t xml:space="preserve"> </w:t>
      </w:r>
    </w:p>
    <w:p w14:paraId="55F3C2D4" w14:textId="2089D9BB" w:rsidR="003D7601" w:rsidRPr="004710F1" w:rsidRDefault="00582642" w:rsidP="00582642">
      <w:pPr>
        <w:pStyle w:val="ListParagraph"/>
        <w:numPr>
          <w:ilvl w:val="1"/>
          <w:numId w:val="21"/>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O</w:t>
      </w:r>
      <w:r w:rsidRPr="004710F1">
        <w:rPr>
          <w:rFonts w:ascii="Times New Roman" w:eastAsiaTheme="minorHAnsi" w:hAnsi="Times New Roman"/>
          <w:sz w:val="24"/>
          <w:szCs w:val="24"/>
        </w:rPr>
        <w:t>nly 13</w:t>
      </w:r>
      <w:r w:rsidR="008C0902" w:rsidRPr="004710F1">
        <w:rPr>
          <w:rFonts w:ascii="Times New Roman" w:eastAsiaTheme="minorHAnsi" w:hAnsi="Times New Roman"/>
          <w:sz w:val="24"/>
          <w:szCs w:val="24"/>
        </w:rPr>
        <w:t>% of ou</w:t>
      </w:r>
      <w:r w:rsidR="00E10453">
        <w:rPr>
          <w:rFonts w:ascii="Times New Roman" w:eastAsiaTheme="minorHAnsi" w:hAnsi="Times New Roman"/>
          <w:sz w:val="24"/>
          <w:szCs w:val="24"/>
        </w:rPr>
        <w:t>r students report very having used</w:t>
      </w:r>
      <w:r w:rsidR="008C0902" w:rsidRPr="004710F1">
        <w:rPr>
          <w:rFonts w:ascii="Times New Roman" w:eastAsiaTheme="minorHAnsi" w:hAnsi="Times New Roman"/>
          <w:sz w:val="24"/>
          <w:szCs w:val="24"/>
        </w:rPr>
        <w:t xml:space="preserve"> 3</w:t>
      </w:r>
      <w:r>
        <w:rPr>
          <w:rFonts w:ascii="Times New Roman" w:eastAsiaTheme="minorHAnsi" w:hAnsi="Times New Roman"/>
          <w:sz w:val="24"/>
          <w:szCs w:val="24"/>
        </w:rPr>
        <w:t>D</w:t>
      </w:r>
      <w:r w:rsidR="00E10453">
        <w:rPr>
          <w:rFonts w:ascii="Times New Roman" w:eastAsiaTheme="minorHAnsi" w:hAnsi="Times New Roman"/>
          <w:sz w:val="24"/>
          <w:szCs w:val="24"/>
        </w:rPr>
        <w:t xml:space="preserve"> modeling in any form.</w:t>
      </w:r>
    </w:p>
    <w:p w14:paraId="4556C0D5" w14:textId="39ABB0F0" w:rsidR="003671A2" w:rsidRDefault="003671A2">
      <w:pPr>
        <w:spacing w:after="0" w:line="240" w:lineRule="auto"/>
        <w:rPr>
          <w:rFonts w:ascii="Times New Roman" w:eastAsiaTheme="minorHAnsi" w:hAnsi="Times New Roman"/>
          <w:sz w:val="24"/>
          <w:szCs w:val="24"/>
        </w:rPr>
      </w:pPr>
      <w:r>
        <w:rPr>
          <w:rFonts w:ascii="Times New Roman" w:eastAsiaTheme="minorHAnsi" w:hAnsi="Times New Roman"/>
          <w:sz w:val="24"/>
          <w:szCs w:val="24"/>
        </w:rPr>
        <w:br w:type="page"/>
      </w:r>
    </w:p>
    <w:p w14:paraId="1206CBE8" w14:textId="28D94895" w:rsidR="006B584F" w:rsidRDefault="006B584F" w:rsidP="006B584F">
      <w:pPr>
        <w:rPr>
          <w:b/>
          <w:bCs/>
        </w:rPr>
      </w:pPr>
    </w:p>
    <w:p w14:paraId="59E1C03C" w14:textId="77777777" w:rsidR="006B584F" w:rsidRDefault="006B584F" w:rsidP="006B584F">
      <w:pPr>
        <w:pStyle w:val="Heading1"/>
      </w:pPr>
      <w:r>
        <w:t>Works Cited</w:t>
      </w:r>
    </w:p>
    <w:p w14:paraId="44989577" w14:textId="77777777" w:rsidR="006B584F" w:rsidRDefault="006B584F" w:rsidP="006B584F"/>
    <w:p w14:paraId="2CAABDA3" w14:textId="77777777" w:rsidR="006B584F" w:rsidRDefault="006B584F" w:rsidP="006B584F">
      <w:r>
        <w:t>Advance CTE. (2017). Virginia CTE Fact Sheet. Richmond: Career Tech Org.</w:t>
      </w:r>
    </w:p>
    <w:p w14:paraId="2D39F407" w14:textId="77777777" w:rsidR="006B584F" w:rsidRDefault="006B584F" w:rsidP="006B584F">
      <w:r>
        <w:t>Certiport. (2018). The Value of Certification. Retrieved from Certiport.com: https://certiport.pearsonvue.com/About/The-value-of-certification</w:t>
      </w:r>
    </w:p>
    <w:p w14:paraId="235373E8" w14:textId="77777777" w:rsidR="006B584F" w:rsidRDefault="006B584F" w:rsidP="006B584F">
      <w:r>
        <w:t>Daggett, W. R. (2015). Rigorous Learning: Bridging Students From Our Classrooms to Successful Lives. Rexford, NY: International Center for Leadership in Education.</w:t>
      </w:r>
    </w:p>
    <w:p w14:paraId="53924A12" w14:textId="77777777" w:rsidR="006B584F" w:rsidRDefault="006B584F" w:rsidP="006B584F">
      <w:r>
        <w:t>Global Knowledge, LLC. (2017). 2017 IT Skills and Salary Report. Herndon, VA: Global Knowledge.</w:t>
      </w:r>
    </w:p>
    <w:p w14:paraId="2E30769F" w14:textId="6379F08D" w:rsidR="006B584F" w:rsidRDefault="006B584F" w:rsidP="006B584F">
      <w:r>
        <w:t xml:space="preserve">Lai, E. R. (2012, April). Assessing 21st </w:t>
      </w:r>
      <w:r w:rsidR="00900250">
        <w:t>Century</w:t>
      </w:r>
      <w:bookmarkStart w:id="0" w:name="_GoBack"/>
      <w:bookmarkEnd w:id="0"/>
      <w:r>
        <w:t xml:space="preserve"> Skills: Integrating Research Findings. Retrieved December 12, 2017, from Pearson Assessments.</w:t>
      </w:r>
    </w:p>
    <w:p w14:paraId="144382B0" w14:textId="1C4CE23F" w:rsidR="006B584F" w:rsidRDefault="006B584F" w:rsidP="006B584F">
      <w:r>
        <w:t xml:space="preserve">Mason, G. (2018, February 7). Workfor Skills at all Levels Boost Innovation and Productivity. Retrieved February 11, 2018, from Economic and Social Research </w:t>
      </w:r>
      <w:r w:rsidR="00815234">
        <w:t>Council.</w:t>
      </w:r>
    </w:p>
    <w:p w14:paraId="7CF95401" w14:textId="77777777" w:rsidR="006B584F" w:rsidRDefault="006B584F" w:rsidP="006B584F">
      <w:r>
        <w:t>Meyer, J. (2018, January 4). 12 Essential Digital Literacy Skills That Should be Integrated Into Core Subject Areas. Retrieved from Learning.com: https://www.learning.com/news/12-essential-digital-literacy-skills-integrated-core-subject-areas</w:t>
      </w:r>
    </w:p>
    <w:p w14:paraId="0418A1CE" w14:textId="77777777" w:rsidR="006B584F" w:rsidRDefault="006B584F" w:rsidP="006B584F">
      <w:r>
        <w:t>Prising, J. (2016, September 7). Five Career Tips From a CEO to His Millennial Children. Retrieved from World Economic Forum: https://www.weforum.org/agenda/2016/09/ceo-career-tips-for-millennials</w:t>
      </w:r>
    </w:p>
    <w:p w14:paraId="1B311AF7" w14:textId="3454F5C0" w:rsidR="00CA5B09" w:rsidRPr="00ED3107" w:rsidRDefault="00CA5B09" w:rsidP="00711C9D"/>
    <w:sectPr w:rsidR="00CA5B09" w:rsidRPr="00ED3107" w:rsidSect="00706064">
      <w:headerReference w:type="default" r:id="rId16"/>
      <w:footerReference w:type="default" r:id="rId17"/>
      <w:headerReference w:type="first" r:id="rId18"/>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0BEA4" w14:textId="77777777" w:rsidR="00CE00C3" w:rsidRDefault="00CE00C3" w:rsidP="005B029C">
      <w:pPr>
        <w:spacing w:after="0" w:line="240" w:lineRule="auto"/>
      </w:pPr>
      <w:r>
        <w:separator/>
      </w:r>
    </w:p>
  </w:endnote>
  <w:endnote w:type="continuationSeparator" w:id="0">
    <w:p w14:paraId="7266FC96" w14:textId="77777777" w:rsidR="00CE00C3" w:rsidRDefault="00CE00C3" w:rsidP="005B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4E67" w14:textId="335A4DB1" w:rsidR="00496FB4" w:rsidRDefault="00496FB4">
    <w:pPr>
      <w:pStyle w:val="Footer"/>
    </w:pPr>
    <w:r>
      <w:rPr>
        <w:rFonts w:ascii="Times New Roman" w:hAnsi="Times New Roman"/>
        <w:sz w:val="24"/>
        <w:szCs w:val="24"/>
      </w:rPr>
      <w:t xml:space="preserve">Page </w:t>
    </w:r>
    <w:r w:rsidRPr="00E746C2">
      <w:rPr>
        <w:rFonts w:ascii="Times New Roman" w:hAnsi="Times New Roman"/>
        <w:sz w:val="24"/>
        <w:szCs w:val="24"/>
      </w:rPr>
      <w:fldChar w:fldCharType="begin"/>
    </w:r>
    <w:r w:rsidRPr="00E746C2">
      <w:rPr>
        <w:rFonts w:ascii="Times New Roman" w:hAnsi="Times New Roman"/>
        <w:sz w:val="24"/>
        <w:szCs w:val="24"/>
      </w:rPr>
      <w:instrText xml:space="preserve"> PAGE   \* MERGEFORMAT </w:instrText>
    </w:r>
    <w:r w:rsidRPr="00E746C2">
      <w:rPr>
        <w:rFonts w:ascii="Times New Roman" w:hAnsi="Times New Roman"/>
        <w:sz w:val="24"/>
        <w:szCs w:val="24"/>
      </w:rPr>
      <w:fldChar w:fldCharType="separate"/>
    </w:r>
    <w:r w:rsidR="00900250">
      <w:rPr>
        <w:rFonts w:ascii="Times New Roman" w:hAnsi="Times New Roman"/>
        <w:noProof/>
        <w:sz w:val="24"/>
        <w:szCs w:val="24"/>
      </w:rPr>
      <w:t>14</w:t>
    </w:r>
    <w:r w:rsidRPr="00E746C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C39FC" w14:textId="77777777" w:rsidR="00CE00C3" w:rsidRDefault="00CE00C3" w:rsidP="005B029C">
      <w:pPr>
        <w:spacing w:after="0" w:line="240" w:lineRule="auto"/>
      </w:pPr>
      <w:r>
        <w:separator/>
      </w:r>
    </w:p>
  </w:footnote>
  <w:footnote w:type="continuationSeparator" w:id="0">
    <w:p w14:paraId="09BDD715" w14:textId="77777777" w:rsidR="00CE00C3" w:rsidRDefault="00CE00C3" w:rsidP="005B0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C0DEE" w14:textId="34B7B3F3" w:rsidR="00993BA6" w:rsidRPr="000A292E" w:rsidRDefault="00E746C2" w:rsidP="00E746C2">
    <w:pPr>
      <w:pStyle w:val="Header"/>
      <w:rPr>
        <w:rFonts w:ascii="Times New Roman" w:hAnsi="Times New Roman"/>
        <w:sz w:val="20"/>
        <w:szCs w:val="20"/>
      </w:rPr>
    </w:pPr>
    <w:r w:rsidRPr="000A292E">
      <w:rPr>
        <w:rFonts w:ascii="Times New Roman" w:hAnsi="Times New Roman"/>
        <w:sz w:val="20"/>
        <w:szCs w:val="20"/>
      </w:rPr>
      <w:t>Buena Vista City Public Schools Local Graduation Requirement Proposal</w:t>
    </w:r>
    <w:r w:rsidRPr="000A292E">
      <w:rPr>
        <w:rFonts w:ascii="Times New Roman" w:hAnsi="Times New Roman"/>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A06C" w14:textId="644FDB7C" w:rsidR="00706064" w:rsidRDefault="00706064">
    <w:pPr>
      <w:pStyle w:val="Header"/>
    </w:pPr>
    <w:r>
      <w:t>Proposal from Buena Vista City Public Schools for local graduation requirement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AE7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66C55"/>
    <w:multiLevelType w:val="hybridMultilevel"/>
    <w:tmpl w:val="AFAC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54492"/>
    <w:multiLevelType w:val="multilevel"/>
    <w:tmpl w:val="A8F07A90"/>
    <w:lvl w:ilvl="0">
      <w:start w:val="1"/>
      <w:numFmt w:val="decimal"/>
      <w:lvlText w:val="%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A3839B0"/>
    <w:multiLevelType w:val="multilevel"/>
    <w:tmpl w:val="464AECF6"/>
    <w:lvl w:ilvl="0">
      <w:start w:val="1"/>
      <w:numFmt w:val="decimal"/>
      <w:lvlText w:val="%1."/>
      <w:lvlJc w:val="left"/>
      <w:pPr>
        <w:ind w:left="720" w:hanging="720"/>
      </w:pPr>
      <w:rPr>
        <w:rFonts w:hint="default"/>
      </w:rPr>
    </w:lvl>
    <w:lvl w:ilvl="1">
      <w:start w:val="1"/>
      <w:numFmt w:val="upperLetter"/>
      <w:lvlText w:val="%2."/>
      <w:lvlJc w:val="left"/>
      <w:pPr>
        <w:tabs>
          <w:tab w:val="num" w:pos="1080"/>
        </w:tabs>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3E04C7"/>
    <w:multiLevelType w:val="hybridMultilevel"/>
    <w:tmpl w:val="FF5AD1F6"/>
    <w:lvl w:ilvl="0" w:tplc="540838F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0D3C15"/>
    <w:multiLevelType w:val="multilevel"/>
    <w:tmpl w:val="A8F07A90"/>
    <w:lvl w:ilvl="0">
      <w:start w:val="1"/>
      <w:numFmt w:val="decimal"/>
      <w:lvlText w:val="%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72599C"/>
    <w:multiLevelType w:val="hybridMultilevel"/>
    <w:tmpl w:val="136ED0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9E116C"/>
    <w:multiLevelType w:val="hybridMultilevel"/>
    <w:tmpl w:val="10143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32949"/>
    <w:multiLevelType w:val="hybridMultilevel"/>
    <w:tmpl w:val="293EA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16DBA"/>
    <w:multiLevelType w:val="hybridMultilevel"/>
    <w:tmpl w:val="A9A806F8"/>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2DAC4B13"/>
    <w:multiLevelType w:val="hybridMultilevel"/>
    <w:tmpl w:val="A49EB7C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0904E1E"/>
    <w:multiLevelType w:val="hybridMultilevel"/>
    <w:tmpl w:val="487408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BA30D3"/>
    <w:multiLevelType w:val="hybridMultilevel"/>
    <w:tmpl w:val="B3F0B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02475"/>
    <w:multiLevelType w:val="hybridMultilevel"/>
    <w:tmpl w:val="8A22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12461"/>
    <w:multiLevelType w:val="hybridMultilevel"/>
    <w:tmpl w:val="B81A6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0626E6"/>
    <w:multiLevelType w:val="hybridMultilevel"/>
    <w:tmpl w:val="0EA2DE7E"/>
    <w:lvl w:ilvl="0" w:tplc="2B304076">
      <w:start w:val="1"/>
      <w:numFmt w:val="bullet"/>
      <w:lvlText w:val="-"/>
      <w:lvlJc w:val="left"/>
      <w:pPr>
        <w:ind w:left="2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287314">
      <w:start w:val="1"/>
      <w:numFmt w:val="bullet"/>
      <w:lvlText w:val="o"/>
      <w:lvlJc w:val="left"/>
      <w:pPr>
        <w:ind w:left="4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A2E11A">
      <w:start w:val="1"/>
      <w:numFmt w:val="bullet"/>
      <w:lvlText w:val="▪"/>
      <w:lvlJc w:val="left"/>
      <w:pPr>
        <w:ind w:left="4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54B67C">
      <w:start w:val="1"/>
      <w:numFmt w:val="bullet"/>
      <w:lvlText w:val="•"/>
      <w:lvlJc w:val="left"/>
      <w:pPr>
        <w:ind w:left="5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32DC1C">
      <w:start w:val="1"/>
      <w:numFmt w:val="bullet"/>
      <w:lvlText w:val="o"/>
      <w:lvlJc w:val="left"/>
      <w:pPr>
        <w:ind w:left="6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3CF732">
      <w:start w:val="1"/>
      <w:numFmt w:val="bullet"/>
      <w:lvlText w:val="▪"/>
      <w:lvlJc w:val="left"/>
      <w:pPr>
        <w:ind w:left="7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309BE8">
      <w:start w:val="1"/>
      <w:numFmt w:val="bullet"/>
      <w:lvlText w:val="•"/>
      <w:lvlJc w:val="left"/>
      <w:pPr>
        <w:ind w:left="7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F697A2">
      <w:start w:val="1"/>
      <w:numFmt w:val="bullet"/>
      <w:lvlText w:val="o"/>
      <w:lvlJc w:val="left"/>
      <w:pPr>
        <w:ind w:left="8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5810AA">
      <w:start w:val="1"/>
      <w:numFmt w:val="bullet"/>
      <w:lvlText w:val="▪"/>
      <w:lvlJc w:val="left"/>
      <w:pPr>
        <w:ind w:left="9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6132FC"/>
    <w:multiLevelType w:val="hybridMultilevel"/>
    <w:tmpl w:val="7C460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A5264"/>
    <w:multiLevelType w:val="hybridMultilevel"/>
    <w:tmpl w:val="34C86504"/>
    <w:lvl w:ilvl="0" w:tplc="30545EB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D3F1C"/>
    <w:multiLevelType w:val="hybridMultilevel"/>
    <w:tmpl w:val="CAF002EA"/>
    <w:lvl w:ilvl="0" w:tplc="3D2AEFD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0819B8"/>
    <w:multiLevelType w:val="hybridMultilevel"/>
    <w:tmpl w:val="97C86E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EC65B8"/>
    <w:multiLevelType w:val="hybridMultilevel"/>
    <w:tmpl w:val="27DC7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6164E"/>
    <w:multiLevelType w:val="hybridMultilevel"/>
    <w:tmpl w:val="E0F23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76573"/>
    <w:multiLevelType w:val="hybridMultilevel"/>
    <w:tmpl w:val="7FDEE53E"/>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4F1D5679"/>
    <w:multiLevelType w:val="hybridMultilevel"/>
    <w:tmpl w:val="F7AC4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D42ED"/>
    <w:multiLevelType w:val="hybridMultilevel"/>
    <w:tmpl w:val="816ED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9621E"/>
    <w:multiLevelType w:val="hybridMultilevel"/>
    <w:tmpl w:val="69C66370"/>
    <w:lvl w:ilvl="0" w:tplc="428ED2D8">
      <w:start w:val="4"/>
      <w:numFmt w:val="decimal"/>
      <w:lvlText w:val="%1."/>
      <w:lvlJc w:val="left"/>
      <w:pPr>
        <w:tabs>
          <w:tab w:val="num" w:pos="720"/>
        </w:tabs>
        <w:ind w:left="720" w:hanging="360"/>
      </w:pPr>
      <w:rPr>
        <w:rFonts w:ascii="Times New Roman" w:hAnsi="Times New Roman"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2429D0"/>
    <w:multiLevelType w:val="hybridMultilevel"/>
    <w:tmpl w:val="805CAF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82F19"/>
    <w:multiLevelType w:val="hybridMultilevel"/>
    <w:tmpl w:val="6310BB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360DE3"/>
    <w:multiLevelType w:val="hybridMultilevel"/>
    <w:tmpl w:val="59EAEF5A"/>
    <w:lvl w:ilvl="0" w:tplc="0409000D">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9" w15:restartNumberingAfterBreak="0">
    <w:nsid w:val="62AE7309"/>
    <w:multiLevelType w:val="hybridMultilevel"/>
    <w:tmpl w:val="051A0A0A"/>
    <w:lvl w:ilvl="0" w:tplc="2B304076">
      <w:start w:val="1"/>
      <w:numFmt w:val="bullet"/>
      <w:lvlText w:val="-"/>
      <w:lvlJc w:val="left"/>
      <w:pPr>
        <w:ind w:left="2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56A73"/>
    <w:multiLevelType w:val="hybridMultilevel"/>
    <w:tmpl w:val="3DD46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37EE9"/>
    <w:multiLevelType w:val="hybridMultilevel"/>
    <w:tmpl w:val="156A051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926584"/>
    <w:multiLevelType w:val="hybridMultilevel"/>
    <w:tmpl w:val="8E386FB0"/>
    <w:lvl w:ilvl="0" w:tplc="0EE4C022">
      <w:start w:val="1"/>
      <w:numFmt w:val="bullet"/>
      <w:lvlText w:val="-"/>
      <w:lvlJc w:val="left"/>
      <w:pPr>
        <w:ind w:left="2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6E63F0">
      <w:start w:val="1"/>
      <w:numFmt w:val="bullet"/>
      <w:lvlText w:val="o"/>
      <w:lvlJc w:val="left"/>
      <w:pPr>
        <w:ind w:left="4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F6F6EC">
      <w:start w:val="1"/>
      <w:numFmt w:val="bullet"/>
      <w:lvlText w:val="▪"/>
      <w:lvlJc w:val="left"/>
      <w:pPr>
        <w:ind w:left="4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0A514E">
      <w:start w:val="1"/>
      <w:numFmt w:val="bullet"/>
      <w:lvlText w:val="•"/>
      <w:lvlJc w:val="left"/>
      <w:pPr>
        <w:ind w:left="5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E4F39A">
      <w:start w:val="1"/>
      <w:numFmt w:val="bullet"/>
      <w:lvlText w:val="o"/>
      <w:lvlJc w:val="left"/>
      <w:pPr>
        <w:ind w:left="6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D01A98">
      <w:start w:val="1"/>
      <w:numFmt w:val="bullet"/>
      <w:lvlText w:val="▪"/>
      <w:lvlJc w:val="left"/>
      <w:pPr>
        <w:ind w:left="7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5A4674">
      <w:start w:val="1"/>
      <w:numFmt w:val="bullet"/>
      <w:lvlText w:val="•"/>
      <w:lvlJc w:val="left"/>
      <w:pPr>
        <w:ind w:left="7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74745C">
      <w:start w:val="1"/>
      <w:numFmt w:val="bullet"/>
      <w:lvlText w:val="o"/>
      <w:lvlJc w:val="left"/>
      <w:pPr>
        <w:ind w:left="8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8CB102">
      <w:start w:val="1"/>
      <w:numFmt w:val="bullet"/>
      <w:lvlText w:val="▪"/>
      <w:lvlJc w:val="left"/>
      <w:pPr>
        <w:ind w:left="9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9D10CC4"/>
    <w:multiLevelType w:val="hybridMultilevel"/>
    <w:tmpl w:val="004231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06FA8"/>
    <w:multiLevelType w:val="hybridMultilevel"/>
    <w:tmpl w:val="2F262B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BC12FD"/>
    <w:multiLevelType w:val="hybridMultilevel"/>
    <w:tmpl w:val="61C40A9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27"/>
  </w:num>
  <w:num w:numId="6">
    <w:abstractNumId w:val="25"/>
  </w:num>
  <w:num w:numId="7">
    <w:abstractNumId w:val="16"/>
  </w:num>
  <w:num w:numId="8">
    <w:abstractNumId w:val="26"/>
  </w:num>
  <w:num w:numId="9">
    <w:abstractNumId w:val="14"/>
  </w:num>
  <w:num w:numId="10">
    <w:abstractNumId w:val="32"/>
  </w:num>
  <w:num w:numId="11">
    <w:abstractNumId w:val="15"/>
  </w:num>
  <w:num w:numId="12">
    <w:abstractNumId w:val="7"/>
  </w:num>
  <w:num w:numId="13">
    <w:abstractNumId w:val="8"/>
  </w:num>
  <w:num w:numId="14">
    <w:abstractNumId w:val="29"/>
  </w:num>
  <w:num w:numId="15">
    <w:abstractNumId w:val="17"/>
  </w:num>
  <w:num w:numId="16">
    <w:abstractNumId w:val="35"/>
  </w:num>
  <w:num w:numId="17">
    <w:abstractNumId w:val="33"/>
  </w:num>
  <w:num w:numId="18">
    <w:abstractNumId w:val="20"/>
  </w:num>
  <w:num w:numId="19">
    <w:abstractNumId w:val="23"/>
  </w:num>
  <w:num w:numId="20">
    <w:abstractNumId w:val="12"/>
  </w:num>
  <w:num w:numId="21">
    <w:abstractNumId w:val="24"/>
  </w:num>
  <w:num w:numId="22">
    <w:abstractNumId w:val="34"/>
  </w:num>
  <w:num w:numId="23">
    <w:abstractNumId w:val="31"/>
  </w:num>
  <w:num w:numId="24">
    <w:abstractNumId w:val="11"/>
  </w:num>
  <w:num w:numId="25">
    <w:abstractNumId w:val="21"/>
  </w:num>
  <w:num w:numId="26">
    <w:abstractNumId w:val="28"/>
  </w:num>
  <w:num w:numId="27">
    <w:abstractNumId w:val="4"/>
  </w:num>
  <w:num w:numId="28">
    <w:abstractNumId w:val="18"/>
  </w:num>
  <w:num w:numId="29">
    <w:abstractNumId w:val="22"/>
  </w:num>
  <w:num w:numId="30">
    <w:abstractNumId w:val="19"/>
  </w:num>
  <w:num w:numId="31">
    <w:abstractNumId w:val="6"/>
  </w:num>
  <w:num w:numId="32">
    <w:abstractNumId w:val="9"/>
  </w:num>
  <w:num w:numId="33">
    <w:abstractNumId w:val="30"/>
  </w:num>
  <w:num w:numId="34">
    <w:abstractNumId w:val="1"/>
  </w:num>
  <w:num w:numId="35">
    <w:abstractNumId w:val="1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BE"/>
    <w:rsid w:val="00000744"/>
    <w:rsid w:val="00003E13"/>
    <w:rsid w:val="00006D58"/>
    <w:rsid w:val="00006F9E"/>
    <w:rsid w:val="00010F5B"/>
    <w:rsid w:val="00015821"/>
    <w:rsid w:val="000260CB"/>
    <w:rsid w:val="00033436"/>
    <w:rsid w:val="000334D0"/>
    <w:rsid w:val="00040BC7"/>
    <w:rsid w:val="00041432"/>
    <w:rsid w:val="00042F5A"/>
    <w:rsid w:val="000470D0"/>
    <w:rsid w:val="000562A5"/>
    <w:rsid w:val="00056BCC"/>
    <w:rsid w:val="00057A32"/>
    <w:rsid w:val="0006281A"/>
    <w:rsid w:val="00062CC0"/>
    <w:rsid w:val="00064DA7"/>
    <w:rsid w:val="00065F1F"/>
    <w:rsid w:val="000803A7"/>
    <w:rsid w:val="00081B06"/>
    <w:rsid w:val="0008530F"/>
    <w:rsid w:val="00085AAD"/>
    <w:rsid w:val="000900D1"/>
    <w:rsid w:val="0009290F"/>
    <w:rsid w:val="000A0747"/>
    <w:rsid w:val="000A292E"/>
    <w:rsid w:val="000A5D18"/>
    <w:rsid w:val="000A7A24"/>
    <w:rsid w:val="000B1766"/>
    <w:rsid w:val="000B6001"/>
    <w:rsid w:val="000D11CB"/>
    <w:rsid w:val="000D259C"/>
    <w:rsid w:val="000E1B66"/>
    <w:rsid w:val="000E1EB5"/>
    <w:rsid w:val="000E248C"/>
    <w:rsid w:val="000F27BB"/>
    <w:rsid w:val="000F3E82"/>
    <w:rsid w:val="000F7286"/>
    <w:rsid w:val="001002DB"/>
    <w:rsid w:val="00101DF8"/>
    <w:rsid w:val="001037E2"/>
    <w:rsid w:val="00104A85"/>
    <w:rsid w:val="00105758"/>
    <w:rsid w:val="00122F26"/>
    <w:rsid w:val="00123F3E"/>
    <w:rsid w:val="00124BA5"/>
    <w:rsid w:val="001302E0"/>
    <w:rsid w:val="00132AD1"/>
    <w:rsid w:val="00136CEA"/>
    <w:rsid w:val="001444C7"/>
    <w:rsid w:val="00144E9B"/>
    <w:rsid w:val="00145486"/>
    <w:rsid w:val="00150663"/>
    <w:rsid w:val="00155454"/>
    <w:rsid w:val="00155953"/>
    <w:rsid w:val="00155A71"/>
    <w:rsid w:val="00156A3B"/>
    <w:rsid w:val="00157201"/>
    <w:rsid w:val="00164A08"/>
    <w:rsid w:val="00164B35"/>
    <w:rsid w:val="00166E4B"/>
    <w:rsid w:val="001724D3"/>
    <w:rsid w:val="00172660"/>
    <w:rsid w:val="00175A57"/>
    <w:rsid w:val="0018066C"/>
    <w:rsid w:val="00180A29"/>
    <w:rsid w:val="00184728"/>
    <w:rsid w:val="00186901"/>
    <w:rsid w:val="001926F8"/>
    <w:rsid w:val="001942DB"/>
    <w:rsid w:val="00195F13"/>
    <w:rsid w:val="00197042"/>
    <w:rsid w:val="001A07B0"/>
    <w:rsid w:val="001A14EB"/>
    <w:rsid w:val="001A243A"/>
    <w:rsid w:val="001B1B56"/>
    <w:rsid w:val="001B7AA5"/>
    <w:rsid w:val="001C5ECF"/>
    <w:rsid w:val="001E24A1"/>
    <w:rsid w:val="001E5657"/>
    <w:rsid w:val="001E64A1"/>
    <w:rsid w:val="001E6B57"/>
    <w:rsid w:val="001F0C19"/>
    <w:rsid w:val="001F2504"/>
    <w:rsid w:val="001F3EF8"/>
    <w:rsid w:val="001F7E9E"/>
    <w:rsid w:val="00200D5C"/>
    <w:rsid w:val="002040CB"/>
    <w:rsid w:val="00205718"/>
    <w:rsid w:val="00212018"/>
    <w:rsid w:val="002161C6"/>
    <w:rsid w:val="0021724A"/>
    <w:rsid w:val="00227D57"/>
    <w:rsid w:val="002364B1"/>
    <w:rsid w:val="0024009A"/>
    <w:rsid w:val="00241A29"/>
    <w:rsid w:val="00256526"/>
    <w:rsid w:val="00273640"/>
    <w:rsid w:val="002755F7"/>
    <w:rsid w:val="0028413C"/>
    <w:rsid w:val="002849A0"/>
    <w:rsid w:val="00287502"/>
    <w:rsid w:val="002927F6"/>
    <w:rsid w:val="002A0AB9"/>
    <w:rsid w:val="002A0E6C"/>
    <w:rsid w:val="002A3412"/>
    <w:rsid w:val="002A636A"/>
    <w:rsid w:val="002B07C1"/>
    <w:rsid w:val="002B33C0"/>
    <w:rsid w:val="002B776A"/>
    <w:rsid w:val="002C093E"/>
    <w:rsid w:val="002C4CC1"/>
    <w:rsid w:val="002C51DC"/>
    <w:rsid w:val="002C66A8"/>
    <w:rsid w:val="002D435F"/>
    <w:rsid w:val="002D516B"/>
    <w:rsid w:val="002E1F47"/>
    <w:rsid w:val="002E2DA0"/>
    <w:rsid w:val="002E4A25"/>
    <w:rsid w:val="002E4B00"/>
    <w:rsid w:val="002F2CB8"/>
    <w:rsid w:val="002F43A5"/>
    <w:rsid w:val="002F52AC"/>
    <w:rsid w:val="002F60C4"/>
    <w:rsid w:val="00301E19"/>
    <w:rsid w:val="00316D7E"/>
    <w:rsid w:val="00322B8A"/>
    <w:rsid w:val="00330BEB"/>
    <w:rsid w:val="003343B9"/>
    <w:rsid w:val="003429E5"/>
    <w:rsid w:val="00343786"/>
    <w:rsid w:val="003473B4"/>
    <w:rsid w:val="0035275B"/>
    <w:rsid w:val="0035406C"/>
    <w:rsid w:val="00355E61"/>
    <w:rsid w:val="00360C69"/>
    <w:rsid w:val="00365B2A"/>
    <w:rsid w:val="003671A2"/>
    <w:rsid w:val="00371455"/>
    <w:rsid w:val="003804E4"/>
    <w:rsid w:val="003926AE"/>
    <w:rsid w:val="00395825"/>
    <w:rsid w:val="00395947"/>
    <w:rsid w:val="003966E4"/>
    <w:rsid w:val="003A332F"/>
    <w:rsid w:val="003B2FBD"/>
    <w:rsid w:val="003B3C22"/>
    <w:rsid w:val="003B75D6"/>
    <w:rsid w:val="003C3F62"/>
    <w:rsid w:val="003D0021"/>
    <w:rsid w:val="003D4100"/>
    <w:rsid w:val="003D5467"/>
    <w:rsid w:val="003D7601"/>
    <w:rsid w:val="003E2290"/>
    <w:rsid w:val="003E452C"/>
    <w:rsid w:val="003F0C4B"/>
    <w:rsid w:val="003F1A91"/>
    <w:rsid w:val="003F4E0F"/>
    <w:rsid w:val="003F619F"/>
    <w:rsid w:val="003F6F4C"/>
    <w:rsid w:val="003F7436"/>
    <w:rsid w:val="00401EB3"/>
    <w:rsid w:val="00402447"/>
    <w:rsid w:val="00404723"/>
    <w:rsid w:val="00412DE8"/>
    <w:rsid w:val="004210E1"/>
    <w:rsid w:val="00421818"/>
    <w:rsid w:val="00425FCD"/>
    <w:rsid w:val="004336EF"/>
    <w:rsid w:val="00440515"/>
    <w:rsid w:val="0044096B"/>
    <w:rsid w:val="00441BF6"/>
    <w:rsid w:val="00442FA6"/>
    <w:rsid w:val="00443DD7"/>
    <w:rsid w:val="0045409C"/>
    <w:rsid w:val="00455B03"/>
    <w:rsid w:val="00461FC0"/>
    <w:rsid w:val="00464BBD"/>
    <w:rsid w:val="004710F1"/>
    <w:rsid w:val="00476E34"/>
    <w:rsid w:val="00481947"/>
    <w:rsid w:val="00486546"/>
    <w:rsid w:val="0048662E"/>
    <w:rsid w:val="00491216"/>
    <w:rsid w:val="004949DD"/>
    <w:rsid w:val="00496FB4"/>
    <w:rsid w:val="00497C77"/>
    <w:rsid w:val="00497CA0"/>
    <w:rsid w:val="004A7897"/>
    <w:rsid w:val="004B5394"/>
    <w:rsid w:val="004B73EF"/>
    <w:rsid w:val="004C536E"/>
    <w:rsid w:val="004C771C"/>
    <w:rsid w:val="004D1F6C"/>
    <w:rsid w:val="004D39E9"/>
    <w:rsid w:val="004D4F00"/>
    <w:rsid w:val="004D5449"/>
    <w:rsid w:val="004D63D6"/>
    <w:rsid w:val="004D7B9E"/>
    <w:rsid w:val="004E18E7"/>
    <w:rsid w:val="004E35E0"/>
    <w:rsid w:val="004E4173"/>
    <w:rsid w:val="004F21B5"/>
    <w:rsid w:val="004F46CA"/>
    <w:rsid w:val="004F5905"/>
    <w:rsid w:val="0051036E"/>
    <w:rsid w:val="00511927"/>
    <w:rsid w:val="00520190"/>
    <w:rsid w:val="00530487"/>
    <w:rsid w:val="00531CA1"/>
    <w:rsid w:val="005320E5"/>
    <w:rsid w:val="005334FE"/>
    <w:rsid w:val="005360A8"/>
    <w:rsid w:val="00542008"/>
    <w:rsid w:val="00546F0F"/>
    <w:rsid w:val="00554736"/>
    <w:rsid w:val="00555C9A"/>
    <w:rsid w:val="0055656E"/>
    <w:rsid w:val="00564797"/>
    <w:rsid w:val="00565BB2"/>
    <w:rsid w:val="00566E22"/>
    <w:rsid w:val="00581269"/>
    <w:rsid w:val="00582642"/>
    <w:rsid w:val="0058290B"/>
    <w:rsid w:val="00584ED4"/>
    <w:rsid w:val="005855DD"/>
    <w:rsid w:val="005877E0"/>
    <w:rsid w:val="0059372D"/>
    <w:rsid w:val="005943A6"/>
    <w:rsid w:val="005A62CB"/>
    <w:rsid w:val="005A6742"/>
    <w:rsid w:val="005B029C"/>
    <w:rsid w:val="005B4CB4"/>
    <w:rsid w:val="005C210A"/>
    <w:rsid w:val="005C32C4"/>
    <w:rsid w:val="005D2FD1"/>
    <w:rsid w:val="005D38B8"/>
    <w:rsid w:val="005D3EC2"/>
    <w:rsid w:val="005E3F88"/>
    <w:rsid w:val="005F08AC"/>
    <w:rsid w:val="005F786E"/>
    <w:rsid w:val="006027DC"/>
    <w:rsid w:val="006043A8"/>
    <w:rsid w:val="00604F1E"/>
    <w:rsid w:val="00610346"/>
    <w:rsid w:val="00611311"/>
    <w:rsid w:val="00612487"/>
    <w:rsid w:val="00612AFD"/>
    <w:rsid w:val="00613B9E"/>
    <w:rsid w:val="0062348A"/>
    <w:rsid w:val="00644ABD"/>
    <w:rsid w:val="0065076C"/>
    <w:rsid w:val="00652C7F"/>
    <w:rsid w:val="006619FA"/>
    <w:rsid w:val="00663A8E"/>
    <w:rsid w:val="00663AD7"/>
    <w:rsid w:val="00665440"/>
    <w:rsid w:val="006655DE"/>
    <w:rsid w:val="00672B69"/>
    <w:rsid w:val="006745DB"/>
    <w:rsid w:val="0067798F"/>
    <w:rsid w:val="00684B85"/>
    <w:rsid w:val="00686CCF"/>
    <w:rsid w:val="006879FE"/>
    <w:rsid w:val="0069171C"/>
    <w:rsid w:val="006A1AA2"/>
    <w:rsid w:val="006B0289"/>
    <w:rsid w:val="006B0739"/>
    <w:rsid w:val="006B584F"/>
    <w:rsid w:val="006C0582"/>
    <w:rsid w:val="006C1350"/>
    <w:rsid w:val="006C478C"/>
    <w:rsid w:val="006C5DD2"/>
    <w:rsid w:val="006C61D0"/>
    <w:rsid w:val="006C6391"/>
    <w:rsid w:val="006C7FD0"/>
    <w:rsid w:val="006D4B2B"/>
    <w:rsid w:val="006D5BEC"/>
    <w:rsid w:val="006E3F7A"/>
    <w:rsid w:val="006F322E"/>
    <w:rsid w:val="00702134"/>
    <w:rsid w:val="00706064"/>
    <w:rsid w:val="00707505"/>
    <w:rsid w:val="00711C9D"/>
    <w:rsid w:val="00712340"/>
    <w:rsid w:val="0071674F"/>
    <w:rsid w:val="0071736B"/>
    <w:rsid w:val="00717E21"/>
    <w:rsid w:val="00744669"/>
    <w:rsid w:val="00746388"/>
    <w:rsid w:val="00750503"/>
    <w:rsid w:val="00753338"/>
    <w:rsid w:val="0075504A"/>
    <w:rsid w:val="00760AB9"/>
    <w:rsid w:val="00760EF1"/>
    <w:rsid w:val="00766560"/>
    <w:rsid w:val="00772A78"/>
    <w:rsid w:val="007771F9"/>
    <w:rsid w:val="00790193"/>
    <w:rsid w:val="00791187"/>
    <w:rsid w:val="0079635F"/>
    <w:rsid w:val="007B5078"/>
    <w:rsid w:val="007B6D01"/>
    <w:rsid w:val="007B7101"/>
    <w:rsid w:val="007B7C06"/>
    <w:rsid w:val="007C58F0"/>
    <w:rsid w:val="007C6E84"/>
    <w:rsid w:val="007D1C26"/>
    <w:rsid w:val="007D688A"/>
    <w:rsid w:val="007D6EAE"/>
    <w:rsid w:val="007E48EA"/>
    <w:rsid w:val="007E7080"/>
    <w:rsid w:val="007F08CE"/>
    <w:rsid w:val="007F2CAA"/>
    <w:rsid w:val="007F375A"/>
    <w:rsid w:val="007F3A3A"/>
    <w:rsid w:val="007F6E2C"/>
    <w:rsid w:val="00804259"/>
    <w:rsid w:val="00805F18"/>
    <w:rsid w:val="00810B4F"/>
    <w:rsid w:val="00814D49"/>
    <w:rsid w:val="00815234"/>
    <w:rsid w:val="00815CBB"/>
    <w:rsid w:val="008220ED"/>
    <w:rsid w:val="00827A3B"/>
    <w:rsid w:val="008435A1"/>
    <w:rsid w:val="0084707E"/>
    <w:rsid w:val="008508CD"/>
    <w:rsid w:val="0086125F"/>
    <w:rsid w:val="00867383"/>
    <w:rsid w:val="0087101C"/>
    <w:rsid w:val="00875779"/>
    <w:rsid w:val="00876BE2"/>
    <w:rsid w:val="00876C98"/>
    <w:rsid w:val="00877A3D"/>
    <w:rsid w:val="008934EE"/>
    <w:rsid w:val="00893628"/>
    <w:rsid w:val="00895A4E"/>
    <w:rsid w:val="00895B18"/>
    <w:rsid w:val="00896247"/>
    <w:rsid w:val="00897315"/>
    <w:rsid w:val="008A1F99"/>
    <w:rsid w:val="008A26ED"/>
    <w:rsid w:val="008A44B1"/>
    <w:rsid w:val="008B44FC"/>
    <w:rsid w:val="008C0902"/>
    <w:rsid w:val="008C2962"/>
    <w:rsid w:val="008C3BF2"/>
    <w:rsid w:val="008D575F"/>
    <w:rsid w:val="008D606F"/>
    <w:rsid w:val="008E13E8"/>
    <w:rsid w:val="008E4EBA"/>
    <w:rsid w:val="008E5F66"/>
    <w:rsid w:val="008F2209"/>
    <w:rsid w:val="008F3C7C"/>
    <w:rsid w:val="008F412F"/>
    <w:rsid w:val="008F45D2"/>
    <w:rsid w:val="00900250"/>
    <w:rsid w:val="0090063A"/>
    <w:rsid w:val="0090719C"/>
    <w:rsid w:val="00914044"/>
    <w:rsid w:val="009171EE"/>
    <w:rsid w:val="00917BEE"/>
    <w:rsid w:val="00920513"/>
    <w:rsid w:val="009222FC"/>
    <w:rsid w:val="00922AEE"/>
    <w:rsid w:val="00925C05"/>
    <w:rsid w:val="009327AA"/>
    <w:rsid w:val="009344DA"/>
    <w:rsid w:val="00942872"/>
    <w:rsid w:val="0095692E"/>
    <w:rsid w:val="00973F7C"/>
    <w:rsid w:val="00975C6A"/>
    <w:rsid w:val="00977DD8"/>
    <w:rsid w:val="009800A6"/>
    <w:rsid w:val="00993BA6"/>
    <w:rsid w:val="009A3E32"/>
    <w:rsid w:val="009B2422"/>
    <w:rsid w:val="009C1B54"/>
    <w:rsid w:val="009C3314"/>
    <w:rsid w:val="009E03F3"/>
    <w:rsid w:val="009E423A"/>
    <w:rsid w:val="009F0FC7"/>
    <w:rsid w:val="009F14DA"/>
    <w:rsid w:val="009F2E76"/>
    <w:rsid w:val="009F35A2"/>
    <w:rsid w:val="009F58C3"/>
    <w:rsid w:val="009F71EB"/>
    <w:rsid w:val="009F7BEE"/>
    <w:rsid w:val="00A02BAC"/>
    <w:rsid w:val="00A0626E"/>
    <w:rsid w:val="00A11066"/>
    <w:rsid w:val="00A110A2"/>
    <w:rsid w:val="00A14738"/>
    <w:rsid w:val="00A16D7D"/>
    <w:rsid w:val="00A26DAE"/>
    <w:rsid w:val="00A32D57"/>
    <w:rsid w:val="00A361C4"/>
    <w:rsid w:val="00A3626D"/>
    <w:rsid w:val="00A366E6"/>
    <w:rsid w:val="00A41B46"/>
    <w:rsid w:val="00A41D67"/>
    <w:rsid w:val="00A5094D"/>
    <w:rsid w:val="00A57ABE"/>
    <w:rsid w:val="00A615DF"/>
    <w:rsid w:val="00A70E78"/>
    <w:rsid w:val="00A71CCB"/>
    <w:rsid w:val="00A743E3"/>
    <w:rsid w:val="00A7494B"/>
    <w:rsid w:val="00A831DA"/>
    <w:rsid w:val="00A86040"/>
    <w:rsid w:val="00A9317B"/>
    <w:rsid w:val="00A93527"/>
    <w:rsid w:val="00A95213"/>
    <w:rsid w:val="00A97E62"/>
    <w:rsid w:val="00AA1937"/>
    <w:rsid w:val="00AA2F0C"/>
    <w:rsid w:val="00AA46E8"/>
    <w:rsid w:val="00AB3AC2"/>
    <w:rsid w:val="00AB511A"/>
    <w:rsid w:val="00AC68EF"/>
    <w:rsid w:val="00AC7124"/>
    <w:rsid w:val="00AE34A6"/>
    <w:rsid w:val="00AF693A"/>
    <w:rsid w:val="00B03C09"/>
    <w:rsid w:val="00B134BE"/>
    <w:rsid w:val="00B14E29"/>
    <w:rsid w:val="00B157E7"/>
    <w:rsid w:val="00B17DF3"/>
    <w:rsid w:val="00B20904"/>
    <w:rsid w:val="00B23D46"/>
    <w:rsid w:val="00B2526A"/>
    <w:rsid w:val="00B3082E"/>
    <w:rsid w:val="00B34ECF"/>
    <w:rsid w:val="00B36103"/>
    <w:rsid w:val="00B40731"/>
    <w:rsid w:val="00B437AD"/>
    <w:rsid w:val="00B44D6D"/>
    <w:rsid w:val="00B47506"/>
    <w:rsid w:val="00B522D9"/>
    <w:rsid w:val="00B5367D"/>
    <w:rsid w:val="00B544B2"/>
    <w:rsid w:val="00B5502D"/>
    <w:rsid w:val="00B60754"/>
    <w:rsid w:val="00B656A4"/>
    <w:rsid w:val="00B677F9"/>
    <w:rsid w:val="00B67AA3"/>
    <w:rsid w:val="00B70473"/>
    <w:rsid w:val="00B756AC"/>
    <w:rsid w:val="00B80480"/>
    <w:rsid w:val="00B911DA"/>
    <w:rsid w:val="00B94231"/>
    <w:rsid w:val="00B945F2"/>
    <w:rsid w:val="00BA0B6E"/>
    <w:rsid w:val="00BA1134"/>
    <w:rsid w:val="00BC2A5D"/>
    <w:rsid w:val="00BC2B94"/>
    <w:rsid w:val="00BD4AE3"/>
    <w:rsid w:val="00BD4BBB"/>
    <w:rsid w:val="00BD63AF"/>
    <w:rsid w:val="00BD642A"/>
    <w:rsid w:val="00BD7369"/>
    <w:rsid w:val="00BF0752"/>
    <w:rsid w:val="00BF4262"/>
    <w:rsid w:val="00BF4D6D"/>
    <w:rsid w:val="00BF5519"/>
    <w:rsid w:val="00BF76A8"/>
    <w:rsid w:val="00BF7998"/>
    <w:rsid w:val="00BF7A82"/>
    <w:rsid w:val="00C0003F"/>
    <w:rsid w:val="00C0253D"/>
    <w:rsid w:val="00C0403D"/>
    <w:rsid w:val="00C125A3"/>
    <w:rsid w:val="00C1762E"/>
    <w:rsid w:val="00C223D2"/>
    <w:rsid w:val="00C226CC"/>
    <w:rsid w:val="00C24C05"/>
    <w:rsid w:val="00C25C0B"/>
    <w:rsid w:val="00C3284E"/>
    <w:rsid w:val="00C342CD"/>
    <w:rsid w:val="00C342D4"/>
    <w:rsid w:val="00C35823"/>
    <w:rsid w:val="00C3588F"/>
    <w:rsid w:val="00C36485"/>
    <w:rsid w:val="00C40E87"/>
    <w:rsid w:val="00C43085"/>
    <w:rsid w:val="00C464BA"/>
    <w:rsid w:val="00C46ED7"/>
    <w:rsid w:val="00C47CFE"/>
    <w:rsid w:val="00C6427F"/>
    <w:rsid w:val="00C64602"/>
    <w:rsid w:val="00C76528"/>
    <w:rsid w:val="00C9723A"/>
    <w:rsid w:val="00CA38B1"/>
    <w:rsid w:val="00CA5B09"/>
    <w:rsid w:val="00CB18FD"/>
    <w:rsid w:val="00CB777A"/>
    <w:rsid w:val="00CC1779"/>
    <w:rsid w:val="00CC4ACB"/>
    <w:rsid w:val="00CC5189"/>
    <w:rsid w:val="00CC6E48"/>
    <w:rsid w:val="00CD6906"/>
    <w:rsid w:val="00CD7DAB"/>
    <w:rsid w:val="00CE00C3"/>
    <w:rsid w:val="00CE2B74"/>
    <w:rsid w:val="00CE36EE"/>
    <w:rsid w:val="00CE5F9F"/>
    <w:rsid w:val="00D03951"/>
    <w:rsid w:val="00D06D5B"/>
    <w:rsid w:val="00D07F90"/>
    <w:rsid w:val="00D156F5"/>
    <w:rsid w:val="00D2019A"/>
    <w:rsid w:val="00D26C10"/>
    <w:rsid w:val="00D311C4"/>
    <w:rsid w:val="00D31A0E"/>
    <w:rsid w:val="00D360F3"/>
    <w:rsid w:val="00D361E3"/>
    <w:rsid w:val="00D402FA"/>
    <w:rsid w:val="00D407E6"/>
    <w:rsid w:val="00D42A4D"/>
    <w:rsid w:val="00D42D49"/>
    <w:rsid w:val="00D439EB"/>
    <w:rsid w:val="00D43A66"/>
    <w:rsid w:val="00D47D05"/>
    <w:rsid w:val="00D511CA"/>
    <w:rsid w:val="00D6106A"/>
    <w:rsid w:val="00D61E54"/>
    <w:rsid w:val="00D63C28"/>
    <w:rsid w:val="00D65ACF"/>
    <w:rsid w:val="00D908EC"/>
    <w:rsid w:val="00DA1054"/>
    <w:rsid w:val="00DA27B3"/>
    <w:rsid w:val="00DB11B4"/>
    <w:rsid w:val="00DB279E"/>
    <w:rsid w:val="00DB4F18"/>
    <w:rsid w:val="00DC32AF"/>
    <w:rsid w:val="00DC68F3"/>
    <w:rsid w:val="00DD0748"/>
    <w:rsid w:val="00DD0EB0"/>
    <w:rsid w:val="00DE114A"/>
    <w:rsid w:val="00DE15E6"/>
    <w:rsid w:val="00DF1C8E"/>
    <w:rsid w:val="00DF6E1E"/>
    <w:rsid w:val="00E0082A"/>
    <w:rsid w:val="00E03A8D"/>
    <w:rsid w:val="00E10453"/>
    <w:rsid w:val="00E1081C"/>
    <w:rsid w:val="00E14462"/>
    <w:rsid w:val="00E14A7A"/>
    <w:rsid w:val="00E16AFD"/>
    <w:rsid w:val="00E178D6"/>
    <w:rsid w:val="00E206A8"/>
    <w:rsid w:val="00E215C8"/>
    <w:rsid w:val="00E25ABD"/>
    <w:rsid w:val="00E27A23"/>
    <w:rsid w:val="00E31598"/>
    <w:rsid w:val="00E34821"/>
    <w:rsid w:val="00E34AB5"/>
    <w:rsid w:val="00E35062"/>
    <w:rsid w:val="00E368AF"/>
    <w:rsid w:val="00E420E4"/>
    <w:rsid w:val="00E50CDE"/>
    <w:rsid w:val="00E533BD"/>
    <w:rsid w:val="00E53F51"/>
    <w:rsid w:val="00E57A0C"/>
    <w:rsid w:val="00E6293B"/>
    <w:rsid w:val="00E73C14"/>
    <w:rsid w:val="00E746C2"/>
    <w:rsid w:val="00E848AD"/>
    <w:rsid w:val="00E85FC7"/>
    <w:rsid w:val="00E927E3"/>
    <w:rsid w:val="00E96433"/>
    <w:rsid w:val="00E9739A"/>
    <w:rsid w:val="00E9744F"/>
    <w:rsid w:val="00E977A9"/>
    <w:rsid w:val="00EA18F4"/>
    <w:rsid w:val="00EB4550"/>
    <w:rsid w:val="00EB5482"/>
    <w:rsid w:val="00EB5C4D"/>
    <w:rsid w:val="00EC1EC9"/>
    <w:rsid w:val="00EC3935"/>
    <w:rsid w:val="00ED3107"/>
    <w:rsid w:val="00ED572E"/>
    <w:rsid w:val="00EE130B"/>
    <w:rsid w:val="00EE1B3A"/>
    <w:rsid w:val="00EF2E6C"/>
    <w:rsid w:val="00F01C2A"/>
    <w:rsid w:val="00F028EF"/>
    <w:rsid w:val="00F04A9F"/>
    <w:rsid w:val="00F07E2A"/>
    <w:rsid w:val="00F15B34"/>
    <w:rsid w:val="00F27549"/>
    <w:rsid w:val="00F321D3"/>
    <w:rsid w:val="00F327E3"/>
    <w:rsid w:val="00F347AB"/>
    <w:rsid w:val="00F365A9"/>
    <w:rsid w:val="00F37E21"/>
    <w:rsid w:val="00F40D7A"/>
    <w:rsid w:val="00F42CB7"/>
    <w:rsid w:val="00F46D65"/>
    <w:rsid w:val="00F52AC0"/>
    <w:rsid w:val="00F547B6"/>
    <w:rsid w:val="00F54C77"/>
    <w:rsid w:val="00F567BB"/>
    <w:rsid w:val="00F60B5A"/>
    <w:rsid w:val="00F618CB"/>
    <w:rsid w:val="00F65019"/>
    <w:rsid w:val="00F719EE"/>
    <w:rsid w:val="00F750B7"/>
    <w:rsid w:val="00F77210"/>
    <w:rsid w:val="00F80CB8"/>
    <w:rsid w:val="00F81B5D"/>
    <w:rsid w:val="00F87F65"/>
    <w:rsid w:val="00F91C46"/>
    <w:rsid w:val="00FA1594"/>
    <w:rsid w:val="00FA44D6"/>
    <w:rsid w:val="00FA6D0A"/>
    <w:rsid w:val="00FB2236"/>
    <w:rsid w:val="00FB587F"/>
    <w:rsid w:val="00FC074E"/>
    <w:rsid w:val="00FD02E2"/>
    <w:rsid w:val="00FD2A14"/>
    <w:rsid w:val="00FD6808"/>
    <w:rsid w:val="00FE371E"/>
    <w:rsid w:val="00FE5283"/>
    <w:rsid w:val="00FF04AB"/>
    <w:rsid w:val="00FF122F"/>
    <w:rsid w:val="00FF2A85"/>
    <w:rsid w:val="00FF3FB7"/>
    <w:rsid w:val="00FF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8060"/>
  <w15:docId w15:val="{B7721FF4-4758-4BDC-B8D0-6DF53246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26D"/>
    <w:pPr>
      <w:spacing w:after="200" w:line="276" w:lineRule="auto"/>
    </w:pPr>
    <w:rPr>
      <w:sz w:val="22"/>
      <w:szCs w:val="22"/>
    </w:rPr>
  </w:style>
  <w:style w:type="paragraph" w:styleId="Heading1">
    <w:name w:val="heading 1"/>
    <w:basedOn w:val="Header"/>
    <w:next w:val="Normal"/>
    <w:link w:val="Heading1Char"/>
    <w:uiPriority w:val="9"/>
    <w:qFormat/>
    <w:rsid w:val="00A14738"/>
    <w:pPr>
      <w:spacing w:after="0" w:line="240" w:lineRule="auto"/>
      <w:jc w:val="center"/>
      <w:outlineLvl w:val="0"/>
    </w:pPr>
    <w:rPr>
      <w:sz w:val="48"/>
      <w:szCs w:val="48"/>
    </w:rPr>
  </w:style>
  <w:style w:type="paragraph" w:styleId="Heading2">
    <w:name w:val="heading 2"/>
    <w:basedOn w:val="Header"/>
    <w:next w:val="Normal"/>
    <w:link w:val="Heading2Char"/>
    <w:uiPriority w:val="9"/>
    <w:unhideWhenUsed/>
    <w:qFormat/>
    <w:rsid w:val="00A14738"/>
    <w:pPr>
      <w:outlineLvl w:val="1"/>
    </w:pPr>
    <w:rPr>
      <w:rFonts w:ascii="Times New Roman" w:hAnsi="Times New Roman"/>
      <w:b/>
      <w:sz w:val="24"/>
      <w:szCs w:val="48"/>
    </w:rPr>
  </w:style>
  <w:style w:type="paragraph" w:styleId="Heading3">
    <w:name w:val="heading 3"/>
    <w:basedOn w:val="Normal"/>
    <w:next w:val="Normal"/>
    <w:link w:val="Heading3Char"/>
    <w:uiPriority w:val="9"/>
    <w:unhideWhenUsed/>
    <w:qFormat/>
    <w:rsid w:val="00F60B5A"/>
    <w:pPr>
      <w:spacing w:after="0" w:line="240" w:lineRule="auto"/>
      <w:outlineLvl w:val="2"/>
    </w:pPr>
    <w:rPr>
      <w:rFonts w:ascii="Times New Roman" w:hAnsi="Times New Roman"/>
      <w:b/>
      <w:sz w:val="24"/>
      <w:szCs w:val="24"/>
    </w:rPr>
  </w:style>
  <w:style w:type="paragraph" w:styleId="Heading4">
    <w:name w:val="heading 4"/>
    <w:basedOn w:val="Normal"/>
    <w:next w:val="Normal"/>
    <w:link w:val="Heading4Char"/>
    <w:uiPriority w:val="9"/>
    <w:unhideWhenUsed/>
    <w:qFormat/>
    <w:rsid w:val="00F60B5A"/>
    <w:pPr>
      <w:spacing w:after="0" w:line="240" w:lineRule="auto"/>
      <w:ind w:left="720"/>
      <w:outlineLvl w:val="3"/>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7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ED572E"/>
    <w:pPr>
      <w:ind w:left="720"/>
      <w:contextualSpacing/>
    </w:pPr>
  </w:style>
  <w:style w:type="character" w:styleId="CommentReference">
    <w:name w:val="annotation reference"/>
    <w:uiPriority w:val="99"/>
    <w:semiHidden/>
    <w:unhideWhenUsed/>
    <w:rsid w:val="00A615DF"/>
    <w:rPr>
      <w:sz w:val="16"/>
      <w:szCs w:val="16"/>
    </w:rPr>
  </w:style>
  <w:style w:type="paragraph" w:styleId="CommentText">
    <w:name w:val="annotation text"/>
    <w:basedOn w:val="Normal"/>
    <w:link w:val="CommentTextChar"/>
    <w:uiPriority w:val="99"/>
    <w:semiHidden/>
    <w:unhideWhenUsed/>
    <w:rsid w:val="00A615DF"/>
    <w:pPr>
      <w:spacing w:line="240" w:lineRule="auto"/>
    </w:pPr>
    <w:rPr>
      <w:sz w:val="20"/>
      <w:szCs w:val="20"/>
    </w:rPr>
  </w:style>
  <w:style w:type="character" w:customStyle="1" w:styleId="CommentTextChar">
    <w:name w:val="Comment Text Char"/>
    <w:link w:val="CommentText"/>
    <w:uiPriority w:val="99"/>
    <w:semiHidden/>
    <w:rsid w:val="00A615DF"/>
    <w:rPr>
      <w:sz w:val="20"/>
      <w:szCs w:val="20"/>
    </w:rPr>
  </w:style>
  <w:style w:type="paragraph" w:styleId="CommentSubject">
    <w:name w:val="annotation subject"/>
    <w:basedOn w:val="CommentText"/>
    <w:next w:val="CommentText"/>
    <w:link w:val="CommentSubjectChar"/>
    <w:uiPriority w:val="99"/>
    <w:semiHidden/>
    <w:unhideWhenUsed/>
    <w:rsid w:val="00A615DF"/>
    <w:rPr>
      <w:b/>
      <w:bCs/>
    </w:rPr>
  </w:style>
  <w:style w:type="character" w:customStyle="1" w:styleId="CommentSubjectChar">
    <w:name w:val="Comment Subject Char"/>
    <w:link w:val="CommentSubject"/>
    <w:uiPriority w:val="99"/>
    <w:semiHidden/>
    <w:rsid w:val="00A615DF"/>
    <w:rPr>
      <w:b/>
      <w:bCs/>
      <w:sz w:val="20"/>
      <w:szCs w:val="20"/>
    </w:rPr>
  </w:style>
  <w:style w:type="paragraph" w:styleId="BalloonText">
    <w:name w:val="Balloon Text"/>
    <w:basedOn w:val="Normal"/>
    <w:link w:val="BalloonTextChar"/>
    <w:uiPriority w:val="99"/>
    <w:semiHidden/>
    <w:unhideWhenUsed/>
    <w:rsid w:val="00A615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5DF"/>
    <w:rPr>
      <w:rFonts w:ascii="Tahoma" w:hAnsi="Tahoma" w:cs="Tahoma"/>
      <w:sz w:val="16"/>
      <w:szCs w:val="16"/>
    </w:rPr>
  </w:style>
  <w:style w:type="character" w:styleId="Hyperlink">
    <w:name w:val="Hyperlink"/>
    <w:uiPriority w:val="99"/>
    <w:unhideWhenUsed/>
    <w:rsid w:val="007D6EAE"/>
    <w:rPr>
      <w:color w:val="0000FF"/>
      <w:u w:val="single"/>
    </w:rPr>
  </w:style>
  <w:style w:type="paragraph" w:styleId="BodyTextIndent2">
    <w:name w:val="Body Text Indent 2"/>
    <w:basedOn w:val="Normal"/>
    <w:link w:val="BodyTextIndent2Char"/>
    <w:rsid w:val="00497CA0"/>
    <w:pPr>
      <w:tabs>
        <w:tab w:val="left" w:pos="360"/>
        <w:tab w:val="left" w:pos="1080"/>
        <w:tab w:val="left" w:pos="1440"/>
      </w:tabs>
      <w:spacing w:after="0" w:line="240" w:lineRule="auto"/>
      <w:ind w:left="1440" w:hanging="1440"/>
      <w:jc w:val="both"/>
    </w:pPr>
    <w:rPr>
      <w:rFonts w:ascii="Times New Roman" w:eastAsia="Times New Roman" w:hAnsi="Times New Roman"/>
      <w:sz w:val="20"/>
      <w:szCs w:val="20"/>
    </w:rPr>
  </w:style>
  <w:style w:type="character" w:customStyle="1" w:styleId="BodyTextIndent2Char">
    <w:name w:val="Body Text Indent 2 Char"/>
    <w:link w:val="BodyTextIndent2"/>
    <w:rsid w:val="00497CA0"/>
    <w:rPr>
      <w:rFonts w:ascii="Times New Roman" w:eastAsia="Times New Roman" w:hAnsi="Times New Roman"/>
    </w:rPr>
  </w:style>
  <w:style w:type="paragraph" w:styleId="Header">
    <w:name w:val="header"/>
    <w:basedOn w:val="Normal"/>
    <w:link w:val="HeaderChar"/>
    <w:unhideWhenUsed/>
    <w:rsid w:val="005B029C"/>
    <w:pPr>
      <w:tabs>
        <w:tab w:val="center" w:pos="4680"/>
        <w:tab w:val="right" w:pos="9360"/>
      </w:tabs>
    </w:pPr>
  </w:style>
  <w:style w:type="character" w:customStyle="1" w:styleId="HeaderChar">
    <w:name w:val="Header Char"/>
    <w:link w:val="Header"/>
    <w:rsid w:val="005B029C"/>
    <w:rPr>
      <w:sz w:val="22"/>
      <w:szCs w:val="22"/>
    </w:rPr>
  </w:style>
  <w:style w:type="paragraph" w:styleId="Footer">
    <w:name w:val="footer"/>
    <w:basedOn w:val="Normal"/>
    <w:link w:val="FooterChar"/>
    <w:uiPriority w:val="99"/>
    <w:unhideWhenUsed/>
    <w:rsid w:val="005B029C"/>
    <w:pPr>
      <w:tabs>
        <w:tab w:val="center" w:pos="4680"/>
        <w:tab w:val="right" w:pos="9360"/>
      </w:tabs>
    </w:pPr>
  </w:style>
  <w:style w:type="character" w:customStyle="1" w:styleId="FooterChar">
    <w:name w:val="Footer Char"/>
    <w:link w:val="Footer"/>
    <w:uiPriority w:val="99"/>
    <w:rsid w:val="005B029C"/>
    <w:rPr>
      <w:sz w:val="22"/>
      <w:szCs w:val="22"/>
    </w:rPr>
  </w:style>
  <w:style w:type="character" w:customStyle="1" w:styleId="Hyperlink1">
    <w:name w:val="Hyperlink1"/>
    <w:rsid w:val="00B44D6D"/>
    <w:rPr>
      <w:color w:val="0000FE"/>
      <w:sz w:val="20"/>
      <w:u w:val="single"/>
    </w:rPr>
  </w:style>
  <w:style w:type="paragraph" w:styleId="ListParagraph">
    <w:name w:val="List Paragraph"/>
    <w:basedOn w:val="Normal"/>
    <w:uiPriority w:val="34"/>
    <w:qFormat/>
    <w:rsid w:val="008F2209"/>
    <w:pPr>
      <w:ind w:left="720"/>
      <w:contextualSpacing/>
    </w:pPr>
  </w:style>
  <w:style w:type="character" w:styleId="FollowedHyperlink">
    <w:name w:val="FollowedHyperlink"/>
    <w:basedOn w:val="DefaultParagraphFont"/>
    <w:uiPriority w:val="99"/>
    <w:semiHidden/>
    <w:unhideWhenUsed/>
    <w:rsid w:val="00753338"/>
    <w:rPr>
      <w:color w:val="954F72" w:themeColor="followedHyperlink"/>
      <w:u w:val="single"/>
    </w:rPr>
  </w:style>
  <w:style w:type="table" w:customStyle="1" w:styleId="TableGrid0">
    <w:name w:val="TableGrid"/>
    <w:rsid w:val="00CA5B0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A14738"/>
    <w:rPr>
      <w:sz w:val="48"/>
      <w:szCs w:val="48"/>
    </w:rPr>
  </w:style>
  <w:style w:type="paragraph" w:styleId="Bibliography">
    <w:name w:val="Bibliography"/>
    <w:basedOn w:val="Normal"/>
    <w:next w:val="Normal"/>
    <w:uiPriority w:val="37"/>
    <w:unhideWhenUsed/>
    <w:rsid w:val="003966E4"/>
  </w:style>
  <w:style w:type="table" w:customStyle="1" w:styleId="ListTable31">
    <w:name w:val="List Table 31"/>
    <w:basedOn w:val="TableNormal"/>
    <w:uiPriority w:val="48"/>
    <w:rsid w:val="0048662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1Light1">
    <w:name w:val="List Table 1 Light1"/>
    <w:basedOn w:val="TableNormal"/>
    <w:uiPriority w:val="46"/>
    <w:rsid w:val="00A831D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F547B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ignatureLine">
    <w:name w:val="Signature Line"/>
    <w:basedOn w:val="Normal"/>
    <w:link w:val="SignatureLineChar"/>
    <w:qFormat/>
    <w:rsid w:val="0065076C"/>
    <w:pPr>
      <w:spacing w:after="960" w:line="240" w:lineRule="auto"/>
    </w:pPr>
    <w:rPr>
      <w:rFonts w:ascii="Times New Roman" w:eastAsiaTheme="minorHAnsi" w:hAnsi="Times New Roman"/>
      <w:sz w:val="24"/>
      <w:szCs w:val="24"/>
    </w:rPr>
  </w:style>
  <w:style w:type="character" w:customStyle="1" w:styleId="SignatureLineChar">
    <w:name w:val="Signature Line Char"/>
    <w:basedOn w:val="DefaultParagraphFont"/>
    <w:link w:val="SignatureLine"/>
    <w:rsid w:val="0065076C"/>
    <w:rPr>
      <w:rFonts w:ascii="Times New Roman" w:eastAsiaTheme="minorHAnsi" w:hAnsi="Times New Roman"/>
      <w:sz w:val="24"/>
      <w:szCs w:val="24"/>
    </w:rPr>
  </w:style>
  <w:style w:type="paragraph" w:customStyle="1" w:styleId="Default">
    <w:name w:val="Default"/>
    <w:rsid w:val="00B17DF3"/>
    <w:pPr>
      <w:widowControl w:val="0"/>
      <w:autoSpaceDE w:val="0"/>
      <w:autoSpaceDN w:val="0"/>
      <w:adjustRightInd w:val="0"/>
    </w:pPr>
    <w:rPr>
      <w:rFonts w:ascii="Times New Roman" w:eastAsiaTheme="minorEastAsia" w:hAnsi="Times New Roman"/>
      <w:color w:val="000000"/>
      <w:sz w:val="24"/>
      <w:szCs w:val="24"/>
    </w:rPr>
  </w:style>
  <w:style w:type="character" w:customStyle="1" w:styleId="Heading2Char">
    <w:name w:val="Heading 2 Char"/>
    <w:basedOn w:val="DefaultParagraphFont"/>
    <w:link w:val="Heading2"/>
    <w:uiPriority w:val="9"/>
    <w:rsid w:val="00A14738"/>
    <w:rPr>
      <w:rFonts w:ascii="Times New Roman" w:hAnsi="Times New Roman"/>
      <w:b/>
      <w:sz w:val="24"/>
      <w:szCs w:val="48"/>
    </w:rPr>
  </w:style>
  <w:style w:type="character" w:customStyle="1" w:styleId="Heading3Char">
    <w:name w:val="Heading 3 Char"/>
    <w:basedOn w:val="DefaultParagraphFont"/>
    <w:link w:val="Heading3"/>
    <w:uiPriority w:val="9"/>
    <w:rsid w:val="00F60B5A"/>
    <w:rPr>
      <w:rFonts w:ascii="Times New Roman" w:hAnsi="Times New Roman"/>
      <w:b/>
      <w:sz w:val="24"/>
      <w:szCs w:val="24"/>
    </w:rPr>
  </w:style>
  <w:style w:type="character" w:customStyle="1" w:styleId="Heading4Char">
    <w:name w:val="Heading 4 Char"/>
    <w:basedOn w:val="DefaultParagraphFont"/>
    <w:link w:val="Heading4"/>
    <w:uiPriority w:val="9"/>
    <w:rsid w:val="00F60B5A"/>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370">
      <w:bodyDiv w:val="1"/>
      <w:marLeft w:val="0"/>
      <w:marRight w:val="0"/>
      <w:marTop w:val="0"/>
      <w:marBottom w:val="0"/>
      <w:divBdr>
        <w:top w:val="none" w:sz="0" w:space="0" w:color="auto"/>
        <w:left w:val="none" w:sz="0" w:space="0" w:color="auto"/>
        <w:bottom w:val="none" w:sz="0" w:space="0" w:color="auto"/>
        <w:right w:val="none" w:sz="0" w:space="0" w:color="auto"/>
      </w:divBdr>
    </w:div>
    <w:div w:id="174001864">
      <w:bodyDiv w:val="1"/>
      <w:marLeft w:val="0"/>
      <w:marRight w:val="0"/>
      <w:marTop w:val="0"/>
      <w:marBottom w:val="0"/>
      <w:divBdr>
        <w:top w:val="none" w:sz="0" w:space="0" w:color="auto"/>
        <w:left w:val="none" w:sz="0" w:space="0" w:color="auto"/>
        <w:bottom w:val="none" w:sz="0" w:space="0" w:color="auto"/>
        <w:right w:val="none" w:sz="0" w:space="0" w:color="auto"/>
      </w:divBdr>
    </w:div>
    <w:div w:id="185601433">
      <w:bodyDiv w:val="1"/>
      <w:marLeft w:val="0"/>
      <w:marRight w:val="0"/>
      <w:marTop w:val="0"/>
      <w:marBottom w:val="0"/>
      <w:divBdr>
        <w:top w:val="none" w:sz="0" w:space="0" w:color="auto"/>
        <w:left w:val="none" w:sz="0" w:space="0" w:color="auto"/>
        <w:bottom w:val="none" w:sz="0" w:space="0" w:color="auto"/>
        <w:right w:val="none" w:sz="0" w:space="0" w:color="auto"/>
      </w:divBdr>
    </w:div>
    <w:div w:id="196355424">
      <w:bodyDiv w:val="1"/>
      <w:marLeft w:val="0"/>
      <w:marRight w:val="0"/>
      <w:marTop w:val="0"/>
      <w:marBottom w:val="0"/>
      <w:divBdr>
        <w:top w:val="none" w:sz="0" w:space="0" w:color="auto"/>
        <w:left w:val="none" w:sz="0" w:space="0" w:color="auto"/>
        <w:bottom w:val="none" w:sz="0" w:space="0" w:color="auto"/>
        <w:right w:val="none" w:sz="0" w:space="0" w:color="auto"/>
      </w:divBdr>
    </w:div>
    <w:div w:id="216429268">
      <w:bodyDiv w:val="1"/>
      <w:marLeft w:val="0"/>
      <w:marRight w:val="0"/>
      <w:marTop w:val="0"/>
      <w:marBottom w:val="0"/>
      <w:divBdr>
        <w:top w:val="none" w:sz="0" w:space="0" w:color="auto"/>
        <w:left w:val="none" w:sz="0" w:space="0" w:color="auto"/>
        <w:bottom w:val="none" w:sz="0" w:space="0" w:color="auto"/>
        <w:right w:val="none" w:sz="0" w:space="0" w:color="auto"/>
      </w:divBdr>
    </w:div>
    <w:div w:id="218901654">
      <w:bodyDiv w:val="1"/>
      <w:marLeft w:val="0"/>
      <w:marRight w:val="0"/>
      <w:marTop w:val="0"/>
      <w:marBottom w:val="0"/>
      <w:divBdr>
        <w:top w:val="none" w:sz="0" w:space="0" w:color="auto"/>
        <w:left w:val="none" w:sz="0" w:space="0" w:color="auto"/>
        <w:bottom w:val="none" w:sz="0" w:space="0" w:color="auto"/>
        <w:right w:val="none" w:sz="0" w:space="0" w:color="auto"/>
      </w:divBdr>
    </w:div>
    <w:div w:id="289747942">
      <w:bodyDiv w:val="1"/>
      <w:marLeft w:val="0"/>
      <w:marRight w:val="0"/>
      <w:marTop w:val="0"/>
      <w:marBottom w:val="0"/>
      <w:divBdr>
        <w:top w:val="none" w:sz="0" w:space="0" w:color="auto"/>
        <w:left w:val="none" w:sz="0" w:space="0" w:color="auto"/>
        <w:bottom w:val="none" w:sz="0" w:space="0" w:color="auto"/>
        <w:right w:val="none" w:sz="0" w:space="0" w:color="auto"/>
      </w:divBdr>
    </w:div>
    <w:div w:id="300967591">
      <w:bodyDiv w:val="1"/>
      <w:marLeft w:val="0"/>
      <w:marRight w:val="0"/>
      <w:marTop w:val="0"/>
      <w:marBottom w:val="0"/>
      <w:divBdr>
        <w:top w:val="none" w:sz="0" w:space="0" w:color="auto"/>
        <w:left w:val="none" w:sz="0" w:space="0" w:color="auto"/>
        <w:bottom w:val="none" w:sz="0" w:space="0" w:color="auto"/>
        <w:right w:val="none" w:sz="0" w:space="0" w:color="auto"/>
      </w:divBdr>
    </w:div>
    <w:div w:id="341975169">
      <w:bodyDiv w:val="1"/>
      <w:marLeft w:val="0"/>
      <w:marRight w:val="0"/>
      <w:marTop w:val="0"/>
      <w:marBottom w:val="0"/>
      <w:divBdr>
        <w:top w:val="none" w:sz="0" w:space="0" w:color="auto"/>
        <w:left w:val="none" w:sz="0" w:space="0" w:color="auto"/>
        <w:bottom w:val="none" w:sz="0" w:space="0" w:color="auto"/>
        <w:right w:val="none" w:sz="0" w:space="0" w:color="auto"/>
      </w:divBdr>
    </w:div>
    <w:div w:id="395783086">
      <w:bodyDiv w:val="1"/>
      <w:marLeft w:val="0"/>
      <w:marRight w:val="0"/>
      <w:marTop w:val="0"/>
      <w:marBottom w:val="0"/>
      <w:divBdr>
        <w:top w:val="none" w:sz="0" w:space="0" w:color="auto"/>
        <w:left w:val="none" w:sz="0" w:space="0" w:color="auto"/>
        <w:bottom w:val="none" w:sz="0" w:space="0" w:color="auto"/>
        <w:right w:val="none" w:sz="0" w:space="0" w:color="auto"/>
      </w:divBdr>
    </w:div>
    <w:div w:id="480315112">
      <w:bodyDiv w:val="1"/>
      <w:marLeft w:val="0"/>
      <w:marRight w:val="0"/>
      <w:marTop w:val="0"/>
      <w:marBottom w:val="0"/>
      <w:divBdr>
        <w:top w:val="none" w:sz="0" w:space="0" w:color="auto"/>
        <w:left w:val="none" w:sz="0" w:space="0" w:color="auto"/>
        <w:bottom w:val="none" w:sz="0" w:space="0" w:color="auto"/>
        <w:right w:val="none" w:sz="0" w:space="0" w:color="auto"/>
      </w:divBdr>
    </w:div>
    <w:div w:id="502865845">
      <w:bodyDiv w:val="1"/>
      <w:marLeft w:val="0"/>
      <w:marRight w:val="0"/>
      <w:marTop w:val="0"/>
      <w:marBottom w:val="0"/>
      <w:divBdr>
        <w:top w:val="none" w:sz="0" w:space="0" w:color="auto"/>
        <w:left w:val="none" w:sz="0" w:space="0" w:color="auto"/>
        <w:bottom w:val="none" w:sz="0" w:space="0" w:color="auto"/>
        <w:right w:val="none" w:sz="0" w:space="0" w:color="auto"/>
      </w:divBdr>
    </w:div>
    <w:div w:id="519584170">
      <w:bodyDiv w:val="1"/>
      <w:marLeft w:val="0"/>
      <w:marRight w:val="0"/>
      <w:marTop w:val="0"/>
      <w:marBottom w:val="0"/>
      <w:divBdr>
        <w:top w:val="none" w:sz="0" w:space="0" w:color="auto"/>
        <w:left w:val="none" w:sz="0" w:space="0" w:color="auto"/>
        <w:bottom w:val="none" w:sz="0" w:space="0" w:color="auto"/>
        <w:right w:val="none" w:sz="0" w:space="0" w:color="auto"/>
      </w:divBdr>
    </w:div>
    <w:div w:id="595941462">
      <w:bodyDiv w:val="1"/>
      <w:marLeft w:val="0"/>
      <w:marRight w:val="0"/>
      <w:marTop w:val="0"/>
      <w:marBottom w:val="0"/>
      <w:divBdr>
        <w:top w:val="none" w:sz="0" w:space="0" w:color="auto"/>
        <w:left w:val="none" w:sz="0" w:space="0" w:color="auto"/>
        <w:bottom w:val="none" w:sz="0" w:space="0" w:color="auto"/>
        <w:right w:val="none" w:sz="0" w:space="0" w:color="auto"/>
      </w:divBdr>
    </w:div>
    <w:div w:id="641888064">
      <w:bodyDiv w:val="1"/>
      <w:marLeft w:val="0"/>
      <w:marRight w:val="0"/>
      <w:marTop w:val="0"/>
      <w:marBottom w:val="0"/>
      <w:divBdr>
        <w:top w:val="none" w:sz="0" w:space="0" w:color="auto"/>
        <w:left w:val="none" w:sz="0" w:space="0" w:color="auto"/>
        <w:bottom w:val="none" w:sz="0" w:space="0" w:color="auto"/>
        <w:right w:val="none" w:sz="0" w:space="0" w:color="auto"/>
      </w:divBdr>
    </w:div>
    <w:div w:id="679237324">
      <w:bodyDiv w:val="1"/>
      <w:marLeft w:val="0"/>
      <w:marRight w:val="0"/>
      <w:marTop w:val="0"/>
      <w:marBottom w:val="0"/>
      <w:divBdr>
        <w:top w:val="none" w:sz="0" w:space="0" w:color="auto"/>
        <w:left w:val="none" w:sz="0" w:space="0" w:color="auto"/>
        <w:bottom w:val="none" w:sz="0" w:space="0" w:color="auto"/>
        <w:right w:val="none" w:sz="0" w:space="0" w:color="auto"/>
      </w:divBdr>
    </w:div>
    <w:div w:id="866329879">
      <w:bodyDiv w:val="1"/>
      <w:marLeft w:val="0"/>
      <w:marRight w:val="0"/>
      <w:marTop w:val="0"/>
      <w:marBottom w:val="0"/>
      <w:divBdr>
        <w:top w:val="none" w:sz="0" w:space="0" w:color="auto"/>
        <w:left w:val="none" w:sz="0" w:space="0" w:color="auto"/>
        <w:bottom w:val="none" w:sz="0" w:space="0" w:color="auto"/>
        <w:right w:val="none" w:sz="0" w:space="0" w:color="auto"/>
      </w:divBdr>
    </w:div>
    <w:div w:id="866912637">
      <w:bodyDiv w:val="1"/>
      <w:marLeft w:val="0"/>
      <w:marRight w:val="0"/>
      <w:marTop w:val="0"/>
      <w:marBottom w:val="0"/>
      <w:divBdr>
        <w:top w:val="none" w:sz="0" w:space="0" w:color="auto"/>
        <w:left w:val="none" w:sz="0" w:space="0" w:color="auto"/>
        <w:bottom w:val="none" w:sz="0" w:space="0" w:color="auto"/>
        <w:right w:val="none" w:sz="0" w:space="0" w:color="auto"/>
      </w:divBdr>
    </w:div>
    <w:div w:id="1046413447">
      <w:bodyDiv w:val="1"/>
      <w:marLeft w:val="0"/>
      <w:marRight w:val="0"/>
      <w:marTop w:val="0"/>
      <w:marBottom w:val="0"/>
      <w:divBdr>
        <w:top w:val="none" w:sz="0" w:space="0" w:color="auto"/>
        <w:left w:val="none" w:sz="0" w:space="0" w:color="auto"/>
        <w:bottom w:val="none" w:sz="0" w:space="0" w:color="auto"/>
        <w:right w:val="none" w:sz="0" w:space="0" w:color="auto"/>
      </w:divBdr>
    </w:div>
    <w:div w:id="1109161623">
      <w:bodyDiv w:val="1"/>
      <w:marLeft w:val="0"/>
      <w:marRight w:val="0"/>
      <w:marTop w:val="0"/>
      <w:marBottom w:val="0"/>
      <w:divBdr>
        <w:top w:val="none" w:sz="0" w:space="0" w:color="auto"/>
        <w:left w:val="none" w:sz="0" w:space="0" w:color="auto"/>
        <w:bottom w:val="none" w:sz="0" w:space="0" w:color="auto"/>
        <w:right w:val="none" w:sz="0" w:space="0" w:color="auto"/>
      </w:divBdr>
    </w:div>
    <w:div w:id="1167014220">
      <w:bodyDiv w:val="1"/>
      <w:marLeft w:val="0"/>
      <w:marRight w:val="0"/>
      <w:marTop w:val="0"/>
      <w:marBottom w:val="0"/>
      <w:divBdr>
        <w:top w:val="none" w:sz="0" w:space="0" w:color="auto"/>
        <w:left w:val="none" w:sz="0" w:space="0" w:color="auto"/>
        <w:bottom w:val="none" w:sz="0" w:space="0" w:color="auto"/>
        <w:right w:val="none" w:sz="0" w:space="0" w:color="auto"/>
      </w:divBdr>
    </w:div>
    <w:div w:id="1271161419">
      <w:bodyDiv w:val="1"/>
      <w:marLeft w:val="0"/>
      <w:marRight w:val="0"/>
      <w:marTop w:val="0"/>
      <w:marBottom w:val="0"/>
      <w:divBdr>
        <w:top w:val="none" w:sz="0" w:space="0" w:color="auto"/>
        <w:left w:val="none" w:sz="0" w:space="0" w:color="auto"/>
        <w:bottom w:val="none" w:sz="0" w:space="0" w:color="auto"/>
        <w:right w:val="none" w:sz="0" w:space="0" w:color="auto"/>
      </w:divBdr>
    </w:div>
    <w:div w:id="1756320080">
      <w:bodyDiv w:val="1"/>
      <w:marLeft w:val="0"/>
      <w:marRight w:val="0"/>
      <w:marTop w:val="0"/>
      <w:marBottom w:val="0"/>
      <w:divBdr>
        <w:top w:val="none" w:sz="0" w:space="0" w:color="auto"/>
        <w:left w:val="none" w:sz="0" w:space="0" w:color="auto"/>
        <w:bottom w:val="none" w:sz="0" w:space="0" w:color="auto"/>
        <w:right w:val="none" w:sz="0" w:space="0" w:color="auto"/>
      </w:divBdr>
    </w:div>
    <w:div w:id="1762291730">
      <w:bodyDiv w:val="1"/>
      <w:marLeft w:val="0"/>
      <w:marRight w:val="0"/>
      <w:marTop w:val="0"/>
      <w:marBottom w:val="0"/>
      <w:divBdr>
        <w:top w:val="none" w:sz="0" w:space="0" w:color="auto"/>
        <w:left w:val="none" w:sz="0" w:space="0" w:color="auto"/>
        <w:bottom w:val="none" w:sz="0" w:space="0" w:color="auto"/>
        <w:right w:val="none" w:sz="0" w:space="0" w:color="auto"/>
      </w:divBdr>
    </w:div>
    <w:div w:id="1992370225">
      <w:bodyDiv w:val="1"/>
      <w:marLeft w:val="0"/>
      <w:marRight w:val="0"/>
      <w:marTop w:val="0"/>
      <w:marBottom w:val="0"/>
      <w:divBdr>
        <w:top w:val="none" w:sz="0" w:space="0" w:color="auto"/>
        <w:left w:val="none" w:sz="0" w:space="0" w:color="auto"/>
        <w:bottom w:val="none" w:sz="0" w:space="0" w:color="auto"/>
        <w:right w:val="none" w:sz="0" w:space="0" w:color="auto"/>
      </w:divBdr>
    </w:div>
    <w:div w:id="21212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ertiport.pearsonvue.com/Certifications/IC3/Digital-Literacy-Certification/Certify/IC3-Global-Standard-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ertiport.pearsonvue.com/Certifications/IC3/Digital-Literacy-Certification/Certify/IC3-Global-Standard-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hesive.com/" TargetMode="External"/><Relationship Id="rId5" Type="http://schemas.openxmlformats.org/officeDocument/2006/relationships/webSettings" Target="webSettings.xml"/><Relationship Id="rId15" Type="http://schemas.openxmlformats.org/officeDocument/2006/relationships/hyperlink" Target="https://certiport.pearsonvue.com/Certifications/IC3/Digital-Literacy-Certification/Certify/IC3-Global-Standard-5" TargetMode="External"/><Relationship Id="rId10" Type="http://schemas.openxmlformats.org/officeDocument/2006/relationships/hyperlink" Target="https://edhesiv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1QDvzrK69p0O41V2MB9HV0_o0vH11P9IR/view?usp=sharing" TargetMode="External"/><Relationship Id="rId14" Type="http://schemas.openxmlformats.org/officeDocument/2006/relationships/hyperlink" Target="https://certiport.pearsonvue.com/Certifications/IC3/Digital-Literacy-Certification/Certify/IC3-Global-Standard-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0204EFF4D34C6FB2D745C8B45B9288"/>
        <w:category>
          <w:name w:val="General"/>
          <w:gallery w:val="placeholder"/>
        </w:category>
        <w:types>
          <w:type w:val="bbPlcHdr"/>
        </w:types>
        <w:behaviors>
          <w:behavior w:val="content"/>
        </w:behaviors>
        <w:guid w:val="{2BE90B60-C9FF-4274-A5E7-C9B1FE9BEF4B}"/>
      </w:docPartPr>
      <w:docPartBody>
        <w:p w:rsidR="009656B3" w:rsidRDefault="0041057E" w:rsidP="0041057E">
          <w:pPr>
            <w:pStyle w:val="8F0204EFF4D34C6FB2D745C8B45B9288"/>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7E"/>
    <w:rsid w:val="00046C4E"/>
    <w:rsid w:val="002369FB"/>
    <w:rsid w:val="003A6E75"/>
    <w:rsid w:val="0041057E"/>
    <w:rsid w:val="0069646A"/>
    <w:rsid w:val="00747C22"/>
    <w:rsid w:val="007E125E"/>
    <w:rsid w:val="008B5365"/>
    <w:rsid w:val="009656B3"/>
    <w:rsid w:val="00E50871"/>
    <w:rsid w:val="00F4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32207E27B043249FEF3A3D9301579E">
    <w:name w:val="8532207E27B043249FEF3A3D9301579E"/>
    <w:rsid w:val="0041057E"/>
  </w:style>
  <w:style w:type="paragraph" w:customStyle="1" w:styleId="E50F715538BC4D3DAD47B9DC9A9C952D">
    <w:name w:val="E50F715538BC4D3DAD47B9DC9A9C952D"/>
    <w:rsid w:val="0041057E"/>
  </w:style>
  <w:style w:type="paragraph" w:customStyle="1" w:styleId="91ED4D4B6B604A6A91DADDCB30550E4B">
    <w:name w:val="91ED4D4B6B604A6A91DADDCB30550E4B"/>
    <w:rsid w:val="0041057E"/>
  </w:style>
  <w:style w:type="paragraph" w:customStyle="1" w:styleId="8F0204EFF4D34C6FB2D745C8B45B9288">
    <w:name w:val="8F0204EFF4D34C6FB2D745C8B45B9288"/>
    <w:rsid w:val="0041057E"/>
  </w:style>
  <w:style w:type="paragraph" w:customStyle="1" w:styleId="1548F7E01F164C7AAFFC8ECD037919F2">
    <w:name w:val="1548F7E01F164C7AAFFC8ECD037919F2"/>
    <w:rsid w:val="00410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Fiv16</b:Tag>
    <b:SourceType>InternetSite</b:SourceType>
    <b:Guid>{B3BC1830-B7DB-465C-85D3-1D64B26A4B26}</b:Guid>
    <b:Title>Five Career Tips From a CEO to His Millennial Children</b:Title>
    <b:Year>2016</b:Year>
    <b:Month>September</b:Month>
    <b:Day>7</b:Day>
    <b:URL>https://www.weforum.org/agenda/2016/09/ceo-career-tips-for-millennials</b:URL>
    <b:Author>
      <b:Author>
        <b:NameList>
          <b:Person>
            <b:Last>Prising</b:Last>
            <b:First>Jonas</b:First>
          </b:Person>
        </b:NameList>
      </b:Author>
    </b:Author>
    <b:InternetSiteTitle>World Economic Forum</b:InternetSiteTitle>
    <b:RefOrder>4</b:RefOrder>
  </b:Source>
  <b:Source>
    <b:Tag>Lai12</b:Tag>
    <b:SourceType>DocumentFromInternetSite</b:SourceType>
    <b:Guid>{90B508BB-AFCD-464E-B326-8BBF52A3F750}</b:Guid>
    <b:Author>
      <b:Author>
        <b:NameList>
          <b:Person>
            <b:Last>Lai</b:Last>
            <b:First>Emily</b:First>
            <b:Middle>R and Viering, Michaela</b:Middle>
          </b:Person>
        </b:NameList>
      </b:Author>
    </b:Author>
    <b:Title>Assessing 21st Centruy Skills:  Integrating Research Findings</b:Title>
    <b:InternetSiteTitle>Pearson Assessments</b:InternetSiteTitle>
    <b:Year>2012</b:Year>
    <b:Month>April</b:Month>
    <b:YearAccessed>2017</b:YearAccessed>
    <b:MonthAccessed>December</b:MonthAccessed>
    <b:DayAccessed>12</b:DayAccessed>
    <b:Medium>web</b:Medium>
    <b:RefOrder>1</b:RefOrder>
  </b:Source>
  <b:Source>
    <b:Tag>Mas18</b:Tag>
    <b:SourceType>DocumentFromInternetSite</b:SourceType>
    <b:Guid>{7FC50BCD-9725-478C-954B-ACFDB262B141}</b:Guid>
    <b:Title>Workfor Skills at all Levels Boost Innovation and Productivity</b:Title>
    <b:Year>2018</b:Year>
    <b:Month>February</b:Month>
    <b:Day>7</b:Day>
    <b:YearAccessed>2018</b:YearAccessed>
    <b:MonthAccessed>February</b:MonthAccessed>
    <b:DayAccessed>11</b:DayAccessed>
    <b:Medium>web</b:Medium>
    <b:Author>
      <b:Author>
        <b:NameList>
          <b:Person>
            <b:Last>Mason</b:Last>
            <b:First>Geoff</b:First>
          </b:Person>
        </b:NameList>
      </b:Author>
    </b:Author>
    <b:InternetSiteTitle>Economic and Social Research Council </b:InternetSiteTitle>
    <b:RefOrder>8</b:RefOrder>
  </b:Source>
  <b:Source>
    <b:Tag>Glo17</b:Tag>
    <b:SourceType>Report</b:SourceType>
    <b:Guid>{903C9583-8B87-4B00-AFA3-26935ECC5F36}</b:Guid>
    <b:Title>2017 IT Skills and Salary Report</b:Title>
    <b:Year>2017</b:Year>
    <b:City>Herndon, VA</b:City>
    <b:Publisher>Global Knowledge</b:Publisher>
    <b:Author>
      <b:Author>
        <b:Corporate>Global Knowledge, LLC</b:Corporate>
      </b:Author>
    </b:Author>
    <b:RefOrder>5</b:RefOrder>
  </b:Source>
  <b:Source>
    <b:Tag>Mey18</b:Tag>
    <b:SourceType>InternetSite</b:SourceType>
    <b:Guid>{FF8DC78F-3E0C-4A80-8E47-1EECFCE373FF}</b:Guid>
    <b:Title>12 Essential Digital Literacy Skills That Should be Integrated Into Core Subject Areas</b:Title>
    <b:Year>2018</b:Year>
    <b:Author>
      <b:Author>
        <b:NameList>
          <b:Person>
            <b:Last>Meyer</b:Last>
            <b:First>Jeff</b:First>
          </b:Person>
        </b:NameList>
      </b:Author>
    </b:Author>
    <b:InternetSiteTitle>Learning.com</b:InternetSiteTitle>
    <b:Month>January</b:Month>
    <b:Day>4</b:Day>
    <b:URL>https://www.learning.com/news/12-essential-digital-literacy-skills-integrated-core-subject-areas</b:URL>
    <b:RefOrder>7</b:RefOrder>
  </b:Source>
  <b:Source>
    <b:Tag>Cer18</b:Tag>
    <b:SourceType>InternetSite</b:SourceType>
    <b:Guid>{181E9548-A068-46A2-87F4-84F73CCAE6D6}</b:Guid>
    <b:Author>
      <b:Author>
        <b:Corporate>Certiport</b:Corporate>
      </b:Author>
    </b:Author>
    <b:Title>The Value of Certification</b:Title>
    <b:InternetSiteTitle>Certiport.com</b:InternetSiteTitle>
    <b:Year>2018</b:Year>
    <b:URL>https://certiport.pearsonvue.com/About/The-value-of-certification</b:URL>
    <b:RefOrder>6</b:RefOrder>
  </b:Source>
  <b:Source>
    <b:Tag>Adv17</b:Tag>
    <b:SourceType>Report</b:SourceType>
    <b:Guid>{AD102E52-3A24-4D89-8B34-9A9959F57A2E}</b:Guid>
    <b:Title>Virginia CTE Fact Sheet</b:Title>
    <b:City>Richmond</b:City>
    <b:Author>
      <b:Author>
        <b:Corporate>Advance CTE</b:Corporate>
      </b:Author>
    </b:Author>
    <b:Year>2017</b:Year>
    <b:Publisher>Career Tech Org</b:Publisher>
    <b:RefOrder>3</b:RefOrder>
  </b:Source>
  <b:Source>
    <b:Tag>Dag15</b:Tag>
    <b:SourceType>Report</b:SourceType>
    <b:Guid>{EF5DD015-C65F-4373-8234-03557109FE75}</b:Guid>
    <b:Author>
      <b:Author>
        <b:NameList>
          <b:Person>
            <b:Last>Daggett</b:Last>
            <b:First>Willard</b:First>
            <b:Middle>R. Ed.D and Gendron, Susan A.</b:Middle>
          </b:Person>
        </b:NameList>
      </b:Author>
    </b:Author>
    <b:Title>Rigorous Learning:  Bridging Students From Our Classrooms to Successful Lives</b:Title>
    <b:Year>2015</b:Year>
    <b:Publisher>International Center for Leadership in Education</b:Publisher>
    <b:City>Rexford, NY</b:City>
    <b:RefOrder>2</b:RefOrder>
  </b:Source>
</b:Sources>
</file>

<file path=customXml/itemProps1.xml><?xml version="1.0" encoding="utf-8"?>
<ds:datastoreItem xmlns:ds="http://schemas.openxmlformats.org/officeDocument/2006/customXml" ds:itemID="{1CDBF73E-48FD-4AFF-BF3B-415E6187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4032</Words>
  <Characters>22986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Buena Vista City Public Schools Local Graduation Requirement Proposal</vt:lpstr>
    </vt:vector>
  </TitlesOfParts>
  <Company>Buena Vista City Public Schools</Company>
  <LinksUpToDate>false</LinksUpToDate>
  <CharactersWithSpaces>26965</CharactersWithSpaces>
  <SharedDoc>false</SharedDoc>
  <HLinks>
    <vt:vector size="6" baseType="variant">
      <vt:variant>
        <vt:i4>1245263</vt:i4>
      </vt:variant>
      <vt:variant>
        <vt:i4>0</vt:i4>
      </vt:variant>
      <vt:variant>
        <vt:i4>0</vt:i4>
      </vt:variant>
      <vt:variant>
        <vt:i4>5</vt:i4>
      </vt:variant>
      <vt:variant>
        <vt:lpwstr>http://www.hunter.cuny.edu/senate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Buena Vista City Public Schools Local Graduation Requirement Proposal</dc:title>
  <dc:subject>Information Technology Fundamentals</dc:subject>
  <dc:creator>Anna Graham and Donna Frazier</dc:creator>
  <cp:keywords>info tech</cp:keywords>
  <cp:lastModifiedBy>Broady, Sonya (DOE)</cp:lastModifiedBy>
  <cp:revision>4</cp:revision>
  <cp:lastPrinted>2018-06-13T20:24:00Z</cp:lastPrinted>
  <dcterms:created xsi:type="dcterms:W3CDTF">2018-06-18T17:36:00Z</dcterms:created>
  <dcterms:modified xsi:type="dcterms:W3CDTF">2018-06-18T18:04:00Z</dcterms:modified>
  <cp:category>VDOE Proposal</cp:category>
  <cp:contentStatus>Final</cp:contentStatus>
</cp:coreProperties>
</file>