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18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7 SOL Correlation Table"/>
      </w:tblPr>
      <w:tblGrid>
        <w:gridCol w:w="8508"/>
        <w:gridCol w:w="1560"/>
        <w:gridCol w:w="1560"/>
        <w:gridCol w:w="1560"/>
      </w:tblGrid>
      <w:tr w:rsidR="00FB1E45" w:rsidRPr="00DA6DF5" w:rsidTr="00411376">
        <w:trPr>
          <w:cantSplit/>
          <w:trHeight w:val="260"/>
        </w:trPr>
        <w:tc>
          <w:tcPr>
            <w:tcW w:w="8508" w:type="dxa"/>
          </w:tcPr>
          <w:p w:rsidR="00FB1E45" w:rsidRPr="00DA6DF5" w:rsidRDefault="00411376" w:rsidP="00411376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FB1E45" w:rsidRDefault="00FB1E45" w:rsidP="00411376">
            <w:pPr>
              <w:jc w:val="center"/>
              <w:rPr>
                <w:b/>
              </w:rPr>
            </w:pPr>
            <w:r w:rsidRPr="00DA6DF5">
              <w:rPr>
                <w:b/>
              </w:rPr>
              <w:t>Adequate</w:t>
            </w:r>
          </w:p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FB1E45" w:rsidRDefault="00FB1E45" w:rsidP="00411376">
            <w:pPr>
              <w:jc w:val="center"/>
              <w:rPr>
                <w:b/>
              </w:rPr>
            </w:pPr>
            <w:r w:rsidRPr="00DA6DF5">
              <w:rPr>
                <w:b/>
              </w:rPr>
              <w:t>Limited</w:t>
            </w:r>
          </w:p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FB1E45" w:rsidRDefault="00FB1E45" w:rsidP="00411376">
            <w:pPr>
              <w:jc w:val="center"/>
              <w:rPr>
                <w:b/>
              </w:rPr>
            </w:pPr>
            <w:r w:rsidRPr="00DA6DF5">
              <w:rPr>
                <w:b/>
              </w:rPr>
              <w:t>No Evidence</w:t>
            </w:r>
          </w:p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DA6DF5" w:rsidRDefault="00411376" w:rsidP="00411376">
            <w:pPr>
              <w:rPr>
                <w:b/>
              </w:rPr>
            </w:pPr>
            <w:r w:rsidRPr="00DA6DF5">
              <w:rPr>
                <w:b/>
              </w:rPr>
              <w:t>7.1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DA6DF5" w:rsidRDefault="00411376" w:rsidP="00411376">
            <w:pPr>
              <w:rPr>
                <w:b/>
              </w:rPr>
            </w:pPr>
            <w:r w:rsidRPr="00DA6DF5">
              <w:rPr>
                <w:b/>
              </w:rPr>
              <w:t>7.2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7.3 </w:t>
            </w:r>
          </w:p>
        </w:tc>
        <w:tc>
          <w:tcPr>
            <w:tcW w:w="1560" w:type="dxa"/>
            <w:vAlign w:val="center"/>
          </w:tcPr>
          <w:p w:rsidR="00411376" w:rsidRPr="00DA6DF5" w:rsidRDefault="003F5A44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>7.4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7.5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7.6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7.7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>7.8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>7.9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7.10  </w:t>
            </w:r>
          </w:p>
        </w:tc>
        <w:tc>
          <w:tcPr>
            <w:tcW w:w="1560" w:type="dxa"/>
            <w:vAlign w:val="center"/>
          </w:tcPr>
          <w:p w:rsidR="00411376" w:rsidRPr="00DA6DF5" w:rsidRDefault="00A510B7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3F5A44" w:rsidP="0041137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B1E45" w:rsidRPr="00DA6DF5" w:rsidTr="00411376">
        <w:trPr>
          <w:trHeight w:val="295"/>
        </w:trPr>
        <w:tc>
          <w:tcPr>
            <w:tcW w:w="8508" w:type="dxa"/>
            <w:vAlign w:val="center"/>
          </w:tcPr>
          <w:p w:rsidR="00FB1E45" w:rsidRPr="001823A7" w:rsidRDefault="001627C2" w:rsidP="00411376">
            <w:pPr>
              <w:rPr>
                <w:b/>
              </w:rPr>
            </w:pPr>
            <w:r w:rsidRPr="001823A7">
              <w:rPr>
                <w:b/>
              </w:rPr>
              <w:t>7</w:t>
            </w:r>
            <w:r w:rsidR="00F255E0" w:rsidRPr="001823A7">
              <w:rPr>
                <w:b/>
              </w:rPr>
              <w:t>.</w:t>
            </w:r>
            <w:r w:rsidR="00FB1E45" w:rsidRPr="001823A7">
              <w:rPr>
                <w:b/>
              </w:rPr>
              <w:t>11</w:t>
            </w:r>
            <w:r w:rsidR="00C013A6" w:rsidRPr="001823A7"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FB1E45" w:rsidRPr="00DA6DF5" w:rsidRDefault="00A0607A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B1E45" w:rsidRPr="00DA6DF5" w:rsidRDefault="00A510B7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B1E45" w:rsidRPr="00DA6DF5" w:rsidRDefault="00A510B7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7.12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7.13  </w:t>
            </w:r>
          </w:p>
        </w:tc>
        <w:tc>
          <w:tcPr>
            <w:tcW w:w="1560" w:type="dxa"/>
            <w:vAlign w:val="center"/>
          </w:tcPr>
          <w:p w:rsidR="00411376" w:rsidRPr="00DA6DF5" w:rsidRDefault="00A510B7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3F5A44" w:rsidP="0041137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11376" w:rsidRPr="00411376" w:rsidRDefault="00411376" w:rsidP="00411376">
      <w:pPr>
        <w:pStyle w:val="Heading1"/>
      </w:pPr>
      <w:r w:rsidRPr="00411376">
        <w:t>2017 Mathematics Textbooks and Instructional Materials Committee Consensus Form</w:t>
      </w:r>
    </w:p>
    <w:p w:rsidR="00411376" w:rsidRPr="00411376" w:rsidRDefault="00411376" w:rsidP="00411376">
      <w:pPr>
        <w:pStyle w:val="Heading2"/>
      </w:pPr>
      <w:r w:rsidRPr="00411376">
        <w:t>Correlation to the 2016 Mathematics Standards of Learning and Curriculum Framework – Grade 7</w:t>
      </w:r>
    </w:p>
    <w:p w:rsidR="00411376" w:rsidRDefault="00411376" w:rsidP="00411376">
      <w:pPr>
        <w:pStyle w:val="Header"/>
        <w:jc w:val="center"/>
        <w:rPr>
          <w:b/>
        </w:rPr>
      </w:pPr>
    </w:p>
    <w:p w:rsidR="003F5A44" w:rsidRPr="003F5A44" w:rsidRDefault="003F5A44" w:rsidP="003F5A44">
      <w:pPr>
        <w:pStyle w:val="Header"/>
        <w:rPr>
          <w:b/>
        </w:rPr>
      </w:pPr>
      <w:r w:rsidRPr="003F5A44">
        <w:rPr>
          <w:b/>
        </w:rPr>
        <w:t xml:space="preserve">Text/Instructional Material Title: </w:t>
      </w:r>
      <w:r w:rsidRPr="003F5A44">
        <w:rPr>
          <w:b/>
          <w:u w:val="single"/>
        </w:rPr>
        <w:t>__ VA Glencoe Math Grade 7___________________</w:t>
      </w:r>
      <w:r w:rsidRPr="003F5A44">
        <w:rPr>
          <w:b/>
        </w:rPr>
        <w:t xml:space="preserve">  </w:t>
      </w:r>
    </w:p>
    <w:p w:rsidR="00411376" w:rsidRDefault="003F5A44" w:rsidP="003F5A44">
      <w:pPr>
        <w:pStyle w:val="Header"/>
        <w:rPr>
          <w:b/>
        </w:rPr>
      </w:pPr>
      <w:r w:rsidRPr="003F5A44">
        <w:rPr>
          <w:b/>
        </w:rPr>
        <w:t>Publisher: _</w:t>
      </w:r>
      <w:r w:rsidRPr="003F5A44">
        <w:rPr>
          <w:b/>
          <w:u w:val="single"/>
        </w:rPr>
        <w:t xml:space="preserve"> McGraw-Hill School Education, </w:t>
      </w:r>
      <w:r w:rsidRPr="00A510B7">
        <w:rPr>
          <w:b/>
          <w:u w:val="single"/>
        </w:rPr>
        <w:t>LLC______________________________</w:t>
      </w:r>
      <w:r w:rsidRPr="003F5A44">
        <w:rPr>
          <w:b/>
        </w:rPr>
        <w:t xml:space="preserve">Copyright Date: </w:t>
      </w:r>
      <w:r w:rsidRPr="003F5A44">
        <w:rPr>
          <w:b/>
          <w:u w:val="single"/>
        </w:rPr>
        <w:t>2018</w:t>
      </w:r>
    </w:p>
    <w:p w:rsidR="00D86D52" w:rsidRPr="00DA6DF5" w:rsidRDefault="00D86D52"/>
    <w:p w:rsidR="00411376" w:rsidRPr="00307EE6" w:rsidRDefault="00411376" w:rsidP="00411376">
      <w:r w:rsidRPr="00307EE6">
        <w:t>The tables included in this document represent the c</w:t>
      </w:r>
      <w:bookmarkStart w:id="0" w:name="_GoBack"/>
      <w:bookmarkEnd w:id="0"/>
      <w:r w:rsidRPr="00307EE6">
        <w:t xml:space="preserve">onsensus ratings of </w:t>
      </w:r>
      <w:r>
        <w:t xml:space="preserve">2017 </w:t>
      </w:r>
      <w:r w:rsidRPr="00307EE6">
        <w:t>Mathematics Textbook committee members.</w:t>
      </w:r>
    </w:p>
    <w:p w:rsidR="00A510B7" w:rsidRDefault="00A510B7" w:rsidP="00A510B7">
      <w:r w:rsidRPr="00006222">
        <w:rPr>
          <w:b/>
        </w:rPr>
        <w:t>KEY:</w:t>
      </w:r>
      <w:r>
        <w:t xml:space="preserve">  </w:t>
      </w:r>
    </w:p>
    <w:p w:rsidR="00A510B7" w:rsidRDefault="00A510B7" w:rsidP="00A510B7">
      <w:pPr>
        <w:pStyle w:val="ListParagraph"/>
        <w:numPr>
          <w:ilvl w:val="0"/>
          <w:numId w:val="23"/>
        </w:numPr>
      </w:pPr>
      <w:r w:rsidRPr="00E23D29">
        <w:rPr>
          <w:b/>
        </w:rPr>
        <w:t>X</w:t>
      </w:r>
      <w:r>
        <w:t xml:space="preserve"> - rating applicable   </w:t>
      </w:r>
    </w:p>
    <w:p w:rsidR="00A510B7" w:rsidRPr="00E23D29" w:rsidRDefault="00A510B7" w:rsidP="00A510B7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445F20" w:rsidRPr="00411376" w:rsidRDefault="00411376" w:rsidP="00411376">
      <w:pPr>
        <w:pStyle w:val="Heading3"/>
      </w:pPr>
      <w:r w:rsidRPr="00411376">
        <w:t>Section I.  Correlation with the Mathematics 2016 SOL and Curriculum Framework</w:t>
      </w:r>
    </w:p>
    <w:p w:rsidR="0051444F" w:rsidRPr="00DA6DF5" w:rsidRDefault="0051444F"/>
    <w:p w:rsidR="0051444F" w:rsidRPr="00DA6DF5" w:rsidRDefault="0051444F"/>
    <w:p w:rsidR="0051444F" w:rsidRPr="00DA6DF5" w:rsidRDefault="0051444F"/>
    <w:p w:rsidR="00445F20" w:rsidRPr="00DA6DF5" w:rsidRDefault="00445F20"/>
    <w:p w:rsidR="00FB1E45" w:rsidRPr="00DA6DF5" w:rsidRDefault="00FB1E45">
      <w:pPr>
        <w:sectPr w:rsidR="00FB1E45" w:rsidRPr="00DA6DF5" w:rsidSect="00411376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2894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411376" w:rsidRPr="00DA6DF5" w:rsidTr="00411376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r w:rsidRPr="00DA6DF5">
              <w:rPr>
                <w:b/>
              </w:rPr>
              <w:t>1.</w:t>
            </w:r>
            <w:r w:rsidRPr="00DA6DF5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11376" w:rsidRPr="00DA6DF5" w:rsidTr="00411376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Students </w:t>
            </w:r>
            <w:proofErr w:type="gramStart"/>
            <w:r w:rsidRPr="00DA6DF5">
              <w:t>are guided</w:t>
            </w:r>
            <w:proofErr w:type="gramEnd"/>
            <w:r w:rsidRPr="00DA6DF5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Concepts </w:t>
            </w:r>
            <w:proofErr w:type="gramStart"/>
            <w:r w:rsidRPr="00DA6DF5">
              <w:t>are introduced</w:t>
            </w:r>
            <w:proofErr w:type="gramEnd"/>
            <w:r w:rsidRPr="00DA6DF5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Multiple opportunities are provided for students to develop and apply concepts </w:t>
            </w:r>
            <w:proofErr w:type="gramStart"/>
            <w:r w:rsidRPr="00DA6DF5">
              <w:t>through the use of</w:t>
            </w:r>
            <w:proofErr w:type="gramEnd"/>
            <w:r w:rsidRPr="00DA6DF5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0607A" w:rsidP="0041137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3F5A44" w:rsidP="0041137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0"/>
                <w:numId w:val="3"/>
              </w:numPr>
              <w:rPr>
                <w:b/>
              </w:rPr>
            </w:pPr>
            <w:r w:rsidRPr="00DA6DF5">
              <w:rPr>
                <w:b/>
              </w:rPr>
              <w:t xml:space="preserve"> </w:t>
            </w:r>
            <w:r w:rsidRPr="00DA6DF5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11376" w:rsidRPr="00DA6DF5" w:rsidTr="00411376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Materials are presented in an organized, logical </w:t>
            </w:r>
            <w:proofErr w:type="gramStart"/>
            <w:r w:rsidRPr="00DA6DF5">
              <w:t>manner which</w:t>
            </w:r>
            <w:proofErr w:type="gramEnd"/>
            <w:r w:rsidRPr="00DA6DF5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Materials </w:t>
            </w:r>
            <w:proofErr w:type="gramStart"/>
            <w:r w:rsidRPr="00DA6DF5">
              <w:t>are organized</w:t>
            </w:r>
            <w:proofErr w:type="gramEnd"/>
            <w:r w:rsidRPr="00DA6DF5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3F5A44" w:rsidP="0041137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Level of abstraction is appropriate, and practical examples, including careers, </w:t>
            </w:r>
            <w:proofErr w:type="gramStart"/>
            <w:r w:rsidRPr="00DA6DF5">
              <w:t>are provided</w:t>
            </w:r>
            <w:proofErr w:type="gramEnd"/>
            <w:r w:rsidRPr="00DA6DF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Sufficient applications </w:t>
            </w:r>
            <w:proofErr w:type="gramStart"/>
            <w:r w:rsidRPr="00DA6DF5">
              <w:t>are provided</w:t>
            </w:r>
            <w:proofErr w:type="gramEnd"/>
            <w:r w:rsidRPr="00DA6DF5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1A768C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0"/>
                <w:numId w:val="3"/>
              </w:numPr>
              <w:rPr>
                <w:b/>
              </w:rPr>
            </w:pPr>
            <w:r w:rsidRPr="00DA6DF5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1A768C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510B7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11376" w:rsidRPr="00F274F8" w:rsidRDefault="00411376" w:rsidP="00411376">
      <w:pPr>
        <w:pStyle w:val="Heading3"/>
      </w:pPr>
      <w:r w:rsidRPr="00F274F8">
        <w:t>Section II.  Additional Criteria: Instructional Planning and Support</w:t>
      </w:r>
    </w:p>
    <w:p w:rsidR="00FB1E45" w:rsidRPr="00DA6DF5" w:rsidRDefault="00FB1E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 Correlation Table"/>
      </w:tblPr>
      <w:tblGrid>
        <w:gridCol w:w="7956"/>
        <w:gridCol w:w="1658"/>
        <w:gridCol w:w="1652"/>
        <w:gridCol w:w="1644"/>
      </w:tblGrid>
      <w:tr w:rsidR="00411376" w:rsidRPr="00DA6DF5" w:rsidTr="00411376">
        <w:trPr>
          <w:cantSplit/>
          <w:trHeight w:val="140"/>
        </w:trPr>
        <w:tc>
          <w:tcPr>
            <w:tcW w:w="7956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cantSplit/>
        </w:trPr>
        <w:tc>
          <w:tcPr>
            <w:tcW w:w="7956" w:type="dxa"/>
            <w:vAlign w:val="center"/>
          </w:tcPr>
          <w:p w:rsidR="00411376" w:rsidRPr="00DA6DF5" w:rsidRDefault="00411376" w:rsidP="00411376">
            <w:pPr>
              <w:tabs>
                <w:tab w:val="left" w:pos="911"/>
              </w:tabs>
            </w:pPr>
            <w:r w:rsidRPr="00DA6DF5">
              <w:t>7.1</w:t>
            </w:r>
            <w:r w:rsidRPr="00DA6DF5">
              <w:tab/>
            </w:r>
            <w:r w:rsidRPr="00DA6DF5">
              <w:rPr>
                <w:rFonts w:eastAsia="Times"/>
              </w:rPr>
              <w:t>The student will</w:t>
            </w:r>
          </w:p>
        </w:tc>
        <w:tc>
          <w:tcPr>
            <w:tcW w:w="1658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</w:pPr>
            <w:r w:rsidRPr="00DA6DF5">
              <w:rPr>
                <w:rFonts w:eastAsia="Times"/>
              </w:rPr>
              <w:t>investigate and describe the concept of negative exponents for powers of ten;</w:t>
            </w:r>
          </w:p>
        </w:tc>
        <w:tc>
          <w:tcPr>
            <w:tcW w:w="1658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compare and order numbers greater than zero written in scientific notation;</w:t>
            </w:r>
          </w:p>
        </w:tc>
        <w:tc>
          <w:tcPr>
            <w:tcW w:w="1658" w:type="dxa"/>
            <w:vAlign w:val="center"/>
          </w:tcPr>
          <w:p w:rsidR="004A56BF" w:rsidRPr="00DA6DF5" w:rsidRDefault="00A0607A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Pr="00DA6DF5" w:rsidRDefault="00A510B7" w:rsidP="004A56B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compare and order rational numbers;</w:t>
            </w:r>
          </w:p>
        </w:tc>
        <w:tc>
          <w:tcPr>
            <w:tcW w:w="1658" w:type="dxa"/>
            <w:vAlign w:val="center"/>
          </w:tcPr>
          <w:p w:rsidR="004A56BF" w:rsidRDefault="003F5A44" w:rsidP="004A56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determine square roots of perfect squares; and</w:t>
            </w:r>
          </w:p>
        </w:tc>
        <w:tc>
          <w:tcPr>
            <w:tcW w:w="1658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3F5A44" w:rsidP="004A56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proofErr w:type="gramStart"/>
            <w:r w:rsidRPr="00DA6DF5">
              <w:rPr>
                <w:rFonts w:eastAsia="Times"/>
              </w:rPr>
              <w:t>identify</w:t>
            </w:r>
            <w:proofErr w:type="gramEnd"/>
            <w:r w:rsidRPr="00DA6DF5">
              <w:rPr>
                <w:rFonts w:eastAsia="Times"/>
              </w:rPr>
              <w:t xml:space="preserve"> and describe absolute value of rational numbers.</w:t>
            </w:r>
          </w:p>
        </w:tc>
        <w:tc>
          <w:tcPr>
            <w:tcW w:w="1658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3F5A44" w:rsidP="004A56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406402" w:rsidRPr="00DA6DF5" w:rsidRDefault="00406402">
      <w:pPr>
        <w:sectPr w:rsidR="00406402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2 Correlation Table"/>
      </w:tblPr>
      <w:tblGrid>
        <w:gridCol w:w="7959"/>
        <w:gridCol w:w="1657"/>
        <w:gridCol w:w="1650"/>
        <w:gridCol w:w="1644"/>
      </w:tblGrid>
      <w:tr w:rsidR="00411376" w:rsidRPr="00DA6DF5" w:rsidTr="004A56BF">
        <w:trPr>
          <w:cantSplit/>
          <w:trHeight w:val="140"/>
        </w:trPr>
        <w:tc>
          <w:tcPr>
            <w:tcW w:w="7959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59" w:type="dxa"/>
          </w:tcPr>
          <w:p w:rsidR="004A56BF" w:rsidRPr="00DA6DF5" w:rsidRDefault="004A56BF" w:rsidP="004A56BF">
            <w:pPr>
              <w:tabs>
                <w:tab w:val="left" w:pos="851"/>
              </w:tabs>
              <w:ind w:left="821" w:hanging="821"/>
            </w:pPr>
            <w:r w:rsidRPr="00DA6DF5">
              <w:t>7.2        The student will solve practical problems involving operations with rational numbers.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2F0472" w:rsidRDefault="002F0472"/>
    <w:p w:rsidR="002F0472" w:rsidRDefault="002F0472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3 Correlation Table"/>
      </w:tblPr>
      <w:tblGrid>
        <w:gridCol w:w="7958"/>
        <w:gridCol w:w="1657"/>
        <w:gridCol w:w="1652"/>
        <w:gridCol w:w="1643"/>
      </w:tblGrid>
      <w:tr w:rsidR="00411376" w:rsidRPr="00DA6DF5" w:rsidTr="004A56BF">
        <w:trPr>
          <w:cantSplit/>
          <w:trHeight w:val="140"/>
        </w:trPr>
        <w:tc>
          <w:tcPr>
            <w:tcW w:w="7958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  <w:trHeight w:val="291"/>
        </w:trPr>
        <w:tc>
          <w:tcPr>
            <w:tcW w:w="7958" w:type="dxa"/>
            <w:vAlign w:val="center"/>
          </w:tcPr>
          <w:p w:rsidR="004A56BF" w:rsidRPr="00DA6DF5" w:rsidRDefault="004A56BF" w:rsidP="004A56BF">
            <w:pPr>
              <w:ind w:left="1080" w:hanging="1080"/>
              <w:rPr>
                <w:rFonts w:eastAsia="Times"/>
              </w:rPr>
            </w:pPr>
            <w:r w:rsidRPr="00DA6DF5">
              <w:t xml:space="preserve">7.3        </w:t>
            </w:r>
            <w:r w:rsidRPr="00DA6DF5">
              <w:rPr>
                <w:rFonts w:eastAsia="Times"/>
              </w:rPr>
              <w:t xml:space="preserve">The student will solve single-step and multistep practical problems, using </w:t>
            </w:r>
          </w:p>
          <w:p w:rsidR="004A56BF" w:rsidRPr="00DA6DF5" w:rsidRDefault="004A56BF" w:rsidP="004A56BF">
            <w:pPr>
              <w:ind w:left="1080" w:hanging="1080"/>
            </w:pPr>
            <w:r w:rsidRPr="00DA6DF5">
              <w:rPr>
                <w:rFonts w:eastAsia="Times"/>
              </w:rPr>
              <w:t xml:space="preserve">               </w:t>
            </w:r>
            <w:proofErr w:type="gramStart"/>
            <w:r w:rsidRPr="00DA6DF5">
              <w:rPr>
                <w:rFonts w:eastAsia="Times"/>
              </w:rPr>
              <w:t>proportional</w:t>
            </w:r>
            <w:proofErr w:type="gramEnd"/>
            <w:r w:rsidRPr="00DA6DF5">
              <w:rPr>
                <w:rFonts w:eastAsia="Times"/>
              </w:rPr>
              <w:t xml:space="preserve"> reasoning.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4A56BF" w:rsidRPr="00DA6DF5" w:rsidRDefault="003F5A44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F726F6" w:rsidRDefault="00F726F6">
      <w:r>
        <w:br w:type="page"/>
      </w:r>
    </w:p>
    <w:p w:rsidR="002F0472" w:rsidRDefault="002F0472"/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4 Correlation Table"/>
      </w:tblPr>
      <w:tblGrid>
        <w:gridCol w:w="8148"/>
        <w:gridCol w:w="1680"/>
        <w:gridCol w:w="1680"/>
        <w:gridCol w:w="1668"/>
      </w:tblGrid>
      <w:tr w:rsidR="00411376" w:rsidRPr="00DA6DF5" w:rsidTr="00F255E0">
        <w:trPr>
          <w:cantSplit/>
          <w:trHeight w:val="140"/>
        </w:trPr>
        <w:tc>
          <w:tcPr>
            <w:tcW w:w="8148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8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3D37B4">
        <w:trPr>
          <w:cantSplit/>
        </w:trPr>
        <w:tc>
          <w:tcPr>
            <w:tcW w:w="8148" w:type="dxa"/>
            <w:vAlign w:val="center"/>
          </w:tcPr>
          <w:p w:rsidR="00411376" w:rsidRPr="00DA6DF5" w:rsidRDefault="00411376" w:rsidP="00411376">
            <w:pPr>
              <w:tabs>
                <w:tab w:val="left" w:pos="851"/>
              </w:tabs>
            </w:pPr>
            <w:r w:rsidRPr="00DA6DF5">
              <w:t xml:space="preserve"> 7.4</w:t>
            </w:r>
            <w:r w:rsidRPr="00DA6DF5">
              <w:tab/>
            </w:r>
            <w:r w:rsidRPr="00DA6DF5">
              <w:rPr>
                <w:rFonts w:eastAsia="Times"/>
              </w:rPr>
              <w:t xml:space="preserve">The student will </w:t>
            </w:r>
          </w:p>
        </w:tc>
        <w:tc>
          <w:tcPr>
            <w:tcW w:w="1680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80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8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8148" w:type="dxa"/>
            <w:vAlign w:val="center"/>
          </w:tcPr>
          <w:p w:rsidR="004A56BF" w:rsidRPr="00DA6DF5" w:rsidRDefault="004A56BF" w:rsidP="004A56BF">
            <w:pPr>
              <w:keepNext/>
              <w:numPr>
                <w:ilvl w:val="0"/>
                <w:numId w:val="19"/>
              </w:numPr>
              <w:ind w:left="1361" w:hanging="450"/>
            </w:pPr>
            <w:r w:rsidRPr="00DA6DF5">
              <w:rPr>
                <w:rFonts w:eastAsia="Times"/>
              </w:rPr>
              <w:t>describe and determine the volume and surface area of rectangular prisms and cylinders; and</w:t>
            </w:r>
          </w:p>
        </w:tc>
        <w:tc>
          <w:tcPr>
            <w:tcW w:w="1680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8148" w:type="dxa"/>
            <w:vAlign w:val="center"/>
          </w:tcPr>
          <w:p w:rsidR="004A56BF" w:rsidRPr="00DA6DF5" w:rsidRDefault="004A56BF" w:rsidP="004A56BF">
            <w:pPr>
              <w:keepNext/>
              <w:numPr>
                <w:ilvl w:val="0"/>
                <w:numId w:val="19"/>
              </w:numPr>
              <w:ind w:left="1361" w:hanging="450"/>
            </w:pPr>
            <w:proofErr w:type="gramStart"/>
            <w:r w:rsidRPr="00DA6DF5">
              <w:rPr>
                <w:rFonts w:eastAsia="Times"/>
              </w:rPr>
              <w:t>solve</w:t>
            </w:r>
            <w:proofErr w:type="gramEnd"/>
            <w:r w:rsidRPr="00DA6DF5">
              <w:rPr>
                <w:rFonts w:eastAsia="Times"/>
              </w:rPr>
              <w:t xml:space="preserve"> problems, including practical problems, involving the volume and surface area of rectangular prisms and cylinders.</w:t>
            </w:r>
          </w:p>
        </w:tc>
        <w:tc>
          <w:tcPr>
            <w:tcW w:w="1680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5 Correlation Table"/>
      </w:tblPr>
      <w:tblGrid>
        <w:gridCol w:w="7959"/>
        <w:gridCol w:w="1657"/>
        <w:gridCol w:w="1651"/>
        <w:gridCol w:w="1643"/>
      </w:tblGrid>
      <w:tr w:rsidR="00411376" w:rsidRPr="00DA6DF5" w:rsidTr="00411376">
        <w:trPr>
          <w:cantSplit/>
          <w:trHeight w:val="140"/>
        </w:trPr>
        <w:tc>
          <w:tcPr>
            <w:tcW w:w="7959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59" w:type="dxa"/>
          </w:tcPr>
          <w:p w:rsidR="004A56BF" w:rsidRPr="00DA6DF5" w:rsidRDefault="004A56BF" w:rsidP="004A56BF">
            <w:pPr>
              <w:tabs>
                <w:tab w:val="left" w:pos="911"/>
              </w:tabs>
            </w:pPr>
            <w:r w:rsidRPr="00DA6DF5">
              <w:t>7.5</w:t>
            </w:r>
            <w:r w:rsidRPr="00DA6DF5">
              <w:tab/>
              <w:t xml:space="preserve">The student will solve problems, including practical problems, involving </w:t>
            </w:r>
          </w:p>
          <w:p w:rsidR="004A56BF" w:rsidRPr="00DA6DF5" w:rsidRDefault="004A56BF" w:rsidP="004A56BF">
            <w:pPr>
              <w:tabs>
                <w:tab w:val="left" w:pos="911"/>
                <w:tab w:val="left" w:pos="1001"/>
              </w:tabs>
              <w:ind w:left="911" w:right="72"/>
            </w:pPr>
            <w:proofErr w:type="gramStart"/>
            <w:r w:rsidRPr="00DA6DF5">
              <w:t>the</w:t>
            </w:r>
            <w:proofErr w:type="gramEnd"/>
            <w:r w:rsidRPr="00DA6DF5">
              <w:t xml:space="preserve"> relationship between corresponding sides and corresponding angles of similar quadrilaterals and triangles.</w:t>
            </w:r>
          </w:p>
        </w:tc>
        <w:tc>
          <w:tcPr>
            <w:tcW w:w="1657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2F0472" w:rsidRDefault="002F0472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6 Correlation Table"/>
      </w:tblPr>
      <w:tblGrid>
        <w:gridCol w:w="7956"/>
        <w:gridCol w:w="1658"/>
        <w:gridCol w:w="1652"/>
        <w:gridCol w:w="1644"/>
      </w:tblGrid>
      <w:tr w:rsidR="00411376" w:rsidRPr="00DA6DF5" w:rsidTr="004A56BF">
        <w:trPr>
          <w:cantSplit/>
          <w:trHeight w:val="140"/>
        </w:trPr>
        <w:tc>
          <w:tcPr>
            <w:tcW w:w="7956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B86240">
        <w:trPr>
          <w:cantSplit/>
        </w:trPr>
        <w:tc>
          <w:tcPr>
            <w:tcW w:w="7956" w:type="dxa"/>
          </w:tcPr>
          <w:p w:rsidR="00411376" w:rsidRPr="00DA6DF5" w:rsidRDefault="00411376" w:rsidP="00411376">
            <w:pPr>
              <w:tabs>
                <w:tab w:val="left" w:pos="851"/>
              </w:tabs>
              <w:ind w:firstLine="11"/>
            </w:pPr>
            <w:r w:rsidRPr="00DA6DF5">
              <w:t xml:space="preserve">7.6       The student will </w:t>
            </w:r>
          </w:p>
        </w:tc>
        <w:tc>
          <w:tcPr>
            <w:tcW w:w="1658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</w:tcPr>
          <w:p w:rsidR="004A56BF" w:rsidRPr="00DA6DF5" w:rsidRDefault="004A56BF" w:rsidP="004A56BF">
            <w:pPr>
              <w:numPr>
                <w:ilvl w:val="0"/>
                <w:numId w:val="20"/>
              </w:numPr>
              <w:tabs>
                <w:tab w:val="left" w:pos="851"/>
              </w:tabs>
              <w:ind w:left="1181" w:hanging="450"/>
            </w:pPr>
            <w:r w:rsidRPr="00F67314">
              <w:t>compare and contrast quadrilaterals based on their properties; and</w:t>
            </w:r>
            <w:r w:rsidRPr="00F67314" w:rsidDel="00596F23"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</w:tcPr>
          <w:p w:rsidR="004A56BF" w:rsidRPr="00DA6DF5" w:rsidRDefault="004A56BF" w:rsidP="004A56BF">
            <w:pPr>
              <w:tabs>
                <w:tab w:val="left" w:pos="851"/>
                <w:tab w:val="left" w:pos="1181"/>
              </w:tabs>
              <w:ind w:firstLine="11"/>
            </w:pPr>
            <w:r w:rsidRPr="00DA6DF5">
              <w:t xml:space="preserve">    </w:t>
            </w:r>
            <w:r>
              <w:t xml:space="preserve">        </w:t>
            </w:r>
            <w:r w:rsidRPr="00DA6DF5">
              <w:t xml:space="preserve">b)   </w:t>
            </w:r>
            <w:r>
              <w:t xml:space="preserve"> </w:t>
            </w:r>
            <w:proofErr w:type="gramStart"/>
            <w:r w:rsidRPr="00DA6DF5">
              <w:t>determine</w:t>
            </w:r>
            <w:proofErr w:type="gramEnd"/>
            <w:r w:rsidRPr="00DA6DF5">
              <w:t xml:space="preserve"> unknown side lengths or angle measures of quadrilaterals.</w:t>
            </w:r>
          </w:p>
        </w:tc>
        <w:tc>
          <w:tcPr>
            <w:tcW w:w="1658" w:type="dxa"/>
            <w:shd w:val="clear" w:color="auto" w:fill="auto"/>
          </w:tcPr>
          <w:p w:rsidR="004A56BF" w:rsidRPr="00DA6DF5" w:rsidRDefault="00A510B7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56BF" w:rsidRDefault="003F5A44" w:rsidP="004A56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A772E2" w:rsidRDefault="00A772E2" w:rsidP="00A772E2"/>
    <w:p w:rsidR="002F0472" w:rsidRDefault="002F0472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7 Correlation Table"/>
      </w:tblPr>
      <w:tblGrid>
        <w:gridCol w:w="7949"/>
        <w:gridCol w:w="1660"/>
        <w:gridCol w:w="1655"/>
        <w:gridCol w:w="1646"/>
      </w:tblGrid>
      <w:tr w:rsidR="00411376" w:rsidRPr="00DA6DF5" w:rsidTr="00411376">
        <w:trPr>
          <w:cantSplit/>
          <w:trHeight w:val="140"/>
        </w:trPr>
        <w:tc>
          <w:tcPr>
            <w:tcW w:w="7949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49" w:type="dxa"/>
          </w:tcPr>
          <w:p w:rsidR="004A56BF" w:rsidRDefault="004A56BF" w:rsidP="004A56BF">
            <w:pPr>
              <w:ind w:left="911" w:hanging="911"/>
              <w:rPr>
                <w:rFonts w:eastAsia="Times"/>
              </w:rPr>
            </w:pPr>
            <w:r w:rsidRPr="00DA6DF5">
              <w:t xml:space="preserve">7.7      </w:t>
            </w:r>
            <w:r>
              <w:t xml:space="preserve">   </w:t>
            </w:r>
            <w:r w:rsidRPr="00DA6DF5">
              <w:rPr>
                <w:rFonts w:eastAsia="Times"/>
              </w:rPr>
              <w:t>The student will apply translations and re</w:t>
            </w:r>
            <w:r>
              <w:rPr>
                <w:rFonts w:eastAsia="Times"/>
              </w:rPr>
              <w:t>flections of right triangles or</w:t>
            </w:r>
          </w:p>
          <w:p w:rsidR="004A56BF" w:rsidRPr="00DA6DF5" w:rsidRDefault="004A56BF" w:rsidP="004A56BF">
            <w:pPr>
              <w:ind w:left="911" w:hanging="911"/>
            </w:pPr>
            <w:r>
              <w:rPr>
                <w:rFonts w:eastAsia="Times"/>
              </w:rPr>
              <w:t xml:space="preserve">              </w:t>
            </w:r>
            <w:proofErr w:type="gramStart"/>
            <w:r>
              <w:rPr>
                <w:rFonts w:eastAsia="Times"/>
              </w:rPr>
              <w:t>r</w:t>
            </w:r>
            <w:r w:rsidRPr="00DA6DF5">
              <w:rPr>
                <w:rFonts w:eastAsia="Times"/>
              </w:rPr>
              <w:t>ectangles</w:t>
            </w:r>
            <w:proofErr w:type="gramEnd"/>
            <w:r>
              <w:rPr>
                <w:rFonts w:eastAsia="Times"/>
              </w:rPr>
              <w:t xml:space="preserve"> </w:t>
            </w:r>
            <w:r w:rsidRPr="00DA6DF5">
              <w:rPr>
                <w:rFonts w:eastAsia="Times"/>
              </w:rPr>
              <w:t>in the coordinate plane.</w:t>
            </w:r>
          </w:p>
        </w:tc>
        <w:tc>
          <w:tcPr>
            <w:tcW w:w="1660" w:type="dxa"/>
            <w:vAlign w:val="center"/>
          </w:tcPr>
          <w:p w:rsidR="004A56BF" w:rsidRPr="00DA6DF5" w:rsidRDefault="00A510B7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5" w:type="dxa"/>
            <w:vAlign w:val="center"/>
          </w:tcPr>
          <w:p w:rsidR="004A56BF" w:rsidRDefault="003F5A44" w:rsidP="004A56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6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2F0472" w:rsidRDefault="002F0472">
      <w:r>
        <w:br w:type="page"/>
      </w:r>
    </w:p>
    <w:tbl>
      <w:tblPr>
        <w:tblW w:w="130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8 Correlation Table"/>
      </w:tblPr>
      <w:tblGrid>
        <w:gridCol w:w="8032"/>
        <w:gridCol w:w="1665"/>
        <w:gridCol w:w="1661"/>
        <w:gridCol w:w="1652"/>
      </w:tblGrid>
      <w:tr w:rsidR="00411376" w:rsidRPr="00DA6DF5" w:rsidTr="002F0472">
        <w:trPr>
          <w:cantSplit/>
          <w:trHeight w:val="140"/>
        </w:trPr>
        <w:tc>
          <w:tcPr>
            <w:tcW w:w="8032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5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2F0472">
        <w:trPr>
          <w:cantSplit/>
        </w:trPr>
        <w:tc>
          <w:tcPr>
            <w:tcW w:w="8032" w:type="dxa"/>
          </w:tcPr>
          <w:p w:rsidR="00411376" w:rsidRPr="00DA6DF5" w:rsidRDefault="00411376" w:rsidP="00411376">
            <w:r w:rsidRPr="00DA6DF5">
              <w:t>7.8</w:t>
            </w:r>
            <w:r w:rsidRPr="00DA6DF5">
              <w:tab/>
              <w:t xml:space="preserve">The student will </w:t>
            </w:r>
          </w:p>
        </w:tc>
        <w:tc>
          <w:tcPr>
            <w:tcW w:w="1665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1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8032" w:type="dxa"/>
          </w:tcPr>
          <w:p w:rsidR="004A56BF" w:rsidRPr="00DA6DF5" w:rsidRDefault="004A56BF" w:rsidP="004A56BF">
            <w:pPr>
              <w:numPr>
                <w:ilvl w:val="0"/>
                <w:numId w:val="16"/>
              </w:numPr>
              <w:ind w:left="1181" w:hanging="450"/>
            </w:pPr>
            <w:r w:rsidRPr="00DA6DF5">
              <w:rPr>
                <w:rFonts w:eastAsia="Times"/>
              </w:rPr>
              <w:t xml:space="preserve">determine the theoretical and experimental probabilities of an event; and </w:t>
            </w:r>
          </w:p>
        </w:tc>
        <w:tc>
          <w:tcPr>
            <w:tcW w:w="1665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8032" w:type="dxa"/>
          </w:tcPr>
          <w:p w:rsidR="004A56BF" w:rsidRPr="00DA6DF5" w:rsidRDefault="004A56BF" w:rsidP="004A56BF">
            <w:pPr>
              <w:numPr>
                <w:ilvl w:val="0"/>
                <w:numId w:val="16"/>
              </w:numPr>
              <w:ind w:left="1181" w:hanging="450"/>
            </w:pPr>
            <w:proofErr w:type="gramStart"/>
            <w:r w:rsidRPr="00DA6DF5">
              <w:rPr>
                <w:rFonts w:eastAsia="Times"/>
              </w:rPr>
              <w:t>investigate</w:t>
            </w:r>
            <w:proofErr w:type="gramEnd"/>
            <w:r w:rsidRPr="00DA6DF5">
              <w:rPr>
                <w:rFonts w:eastAsia="Times"/>
              </w:rPr>
              <w:t xml:space="preserve"> and describe the difference between the experimental probability and theoretical probability of an event.</w:t>
            </w:r>
          </w:p>
        </w:tc>
        <w:tc>
          <w:tcPr>
            <w:tcW w:w="1665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9 Correlation Table"/>
      </w:tblPr>
      <w:tblGrid>
        <w:gridCol w:w="7948"/>
        <w:gridCol w:w="1663"/>
        <w:gridCol w:w="1653"/>
        <w:gridCol w:w="1646"/>
      </w:tblGrid>
      <w:tr w:rsidR="00411376" w:rsidRPr="00DA6DF5" w:rsidTr="00411376">
        <w:trPr>
          <w:cantSplit/>
          <w:trHeight w:val="140"/>
        </w:trPr>
        <w:tc>
          <w:tcPr>
            <w:tcW w:w="7948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cantSplit/>
        </w:trPr>
        <w:tc>
          <w:tcPr>
            <w:tcW w:w="7948" w:type="dxa"/>
          </w:tcPr>
          <w:p w:rsidR="00411376" w:rsidRPr="00DA6DF5" w:rsidRDefault="00411376" w:rsidP="00411376">
            <w:r w:rsidRPr="00DA6DF5">
              <w:t>7.9</w:t>
            </w:r>
            <w:r w:rsidRPr="00DA6DF5">
              <w:tab/>
              <w:t>The student, given data in a practical situation, will</w:t>
            </w:r>
          </w:p>
        </w:tc>
        <w:tc>
          <w:tcPr>
            <w:tcW w:w="1663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48" w:type="dxa"/>
          </w:tcPr>
          <w:p w:rsidR="004A56BF" w:rsidRPr="00DA6DF5" w:rsidRDefault="004A56BF" w:rsidP="004A56BF">
            <w:pPr>
              <w:ind w:left="1080" w:hanging="349"/>
            </w:pPr>
            <w:r w:rsidRPr="00DA6DF5">
              <w:rPr>
                <w:rFonts w:eastAsia="Times"/>
              </w:rPr>
              <w:t>a)</w:t>
            </w:r>
            <w:r w:rsidRPr="00DA6DF5">
              <w:rPr>
                <w:rFonts w:eastAsia="Times"/>
              </w:rPr>
              <w:tab/>
              <w:t xml:space="preserve">represent data in a histogram; </w:t>
            </w:r>
          </w:p>
        </w:tc>
        <w:tc>
          <w:tcPr>
            <w:tcW w:w="1663" w:type="dxa"/>
            <w:vAlign w:val="center"/>
          </w:tcPr>
          <w:p w:rsidR="004A56BF" w:rsidRPr="00247789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8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48" w:type="dxa"/>
          </w:tcPr>
          <w:p w:rsidR="004A56BF" w:rsidRPr="00DA6DF5" w:rsidRDefault="004A56BF" w:rsidP="004A56BF">
            <w:pPr>
              <w:ind w:left="1080" w:hanging="349"/>
            </w:pPr>
            <w:r w:rsidRPr="00DA6DF5">
              <w:t xml:space="preserve">b)  make observations and inferences about data represented in a </w:t>
            </w:r>
          </w:p>
          <w:p w:rsidR="004A56BF" w:rsidRPr="00DA6DF5" w:rsidRDefault="004A56BF" w:rsidP="004A56BF">
            <w:pPr>
              <w:ind w:left="1440" w:hanging="349"/>
            </w:pPr>
            <w:r w:rsidRPr="00DA6DF5">
              <w:t>histogram; and</w:t>
            </w:r>
          </w:p>
        </w:tc>
        <w:tc>
          <w:tcPr>
            <w:tcW w:w="1663" w:type="dxa"/>
            <w:vAlign w:val="center"/>
          </w:tcPr>
          <w:p w:rsidR="004A56BF" w:rsidRPr="00247789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8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83F83" w:rsidRPr="00DA6DF5" w:rsidTr="004A56BF">
        <w:trPr>
          <w:cantSplit/>
        </w:trPr>
        <w:tc>
          <w:tcPr>
            <w:tcW w:w="7948" w:type="dxa"/>
          </w:tcPr>
          <w:p w:rsidR="00D83F83" w:rsidRPr="00DA6DF5" w:rsidRDefault="00D83F83" w:rsidP="00053C70">
            <w:pPr>
              <w:numPr>
                <w:ilvl w:val="0"/>
                <w:numId w:val="16"/>
              </w:numPr>
              <w:ind w:left="1091"/>
            </w:pPr>
            <w:proofErr w:type="gramStart"/>
            <w:r w:rsidRPr="00DA6DF5">
              <w:rPr>
                <w:rFonts w:eastAsia="Times"/>
              </w:rPr>
              <w:t>compare</w:t>
            </w:r>
            <w:proofErr w:type="gramEnd"/>
            <w:r w:rsidRPr="00DA6DF5">
              <w:rPr>
                <w:rFonts w:eastAsia="Times"/>
              </w:rPr>
              <w:t xml:space="preserve"> histograms with the same data represented in stem-and-leaf plots, line plots, and circle graphs.</w:t>
            </w:r>
          </w:p>
        </w:tc>
        <w:tc>
          <w:tcPr>
            <w:tcW w:w="1663" w:type="dxa"/>
            <w:vAlign w:val="center"/>
          </w:tcPr>
          <w:p w:rsidR="00D83F83" w:rsidRPr="00247789" w:rsidRDefault="00A0607A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D83F83" w:rsidRPr="00247789" w:rsidRDefault="00A510B7" w:rsidP="004A56B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vAlign w:val="center"/>
          </w:tcPr>
          <w:p w:rsidR="00D83F83" w:rsidRPr="00DA6DF5" w:rsidRDefault="00A510B7" w:rsidP="004A56B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DA6DF5" w:rsidRDefault="00FB1E45"/>
    <w:p w:rsidR="00FB1E45" w:rsidRPr="00DA6DF5" w:rsidRDefault="00FB1E45"/>
    <w:p w:rsidR="00FB1E45" w:rsidRDefault="00FB1E45"/>
    <w:p w:rsidR="002F0472" w:rsidRPr="00166B96" w:rsidRDefault="002F0472">
      <w:pPr>
        <w:rPr>
          <w:sz w:val="4"/>
        </w:rPr>
      </w:pPr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0 Correlation Table"/>
      </w:tblPr>
      <w:tblGrid>
        <w:gridCol w:w="7950"/>
        <w:gridCol w:w="1660"/>
        <w:gridCol w:w="1654"/>
        <w:gridCol w:w="1646"/>
      </w:tblGrid>
      <w:tr w:rsidR="00411376" w:rsidRPr="00DA6DF5" w:rsidTr="00411376">
        <w:trPr>
          <w:cantSplit/>
          <w:trHeight w:val="140"/>
        </w:trPr>
        <w:tc>
          <w:tcPr>
            <w:tcW w:w="7950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C6C91">
        <w:trPr>
          <w:cantSplit/>
        </w:trPr>
        <w:tc>
          <w:tcPr>
            <w:tcW w:w="7950" w:type="dxa"/>
            <w:vAlign w:val="center"/>
          </w:tcPr>
          <w:p w:rsidR="00411376" w:rsidRPr="00DA6DF5" w:rsidRDefault="00411376" w:rsidP="00411376">
            <w:pPr>
              <w:tabs>
                <w:tab w:val="left" w:pos="881"/>
              </w:tabs>
            </w:pPr>
            <w:r w:rsidRPr="00DA6DF5">
              <w:t xml:space="preserve">7.10    </w:t>
            </w:r>
            <w:r>
              <w:t xml:space="preserve">   </w:t>
            </w:r>
            <w:r w:rsidRPr="00DA6DF5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3F5A44" w:rsidRPr="00DA6DF5" w:rsidTr="004A56BF">
        <w:trPr>
          <w:cantSplit/>
        </w:trPr>
        <w:tc>
          <w:tcPr>
            <w:tcW w:w="7950" w:type="dxa"/>
            <w:vAlign w:val="center"/>
          </w:tcPr>
          <w:p w:rsidR="003F5A44" w:rsidRPr="00DA6DF5" w:rsidRDefault="003F5A44" w:rsidP="003F5A44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determine the slope, </w:t>
            </w:r>
            <w:r w:rsidRPr="00DA6DF5">
              <w:rPr>
                <w:i/>
              </w:rPr>
              <w:t>m</w:t>
            </w:r>
            <w:r w:rsidRPr="00DA6DF5">
              <w:t xml:space="preserve">, as rate of change in a proportional relationship between two quantities and write an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mx</w:t>
            </w:r>
            <w:r w:rsidRPr="00DA6DF5">
              <w:t xml:space="preserve"> to represent the relationship;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44" w:rsidRDefault="00A510B7" w:rsidP="003F5A4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44" w:rsidRPr="007A5CE3" w:rsidRDefault="003F5A44" w:rsidP="003F5A44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44" w:rsidRDefault="00A510B7" w:rsidP="003F5A4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F5A44" w:rsidRPr="00DA6DF5" w:rsidTr="004A56BF">
        <w:trPr>
          <w:cantSplit/>
        </w:trPr>
        <w:tc>
          <w:tcPr>
            <w:tcW w:w="7950" w:type="dxa"/>
            <w:vAlign w:val="center"/>
          </w:tcPr>
          <w:p w:rsidR="003F5A44" w:rsidRPr="00DA6DF5" w:rsidRDefault="003F5A44" w:rsidP="003F5A44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>graph</w:t>
            </w:r>
            <w:r w:rsidRPr="00DA6DF5">
              <w:rPr>
                <w:color w:val="548DD4"/>
              </w:rPr>
              <w:t xml:space="preserve"> </w:t>
            </w:r>
            <w:r w:rsidRPr="00DA6DF5">
              <w:t xml:space="preserve">a line representing a proportional relationship between two quantities given the slope and an ordered pair, or given the equation in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mx</w:t>
            </w:r>
            <w:r w:rsidRPr="00DA6DF5">
              <w:rPr>
                <w:i/>
              </w:rPr>
              <w:softHyphen/>
            </w:r>
            <w:r w:rsidRPr="00DA6DF5">
              <w:t xml:space="preserve"> form where </w:t>
            </w:r>
            <w:r w:rsidRPr="00DA6DF5">
              <w:rPr>
                <w:i/>
              </w:rPr>
              <w:t>m</w:t>
            </w:r>
            <w:r w:rsidRPr="00DA6DF5">
              <w:t xml:space="preserve"> represents the slope as rate of change;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44" w:rsidRDefault="00A510B7" w:rsidP="003F5A4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44" w:rsidRPr="007A5CE3" w:rsidRDefault="003F5A44" w:rsidP="003F5A44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44" w:rsidRDefault="00A510B7" w:rsidP="003F5A4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F5A44" w:rsidRPr="00DA6DF5" w:rsidTr="004A56BF">
        <w:trPr>
          <w:cantSplit/>
        </w:trPr>
        <w:tc>
          <w:tcPr>
            <w:tcW w:w="7950" w:type="dxa"/>
            <w:vAlign w:val="center"/>
          </w:tcPr>
          <w:p w:rsidR="003F5A44" w:rsidRPr="00DA6DF5" w:rsidRDefault="003F5A44" w:rsidP="003F5A44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determine the </w:t>
            </w:r>
            <w:r w:rsidRPr="00DA6DF5">
              <w:rPr>
                <w:i/>
              </w:rPr>
              <w:t>y</w:t>
            </w:r>
            <w:r w:rsidRPr="00DA6DF5">
              <w:t xml:space="preserve">-intercept, </w:t>
            </w:r>
            <w:r w:rsidRPr="00DA6DF5">
              <w:rPr>
                <w:i/>
              </w:rPr>
              <w:t>b</w:t>
            </w:r>
            <w:r w:rsidRPr="00DA6DF5">
              <w:t xml:space="preserve">, in an additive relationship between two quantities and write an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x</w:t>
            </w:r>
            <w:r w:rsidRPr="00DA6DF5">
              <w:t xml:space="preserve"> + </w:t>
            </w:r>
            <w:r w:rsidRPr="00DA6DF5">
              <w:rPr>
                <w:i/>
              </w:rPr>
              <w:t>b</w:t>
            </w:r>
            <w:r w:rsidRPr="00DA6DF5">
              <w:t xml:space="preserve"> to represent the relationship;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44" w:rsidRDefault="00A510B7" w:rsidP="003F5A4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44" w:rsidRPr="007A5CE3" w:rsidRDefault="003F5A44" w:rsidP="003F5A44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44" w:rsidRDefault="00A510B7" w:rsidP="003F5A4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F5A44" w:rsidRPr="00DA6DF5" w:rsidTr="004A56BF">
        <w:trPr>
          <w:cantSplit/>
        </w:trPr>
        <w:tc>
          <w:tcPr>
            <w:tcW w:w="7950" w:type="dxa"/>
            <w:vAlign w:val="center"/>
          </w:tcPr>
          <w:p w:rsidR="003F5A44" w:rsidRPr="00DA6DF5" w:rsidRDefault="003F5A44" w:rsidP="003F5A44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graph a line representing an additive relationship between two quantities given the </w:t>
            </w:r>
            <w:r w:rsidRPr="00DA6DF5">
              <w:rPr>
                <w:i/>
              </w:rPr>
              <w:t>y</w:t>
            </w:r>
            <w:r w:rsidRPr="00DA6DF5">
              <w:t xml:space="preserve">-intercept and an ordered pair, or given the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</w:t>
            </w:r>
            <w:r w:rsidRPr="00DA6DF5">
              <w:rPr>
                <w:i/>
              </w:rPr>
              <w:t xml:space="preserve"> x </w:t>
            </w:r>
            <w:r w:rsidRPr="00DA6DF5">
              <w:t xml:space="preserve">+ </w:t>
            </w:r>
            <w:r w:rsidRPr="00DA6DF5">
              <w:rPr>
                <w:i/>
              </w:rPr>
              <w:t>b</w:t>
            </w:r>
            <w:r w:rsidRPr="00DA6DF5">
              <w:t xml:space="preserve">, where </w:t>
            </w:r>
            <w:r w:rsidRPr="00DA6DF5">
              <w:rPr>
                <w:i/>
              </w:rPr>
              <w:t>b</w:t>
            </w:r>
            <w:r w:rsidRPr="00DA6DF5">
              <w:t xml:space="preserve"> represents the </w:t>
            </w:r>
            <w:r w:rsidRPr="00DA6DF5">
              <w:rPr>
                <w:i/>
              </w:rPr>
              <w:t>y</w:t>
            </w:r>
            <w:r w:rsidRPr="00DA6DF5">
              <w:t>-intercept; and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44" w:rsidRDefault="00A510B7" w:rsidP="003F5A4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44" w:rsidRPr="007A5CE3" w:rsidRDefault="003F5A44" w:rsidP="003F5A44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44" w:rsidRDefault="00A510B7" w:rsidP="003F5A4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F5A44" w:rsidRPr="00DA6DF5" w:rsidTr="004A56BF">
        <w:trPr>
          <w:cantSplit/>
        </w:trPr>
        <w:tc>
          <w:tcPr>
            <w:tcW w:w="7950" w:type="dxa"/>
            <w:vAlign w:val="center"/>
          </w:tcPr>
          <w:p w:rsidR="003F5A44" w:rsidRPr="00DA6DF5" w:rsidRDefault="003F5A44" w:rsidP="003F5A44">
            <w:pPr>
              <w:keepLines/>
              <w:numPr>
                <w:ilvl w:val="0"/>
                <w:numId w:val="17"/>
              </w:numPr>
              <w:ind w:left="1181"/>
            </w:pPr>
            <w:proofErr w:type="gramStart"/>
            <w:r w:rsidRPr="00DA6DF5">
              <w:rPr>
                <w:rFonts w:eastAsia="Times"/>
              </w:rPr>
              <w:t>make</w:t>
            </w:r>
            <w:proofErr w:type="gramEnd"/>
            <w:r w:rsidRPr="00DA6DF5">
              <w:rPr>
                <w:rFonts w:eastAsia="Times"/>
              </w:rPr>
              <w:t xml:space="preserve"> connections between and among representations of a proportional or additive relationship between two quantities using verbal descriptions, tables, equations, and graphs.  </w:t>
            </w: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F5A44" w:rsidRDefault="00A510B7" w:rsidP="003F5A4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F5A44" w:rsidRPr="007A5CE3" w:rsidRDefault="003F5A44" w:rsidP="003F5A44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F5A44" w:rsidRDefault="00A510B7" w:rsidP="003F5A4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2F0472" w:rsidRPr="00B8701D" w:rsidRDefault="002F0472">
      <w:pPr>
        <w:rPr>
          <w:sz w:val="18"/>
        </w:rPr>
      </w:pPr>
    </w:p>
    <w:p w:rsidR="00FB1E45" w:rsidRPr="00DA6DF5" w:rsidRDefault="00FB1E45">
      <w:r w:rsidRPr="00DA6DF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1 Correlation Table"/>
      </w:tblPr>
      <w:tblGrid>
        <w:gridCol w:w="7957"/>
        <w:gridCol w:w="1657"/>
        <w:gridCol w:w="1652"/>
        <w:gridCol w:w="1644"/>
      </w:tblGrid>
      <w:tr w:rsidR="00411376" w:rsidRPr="00DA6DF5" w:rsidTr="00411376">
        <w:trPr>
          <w:cantSplit/>
          <w:trHeight w:val="140"/>
        </w:trPr>
        <w:tc>
          <w:tcPr>
            <w:tcW w:w="7957" w:type="dxa"/>
          </w:tcPr>
          <w:p w:rsidR="00411376" w:rsidRPr="00DA6DF5" w:rsidRDefault="00411376" w:rsidP="0041137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B1E45" w:rsidRPr="00DA6DF5" w:rsidTr="004A56BF">
        <w:trPr>
          <w:cantSplit/>
        </w:trPr>
        <w:tc>
          <w:tcPr>
            <w:tcW w:w="7957" w:type="dxa"/>
          </w:tcPr>
          <w:p w:rsidR="00E234B9" w:rsidRPr="00DA6DF5" w:rsidRDefault="007914FB" w:rsidP="00E919B0">
            <w:pPr>
              <w:pStyle w:val="SOLNumber"/>
              <w:spacing w:before="0"/>
              <w:rPr>
                <w:sz w:val="24"/>
                <w:szCs w:val="24"/>
              </w:rPr>
            </w:pPr>
            <w:r w:rsidRPr="00DA6DF5">
              <w:rPr>
                <w:sz w:val="24"/>
                <w:szCs w:val="24"/>
              </w:rPr>
              <w:t>7</w:t>
            </w:r>
            <w:r w:rsidR="00FD0FD4" w:rsidRPr="00DA6DF5">
              <w:rPr>
                <w:sz w:val="24"/>
                <w:szCs w:val="24"/>
              </w:rPr>
              <w:t>.11</w:t>
            </w:r>
            <w:r w:rsidR="00FD0FD4" w:rsidRPr="00DA6DF5">
              <w:rPr>
                <w:sz w:val="24"/>
                <w:szCs w:val="24"/>
              </w:rPr>
              <w:tab/>
            </w:r>
            <w:r w:rsidR="00E415B1" w:rsidRPr="00DA6DF5">
              <w:rPr>
                <w:sz w:val="24"/>
                <w:szCs w:val="24"/>
              </w:rPr>
              <w:t>The student will evaluate algebraic expressions for given replacement values of the variables.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B1E45" w:rsidRPr="00DA6DF5" w:rsidRDefault="00A0607A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B1E45" w:rsidRPr="007A5CE3" w:rsidRDefault="00A510B7" w:rsidP="004A56B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B1E45" w:rsidRPr="00DA6DF5" w:rsidRDefault="00A510B7" w:rsidP="004A56B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B8701D" w:rsidRDefault="00B8701D"/>
    <w:p w:rsidR="00FB1E45" w:rsidRPr="00DA6DF5" w:rsidRDefault="00B8701D">
      <w:r>
        <w:br w:type="page"/>
      </w:r>
    </w:p>
    <w:p w:rsidR="004A56BF" w:rsidRDefault="004A56B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2 Correlation Table"/>
      </w:tblPr>
      <w:tblGrid>
        <w:gridCol w:w="7962"/>
        <w:gridCol w:w="1656"/>
        <w:gridCol w:w="1650"/>
        <w:gridCol w:w="1642"/>
      </w:tblGrid>
      <w:tr w:rsidR="00411376" w:rsidRPr="00DA6DF5" w:rsidTr="00411376">
        <w:trPr>
          <w:cantSplit/>
          <w:trHeight w:val="140"/>
        </w:trPr>
        <w:tc>
          <w:tcPr>
            <w:tcW w:w="7962" w:type="dxa"/>
          </w:tcPr>
          <w:p w:rsidR="00411376" w:rsidRPr="00DA6DF5" w:rsidRDefault="00411376" w:rsidP="0041137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56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62" w:type="dxa"/>
          </w:tcPr>
          <w:p w:rsidR="004A56BF" w:rsidRPr="00DA6DF5" w:rsidRDefault="004A56BF" w:rsidP="004A56BF">
            <w:pPr>
              <w:ind w:left="1080" w:hanging="1080"/>
            </w:pPr>
            <w:r w:rsidRPr="00DA6DF5">
              <w:t>7.12</w:t>
            </w:r>
            <w:r w:rsidRPr="00DA6DF5">
              <w:tab/>
            </w:r>
            <w:r w:rsidRPr="00DA6DF5">
              <w:rPr>
                <w:rFonts w:eastAsia="Times"/>
              </w:rPr>
              <w:t>The student will solve two-step linear equations in one variable, including practical problems that require the solution of a two-step</w:t>
            </w:r>
            <w:r w:rsidRPr="00DA6DF5">
              <w:rPr>
                <w:rFonts w:eastAsia="Times"/>
                <w:b/>
              </w:rPr>
              <w:t xml:space="preserve"> </w:t>
            </w:r>
            <w:r w:rsidRPr="00DA6DF5">
              <w:rPr>
                <w:rFonts w:eastAsia="Times"/>
              </w:rPr>
              <w:t>linear equation in one variable.</w:t>
            </w:r>
          </w:p>
        </w:tc>
        <w:tc>
          <w:tcPr>
            <w:tcW w:w="1656" w:type="dxa"/>
            <w:vAlign w:val="center"/>
          </w:tcPr>
          <w:p w:rsidR="004A56BF" w:rsidRPr="00F726F6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6F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8701D" w:rsidRDefault="00B8701D"/>
    <w:p w:rsidR="00FB1E45" w:rsidRPr="00DA6DF5" w:rsidRDefault="00B8701D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3 Correlation Table"/>
      </w:tblPr>
      <w:tblGrid>
        <w:gridCol w:w="7956"/>
        <w:gridCol w:w="1658"/>
        <w:gridCol w:w="1652"/>
        <w:gridCol w:w="1644"/>
      </w:tblGrid>
      <w:tr w:rsidR="00411376" w:rsidRPr="00DA6DF5" w:rsidTr="00411376">
        <w:trPr>
          <w:cantSplit/>
          <w:trHeight w:val="140"/>
        </w:trPr>
        <w:tc>
          <w:tcPr>
            <w:tcW w:w="7956" w:type="dxa"/>
          </w:tcPr>
          <w:p w:rsidR="00411376" w:rsidRPr="00DA6DF5" w:rsidRDefault="00411376" w:rsidP="0041137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</w:tcPr>
          <w:p w:rsidR="004A56BF" w:rsidRPr="00DA6DF5" w:rsidRDefault="004A56BF" w:rsidP="004A56BF">
            <w:pPr>
              <w:tabs>
                <w:tab w:val="left" w:pos="881"/>
              </w:tabs>
            </w:pPr>
            <w:r w:rsidRPr="00DA6DF5">
              <w:t xml:space="preserve">7.13      </w:t>
            </w:r>
            <w:r>
              <w:t xml:space="preserve"> </w:t>
            </w:r>
            <w:r w:rsidRPr="00DA6DF5">
              <w:t xml:space="preserve">The student will solve one- and two-step linear inequalities in one   </w:t>
            </w:r>
          </w:p>
          <w:p w:rsidR="004A56BF" w:rsidRPr="00DA6DF5" w:rsidRDefault="004A56BF" w:rsidP="004A56BF">
            <w:r w:rsidRPr="00DA6DF5">
              <w:t xml:space="preserve">              variable, including practical problems, involving addition, subtraction, </w:t>
            </w:r>
          </w:p>
          <w:p w:rsidR="004A56BF" w:rsidRPr="00DA6DF5" w:rsidRDefault="004A56BF" w:rsidP="004A56BF">
            <w:r w:rsidRPr="00DA6DF5">
              <w:t xml:space="preserve">              </w:t>
            </w:r>
            <w:proofErr w:type="gramStart"/>
            <w:r w:rsidRPr="00DA6DF5">
              <w:t>multiplication</w:t>
            </w:r>
            <w:proofErr w:type="gramEnd"/>
            <w:r w:rsidRPr="00DA6DF5">
              <w:t>, and division, and graph the solution on a number line.</w:t>
            </w:r>
          </w:p>
        </w:tc>
        <w:tc>
          <w:tcPr>
            <w:tcW w:w="1658" w:type="dxa"/>
            <w:vAlign w:val="center"/>
          </w:tcPr>
          <w:p w:rsidR="004A56BF" w:rsidRPr="007A5CE3" w:rsidRDefault="00A510B7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3F5A44" w:rsidP="004A56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vAlign w:val="center"/>
          </w:tcPr>
          <w:p w:rsidR="004A56BF" w:rsidRDefault="00A510B7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8E5A5A" w:rsidRDefault="008E5A5A" w:rsidP="00E919B0"/>
    <w:p w:rsidR="00B8701D" w:rsidRDefault="00B8701D" w:rsidP="00E919B0"/>
    <w:p w:rsidR="00A0607A" w:rsidRDefault="00A0607A" w:rsidP="00E919B0"/>
    <w:p w:rsidR="00A0607A" w:rsidRDefault="00A0607A" w:rsidP="00E919B0"/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Pr="00A0607A" w:rsidRDefault="00A0607A" w:rsidP="00E919B0">
      <w:pPr>
        <w:rPr>
          <w:sz w:val="40"/>
        </w:rPr>
      </w:pPr>
    </w:p>
    <w:p w:rsidR="00A0607A" w:rsidRPr="00A0607A" w:rsidRDefault="00A0607A" w:rsidP="00E919B0">
      <w:pPr>
        <w:rPr>
          <w:sz w:val="40"/>
        </w:rPr>
      </w:pPr>
      <w:r w:rsidRPr="00A0607A">
        <w:t>Virginia Department of Education 2017</w:t>
      </w:r>
    </w:p>
    <w:sectPr w:rsidR="00A0607A" w:rsidRPr="00A0607A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F1" w:rsidRDefault="00184AF1">
      <w:r>
        <w:separator/>
      </w:r>
    </w:p>
  </w:endnote>
  <w:endnote w:type="continuationSeparator" w:id="0">
    <w:p w:rsidR="00184AF1" w:rsidRDefault="001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F1" w:rsidRDefault="00184AF1">
      <w:r>
        <w:separator/>
      </w:r>
    </w:p>
  </w:footnote>
  <w:footnote w:type="continuationSeparator" w:id="0">
    <w:p w:rsidR="00184AF1" w:rsidRDefault="0018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02" w:rsidRDefault="00D86D52" w:rsidP="00406402">
    <w:pPr>
      <w:pStyle w:val="Header"/>
      <w:jc w:val="center"/>
      <w:rPr>
        <w:b/>
      </w:rPr>
    </w:pPr>
    <w:r>
      <w:rPr>
        <w:b/>
      </w:rPr>
      <w:t>2</w:t>
    </w:r>
    <w:r w:rsidR="0051444F">
      <w:rPr>
        <w:b/>
      </w:rPr>
      <w:t>017</w:t>
    </w:r>
    <w:r>
      <w:rPr>
        <w:b/>
      </w:rPr>
      <w:t xml:space="preserve"> Mathematics Textbooks and Instructional Materials Committee </w:t>
    </w:r>
    <w:r w:rsidR="00406402">
      <w:rPr>
        <w:b/>
      </w:rPr>
      <w:t>Consensus Form</w:t>
    </w:r>
  </w:p>
  <w:p w:rsidR="00D86D52" w:rsidRDefault="0051444F" w:rsidP="009524A2">
    <w:pPr>
      <w:pStyle w:val="Header"/>
      <w:jc w:val="center"/>
      <w:rPr>
        <w:b/>
      </w:rPr>
    </w:pPr>
    <w:r>
      <w:rPr>
        <w:b/>
      </w:rPr>
      <w:t>Correlation to the 2016</w:t>
    </w:r>
    <w:r w:rsidR="00D86D52">
      <w:rPr>
        <w:b/>
      </w:rPr>
      <w:t xml:space="preserve"> Mathematics Standards of Learning an</w:t>
    </w:r>
    <w:r w:rsidR="00D4352E">
      <w:rPr>
        <w:b/>
      </w:rPr>
      <w:t xml:space="preserve">d Curriculum Framework – Grade </w:t>
    </w:r>
    <w:r w:rsidR="001627C2">
      <w:rPr>
        <w:b/>
      </w:rPr>
      <w:t>7</w:t>
    </w:r>
  </w:p>
  <w:p w:rsidR="00D86D52" w:rsidRDefault="00D86D52" w:rsidP="00D86D52">
    <w:pPr>
      <w:pStyle w:val="Header"/>
      <w:jc w:val="center"/>
      <w:rPr>
        <w:b/>
      </w:rPr>
    </w:pPr>
  </w:p>
  <w:p w:rsidR="003F5A44" w:rsidRPr="003F5A44" w:rsidRDefault="003F5A44" w:rsidP="003F5A44">
    <w:pPr>
      <w:pStyle w:val="Header"/>
      <w:rPr>
        <w:b/>
      </w:rPr>
    </w:pPr>
    <w:r w:rsidRPr="003F5A44">
      <w:rPr>
        <w:b/>
      </w:rPr>
      <w:t xml:space="preserve">Text/Instructional Material Title: </w:t>
    </w:r>
    <w:r w:rsidRPr="003F5A44">
      <w:rPr>
        <w:b/>
        <w:u w:val="single"/>
      </w:rPr>
      <w:t>__ VA Glencoe Math Grade 7___________________</w:t>
    </w:r>
    <w:r w:rsidRPr="003F5A44">
      <w:rPr>
        <w:b/>
      </w:rPr>
      <w:t xml:space="preserve">  </w:t>
    </w:r>
  </w:p>
  <w:p w:rsidR="00A0607A" w:rsidRPr="00A0607A" w:rsidRDefault="003F5A44" w:rsidP="003F5A44">
    <w:pPr>
      <w:pStyle w:val="Header"/>
      <w:rPr>
        <w:b/>
      </w:rPr>
    </w:pPr>
    <w:r w:rsidRPr="003F5A44">
      <w:rPr>
        <w:b/>
      </w:rPr>
      <w:t>Publisher: _</w:t>
    </w:r>
    <w:r w:rsidRPr="003F5A44">
      <w:rPr>
        <w:b/>
        <w:u w:val="single"/>
      </w:rPr>
      <w:t xml:space="preserve"> McGraw-Hill School Education, LLC</w:t>
    </w:r>
    <w:r w:rsidRPr="003F5A44">
      <w:rPr>
        <w:b/>
      </w:rPr>
      <w:t>______________________________</w:t>
    </w:r>
    <w:r w:rsidRPr="003F5A44">
      <w:rPr>
        <w:b/>
      </w:rPr>
      <w:tab/>
    </w:r>
    <w:r w:rsidRPr="003F5A44">
      <w:rPr>
        <w:b/>
      </w:rPr>
      <w:tab/>
      <w:t xml:space="preserve">Copyright Date: </w:t>
    </w:r>
    <w:r w:rsidRPr="003F5A44">
      <w:rPr>
        <w:b/>
        <w:u w:val="single"/>
      </w:rPr>
      <w:t>2018</w:t>
    </w:r>
  </w:p>
  <w:p w:rsidR="00D86D52" w:rsidRPr="006C0F50" w:rsidRDefault="00D86D52" w:rsidP="00D86D5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1382675"/>
    <w:multiLevelType w:val="hybridMultilevel"/>
    <w:tmpl w:val="0E68FE5C"/>
    <w:lvl w:ilvl="0" w:tplc="04090017">
      <w:start w:val="1"/>
      <w:numFmt w:val="lowerLetter"/>
      <w:lvlText w:val="%1)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4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080D6C"/>
    <w:multiLevelType w:val="hybridMultilevel"/>
    <w:tmpl w:val="C71288C4"/>
    <w:lvl w:ilvl="0" w:tplc="A026401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3625648A"/>
    <w:multiLevelType w:val="hybridMultilevel"/>
    <w:tmpl w:val="C62AF1FA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 w15:restartNumberingAfterBreak="0">
    <w:nsid w:val="39192E6E"/>
    <w:multiLevelType w:val="hybridMultilevel"/>
    <w:tmpl w:val="27C63EA0"/>
    <w:lvl w:ilvl="0" w:tplc="AFF4D3B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A13A3"/>
    <w:multiLevelType w:val="hybridMultilevel"/>
    <w:tmpl w:val="1DDCDE54"/>
    <w:lvl w:ilvl="0" w:tplc="9942E0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23520"/>
    <w:multiLevelType w:val="hybridMultilevel"/>
    <w:tmpl w:val="7A8607C2"/>
    <w:lvl w:ilvl="0" w:tplc="1DB2AAA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549B7A1F"/>
    <w:multiLevelType w:val="hybridMultilevel"/>
    <w:tmpl w:val="61345FE0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 w15:restartNumberingAfterBreak="0">
    <w:nsid w:val="5CE91E6B"/>
    <w:multiLevelType w:val="hybridMultilevel"/>
    <w:tmpl w:val="603AE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77B19"/>
    <w:multiLevelType w:val="hybridMultilevel"/>
    <w:tmpl w:val="EC4A9612"/>
    <w:lvl w:ilvl="0" w:tplc="631A54C2">
      <w:start w:val="3"/>
      <w:numFmt w:val="lowerLetter"/>
      <w:lvlText w:val="%1)"/>
      <w:lvlJc w:val="left"/>
      <w:pPr>
        <w:ind w:left="1140" w:hanging="360"/>
      </w:pPr>
      <w:rPr>
        <w:rFonts w:eastAsia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FD71036"/>
    <w:multiLevelType w:val="hybridMultilevel"/>
    <w:tmpl w:val="A6A0E10C"/>
    <w:lvl w:ilvl="0" w:tplc="1EC49EEE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5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656D2"/>
    <w:multiLevelType w:val="hybridMultilevel"/>
    <w:tmpl w:val="55F06018"/>
    <w:lvl w:ilvl="0" w:tplc="D4DA3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A1A8E"/>
    <w:multiLevelType w:val="hybridMultilevel"/>
    <w:tmpl w:val="58FE8312"/>
    <w:lvl w:ilvl="0" w:tplc="77E044E4">
      <w:start w:val="1"/>
      <w:numFmt w:val="lowerLetter"/>
      <w:lvlText w:val="7.1%1 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8B232D"/>
    <w:multiLevelType w:val="hybridMultilevel"/>
    <w:tmpl w:val="B088E78E"/>
    <w:lvl w:ilvl="0" w:tplc="FDB811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17"/>
  </w:num>
  <w:num w:numId="7">
    <w:abstractNumId w:val="13"/>
  </w:num>
  <w:num w:numId="8">
    <w:abstractNumId w:val="9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8"/>
  </w:num>
  <w:num w:numId="18">
    <w:abstractNumId w:val="11"/>
  </w:num>
  <w:num w:numId="19">
    <w:abstractNumId w:val="6"/>
  </w:num>
  <w:num w:numId="20">
    <w:abstractNumId w:val="3"/>
  </w:num>
  <w:num w:numId="21">
    <w:abstractNumId w:val="19"/>
  </w:num>
  <w:num w:numId="22">
    <w:abstractNumId w:val="1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103A9"/>
    <w:rsid w:val="00053C70"/>
    <w:rsid w:val="000774A6"/>
    <w:rsid w:val="00095C04"/>
    <w:rsid w:val="00095EE8"/>
    <w:rsid w:val="000A7830"/>
    <w:rsid w:val="000B4614"/>
    <w:rsid w:val="000C1317"/>
    <w:rsid w:val="000C16C1"/>
    <w:rsid w:val="000C5C31"/>
    <w:rsid w:val="000E7C36"/>
    <w:rsid w:val="000F040E"/>
    <w:rsid w:val="000F5160"/>
    <w:rsid w:val="001039E8"/>
    <w:rsid w:val="001315F0"/>
    <w:rsid w:val="00132124"/>
    <w:rsid w:val="0013342E"/>
    <w:rsid w:val="00140929"/>
    <w:rsid w:val="001627C2"/>
    <w:rsid w:val="00166B96"/>
    <w:rsid w:val="001823A7"/>
    <w:rsid w:val="00184AF1"/>
    <w:rsid w:val="001A4381"/>
    <w:rsid w:val="001C5F6E"/>
    <w:rsid w:val="001F46E2"/>
    <w:rsid w:val="00233874"/>
    <w:rsid w:val="00247789"/>
    <w:rsid w:val="00250321"/>
    <w:rsid w:val="00253475"/>
    <w:rsid w:val="00257D19"/>
    <w:rsid w:val="00272877"/>
    <w:rsid w:val="002A6D6E"/>
    <w:rsid w:val="002D4D9A"/>
    <w:rsid w:val="002F0472"/>
    <w:rsid w:val="0030381B"/>
    <w:rsid w:val="003054DD"/>
    <w:rsid w:val="00321D3A"/>
    <w:rsid w:val="0034229C"/>
    <w:rsid w:val="00350C06"/>
    <w:rsid w:val="003579A6"/>
    <w:rsid w:val="00371176"/>
    <w:rsid w:val="00372654"/>
    <w:rsid w:val="00373C27"/>
    <w:rsid w:val="003873DD"/>
    <w:rsid w:val="003D37B4"/>
    <w:rsid w:val="003D6B3F"/>
    <w:rsid w:val="003E1565"/>
    <w:rsid w:val="003F5A44"/>
    <w:rsid w:val="00403EF2"/>
    <w:rsid w:val="00406402"/>
    <w:rsid w:val="00411376"/>
    <w:rsid w:val="00423429"/>
    <w:rsid w:val="00434E71"/>
    <w:rsid w:val="0043529A"/>
    <w:rsid w:val="00436278"/>
    <w:rsid w:val="00437443"/>
    <w:rsid w:val="00445F20"/>
    <w:rsid w:val="00453BEC"/>
    <w:rsid w:val="004557E3"/>
    <w:rsid w:val="00467A7F"/>
    <w:rsid w:val="00486025"/>
    <w:rsid w:val="00496AAE"/>
    <w:rsid w:val="004A006C"/>
    <w:rsid w:val="004A56BF"/>
    <w:rsid w:val="004B3B9A"/>
    <w:rsid w:val="004D7C2D"/>
    <w:rsid w:val="0051444F"/>
    <w:rsid w:val="00523003"/>
    <w:rsid w:val="00530576"/>
    <w:rsid w:val="00553EC5"/>
    <w:rsid w:val="00571895"/>
    <w:rsid w:val="00582211"/>
    <w:rsid w:val="00587959"/>
    <w:rsid w:val="005C285C"/>
    <w:rsid w:val="005D6B7E"/>
    <w:rsid w:val="0060318A"/>
    <w:rsid w:val="0060441A"/>
    <w:rsid w:val="00604B42"/>
    <w:rsid w:val="00617366"/>
    <w:rsid w:val="006178C3"/>
    <w:rsid w:val="006400F5"/>
    <w:rsid w:val="00650B3C"/>
    <w:rsid w:val="0065143C"/>
    <w:rsid w:val="00654B84"/>
    <w:rsid w:val="006761BE"/>
    <w:rsid w:val="006765E3"/>
    <w:rsid w:val="006C0F50"/>
    <w:rsid w:val="006C718E"/>
    <w:rsid w:val="006E1D4B"/>
    <w:rsid w:val="00700D7D"/>
    <w:rsid w:val="00707C1F"/>
    <w:rsid w:val="00727487"/>
    <w:rsid w:val="00736772"/>
    <w:rsid w:val="00737156"/>
    <w:rsid w:val="007567FE"/>
    <w:rsid w:val="007663F5"/>
    <w:rsid w:val="007719AC"/>
    <w:rsid w:val="00777F50"/>
    <w:rsid w:val="007914FB"/>
    <w:rsid w:val="00791E81"/>
    <w:rsid w:val="00795F4E"/>
    <w:rsid w:val="007A0D03"/>
    <w:rsid w:val="007A5CE3"/>
    <w:rsid w:val="007B09A4"/>
    <w:rsid w:val="007B4A67"/>
    <w:rsid w:val="007C59D0"/>
    <w:rsid w:val="0081751B"/>
    <w:rsid w:val="0082051B"/>
    <w:rsid w:val="00834595"/>
    <w:rsid w:val="00836914"/>
    <w:rsid w:val="00881FC6"/>
    <w:rsid w:val="008C444F"/>
    <w:rsid w:val="008C6F02"/>
    <w:rsid w:val="008E5A5A"/>
    <w:rsid w:val="008E7D77"/>
    <w:rsid w:val="008F2CDA"/>
    <w:rsid w:val="00932E1B"/>
    <w:rsid w:val="00937479"/>
    <w:rsid w:val="00942FE3"/>
    <w:rsid w:val="009524A2"/>
    <w:rsid w:val="00976137"/>
    <w:rsid w:val="009873EE"/>
    <w:rsid w:val="00995B76"/>
    <w:rsid w:val="009B5D1B"/>
    <w:rsid w:val="009D0837"/>
    <w:rsid w:val="009D64DA"/>
    <w:rsid w:val="00A00D2B"/>
    <w:rsid w:val="00A051FF"/>
    <w:rsid w:val="00A0607A"/>
    <w:rsid w:val="00A510B7"/>
    <w:rsid w:val="00A772E2"/>
    <w:rsid w:val="00AA5A55"/>
    <w:rsid w:val="00AB04E6"/>
    <w:rsid w:val="00AB6EE5"/>
    <w:rsid w:val="00AC2341"/>
    <w:rsid w:val="00AC3C1A"/>
    <w:rsid w:val="00AD5968"/>
    <w:rsid w:val="00AF3DF4"/>
    <w:rsid w:val="00B03DC9"/>
    <w:rsid w:val="00B122AC"/>
    <w:rsid w:val="00B37A29"/>
    <w:rsid w:val="00B51ED1"/>
    <w:rsid w:val="00B5275A"/>
    <w:rsid w:val="00B533BC"/>
    <w:rsid w:val="00B708F1"/>
    <w:rsid w:val="00B84C75"/>
    <w:rsid w:val="00B8701D"/>
    <w:rsid w:val="00B91AE5"/>
    <w:rsid w:val="00BA1FFA"/>
    <w:rsid w:val="00BB5763"/>
    <w:rsid w:val="00BE5774"/>
    <w:rsid w:val="00C013A6"/>
    <w:rsid w:val="00C04AB1"/>
    <w:rsid w:val="00C06B60"/>
    <w:rsid w:val="00C223E2"/>
    <w:rsid w:val="00C37419"/>
    <w:rsid w:val="00C47704"/>
    <w:rsid w:val="00C60AEB"/>
    <w:rsid w:val="00C61ABE"/>
    <w:rsid w:val="00C7132F"/>
    <w:rsid w:val="00C93B64"/>
    <w:rsid w:val="00CA7BBD"/>
    <w:rsid w:val="00CB62FB"/>
    <w:rsid w:val="00CC4FC8"/>
    <w:rsid w:val="00D37937"/>
    <w:rsid w:val="00D4352E"/>
    <w:rsid w:val="00D83F83"/>
    <w:rsid w:val="00D84527"/>
    <w:rsid w:val="00D86D52"/>
    <w:rsid w:val="00DA56CF"/>
    <w:rsid w:val="00DA6DF5"/>
    <w:rsid w:val="00DB0483"/>
    <w:rsid w:val="00DB2390"/>
    <w:rsid w:val="00DD2A9C"/>
    <w:rsid w:val="00DF4BFD"/>
    <w:rsid w:val="00E040CF"/>
    <w:rsid w:val="00E07F6F"/>
    <w:rsid w:val="00E13899"/>
    <w:rsid w:val="00E234B9"/>
    <w:rsid w:val="00E26934"/>
    <w:rsid w:val="00E35150"/>
    <w:rsid w:val="00E37428"/>
    <w:rsid w:val="00E415B1"/>
    <w:rsid w:val="00E57503"/>
    <w:rsid w:val="00E63BD1"/>
    <w:rsid w:val="00E63E32"/>
    <w:rsid w:val="00E6505C"/>
    <w:rsid w:val="00E66BB9"/>
    <w:rsid w:val="00E72690"/>
    <w:rsid w:val="00E90547"/>
    <w:rsid w:val="00E919B0"/>
    <w:rsid w:val="00E93A20"/>
    <w:rsid w:val="00EA1DB1"/>
    <w:rsid w:val="00EA432C"/>
    <w:rsid w:val="00EC6DB5"/>
    <w:rsid w:val="00ED4B84"/>
    <w:rsid w:val="00EE351B"/>
    <w:rsid w:val="00EF11B8"/>
    <w:rsid w:val="00EF6D6D"/>
    <w:rsid w:val="00F02D9F"/>
    <w:rsid w:val="00F13AEC"/>
    <w:rsid w:val="00F255E0"/>
    <w:rsid w:val="00F500A5"/>
    <w:rsid w:val="00F545B8"/>
    <w:rsid w:val="00F555C7"/>
    <w:rsid w:val="00F67314"/>
    <w:rsid w:val="00F67ED7"/>
    <w:rsid w:val="00F726F6"/>
    <w:rsid w:val="00F847BE"/>
    <w:rsid w:val="00F94346"/>
    <w:rsid w:val="00FA1878"/>
    <w:rsid w:val="00FA5C00"/>
    <w:rsid w:val="00FB1E45"/>
    <w:rsid w:val="00FC0F87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67EE8423-6F51-4C75-83DB-DB782271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411376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11376"/>
    <w:pPr>
      <w:keepNext/>
      <w:keepLines/>
      <w:spacing w:before="40"/>
      <w:jc w:val="center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411376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11376"/>
    <w:rPr>
      <w:b/>
      <w:sz w:val="24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1376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411376"/>
    <w:rPr>
      <w:rFonts w:eastAsia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3FF5-0097-4291-8307-49C8E920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1103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 grade 7 sol correlation</vt:lpstr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 grade 7 sol correlation</dc:title>
  <dc:subject>mathematics</dc:subject>
  <dc:creator>Virginia Department of Education</dc:creator>
  <cp:keywords/>
  <cp:lastModifiedBy>Delozier, Debra (DOE)</cp:lastModifiedBy>
  <cp:revision>4</cp:revision>
  <cp:lastPrinted>2010-05-10T13:56:00Z</cp:lastPrinted>
  <dcterms:created xsi:type="dcterms:W3CDTF">2018-04-05T15:39:00Z</dcterms:created>
  <dcterms:modified xsi:type="dcterms:W3CDTF">2018-04-10T19:42:00Z</dcterms:modified>
</cp:coreProperties>
</file>