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398"/>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I SOL Correlation Table"/>
      </w:tblPr>
      <w:tblGrid>
        <w:gridCol w:w="8508"/>
        <w:gridCol w:w="1560"/>
        <w:gridCol w:w="1560"/>
        <w:gridCol w:w="1560"/>
      </w:tblGrid>
      <w:tr w:rsidR="00FB1E45" w:rsidRPr="004F23C5" w:rsidTr="00C6699A">
        <w:trPr>
          <w:cantSplit/>
          <w:trHeight w:val="260"/>
        </w:trPr>
        <w:tc>
          <w:tcPr>
            <w:tcW w:w="8508" w:type="dxa"/>
          </w:tcPr>
          <w:p w:rsidR="00FB1E45" w:rsidRPr="004F23C5" w:rsidRDefault="00236CD8" w:rsidP="00C6699A">
            <w:pPr>
              <w:spacing w:before="120"/>
              <w:rPr>
                <w:b/>
              </w:rPr>
            </w:pPr>
            <w:r>
              <w:rPr>
                <w:b/>
              </w:rPr>
              <w:t>Mathematics Standard of Learning</w:t>
            </w:r>
          </w:p>
        </w:tc>
        <w:tc>
          <w:tcPr>
            <w:tcW w:w="1560" w:type="dxa"/>
            <w:vAlign w:val="center"/>
          </w:tcPr>
          <w:p w:rsidR="00FB1E45" w:rsidRDefault="00FB1E45" w:rsidP="00C6699A">
            <w:pPr>
              <w:jc w:val="center"/>
              <w:rPr>
                <w:b/>
              </w:rPr>
            </w:pPr>
            <w:r w:rsidRPr="004F23C5">
              <w:rPr>
                <w:b/>
              </w:rPr>
              <w:t>Adequate</w:t>
            </w:r>
          </w:p>
          <w:p w:rsidR="00236CD8" w:rsidRPr="004F23C5" w:rsidRDefault="00236CD8" w:rsidP="00C6699A">
            <w:pPr>
              <w:jc w:val="center"/>
              <w:rPr>
                <w:b/>
              </w:rPr>
            </w:pPr>
            <w:r w:rsidRPr="00E91FF5">
              <w:rPr>
                <w:b/>
              </w:rPr>
              <w:t>Rating</w:t>
            </w:r>
          </w:p>
        </w:tc>
        <w:tc>
          <w:tcPr>
            <w:tcW w:w="1560" w:type="dxa"/>
            <w:vAlign w:val="center"/>
          </w:tcPr>
          <w:p w:rsidR="00FB1E45" w:rsidRDefault="00FB1E45" w:rsidP="00C6699A">
            <w:pPr>
              <w:jc w:val="center"/>
              <w:rPr>
                <w:b/>
              </w:rPr>
            </w:pPr>
            <w:r w:rsidRPr="004F23C5">
              <w:rPr>
                <w:b/>
              </w:rPr>
              <w:t>Limited</w:t>
            </w:r>
          </w:p>
          <w:p w:rsidR="00236CD8" w:rsidRPr="004F23C5" w:rsidRDefault="00236CD8" w:rsidP="00C6699A">
            <w:pPr>
              <w:jc w:val="center"/>
              <w:rPr>
                <w:b/>
              </w:rPr>
            </w:pPr>
            <w:r w:rsidRPr="00E91FF5">
              <w:rPr>
                <w:b/>
              </w:rPr>
              <w:t>Rating</w:t>
            </w:r>
          </w:p>
        </w:tc>
        <w:tc>
          <w:tcPr>
            <w:tcW w:w="1560" w:type="dxa"/>
            <w:vAlign w:val="center"/>
          </w:tcPr>
          <w:p w:rsidR="00FB1E45" w:rsidRDefault="00FB1E45" w:rsidP="00C6699A">
            <w:pPr>
              <w:jc w:val="center"/>
              <w:rPr>
                <w:b/>
              </w:rPr>
            </w:pPr>
            <w:r w:rsidRPr="004F23C5">
              <w:rPr>
                <w:b/>
              </w:rPr>
              <w:t>No Evidence</w:t>
            </w:r>
          </w:p>
          <w:p w:rsidR="00236CD8" w:rsidRPr="004F23C5" w:rsidRDefault="00236CD8" w:rsidP="00C6699A">
            <w:pPr>
              <w:jc w:val="center"/>
              <w:rPr>
                <w:b/>
              </w:rPr>
            </w:pPr>
            <w:r w:rsidRPr="00E91FF5">
              <w:rPr>
                <w:b/>
              </w:rPr>
              <w:t>Rating</w:t>
            </w:r>
          </w:p>
        </w:tc>
      </w:tr>
      <w:tr w:rsidR="00236CD8" w:rsidRPr="004F23C5" w:rsidTr="00C6699A">
        <w:trPr>
          <w:trHeight w:val="323"/>
        </w:trPr>
        <w:tc>
          <w:tcPr>
            <w:tcW w:w="8508" w:type="dxa"/>
            <w:vAlign w:val="center"/>
          </w:tcPr>
          <w:p w:rsidR="00236CD8" w:rsidRPr="004F23C5" w:rsidRDefault="00236CD8" w:rsidP="00C6699A">
            <w:pPr>
              <w:rPr>
                <w:b/>
              </w:rPr>
            </w:pPr>
            <w:r w:rsidRPr="004F23C5">
              <w:rPr>
                <w:b/>
              </w:rPr>
              <w:t>AII.1</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AII.2</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323"/>
        </w:trPr>
        <w:tc>
          <w:tcPr>
            <w:tcW w:w="8508" w:type="dxa"/>
            <w:vAlign w:val="center"/>
          </w:tcPr>
          <w:p w:rsidR="00236CD8" w:rsidRPr="004F23C5" w:rsidRDefault="00236CD8" w:rsidP="00C6699A">
            <w:pPr>
              <w:rPr>
                <w:b/>
              </w:rPr>
            </w:pPr>
            <w:r w:rsidRPr="004F23C5">
              <w:rPr>
                <w:b/>
              </w:rPr>
              <w:t>AII.3</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AII.4</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323"/>
        </w:trPr>
        <w:tc>
          <w:tcPr>
            <w:tcW w:w="8508" w:type="dxa"/>
            <w:vAlign w:val="center"/>
          </w:tcPr>
          <w:p w:rsidR="00236CD8" w:rsidRPr="004F23C5" w:rsidRDefault="00236CD8" w:rsidP="00C6699A">
            <w:pPr>
              <w:rPr>
                <w:b/>
              </w:rPr>
            </w:pPr>
            <w:r w:rsidRPr="004F23C5">
              <w:rPr>
                <w:b/>
              </w:rPr>
              <w:t>AII.5</w:t>
            </w:r>
            <w:r>
              <w:rPr>
                <w:b/>
              </w:rPr>
              <w:t xml:space="preserve">   </w:t>
            </w:r>
          </w:p>
        </w:tc>
        <w:tc>
          <w:tcPr>
            <w:tcW w:w="1560" w:type="dxa"/>
          </w:tcPr>
          <w:p w:rsidR="00236CD8" w:rsidRPr="004F23C5" w:rsidRDefault="00C6699A" w:rsidP="00C6699A">
            <w:pPr>
              <w:jc w:val="center"/>
              <w:rPr>
                <w:b/>
              </w:rPr>
            </w:pPr>
            <w:r>
              <w:rPr>
                <w:b/>
              </w:rPr>
              <w:t>*</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AII.6</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323"/>
        </w:trPr>
        <w:tc>
          <w:tcPr>
            <w:tcW w:w="8508" w:type="dxa"/>
            <w:vAlign w:val="center"/>
          </w:tcPr>
          <w:p w:rsidR="00236CD8" w:rsidRPr="004F23C5" w:rsidRDefault="00236CD8" w:rsidP="00C6699A">
            <w:pPr>
              <w:rPr>
                <w:b/>
              </w:rPr>
            </w:pPr>
            <w:r w:rsidRPr="004F23C5">
              <w:rPr>
                <w:b/>
              </w:rPr>
              <w:t>AII.7</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AII.8</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323"/>
        </w:trPr>
        <w:tc>
          <w:tcPr>
            <w:tcW w:w="8508" w:type="dxa"/>
            <w:vAlign w:val="center"/>
          </w:tcPr>
          <w:p w:rsidR="00236CD8" w:rsidRPr="004F23C5" w:rsidRDefault="00236CD8" w:rsidP="00C6699A">
            <w:pPr>
              <w:rPr>
                <w:b/>
              </w:rPr>
            </w:pPr>
            <w:r w:rsidRPr="004F23C5">
              <w:rPr>
                <w:b/>
              </w:rPr>
              <w:t>AII.9</w:t>
            </w:r>
            <w:r>
              <w:rPr>
                <w:b/>
              </w:rPr>
              <w:t xml:space="preserve">  </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AII.10</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AII.11</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r w:rsidR="00236CD8" w:rsidRPr="004F23C5" w:rsidTr="00C6699A">
        <w:trPr>
          <w:trHeight w:val="295"/>
        </w:trPr>
        <w:tc>
          <w:tcPr>
            <w:tcW w:w="8508" w:type="dxa"/>
            <w:vAlign w:val="center"/>
          </w:tcPr>
          <w:p w:rsidR="00236CD8" w:rsidRPr="004F23C5" w:rsidRDefault="00236CD8" w:rsidP="00C6699A">
            <w:pPr>
              <w:rPr>
                <w:b/>
              </w:rPr>
            </w:pPr>
            <w:r w:rsidRPr="004F23C5">
              <w:rPr>
                <w:b/>
              </w:rPr>
              <w:t>AII.12</w:t>
            </w:r>
          </w:p>
        </w:tc>
        <w:tc>
          <w:tcPr>
            <w:tcW w:w="1560" w:type="dxa"/>
          </w:tcPr>
          <w:p w:rsidR="00236CD8" w:rsidRPr="004F23C5" w:rsidRDefault="00236CD8" w:rsidP="00C6699A">
            <w:pPr>
              <w:jc w:val="center"/>
              <w:rPr>
                <w:b/>
              </w:rPr>
            </w:pPr>
            <w:r>
              <w:rPr>
                <w:b/>
              </w:rPr>
              <w:t>X</w:t>
            </w:r>
          </w:p>
        </w:tc>
        <w:tc>
          <w:tcPr>
            <w:tcW w:w="1560" w:type="dxa"/>
          </w:tcPr>
          <w:p w:rsidR="00236CD8" w:rsidRDefault="00C6699A" w:rsidP="00C6699A">
            <w:pPr>
              <w:jc w:val="center"/>
            </w:pPr>
            <w:r>
              <w:rPr>
                <w:b/>
              </w:rPr>
              <w:t>*</w:t>
            </w:r>
          </w:p>
        </w:tc>
        <w:tc>
          <w:tcPr>
            <w:tcW w:w="1560" w:type="dxa"/>
          </w:tcPr>
          <w:p w:rsidR="00236CD8" w:rsidRDefault="00C6699A" w:rsidP="00C6699A">
            <w:pPr>
              <w:jc w:val="center"/>
            </w:pPr>
            <w:r>
              <w:rPr>
                <w:b/>
              </w:rPr>
              <w:t>*</w:t>
            </w:r>
          </w:p>
        </w:tc>
      </w:tr>
    </w:tbl>
    <w:p w:rsidR="00236CD8" w:rsidRPr="002250F3" w:rsidRDefault="00236CD8" w:rsidP="002250F3">
      <w:pPr>
        <w:pStyle w:val="Heading1"/>
      </w:pPr>
      <w:r w:rsidRPr="002250F3">
        <w:t>2017 Mathematics Textbooks and Instructional Materials Committee Consensus Form</w:t>
      </w:r>
    </w:p>
    <w:p w:rsidR="00236CD8" w:rsidRPr="002250F3" w:rsidRDefault="00236CD8" w:rsidP="002250F3">
      <w:pPr>
        <w:pStyle w:val="Heading2"/>
      </w:pPr>
      <w:r w:rsidRPr="002250F3">
        <w:t>Correlation to the 2016 Mathematics Standards of Learning and Curriculum Framework – Algebra II</w:t>
      </w:r>
    </w:p>
    <w:p w:rsidR="00236CD8" w:rsidRDefault="00236CD8" w:rsidP="00236CD8">
      <w:pPr>
        <w:pStyle w:val="Header"/>
        <w:jc w:val="center"/>
        <w:rPr>
          <w:b/>
        </w:rPr>
      </w:pPr>
    </w:p>
    <w:p w:rsidR="00236CD8" w:rsidRDefault="00236CD8" w:rsidP="00236CD8">
      <w:pPr>
        <w:pStyle w:val="Header"/>
        <w:rPr>
          <w:b/>
        </w:rPr>
      </w:pPr>
      <w:r>
        <w:rPr>
          <w:b/>
        </w:rPr>
        <w:t xml:space="preserve">Text/Instructional Material Title: </w:t>
      </w:r>
      <w:r>
        <w:rPr>
          <w:b/>
          <w:u w:val="single"/>
        </w:rPr>
        <w:t>_</w:t>
      </w:r>
      <w:r w:rsidRPr="00304F64">
        <w:rPr>
          <w:b/>
          <w:u w:val="single"/>
        </w:rPr>
        <w:t>Big Ideas Math Algebra 2: Virginia Edition</w:t>
      </w:r>
      <w:r>
        <w:rPr>
          <w:b/>
          <w:u w:val="single"/>
        </w:rPr>
        <w:t>___</w:t>
      </w:r>
      <w:r>
        <w:rPr>
          <w:b/>
        </w:rPr>
        <w:t xml:space="preserve">  </w:t>
      </w:r>
      <w:r>
        <w:rPr>
          <w:b/>
        </w:rPr>
        <w:tab/>
      </w:r>
      <w:r>
        <w:rPr>
          <w:b/>
        </w:rPr>
        <w:tab/>
      </w:r>
    </w:p>
    <w:p w:rsidR="00236CD8" w:rsidRDefault="00236CD8" w:rsidP="00236CD8">
      <w:pPr>
        <w:pStyle w:val="Header"/>
        <w:rPr>
          <w:b/>
        </w:rPr>
      </w:pPr>
      <w:r>
        <w:rPr>
          <w:b/>
        </w:rPr>
        <w:t xml:space="preserve">Publisher: </w:t>
      </w:r>
      <w:r>
        <w:rPr>
          <w:b/>
          <w:u w:val="single"/>
        </w:rPr>
        <w:t xml:space="preserve">__Big Ideas Learning, </w:t>
      </w:r>
      <w:proofErr w:type="spellStart"/>
      <w:r>
        <w:rPr>
          <w:b/>
          <w:u w:val="single"/>
        </w:rPr>
        <w:t>LLC___</w:t>
      </w:r>
      <w:r w:rsidR="00C6699A">
        <w:rPr>
          <w:b/>
          <w:u w:val="single"/>
        </w:rPr>
        <w:t>___________</w:t>
      </w:r>
      <w:r>
        <w:rPr>
          <w:b/>
        </w:rPr>
        <w:t>Copyright</w:t>
      </w:r>
      <w:proofErr w:type="spellEnd"/>
      <w:r>
        <w:rPr>
          <w:b/>
        </w:rPr>
        <w:t xml:space="preserve"> Date: </w:t>
      </w:r>
      <w:r>
        <w:rPr>
          <w:b/>
          <w:u w:val="single"/>
        </w:rPr>
        <w:t>___2019__</w:t>
      </w:r>
    </w:p>
    <w:p w:rsidR="00D86D52" w:rsidRPr="004F23C5" w:rsidRDefault="00D86D52"/>
    <w:p w:rsidR="00236CD8" w:rsidRPr="00307EE6" w:rsidRDefault="00236CD8" w:rsidP="00236CD8">
      <w:r w:rsidRPr="00307EE6">
        <w:t xml:space="preserve">The tables included in this document represent the consensus ratings of </w:t>
      </w:r>
      <w:r>
        <w:t xml:space="preserve">2017 </w:t>
      </w:r>
      <w:r w:rsidRPr="00307EE6">
        <w:t>Mathematics Textbook committee members.</w:t>
      </w:r>
    </w:p>
    <w:p w:rsidR="00C6699A" w:rsidRDefault="00C6699A" w:rsidP="00C6699A">
      <w:r w:rsidRPr="00006222">
        <w:rPr>
          <w:b/>
        </w:rPr>
        <w:t>KEY:</w:t>
      </w:r>
      <w:r>
        <w:t xml:space="preserve">  </w:t>
      </w:r>
    </w:p>
    <w:p w:rsidR="00C6699A" w:rsidRDefault="00C6699A" w:rsidP="00C6699A">
      <w:pPr>
        <w:pStyle w:val="ListParagraph"/>
        <w:numPr>
          <w:ilvl w:val="0"/>
          <w:numId w:val="17"/>
        </w:numPr>
      </w:pPr>
      <w:r w:rsidRPr="00E23D29">
        <w:rPr>
          <w:b/>
        </w:rPr>
        <w:t>X</w:t>
      </w:r>
      <w:r>
        <w:t xml:space="preserve"> - rating applicable   </w:t>
      </w:r>
    </w:p>
    <w:p w:rsidR="00C6699A" w:rsidRDefault="00C6699A" w:rsidP="00C6699A">
      <w:pPr>
        <w:pStyle w:val="ListParagraph"/>
        <w:numPr>
          <w:ilvl w:val="0"/>
          <w:numId w:val="17"/>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C6699A" w:rsidRPr="00E23D29" w:rsidRDefault="00C6699A" w:rsidP="00C6699A">
      <w:pPr>
        <w:pStyle w:val="ListParagraph"/>
        <w:rPr>
          <w:color w:val="000000" w:themeColor="text1"/>
        </w:rPr>
      </w:pPr>
      <w:bookmarkStart w:id="0" w:name="_GoBack"/>
      <w:bookmarkEnd w:id="0"/>
    </w:p>
    <w:p w:rsidR="0051444F" w:rsidRPr="002250F3" w:rsidRDefault="00236CD8" w:rsidP="002250F3">
      <w:pPr>
        <w:pStyle w:val="Heading3"/>
      </w:pPr>
      <w:r w:rsidRPr="002250F3">
        <w:t>Section I.  Correlation with the Mathematics 2016 SOL and Curriculum Framework</w:t>
      </w:r>
    </w:p>
    <w:p w:rsidR="0051444F" w:rsidRPr="004F23C5" w:rsidRDefault="0051444F"/>
    <w:p w:rsidR="00445F20" w:rsidRPr="004F23C5" w:rsidRDefault="00445F20"/>
    <w:p w:rsidR="00FB1E45" w:rsidRPr="004F23C5" w:rsidRDefault="00FB1E45">
      <w:pPr>
        <w:sectPr w:rsidR="00FB1E45" w:rsidRPr="004F23C5">
          <w:footerReference w:type="default" r:id="rId8"/>
          <w:headerReference w:type="first" r:id="rId9"/>
          <w:pgSz w:w="15840" w:h="12240" w:orient="landscape" w:code="1"/>
          <w:pgMar w:top="1800" w:right="1440" w:bottom="1080" w:left="1440" w:header="720" w:footer="720" w:gutter="0"/>
          <w:cols w:space="720"/>
          <w:docGrid w:linePitch="326"/>
        </w:sectPr>
      </w:pPr>
    </w:p>
    <w:tbl>
      <w:tblPr>
        <w:tblpPr w:leftFromText="180" w:rightFromText="180" w:vertAnchor="page" w:horzAnchor="margin" w:tblpY="3220"/>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253475" w:rsidRPr="004F23C5" w:rsidTr="002250F3">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F23C5" w:rsidRDefault="00236CD8" w:rsidP="002250F3">
            <w:pPr>
              <w:rPr>
                <w:b/>
              </w:rPr>
            </w:pPr>
            <w:r w:rsidRPr="004F23C5">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rsidP="002250F3">
            <w:pPr>
              <w:jc w:val="center"/>
              <w:rPr>
                <w:b/>
              </w:rPr>
            </w:pPr>
            <w:r w:rsidRPr="004F23C5">
              <w:rPr>
                <w:b/>
              </w:rPr>
              <w:t>Adequate</w:t>
            </w:r>
          </w:p>
          <w:p w:rsidR="00236CD8" w:rsidRPr="004F23C5" w:rsidRDefault="00236CD8" w:rsidP="002250F3">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rsidP="002250F3">
            <w:pPr>
              <w:jc w:val="center"/>
              <w:rPr>
                <w:b/>
              </w:rPr>
            </w:pPr>
            <w:r w:rsidRPr="004F23C5">
              <w:rPr>
                <w:b/>
              </w:rPr>
              <w:t>Limited</w:t>
            </w:r>
          </w:p>
          <w:p w:rsidR="00236CD8" w:rsidRPr="004F23C5" w:rsidRDefault="00236CD8" w:rsidP="002250F3">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rsidP="002250F3">
            <w:pPr>
              <w:jc w:val="center"/>
              <w:rPr>
                <w:b/>
              </w:rPr>
            </w:pPr>
            <w:r w:rsidRPr="004F23C5">
              <w:rPr>
                <w:b/>
              </w:rPr>
              <w:t>No Evidence</w:t>
            </w:r>
          </w:p>
          <w:p w:rsidR="00236CD8" w:rsidRPr="004F23C5" w:rsidRDefault="00236CD8" w:rsidP="002250F3">
            <w:pPr>
              <w:jc w:val="center"/>
              <w:rPr>
                <w:b/>
              </w:rPr>
            </w:pPr>
            <w:r>
              <w:rPr>
                <w:b/>
              </w:rPr>
              <w:t>Rating</w:t>
            </w:r>
          </w:p>
        </w:tc>
      </w:tr>
      <w:tr w:rsidR="00304F64" w:rsidRPr="004F23C5" w:rsidTr="002250F3">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304F64" w:rsidRPr="004F23C5" w:rsidRDefault="00304F64" w:rsidP="002250F3">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04F64" w:rsidRPr="00E46C18" w:rsidRDefault="002250F3" w:rsidP="002250F3">
            <w:pPr>
              <w:jc w:val="center"/>
              <w:rPr>
                <w:b/>
                <w:color w:val="A6A6A6" w:themeColor="background1" w:themeShade="A6"/>
              </w:rPr>
            </w:pPr>
            <w:r w:rsidRPr="00E46C18">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04F64" w:rsidRPr="00E46C18" w:rsidRDefault="002250F3" w:rsidP="002250F3">
            <w:pPr>
              <w:jc w:val="center"/>
              <w:rPr>
                <w:b/>
                <w:color w:val="A6A6A6" w:themeColor="background1" w:themeShade="A6"/>
              </w:rPr>
            </w:pPr>
            <w:r w:rsidRPr="00E46C18">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04F64" w:rsidRPr="00E46C18" w:rsidRDefault="002250F3" w:rsidP="002250F3">
            <w:pPr>
              <w:jc w:val="center"/>
              <w:rPr>
                <w:b/>
                <w:color w:val="A6A6A6" w:themeColor="background1" w:themeShade="A6"/>
              </w:rPr>
            </w:pPr>
            <w:r w:rsidRPr="00E46C18">
              <w:rPr>
                <w:b/>
                <w:color w:val="A6A6A6" w:themeColor="background1" w:themeShade="A6"/>
              </w:rPr>
              <w:t>n/a</w:t>
            </w:r>
          </w:p>
        </w:tc>
      </w:tr>
      <w:tr w:rsidR="00236CD8" w:rsidRPr="004F23C5" w:rsidTr="002250F3">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6516A1">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6516A1">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Pr="004F23C5" w:rsidRDefault="00C6699A" w:rsidP="002250F3">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Pr="00993DC9" w:rsidRDefault="00236CD8" w:rsidP="002250F3">
            <w:pPr>
              <w:jc w:val="center"/>
              <w:rPr>
                <w:b/>
                <w:color w:val="FF0000"/>
              </w:rPr>
            </w:pPr>
            <w:r>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250F3" w:rsidRPr="004F23C5" w:rsidTr="002250F3">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250F3" w:rsidRPr="004F23C5" w:rsidRDefault="002250F3" w:rsidP="002250F3">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250F3" w:rsidRPr="00E46C18" w:rsidRDefault="002250F3" w:rsidP="002250F3">
            <w:pPr>
              <w:jc w:val="center"/>
              <w:rPr>
                <w:b/>
                <w:color w:val="A6A6A6" w:themeColor="background1" w:themeShade="A6"/>
              </w:rPr>
            </w:pPr>
            <w:r w:rsidRPr="00E46C18">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250F3" w:rsidRPr="00E46C18" w:rsidRDefault="002250F3" w:rsidP="002250F3">
            <w:pPr>
              <w:jc w:val="center"/>
              <w:rPr>
                <w:b/>
                <w:color w:val="A6A6A6" w:themeColor="background1" w:themeShade="A6"/>
              </w:rPr>
            </w:pPr>
            <w:r w:rsidRPr="00E46C18">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250F3" w:rsidRPr="00E46C18" w:rsidRDefault="002250F3" w:rsidP="002250F3">
            <w:pPr>
              <w:jc w:val="center"/>
              <w:rPr>
                <w:b/>
                <w:color w:val="A6A6A6" w:themeColor="background1" w:themeShade="A6"/>
              </w:rPr>
            </w:pPr>
            <w:r w:rsidRPr="00E46C18">
              <w:rPr>
                <w:b/>
                <w:color w:val="A6A6A6" w:themeColor="background1" w:themeShade="A6"/>
              </w:rPr>
              <w:t>n/a</w:t>
            </w:r>
          </w:p>
        </w:tc>
      </w:tr>
      <w:tr w:rsidR="00236CD8" w:rsidRPr="004F23C5" w:rsidTr="002250F3">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 xml:space="preserve">Materials </w:t>
            </w:r>
            <w:proofErr w:type="gramStart"/>
            <w:r w:rsidRPr="004F23C5">
              <w:t>are presented</w:t>
            </w:r>
            <w:proofErr w:type="gramEnd"/>
            <w:r w:rsidRPr="004F23C5">
              <w:t xml:space="preserve"> in an organized, logical manner</w:t>
            </w:r>
            <w:r w:rsidR="009C3D08">
              <w:t>,</w:t>
            </w:r>
            <w:r w:rsidRPr="004F23C5">
              <w:t xml:space="preserve">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1"/>
                <w:numId w:val="3"/>
              </w:numPr>
            </w:pPr>
            <w:r w:rsidRPr="004F23C5">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r w:rsidR="00236CD8" w:rsidRPr="004F23C5" w:rsidTr="002250F3">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36CD8" w:rsidRPr="004F23C5" w:rsidRDefault="00236CD8" w:rsidP="002250F3">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236CD8" w:rsidP="002250F3">
            <w:pPr>
              <w:jc w:val="center"/>
            </w:pPr>
            <w:r w:rsidRPr="00DE315E">
              <w:rPr>
                <w:b/>
              </w:rPr>
              <w:t>X</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236CD8" w:rsidRDefault="00C6699A" w:rsidP="002250F3">
            <w:pPr>
              <w:jc w:val="center"/>
            </w:pPr>
            <w:r>
              <w:rPr>
                <w:b/>
              </w:rPr>
              <w:t>*</w:t>
            </w:r>
          </w:p>
        </w:tc>
      </w:tr>
    </w:tbl>
    <w:p w:rsidR="002250F3" w:rsidRPr="004F23C5" w:rsidRDefault="002250F3" w:rsidP="002250F3">
      <w:pPr>
        <w:pStyle w:val="Heading3"/>
      </w:pPr>
      <w:r w:rsidRPr="004F23C5">
        <w:t>Section II.  Additional Criteria: Instructional Planning and Support</w:t>
      </w:r>
    </w:p>
    <w:p w:rsidR="002250F3" w:rsidRDefault="002250F3">
      <w:r>
        <w:br w:type="page"/>
      </w:r>
    </w:p>
    <w:p w:rsidR="00FB1E45" w:rsidRPr="004F23C5" w:rsidRDefault="00FB1E45"/>
    <w:tbl>
      <w:tblPr>
        <w:tblpPr w:leftFromText="180" w:rightFromText="180" w:vertAnchor="text" w:horzAnchor="margin" w:tblpY="461"/>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 Correlation Table"/>
      </w:tblPr>
      <w:tblGrid>
        <w:gridCol w:w="8028"/>
        <w:gridCol w:w="1666"/>
        <w:gridCol w:w="1663"/>
        <w:gridCol w:w="1653"/>
      </w:tblGrid>
      <w:tr w:rsidR="00236CD8" w:rsidRPr="004F23C5" w:rsidTr="00236CD8">
        <w:trPr>
          <w:cantSplit/>
          <w:trHeight w:val="140"/>
        </w:trPr>
        <w:tc>
          <w:tcPr>
            <w:tcW w:w="8028" w:type="dxa"/>
          </w:tcPr>
          <w:p w:rsidR="00236CD8" w:rsidRDefault="00236CD8" w:rsidP="00236CD8">
            <w:pPr>
              <w:pStyle w:val="Header"/>
              <w:tabs>
                <w:tab w:val="clear" w:pos="4320"/>
                <w:tab w:val="clear" w:pos="8640"/>
              </w:tabs>
              <w:rPr>
                <w:b/>
              </w:rPr>
            </w:pPr>
          </w:p>
          <w:p w:rsidR="00236CD8" w:rsidRDefault="002250F3" w:rsidP="00236CD8">
            <w:pPr>
              <w:pStyle w:val="Header"/>
              <w:tabs>
                <w:tab w:val="clear" w:pos="4320"/>
                <w:tab w:val="clear" w:pos="8640"/>
              </w:tabs>
              <w:rPr>
                <w:b/>
              </w:rPr>
            </w:pPr>
            <w:r>
              <w:rPr>
                <w:b/>
              </w:rPr>
              <w:t>Mathematics Standard</w:t>
            </w:r>
            <w:r w:rsidR="00236CD8">
              <w:rPr>
                <w:b/>
              </w:rPr>
              <w:t xml:space="preserve"> of Learning</w:t>
            </w:r>
          </w:p>
          <w:p w:rsidR="00236CD8" w:rsidRPr="004F23C5" w:rsidRDefault="00236CD8" w:rsidP="00236CD8">
            <w:pPr>
              <w:pStyle w:val="Header"/>
              <w:tabs>
                <w:tab w:val="clear" w:pos="4320"/>
                <w:tab w:val="clear" w:pos="8640"/>
              </w:tabs>
              <w:rPr>
                <w:b/>
                <w:szCs w:val="24"/>
              </w:rPr>
            </w:pPr>
          </w:p>
        </w:tc>
        <w:tc>
          <w:tcPr>
            <w:tcW w:w="1666" w:type="dxa"/>
            <w:vAlign w:val="center"/>
          </w:tcPr>
          <w:p w:rsidR="00236CD8" w:rsidRDefault="00236CD8" w:rsidP="00236CD8">
            <w:pPr>
              <w:pStyle w:val="Header"/>
              <w:tabs>
                <w:tab w:val="clear" w:pos="4320"/>
                <w:tab w:val="clear" w:pos="8640"/>
              </w:tabs>
              <w:ind w:firstLine="36"/>
              <w:jc w:val="center"/>
              <w:rPr>
                <w:b/>
                <w:szCs w:val="24"/>
              </w:rPr>
            </w:pPr>
            <w:r>
              <w:rPr>
                <w:b/>
                <w:szCs w:val="24"/>
              </w:rPr>
              <w:t>A</w:t>
            </w:r>
            <w:r w:rsidRPr="004F23C5">
              <w:rPr>
                <w:b/>
                <w:szCs w:val="24"/>
              </w:rPr>
              <w:t>dequate</w:t>
            </w:r>
          </w:p>
          <w:p w:rsidR="00236CD8" w:rsidRPr="004F23C5" w:rsidRDefault="00236CD8" w:rsidP="00236CD8">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236CD8" w:rsidRDefault="00236CD8" w:rsidP="00236CD8">
            <w:pPr>
              <w:pStyle w:val="Header"/>
              <w:tabs>
                <w:tab w:val="clear" w:pos="4320"/>
                <w:tab w:val="clear" w:pos="8640"/>
              </w:tabs>
              <w:jc w:val="center"/>
              <w:rPr>
                <w:b/>
                <w:szCs w:val="24"/>
              </w:rPr>
            </w:pPr>
            <w:r w:rsidRPr="004F23C5">
              <w:rPr>
                <w:b/>
                <w:szCs w:val="24"/>
              </w:rPr>
              <w:t>Limited</w:t>
            </w:r>
          </w:p>
          <w:p w:rsidR="00236CD8" w:rsidRPr="004F23C5" w:rsidRDefault="00236CD8" w:rsidP="00236CD8">
            <w:pPr>
              <w:pStyle w:val="Header"/>
              <w:tabs>
                <w:tab w:val="clear" w:pos="4320"/>
                <w:tab w:val="clear" w:pos="8640"/>
              </w:tabs>
              <w:jc w:val="center"/>
              <w:rPr>
                <w:b/>
                <w:szCs w:val="24"/>
              </w:rPr>
            </w:pPr>
            <w:r w:rsidRPr="004F23C5">
              <w:rPr>
                <w:b/>
                <w:szCs w:val="24"/>
              </w:rPr>
              <w:t>Rating</w:t>
            </w:r>
          </w:p>
        </w:tc>
        <w:tc>
          <w:tcPr>
            <w:tcW w:w="1653" w:type="dxa"/>
            <w:vAlign w:val="center"/>
          </w:tcPr>
          <w:p w:rsidR="00236CD8" w:rsidRDefault="00236CD8" w:rsidP="00236CD8">
            <w:pPr>
              <w:pStyle w:val="Header"/>
              <w:tabs>
                <w:tab w:val="clear" w:pos="4320"/>
                <w:tab w:val="clear" w:pos="8640"/>
              </w:tabs>
              <w:jc w:val="center"/>
              <w:rPr>
                <w:b/>
                <w:szCs w:val="24"/>
              </w:rPr>
            </w:pPr>
            <w:r w:rsidRPr="004F23C5">
              <w:rPr>
                <w:b/>
                <w:szCs w:val="24"/>
              </w:rPr>
              <w:t>No Evidence</w:t>
            </w:r>
          </w:p>
          <w:p w:rsidR="00236CD8" w:rsidRPr="004F23C5" w:rsidRDefault="00236CD8" w:rsidP="00236CD8">
            <w:pPr>
              <w:pStyle w:val="Header"/>
              <w:tabs>
                <w:tab w:val="clear" w:pos="4320"/>
                <w:tab w:val="clear" w:pos="8640"/>
              </w:tabs>
              <w:jc w:val="center"/>
              <w:rPr>
                <w:b/>
                <w:szCs w:val="24"/>
              </w:rPr>
            </w:pPr>
            <w:r w:rsidRPr="004F23C5">
              <w:rPr>
                <w:b/>
                <w:szCs w:val="24"/>
              </w:rPr>
              <w:t>Rating</w:t>
            </w:r>
          </w:p>
        </w:tc>
      </w:tr>
      <w:tr w:rsidR="009C3D08" w:rsidRPr="004F23C5" w:rsidTr="00A02682">
        <w:trPr>
          <w:cantSplit/>
        </w:trPr>
        <w:tc>
          <w:tcPr>
            <w:tcW w:w="8028" w:type="dxa"/>
            <w:vAlign w:val="center"/>
          </w:tcPr>
          <w:p w:rsidR="009C3D08" w:rsidRPr="004F23C5" w:rsidRDefault="009C3D08" w:rsidP="009C3D08">
            <w:pPr>
              <w:tabs>
                <w:tab w:val="left" w:pos="851"/>
              </w:tabs>
            </w:pPr>
            <w:r w:rsidRPr="004F23C5">
              <w:t>AII.1</w:t>
            </w:r>
            <w:r w:rsidRPr="004F23C5">
              <w:tab/>
              <w:t>The student will</w:t>
            </w:r>
          </w:p>
        </w:tc>
        <w:tc>
          <w:tcPr>
            <w:tcW w:w="1666"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63"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53"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r>
      <w:tr w:rsidR="00236CD8" w:rsidRPr="004F23C5" w:rsidTr="009C3D08">
        <w:trPr>
          <w:cantSplit/>
        </w:trPr>
        <w:tc>
          <w:tcPr>
            <w:tcW w:w="8028" w:type="dxa"/>
            <w:vAlign w:val="center"/>
          </w:tcPr>
          <w:p w:rsidR="00236CD8" w:rsidRPr="004F23C5" w:rsidRDefault="00236CD8" w:rsidP="00236CD8">
            <w:pPr>
              <w:numPr>
                <w:ilvl w:val="0"/>
                <w:numId w:val="6"/>
              </w:numPr>
              <w:tabs>
                <w:tab w:val="left" w:pos="1080"/>
              </w:tabs>
            </w:pPr>
            <w:r w:rsidRPr="004F23C5">
              <w:rPr>
                <w:rFonts w:eastAsia="Times"/>
              </w:rPr>
              <w:t xml:space="preserve">   add, subtract, multiply, divide, and simplify rational algebraic expressions;</w:t>
            </w:r>
          </w:p>
        </w:tc>
        <w:tc>
          <w:tcPr>
            <w:tcW w:w="1666" w:type="dxa"/>
            <w:vAlign w:val="center"/>
          </w:tcPr>
          <w:p w:rsidR="00236CD8" w:rsidRPr="004F23C5" w:rsidRDefault="00236CD8" w:rsidP="009C3D08">
            <w:pPr>
              <w:pStyle w:val="Title"/>
              <w:rPr>
                <w:sz w:val="24"/>
                <w:szCs w:val="24"/>
              </w:rPr>
            </w:pPr>
            <w:r>
              <w:rPr>
                <w:sz w:val="24"/>
                <w:szCs w:val="24"/>
              </w:rPr>
              <w:t>X</w:t>
            </w:r>
          </w:p>
        </w:tc>
        <w:tc>
          <w:tcPr>
            <w:tcW w:w="1663" w:type="dxa"/>
            <w:vAlign w:val="center"/>
          </w:tcPr>
          <w:p w:rsidR="00236CD8" w:rsidRDefault="00C6699A" w:rsidP="009C3D08">
            <w:pPr>
              <w:jc w:val="center"/>
            </w:pPr>
            <w:r>
              <w:rPr>
                <w:b/>
              </w:rPr>
              <w:t>*</w:t>
            </w:r>
          </w:p>
        </w:tc>
        <w:tc>
          <w:tcPr>
            <w:tcW w:w="1653" w:type="dxa"/>
            <w:vAlign w:val="center"/>
          </w:tcPr>
          <w:p w:rsidR="00236CD8" w:rsidRDefault="00C6699A" w:rsidP="009C3D08">
            <w:pPr>
              <w:jc w:val="center"/>
            </w:pPr>
            <w:r>
              <w:rPr>
                <w:b/>
              </w:rPr>
              <w:t>*</w:t>
            </w:r>
          </w:p>
        </w:tc>
      </w:tr>
      <w:tr w:rsidR="00236CD8" w:rsidRPr="004F23C5" w:rsidTr="009C3D08">
        <w:trPr>
          <w:cantSplit/>
        </w:trPr>
        <w:tc>
          <w:tcPr>
            <w:tcW w:w="8028" w:type="dxa"/>
            <w:vAlign w:val="center"/>
          </w:tcPr>
          <w:p w:rsidR="00236CD8" w:rsidRPr="004F23C5" w:rsidRDefault="00236CD8" w:rsidP="00236CD8">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66" w:type="dxa"/>
            <w:vAlign w:val="center"/>
          </w:tcPr>
          <w:p w:rsidR="00236CD8" w:rsidRPr="004F23C5" w:rsidRDefault="00236CD8" w:rsidP="009C3D08">
            <w:pPr>
              <w:pStyle w:val="Title"/>
              <w:rPr>
                <w:sz w:val="24"/>
                <w:szCs w:val="24"/>
              </w:rPr>
            </w:pPr>
            <w:r>
              <w:rPr>
                <w:sz w:val="24"/>
                <w:szCs w:val="24"/>
              </w:rPr>
              <w:t>X</w:t>
            </w:r>
          </w:p>
        </w:tc>
        <w:tc>
          <w:tcPr>
            <w:tcW w:w="1663" w:type="dxa"/>
            <w:vAlign w:val="center"/>
          </w:tcPr>
          <w:p w:rsidR="00236CD8" w:rsidRDefault="00C6699A" w:rsidP="009C3D08">
            <w:pPr>
              <w:jc w:val="center"/>
            </w:pPr>
            <w:r>
              <w:rPr>
                <w:b/>
              </w:rPr>
              <w:t>*</w:t>
            </w:r>
          </w:p>
        </w:tc>
        <w:tc>
          <w:tcPr>
            <w:tcW w:w="1653" w:type="dxa"/>
            <w:vAlign w:val="center"/>
          </w:tcPr>
          <w:p w:rsidR="00236CD8" w:rsidRDefault="00C6699A" w:rsidP="009C3D08">
            <w:pPr>
              <w:jc w:val="center"/>
            </w:pPr>
            <w:r>
              <w:rPr>
                <w:b/>
              </w:rPr>
              <w:t>*</w:t>
            </w:r>
          </w:p>
        </w:tc>
      </w:tr>
      <w:tr w:rsidR="00236CD8" w:rsidRPr="004F23C5" w:rsidTr="009C3D08">
        <w:trPr>
          <w:cantSplit/>
        </w:trPr>
        <w:tc>
          <w:tcPr>
            <w:tcW w:w="8028" w:type="dxa"/>
            <w:vAlign w:val="center"/>
          </w:tcPr>
          <w:p w:rsidR="00236CD8" w:rsidRPr="004F23C5" w:rsidRDefault="00236CD8" w:rsidP="00236CD8">
            <w:pPr>
              <w:numPr>
                <w:ilvl w:val="0"/>
                <w:numId w:val="6"/>
              </w:numPr>
              <w:tabs>
                <w:tab w:val="left" w:pos="1080"/>
              </w:tabs>
            </w:pPr>
            <w:r w:rsidRPr="004F23C5">
              <w:rPr>
                <w:rFonts w:eastAsia="Times"/>
              </w:rPr>
              <w:tab/>
            </w:r>
            <w:proofErr w:type="gramStart"/>
            <w:r w:rsidRPr="004F23C5">
              <w:rPr>
                <w:rFonts w:eastAsia="Times"/>
                <w:color w:val="000000"/>
              </w:rPr>
              <w:t>factor</w:t>
            </w:r>
            <w:proofErr w:type="gramEnd"/>
            <w:r w:rsidRPr="004F23C5">
              <w:rPr>
                <w:rFonts w:eastAsia="Times"/>
                <w:color w:val="000000"/>
              </w:rPr>
              <w:t xml:space="preserve"> polynomials completely in one or two variables.</w:t>
            </w:r>
          </w:p>
        </w:tc>
        <w:tc>
          <w:tcPr>
            <w:tcW w:w="1666" w:type="dxa"/>
            <w:vAlign w:val="center"/>
          </w:tcPr>
          <w:p w:rsidR="00236CD8" w:rsidRPr="004F23C5" w:rsidRDefault="00236CD8" w:rsidP="009C3D08">
            <w:pPr>
              <w:pStyle w:val="Title"/>
              <w:rPr>
                <w:sz w:val="24"/>
                <w:szCs w:val="24"/>
              </w:rPr>
            </w:pPr>
            <w:r>
              <w:rPr>
                <w:sz w:val="24"/>
                <w:szCs w:val="24"/>
              </w:rPr>
              <w:t>X</w:t>
            </w:r>
          </w:p>
        </w:tc>
        <w:tc>
          <w:tcPr>
            <w:tcW w:w="1663" w:type="dxa"/>
            <w:vAlign w:val="center"/>
          </w:tcPr>
          <w:p w:rsidR="00236CD8" w:rsidRDefault="00C6699A" w:rsidP="009C3D08">
            <w:pPr>
              <w:jc w:val="center"/>
            </w:pPr>
            <w:r>
              <w:rPr>
                <w:b/>
              </w:rPr>
              <w:t>*</w:t>
            </w:r>
          </w:p>
        </w:tc>
        <w:tc>
          <w:tcPr>
            <w:tcW w:w="1653" w:type="dxa"/>
            <w:vAlign w:val="center"/>
          </w:tcPr>
          <w:p w:rsidR="00236CD8" w:rsidRDefault="00C6699A" w:rsidP="009C3D08">
            <w:pPr>
              <w:jc w:val="center"/>
            </w:pPr>
            <w:r>
              <w:rPr>
                <w:b/>
              </w:rPr>
              <w:t>*</w:t>
            </w:r>
          </w:p>
        </w:tc>
      </w:tr>
    </w:tbl>
    <w:p w:rsidR="00FB1E45" w:rsidRDefault="00FB1E45"/>
    <w:p w:rsidR="001978A6" w:rsidRPr="004F23C5" w:rsidRDefault="001978A6">
      <w:pPr>
        <w:sectPr w:rsidR="001978A6" w:rsidRPr="004F23C5" w:rsidSect="002250F3">
          <w:headerReference w:type="default" r:id="rId10"/>
          <w:pgSz w:w="15840" w:h="12240" w:orient="landscape" w:code="1"/>
          <w:pgMar w:top="1800" w:right="1440" w:bottom="1080" w:left="1440" w:header="720" w:footer="720" w:gutter="0"/>
          <w:cols w:space="720"/>
          <w:titlePg/>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2 Correlation Table"/>
      </w:tblPr>
      <w:tblGrid>
        <w:gridCol w:w="7960"/>
        <w:gridCol w:w="1656"/>
        <w:gridCol w:w="1650"/>
        <w:gridCol w:w="1644"/>
      </w:tblGrid>
      <w:tr w:rsidR="00FB1E45" w:rsidRPr="004F23C5" w:rsidTr="002250F3">
        <w:trPr>
          <w:cantSplit/>
          <w:trHeight w:val="140"/>
        </w:trPr>
        <w:tc>
          <w:tcPr>
            <w:tcW w:w="7960" w:type="dxa"/>
          </w:tcPr>
          <w:p w:rsidR="00236CD8" w:rsidRDefault="002250F3" w:rsidP="002474CC">
            <w:pPr>
              <w:pStyle w:val="Header"/>
              <w:tabs>
                <w:tab w:val="clear" w:pos="4320"/>
                <w:tab w:val="clear" w:pos="8640"/>
              </w:tabs>
              <w:spacing w:before="120"/>
              <w:rPr>
                <w:b/>
              </w:rPr>
            </w:pPr>
            <w:r>
              <w:rPr>
                <w:b/>
              </w:rPr>
              <w:lastRenderedPageBreak/>
              <w:t>Mathematics Standard</w:t>
            </w:r>
            <w:r w:rsidR="00236CD8">
              <w:rPr>
                <w:b/>
              </w:rPr>
              <w:t xml:space="preserve"> of Learning</w:t>
            </w:r>
          </w:p>
          <w:p w:rsidR="00FB1E45" w:rsidRPr="004F23C5" w:rsidRDefault="00FB1E45">
            <w:pPr>
              <w:pStyle w:val="Header"/>
              <w:tabs>
                <w:tab w:val="clear" w:pos="4320"/>
                <w:tab w:val="clear" w:pos="8640"/>
              </w:tabs>
              <w:rPr>
                <w:b/>
                <w:szCs w:val="24"/>
              </w:rPr>
            </w:pPr>
          </w:p>
        </w:tc>
        <w:tc>
          <w:tcPr>
            <w:tcW w:w="165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36CD8" w:rsidRPr="004F23C5" w:rsidRDefault="00236CD8">
            <w:pPr>
              <w:pStyle w:val="Header"/>
              <w:tabs>
                <w:tab w:val="clear" w:pos="4320"/>
                <w:tab w:val="clear" w:pos="8640"/>
              </w:tabs>
              <w:ind w:firstLine="36"/>
              <w:jc w:val="center"/>
              <w:rPr>
                <w:b/>
                <w:szCs w:val="24"/>
              </w:rPr>
            </w:pPr>
            <w:r w:rsidRPr="004F23C5">
              <w:rPr>
                <w:b/>
                <w:szCs w:val="24"/>
              </w:rPr>
              <w:t>Rating</w:t>
            </w:r>
          </w:p>
        </w:tc>
        <w:tc>
          <w:tcPr>
            <w:tcW w:w="165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36CD8" w:rsidRPr="004F23C5" w:rsidRDefault="00236CD8">
            <w:pPr>
              <w:pStyle w:val="Header"/>
              <w:tabs>
                <w:tab w:val="clear" w:pos="4320"/>
                <w:tab w:val="clear" w:pos="8640"/>
              </w:tabs>
              <w:jc w:val="center"/>
              <w:rPr>
                <w:b/>
                <w:szCs w:val="24"/>
              </w:rPr>
            </w:pPr>
            <w:r w:rsidRPr="004F23C5">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36CD8" w:rsidRPr="004F23C5" w:rsidRDefault="00236CD8">
            <w:pPr>
              <w:pStyle w:val="Header"/>
              <w:tabs>
                <w:tab w:val="clear" w:pos="4320"/>
                <w:tab w:val="clear" w:pos="8640"/>
              </w:tabs>
              <w:jc w:val="center"/>
              <w:rPr>
                <w:b/>
                <w:szCs w:val="24"/>
              </w:rPr>
            </w:pPr>
            <w:r w:rsidRPr="004F23C5">
              <w:rPr>
                <w:b/>
                <w:szCs w:val="24"/>
              </w:rPr>
              <w:t>Rating</w:t>
            </w:r>
          </w:p>
        </w:tc>
      </w:tr>
      <w:tr w:rsidR="00FB1E45" w:rsidRPr="004F23C5" w:rsidTr="002250F3">
        <w:trPr>
          <w:cantSplit/>
        </w:trPr>
        <w:tc>
          <w:tcPr>
            <w:tcW w:w="7960" w:type="dxa"/>
          </w:tcPr>
          <w:p w:rsidR="00E234B9" w:rsidRPr="004F23C5" w:rsidRDefault="00461C67" w:rsidP="004F23C5">
            <w:pPr>
              <w:ind w:left="1001" w:hanging="1001"/>
            </w:pPr>
            <w:r w:rsidRPr="004F23C5">
              <w:t>A</w:t>
            </w:r>
            <w:r w:rsidR="00287D88" w:rsidRPr="004F23C5">
              <w:t>II</w:t>
            </w:r>
            <w:r w:rsidR="00F255E0" w:rsidRPr="004F23C5">
              <w:t>.2</w:t>
            </w:r>
            <w:r w:rsidR="002229F2" w:rsidRPr="004F23C5">
              <w:t xml:space="preserve">      </w:t>
            </w:r>
            <w:r w:rsidR="004F23C5">
              <w:t xml:space="preserve">  </w:t>
            </w:r>
            <w:r w:rsidR="002229F2" w:rsidRPr="004F23C5">
              <w:t xml:space="preserve">The student will perform operations on complex numbers and express the results in simplest form using patterns of the powers of </w:t>
            </w:r>
            <w:r w:rsidR="002229F2" w:rsidRPr="004F23C5">
              <w:rPr>
                <w:i/>
              </w:rPr>
              <w:t>i.</w:t>
            </w:r>
          </w:p>
        </w:tc>
        <w:tc>
          <w:tcPr>
            <w:tcW w:w="1656" w:type="dxa"/>
            <w:shd w:val="clear" w:color="auto" w:fill="auto"/>
          </w:tcPr>
          <w:p w:rsidR="00FB1E45" w:rsidRPr="004F23C5" w:rsidRDefault="00304F64" w:rsidP="00E234B9">
            <w:pPr>
              <w:pStyle w:val="Title"/>
              <w:rPr>
                <w:sz w:val="24"/>
                <w:szCs w:val="24"/>
              </w:rPr>
            </w:pPr>
            <w:r>
              <w:rPr>
                <w:sz w:val="24"/>
                <w:szCs w:val="24"/>
              </w:rPr>
              <w:t>X</w:t>
            </w:r>
          </w:p>
        </w:tc>
        <w:tc>
          <w:tcPr>
            <w:tcW w:w="1650" w:type="dxa"/>
            <w:shd w:val="clear" w:color="auto" w:fill="auto"/>
          </w:tcPr>
          <w:p w:rsidR="00FB1E45" w:rsidRPr="004F23C5" w:rsidRDefault="00C6699A" w:rsidP="00E234B9">
            <w:pPr>
              <w:pStyle w:val="BodyText2"/>
              <w:jc w:val="center"/>
              <w:rPr>
                <w:rFonts w:ascii="Times New Roman" w:hAnsi="Times New Roman"/>
                <w:sz w:val="24"/>
                <w:szCs w:val="24"/>
              </w:rPr>
            </w:pPr>
            <w:r>
              <w:rPr>
                <w:b/>
              </w:rPr>
              <w:t>*</w:t>
            </w:r>
          </w:p>
        </w:tc>
        <w:tc>
          <w:tcPr>
            <w:tcW w:w="1644" w:type="dxa"/>
            <w:shd w:val="clear" w:color="auto" w:fill="auto"/>
          </w:tcPr>
          <w:p w:rsidR="00FB1E45" w:rsidRPr="004F23C5" w:rsidRDefault="00C6699A" w:rsidP="00E234B9">
            <w:pPr>
              <w:pStyle w:val="BodyText2"/>
              <w:jc w:val="center"/>
              <w:rPr>
                <w:rFonts w:ascii="Times New Roman" w:hAnsi="Times New Roman"/>
                <w:sz w:val="24"/>
                <w:szCs w:val="24"/>
              </w:rP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3 Correlation Table"/>
      </w:tblPr>
      <w:tblGrid>
        <w:gridCol w:w="8031"/>
        <w:gridCol w:w="1665"/>
        <w:gridCol w:w="1662"/>
        <w:gridCol w:w="1652"/>
      </w:tblGrid>
      <w:tr w:rsidR="00FB1E45" w:rsidRPr="004F23C5" w:rsidTr="002250F3">
        <w:trPr>
          <w:cantSplit/>
          <w:trHeight w:val="140"/>
        </w:trPr>
        <w:tc>
          <w:tcPr>
            <w:tcW w:w="8031" w:type="dxa"/>
          </w:tcPr>
          <w:p w:rsidR="00236CD8" w:rsidRDefault="002250F3" w:rsidP="00236CD8">
            <w:pPr>
              <w:pStyle w:val="Header"/>
              <w:tabs>
                <w:tab w:val="clear" w:pos="4320"/>
                <w:tab w:val="clear" w:pos="8640"/>
              </w:tabs>
              <w:spacing w:before="120"/>
              <w:rPr>
                <w:b/>
              </w:rPr>
            </w:pPr>
            <w:r>
              <w:rPr>
                <w:b/>
              </w:rPr>
              <w:lastRenderedPageBreak/>
              <w:t>Mathematics Standard</w:t>
            </w:r>
            <w:r w:rsidR="00236CD8">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36CD8" w:rsidRPr="004F23C5" w:rsidRDefault="00236CD8">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36CD8" w:rsidRPr="004F23C5" w:rsidRDefault="00236CD8">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36CD8" w:rsidRPr="004F23C5" w:rsidRDefault="00236CD8">
            <w:pPr>
              <w:pStyle w:val="Header"/>
              <w:tabs>
                <w:tab w:val="clear" w:pos="4320"/>
                <w:tab w:val="clear" w:pos="8640"/>
              </w:tabs>
              <w:jc w:val="center"/>
              <w:rPr>
                <w:b/>
                <w:szCs w:val="24"/>
              </w:rPr>
            </w:pPr>
            <w:r w:rsidRPr="004F23C5">
              <w:rPr>
                <w:b/>
                <w:szCs w:val="24"/>
              </w:rPr>
              <w:t>Rating</w:t>
            </w:r>
          </w:p>
        </w:tc>
      </w:tr>
      <w:tr w:rsidR="009C3D08" w:rsidRPr="004F23C5" w:rsidTr="00612651">
        <w:trPr>
          <w:cantSplit/>
          <w:trHeight w:val="291"/>
        </w:trPr>
        <w:tc>
          <w:tcPr>
            <w:tcW w:w="8031" w:type="dxa"/>
            <w:vAlign w:val="center"/>
          </w:tcPr>
          <w:p w:rsidR="009C3D08" w:rsidRPr="004F23C5" w:rsidRDefault="009C3D08" w:rsidP="009C3D08">
            <w:r w:rsidRPr="004F23C5">
              <w:t xml:space="preserve">AII.3      </w:t>
            </w:r>
            <w:r w:rsidRPr="004F23C5">
              <w:rPr>
                <w:rFonts w:eastAsia="Times"/>
              </w:rPr>
              <w:t>The student will solve</w:t>
            </w:r>
          </w:p>
        </w:tc>
        <w:tc>
          <w:tcPr>
            <w:tcW w:w="1665"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62"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52"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r>
      <w:tr w:rsidR="00236CD8" w:rsidRPr="004F23C5" w:rsidTr="002250F3">
        <w:trPr>
          <w:cantSplit/>
          <w:trHeight w:val="291"/>
        </w:trPr>
        <w:tc>
          <w:tcPr>
            <w:tcW w:w="8031" w:type="dxa"/>
            <w:vAlign w:val="center"/>
          </w:tcPr>
          <w:p w:rsidR="00236CD8" w:rsidRPr="004F23C5" w:rsidRDefault="00236CD8" w:rsidP="004F23C5">
            <w:pPr>
              <w:numPr>
                <w:ilvl w:val="0"/>
                <w:numId w:val="7"/>
              </w:numPr>
              <w:ind w:left="1361" w:hanging="450"/>
            </w:pPr>
            <w:r w:rsidRPr="004F23C5">
              <w:t xml:space="preserve"> absolute value linear equations and inequalities;</w:t>
            </w:r>
          </w:p>
        </w:tc>
        <w:tc>
          <w:tcPr>
            <w:tcW w:w="1665" w:type="dxa"/>
            <w:shd w:val="clear" w:color="auto" w:fill="auto"/>
          </w:tcPr>
          <w:p w:rsidR="00236CD8" w:rsidRPr="004F23C5" w:rsidRDefault="00236CD8" w:rsidP="00E234B9">
            <w:pPr>
              <w:pStyle w:val="Title"/>
              <w:rPr>
                <w:sz w:val="24"/>
                <w:szCs w:val="24"/>
              </w:rPr>
            </w:pPr>
            <w:r>
              <w:rPr>
                <w:sz w:val="24"/>
                <w:szCs w:val="24"/>
              </w:rPr>
              <w:t>X</w:t>
            </w:r>
          </w:p>
        </w:tc>
        <w:tc>
          <w:tcPr>
            <w:tcW w:w="1662" w:type="dxa"/>
            <w:shd w:val="clear" w:color="auto" w:fill="auto"/>
          </w:tcPr>
          <w:p w:rsidR="00236CD8" w:rsidRDefault="00C6699A" w:rsidP="00236CD8">
            <w:pPr>
              <w:jc w:val="center"/>
            </w:pPr>
            <w:r>
              <w:rPr>
                <w:b/>
              </w:rPr>
              <w:t>*</w:t>
            </w:r>
          </w:p>
        </w:tc>
        <w:tc>
          <w:tcPr>
            <w:tcW w:w="1652" w:type="dxa"/>
            <w:shd w:val="clear" w:color="auto" w:fill="auto"/>
          </w:tcPr>
          <w:p w:rsidR="00236CD8" w:rsidRDefault="00C6699A" w:rsidP="00236CD8">
            <w:pPr>
              <w:jc w:val="center"/>
            </w:pPr>
            <w:r>
              <w:rPr>
                <w:b/>
              </w:rPr>
              <w:t>*</w:t>
            </w:r>
          </w:p>
        </w:tc>
      </w:tr>
      <w:tr w:rsidR="00236CD8" w:rsidRPr="004F23C5" w:rsidTr="002250F3">
        <w:trPr>
          <w:cantSplit/>
          <w:trHeight w:val="291"/>
        </w:trPr>
        <w:tc>
          <w:tcPr>
            <w:tcW w:w="8031" w:type="dxa"/>
            <w:vAlign w:val="center"/>
          </w:tcPr>
          <w:p w:rsidR="00236CD8" w:rsidRPr="004F23C5" w:rsidRDefault="00236CD8" w:rsidP="004F23C5">
            <w:pPr>
              <w:numPr>
                <w:ilvl w:val="0"/>
                <w:numId w:val="7"/>
              </w:numPr>
              <w:ind w:left="1361" w:hanging="450"/>
            </w:pPr>
            <w:r w:rsidRPr="004F23C5">
              <w:t xml:space="preserve"> quadratic equations over the set of complex numbers;</w:t>
            </w:r>
          </w:p>
        </w:tc>
        <w:tc>
          <w:tcPr>
            <w:tcW w:w="1665" w:type="dxa"/>
            <w:shd w:val="clear" w:color="auto" w:fill="auto"/>
          </w:tcPr>
          <w:p w:rsidR="00236CD8" w:rsidRPr="004F23C5" w:rsidRDefault="00236CD8" w:rsidP="00E234B9">
            <w:pPr>
              <w:pStyle w:val="Title"/>
              <w:rPr>
                <w:sz w:val="24"/>
                <w:szCs w:val="24"/>
              </w:rPr>
            </w:pPr>
            <w:r>
              <w:rPr>
                <w:sz w:val="24"/>
                <w:szCs w:val="24"/>
              </w:rPr>
              <w:t>X</w:t>
            </w:r>
          </w:p>
        </w:tc>
        <w:tc>
          <w:tcPr>
            <w:tcW w:w="1662" w:type="dxa"/>
            <w:shd w:val="clear" w:color="auto" w:fill="auto"/>
          </w:tcPr>
          <w:p w:rsidR="00236CD8" w:rsidRDefault="00C6699A" w:rsidP="00236CD8">
            <w:pPr>
              <w:jc w:val="center"/>
            </w:pPr>
            <w:r>
              <w:rPr>
                <w:b/>
              </w:rPr>
              <w:t>*</w:t>
            </w:r>
          </w:p>
        </w:tc>
        <w:tc>
          <w:tcPr>
            <w:tcW w:w="1652" w:type="dxa"/>
            <w:shd w:val="clear" w:color="auto" w:fill="auto"/>
          </w:tcPr>
          <w:p w:rsidR="00236CD8" w:rsidRDefault="00C6699A" w:rsidP="00236CD8">
            <w:pPr>
              <w:jc w:val="center"/>
            </w:pPr>
            <w:r>
              <w:rPr>
                <w:b/>
              </w:rPr>
              <w:t>*</w:t>
            </w:r>
          </w:p>
        </w:tc>
      </w:tr>
      <w:tr w:rsidR="00236CD8" w:rsidRPr="004F23C5" w:rsidTr="002250F3">
        <w:trPr>
          <w:cantSplit/>
          <w:trHeight w:val="291"/>
        </w:trPr>
        <w:tc>
          <w:tcPr>
            <w:tcW w:w="8031" w:type="dxa"/>
            <w:vAlign w:val="center"/>
          </w:tcPr>
          <w:p w:rsidR="00236CD8" w:rsidRPr="004F23C5" w:rsidRDefault="00236CD8" w:rsidP="004F23C5">
            <w:pPr>
              <w:numPr>
                <w:ilvl w:val="0"/>
                <w:numId w:val="7"/>
              </w:numPr>
              <w:ind w:left="1361" w:hanging="450"/>
            </w:pPr>
            <w:r w:rsidRPr="004F23C5">
              <w:t xml:space="preserve"> equations containing rational algebraic expressions; and</w:t>
            </w:r>
          </w:p>
        </w:tc>
        <w:tc>
          <w:tcPr>
            <w:tcW w:w="1665" w:type="dxa"/>
            <w:shd w:val="clear" w:color="auto" w:fill="auto"/>
          </w:tcPr>
          <w:p w:rsidR="00236CD8" w:rsidRPr="004F23C5" w:rsidRDefault="00236CD8" w:rsidP="00E234B9">
            <w:pPr>
              <w:pStyle w:val="Title"/>
              <w:rPr>
                <w:sz w:val="24"/>
                <w:szCs w:val="24"/>
              </w:rPr>
            </w:pPr>
            <w:r>
              <w:rPr>
                <w:sz w:val="24"/>
                <w:szCs w:val="24"/>
              </w:rPr>
              <w:t>X</w:t>
            </w:r>
          </w:p>
        </w:tc>
        <w:tc>
          <w:tcPr>
            <w:tcW w:w="1662" w:type="dxa"/>
            <w:shd w:val="clear" w:color="auto" w:fill="auto"/>
          </w:tcPr>
          <w:p w:rsidR="00236CD8" w:rsidRDefault="00C6699A" w:rsidP="00236CD8">
            <w:pPr>
              <w:jc w:val="center"/>
            </w:pPr>
            <w:r>
              <w:rPr>
                <w:b/>
              </w:rPr>
              <w:t>*</w:t>
            </w:r>
          </w:p>
        </w:tc>
        <w:tc>
          <w:tcPr>
            <w:tcW w:w="1652" w:type="dxa"/>
            <w:shd w:val="clear" w:color="auto" w:fill="auto"/>
          </w:tcPr>
          <w:p w:rsidR="00236CD8" w:rsidRDefault="00C6699A" w:rsidP="00236CD8">
            <w:pPr>
              <w:jc w:val="center"/>
            </w:pPr>
            <w:r>
              <w:rPr>
                <w:b/>
              </w:rPr>
              <w:t>*</w:t>
            </w:r>
          </w:p>
        </w:tc>
      </w:tr>
      <w:tr w:rsidR="00236CD8" w:rsidRPr="004F23C5" w:rsidTr="002250F3">
        <w:trPr>
          <w:cantSplit/>
          <w:trHeight w:val="291"/>
        </w:trPr>
        <w:tc>
          <w:tcPr>
            <w:tcW w:w="8031" w:type="dxa"/>
            <w:vAlign w:val="center"/>
          </w:tcPr>
          <w:p w:rsidR="00236CD8" w:rsidRPr="004F23C5" w:rsidRDefault="00236CD8" w:rsidP="00236CD8">
            <w:pPr>
              <w:numPr>
                <w:ilvl w:val="0"/>
                <w:numId w:val="16"/>
              </w:numPr>
              <w:ind w:left="1361" w:hanging="450"/>
            </w:pPr>
            <w:r w:rsidRPr="004F23C5">
              <w:t xml:space="preserve"> </w:t>
            </w:r>
            <w:proofErr w:type="gramStart"/>
            <w:r w:rsidRPr="004F23C5">
              <w:t>equations</w:t>
            </w:r>
            <w:proofErr w:type="gramEnd"/>
            <w:r w:rsidRPr="004F23C5">
              <w:t xml:space="preserve"> containing radical expressions.</w:t>
            </w:r>
          </w:p>
        </w:tc>
        <w:tc>
          <w:tcPr>
            <w:tcW w:w="1665" w:type="dxa"/>
            <w:shd w:val="clear" w:color="auto" w:fill="auto"/>
          </w:tcPr>
          <w:p w:rsidR="00236CD8" w:rsidRPr="004F23C5" w:rsidRDefault="00236CD8" w:rsidP="00E234B9">
            <w:pPr>
              <w:pStyle w:val="Title"/>
              <w:rPr>
                <w:sz w:val="24"/>
                <w:szCs w:val="24"/>
              </w:rPr>
            </w:pPr>
            <w:r>
              <w:rPr>
                <w:sz w:val="24"/>
                <w:szCs w:val="24"/>
              </w:rPr>
              <w:t>X</w:t>
            </w:r>
          </w:p>
        </w:tc>
        <w:tc>
          <w:tcPr>
            <w:tcW w:w="1662" w:type="dxa"/>
            <w:shd w:val="clear" w:color="auto" w:fill="auto"/>
          </w:tcPr>
          <w:p w:rsidR="00236CD8" w:rsidRDefault="00C6699A" w:rsidP="00236CD8">
            <w:pPr>
              <w:jc w:val="center"/>
            </w:pPr>
            <w:r>
              <w:rPr>
                <w:b/>
              </w:rPr>
              <w:t>*</w:t>
            </w:r>
          </w:p>
        </w:tc>
        <w:tc>
          <w:tcPr>
            <w:tcW w:w="1652" w:type="dxa"/>
            <w:shd w:val="clear" w:color="auto" w:fill="auto"/>
          </w:tcPr>
          <w:p w:rsidR="00236CD8" w:rsidRDefault="00C6699A" w:rsidP="00236CD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II.4 Correlation Table"/>
      </w:tblPr>
      <w:tblGrid>
        <w:gridCol w:w="8148"/>
        <w:gridCol w:w="1680"/>
        <w:gridCol w:w="1680"/>
        <w:gridCol w:w="1668"/>
      </w:tblGrid>
      <w:tr w:rsidR="00FB1E45" w:rsidRPr="004F23C5" w:rsidTr="00F255E0">
        <w:trPr>
          <w:cantSplit/>
          <w:trHeight w:val="140"/>
        </w:trPr>
        <w:tc>
          <w:tcPr>
            <w:tcW w:w="8148" w:type="dxa"/>
          </w:tcPr>
          <w:p w:rsidR="002474CC" w:rsidRDefault="002250F3" w:rsidP="002474CC">
            <w:pPr>
              <w:pStyle w:val="Header"/>
              <w:tabs>
                <w:tab w:val="clear" w:pos="4320"/>
                <w:tab w:val="clear" w:pos="8640"/>
              </w:tabs>
              <w:spacing w:before="120"/>
              <w:rPr>
                <w:b/>
              </w:rPr>
            </w:pPr>
            <w:r>
              <w:rPr>
                <w:b/>
              </w:rPr>
              <w:lastRenderedPageBreak/>
              <w:t>Mathematics Standard</w:t>
            </w:r>
            <w:r w:rsidR="002474CC">
              <w:rPr>
                <w:b/>
              </w:rPr>
              <w:t xml:space="preserve"> of Learning</w:t>
            </w:r>
          </w:p>
          <w:p w:rsidR="00FB1E45" w:rsidRPr="004F23C5"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2474CC" w:rsidRPr="004F23C5" w:rsidTr="00F255E0">
        <w:trPr>
          <w:cantSplit/>
        </w:trPr>
        <w:tc>
          <w:tcPr>
            <w:tcW w:w="8148" w:type="dxa"/>
            <w:vAlign w:val="center"/>
          </w:tcPr>
          <w:p w:rsidR="002474CC" w:rsidRPr="004F23C5" w:rsidRDefault="002474CC" w:rsidP="007A678A">
            <w:r w:rsidRPr="004F23C5">
              <w:t xml:space="preserve"> AII.4</w:t>
            </w:r>
            <w:r w:rsidRPr="004F23C5">
              <w:tab/>
              <w:t xml:space="preserve"> </w:t>
            </w:r>
            <w:r>
              <w:t xml:space="preserve"> </w:t>
            </w:r>
            <w:r w:rsidRPr="004F23C5">
              <w:t xml:space="preserve">The student will solve systems of linear-quadratic and quadratic-quadratic </w:t>
            </w:r>
          </w:p>
          <w:p w:rsidR="002474CC" w:rsidRPr="004F23C5" w:rsidRDefault="002474CC" w:rsidP="007A678A">
            <w:r w:rsidRPr="004F23C5">
              <w:t xml:space="preserve">              </w:t>
            </w:r>
            <w:proofErr w:type="gramStart"/>
            <w:r w:rsidRPr="004F23C5">
              <w:t>equations</w:t>
            </w:r>
            <w:proofErr w:type="gramEnd"/>
            <w:r w:rsidRPr="004F23C5">
              <w:t>, algebraically and graphically.</w:t>
            </w:r>
          </w:p>
        </w:tc>
        <w:tc>
          <w:tcPr>
            <w:tcW w:w="1680" w:type="dxa"/>
          </w:tcPr>
          <w:p w:rsidR="002474CC" w:rsidRPr="004F23C5" w:rsidRDefault="002474CC" w:rsidP="00E234B9">
            <w:pPr>
              <w:pStyle w:val="Title"/>
              <w:rPr>
                <w:sz w:val="24"/>
                <w:szCs w:val="24"/>
              </w:rPr>
            </w:pPr>
            <w:r>
              <w:rPr>
                <w:sz w:val="24"/>
                <w:szCs w:val="24"/>
              </w:rPr>
              <w:t>X</w:t>
            </w:r>
          </w:p>
        </w:tc>
        <w:tc>
          <w:tcPr>
            <w:tcW w:w="1680" w:type="dxa"/>
          </w:tcPr>
          <w:p w:rsidR="002474CC" w:rsidRDefault="00C6699A" w:rsidP="002474CC">
            <w:pPr>
              <w:jc w:val="center"/>
            </w:pPr>
            <w:r>
              <w:rPr>
                <w:b/>
              </w:rPr>
              <w:t>*</w:t>
            </w:r>
          </w:p>
        </w:tc>
        <w:tc>
          <w:tcPr>
            <w:tcW w:w="1668" w:type="dxa"/>
          </w:tcPr>
          <w:p w:rsidR="002474CC" w:rsidRDefault="00C6699A" w:rsidP="002474CC">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5 Correlation Table"/>
      </w:tblPr>
      <w:tblGrid>
        <w:gridCol w:w="8031"/>
        <w:gridCol w:w="1665"/>
        <w:gridCol w:w="1662"/>
        <w:gridCol w:w="1652"/>
      </w:tblGrid>
      <w:tr w:rsidR="00FB1E45" w:rsidRPr="004F23C5" w:rsidTr="000B4614">
        <w:trPr>
          <w:cantSplit/>
          <w:trHeight w:val="140"/>
        </w:trPr>
        <w:tc>
          <w:tcPr>
            <w:tcW w:w="8031" w:type="dxa"/>
          </w:tcPr>
          <w:p w:rsidR="002474CC" w:rsidRDefault="002250F3" w:rsidP="002474CC">
            <w:pPr>
              <w:pStyle w:val="Header"/>
              <w:tabs>
                <w:tab w:val="clear" w:pos="4320"/>
                <w:tab w:val="clear" w:pos="8640"/>
              </w:tabs>
              <w:spacing w:before="120"/>
              <w:rPr>
                <w:b/>
              </w:rPr>
            </w:pPr>
            <w:r>
              <w:rPr>
                <w:b/>
              </w:rPr>
              <w:lastRenderedPageBreak/>
              <w:t>Mathematics Standard</w:t>
            </w:r>
            <w:r w:rsidR="002474CC">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FB1E45" w:rsidRPr="004F23C5" w:rsidTr="009C3D08">
        <w:trPr>
          <w:cantSplit/>
        </w:trPr>
        <w:tc>
          <w:tcPr>
            <w:tcW w:w="8031" w:type="dxa"/>
          </w:tcPr>
          <w:p w:rsidR="00FB1E45" w:rsidRPr="004F23C5" w:rsidRDefault="00461C67" w:rsidP="004F23C5">
            <w:pPr>
              <w:pStyle w:val="Standard2"/>
              <w:tabs>
                <w:tab w:val="left" w:pos="911"/>
              </w:tabs>
              <w:spacing w:before="0"/>
              <w:ind w:left="911" w:hanging="911"/>
              <w:rPr>
                <w:szCs w:val="24"/>
              </w:rPr>
            </w:pPr>
            <w:r w:rsidRPr="004F23C5">
              <w:rPr>
                <w:b w:val="0"/>
                <w:szCs w:val="24"/>
              </w:rPr>
              <w:t>A</w:t>
            </w:r>
            <w:r w:rsidR="007A678A" w:rsidRPr="004F23C5">
              <w:rPr>
                <w:b w:val="0"/>
                <w:szCs w:val="24"/>
              </w:rPr>
              <w:t>II</w:t>
            </w:r>
            <w:r w:rsidR="00F255E0" w:rsidRPr="004F23C5">
              <w:rPr>
                <w:b w:val="0"/>
                <w:szCs w:val="24"/>
              </w:rPr>
              <w:t>.5</w:t>
            </w:r>
            <w:r w:rsidR="00F255E0" w:rsidRPr="004F23C5">
              <w:rPr>
                <w:szCs w:val="24"/>
              </w:rPr>
              <w:tab/>
            </w:r>
            <w:r w:rsidR="002229F2" w:rsidRPr="004F23C5">
              <w:rPr>
                <w:b w:val="0"/>
                <w:szCs w:val="24"/>
              </w:rPr>
              <w:t xml:space="preserve">The student will investigate and apply the properties of arithmetic and geometric sequences and series to solve practical problems, including writing the first </w:t>
            </w:r>
            <w:r w:rsidR="002229F2" w:rsidRPr="004F23C5">
              <w:rPr>
                <w:b w:val="0"/>
                <w:i/>
                <w:szCs w:val="24"/>
              </w:rPr>
              <w:t xml:space="preserve">n </w:t>
            </w:r>
            <w:r w:rsidR="002229F2" w:rsidRPr="004F23C5">
              <w:rPr>
                <w:b w:val="0"/>
                <w:szCs w:val="24"/>
              </w:rPr>
              <w:t xml:space="preserve">terms, determining the </w:t>
            </w:r>
            <w:r w:rsidR="002229F2" w:rsidRPr="004F23C5">
              <w:rPr>
                <w:b w:val="0"/>
                <w:i/>
                <w:szCs w:val="24"/>
              </w:rPr>
              <w:t>n</w:t>
            </w:r>
            <w:r w:rsidR="002229F2" w:rsidRPr="004F23C5">
              <w:rPr>
                <w:b w:val="0"/>
                <w:szCs w:val="24"/>
                <w:vertAlign w:val="superscript"/>
              </w:rPr>
              <w:t>th</w:t>
            </w:r>
            <w:r w:rsidR="002229F2" w:rsidRPr="004F23C5">
              <w:rPr>
                <w:b w:val="0"/>
                <w:szCs w:val="24"/>
              </w:rPr>
              <w:t xml:space="preserve"> term, and evaluating summation formulas. Notation will include </w:t>
            </w:r>
            <w:r w:rsidR="002229F2" w:rsidRPr="004F23C5">
              <w:rPr>
                <w:b w:val="0"/>
                <w:szCs w:val="24"/>
              </w:rPr>
              <w:sym w:font="Symbol" w:char="F0E5"/>
            </w:r>
            <w:r w:rsidR="002229F2" w:rsidRPr="004F23C5">
              <w:rPr>
                <w:b w:val="0"/>
                <w:szCs w:val="24"/>
              </w:rPr>
              <w:t xml:space="preserve"> and </w:t>
            </w:r>
            <w:r w:rsidR="002229F2" w:rsidRPr="004F23C5">
              <w:rPr>
                <w:b w:val="0"/>
                <w:i/>
                <w:szCs w:val="24"/>
              </w:rPr>
              <w:t>a</w:t>
            </w:r>
            <w:r w:rsidR="002229F2" w:rsidRPr="004F23C5">
              <w:rPr>
                <w:b w:val="0"/>
                <w:i/>
                <w:szCs w:val="24"/>
                <w:vertAlign w:val="subscript"/>
              </w:rPr>
              <w:t>n</w:t>
            </w:r>
            <w:r w:rsidR="002229F2" w:rsidRPr="004F23C5">
              <w:rPr>
                <w:b w:val="0"/>
                <w:szCs w:val="24"/>
              </w:rPr>
              <w:t>.</w:t>
            </w:r>
          </w:p>
        </w:tc>
        <w:tc>
          <w:tcPr>
            <w:tcW w:w="1665" w:type="dxa"/>
            <w:vAlign w:val="center"/>
          </w:tcPr>
          <w:p w:rsidR="00FB1E45" w:rsidRPr="009C3D08" w:rsidRDefault="00C6699A" w:rsidP="009C3D08">
            <w:pPr>
              <w:pStyle w:val="Title"/>
              <w:rPr>
                <w:sz w:val="24"/>
                <w:szCs w:val="24"/>
              </w:rPr>
            </w:pPr>
            <w:r>
              <w:rPr>
                <w:sz w:val="24"/>
                <w:szCs w:val="24"/>
              </w:rPr>
              <w:t>*</w:t>
            </w:r>
          </w:p>
        </w:tc>
        <w:tc>
          <w:tcPr>
            <w:tcW w:w="1662" w:type="dxa"/>
            <w:vAlign w:val="center"/>
          </w:tcPr>
          <w:p w:rsidR="00FB1E45" w:rsidRPr="009C3D08" w:rsidRDefault="00304F64" w:rsidP="009C3D08">
            <w:pPr>
              <w:pStyle w:val="BodyText2"/>
              <w:jc w:val="center"/>
              <w:rPr>
                <w:rFonts w:ascii="Times New Roman" w:hAnsi="Times New Roman"/>
                <w:b/>
                <w:sz w:val="24"/>
                <w:szCs w:val="24"/>
              </w:rPr>
            </w:pPr>
            <w:r w:rsidRPr="009C3D08">
              <w:rPr>
                <w:rFonts w:ascii="Times New Roman" w:hAnsi="Times New Roman"/>
                <w:b/>
                <w:sz w:val="24"/>
                <w:szCs w:val="24"/>
              </w:rPr>
              <w:t>X</w:t>
            </w:r>
          </w:p>
        </w:tc>
        <w:tc>
          <w:tcPr>
            <w:tcW w:w="1652" w:type="dxa"/>
            <w:vAlign w:val="center"/>
          </w:tcPr>
          <w:p w:rsidR="00FB1E45" w:rsidRPr="009C3D08" w:rsidRDefault="00C6699A" w:rsidP="009C3D08">
            <w:pPr>
              <w:pStyle w:val="BodyText2"/>
              <w:jc w:val="center"/>
              <w:rPr>
                <w:rFonts w:ascii="Times New Roman" w:hAnsi="Times New Roman"/>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6 Correlation Table"/>
      </w:tblPr>
      <w:tblGrid>
        <w:gridCol w:w="8028"/>
        <w:gridCol w:w="1666"/>
        <w:gridCol w:w="1663"/>
        <w:gridCol w:w="1653"/>
      </w:tblGrid>
      <w:tr w:rsidR="00FB1E45" w:rsidRPr="004F23C5" w:rsidTr="002250F3">
        <w:trPr>
          <w:cantSplit/>
          <w:trHeight w:val="140"/>
        </w:trPr>
        <w:tc>
          <w:tcPr>
            <w:tcW w:w="8028" w:type="dxa"/>
          </w:tcPr>
          <w:p w:rsidR="002474CC" w:rsidRDefault="002250F3" w:rsidP="002474CC">
            <w:pPr>
              <w:pStyle w:val="Header"/>
              <w:tabs>
                <w:tab w:val="clear" w:pos="4320"/>
                <w:tab w:val="clear" w:pos="8640"/>
              </w:tabs>
              <w:spacing w:before="120"/>
              <w:rPr>
                <w:b/>
              </w:rPr>
            </w:pPr>
            <w:r>
              <w:rPr>
                <w:b/>
              </w:rPr>
              <w:lastRenderedPageBreak/>
              <w:t>Mathematics Standard</w:t>
            </w:r>
            <w:r w:rsidR="002474CC">
              <w:rPr>
                <w:b/>
              </w:rPr>
              <w:t xml:space="preserve"> of Learning</w:t>
            </w:r>
          </w:p>
          <w:p w:rsidR="00FB1E45" w:rsidRPr="004F23C5" w:rsidRDefault="00FB1E45">
            <w:pPr>
              <w:pStyle w:val="Header"/>
              <w:tabs>
                <w:tab w:val="clear" w:pos="4320"/>
                <w:tab w:val="clear" w:pos="8640"/>
              </w:tabs>
              <w:rPr>
                <w:b/>
                <w:szCs w:val="24"/>
              </w:rPr>
            </w:pPr>
          </w:p>
        </w:tc>
        <w:tc>
          <w:tcPr>
            <w:tcW w:w="166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9C3D08" w:rsidRPr="004F23C5" w:rsidTr="00F56338">
        <w:trPr>
          <w:cantSplit/>
        </w:trPr>
        <w:tc>
          <w:tcPr>
            <w:tcW w:w="8028" w:type="dxa"/>
          </w:tcPr>
          <w:p w:rsidR="009C3D08" w:rsidRPr="004F23C5" w:rsidRDefault="009C3D08" w:rsidP="009C3D08">
            <w:pPr>
              <w:pStyle w:val="Standard2"/>
              <w:tabs>
                <w:tab w:val="left" w:pos="1080"/>
              </w:tabs>
              <w:spacing w:before="0"/>
              <w:ind w:left="1080" w:hanging="1080"/>
              <w:rPr>
                <w:b w:val="0"/>
                <w:szCs w:val="24"/>
              </w:rPr>
            </w:pPr>
            <w:r w:rsidRPr="004F23C5">
              <w:rPr>
                <w:b w:val="0"/>
                <w:szCs w:val="24"/>
              </w:rPr>
              <w:t>AII.6</w:t>
            </w:r>
            <w:r w:rsidRPr="004F23C5">
              <w:rPr>
                <w:szCs w:val="24"/>
              </w:rPr>
              <w:t xml:space="preserve">       </w:t>
            </w:r>
            <w:r w:rsidRPr="004F23C5">
              <w:rPr>
                <w:b w:val="0"/>
                <w:szCs w:val="24"/>
              </w:rPr>
              <w:t xml:space="preserve">For absolute value, square root, cube root, rational, polynomial, </w:t>
            </w:r>
          </w:p>
          <w:p w:rsidR="009C3D08" w:rsidRPr="004F23C5" w:rsidRDefault="009C3D08" w:rsidP="009C3D08">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66"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63"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53"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r>
      <w:tr w:rsidR="002474CC" w:rsidRPr="004F23C5" w:rsidTr="002250F3">
        <w:trPr>
          <w:cantSplit/>
        </w:trPr>
        <w:tc>
          <w:tcPr>
            <w:tcW w:w="8028" w:type="dxa"/>
          </w:tcPr>
          <w:p w:rsidR="002474CC" w:rsidRPr="004F23C5" w:rsidRDefault="002474CC" w:rsidP="002229F2">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66" w:type="dxa"/>
            <w:shd w:val="clear" w:color="auto" w:fill="auto"/>
          </w:tcPr>
          <w:p w:rsidR="002474CC" w:rsidRPr="004F23C5" w:rsidRDefault="002474CC" w:rsidP="00E234B9">
            <w:pPr>
              <w:pStyle w:val="Title"/>
              <w:rPr>
                <w:sz w:val="24"/>
                <w:szCs w:val="24"/>
              </w:rPr>
            </w:pPr>
            <w:r>
              <w:rPr>
                <w:sz w:val="24"/>
                <w:szCs w:val="24"/>
              </w:rPr>
              <w:t>X</w:t>
            </w:r>
          </w:p>
        </w:tc>
        <w:tc>
          <w:tcPr>
            <w:tcW w:w="1663" w:type="dxa"/>
            <w:shd w:val="clear" w:color="auto" w:fill="auto"/>
          </w:tcPr>
          <w:p w:rsidR="002474CC" w:rsidRDefault="00C6699A" w:rsidP="002474CC">
            <w:pPr>
              <w:jc w:val="center"/>
            </w:pPr>
            <w:r>
              <w:rPr>
                <w:b/>
              </w:rPr>
              <w:t>*</w:t>
            </w:r>
          </w:p>
        </w:tc>
        <w:tc>
          <w:tcPr>
            <w:tcW w:w="1653" w:type="dxa"/>
            <w:shd w:val="clear" w:color="auto" w:fill="auto"/>
          </w:tcPr>
          <w:p w:rsidR="002474CC" w:rsidRDefault="00C6699A" w:rsidP="002474CC">
            <w:pPr>
              <w:jc w:val="center"/>
            </w:pPr>
            <w:r>
              <w:rPr>
                <w:b/>
              </w:rPr>
              <w:t>*</w:t>
            </w:r>
          </w:p>
        </w:tc>
      </w:tr>
      <w:tr w:rsidR="002474CC" w:rsidRPr="004F23C5" w:rsidTr="002250F3">
        <w:trPr>
          <w:cantSplit/>
        </w:trPr>
        <w:tc>
          <w:tcPr>
            <w:tcW w:w="8028" w:type="dxa"/>
          </w:tcPr>
          <w:p w:rsidR="002474CC" w:rsidRDefault="002474CC" w:rsidP="004F23C5">
            <w:pPr>
              <w:numPr>
                <w:ilvl w:val="0"/>
                <w:numId w:val="8"/>
              </w:numPr>
              <w:tabs>
                <w:tab w:val="left" w:pos="1440"/>
              </w:tabs>
              <w:ind w:right="69"/>
              <w:contextualSpacing/>
            </w:pPr>
            <w:r w:rsidRPr="004F23C5">
              <w:t>use knowledge of transformations to convert between equations</w:t>
            </w:r>
          </w:p>
          <w:p w:rsidR="002474CC" w:rsidRPr="004F23C5" w:rsidRDefault="002474CC" w:rsidP="004F23C5">
            <w:pPr>
              <w:tabs>
                <w:tab w:val="left" w:pos="1440"/>
              </w:tabs>
              <w:ind w:left="1305" w:right="69"/>
              <w:contextualSpacing/>
            </w:pPr>
            <w:r>
              <w:t xml:space="preserve"> </w:t>
            </w:r>
            <w:r w:rsidRPr="004F23C5">
              <w:t xml:space="preserve"> </w:t>
            </w:r>
            <w:proofErr w:type="gramStart"/>
            <w:r w:rsidRPr="004F23C5">
              <w:t>and</w:t>
            </w:r>
            <w:proofErr w:type="gramEnd"/>
            <w:r w:rsidRPr="004F23C5">
              <w:t xml:space="preserve"> the</w:t>
            </w:r>
            <w:r>
              <w:t xml:space="preserve"> </w:t>
            </w:r>
            <w:r w:rsidRPr="004F23C5">
              <w:t>corresponding graphs of functions.</w:t>
            </w:r>
          </w:p>
        </w:tc>
        <w:tc>
          <w:tcPr>
            <w:tcW w:w="1666" w:type="dxa"/>
            <w:shd w:val="clear" w:color="auto" w:fill="auto"/>
          </w:tcPr>
          <w:p w:rsidR="002474CC" w:rsidRPr="004F23C5" w:rsidRDefault="002474CC" w:rsidP="00E234B9">
            <w:pPr>
              <w:pStyle w:val="Title"/>
              <w:rPr>
                <w:sz w:val="24"/>
                <w:szCs w:val="24"/>
              </w:rPr>
            </w:pPr>
            <w:r>
              <w:rPr>
                <w:sz w:val="24"/>
                <w:szCs w:val="24"/>
              </w:rPr>
              <w:t>X</w:t>
            </w:r>
          </w:p>
        </w:tc>
        <w:tc>
          <w:tcPr>
            <w:tcW w:w="1663" w:type="dxa"/>
            <w:shd w:val="clear" w:color="auto" w:fill="auto"/>
          </w:tcPr>
          <w:p w:rsidR="002474CC" w:rsidRDefault="00C6699A" w:rsidP="002474CC">
            <w:pPr>
              <w:jc w:val="center"/>
            </w:pPr>
            <w:r>
              <w:rPr>
                <w:b/>
              </w:rPr>
              <w:t>*</w:t>
            </w:r>
          </w:p>
        </w:tc>
        <w:tc>
          <w:tcPr>
            <w:tcW w:w="1653" w:type="dxa"/>
            <w:shd w:val="clear" w:color="auto" w:fill="auto"/>
          </w:tcPr>
          <w:p w:rsidR="002474CC" w:rsidRDefault="00C6699A" w:rsidP="002474CC">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7 Correlation Table"/>
      </w:tblPr>
      <w:tblGrid>
        <w:gridCol w:w="8022"/>
        <w:gridCol w:w="1668"/>
        <w:gridCol w:w="1665"/>
        <w:gridCol w:w="1655"/>
      </w:tblGrid>
      <w:tr w:rsidR="00FB1E45" w:rsidRPr="004F23C5" w:rsidTr="00E66BB9">
        <w:trPr>
          <w:cantSplit/>
          <w:trHeight w:val="140"/>
        </w:trPr>
        <w:tc>
          <w:tcPr>
            <w:tcW w:w="8022" w:type="dxa"/>
          </w:tcPr>
          <w:p w:rsidR="002474CC" w:rsidRDefault="002250F3" w:rsidP="002474CC">
            <w:pPr>
              <w:pStyle w:val="Header"/>
              <w:tabs>
                <w:tab w:val="clear" w:pos="4320"/>
                <w:tab w:val="clear" w:pos="8640"/>
              </w:tabs>
              <w:spacing w:before="120"/>
              <w:rPr>
                <w:b/>
              </w:rPr>
            </w:pPr>
            <w:r>
              <w:rPr>
                <w:b/>
              </w:rPr>
              <w:lastRenderedPageBreak/>
              <w:t>Mathematics Standard</w:t>
            </w:r>
            <w:r w:rsidR="002474CC">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9C3D08" w:rsidRPr="004F23C5" w:rsidTr="00EA001B">
        <w:trPr>
          <w:cantSplit/>
        </w:trPr>
        <w:tc>
          <w:tcPr>
            <w:tcW w:w="8022" w:type="dxa"/>
          </w:tcPr>
          <w:p w:rsidR="009C3D08" w:rsidRPr="004F23C5" w:rsidRDefault="009C3D08" w:rsidP="009C3D08">
            <w:r w:rsidRPr="004F23C5">
              <w:t>AII.7</w:t>
            </w:r>
            <w:r w:rsidRPr="004F23C5">
              <w:tab/>
              <w:t xml:space="preserve"> </w:t>
            </w:r>
            <w:r>
              <w:t xml:space="preserve">  </w:t>
            </w:r>
            <w:r w:rsidRPr="004F23C5">
              <w:t>The student will investigate and analyze linear, quadratic, absolute value,</w:t>
            </w:r>
          </w:p>
          <w:p w:rsidR="009C3D08" w:rsidRPr="004F23C5" w:rsidRDefault="009C3D08" w:rsidP="009C3D08">
            <w:r w:rsidRPr="004F23C5">
              <w:t xml:space="preserve">               square root, cube root, rational, polynomial, exponential, and logarithmic</w:t>
            </w:r>
          </w:p>
          <w:p w:rsidR="009C3D08" w:rsidRPr="004F23C5" w:rsidRDefault="009C3D08" w:rsidP="009C3D08">
            <w:r w:rsidRPr="004F23C5">
              <w:t xml:space="preserve">               </w:t>
            </w:r>
            <w:proofErr w:type="gramStart"/>
            <w:r w:rsidRPr="004F23C5">
              <w:t>function</w:t>
            </w:r>
            <w:proofErr w:type="gramEnd"/>
            <w:r w:rsidRPr="004F23C5">
              <w:t xml:space="preserve"> families algebraically and graphically. Key concepts include</w:t>
            </w:r>
          </w:p>
        </w:tc>
        <w:tc>
          <w:tcPr>
            <w:tcW w:w="1668"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65"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55" w:type="dxa"/>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r>
      <w:tr w:rsidR="002474CC" w:rsidRPr="004F23C5" w:rsidTr="00A051FF">
        <w:trPr>
          <w:cantSplit/>
        </w:trPr>
        <w:tc>
          <w:tcPr>
            <w:tcW w:w="8022" w:type="dxa"/>
          </w:tcPr>
          <w:p w:rsidR="002474CC" w:rsidRPr="004F23C5" w:rsidRDefault="002474CC" w:rsidP="002229F2">
            <w:pPr>
              <w:numPr>
                <w:ilvl w:val="0"/>
                <w:numId w:val="11"/>
              </w:numPr>
            </w:pPr>
            <w:r w:rsidRPr="004F23C5">
              <w:rPr>
                <w:rFonts w:eastAsia="Times"/>
              </w:rPr>
              <w:t>domain, range, and continuity;;</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C57896">
            <w:pPr>
              <w:numPr>
                <w:ilvl w:val="0"/>
                <w:numId w:val="11"/>
              </w:numPr>
            </w:pPr>
            <w:r w:rsidRPr="004F23C5">
              <w:rPr>
                <w:rFonts w:eastAsia="Times"/>
                <w:color w:val="000000"/>
              </w:rPr>
              <w:t xml:space="preserve">intervals in which a function is increasing or decreasing; </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pStyle w:val="ListParagraph"/>
              <w:numPr>
                <w:ilvl w:val="0"/>
                <w:numId w:val="11"/>
              </w:numPr>
              <w:tabs>
                <w:tab w:val="left" w:pos="1080"/>
              </w:tabs>
            </w:pPr>
            <w:r w:rsidRPr="004F23C5">
              <w:rPr>
                <w:rFonts w:eastAsia="Times"/>
              </w:rPr>
              <w:tab/>
            </w:r>
            <w:r w:rsidRPr="004F23C5">
              <w:t>extrema;</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ind w:left="1260" w:hanging="353"/>
            </w:pPr>
            <w:r w:rsidRPr="004F23C5">
              <w:rPr>
                <w:rFonts w:eastAsia="Times"/>
              </w:rPr>
              <w:t>d)</w:t>
            </w:r>
            <w:r w:rsidRPr="004F23C5">
              <w:rPr>
                <w:rFonts w:eastAsia="Times"/>
              </w:rPr>
              <w:tab/>
              <w:t>zeros;</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ind w:left="1260" w:hanging="353"/>
            </w:pPr>
            <w:r w:rsidRPr="004F23C5">
              <w:rPr>
                <w:rFonts w:eastAsia="Times"/>
              </w:rPr>
              <w:t>e)</w:t>
            </w:r>
            <w:r w:rsidRPr="004F23C5">
              <w:rPr>
                <w:rFonts w:eastAsia="Times"/>
              </w:rPr>
              <w:tab/>
              <w:t>intercepts;</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numPr>
                <w:ilvl w:val="0"/>
                <w:numId w:val="12"/>
              </w:numPr>
            </w:pPr>
            <w:r w:rsidRPr="004F23C5">
              <w:rPr>
                <w:rFonts w:eastAsia="Times"/>
                <w:color w:val="000000"/>
              </w:rPr>
              <w:t>values of a function for elements in its domain;</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4F23C5">
            <w:pPr>
              <w:pStyle w:val="ListParagraph"/>
              <w:numPr>
                <w:ilvl w:val="0"/>
                <w:numId w:val="12"/>
              </w:numPr>
              <w:tabs>
                <w:tab w:val="left" w:pos="-1440"/>
                <w:tab w:val="left" w:pos="1080"/>
                <w:tab w:val="left" w:pos="1271"/>
              </w:tabs>
            </w:pPr>
            <w:r w:rsidRPr="004F23C5">
              <w:t xml:space="preserve">connections between and among multiple representations of </w:t>
            </w:r>
          </w:p>
          <w:p w:rsidR="002474CC" w:rsidRPr="004F23C5" w:rsidRDefault="002474CC" w:rsidP="007C6E76">
            <w:pPr>
              <w:pStyle w:val="ListParagraph"/>
              <w:tabs>
                <w:tab w:val="left" w:pos="-1440"/>
                <w:tab w:val="left" w:pos="1080"/>
                <w:tab w:val="left" w:pos="1440"/>
              </w:tabs>
              <w:ind w:left="1305"/>
              <w:rPr>
                <w:rFonts w:eastAsia="Times"/>
              </w:rPr>
            </w:pPr>
            <w:r w:rsidRPr="004F23C5">
              <w:t>functions using verbal descriptions, tables, equations, and graphs;</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ind w:left="1260" w:hanging="353"/>
              <w:rPr>
                <w:rFonts w:eastAsia="Times"/>
              </w:rPr>
            </w:pPr>
            <w:r w:rsidRPr="004F23C5">
              <w:rPr>
                <w:rFonts w:eastAsia="Times"/>
              </w:rPr>
              <w:t>h)</w:t>
            </w:r>
            <w:r w:rsidRPr="004F23C5">
              <w:rPr>
                <w:rFonts w:eastAsia="Times"/>
              </w:rPr>
              <w:tab/>
              <w:t>end behavior;</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229F2" w:rsidRPr="004F23C5" w:rsidTr="00A051FF">
        <w:trPr>
          <w:cantSplit/>
        </w:trPr>
        <w:tc>
          <w:tcPr>
            <w:tcW w:w="8022" w:type="dxa"/>
          </w:tcPr>
          <w:p w:rsidR="002229F2" w:rsidRPr="004F23C5" w:rsidRDefault="007C6E76" w:rsidP="007C6E76">
            <w:pPr>
              <w:numPr>
                <w:ilvl w:val="0"/>
                <w:numId w:val="13"/>
              </w:numPr>
              <w:rPr>
                <w:rFonts w:eastAsia="Times"/>
              </w:rPr>
            </w:pPr>
            <w:r w:rsidRPr="004F23C5">
              <w:rPr>
                <w:color w:val="000000"/>
              </w:rPr>
              <w:t>vertical and horizontal asymptotes;</w:t>
            </w:r>
          </w:p>
        </w:tc>
        <w:tc>
          <w:tcPr>
            <w:tcW w:w="1668" w:type="dxa"/>
          </w:tcPr>
          <w:p w:rsidR="002229F2" w:rsidRPr="009C3D08" w:rsidRDefault="002229F2" w:rsidP="00E234B9">
            <w:pPr>
              <w:pStyle w:val="Title"/>
              <w:rPr>
                <w:sz w:val="24"/>
                <w:szCs w:val="24"/>
              </w:rPr>
            </w:pPr>
          </w:p>
        </w:tc>
        <w:tc>
          <w:tcPr>
            <w:tcW w:w="1665" w:type="dxa"/>
          </w:tcPr>
          <w:p w:rsidR="002229F2" w:rsidRPr="009C3D08" w:rsidRDefault="00304F64" w:rsidP="002474CC">
            <w:pPr>
              <w:pStyle w:val="BodyText2"/>
              <w:jc w:val="center"/>
              <w:rPr>
                <w:rFonts w:ascii="Times New Roman" w:hAnsi="Times New Roman"/>
                <w:b/>
                <w:sz w:val="24"/>
                <w:szCs w:val="24"/>
              </w:rPr>
            </w:pPr>
            <w:r w:rsidRPr="009C3D08">
              <w:rPr>
                <w:rFonts w:ascii="Times New Roman" w:hAnsi="Times New Roman"/>
                <w:b/>
                <w:sz w:val="24"/>
                <w:szCs w:val="24"/>
              </w:rPr>
              <w:t>X</w:t>
            </w:r>
          </w:p>
        </w:tc>
        <w:tc>
          <w:tcPr>
            <w:tcW w:w="1655" w:type="dxa"/>
          </w:tcPr>
          <w:p w:rsidR="002229F2" w:rsidRPr="009C3D08" w:rsidRDefault="00C6699A" w:rsidP="002474CC">
            <w:pPr>
              <w:pStyle w:val="BodyText2"/>
              <w:jc w:val="center"/>
              <w:rPr>
                <w:rFonts w:ascii="Times New Roman" w:hAnsi="Times New Roman"/>
                <w:sz w:val="24"/>
                <w:szCs w:val="24"/>
              </w:rPr>
            </w:pPr>
            <w:r>
              <w:rPr>
                <w:rFonts w:ascii="Times New Roman" w:hAnsi="Times New Roman"/>
                <w:b/>
                <w:sz w:val="24"/>
                <w:szCs w:val="24"/>
              </w:rPr>
              <w:t>*</w:t>
            </w:r>
          </w:p>
        </w:tc>
      </w:tr>
      <w:tr w:rsidR="002474CC" w:rsidRPr="004F23C5" w:rsidTr="00A051FF">
        <w:trPr>
          <w:cantSplit/>
        </w:trPr>
        <w:tc>
          <w:tcPr>
            <w:tcW w:w="8022" w:type="dxa"/>
          </w:tcPr>
          <w:p w:rsidR="002474CC" w:rsidRPr="004F23C5" w:rsidRDefault="002474CC" w:rsidP="007C6E76">
            <w:pPr>
              <w:pStyle w:val="ListParagraph"/>
              <w:numPr>
                <w:ilvl w:val="0"/>
                <w:numId w:val="13"/>
              </w:numPr>
              <w:tabs>
                <w:tab w:val="left" w:pos="-1440"/>
                <w:tab w:val="left" w:pos="1080"/>
              </w:tabs>
              <w:rPr>
                <w:rFonts w:eastAsia="Times"/>
              </w:rPr>
            </w:pPr>
            <w:r w:rsidRPr="004F23C5">
              <w:rPr>
                <w:color w:val="000000"/>
              </w:rPr>
              <w:t>inverse of a function; and</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r w:rsidR="002474CC" w:rsidRPr="004F23C5" w:rsidTr="00A051FF">
        <w:trPr>
          <w:cantSplit/>
        </w:trPr>
        <w:tc>
          <w:tcPr>
            <w:tcW w:w="8022" w:type="dxa"/>
          </w:tcPr>
          <w:p w:rsidR="002474CC" w:rsidRPr="004F23C5" w:rsidRDefault="002474CC" w:rsidP="007C6E76">
            <w:pPr>
              <w:pStyle w:val="ListParagraph"/>
              <w:numPr>
                <w:ilvl w:val="0"/>
                <w:numId w:val="13"/>
              </w:numPr>
              <w:tabs>
                <w:tab w:val="left" w:pos="-1440"/>
                <w:tab w:val="left" w:pos="1080"/>
              </w:tabs>
              <w:rPr>
                <w:color w:val="000000"/>
              </w:rPr>
            </w:pPr>
            <w:proofErr w:type="gramStart"/>
            <w:r w:rsidRPr="004F23C5">
              <w:rPr>
                <w:color w:val="000000"/>
              </w:rPr>
              <w:t>composition</w:t>
            </w:r>
            <w:proofErr w:type="gramEnd"/>
            <w:r w:rsidRPr="004F23C5">
              <w:rPr>
                <w:color w:val="000000"/>
              </w:rPr>
              <w:t xml:space="preserve"> of functions</w:t>
            </w:r>
            <w:r w:rsidRPr="004F23C5">
              <w:t xml:space="preserve"> algebraically and graphically</w:t>
            </w:r>
            <w:r w:rsidRPr="004F23C5">
              <w:rPr>
                <w:color w:val="000000"/>
              </w:rPr>
              <w:t>.</w:t>
            </w:r>
          </w:p>
        </w:tc>
        <w:tc>
          <w:tcPr>
            <w:tcW w:w="1668" w:type="dxa"/>
          </w:tcPr>
          <w:p w:rsidR="002474CC" w:rsidRPr="009C3D08" w:rsidRDefault="002474CC" w:rsidP="00E234B9">
            <w:pPr>
              <w:pStyle w:val="Title"/>
              <w:rPr>
                <w:sz w:val="24"/>
                <w:szCs w:val="24"/>
              </w:rPr>
            </w:pPr>
            <w:r w:rsidRPr="009C3D08">
              <w:rPr>
                <w:sz w:val="24"/>
                <w:szCs w:val="24"/>
              </w:rPr>
              <w:t>X</w:t>
            </w:r>
          </w:p>
        </w:tc>
        <w:tc>
          <w:tcPr>
            <w:tcW w:w="1665" w:type="dxa"/>
          </w:tcPr>
          <w:p w:rsidR="002474CC" w:rsidRPr="009C3D08" w:rsidRDefault="00C6699A" w:rsidP="002474CC">
            <w:pPr>
              <w:jc w:val="center"/>
            </w:pPr>
            <w:r>
              <w:rPr>
                <w:b/>
              </w:rPr>
              <w:t>*</w:t>
            </w:r>
          </w:p>
        </w:tc>
        <w:tc>
          <w:tcPr>
            <w:tcW w:w="1655" w:type="dxa"/>
          </w:tcPr>
          <w:p w:rsidR="002474CC" w:rsidRPr="009C3D08" w:rsidRDefault="00C6699A" w:rsidP="002474CC">
            <w:pPr>
              <w:jc w:val="center"/>
            </w:pPr>
            <w:r>
              <w:rPr>
                <w:b/>
              </w:rPr>
              <w:t>*</w:t>
            </w:r>
          </w:p>
        </w:tc>
      </w:tr>
    </w:tbl>
    <w:p w:rsidR="00FB1E45" w:rsidRPr="004F23C5" w:rsidRDefault="00FB1E4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8  Correlation Table"/>
      </w:tblPr>
      <w:tblGrid>
        <w:gridCol w:w="8032"/>
        <w:gridCol w:w="1665"/>
        <w:gridCol w:w="1661"/>
        <w:gridCol w:w="1652"/>
      </w:tblGrid>
      <w:tr w:rsidR="00FB1E45" w:rsidRPr="004F23C5" w:rsidTr="00FE3BF6">
        <w:trPr>
          <w:cantSplit/>
          <w:trHeight w:val="140"/>
        </w:trPr>
        <w:tc>
          <w:tcPr>
            <w:tcW w:w="8032" w:type="dxa"/>
          </w:tcPr>
          <w:p w:rsidR="002474CC" w:rsidRDefault="002474CC" w:rsidP="002474CC">
            <w:pPr>
              <w:pStyle w:val="Header"/>
              <w:tabs>
                <w:tab w:val="clear" w:pos="4320"/>
                <w:tab w:val="clear" w:pos="8640"/>
              </w:tabs>
              <w:spacing w:before="120"/>
              <w:rPr>
                <w:b/>
              </w:rPr>
            </w:pPr>
            <w:r>
              <w:rPr>
                <w:b/>
              </w:rPr>
              <w:lastRenderedPageBreak/>
              <w:t xml:space="preserve">Mathematics </w:t>
            </w:r>
            <w:r w:rsidR="002250F3">
              <w:rPr>
                <w:b/>
              </w:rPr>
              <w:t>Standard</w:t>
            </w:r>
            <w:r>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2474CC" w:rsidRPr="004F23C5" w:rsidTr="009C3D08">
        <w:trPr>
          <w:cantSplit/>
        </w:trPr>
        <w:tc>
          <w:tcPr>
            <w:tcW w:w="8032" w:type="dxa"/>
          </w:tcPr>
          <w:p w:rsidR="002474CC" w:rsidRPr="004F23C5" w:rsidRDefault="002474CC" w:rsidP="004F23C5">
            <w:pPr>
              <w:tabs>
                <w:tab w:val="left" w:pos="881"/>
              </w:tabs>
            </w:pPr>
            <w:r w:rsidRPr="004F23C5">
              <w:t>A</w:t>
            </w:r>
            <w:r>
              <w:t>II</w:t>
            </w:r>
            <w:r w:rsidRPr="004F23C5">
              <w:t>.8</w:t>
            </w:r>
            <w:r w:rsidRPr="004F23C5">
              <w:tab/>
              <w:t xml:space="preserve">The student will investigate and describe the relationships among </w:t>
            </w:r>
          </w:p>
          <w:p w:rsidR="002474CC" w:rsidRPr="004F23C5" w:rsidRDefault="002474CC" w:rsidP="004F23C5">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2474CC" w:rsidRPr="004F23C5" w:rsidRDefault="002474CC" w:rsidP="004F23C5">
            <w:pPr>
              <w:tabs>
                <w:tab w:val="left" w:pos="926"/>
              </w:tabs>
            </w:pPr>
            <w:r w:rsidRPr="004F23C5">
              <w:t xml:space="preserve">             </w:t>
            </w:r>
            <w:r>
              <w:t xml:space="preserve">  </w:t>
            </w:r>
            <w:proofErr w:type="gramStart"/>
            <w:r w:rsidRPr="004F23C5">
              <w:t>factors</w:t>
            </w:r>
            <w:proofErr w:type="gramEnd"/>
            <w:r w:rsidRPr="004F23C5">
              <w:t xml:space="preserve"> of a polynomial expression.</w:t>
            </w:r>
          </w:p>
        </w:tc>
        <w:tc>
          <w:tcPr>
            <w:tcW w:w="1665" w:type="dxa"/>
            <w:vAlign w:val="center"/>
          </w:tcPr>
          <w:p w:rsidR="002474CC" w:rsidRPr="004F23C5" w:rsidRDefault="002474CC" w:rsidP="009C3D08">
            <w:pPr>
              <w:pStyle w:val="Title"/>
              <w:rPr>
                <w:sz w:val="24"/>
                <w:szCs w:val="24"/>
              </w:rPr>
            </w:pPr>
            <w:r>
              <w:rPr>
                <w:sz w:val="24"/>
                <w:szCs w:val="24"/>
              </w:rPr>
              <w:t>X</w:t>
            </w:r>
          </w:p>
        </w:tc>
        <w:tc>
          <w:tcPr>
            <w:tcW w:w="1661" w:type="dxa"/>
            <w:vAlign w:val="center"/>
          </w:tcPr>
          <w:p w:rsidR="002474CC" w:rsidRDefault="00C6699A" w:rsidP="009C3D08">
            <w:pPr>
              <w:jc w:val="center"/>
            </w:pPr>
            <w:r>
              <w:rPr>
                <w:b/>
              </w:rPr>
              <w:t>*</w:t>
            </w:r>
          </w:p>
        </w:tc>
        <w:tc>
          <w:tcPr>
            <w:tcW w:w="1652" w:type="dxa"/>
            <w:vAlign w:val="center"/>
          </w:tcPr>
          <w:p w:rsidR="002474CC" w:rsidRDefault="00C6699A" w:rsidP="009C3D0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9 Correlation Table"/>
      </w:tblPr>
      <w:tblGrid>
        <w:gridCol w:w="8022"/>
        <w:gridCol w:w="1668"/>
        <w:gridCol w:w="1665"/>
        <w:gridCol w:w="1655"/>
      </w:tblGrid>
      <w:tr w:rsidR="00FB1E45" w:rsidRPr="004F23C5" w:rsidTr="00CC4875">
        <w:trPr>
          <w:cantSplit/>
          <w:trHeight w:val="140"/>
        </w:trPr>
        <w:tc>
          <w:tcPr>
            <w:tcW w:w="8022" w:type="dxa"/>
          </w:tcPr>
          <w:p w:rsidR="002474CC" w:rsidRDefault="002250F3" w:rsidP="002474CC">
            <w:pPr>
              <w:pStyle w:val="Header"/>
              <w:tabs>
                <w:tab w:val="clear" w:pos="4320"/>
                <w:tab w:val="clear" w:pos="8640"/>
              </w:tabs>
              <w:spacing w:before="120"/>
              <w:rPr>
                <w:b/>
              </w:rPr>
            </w:pPr>
            <w:r>
              <w:rPr>
                <w:b/>
              </w:rPr>
              <w:lastRenderedPageBreak/>
              <w:t>Mathematics Standard</w:t>
            </w:r>
            <w:r w:rsidR="002474CC">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2474CC" w:rsidRPr="004F23C5" w:rsidRDefault="002474CC">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2474CC" w:rsidRPr="004F23C5" w:rsidRDefault="002474CC">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2474CC" w:rsidRPr="004F23C5" w:rsidRDefault="002474CC">
            <w:pPr>
              <w:pStyle w:val="Header"/>
              <w:tabs>
                <w:tab w:val="clear" w:pos="4320"/>
                <w:tab w:val="clear" w:pos="8640"/>
              </w:tabs>
              <w:jc w:val="center"/>
              <w:rPr>
                <w:b/>
                <w:szCs w:val="24"/>
              </w:rPr>
            </w:pPr>
            <w:r w:rsidRPr="004F23C5">
              <w:rPr>
                <w:b/>
                <w:szCs w:val="24"/>
              </w:rPr>
              <w:t>Rating</w:t>
            </w:r>
          </w:p>
        </w:tc>
      </w:tr>
      <w:tr w:rsidR="00FB1E45" w:rsidRPr="004F23C5" w:rsidTr="009C3D08">
        <w:trPr>
          <w:cantSplit/>
        </w:trPr>
        <w:tc>
          <w:tcPr>
            <w:tcW w:w="8022" w:type="dxa"/>
          </w:tcPr>
          <w:p w:rsidR="00FB1E45" w:rsidRPr="004F23C5" w:rsidRDefault="005F3BD4" w:rsidP="004F23C5">
            <w:pPr>
              <w:tabs>
                <w:tab w:val="left" w:pos="911"/>
              </w:tabs>
              <w:ind w:left="911" w:hanging="911"/>
            </w:pPr>
            <w:r w:rsidRPr="004F23C5">
              <w:t>A</w:t>
            </w:r>
            <w:r w:rsidR="004F23C5">
              <w:t>II</w:t>
            </w:r>
            <w:r w:rsidR="00F255E0" w:rsidRPr="004F23C5">
              <w:t>.9</w:t>
            </w:r>
            <w:r w:rsidR="00F255E0" w:rsidRPr="004F23C5">
              <w:tab/>
            </w:r>
            <w:r w:rsidR="009B0FCB"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68" w:type="dxa"/>
            <w:vAlign w:val="center"/>
          </w:tcPr>
          <w:p w:rsidR="00FB1E45" w:rsidRPr="009C3D08" w:rsidRDefault="00DC4704" w:rsidP="009C3D08">
            <w:pPr>
              <w:pStyle w:val="BodyText2"/>
              <w:ind w:left="0" w:firstLine="0"/>
              <w:jc w:val="center"/>
              <w:rPr>
                <w:rFonts w:ascii="Times New Roman" w:hAnsi="Times New Roman"/>
                <w:b/>
                <w:sz w:val="24"/>
                <w:szCs w:val="24"/>
              </w:rPr>
            </w:pPr>
            <w:r w:rsidRPr="009C3D08">
              <w:rPr>
                <w:rFonts w:ascii="Times New Roman" w:hAnsi="Times New Roman"/>
                <w:b/>
                <w:sz w:val="24"/>
                <w:szCs w:val="24"/>
              </w:rPr>
              <w:t>X</w:t>
            </w:r>
          </w:p>
        </w:tc>
        <w:tc>
          <w:tcPr>
            <w:tcW w:w="1665" w:type="dxa"/>
            <w:vAlign w:val="center"/>
          </w:tcPr>
          <w:p w:rsidR="00FB1E45" w:rsidRPr="009C3D08" w:rsidRDefault="00C6699A" w:rsidP="009C3D08">
            <w:pPr>
              <w:pStyle w:val="BodyText2"/>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FB1E45" w:rsidRPr="009C3D08" w:rsidRDefault="00C6699A" w:rsidP="009C3D08">
            <w:pPr>
              <w:pStyle w:val="BodyText2"/>
              <w:jc w:val="center"/>
              <w:rPr>
                <w:rFonts w:ascii="Times New Roman" w:hAnsi="Times New Roman"/>
                <w:sz w:val="24"/>
                <w:szCs w:val="24"/>
              </w:rPr>
            </w:pPr>
            <w:r>
              <w:rPr>
                <w:rFonts w:ascii="Times New Roman" w:hAnsi="Times New Roman"/>
                <w:b/>
                <w:sz w:val="24"/>
                <w:szCs w:val="24"/>
              </w:rPr>
              <w:t>*</w:t>
            </w:r>
          </w:p>
        </w:tc>
      </w:tr>
    </w:tbl>
    <w:p w:rsidR="00CC4875" w:rsidRDefault="00CC4875" w:rsidP="00CC487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0 Correlation Table"/>
      </w:tblPr>
      <w:tblGrid>
        <w:gridCol w:w="8022"/>
        <w:gridCol w:w="1668"/>
        <w:gridCol w:w="1665"/>
        <w:gridCol w:w="1655"/>
      </w:tblGrid>
      <w:tr w:rsidR="00FB1E45" w:rsidRPr="004F23C5" w:rsidTr="002250F3">
        <w:trPr>
          <w:cantSplit/>
          <w:trHeight w:val="140"/>
        </w:trPr>
        <w:tc>
          <w:tcPr>
            <w:tcW w:w="8022" w:type="dxa"/>
          </w:tcPr>
          <w:p w:rsidR="002474CC" w:rsidRDefault="002474CC" w:rsidP="007C17CB">
            <w:pPr>
              <w:pStyle w:val="Header"/>
              <w:tabs>
                <w:tab w:val="clear" w:pos="4320"/>
                <w:tab w:val="clear" w:pos="8640"/>
              </w:tabs>
              <w:spacing w:before="120"/>
              <w:rPr>
                <w:b/>
              </w:rPr>
            </w:pPr>
            <w:r>
              <w:rPr>
                <w:b/>
              </w:rPr>
              <w:lastRenderedPageBreak/>
              <w:t xml:space="preserve">Mathematics </w:t>
            </w:r>
            <w:r w:rsidR="002250F3">
              <w:rPr>
                <w:b/>
              </w:rPr>
              <w:t>Standard</w:t>
            </w:r>
            <w:r>
              <w:rPr>
                <w:b/>
              </w:rPr>
              <w:t xml:space="preserve"> of Learning</w:t>
            </w:r>
          </w:p>
          <w:p w:rsidR="00FB1E45" w:rsidRPr="004F23C5" w:rsidRDefault="00FB1E45" w:rsidP="000C1317">
            <w:pPr>
              <w:pStyle w:val="Header"/>
              <w:tabs>
                <w:tab w:val="clear" w:pos="4320"/>
                <w:tab w:val="clear" w:pos="8640"/>
              </w:tabs>
              <w:rPr>
                <w:b/>
                <w:szCs w:val="24"/>
              </w:rPr>
            </w:pPr>
          </w:p>
        </w:tc>
        <w:tc>
          <w:tcPr>
            <w:tcW w:w="1668"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2474CC" w:rsidRPr="004F23C5" w:rsidRDefault="002474CC" w:rsidP="000C1317">
            <w:pPr>
              <w:pStyle w:val="Header"/>
              <w:tabs>
                <w:tab w:val="clear" w:pos="4320"/>
                <w:tab w:val="clear" w:pos="8640"/>
              </w:tabs>
              <w:ind w:firstLine="36"/>
              <w:jc w:val="center"/>
              <w:rPr>
                <w:b/>
                <w:szCs w:val="24"/>
              </w:rPr>
            </w:pPr>
            <w:r w:rsidRPr="004F23C5">
              <w:rPr>
                <w:b/>
                <w:szCs w:val="24"/>
              </w:rPr>
              <w:t>Rating</w:t>
            </w:r>
          </w:p>
        </w:tc>
        <w:tc>
          <w:tcPr>
            <w:tcW w:w="1665"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2474CC" w:rsidRPr="004F23C5" w:rsidRDefault="002474CC" w:rsidP="000C1317">
            <w:pPr>
              <w:pStyle w:val="Header"/>
              <w:tabs>
                <w:tab w:val="clear" w:pos="4320"/>
                <w:tab w:val="clear" w:pos="8640"/>
              </w:tabs>
              <w:jc w:val="center"/>
              <w:rPr>
                <w:b/>
                <w:szCs w:val="24"/>
              </w:rPr>
            </w:pPr>
            <w:r w:rsidRPr="004F23C5">
              <w:rPr>
                <w:b/>
                <w:szCs w:val="24"/>
              </w:rPr>
              <w:t>Rating</w:t>
            </w:r>
          </w:p>
        </w:tc>
        <w:tc>
          <w:tcPr>
            <w:tcW w:w="1655"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2474CC" w:rsidRPr="004F23C5" w:rsidRDefault="002474CC" w:rsidP="000C1317">
            <w:pPr>
              <w:pStyle w:val="Header"/>
              <w:tabs>
                <w:tab w:val="clear" w:pos="4320"/>
                <w:tab w:val="clear" w:pos="8640"/>
              </w:tabs>
              <w:jc w:val="center"/>
              <w:rPr>
                <w:b/>
                <w:szCs w:val="24"/>
              </w:rPr>
            </w:pPr>
            <w:r w:rsidRPr="004F23C5">
              <w:rPr>
                <w:b/>
                <w:szCs w:val="24"/>
              </w:rPr>
              <w:t>Rating</w:t>
            </w:r>
          </w:p>
        </w:tc>
      </w:tr>
      <w:tr w:rsidR="002474CC" w:rsidRPr="004F23C5" w:rsidTr="009C3D08">
        <w:trPr>
          <w:cantSplit/>
        </w:trPr>
        <w:tc>
          <w:tcPr>
            <w:tcW w:w="8022" w:type="dxa"/>
            <w:vAlign w:val="center"/>
          </w:tcPr>
          <w:p w:rsidR="002474CC" w:rsidRPr="004F23C5" w:rsidRDefault="002474CC" w:rsidP="006D3446">
            <w:pPr>
              <w:tabs>
                <w:tab w:val="left" w:pos="911"/>
              </w:tabs>
            </w:pPr>
            <w:r w:rsidRPr="004F23C5">
              <w:t>A</w:t>
            </w:r>
            <w:r>
              <w:t>II</w:t>
            </w:r>
            <w:r w:rsidRPr="004F23C5">
              <w:t>.10</w:t>
            </w:r>
            <w:r>
              <w:t xml:space="preserve">    </w:t>
            </w:r>
            <w:r w:rsidRPr="004F23C5">
              <w:t xml:space="preserve">The student will represent and solve problems, including practical </w:t>
            </w:r>
          </w:p>
          <w:p w:rsidR="002474CC" w:rsidRPr="004F23C5" w:rsidRDefault="002474CC" w:rsidP="007A678A">
            <w:r w:rsidRPr="004F23C5">
              <w:t xml:space="preserve">             </w:t>
            </w:r>
            <w:r>
              <w:t xml:space="preserve"> </w:t>
            </w:r>
            <w:r w:rsidRPr="004F23C5">
              <w:t xml:space="preserve"> problems, involving inverse variation, joint variation, and a combination</w:t>
            </w:r>
          </w:p>
          <w:p w:rsidR="002474CC" w:rsidRPr="004F23C5" w:rsidRDefault="002474CC" w:rsidP="007A678A">
            <w:r w:rsidRPr="004F23C5">
              <w:t xml:space="preserve">             </w:t>
            </w:r>
            <w:r>
              <w:t xml:space="preserve">  </w:t>
            </w:r>
            <w:proofErr w:type="gramStart"/>
            <w:r w:rsidRPr="004F23C5">
              <w:t>of</w:t>
            </w:r>
            <w:proofErr w:type="gramEnd"/>
            <w:r w:rsidRPr="004F23C5">
              <w:t xml:space="preserve"> direct and inverse variations.</w:t>
            </w:r>
          </w:p>
        </w:tc>
        <w:tc>
          <w:tcPr>
            <w:tcW w:w="1668" w:type="dxa"/>
            <w:tcBorders>
              <w:top w:val="single" w:sz="4" w:space="0" w:color="auto"/>
              <w:bottom w:val="triple" w:sz="4" w:space="0" w:color="auto"/>
            </w:tcBorders>
            <w:shd w:val="clear" w:color="auto" w:fill="auto"/>
            <w:vAlign w:val="center"/>
          </w:tcPr>
          <w:p w:rsidR="002474CC" w:rsidRPr="00304F64" w:rsidRDefault="002474CC" w:rsidP="009C3D08">
            <w:pPr>
              <w:pStyle w:val="BodyText2"/>
              <w:ind w:left="0" w:firstLine="0"/>
              <w:jc w:val="center"/>
              <w:rPr>
                <w:rFonts w:ascii="Times New Roman" w:hAnsi="Times New Roman"/>
                <w:b/>
                <w:sz w:val="24"/>
                <w:szCs w:val="24"/>
              </w:rPr>
            </w:pPr>
            <w:r w:rsidRPr="00304F64">
              <w:rPr>
                <w:rFonts w:ascii="Times New Roman" w:hAnsi="Times New Roman"/>
                <w:b/>
                <w:sz w:val="24"/>
                <w:szCs w:val="24"/>
              </w:rPr>
              <w:t>X</w:t>
            </w:r>
          </w:p>
        </w:tc>
        <w:tc>
          <w:tcPr>
            <w:tcW w:w="1665" w:type="dxa"/>
            <w:tcBorders>
              <w:top w:val="single" w:sz="4" w:space="0" w:color="auto"/>
              <w:bottom w:val="triple" w:sz="4" w:space="0" w:color="auto"/>
            </w:tcBorders>
            <w:shd w:val="clear" w:color="auto" w:fill="auto"/>
            <w:vAlign w:val="center"/>
          </w:tcPr>
          <w:p w:rsidR="002474CC" w:rsidRDefault="00C6699A" w:rsidP="009C3D08">
            <w:pPr>
              <w:jc w:val="center"/>
            </w:pPr>
            <w:r>
              <w:rPr>
                <w:b/>
              </w:rPr>
              <w:t>*</w:t>
            </w:r>
          </w:p>
        </w:tc>
        <w:tc>
          <w:tcPr>
            <w:tcW w:w="1655" w:type="dxa"/>
            <w:tcBorders>
              <w:top w:val="single" w:sz="4" w:space="0" w:color="auto"/>
              <w:bottom w:val="triple" w:sz="4" w:space="0" w:color="auto"/>
            </w:tcBorders>
            <w:shd w:val="clear" w:color="auto" w:fill="auto"/>
            <w:vAlign w:val="center"/>
          </w:tcPr>
          <w:p w:rsidR="002474CC" w:rsidRDefault="00C6699A" w:rsidP="009C3D08">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1 Correlation Table"/>
      </w:tblPr>
      <w:tblGrid>
        <w:gridCol w:w="8030"/>
        <w:gridCol w:w="1665"/>
        <w:gridCol w:w="1662"/>
        <w:gridCol w:w="1653"/>
      </w:tblGrid>
      <w:tr w:rsidR="00FB1E45" w:rsidRPr="004F23C5" w:rsidTr="005F3BD4">
        <w:trPr>
          <w:cantSplit/>
          <w:trHeight w:val="140"/>
        </w:trPr>
        <w:tc>
          <w:tcPr>
            <w:tcW w:w="8030" w:type="dxa"/>
          </w:tcPr>
          <w:p w:rsidR="007C17CB" w:rsidRDefault="002250F3" w:rsidP="007C17CB">
            <w:pPr>
              <w:pStyle w:val="Header"/>
              <w:tabs>
                <w:tab w:val="clear" w:pos="4320"/>
                <w:tab w:val="clear" w:pos="8640"/>
              </w:tabs>
              <w:spacing w:before="120"/>
              <w:rPr>
                <w:b/>
              </w:rPr>
            </w:pPr>
            <w:r>
              <w:rPr>
                <w:b/>
              </w:rPr>
              <w:lastRenderedPageBreak/>
              <w:t xml:space="preserve">Mathematics Standard </w:t>
            </w:r>
            <w:r w:rsidR="007C17CB">
              <w:rPr>
                <w:b/>
              </w:rPr>
              <w:t>of Learning</w:t>
            </w:r>
          </w:p>
          <w:p w:rsidR="00FB1E45" w:rsidRPr="004F23C5" w:rsidRDefault="00FB1E45" w:rsidP="000C1317">
            <w:pPr>
              <w:pStyle w:val="Header"/>
              <w:tabs>
                <w:tab w:val="clear" w:pos="4320"/>
                <w:tab w:val="clear" w:pos="8640"/>
              </w:tabs>
              <w:rPr>
                <w:b/>
                <w:szCs w:val="24"/>
              </w:rPr>
            </w:pPr>
          </w:p>
        </w:tc>
        <w:tc>
          <w:tcPr>
            <w:tcW w:w="1665"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C17CB" w:rsidRPr="004F23C5" w:rsidRDefault="007C17CB" w:rsidP="000C1317">
            <w:pPr>
              <w:pStyle w:val="Header"/>
              <w:tabs>
                <w:tab w:val="clear" w:pos="4320"/>
                <w:tab w:val="clear" w:pos="8640"/>
              </w:tabs>
              <w:ind w:firstLine="36"/>
              <w:jc w:val="center"/>
              <w:rPr>
                <w:b/>
                <w:szCs w:val="24"/>
              </w:rPr>
            </w:pPr>
            <w:r w:rsidRPr="004F23C5">
              <w:rPr>
                <w:b/>
                <w:szCs w:val="24"/>
              </w:rPr>
              <w:t>Rating</w:t>
            </w:r>
          </w:p>
        </w:tc>
        <w:tc>
          <w:tcPr>
            <w:tcW w:w="1662"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C17CB" w:rsidRPr="004F23C5" w:rsidRDefault="007C17CB" w:rsidP="000C1317">
            <w:pPr>
              <w:pStyle w:val="Header"/>
              <w:tabs>
                <w:tab w:val="clear" w:pos="4320"/>
                <w:tab w:val="clear" w:pos="8640"/>
              </w:tabs>
              <w:jc w:val="center"/>
              <w:rPr>
                <w:b/>
                <w:szCs w:val="24"/>
              </w:rPr>
            </w:pPr>
            <w:r w:rsidRPr="004F23C5">
              <w:rPr>
                <w:b/>
                <w:szCs w:val="24"/>
              </w:rPr>
              <w:t>Rating</w:t>
            </w:r>
          </w:p>
        </w:tc>
        <w:tc>
          <w:tcPr>
            <w:tcW w:w="1653"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C17CB" w:rsidRPr="004F23C5" w:rsidRDefault="007C17CB" w:rsidP="000C1317">
            <w:pPr>
              <w:pStyle w:val="Header"/>
              <w:tabs>
                <w:tab w:val="clear" w:pos="4320"/>
                <w:tab w:val="clear" w:pos="8640"/>
              </w:tabs>
              <w:jc w:val="center"/>
              <w:rPr>
                <w:b/>
                <w:szCs w:val="24"/>
              </w:rPr>
            </w:pPr>
            <w:r w:rsidRPr="004F23C5">
              <w:rPr>
                <w:b/>
                <w:szCs w:val="24"/>
              </w:rPr>
              <w:t>Rating</w:t>
            </w:r>
          </w:p>
        </w:tc>
      </w:tr>
      <w:tr w:rsidR="009C3D08" w:rsidRPr="004F23C5" w:rsidTr="00433193">
        <w:trPr>
          <w:cantSplit/>
        </w:trPr>
        <w:tc>
          <w:tcPr>
            <w:tcW w:w="8030" w:type="dxa"/>
          </w:tcPr>
          <w:p w:rsidR="009C3D08" w:rsidRPr="004F23C5" w:rsidRDefault="009C3D08" w:rsidP="009C3D08">
            <w:pPr>
              <w:tabs>
                <w:tab w:val="left" w:pos="911"/>
              </w:tabs>
            </w:pPr>
            <w:r w:rsidRPr="004F23C5">
              <w:t>A</w:t>
            </w:r>
            <w:r>
              <w:t>II</w:t>
            </w:r>
            <w:r w:rsidRPr="004F23C5">
              <w:t>.11</w:t>
            </w:r>
            <w:r w:rsidRPr="004F23C5">
              <w:tab/>
            </w:r>
            <w:r w:rsidRPr="004F23C5">
              <w:rPr>
                <w:rFonts w:eastAsia="Times"/>
              </w:rPr>
              <w:t xml:space="preserve">The student will </w:t>
            </w:r>
          </w:p>
        </w:tc>
        <w:tc>
          <w:tcPr>
            <w:tcW w:w="1665" w:type="dxa"/>
            <w:tcBorders>
              <w:top w:val="single" w:sz="4" w:space="0" w:color="auto"/>
              <w:bottom w:val="single" w:sz="4" w:space="0" w:color="auto"/>
            </w:tcBorders>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62" w:type="dxa"/>
            <w:tcBorders>
              <w:top w:val="single" w:sz="4" w:space="0" w:color="auto"/>
              <w:bottom w:val="single" w:sz="4" w:space="0" w:color="auto"/>
            </w:tcBorders>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c>
          <w:tcPr>
            <w:tcW w:w="1653" w:type="dxa"/>
            <w:tcBorders>
              <w:top w:val="single" w:sz="4" w:space="0" w:color="auto"/>
              <w:bottom w:val="single" w:sz="4" w:space="0" w:color="auto"/>
            </w:tcBorders>
            <w:shd w:val="clear" w:color="auto" w:fill="A6A6A6"/>
            <w:vAlign w:val="center"/>
          </w:tcPr>
          <w:p w:rsidR="009C3D08" w:rsidRPr="00E46C18" w:rsidRDefault="009C3D08" w:rsidP="009C3D08">
            <w:pPr>
              <w:jc w:val="center"/>
              <w:rPr>
                <w:b/>
                <w:color w:val="A6A6A6" w:themeColor="background1" w:themeShade="A6"/>
              </w:rPr>
            </w:pPr>
            <w:r w:rsidRPr="00E46C18">
              <w:rPr>
                <w:b/>
                <w:color w:val="A6A6A6" w:themeColor="background1" w:themeShade="A6"/>
              </w:rPr>
              <w:t>n/a</w:t>
            </w:r>
          </w:p>
        </w:tc>
      </w:tr>
      <w:tr w:rsidR="007C17CB" w:rsidRPr="004F23C5" w:rsidTr="00A835D1">
        <w:trPr>
          <w:cantSplit/>
        </w:trPr>
        <w:tc>
          <w:tcPr>
            <w:tcW w:w="8030" w:type="dxa"/>
          </w:tcPr>
          <w:p w:rsidR="007C17CB" w:rsidRPr="004F23C5" w:rsidRDefault="007C17CB" w:rsidP="006D3446">
            <w:pPr>
              <w:numPr>
                <w:ilvl w:val="1"/>
                <w:numId w:val="14"/>
              </w:numPr>
              <w:ind w:left="1271" w:right="-116"/>
            </w:pPr>
            <w:r w:rsidRPr="004F23C5">
              <w:rPr>
                <w:rFonts w:eastAsia="Times"/>
              </w:rPr>
              <w:t>identify and describe properties of a normal distribution;</w:t>
            </w:r>
          </w:p>
        </w:tc>
        <w:tc>
          <w:tcPr>
            <w:tcW w:w="1665" w:type="dxa"/>
            <w:tcBorders>
              <w:top w:val="single" w:sz="4" w:space="0" w:color="auto"/>
              <w:bottom w:val="single" w:sz="4" w:space="0" w:color="auto"/>
            </w:tcBorders>
            <w:shd w:val="clear" w:color="auto" w:fill="auto"/>
          </w:tcPr>
          <w:p w:rsidR="007C17CB" w:rsidRPr="00304F64" w:rsidRDefault="007C17CB" w:rsidP="00E234B9">
            <w:pPr>
              <w:pStyle w:val="BodyText2"/>
              <w:ind w:left="0" w:firstLine="0"/>
              <w:jc w:val="center"/>
              <w:rPr>
                <w:rFonts w:ascii="Times New Roman" w:hAnsi="Times New Roman"/>
                <w:b/>
                <w:sz w:val="24"/>
                <w:szCs w:val="24"/>
              </w:rPr>
            </w:pPr>
            <w:r w:rsidRPr="00304F64">
              <w:rPr>
                <w:rFonts w:ascii="Times New Roman" w:hAnsi="Times New Roman"/>
                <w:b/>
                <w:sz w:val="24"/>
                <w:szCs w:val="24"/>
              </w:rPr>
              <w:t>X</w:t>
            </w:r>
          </w:p>
        </w:tc>
        <w:tc>
          <w:tcPr>
            <w:tcW w:w="1662" w:type="dxa"/>
            <w:tcBorders>
              <w:top w:val="single" w:sz="4" w:space="0" w:color="auto"/>
              <w:bottom w:val="single" w:sz="4" w:space="0" w:color="auto"/>
            </w:tcBorders>
            <w:shd w:val="clear" w:color="auto" w:fill="auto"/>
          </w:tcPr>
          <w:p w:rsidR="007C17CB" w:rsidRDefault="00C6699A" w:rsidP="007C17CB">
            <w:pPr>
              <w:jc w:val="center"/>
            </w:pPr>
            <w:r>
              <w:rPr>
                <w:b/>
              </w:rPr>
              <w:t>*</w:t>
            </w:r>
          </w:p>
        </w:tc>
        <w:tc>
          <w:tcPr>
            <w:tcW w:w="1653" w:type="dxa"/>
            <w:tcBorders>
              <w:top w:val="single" w:sz="4" w:space="0" w:color="auto"/>
              <w:bottom w:val="single" w:sz="4" w:space="0" w:color="auto"/>
            </w:tcBorders>
            <w:shd w:val="clear" w:color="auto" w:fill="auto"/>
          </w:tcPr>
          <w:p w:rsidR="007C17CB" w:rsidRDefault="00C6699A" w:rsidP="007C17CB">
            <w:pPr>
              <w:jc w:val="center"/>
            </w:pPr>
            <w:r>
              <w:rPr>
                <w:b/>
              </w:rPr>
              <w:t>*</w:t>
            </w:r>
          </w:p>
        </w:tc>
      </w:tr>
      <w:tr w:rsidR="007C17CB" w:rsidRPr="004F23C5" w:rsidTr="002250F3">
        <w:trPr>
          <w:cantSplit/>
        </w:trPr>
        <w:tc>
          <w:tcPr>
            <w:tcW w:w="8030" w:type="dxa"/>
          </w:tcPr>
          <w:p w:rsidR="007C17CB" w:rsidRPr="004F23C5" w:rsidRDefault="007C17CB" w:rsidP="006D3446">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65" w:type="dxa"/>
            <w:tcBorders>
              <w:top w:val="single" w:sz="4" w:space="0" w:color="auto"/>
              <w:bottom w:val="single" w:sz="4" w:space="0" w:color="auto"/>
            </w:tcBorders>
            <w:shd w:val="clear" w:color="auto" w:fill="auto"/>
          </w:tcPr>
          <w:p w:rsidR="007C17CB" w:rsidRPr="00304F64" w:rsidRDefault="007C17CB" w:rsidP="00E234B9">
            <w:pPr>
              <w:pStyle w:val="BodyText2"/>
              <w:ind w:left="0" w:firstLine="0"/>
              <w:jc w:val="center"/>
              <w:rPr>
                <w:rFonts w:ascii="Times New Roman" w:hAnsi="Times New Roman"/>
                <w:b/>
                <w:sz w:val="24"/>
                <w:szCs w:val="24"/>
              </w:rPr>
            </w:pPr>
            <w:r w:rsidRPr="00304F64">
              <w:rPr>
                <w:rFonts w:ascii="Times New Roman" w:hAnsi="Times New Roman"/>
                <w:b/>
                <w:sz w:val="24"/>
                <w:szCs w:val="24"/>
              </w:rPr>
              <w:t>X</w:t>
            </w:r>
          </w:p>
        </w:tc>
        <w:tc>
          <w:tcPr>
            <w:tcW w:w="1662" w:type="dxa"/>
            <w:tcBorders>
              <w:top w:val="single" w:sz="4" w:space="0" w:color="auto"/>
              <w:bottom w:val="single" w:sz="4" w:space="0" w:color="auto"/>
            </w:tcBorders>
            <w:shd w:val="clear" w:color="auto" w:fill="auto"/>
          </w:tcPr>
          <w:p w:rsidR="007C17CB" w:rsidRDefault="00C6699A" w:rsidP="007C17CB">
            <w:pPr>
              <w:jc w:val="center"/>
            </w:pPr>
            <w:r>
              <w:rPr>
                <w:b/>
              </w:rPr>
              <w:t>*</w:t>
            </w:r>
          </w:p>
        </w:tc>
        <w:tc>
          <w:tcPr>
            <w:tcW w:w="1653" w:type="dxa"/>
            <w:tcBorders>
              <w:top w:val="single" w:sz="4" w:space="0" w:color="auto"/>
              <w:bottom w:val="single" w:sz="4" w:space="0" w:color="auto"/>
            </w:tcBorders>
            <w:shd w:val="clear" w:color="auto" w:fill="auto"/>
          </w:tcPr>
          <w:p w:rsidR="007C17CB" w:rsidRDefault="00C6699A" w:rsidP="007C17CB">
            <w:pPr>
              <w:jc w:val="center"/>
            </w:pPr>
            <w:r>
              <w:rPr>
                <w:b/>
              </w:rPr>
              <w:t>*</w:t>
            </w:r>
          </w:p>
        </w:tc>
      </w:tr>
      <w:tr w:rsidR="007C17CB" w:rsidRPr="004F23C5" w:rsidTr="002250F3">
        <w:trPr>
          <w:cantSplit/>
        </w:trPr>
        <w:tc>
          <w:tcPr>
            <w:tcW w:w="8030" w:type="dxa"/>
          </w:tcPr>
          <w:p w:rsidR="007C17CB" w:rsidRPr="004F23C5" w:rsidRDefault="007C17CB" w:rsidP="006D3446">
            <w:pPr>
              <w:numPr>
                <w:ilvl w:val="1"/>
                <w:numId w:val="14"/>
              </w:numPr>
              <w:ind w:left="1271" w:right="-116"/>
            </w:pPr>
            <w:proofErr w:type="gramStart"/>
            <w:r w:rsidRPr="004F23C5">
              <w:rPr>
                <w:rFonts w:eastAsia="Times"/>
              </w:rPr>
              <w:t>apply</w:t>
            </w:r>
            <w:proofErr w:type="gramEnd"/>
            <w:r w:rsidRPr="004F23C5">
              <w:rPr>
                <w:rFonts w:eastAsia="Times"/>
              </w:rPr>
              <w:t xml:space="preserve"> properties of normal distributions to determine probabilities associated with areas under the standard normal curve.</w:t>
            </w:r>
          </w:p>
        </w:tc>
        <w:tc>
          <w:tcPr>
            <w:tcW w:w="1665" w:type="dxa"/>
            <w:tcBorders>
              <w:top w:val="single" w:sz="4" w:space="0" w:color="auto"/>
              <w:bottom w:val="triple" w:sz="4" w:space="0" w:color="auto"/>
            </w:tcBorders>
            <w:shd w:val="clear" w:color="auto" w:fill="auto"/>
          </w:tcPr>
          <w:p w:rsidR="007C17CB" w:rsidRPr="00304F64" w:rsidRDefault="007C17CB" w:rsidP="00E234B9">
            <w:pPr>
              <w:pStyle w:val="BodyText2"/>
              <w:ind w:left="0" w:firstLine="0"/>
              <w:jc w:val="center"/>
              <w:rPr>
                <w:rFonts w:ascii="Times New Roman" w:hAnsi="Times New Roman"/>
                <w:b/>
                <w:sz w:val="24"/>
                <w:szCs w:val="24"/>
              </w:rPr>
            </w:pPr>
            <w:r w:rsidRPr="00304F64">
              <w:rPr>
                <w:rFonts w:ascii="Times New Roman" w:hAnsi="Times New Roman"/>
                <w:b/>
                <w:sz w:val="24"/>
                <w:szCs w:val="24"/>
              </w:rPr>
              <w:t>X</w:t>
            </w:r>
          </w:p>
        </w:tc>
        <w:tc>
          <w:tcPr>
            <w:tcW w:w="1662" w:type="dxa"/>
            <w:tcBorders>
              <w:top w:val="single" w:sz="4" w:space="0" w:color="auto"/>
              <w:bottom w:val="triple" w:sz="4" w:space="0" w:color="auto"/>
            </w:tcBorders>
            <w:shd w:val="clear" w:color="auto" w:fill="auto"/>
          </w:tcPr>
          <w:p w:rsidR="007C17CB" w:rsidRDefault="00C6699A" w:rsidP="007C17CB">
            <w:pPr>
              <w:jc w:val="center"/>
            </w:pPr>
            <w:r>
              <w:rPr>
                <w:b/>
              </w:rPr>
              <w:t>*</w:t>
            </w:r>
          </w:p>
        </w:tc>
        <w:tc>
          <w:tcPr>
            <w:tcW w:w="1653" w:type="dxa"/>
            <w:tcBorders>
              <w:top w:val="single" w:sz="4" w:space="0" w:color="auto"/>
              <w:bottom w:val="triple" w:sz="4" w:space="0" w:color="auto"/>
            </w:tcBorders>
            <w:shd w:val="clear" w:color="auto" w:fill="auto"/>
          </w:tcPr>
          <w:p w:rsidR="007C17CB" w:rsidRDefault="00C6699A" w:rsidP="007C17CB">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2 Correlation Table"/>
      </w:tblPr>
      <w:tblGrid>
        <w:gridCol w:w="8030"/>
        <w:gridCol w:w="1665"/>
        <w:gridCol w:w="1662"/>
        <w:gridCol w:w="1653"/>
      </w:tblGrid>
      <w:tr w:rsidR="00C10827" w:rsidRPr="004F23C5" w:rsidTr="002250F3">
        <w:trPr>
          <w:cantSplit/>
          <w:trHeight w:val="140"/>
        </w:trPr>
        <w:tc>
          <w:tcPr>
            <w:tcW w:w="8030" w:type="dxa"/>
          </w:tcPr>
          <w:p w:rsidR="007C17CB" w:rsidRDefault="002250F3" w:rsidP="007C17CB">
            <w:pPr>
              <w:pStyle w:val="Header"/>
              <w:tabs>
                <w:tab w:val="clear" w:pos="4320"/>
                <w:tab w:val="clear" w:pos="8640"/>
              </w:tabs>
              <w:spacing w:before="120"/>
              <w:rPr>
                <w:b/>
              </w:rPr>
            </w:pPr>
            <w:r>
              <w:rPr>
                <w:b/>
              </w:rPr>
              <w:lastRenderedPageBreak/>
              <w:t>Mathematics Standard</w:t>
            </w:r>
            <w:r w:rsidR="007C17CB">
              <w:rPr>
                <w:b/>
              </w:rPr>
              <w:t xml:space="preserve"> of Learning</w:t>
            </w:r>
          </w:p>
          <w:p w:rsidR="00C10827" w:rsidRPr="004F23C5" w:rsidRDefault="00C10827" w:rsidP="00B3620D">
            <w:pPr>
              <w:pStyle w:val="Header"/>
              <w:tabs>
                <w:tab w:val="clear" w:pos="4320"/>
                <w:tab w:val="clear" w:pos="8640"/>
              </w:tabs>
              <w:rPr>
                <w:b/>
                <w:szCs w:val="24"/>
              </w:rPr>
            </w:pPr>
          </w:p>
        </w:tc>
        <w:tc>
          <w:tcPr>
            <w:tcW w:w="1665" w:type="dxa"/>
            <w:tcBorders>
              <w:bottom w:val="single" w:sz="4" w:space="0" w:color="auto"/>
            </w:tcBorders>
            <w:vAlign w:val="center"/>
          </w:tcPr>
          <w:p w:rsidR="00C10827" w:rsidRDefault="00C10827" w:rsidP="00B3620D">
            <w:pPr>
              <w:pStyle w:val="Header"/>
              <w:tabs>
                <w:tab w:val="clear" w:pos="4320"/>
                <w:tab w:val="clear" w:pos="8640"/>
              </w:tabs>
              <w:ind w:firstLine="36"/>
              <w:jc w:val="center"/>
              <w:rPr>
                <w:b/>
                <w:szCs w:val="24"/>
              </w:rPr>
            </w:pPr>
            <w:r w:rsidRPr="004F23C5">
              <w:rPr>
                <w:b/>
                <w:szCs w:val="24"/>
              </w:rPr>
              <w:t>Adequate</w:t>
            </w:r>
          </w:p>
          <w:p w:rsidR="007C17CB" w:rsidRPr="004F23C5" w:rsidRDefault="007C17CB" w:rsidP="00B3620D">
            <w:pPr>
              <w:pStyle w:val="Header"/>
              <w:tabs>
                <w:tab w:val="clear" w:pos="4320"/>
                <w:tab w:val="clear" w:pos="8640"/>
              </w:tabs>
              <w:ind w:firstLine="36"/>
              <w:jc w:val="center"/>
              <w:rPr>
                <w:b/>
                <w:szCs w:val="24"/>
              </w:rPr>
            </w:pPr>
            <w:r w:rsidRPr="004F23C5">
              <w:rPr>
                <w:b/>
                <w:szCs w:val="24"/>
              </w:rPr>
              <w:t>Rating</w:t>
            </w:r>
          </w:p>
        </w:tc>
        <w:tc>
          <w:tcPr>
            <w:tcW w:w="1662" w:type="dxa"/>
            <w:tcBorders>
              <w:bottom w:val="single" w:sz="4" w:space="0" w:color="auto"/>
            </w:tcBorders>
            <w:vAlign w:val="center"/>
          </w:tcPr>
          <w:p w:rsidR="00C10827" w:rsidRDefault="00C10827" w:rsidP="00B3620D">
            <w:pPr>
              <w:pStyle w:val="Header"/>
              <w:tabs>
                <w:tab w:val="clear" w:pos="4320"/>
                <w:tab w:val="clear" w:pos="8640"/>
              </w:tabs>
              <w:jc w:val="center"/>
              <w:rPr>
                <w:b/>
                <w:szCs w:val="24"/>
              </w:rPr>
            </w:pPr>
            <w:r w:rsidRPr="004F23C5">
              <w:rPr>
                <w:b/>
                <w:szCs w:val="24"/>
              </w:rPr>
              <w:t>Limited</w:t>
            </w:r>
          </w:p>
          <w:p w:rsidR="007C17CB" w:rsidRPr="004F23C5" w:rsidRDefault="007C17CB" w:rsidP="00B3620D">
            <w:pPr>
              <w:pStyle w:val="Header"/>
              <w:tabs>
                <w:tab w:val="clear" w:pos="4320"/>
                <w:tab w:val="clear" w:pos="8640"/>
              </w:tabs>
              <w:jc w:val="center"/>
              <w:rPr>
                <w:b/>
                <w:szCs w:val="24"/>
              </w:rPr>
            </w:pPr>
            <w:r w:rsidRPr="004F23C5">
              <w:rPr>
                <w:b/>
                <w:szCs w:val="24"/>
              </w:rPr>
              <w:t>Rating</w:t>
            </w:r>
          </w:p>
        </w:tc>
        <w:tc>
          <w:tcPr>
            <w:tcW w:w="1653" w:type="dxa"/>
            <w:tcBorders>
              <w:bottom w:val="single" w:sz="4" w:space="0" w:color="auto"/>
            </w:tcBorders>
            <w:vAlign w:val="center"/>
          </w:tcPr>
          <w:p w:rsidR="00C10827" w:rsidRDefault="00C10827" w:rsidP="00B3620D">
            <w:pPr>
              <w:pStyle w:val="Header"/>
              <w:tabs>
                <w:tab w:val="clear" w:pos="4320"/>
                <w:tab w:val="clear" w:pos="8640"/>
              </w:tabs>
              <w:jc w:val="center"/>
              <w:rPr>
                <w:b/>
                <w:szCs w:val="24"/>
              </w:rPr>
            </w:pPr>
            <w:r w:rsidRPr="004F23C5">
              <w:rPr>
                <w:b/>
                <w:szCs w:val="24"/>
              </w:rPr>
              <w:t>No Evidence</w:t>
            </w:r>
          </w:p>
          <w:p w:rsidR="007C17CB" w:rsidRPr="004F23C5" w:rsidRDefault="007C17CB" w:rsidP="00B3620D">
            <w:pPr>
              <w:pStyle w:val="Header"/>
              <w:tabs>
                <w:tab w:val="clear" w:pos="4320"/>
                <w:tab w:val="clear" w:pos="8640"/>
              </w:tabs>
              <w:jc w:val="center"/>
              <w:rPr>
                <w:b/>
                <w:szCs w:val="24"/>
              </w:rPr>
            </w:pPr>
            <w:r w:rsidRPr="004F23C5">
              <w:rPr>
                <w:b/>
                <w:szCs w:val="24"/>
              </w:rPr>
              <w:t>Rating</w:t>
            </w:r>
          </w:p>
        </w:tc>
      </w:tr>
      <w:tr w:rsidR="00C10827" w:rsidRPr="004F23C5" w:rsidTr="002250F3">
        <w:trPr>
          <w:cantSplit/>
        </w:trPr>
        <w:tc>
          <w:tcPr>
            <w:tcW w:w="8030" w:type="dxa"/>
          </w:tcPr>
          <w:p w:rsidR="00C10827" w:rsidRPr="004F23C5" w:rsidRDefault="00C10827" w:rsidP="00A835D1">
            <w:pPr>
              <w:tabs>
                <w:tab w:val="left" w:pos="911"/>
              </w:tabs>
              <w:ind w:left="911" w:hanging="900"/>
            </w:pPr>
            <w:r w:rsidRPr="004F23C5">
              <w:t>A</w:t>
            </w:r>
            <w:r w:rsidR="00A835D1">
              <w:t>II</w:t>
            </w:r>
            <w:r w:rsidRPr="004F23C5">
              <w:t>.12</w:t>
            </w:r>
            <w:r w:rsidRPr="004F23C5">
              <w:tab/>
            </w:r>
            <w:r w:rsidR="009B0FCB" w:rsidRPr="004F23C5">
              <w:rPr>
                <w:rFonts w:eastAsia="Times"/>
              </w:rPr>
              <w:t>The student will compute and distinguish between permutations and combinations.</w:t>
            </w:r>
          </w:p>
        </w:tc>
        <w:tc>
          <w:tcPr>
            <w:tcW w:w="1665" w:type="dxa"/>
            <w:tcBorders>
              <w:top w:val="single" w:sz="4" w:space="0" w:color="auto"/>
              <w:bottom w:val="triple" w:sz="4" w:space="0" w:color="auto"/>
            </w:tcBorders>
            <w:shd w:val="clear" w:color="auto" w:fill="auto"/>
          </w:tcPr>
          <w:p w:rsidR="00C10827" w:rsidRPr="00304F64" w:rsidRDefault="00304F64" w:rsidP="00B3620D">
            <w:pPr>
              <w:pStyle w:val="BodyText2"/>
              <w:ind w:left="0" w:firstLine="0"/>
              <w:jc w:val="center"/>
              <w:rPr>
                <w:rFonts w:ascii="Times New Roman" w:hAnsi="Times New Roman"/>
                <w:b/>
                <w:sz w:val="24"/>
                <w:szCs w:val="24"/>
              </w:rPr>
            </w:pPr>
            <w:r w:rsidRPr="00304F64">
              <w:rPr>
                <w:rFonts w:ascii="Times New Roman" w:hAnsi="Times New Roman"/>
                <w:b/>
                <w:sz w:val="24"/>
                <w:szCs w:val="24"/>
              </w:rPr>
              <w:t>X</w:t>
            </w:r>
          </w:p>
        </w:tc>
        <w:tc>
          <w:tcPr>
            <w:tcW w:w="1662" w:type="dxa"/>
            <w:tcBorders>
              <w:top w:val="single" w:sz="4" w:space="0" w:color="auto"/>
              <w:bottom w:val="triple" w:sz="4" w:space="0" w:color="auto"/>
            </w:tcBorders>
            <w:shd w:val="clear" w:color="auto" w:fill="auto"/>
          </w:tcPr>
          <w:p w:rsidR="00C10827" w:rsidRPr="004F23C5" w:rsidRDefault="00C6699A" w:rsidP="00B3620D">
            <w:pPr>
              <w:pStyle w:val="BodyText2"/>
              <w:jc w:val="center"/>
              <w:rPr>
                <w:rFonts w:ascii="Times New Roman" w:hAnsi="Times New Roman"/>
                <w:sz w:val="24"/>
                <w:szCs w:val="24"/>
              </w:rPr>
            </w:pPr>
            <w:r>
              <w:rPr>
                <w:b/>
              </w:rPr>
              <w:t>*</w:t>
            </w:r>
          </w:p>
        </w:tc>
        <w:tc>
          <w:tcPr>
            <w:tcW w:w="1653" w:type="dxa"/>
            <w:tcBorders>
              <w:top w:val="single" w:sz="4" w:space="0" w:color="auto"/>
              <w:bottom w:val="triple" w:sz="4" w:space="0" w:color="auto"/>
            </w:tcBorders>
            <w:shd w:val="clear" w:color="auto" w:fill="auto"/>
          </w:tcPr>
          <w:p w:rsidR="00C10827" w:rsidRPr="004F23C5" w:rsidRDefault="00C6699A" w:rsidP="00B3620D">
            <w:pPr>
              <w:pStyle w:val="BodyText2"/>
              <w:jc w:val="center"/>
              <w:rPr>
                <w:rFonts w:ascii="Times New Roman" w:hAnsi="Times New Roman"/>
                <w:sz w:val="24"/>
                <w:szCs w:val="24"/>
              </w:rPr>
            </w:pPr>
            <w:r>
              <w:rPr>
                <w:b/>
              </w:rPr>
              <w:t>*</w:t>
            </w:r>
          </w:p>
        </w:tc>
      </w:tr>
    </w:tbl>
    <w:p w:rsidR="00CC4875" w:rsidRDefault="00CC4875" w:rsidP="00CC4875"/>
    <w:p w:rsidR="00523003" w:rsidRDefault="00523003"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Default="00236CD8" w:rsidP="00CC4875"/>
    <w:p w:rsidR="00236CD8" w:rsidRPr="00236CD8" w:rsidRDefault="00236CD8" w:rsidP="00CC4875">
      <w:r w:rsidRPr="00236CD8">
        <w:t>Virginia Department of Education 2017</w:t>
      </w:r>
    </w:p>
    <w:sectPr w:rsidR="00236CD8" w:rsidRPr="00236CD8"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52" w:rsidRDefault="00016852">
      <w:r>
        <w:separator/>
      </w:r>
    </w:p>
  </w:endnote>
  <w:endnote w:type="continuationSeparator" w:id="0">
    <w:p w:rsidR="00016852" w:rsidRDefault="0001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52" w:rsidRDefault="00016852">
      <w:r>
        <w:separator/>
      </w:r>
    </w:p>
  </w:footnote>
  <w:footnote w:type="continuationSeparator" w:id="0">
    <w:p w:rsidR="00016852" w:rsidRDefault="0001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F3" w:rsidRDefault="002250F3" w:rsidP="002250F3">
    <w:pPr>
      <w:pStyle w:val="Header"/>
      <w:jc w:val="center"/>
      <w:rPr>
        <w:b/>
      </w:rPr>
    </w:pPr>
    <w:r>
      <w:rPr>
        <w:b/>
      </w:rPr>
      <w:t>2017 Mathematics Textbooks and Instructional Materials Committee Consensus Form</w:t>
    </w:r>
  </w:p>
  <w:p w:rsidR="002250F3" w:rsidRDefault="002250F3" w:rsidP="002250F3">
    <w:pPr>
      <w:pStyle w:val="Header"/>
      <w:jc w:val="center"/>
      <w:rPr>
        <w:b/>
      </w:rPr>
    </w:pPr>
    <w:r>
      <w:rPr>
        <w:b/>
      </w:rPr>
      <w:t>Correlation to the 2016 Mathematics Standards of Learning and Curriculum Framework – Algebra II</w:t>
    </w:r>
  </w:p>
  <w:p w:rsidR="002250F3" w:rsidRDefault="002250F3" w:rsidP="002250F3">
    <w:pPr>
      <w:pStyle w:val="Header"/>
      <w:jc w:val="center"/>
      <w:rPr>
        <w:b/>
      </w:rPr>
    </w:pPr>
  </w:p>
  <w:p w:rsidR="002250F3" w:rsidRDefault="002250F3" w:rsidP="002250F3">
    <w:pPr>
      <w:pStyle w:val="Header"/>
      <w:rPr>
        <w:b/>
      </w:rPr>
    </w:pPr>
    <w:r>
      <w:rPr>
        <w:b/>
      </w:rPr>
      <w:t xml:space="preserve">Text/Instructional Material Title: </w:t>
    </w:r>
    <w:r>
      <w:rPr>
        <w:b/>
        <w:u w:val="single"/>
      </w:rPr>
      <w:t>_</w:t>
    </w:r>
    <w:r w:rsidRPr="00304F64">
      <w:rPr>
        <w:b/>
        <w:u w:val="single"/>
      </w:rPr>
      <w:t>Big Ideas Math Algebra 2: Virginia Edition</w:t>
    </w:r>
    <w:r>
      <w:rPr>
        <w:b/>
        <w:u w:val="single"/>
      </w:rPr>
      <w:t>___</w:t>
    </w:r>
    <w:r>
      <w:rPr>
        <w:b/>
      </w:rPr>
      <w:t xml:space="preserve">  </w:t>
    </w:r>
    <w:r>
      <w:rPr>
        <w:b/>
      </w:rPr>
      <w:tab/>
    </w:r>
    <w:r>
      <w:rPr>
        <w:b/>
      </w:rPr>
      <w:tab/>
    </w:r>
  </w:p>
  <w:p w:rsidR="002250F3" w:rsidRDefault="002250F3" w:rsidP="002250F3">
    <w:pPr>
      <w:pStyle w:val="Header"/>
      <w:rPr>
        <w:b/>
      </w:rPr>
    </w:pPr>
    <w:r>
      <w:rPr>
        <w:b/>
      </w:rPr>
      <w:t xml:space="preserve">Publisher: </w:t>
    </w:r>
    <w:r>
      <w:rPr>
        <w:b/>
        <w:u w:val="single"/>
      </w:rPr>
      <w:t>__Big Ideas Learning, LLC____________________________________</w:t>
    </w:r>
    <w:r>
      <w:rPr>
        <w:b/>
      </w:rPr>
      <w:tab/>
    </w:r>
    <w:r>
      <w:rPr>
        <w:b/>
      </w:rPr>
      <w:tab/>
    </w:r>
    <w:r>
      <w:rPr>
        <w:b/>
      </w:rPr>
      <w:tab/>
      <w:t xml:space="preserve">Copyright Date: </w:t>
    </w:r>
    <w:r>
      <w:rPr>
        <w:b/>
        <w:u w:val="single"/>
      </w:rPr>
      <w:t>___2019__</w:t>
    </w:r>
  </w:p>
  <w:p w:rsidR="002250F3" w:rsidRDefault="002250F3">
    <w:pPr>
      <w:pStyle w:val="Header"/>
    </w:pPr>
  </w:p>
  <w:p w:rsidR="002250F3" w:rsidRDefault="00225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F3" w:rsidRDefault="002250F3" w:rsidP="002250F3">
    <w:pPr>
      <w:pStyle w:val="Header"/>
      <w:jc w:val="center"/>
      <w:rPr>
        <w:b/>
      </w:rPr>
    </w:pPr>
    <w:r>
      <w:rPr>
        <w:b/>
      </w:rPr>
      <w:t>2017 Mathematics Textbooks and Instructional Materials Committee Consensus Form</w:t>
    </w:r>
  </w:p>
  <w:p w:rsidR="002250F3" w:rsidRDefault="002250F3" w:rsidP="002250F3">
    <w:pPr>
      <w:pStyle w:val="Header"/>
      <w:jc w:val="center"/>
      <w:rPr>
        <w:b/>
      </w:rPr>
    </w:pPr>
    <w:r>
      <w:rPr>
        <w:b/>
      </w:rPr>
      <w:t>Correlation to the 2016 Mathematics Standards of Learning and Curriculum Framework – Algebra II</w:t>
    </w:r>
  </w:p>
  <w:p w:rsidR="002250F3" w:rsidRDefault="002250F3" w:rsidP="002250F3">
    <w:pPr>
      <w:pStyle w:val="Header"/>
      <w:jc w:val="center"/>
      <w:rPr>
        <w:b/>
      </w:rPr>
    </w:pPr>
  </w:p>
  <w:p w:rsidR="002250F3" w:rsidRDefault="002250F3" w:rsidP="002250F3">
    <w:pPr>
      <w:pStyle w:val="Header"/>
      <w:rPr>
        <w:b/>
      </w:rPr>
    </w:pPr>
    <w:r>
      <w:rPr>
        <w:b/>
      </w:rPr>
      <w:t xml:space="preserve">Text/Instructional Material Title: </w:t>
    </w:r>
    <w:r>
      <w:rPr>
        <w:b/>
        <w:u w:val="single"/>
      </w:rPr>
      <w:t>_</w:t>
    </w:r>
    <w:r w:rsidRPr="00304F64">
      <w:rPr>
        <w:b/>
        <w:u w:val="single"/>
      </w:rPr>
      <w:t>Big Ideas Math Algebra 2: Virginia Edition</w:t>
    </w:r>
    <w:r>
      <w:rPr>
        <w:b/>
        <w:u w:val="single"/>
      </w:rPr>
      <w:t>___</w:t>
    </w:r>
    <w:r>
      <w:rPr>
        <w:b/>
      </w:rPr>
      <w:t xml:space="preserve">  </w:t>
    </w:r>
    <w:r>
      <w:rPr>
        <w:b/>
      </w:rPr>
      <w:tab/>
    </w:r>
    <w:r>
      <w:rPr>
        <w:b/>
      </w:rPr>
      <w:tab/>
    </w:r>
  </w:p>
  <w:p w:rsidR="002250F3" w:rsidRDefault="002250F3" w:rsidP="002250F3">
    <w:pPr>
      <w:pStyle w:val="Header"/>
      <w:rPr>
        <w:b/>
      </w:rPr>
    </w:pPr>
    <w:r>
      <w:rPr>
        <w:b/>
      </w:rPr>
      <w:t xml:space="preserve">Publisher: </w:t>
    </w:r>
    <w:r>
      <w:rPr>
        <w:b/>
        <w:u w:val="single"/>
      </w:rPr>
      <w:t>__Big Ideas Learning, LLC____________________________________</w:t>
    </w:r>
    <w:r>
      <w:rPr>
        <w:b/>
      </w:rPr>
      <w:tab/>
    </w:r>
    <w:r>
      <w:rPr>
        <w:b/>
      </w:rPr>
      <w:tab/>
    </w:r>
    <w:r>
      <w:rPr>
        <w:b/>
      </w:rPr>
      <w:tab/>
      <w:t xml:space="preserve">Copyright Date: </w:t>
    </w:r>
    <w:r>
      <w:rPr>
        <w:b/>
        <w:u w:val="single"/>
      </w:rPr>
      <w:t>___2019__</w:t>
    </w:r>
  </w:p>
  <w:p w:rsidR="002250F3" w:rsidRDefault="0022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48971C50"/>
    <w:multiLevelType w:val="hybridMultilevel"/>
    <w:tmpl w:val="F7E6B774"/>
    <w:lvl w:ilvl="0" w:tplc="CB7E2B1A">
      <w:start w:val="1"/>
      <w:numFmt w:val="lowerLetter"/>
      <w:lvlText w:val="%1)"/>
      <w:lvlJc w:val="left"/>
      <w:pPr>
        <w:ind w:left="1305" w:hanging="360"/>
      </w:pPr>
      <w:rPr>
        <w:rFonts w:ascii="Calibri" w:hAnsi="Calibri"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 w15:restartNumberingAfterBreak="0">
    <w:nsid w:val="49F208E6"/>
    <w:multiLevelType w:val="hybridMultilevel"/>
    <w:tmpl w:val="58AAC26E"/>
    <w:lvl w:ilvl="0" w:tplc="83E0B640">
      <w:start w:val="1"/>
      <w:numFmt w:val="lowerLetter"/>
      <w:lvlText w:val="%1)"/>
      <w:lvlJc w:val="left"/>
      <w:pPr>
        <w:ind w:left="1665" w:hanging="360"/>
      </w:pPr>
      <w:rPr>
        <w:rFonts w:ascii="Calibri" w:hAnsi="Calibri"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 w15:restartNumberingAfterBreak="0">
    <w:nsid w:val="50F455BB"/>
    <w:multiLevelType w:val="hybridMultilevel"/>
    <w:tmpl w:val="0FD81930"/>
    <w:lvl w:ilvl="0" w:tplc="BD18B4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D87C0F"/>
    <w:multiLevelType w:val="hybridMultilevel"/>
    <w:tmpl w:val="0ECABDEA"/>
    <w:lvl w:ilvl="0" w:tplc="A9826D78">
      <w:start w:val="1"/>
      <w:numFmt w:val="lowerLetter"/>
      <w:lvlText w:val="%1)"/>
      <w:lvlJc w:val="left"/>
      <w:pPr>
        <w:ind w:left="1260" w:hanging="360"/>
      </w:pPr>
      <w:rPr>
        <w:rFonts w:ascii="Calibri" w:eastAsia="Times" w:hAnsi="Calibri"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num w:numId="1">
    <w:abstractNumId w:val="1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9"/>
  </w:num>
  <w:num w:numId="8">
    <w:abstractNumId w:val="8"/>
  </w:num>
  <w:num w:numId="9">
    <w:abstractNumId w:val="0"/>
  </w:num>
  <w:num w:numId="10">
    <w:abstractNumId w:val="11"/>
  </w:num>
  <w:num w:numId="11">
    <w:abstractNumId w:val="5"/>
  </w:num>
  <w:num w:numId="12">
    <w:abstractNumId w:val="7"/>
  </w:num>
  <w:num w:numId="13">
    <w:abstractNumId w:val="4"/>
  </w:num>
  <w:num w:numId="14">
    <w:abstractNumId w:val="1"/>
  </w:num>
  <w:num w:numId="15">
    <w:abstractNumId w:val="10"/>
  </w:num>
  <w:num w:numId="16">
    <w:abstractNumId w:val="1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16852"/>
    <w:rsid w:val="000774A6"/>
    <w:rsid w:val="00095C04"/>
    <w:rsid w:val="00095EE8"/>
    <w:rsid w:val="000A7830"/>
    <w:rsid w:val="000B4614"/>
    <w:rsid w:val="000C1317"/>
    <w:rsid w:val="000C5C31"/>
    <w:rsid w:val="000E7C36"/>
    <w:rsid w:val="000F040E"/>
    <w:rsid w:val="000F5160"/>
    <w:rsid w:val="001039E8"/>
    <w:rsid w:val="00132124"/>
    <w:rsid w:val="0013342E"/>
    <w:rsid w:val="00140929"/>
    <w:rsid w:val="001978A6"/>
    <w:rsid w:val="001C5F6E"/>
    <w:rsid w:val="001F6541"/>
    <w:rsid w:val="002229F2"/>
    <w:rsid w:val="002250F3"/>
    <w:rsid w:val="00236CD8"/>
    <w:rsid w:val="002474CC"/>
    <w:rsid w:val="00250321"/>
    <w:rsid w:val="00253475"/>
    <w:rsid w:val="00272877"/>
    <w:rsid w:val="00287D88"/>
    <w:rsid w:val="002A6D6E"/>
    <w:rsid w:val="002D4D9A"/>
    <w:rsid w:val="00304F64"/>
    <w:rsid w:val="003054DD"/>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18A5"/>
    <w:rsid w:val="006C718E"/>
    <w:rsid w:val="006D3446"/>
    <w:rsid w:val="006E1D4B"/>
    <w:rsid w:val="00700D7D"/>
    <w:rsid w:val="00707C1F"/>
    <w:rsid w:val="00713369"/>
    <w:rsid w:val="00737156"/>
    <w:rsid w:val="007567FE"/>
    <w:rsid w:val="007719AC"/>
    <w:rsid w:val="00777F50"/>
    <w:rsid w:val="00791E81"/>
    <w:rsid w:val="00795459"/>
    <w:rsid w:val="007A0D03"/>
    <w:rsid w:val="007A22CE"/>
    <w:rsid w:val="007A678A"/>
    <w:rsid w:val="007B09A4"/>
    <w:rsid w:val="007B4A67"/>
    <w:rsid w:val="007C17CB"/>
    <w:rsid w:val="007C59D0"/>
    <w:rsid w:val="007C6E76"/>
    <w:rsid w:val="0081751B"/>
    <w:rsid w:val="0082051B"/>
    <w:rsid w:val="00836914"/>
    <w:rsid w:val="008C444F"/>
    <w:rsid w:val="008F2CDA"/>
    <w:rsid w:val="00932E1B"/>
    <w:rsid w:val="009371DF"/>
    <w:rsid w:val="00942FE3"/>
    <w:rsid w:val="009524A2"/>
    <w:rsid w:val="009873EE"/>
    <w:rsid w:val="00993DC9"/>
    <w:rsid w:val="00995B76"/>
    <w:rsid w:val="009B0FCB"/>
    <w:rsid w:val="009C3D08"/>
    <w:rsid w:val="009D0837"/>
    <w:rsid w:val="00A051FF"/>
    <w:rsid w:val="00A1649D"/>
    <w:rsid w:val="00A835D1"/>
    <w:rsid w:val="00AB04E6"/>
    <w:rsid w:val="00AB6EE5"/>
    <w:rsid w:val="00AC2341"/>
    <w:rsid w:val="00AC3C1A"/>
    <w:rsid w:val="00AD5968"/>
    <w:rsid w:val="00B03DC9"/>
    <w:rsid w:val="00B122AC"/>
    <w:rsid w:val="00B3620D"/>
    <w:rsid w:val="00B51ED1"/>
    <w:rsid w:val="00B5275A"/>
    <w:rsid w:val="00B533BC"/>
    <w:rsid w:val="00B708F1"/>
    <w:rsid w:val="00B84C75"/>
    <w:rsid w:val="00B91AE5"/>
    <w:rsid w:val="00BA1FFA"/>
    <w:rsid w:val="00BB52F0"/>
    <w:rsid w:val="00C02EB9"/>
    <w:rsid w:val="00C04AB1"/>
    <w:rsid w:val="00C10827"/>
    <w:rsid w:val="00C47704"/>
    <w:rsid w:val="00C57896"/>
    <w:rsid w:val="00C60AEB"/>
    <w:rsid w:val="00C61ABE"/>
    <w:rsid w:val="00C6699A"/>
    <w:rsid w:val="00C93B64"/>
    <w:rsid w:val="00CA7BBD"/>
    <w:rsid w:val="00CB62FB"/>
    <w:rsid w:val="00CC4875"/>
    <w:rsid w:val="00CC4FC8"/>
    <w:rsid w:val="00D37937"/>
    <w:rsid w:val="00D84527"/>
    <w:rsid w:val="00D86D52"/>
    <w:rsid w:val="00DB0483"/>
    <w:rsid w:val="00DB2390"/>
    <w:rsid w:val="00DC4704"/>
    <w:rsid w:val="00E040CF"/>
    <w:rsid w:val="00E07F6F"/>
    <w:rsid w:val="00E13899"/>
    <w:rsid w:val="00E234B9"/>
    <w:rsid w:val="00E26934"/>
    <w:rsid w:val="00E35150"/>
    <w:rsid w:val="00E37428"/>
    <w:rsid w:val="00E46C18"/>
    <w:rsid w:val="00E50ECB"/>
    <w:rsid w:val="00E57503"/>
    <w:rsid w:val="00E63BD1"/>
    <w:rsid w:val="00E63E32"/>
    <w:rsid w:val="00E66BB9"/>
    <w:rsid w:val="00E72690"/>
    <w:rsid w:val="00E90547"/>
    <w:rsid w:val="00E93A20"/>
    <w:rsid w:val="00EA1DB1"/>
    <w:rsid w:val="00EA432C"/>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99D13E2"/>
  <w15:docId w15:val="{CD55779F-F3EF-4C34-B89B-A24ADB1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2250F3"/>
    <w:pPr>
      <w:jc w:val="center"/>
      <w:outlineLvl w:val="0"/>
    </w:pPr>
    <w:rPr>
      <w:b/>
      <w:sz w:val="28"/>
    </w:rPr>
  </w:style>
  <w:style w:type="paragraph" w:styleId="Heading2">
    <w:name w:val="heading 2"/>
    <w:basedOn w:val="Normal"/>
    <w:next w:val="Normal"/>
    <w:link w:val="Heading2Char"/>
    <w:unhideWhenUsed/>
    <w:qFormat/>
    <w:rsid w:val="002250F3"/>
    <w:pPr>
      <w:keepNext/>
      <w:keepLines/>
      <w:spacing w:before="40"/>
      <w:jc w:val="center"/>
      <w:outlineLvl w:val="1"/>
    </w:pPr>
    <w:rPr>
      <w:rFonts w:eastAsiaTheme="majorEastAsia"/>
      <w:b/>
    </w:rPr>
  </w:style>
  <w:style w:type="paragraph" w:styleId="Heading3">
    <w:name w:val="heading 3"/>
    <w:basedOn w:val="Normal"/>
    <w:next w:val="Normal"/>
    <w:link w:val="Heading3Char"/>
    <w:uiPriority w:val="9"/>
    <w:qFormat/>
    <w:rsid w:val="002250F3"/>
    <w:pPr>
      <w:keepNext/>
      <w:overflowPunct w:val="0"/>
      <w:autoSpaceDE w:val="0"/>
      <w:autoSpaceDN w:val="0"/>
      <w:adjustRightInd w:val="0"/>
      <w:ind w:left="360" w:hanging="360"/>
      <w:textAlignment w:val="baseline"/>
      <w:outlineLvl w:val="2"/>
    </w:pPr>
    <w:rPr>
      <w:b/>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250F3"/>
    <w:rPr>
      <w:b/>
      <w:sz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2250F3"/>
    <w:rPr>
      <w:b/>
      <w:sz w:val="28"/>
    </w:rPr>
  </w:style>
  <w:style w:type="character" w:customStyle="1" w:styleId="Heading2Char">
    <w:name w:val="Heading 2 Char"/>
    <w:basedOn w:val="DefaultParagraphFont"/>
    <w:link w:val="Heading2"/>
    <w:rsid w:val="002250F3"/>
    <w:rPr>
      <w:rFonts w:eastAsia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21467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7900-4F75-46D0-A286-A7713093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big ideas algebra 2 sol correlation</vt:lpstr>
    </vt:vector>
  </TitlesOfParts>
  <Company>Virginia IT Infrastructure Partnership</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ideas algebra 2 sol correlation</dc:title>
  <dc:subject>mathematics</dc:subject>
  <dc:creator>Virginia Department of Education</dc:creator>
  <cp:lastModifiedBy>Delozier, Debra (DOE)</cp:lastModifiedBy>
  <cp:revision>5</cp:revision>
  <cp:lastPrinted>2010-05-10T13:56:00Z</cp:lastPrinted>
  <dcterms:created xsi:type="dcterms:W3CDTF">2018-04-04T17:35:00Z</dcterms:created>
  <dcterms:modified xsi:type="dcterms:W3CDTF">2018-04-10T20:18:00Z</dcterms:modified>
</cp:coreProperties>
</file>