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B20" w:rsidRPr="004778A3" w:rsidRDefault="00497B20" w:rsidP="004778A3">
      <w:pPr>
        <w:pStyle w:val="Heading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4778A3">
        <w:rPr>
          <w:rFonts w:ascii="Times New Roman" w:hAnsi="Times New Roman" w:cs="Times New Roman"/>
          <w:sz w:val="28"/>
          <w:szCs w:val="28"/>
        </w:rPr>
        <w:t>Correlation to the 2016 Mathematics Standards of Learning and Curriculum Framework – Grade 3</w:t>
      </w:r>
    </w:p>
    <w:p w:rsidR="00497B20" w:rsidRDefault="00497B20" w:rsidP="00497B20">
      <w:pPr>
        <w:pStyle w:val="Header"/>
        <w:jc w:val="center"/>
        <w:rPr>
          <w:b/>
        </w:rPr>
      </w:pPr>
    </w:p>
    <w:p w:rsidR="00497B20" w:rsidRDefault="00497B20" w:rsidP="00497B20">
      <w:pPr>
        <w:pStyle w:val="Header"/>
        <w:rPr>
          <w:b/>
        </w:rPr>
      </w:pPr>
      <w:r>
        <w:rPr>
          <w:b/>
        </w:rPr>
        <w:t xml:space="preserve">Text/Instructional Material Title: ______________________  </w:t>
      </w:r>
    </w:p>
    <w:p w:rsidR="00497B20" w:rsidRDefault="00497B20" w:rsidP="00497B20">
      <w:pPr>
        <w:pStyle w:val="Header"/>
        <w:rPr>
          <w:b/>
        </w:rPr>
      </w:pPr>
    </w:p>
    <w:p w:rsidR="00497B20" w:rsidRDefault="00497B20" w:rsidP="00497B20">
      <w:pPr>
        <w:pStyle w:val="Header"/>
        <w:rPr>
          <w:b/>
        </w:rPr>
      </w:pPr>
      <w:r>
        <w:rPr>
          <w:b/>
        </w:rPr>
        <w:t>Publisher: __________________________________________</w:t>
      </w:r>
    </w:p>
    <w:p w:rsidR="00497B20" w:rsidRDefault="00497B20" w:rsidP="00497B20">
      <w:pPr>
        <w:pStyle w:val="Header"/>
        <w:rPr>
          <w:b/>
        </w:rPr>
      </w:pPr>
    </w:p>
    <w:p w:rsidR="00497B20" w:rsidRDefault="00497B20" w:rsidP="00497B20">
      <w:pPr>
        <w:pStyle w:val="Header"/>
        <w:rPr>
          <w:b/>
        </w:rPr>
      </w:pPr>
      <w:r>
        <w:rPr>
          <w:b/>
        </w:rPr>
        <w:t>Committee Member: _________________________________                                    Date: ________</w:t>
      </w:r>
    </w:p>
    <w:p w:rsidR="00663226" w:rsidRDefault="00663226" w:rsidP="00663226">
      <w:pPr>
        <w:rPr>
          <w:b/>
        </w:rPr>
      </w:pPr>
    </w:p>
    <w:p w:rsidR="00663226" w:rsidRPr="00734CB2" w:rsidRDefault="00663226" w:rsidP="00663226">
      <w:pPr>
        <w:rPr>
          <w:b/>
        </w:rPr>
      </w:pPr>
      <w:r w:rsidRPr="00734CB2">
        <w:rPr>
          <w:b/>
        </w:rPr>
        <w:t>NOTE:  The rating cells in the tables below are empty in order for division-level review teams to utilize this form.</w:t>
      </w:r>
    </w:p>
    <w:p w:rsidR="00663226" w:rsidRPr="00734CB2" w:rsidRDefault="00663226" w:rsidP="00663226">
      <w:pPr>
        <w:rPr>
          <w:b/>
        </w:rPr>
      </w:pPr>
    </w:p>
    <w:p w:rsidR="004778A3" w:rsidRPr="004778A3" w:rsidRDefault="004778A3" w:rsidP="004778A3">
      <w:pPr>
        <w:pStyle w:val="Heading2"/>
        <w:rPr>
          <w:rFonts w:ascii="Times New Roman" w:hAnsi="Times New Roman" w:cs="Times New Roman"/>
          <w:i w:val="0"/>
          <w:sz w:val="24"/>
          <w:szCs w:val="24"/>
        </w:rPr>
      </w:pPr>
      <w:r w:rsidRPr="004778A3">
        <w:rPr>
          <w:rFonts w:ascii="Times New Roman" w:hAnsi="Times New Roman" w:cs="Times New Roman"/>
          <w:i w:val="0"/>
          <w:sz w:val="24"/>
          <w:szCs w:val="24"/>
        </w:rPr>
        <w:t>Section I.  Correlation with the Mathematics 2016 SOL and Curriculum Framework</w:t>
      </w:r>
    </w:p>
    <w:p w:rsidR="004778A3" w:rsidRDefault="004778A3"/>
    <w:tbl>
      <w:tblPr>
        <w:tblW w:w="1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standards of learning correlation rating table"/>
      </w:tblPr>
      <w:tblGrid>
        <w:gridCol w:w="8508"/>
        <w:gridCol w:w="1560"/>
        <w:gridCol w:w="1560"/>
        <w:gridCol w:w="1560"/>
      </w:tblGrid>
      <w:tr w:rsidR="003423B1" w:rsidRPr="00466E4F" w:rsidTr="00E64B07">
        <w:trPr>
          <w:trHeight w:val="323"/>
        </w:trPr>
        <w:tc>
          <w:tcPr>
            <w:tcW w:w="8508" w:type="dxa"/>
            <w:vAlign w:val="center"/>
          </w:tcPr>
          <w:p w:rsidR="003423B1" w:rsidRPr="00466E4F" w:rsidRDefault="003423B1" w:rsidP="003423B1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t>Mathematics Standard of Learning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23B1" w:rsidRDefault="003423B1" w:rsidP="003423B1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3423B1" w:rsidRPr="00466E4F" w:rsidRDefault="003423B1" w:rsidP="003423B1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23B1" w:rsidRDefault="003423B1" w:rsidP="003423B1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3423B1" w:rsidRPr="00466E4F" w:rsidRDefault="003423B1" w:rsidP="003423B1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23B1" w:rsidRPr="00466E4F" w:rsidRDefault="003423B1" w:rsidP="003423B1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3423B1" w:rsidRPr="00466E4F" w:rsidTr="00CB5007">
        <w:trPr>
          <w:trHeight w:val="323"/>
        </w:trPr>
        <w:tc>
          <w:tcPr>
            <w:tcW w:w="8508" w:type="dxa"/>
            <w:vAlign w:val="center"/>
          </w:tcPr>
          <w:p w:rsidR="003423B1" w:rsidRPr="00466E4F" w:rsidRDefault="003423B1" w:rsidP="003423B1">
            <w:pPr>
              <w:rPr>
                <w:b/>
              </w:rPr>
            </w:pPr>
            <w:r>
              <w:rPr>
                <w:b/>
              </w:rPr>
              <w:t>3.</w:t>
            </w:r>
            <w:r w:rsidRPr="00466E4F">
              <w:rPr>
                <w:b/>
              </w:rPr>
              <w:t>1</w:t>
            </w:r>
          </w:p>
        </w:tc>
        <w:tc>
          <w:tcPr>
            <w:tcW w:w="1560" w:type="dxa"/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</w:tr>
      <w:tr w:rsidR="003423B1" w:rsidRPr="00466E4F" w:rsidTr="00CB5007">
        <w:trPr>
          <w:trHeight w:val="295"/>
        </w:trPr>
        <w:tc>
          <w:tcPr>
            <w:tcW w:w="8508" w:type="dxa"/>
            <w:vAlign w:val="center"/>
          </w:tcPr>
          <w:p w:rsidR="003423B1" w:rsidRPr="00466E4F" w:rsidRDefault="003423B1" w:rsidP="003423B1">
            <w:pPr>
              <w:rPr>
                <w:b/>
              </w:rPr>
            </w:pPr>
            <w:r>
              <w:rPr>
                <w:b/>
              </w:rPr>
              <w:t>3.</w:t>
            </w:r>
            <w:r w:rsidRPr="00466E4F">
              <w:rPr>
                <w:b/>
              </w:rPr>
              <w:t>2</w:t>
            </w:r>
          </w:p>
        </w:tc>
        <w:tc>
          <w:tcPr>
            <w:tcW w:w="1560" w:type="dxa"/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</w:tr>
      <w:tr w:rsidR="003423B1" w:rsidRPr="00466E4F" w:rsidTr="00CB5007">
        <w:trPr>
          <w:trHeight w:val="323"/>
        </w:trPr>
        <w:tc>
          <w:tcPr>
            <w:tcW w:w="8508" w:type="dxa"/>
            <w:vAlign w:val="center"/>
          </w:tcPr>
          <w:p w:rsidR="003423B1" w:rsidRPr="00466E4F" w:rsidRDefault="003423B1" w:rsidP="003423B1">
            <w:pPr>
              <w:rPr>
                <w:b/>
              </w:rPr>
            </w:pPr>
            <w:r>
              <w:rPr>
                <w:b/>
              </w:rPr>
              <w:t>3.</w:t>
            </w:r>
            <w:r w:rsidRPr="00466E4F">
              <w:rPr>
                <w:b/>
              </w:rPr>
              <w:t>3</w:t>
            </w:r>
          </w:p>
        </w:tc>
        <w:tc>
          <w:tcPr>
            <w:tcW w:w="1560" w:type="dxa"/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</w:tr>
      <w:tr w:rsidR="003423B1" w:rsidRPr="00466E4F" w:rsidTr="00CB5007">
        <w:trPr>
          <w:trHeight w:val="295"/>
        </w:trPr>
        <w:tc>
          <w:tcPr>
            <w:tcW w:w="8508" w:type="dxa"/>
            <w:vAlign w:val="center"/>
          </w:tcPr>
          <w:p w:rsidR="003423B1" w:rsidRPr="00466E4F" w:rsidRDefault="003423B1" w:rsidP="003423B1">
            <w:pPr>
              <w:rPr>
                <w:b/>
              </w:rPr>
            </w:pPr>
            <w:r>
              <w:rPr>
                <w:b/>
              </w:rPr>
              <w:t>3.</w:t>
            </w:r>
            <w:r w:rsidRPr="00466E4F">
              <w:rPr>
                <w:b/>
              </w:rPr>
              <w:t>4</w:t>
            </w:r>
          </w:p>
        </w:tc>
        <w:tc>
          <w:tcPr>
            <w:tcW w:w="1560" w:type="dxa"/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</w:tr>
      <w:tr w:rsidR="003423B1" w:rsidRPr="00466E4F" w:rsidTr="00CB5007">
        <w:trPr>
          <w:trHeight w:val="323"/>
        </w:trPr>
        <w:tc>
          <w:tcPr>
            <w:tcW w:w="8508" w:type="dxa"/>
            <w:vAlign w:val="center"/>
          </w:tcPr>
          <w:p w:rsidR="003423B1" w:rsidRPr="00466E4F" w:rsidRDefault="003423B1" w:rsidP="003423B1">
            <w:pPr>
              <w:rPr>
                <w:b/>
              </w:rPr>
            </w:pPr>
            <w:r>
              <w:rPr>
                <w:b/>
              </w:rPr>
              <w:t>3.</w:t>
            </w:r>
            <w:r w:rsidRPr="00466E4F">
              <w:rPr>
                <w:b/>
              </w:rPr>
              <w:t>5</w:t>
            </w:r>
          </w:p>
        </w:tc>
        <w:tc>
          <w:tcPr>
            <w:tcW w:w="1560" w:type="dxa"/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</w:tr>
      <w:tr w:rsidR="003423B1" w:rsidRPr="00466E4F" w:rsidTr="00CB5007">
        <w:trPr>
          <w:trHeight w:val="295"/>
        </w:trPr>
        <w:tc>
          <w:tcPr>
            <w:tcW w:w="8508" w:type="dxa"/>
            <w:vAlign w:val="center"/>
          </w:tcPr>
          <w:p w:rsidR="003423B1" w:rsidRPr="00466E4F" w:rsidRDefault="003423B1" w:rsidP="003423B1">
            <w:pPr>
              <w:rPr>
                <w:b/>
              </w:rPr>
            </w:pPr>
            <w:r>
              <w:rPr>
                <w:b/>
              </w:rPr>
              <w:t>3.</w:t>
            </w:r>
            <w:r w:rsidRPr="00466E4F">
              <w:rPr>
                <w:b/>
              </w:rPr>
              <w:t>6</w:t>
            </w:r>
          </w:p>
        </w:tc>
        <w:tc>
          <w:tcPr>
            <w:tcW w:w="1560" w:type="dxa"/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</w:tr>
      <w:tr w:rsidR="003423B1" w:rsidRPr="00466E4F" w:rsidTr="00CB5007">
        <w:trPr>
          <w:trHeight w:val="323"/>
        </w:trPr>
        <w:tc>
          <w:tcPr>
            <w:tcW w:w="8508" w:type="dxa"/>
            <w:vAlign w:val="center"/>
          </w:tcPr>
          <w:p w:rsidR="003423B1" w:rsidRPr="00466E4F" w:rsidRDefault="003423B1" w:rsidP="003423B1">
            <w:pPr>
              <w:rPr>
                <w:b/>
              </w:rPr>
            </w:pPr>
            <w:r>
              <w:rPr>
                <w:b/>
              </w:rPr>
              <w:t>3.</w:t>
            </w:r>
            <w:r w:rsidRPr="00466E4F">
              <w:rPr>
                <w:b/>
              </w:rPr>
              <w:t>7</w:t>
            </w:r>
          </w:p>
        </w:tc>
        <w:tc>
          <w:tcPr>
            <w:tcW w:w="1560" w:type="dxa"/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</w:tr>
      <w:tr w:rsidR="003423B1" w:rsidRPr="00466E4F" w:rsidTr="00CB5007">
        <w:trPr>
          <w:trHeight w:val="295"/>
        </w:trPr>
        <w:tc>
          <w:tcPr>
            <w:tcW w:w="8508" w:type="dxa"/>
            <w:vAlign w:val="center"/>
          </w:tcPr>
          <w:p w:rsidR="003423B1" w:rsidRPr="00466E4F" w:rsidRDefault="003423B1" w:rsidP="003423B1">
            <w:pPr>
              <w:rPr>
                <w:b/>
              </w:rPr>
            </w:pPr>
            <w:r>
              <w:rPr>
                <w:b/>
              </w:rPr>
              <w:t>3.</w:t>
            </w:r>
            <w:r w:rsidRPr="00466E4F">
              <w:rPr>
                <w:b/>
              </w:rPr>
              <w:t>8</w:t>
            </w:r>
          </w:p>
        </w:tc>
        <w:tc>
          <w:tcPr>
            <w:tcW w:w="1560" w:type="dxa"/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</w:tr>
      <w:tr w:rsidR="003423B1" w:rsidRPr="00466E4F" w:rsidTr="00CB5007">
        <w:trPr>
          <w:trHeight w:val="323"/>
        </w:trPr>
        <w:tc>
          <w:tcPr>
            <w:tcW w:w="8508" w:type="dxa"/>
            <w:vAlign w:val="center"/>
          </w:tcPr>
          <w:p w:rsidR="003423B1" w:rsidRPr="00466E4F" w:rsidRDefault="003423B1" w:rsidP="003423B1">
            <w:pPr>
              <w:rPr>
                <w:b/>
              </w:rPr>
            </w:pPr>
            <w:r>
              <w:rPr>
                <w:b/>
              </w:rPr>
              <w:t>3.</w:t>
            </w:r>
            <w:r w:rsidRPr="00466E4F">
              <w:rPr>
                <w:b/>
              </w:rPr>
              <w:t>9</w:t>
            </w:r>
          </w:p>
        </w:tc>
        <w:tc>
          <w:tcPr>
            <w:tcW w:w="1560" w:type="dxa"/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</w:tr>
      <w:tr w:rsidR="003423B1" w:rsidRPr="00466E4F" w:rsidTr="00CB5007">
        <w:trPr>
          <w:trHeight w:val="295"/>
        </w:trPr>
        <w:tc>
          <w:tcPr>
            <w:tcW w:w="8508" w:type="dxa"/>
            <w:vAlign w:val="center"/>
          </w:tcPr>
          <w:p w:rsidR="003423B1" w:rsidRPr="00466E4F" w:rsidRDefault="003423B1" w:rsidP="003423B1">
            <w:pPr>
              <w:rPr>
                <w:b/>
              </w:rPr>
            </w:pPr>
            <w:r>
              <w:rPr>
                <w:b/>
              </w:rPr>
              <w:t>3.</w:t>
            </w:r>
            <w:r w:rsidRPr="00466E4F">
              <w:rPr>
                <w:b/>
              </w:rPr>
              <w:t>10</w:t>
            </w:r>
          </w:p>
        </w:tc>
        <w:tc>
          <w:tcPr>
            <w:tcW w:w="1560" w:type="dxa"/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</w:tr>
      <w:tr w:rsidR="003423B1" w:rsidRPr="00466E4F" w:rsidTr="00CB5007">
        <w:trPr>
          <w:trHeight w:val="295"/>
        </w:trPr>
        <w:tc>
          <w:tcPr>
            <w:tcW w:w="8508" w:type="dxa"/>
            <w:vAlign w:val="center"/>
          </w:tcPr>
          <w:p w:rsidR="003423B1" w:rsidRPr="00466E4F" w:rsidRDefault="003423B1" w:rsidP="003423B1">
            <w:pPr>
              <w:rPr>
                <w:b/>
              </w:rPr>
            </w:pPr>
            <w:r>
              <w:rPr>
                <w:b/>
              </w:rPr>
              <w:t>3.</w:t>
            </w:r>
            <w:r w:rsidRPr="00466E4F">
              <w:rPr>
                <w:b/>
              </w:rPr>
              <w:t>11</w:t>
            </w:r>
          </w:p>
        </w:tc>
        <w:tc>
          <w:tcPr>
            <w:tcW w:w="1560" w:type="dxa"/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</w:tr>
      <w:tr w:rsidR="003423B1" w:rsidRPr="00466E4F" w:rsidTr="00CB5007">
        <w:trPr>
          <w:trHeight w:val="295"/>
        </w:trPr>
        <w:tc>
          <w:tcPr>
            <w:tcW w:w="8508" w:type="dxa"/>
            <w:vAlign w:val="center"/>
          </w:tcPr>
          <w:p w:rsidR="003423B1" w:rsidRPr="00466E4F" w:rsidRDefault="003423B1" w:rsidP="003423B1">
            <w:pPr>
              <w:rPr>
                <w:b/>
              </w:rPr>
            </w:pPr>
            <w:r>
              <w:rPr>
                <w:b/>
              </w:rPr>
              <w:t>3.</w:t>
            </w:r>
            <w:r w:rsidRPr="00466E4F">
              <w:rPr>
                <w:b/>
              </w:rPr>
              <w:t>12</w:t>
            </w:r>
          </w:p>
        </w:tc>
        <w:tc>
          <w:tcPr>
            <w:tcW w:w="1560" w:type="dxa"/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</w:tr>
      <w:tr w:rsidR="003423B1" w:rsidRPr="00466E4F" w:rsidTr="00CB5007">
        <w:trPr>
          <w:trHeight w:val="295"/>
        </w:trPr>
        <w:tc>
          <w:tcPr>
            <w:tcW w:w="8508" w:type="dxa"/>
            <w:vAlign w:val="center"/>
          </w:tcPr>
          <w:p w:rsidR="003423B1" w:rsidRPr="00466E4F" w:rsidRDefault="003423B1" w:rsidP="003423B1">
            <w:pPr>
              <w:rPr>
                <w:b/>
              </w:rPr>
            </w:pPr>
            <w:r>
              <w:rPr>
                <w:b/>
              </w:rPr>
              <w:t>3.</w:t>
            </w:r>
            <w:r w:rsidRPr="00466E4F">
              <w:rPr>
                <w:b/>
              </w:rPr>
              <w:t>13</w:t>
            </w:r>
          </w:p>
        </w:tc>
        <w:tc>
          <w:tcPr>
            <w:tcW w:w="1560" w:type="dxa"/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</w:tr>
      <w:tr w:rsidR="003423B1" w:rsidRPr="00466E4F" w:rsidTr="00CB5007">
        <w:trPr>
          <w:trHeight w:val="295"/>
        </w:trPr>
        <w:tc>
          <w:tcPr>
            <w:tcW w:w="8508" w:type="dxa"/>
            <w:vAlign w:val="center"/>
          </w:tcPr>
          <w:p w:rsidR="003423B1" w:rsidRDefault="003423B1" w:rsidP="003423B1">
            <w:pPr>
              <w:rPr>
                <w:b/>
              </w:rPr>
            </w:pPr>
            <w:r>
              <w:rPr>
                <w:b/>
              </w:rPr>
              <w:t>3.14</w:t>
            </w:r>
          </w:p>
        </w:tc>
        <w:tc>
          <w:tcPr>
            <w:tcW w:w="1560" w:type="dxa"/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</w:tr>
      <w:tr w:rsidR="003423B1" w:rsidRPr="00466E4F" w:rsidTr="00CB5007">
        <w:trPr>
          <w:trHeight w:val="295"/>
        </w:trPr>
        <w:tc>
          <w:tcPr>
            <w:tcW w:w="8508" w:type="dxa"/>
            <w:vAlign w:val="center"/>
          </w:tcPr>
          <w:p w:rsidR="003423B1" w:rsidRDefault="003423B1" w:rsidP="003423B1">
            <w:pPr>
              <w:rPr>
                <w:b/>
              </w:rPr>
            </w:pPr>
            <w:r>
              <w:rPr>
                <w:b/>
              </w:rPr>
              <w:t>3.15</w:t>
            </w:r>
          </w:p>
        </w:tc>
        <w:tc>
          <w:tcPr>
            <w:tcW w:w="1560" w:type="dxa"/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</w:tr>
      <w:tr w:rsidR="003423B1" w:rsidRPr="00466E4F" w:rsidTr="00CB5007">
        <w:trPr>
          <w:trHeight w:val="295"/>
        </w:trPr>
        <w:tc>
          <w:tcPr>
            <w:tcW w:w="8508" w:type="dxa"/>
            <w:vAlign w:val="center"/>
          </w:tcPr>
          <w:p w:rsidR="003423B1" w:rsidRDefault="003423B1" w:rsidP="003423B1">
            <w:pPr>
              <w:rPr>
                <w:b/>
              </w:rPr>
            </w:pPr>
            <w:r>
              <w:rPr>
                <w:b/>
              </w:rPr>
              <w:t>3.16</w:t>
            </w:r>
          </w:p>
        </w:tc>
        <w:tc>
          <w:tcPr>
            <w:tcW w:w="1560" w:type="dxa"/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</w:tr>
      <w:tr w:rsidR="003423B1" w:rsidRPr="00466E4F" w:rsidTr="00CB5007">
        <w:trPr>
          <w:trHeight w:val="295"/>
        </w:trPr>
        <w:tc>
          <w:tcPr>
            <w:tcW w:w="8508" w:type="dxa"/>
            <w:vAlign w:val="center"/>
          </w:tcPr>
          <w:p w:rsidR="003423B1" w:rsidRDefault="003423B1" w:rsidP="003423B1">
            <w:pPr>
              <w:rPr>
                <w:b/>
              </w:rPr>
            </w:pPr>
            <w:r>
              <w:rPr>
                <w:b/>
              </w:rPr>
              <w:t>3.17</w:t>
            </w:r>
          </w:p>
        </w:tc>
        <w:tc>
          <w:tcPr>
            <w:tcW w:w="1560" w:type="dxa"/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</w:tr>
    </w:tbl>
    <w:p w:rsidR="00DD4EBB" w:rsidRPr="004778A3" w:rsidRDefault="00DD4EBB" w:rsidP="004778A3">
      <w:pPr>
        <w:pStyle w:val="Heading2"/>
        <w:rPr>
          <w:rFonts w:ascii="Times New Roman" w:hAnsi="Times New Roman" w:cs="Times New Roman"/>
          <w:i w:val="0"/>
          <w:sz w:val="24"/>
          <w:szCs w:val="24"/>
        </w:rPr>
      </w:pPr>
      <w:r w:rsidRPr="004778A3">
        <w:rPr>
          <w:rFonts w:ascii="Times New Roman" w:hAnsi="Times New Roman" w:cs="Times New Roman"/>
          <w:i w:val="0"/>
          <w:sz w:val="24"/>
          <w:szCs w:val="24"/>
        </w:rPr>
        <w:lastRenderedPageBreak/>
        <w:t>Section II.  Additional Criteria: Instructional Planning and Support</w:t>
      </w:r>
    </w:p>
    <w:p w:rsidR="00DD4EBB" w:rsidRDefault="00DD4EBB"/>
    <w:tbl>
      <w:tblPr>
        <w:tblW w:w="13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Rating table for Instructional Planning and Support Criteria"/>
      </w:tblPr>
      <w:tblGrid>
        <w:gridCol w:w="8667"/>
        <w:gridCol w:w="1560"/>
        <w:gridCol w:w="1560"/>
        <w:gridCol w:w="1560"/>
      </w:tblGrid>
      <w:tr w:rsidR="003423B1" w:rsidRPr="00466E4F" w:rsidTr="00BA604F">
        <w:trPr>
          <w:trHeight w:val="440"/>
          <w:jc w:val="center"/>
        </w:trPr>
        <w:tc>
          <w:tcPr>
            <w:tcW w:w="8667" w:type="dxa"/>
            <w:vAlign w:val="center"/>
          </w:tcPr>
          <w:p w:rsidR="003423B1" w:rsidRPr="00466E4F" w:rsidRDefault="003423B1" w:rsidP="003423B1">
            <w:pPr>
              <w:pStyle w:val="SOLNumber"/>
              <w:spacing w:befor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23B1" w:rsidRDefault="003423B1" w:rsidP="003423B1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3423B1" w:rsidRPr="00466E4F" w:rsidRDefault="003423B1" w:rsidP="003423B1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23B1" w:rsidRDefault="003423B1" w:rsidP="003423B1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3423B1" w:rsidRPr="00466E4F" w:rsidRDefault="003423B1" w:rsidP="003423B1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23B1" w:rsidRPr="00466E4F" w:rsidRDefault="003423B1" w:rsidP="003423B1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3423B1" w:rsidRPr="00466E4F" w:rsidTr="00CB5007">
        <w:trPr>
          <w:trHeight w:val="440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B1" w:rsidRPr="00466E4F" w:rsidRDefault="003423B1" w:rsidP="003423B1">
            <w:r>
              <w:rPr>
                <w:b/>
              </w:rPr>
              <w:t>1.</w:t>
            </w:r>
            <w:r w:rsidRPr="00466E4F">
              <w:t xml:space="preserve">    Materials emphasize the use of effective instructional practices and learning theory.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</w:tr>
      <w:tr w:rsidR="003423B1" w:rsidRPr="00466E4F" w:rsidTr="00CB5007">
        <w:trPr>
          <w:trHeight w:val="422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B1" w:rsidRPr="00466E4F" w:rsidRDefault="003423B1" w:rsidP="003423B1">
            <w:pPr>
              <w:numPr>
                <w:ilvl w:val="1"/>
                <w:numId w:val="3"/>
              </w:numPr>
            </w:pPr>
            <w:r w:rsidRPr="00466E4F">
              <w:t>Students are guided through critical thinking and problem-solving approaches.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</w:tr>
      <w:tr w:rsidR="003423B1" w:rsidRPr="00466E4F" w:rsidTr="00CB5007">
        <w:trPr>
          <w:trHeight w:val="458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B1" w:rsidRPr="00466E4F" w:rsidRDefault="003423B1" w:rsidP="003423B1">
            <w:pPr>
              <w:numPr>
                <w:ilvl w:val="1"/>
                <w:numId w:val="3"/>
              </w:numPr>
            </w:pPr>
            <w:r w:rsidRPr="00466E4F">
              <w:t>Concepts are introduced through concrete experiences that use manipulatives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</w:tr>
      <w:tr w:rsidR="003423B1" w:rsidRPr="00466E4F" w:rsidTr="00CB5007">
        <w:trPr>
          <w:trHeight w:val="458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B1" w:rsidRPr="00466E4F" w:rsidRDefault="003423B1" w:rsidP="003423B1">
            <w:pPr>
              <w:numPr>
                <w:ilvl w:val="1"/>
                <w:numId w:val="3"/>
              </w:numPr>
            </w:pPr>
            <w:r w:rsidRPr="00466E4F">
              <w:t>Multiple opportunities are provided for students to develop and apply concepts through the use of calculators, hand held devices, computers,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</w:tr>
      <w:tr w:rsidR="003423B1" w:rsidRPr="00466E4F" w:rsidTr="00CB5007">
        <w:trPr>
          <w:trHeight w:val="458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B1" w:rsidRPr="00466E4F" w:rsidRDefault="003423B1" w:rsidP="003423B1">
            <w:pPr>
              <w:numPr>
                <w:ilvl w:val="1"/>
                <w:numId w:val="3"/>
              </w:numPr>
            </w:pPr>
            <w:r w:rsidRPr="00466E4F">
              <w:t>Students use the language of mathematics including specialized vocabulary and symbols.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</w:tr>
      <w:tr w:rsidR="003423B1" w:rsidRPr="00466E4F" w:rsidTr="00CB5007">
        <w:trPr>
          <w:trHeight w:val="413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B1" w:rsidRPr="00466E4F" w:rsidRDefault="003423B1" w:rsidP="003423B1">
            <w:pPr>
              <w:numPr>
                <w:ilvl w:val="1"/>
                <w:numId w:val="3"/>
              </w:numPr>
            </w:pPr>
            <w:r w:rsidRPr="00466E4F">
              <w:t>Students use a variety of representations (graphical, numerical, symbolic, verbal, and physical) to connect mathematical concepts.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</w:tr>
      <w:tr w:rsidR="003423B1" w:rsidRPr="00466E4F" w:rsidTr="00CB5007">
        <w:trPr>
          <w:trHeight w:val="413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B1" w:rsidRPr="00466E4F" w:rsidRDefault="003423B1" w:rsidP="003423B1">
            <w:pPr>
              <w:numPr>
                <w:ilvl w:val="0"/>
                <w:numId w:val="3"/>
              </w:numPr>
              <w:rPr>
                <w:b/>
              </w:rPr>
            </w:pPr>
            <w:r w:rsidRPr="00466E4F">
              <w:rPr>
                <w:b/>
              </w:rPr>
              <w:t xml:space="preserve"> </w:t>
            </w:r>
            <w:r w:rsidRPr="00466E4F">
              <w:t>The mathematics content is significant and accurate.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</w:tr>
      <w:tr w:rsidR="003423B1" w:rsidRPr="00466E4F" w:rsidTr="00CB5007">
        <w:trPr>
          <w:trHeight w:val="440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B1" w:rsidRPr="00466E4F" w:rsidRDefault="003423B1" w:rsidP="003423B1">
            <w:pPr>
              <w:numPr>
                <w:ilvl w:val="1"/>
                <w:numId w:val="3"/>
              </w:numPr>
            </w:pPr>
            <w:r w:rsidRPr="00466E4F">
              <w:t>Materials are presented in an organized, logical manner which represents the current thinking on how students learn mathematics.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</w:tr>
      <w:tr w:rsidR="003423B1" w:rsidRPr="00466E4F" w:rsidTr="00CB5007">
        <w:trPr>
          <w:trHeight w:val="350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B1" w:rsidRPr="00466E4F" w:rsidRDefault="003423B1" w:rsidP="003423B1">
            <w:pPr>
              <w:numPr>
                <w:ilvl w:val="1"/>
                <w:numId w:val="3"/>
              </w:numPr>
            </w:pPr>
            <w:r w:rsidRPr="00466E4F">
              <w:t>Materials are organized appropriately within and among units of study.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</w:tr>
      <w:tr w:rsidR="003423B1" w:rsidRPr="00466E4F" w:rsidTr="00CB5007">
        <w:trPr>
          <w:trHeight w:val="440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B1" w:rsidRPr="00466E4F" w:rsidRDefault="003423B1" w:rsidP="003423B1">
            <w:pPr>
              <w:numPr>
                <w:ilvl w:val="1"/>
                <w:numId w:val="3"/>
              </w:numPr>
            </w:pPr>
            <w:r w:rsidRPr="00466E4F">
              <w:t>Format design includes titles, subheadings, and appropriate cross-referencing for ease of use.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</w:tr>
      <w:tr w:rsidR="003423B1" w:rsidRPr="00466E4F" w:rsidTr="00CB5007">
        <w:trPr>
          <w:trHeight w:val="485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B1" w:rsidRPr="00466E4F" w:rsidRDefault="003423B1" w:rsidP="003423B1">
            <w:pPr>
              <w:numPr>
                <w:ilvl w:val="1"/>
                <w:numId w:val="3"/>
              </w:numPr>
            </w:pPr>
            <w:r w:rsidRPr="00466E4F">
              <w:t>Writing style, length of sentences, vocabulary, graphics, and illustrations are appropriate.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</w:tr>
      <w:tr w:rsidR="003423B1" w:rsidRPr="00466E4F" w:rsidTr="00CB5007">
        <w:trPr>
          <w:trHeight w:val="350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B1" w:rsidRPr="00466E4F" w:rsidRDefault="003423B1" w:rsidP="003423B1">
            <w:pPr>
              <w:numPr>
                <w:ilvl w:val="1"/>
                <w:numId w:val="3"/>
              </w:numPr>
            </w:pPr>
            <w:r w:rsidRPr="00466E4F">
              <w:t>Level of abstraction is appropriate, and practical examples, including careers, are provided.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</w:tr>
      <w:tr w:rsidR="003423B1" w:rsidRPr="00466E4F" w:rsidTr="00CB5007">
        <w:trPr>
          <w:trHeight w:val="323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B1" w:rsidRPr="00466E4F" w:rsidRDefault="003423B1" w:rsidP="003423B1">
            <w:pPr>
              <w:numPr>
                <w:ilvl w:val="1"/>
                <w:numId w:val="3"/>
              </w:numPr>
            </w:pPr>
            <w:r w:rsidRPr="00466E4F">
              <w:t>Sufficient applications are provided to promote depth of application.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</w:tr>
      <w:tr w:rsidR="003423B1" w:rsidRPr="00466E4F" w:rsidTr="00CB5007">
        <w:trPr>
          <w:trHeight w:val="413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B1" w:rsidRPr="00466E4F" w:rsidRDefault="003423B1" w:rsidP="003423B1">
            <w:pPr>
              <w:numPr>
                <w:ilvl w:val="0"/>
                <w:numId w:val="3"/>
              </w:numPr>
              <w:rPr>
                <w:b/>
              </w:rPr>
            </w:pPr>
            <w:r w:rsidRPr="00466E4F">
              <w:t xml:space="preserve"> Materials present content in an accurate, unbiased manner.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1" w:rsidRPr="00466E4F" w:rsidRDefault="003423B1" w:rsidP="003423B1">
            <w:pPr>
              <w:jc w:val="center"/>
              <w:rPr>
                <w:b/>
              </w:rPr>
            </w:pPr>
          </w:p>
        </w:tc>
      </w:tr>
    </w:tbl>
    <w:p w:rsidR="00DD4EBB" w:rsidRDefault="00DD4EBB"/>
    <w:p w:rsidR="00FB1E45" w:rsidRPr="00466E4F" w:rsidRDefault="00497B20">
      <w:r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3.1 ratings table"/>
      </w:tblPr>
      <w:tblGrid>
        <w:gridCol w:w="7951"/>
        <w:gridCol w:w="6"/>
        <w:gridCol w:w="1656"/>
        <w:gridCol w:w="1653"/>
        <w:gridCol w:w="1644"/>
      </w:tblGrid>
      <w:tr w:rsidR="00497B20" w:rsidRPr="00466E4F" w:rsidTr="00497B20">
        <w:trPr>
          <w:cantSplit/>
        </w:trPr>
        <w:tc>
          <w:tcPr>
            <w:tcW w:w="8030" w:type="dxa"/>
            <w:gridSpan w:val="2"/>
            <w:vAlign w:val="center"/>
          </w:tcPr>
          <w:p w:rsidR="00497B20" w:rsidRPr="00466E4F" w:rsidRDefault="00497B20" w:rsidP="00CB5007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97B20" w:rsidRDefault="00497B20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497B20" w:rsidRPr="00466E4F" w:rsidRDefault="00497B20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97B20" w:rsidRDefault="00497B20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497B20" w:rsidRPr="00466E4F" w:rsidRDefault="00497B20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97B20" w:rsidRPr="00466E4F" w:rsidRDefault="00497B20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FB1E45" w:rsidRPr="00466E4F" w:rsidTr="00497B20">
        <w:trPr>
          <w:cantSplit/>
        </w:trPr>
        <w:tc>
          <w:tcPr>
            <w:tcW w:w="8024" w:type="dxa"/>
            <w:vAlign w:val="center"/>
          </w:tcPr>
          <w:p w:rsidR="00FB1E45" w:rsidRPr="00466E4F" w:rsidRDefault="007E5359" w:rsidP="00D7054E">
            <w:pPr>
              <w:pStyle w:val="SOLNumber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F1F3B" w:rsidRPr="00466E4F">
              <w:rPr>
                <w:sz w:val="24"/>
                <w:szCs w:val="24"/>
              </w:rPr>
              <w:t xml:space="preserve">1 </w:t>
            </w:r>
            <w:r w:rsidR="003A6308" w:rsidRPr="00466E4F">
              <w:rPr>
                <w:sz w:val="24"/>
                <w:szCs w:val="24"/>
              </w:rPr>
              <w:t xml:space="preserve">      </w:t>
            </w:r>
            <w:r w:rsidR="002C1272">
              <w:rPr>
                <w:sz w:val="24"/>
                <w:szCs w:val="24"/>
              </w:rPr>
              <w:t xml:space="preserve"> </w:t>
            </w:r>
            <w:r w:rsidR="00BF1F3B" w:rsidRPr="00466E4F">
              <w:rPr>
                <w:sz w:val="24"/>
                <w:szCs w:val="24"/>
              </w:rPr>
              <w:t xml:space="preserve">The student will </w:t>
            </w:r>
          </w:p>
        </w:tc>
        <w:tc>
          <w:tcPr>
            <w:tcW w:w="1670" w:type="dxa"/>
            <w:gridSpan w:val="2"/>
            <w:shd w:val="clear" w:color="auto" w:fill="BFBFBF" w:themeFill="background1" w:themeFillShade="BF"/>
          </w:tcPr>
          <w:p w:rsidR="00FB1E45" w:rsidRPr="00466E4F" w:rsidRDefault="00FB1E45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BFBFBF" w:themeFill="background1" w:themeFillShade="BF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BFBFBF" w:themeFill="background1" w:themeFillShade="BF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3B" w:rsidRPr="00466E4F" w:rsidTr="00497B20">
        <w:trPr>
          <w:cantSplit/>
        </w:trPr>
        <w:tc>
          <w:tcPr>
            <w:tcW w:w="8024" w:type="dxa"/>
            <w:vAlign w:val="center"/>
          </w:tcPr>
          <w:p w:rsidR="00BF1F3B" w:rsidRPr="00466E4F" w:rsidRDefault="00BF1F3B" w:rsidP="00D7054E">
            <w:pPr>
              <w:pStyle w:val="Default"/>
              <w:ind w:left="1181" w:hanging="360"/>
              <w:rPr>
                <w:rFonts w:ascii="Times New Roman" w:hAnsi="Times New Roman" w:cs="Times New Roman"/>
              </w:rPr>
            </w:pPr>
            <w:r w:rsidRPr="00466E4F">
              <w:rPr>
                <w:rFonts w:ascii="Times New Roman" w:hAnsi="Times New Roman" w:cs="Times New Roman"/>
              </w:rPr>
              <w:t>a</w:t>
            </w:r>
            <w:r w:rsidR="003A6308" w:rsidRPr="00466E4F">
              <w:rPr>
                <w:rFonts w:ascii="Times New Roman" w:hAnsi="Times New Roman" w:cs="Times New Roman"/>
              </w:rPr>
              <w:t xml:space="preserve"> </w:t>
            </w:r>
            <w:r w:rsidRPr="00466E4F">
              <w:rPr>
                <w:rFonts w:ascii="Times New Roman" w:hAnsi="Times New Roman" w:cs="Times New Roman"/>
              </w:rPr>
              <w:t xml:space="preserve">) </w:t>
            </w:r>
            <w:r w:rsidR="00D7054E">
              <w:rPr>
                <w:rFonts w:ascii="Times New Roman" w:hAnsi="Times New Roman" w:cs="Times New Roman"/>
              </w:rPr>
              <w:t xml:space="preserve"> </w:t>
            </w:r>
            <w:r w:rsidR="007E5359" w:rsidRPr="007E5359">
              <w:rPr>
                <w:rFonts w:ascii="Times New Roman" w:hAnsi="Times New Roman" w:cs="Times New Roman"/>
              </w:rPr>
              <w:t>read, write, and identify the place and value of each digit in a six-digit whole number, with and without models;</w:t>
            </w:r>
          </w:p>
        </w:tc>
        <w:tc>
          <w:tcPr>
            <w:tcW w:w="1670" w:type="dxa"/>
            <w:gridSpan w:val="2"/>
          </w:tcPr>
          <w:p w:rsidR="00BF1F3B" w:rsidRPr="00466E4F" w:rsidRDefault="00BF1F3B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BF1F3B" w:rsidRPr="00466E4F" w:rsidRDefault="00BF1F3B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BF1F3B" w:rsidRPr="00466E4F" w:rsidRDefault="00BF1F3B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3B" w:rsidRPr="00466E4F" w:rsidTr="00497B20">
        <w:trPr>
          <w:cantSplit/>
        </w:trPr>
        <w:tc>
          <w:tcPr>
            <w:tcW w:w="8024" w:type="dxa"/>
            <w:vAlign w:val="center"/>
          </w:tcPr>
          <w:p w:rsidR="00BF1F3B" w:rsidRPr="00466E4F" w:rsidRDefault="00BF1F3B" w:rsidP="002C1272">
            <w:pPr>
              <w:pStyle w:val="Default"/>
              <w:ind w:left="1181" w:hanging="360"/>
              <w:rPr>
                <w:rFonts w:ascii="Times New Roman" w:hAnsi="Times New Roman" w:cs="Times New Roman"/>
              </w:rPr>
            </w:pPr>
            <w:r w:rsidRPr="00466E4F">
              <w:rPr>
                <w:rFonts w:ascii="Times New Roman" w:hAnsi="Times New Roman" w:cs="Times New Roman"/>
              </w:rPr>
              <w:t xml:space="preserve">b) </w:t>
            </w:r>
            <w:r w:rsidR="003A6308" w:rsidRPr="00466E4F">
              <w:rPr>
                <w:rFonts w:ascii="Times New Roman" w:hAnsi="Times New Roman" w:cs="Times New Roman"/>
              </w:rPr>
              <w:t xml:space="preserve"> </w:t>
            </w:r>
            <w:r w:rsidR="007E5359">
              <w:rPr>
                <w:rFonts w:ascii="Times New Roman" w:hAnsi="Times New Roman" w:cs="Times New Roman"/>
              </w:rPr>
              <w:t xml:space="preserve"> </w:t>
            </w:r>
            <w:r w:rsidR="007E5359" w:rsidRPr="007E5359">
              <w:rPr>
                <w:rFonts w:ascii="Times New Roman" w:hAnsi="Times New Roman" w:cs="Times New Roman"/>
              </w:rPr>
              <w:t>round whole numbers, 9,999 or less, to the nearest ten, hundred, and thousand; and</w:t>
            </w:r>
          </w:p>
        </w:tc>
        <w:tc>
          <w:tcPr>
            <w:tcW w:w="1670" w:type="dxa"/>
            <w:gridSpan w:val="2"/>
          </w:tcPr>
          <w:p w:rsidR="00BF1F3B" w:rsidRPr="00466E4F" w:rsidRDefault="00BF1F3B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BF1F3B" w:rsidRPr="00466E4F" w:rsidRDefault="00BF1F3B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BF1F3B" w:rsidRPr="00466E4F" w:rsidRDefault="00BF1F3B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440" w:rsidRPr="00466E4F" w:rsidTr="00497B20">
        <w:trPr>
          <w:cantSplit/>
        </w:trPr>
        <w:tc>
          <w:tcPr>
            <w:tcW w:w="8024" w:type="dxa"/>
            <w:vAlign w:val="center"/>
          </w:tcPr>
          <w:p w:rsidR="00DB4440" w:rsidRPr="00466E4F" w:rsidRDefault="00DB4440" w:rsidP="00DB4440">
            <w:pPr>
              <w:pStyle w:val="Default"/>
              <w:ind w:left="1181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c)   </w:t>
            </w:r>
            <w:r w:rsidR="007E5359" w:rsidRPr="007E5359">
              <w:rPr>
                <w:rFonts w:ascii="Times New Roman" w:hAnsi="Times New Roman" w:cs="Times New Roman"/>
              </w:rPr>
              <w:t>compare and order whole numbers, each 9,999 or less.</w:t>
            </w:r>
          </w:p>
        </w:tc>
        <w:tc>
          <w:tcPr>
            <w:tcW w:w="1670" w:type="dxa"/>
            <w:gridSpan w:val="2"/>
          </w:tcPr>
          <w:p w:rsidR="00DB4440" w:rsidRDefault="00DB4440" w:rsidP="00E234B9">
            <w:pPr>
              <w:pStyle w:val="Title"/>
              <w:rPr>
                <w:sz w:val="24"/>
                <w:szCs w:val="24"/>
              </w:rPr>
            </w:pPr>
          </w:p>
          <w:p w:rsidR="00F607F5" w:rsidRPr="00466E4F" w:rsidRDefault="00F607F5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DB4440" w:rsidRPr="00466E4F" w:rsidRDefault="00DB4440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B4440" w:rsidRPr="00466E4F" w:rsidRDefault="00DB4440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66E4F" w:rsidRDefault="00FB1E45"/>
    <w:p w:rsidR="00FB1E45" w:rsidRPr="00466E4F" w:rsidRDefault="00FB1E45">
      <w:pPr>
        <w:sectPr w:rsidR="00FB1E45" w:rsidRPr="00466E4F" w:rsidSect="00663226">
          <w:pgSz w:w="15840" w:h="12240" w:orient="landscape" w:code="1"/>
          <w:pgMar w:top="1152" w:right="1440" w:bottom="1152" w:left="1440" w:header="720" w:footer="720" w:gutter="0"/>
          <w:cols w:space="720"/>
          <w:docGrid w:linePitch="326"/>
        </w:sectPr>
      </w:pPr>
    </w:p>
    <w:tbl>
      <w:tblPr>
        <w:tblpPr w:leftFromText="180" w:rightFromText="180" w:vertAnchor="page" w:horzAnchor="margin" w:tblpY="1817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3.2 ratings table"/>
      </w:tblPr>
      <w:tblGrid>
        <w:gridCol w:w="7963"/>
        <w:gridCol w:w="1655"/>
        <w:gridCol w:w="1649"/>
        <w:gridCol w:w="1643"/>
      </w:tblGrid>
      <w:tr w:rsidR="00DD4EBB" w:rsidRPr="00466E4F" w:rsidTr="00DD4EBB">
        <w:trPr>
          <w:cantSplit/>
        </w:trPr>
        <w:tc>
          <w:tcPr>
            <w:tcW w:w="8034" w:type="dxa"/>
            <w:vAlign w:val="center"/>
          </w:tcPr>
          <w:p w:rsidR="00DD4EBB" w:rsidRPr="00466E4F" w:rsidRDefault="00DD4EBB" w:rsidP="00DD4EBB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DD4EBB" w:rsidRDefault="00DD4EBB" w:rsidP="00DD4EBB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DD4EBB" w:rsidRPr="00466E4F" w:rsidRDefault="00DD4EBB" w:rsidP="00DD4EB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DD4EBB" w:rsidRDefault="00DD4EBB" w:rsidP="00DD4EBB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DD4EBB" w:rsidRPr="00466E4F" w:rsidRDefault="00DD4EBB" w:rsidP="00DD4EB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DD4EBB" w:rsidRPr="00466E4F" w:rsidRDefault="00DD4EBB" w:rsidP="00DD4EBB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DD4EBB" w:rsidRPr="00466E4F" w:rsidTr="00DD4EBB">
        <w:trPr>
          <w:cantSplit/>
        </w:trPr>
        <w:tc>
          <w:tcPr>
            <w:tcW w:w="8034" w:type="dxa"/>
          </w:tcPr>
          <w:p w:rsidR="00DD4EBB" w:rsidRPr="00466E4F" w:rsidRDefault="00DD4EBB" w:rsidP="00DD4EBB">
            <w:pPr>
              <w:pStyle w:val="SOLNumber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66E4F">
              <w:rPr>
                <w:sz w:val="24"/>
                <w:szCs w:val="24"/>
              </w:rPr>
              <w:t xml:space="preserve">2       </w:t>
            </w:r>
            <w:r>
              <w:rPr>
                <w:sz w:val="24"/>
                <w:szCs w:val="24"/>
              </w:rPr>
              <w:t xml:space="preserve">  The student </w:t>
            </w:r>
            <w:r w:rsidRPr="00DB4440">
              <w:rPr>
                <w:sz w:val="24"/>
                <w:szCs w:val="24"/>
              </w:rPr>
              <w:t xml:space="preserve">will  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D4EBB" w:rsidRPr="00466E4F" w:rsidRDefault="00DD4EBB" w:rsidP="00DD4EBB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BB" w:rsidRPr="00466E4F" w:rsidTr="00DD4EBB">
        <w:trPr>
          <w:cantSplit/>
        </w:trPr>
        <w:tc>
          <w:tcPr>
            <w:tcW w:w="8034" w:type="dxa"/>
          </w:tcPr>
          <w:p w:rsidR="00DD4EBB" w:rsidRPr="00466E4F" w:rsidRDefault="00DD4EBB" w:rsidP="00DD4EBB">
            <w:pPr>
              <w:pStyle w:val="SOLBulle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E5359">
              <w:rPr>
                <w:sz w:val="24"/>
                <w:szCs w:val="24"/>
              </w:rPr>
              <w:t>name and write fractions and mixed numbers represented by a model;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DD4EBB" w:rsidRDefault="00DD4EBB" w:rsidP="00DD4EBB">
            <w:pPr>
              <w:pStyle w:val="Title"/>
              <w:rPr>
                <w:sz w:val="24"/>
                <w:szCs w:val="24"/>
              </w:rPr>
            </w:pPr>
          </w:p>
          <w:p w:rsidR="00DD4EBB" w:rsidRPr="00466E4F" w:rsidRDefault="00DD4EBB" w:rsidP="00DD4EBB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BB" w:rsidRPr="00466E4F" w:rsidTr="00DD4EBB">
        <w:trPr>
          <w:cantSplit/>
        </w:trPr>
        <w:tc>
          <w:tcPr>
            <w:tcW w:w="8034" w:type="dxa"/>
          </w:tcPr>
          <w:p w:rsidR="00DD4EBB" w:rsidRPr="00466E4F" w:rsidRDefault="00DD4EBB" w:rsidP="00DD4EBB">
            <w:pPr>
              <w:pStyle w:val="SOLBullet"/>
              <w:rPr>
                <w:sz w:val="24"/>
                <w:szCs w:val="24"/>
              </w:rPr>
            </w:pPr>
            <w:r w:rsidRPr="00466E4F">
              <w:rPr>
                <w:sz w:val="24"/>
                <w:szCs w:val="24"/>
              </w:rPr>
              <w:t>b)</w:t>
            </w:r>
            <w:r w:rsidRPr="00466E4F">
              <w:rPr>
                <w:sz w:val="24"/>
                <w:szCs w:val="24"/>
              </w:rPr>
              <w:tab/>
            </w:r>
            <w:r w:rsidRPr="007E5359">
              <w:rPr>
                <w:sz w:val="24"/>
                <w:szCs w:val="24"/>
              </w:rPr>
              <w:t>represent fractions and mixed numbers with models and symbols; and</w:t>
            </w:r>
          </w:p>
        </w:tc>
        <w:tc>
          <w:tcPr>
            <w:tcW w:w="1664" w:type="dxa"/>
          </w:tcPr>
          <w:p w:rsidR="00DD4EBB" w:rsidRDefault="00DD4EBB" w:rsidP="00DD4EBB">
            <w:pPr>
              <w:pStyle w:val="Title"/>
              <w:rPr>
                <w:sz w:val="24"/>
                <w:szCs w:val="24"/>
              </w:rPr>
            </w:pPr>
          </w:p>
          <w:p w:rsidR="00DD4EBB" w:rsidRPr="00466E4F" w:rsidRDefault="00DD4EBB" w:rsidP="00DD4EBB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BB" w:rsidRPr="00466E4F" w:rsidTr="00DD4EBB">
        <w:trPr>
          <w:cantSplit/>
        </w:trPr>
        <w:tc>
          <w:tcPr>
            <w:tcW w:w="8034" w:type="dxa"/>
          </w:tcPr>
          <w:p w:rsidR="00DD4EBB" w:rsidRPr="00466E4F" w:rsidRDefault="00DD4EBB" w:rsidP="00DD4EBB">
            <w:pPr>
              <w:pStyle w:val="SOLBullet"/>
              <w:rPr>
                <w:sz w:val="24"/>
                <w:szCs w:val="24"/>
              </w:rPr>
            </w:pPr>
            <w:r w:rsidRPr="00DB4440">
              <w:rPr>
                <w:sz w:val="24"/>
                <w:szCs w:val="24"/>
              </w:rPr>
              <w:t>c)</w:t>
            </w:r>
            <w:r w:rsidRPr="00DB4440">
              <w:rPr>
                <w:sz w:val="24"/>
                <w:szCs w:val="24"/>
              </w:rPr>
              <w:tab/>
            </w:r>
            <w:r w:rsidRPr="007E5359">
              <w:rPr>
                <w:sz w:val="24"/>
                <w:szCs w:val="24"/>
              </w:rPr>
              <w:t>compare fractions having like and unlike denominators, using words and symbols (&gt;, &lt;, =, or ≠), with models.</w:t>
            </w:r>
          </w:p>
        </w:tc>
        <w:tc>
          <w:tcPr>
            <w:tcW w:w="1664" w:type="dxa"/>
          </w:tcPr>
          <w:p w:rsidR="00DD4EBB" w:rsidRPr="00466E4F" w:rsidRDefault="00DD4EBB" w:rsidP="00DD4EBB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EBB" w:rsidRDefault="00DD4EBB" w:rsidP="00DD4EBB">
      <w:pPr>
        <w:tabs>
          <w:tab w:val="left" w:pos="1165"/>
        </w:tabs>
      </w:pPr>
    </w:p>
    <w:p w:rsidR="00DD4EBB" w:rsidRDefault="00DD4EBB" w:rsidP="00DD4EBB"/>
    <w:p w:rsidR="00FB1E45" w:rsidRPr="00DD4EBB" w:rsidRDefault="00FB1E45" w:rsidP="00DD4EBB">
      <w:pPr>
        <w:sectPr w:rsidR="00FB1E45" w:rsidRPr="00DD4EBB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pPr w:leftFromText="180" w:rightFromText="180" w:vertAnchor="page" w:horzAnchor="margin" w:tblpY="1504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3.3 ratings table"/>
      </w:tblPr>
      <w:tblGrid>
        <w:gridCol w:w="7958"/>
        <w:gridCol w:w="1657"/>
        <w:gridCol w:w="1652"/>
        <w:gridCol w:w="1643"/>
      </w:tblGrid>
      <w:tr w:rsidR="00DD4EBB" w:rsidRPr="00466E4F" w:rsidTr="00DD4EBB">
        <w:trPr>
          <w:cantSplit/>
          <w:trHeight w:val="291"/>
        </w:trPr>
        <w:tc>
          <w:tcPr>
            <w:tcW w:w="8031" w:type="dxa"/>
            <w:vAlign w:val="center"/>
          </w:tcPr>
          <w:p w:rsidR="00DD4EBB" w:rsidRPr="00466E4F" w:rsidRDefault="00DD4EBB" w:rsidP="00DD4EBB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D4EBB" w:rsidRDefault="00DD4EBB" w:rsidP="00DD4EBB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DD4EBB" w:rsidRPr="00466E4F" w:rsidRDefault="00DD4EBB" w:rsidP="00DD4EB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D4EBB" w:rsidRDefault="00DD4EBB" w:rsidP="00DD4EBB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DD4EBB" w:rsidRPr="00466E4F" w:rsidRDefault="00DD4EBB" w:rsidP="00DD4EB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DD4EBB" w:rsidRPr="00466E4F" w:rsidRDefault="00DD4EBB" w:rsidP="00DD4EBB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DD4EBB" w:rsidRPr="00466E4F" w:rsidTr="00DD4EBB">
        <w:trPr>
          <w:cantSplit/>
          <w:trHeight w:val="291"/>
        </w:trPr>
        <w:tc>
          <w:tcPr>
            <w:tcW w:w="8031" w:type="dxa"/>
            <w:vAlign w:val="center"/>
          </w:tcPr>
          <w:p w:rsidR="00DD4EBB" w:rsidRPr="00466E4F" w:rsidRDefault="00DD4EBB" w:rsidP="00DD4EBB">
            <w:pPr>
              <w:ind w:left="821" w:hanging="810"/>
            </w:pPr>
            <w:r>
              <w:t>3.</w:t>
            </w:r>
            <w:r w:rsidRPr="00466E4F">
              <w:t xml:space="preserve">3       </w:t>
            </w:r>
            <w:r>
              <w:t xml:space="preserve"> </w:t>
            </w:r>
            <w:r w:rsidRPr="00DB4440">
              <w:rPr>
                <w:rFonts w:eastAsia="Times"/>
              </w:rPr>
              <w:t>The student</w:t>
            </w:r>
            <w:r>
              <w:rPr>
                <w:rFonts w:eastAsia="Times"/>
              </w:rPr>
              <w:t xml:space="preserve"> will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D4EBB" w:rsidRPr="00466E4F" w:rsidRDefault="00DD4EBB" w:rsidP="00DD4EBB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BB" w:rsidRPr="00466E4F" w:rsidTr="00DD4EBB">
        <w:trPr>
          <w:cantSplit/>
          <w:trHeight w:val="291"/>
        </w:trPr>
        <w:tc>
          <w:tcPr>
            <w:tcW w:w="8031" w:type="dxa"/>
            <w:vAlign w:val="center"/>
          </w:tcPr>
          <w:p w:rsidR="00DD4EBB" w:rsidRPr="007E5359" w:rsidRDefault="00DD4EBB" w:rsidP="00DD4EBB">
            <w:pPr>
              <w:numPr>
                <w:ilvl w:val="0"/>
                <w:numId w:val="11"/>
              </w:numPr>
            </w:pPr>
            <w:r w:rsidRPr="007E5359">
              <w:t>estimate and determine the sum or difference of two whole numbers; and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4EBB" w:rsidRPr="00466E4F" w:rsidRDefault="00DD4EBB" w:rsidP="00DD4EBB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BB" w:rsidRPr="00466E4F" w:rsidTr="00DD4EBB">
        <w:trPr>
          <w:cantSplit/>
          <w:trHeight w:val="291"/>
        </w:trPr>
        <w:tc>
          <w:tcPr>
            <w:tcW w:w="8031" w:type="dxa"/>
            <w:vAlign w:val="center"/>
          </w:tcPr>
          <w:p w:rsidR="00DD4EBB" w:rsidRPr="007E5359" w:rsidRDefault="00DD4EBB" w:rsidP="00DD4EBB">
            <w:pPr>
              <w:numPr>
                <w:ilvl w:val="0"/>
                <w:numId w:val="11"/>
              </w:numPr>
            </w:pPr>
            <w:r w:rsidRPr="007E5359">
              <w:t>create and solve single-step and multistep practical problems involving sums or differences of two whole numbers, each 9,999 or less.</w:t>
            </w:r>
          </w:p>
        </w:tc>
        <w:tc>
          <w:tcPr>
            <w:tcW w:w="1665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</w:tcPr>
          <w:p w:rsidR="00DD4EBB" w:rsidRPr="00466E4F" w:rsidRDefault="00DD4EBB" w:rsidP="00DD4EBB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66E4F" w:rsidRDefault="00FB1E45"/>
    <w:p w:rsidR="00FB1E45" w:rsidRPr="00466E4F" w:rsidRDefault="00FB1E45">
      <w:pPr>
        <w:sectPr w:rsidR="00FB1E45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pPr w:leftFromText="180" w:rightFromText="180" w:vertAnchor="page" w:horzAnchor="margin" w:tblpY="1517"/>
        <w:tblW w:w="131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3.4 ratings table"/>
      </w:tblPr>
      <w:tblGrid>
        <w:gridCol w:w="8148"/>
        <w:gridCol w:w="1680"/>
        <w:gridCol w:w="1680"/>
        <w:gridCol w:w="1668"/>
      </w:tblGrid>
      <w:tr w:rsidR="00DD4EBB" w:rsidRPr="00466E4F" w:rsidTr="00DD4EBB">
        <w:trPr>
          <w:cantSplit/>
        </w:trPr>
        <w:tc>
          <w:tcPr>
            <w:tcW w:w="8148" w:type="dxa"/>
            <w:vAlign w:val="center"/>
          </w:tcPr>
          <w:p w:rsidR="00DD4EBB" w:rsidRPr="00466E4F" w:rsidRDefault="00DD4EBB" w:rsidP="00DD4EBB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D4EBB" w:rsidRDefault="00DD4EBB" w:rsidP="00DD4EBB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DD4EBB" w:rsidRPr="00466E4F" w:rsidRDefault="00DD4EBB" w:rsidP="00DD4EB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D4EBB" w:rsidRDefault="00DD4EBB" w:rsidP="00DD4EBB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DD4EBB" w:rsidRPr="00466E4F" w:rsidRDefault="00DD4EBB" w:rsidP="00DD4EB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DD4EBB" w:rsidRPr="00466E4F" w:rsidRDefault="00DD4EBB" w:rsidP="00DD4EBB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DD4EBB" w:rsidRPr="00466E4F" w:rsidTr="00DD4EBB">
        <w:trPr>
          <w:cantSplit/>
        </w:trPr>
        <w:tc>
          <w:tcPr>
            <w:tcW w:w="8148" w:type="dxa"/>
            <w:vAlign w:val="center"/>
          </w:tcPr>
          <w:p w:rsidR="00DD4EBB" w:rsidRPr="00466E4F" w:rsidRDefault="00DD4EBB" w:rsidP="00DD4EBB">
            <w:pPr>
              <w:pStyle w:val="SOLNumber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66E4F">
              <w:rPr>
                <w:sz w:val="24"/>
                <w:szCs w:val="24"/>
              </w:rPr>
              <w:t>4</w:t>
            </w:r>
            <w:r w:rsidRPr="00466E4F">
              <w:rPr>
                <w:sz w:val="24"/>
                <w:szCs w:val="24"/>
              </w:rPr>
              <w:tab/>
              <w:t xml:space="preserve">The student will </w:t>
            </w:r>
          </w:p>
        </w:tc>
        <w:tc>
          <w:tcPr>
            <w:tcW w:w="1680" w:type="dxa"/>
            <w:shd w:val="clear" w:color="auto" w:fill="BFBFBF"/>
          </w:tcPr>
          <w:p w:rsidR="00DD4EBB" w:rsidRPr="00466E4F" w:rsidRDefault="00DD4EBB" w:rsidP="00DD4EBB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BFBFBF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BFBFBF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BB" w:rsidRPr="00466E4F" w:rsidTr="00DD4EBB">
        <w:trPr>
          <w:cantSplit/>
        </w:trPr>
        <w:tc>
          <w:tcPr>
            <w:tcW w:w="8148" w:type="dxa"/>
            <w:vAlign w:val="center"/>
          </w:tcPr>
          <w:p w:rsidR="00DD4EBB" w:rsidRPr="00466E4F" w:rsidRDefault="00DD4EBB" w:rsidP="00DD4EBB">
            <w:pPr>
              <w:ind w:left="1260" w:hanging="353"/>
            </w:pPr>
            <w:r w:rsidRPr="00466E4F">
              <w:rPr>
                <w:rFonts w:eastAsia="Times"/>
              </w:rPr>
              <w:t>a)</w:t>
            </w:r>
            <w:r w:rsidRPr="00466E4F">
              <w:rPr>
                <w:rFonts w:eastAsia="Times"/>
              </w:rPr>
              <w:tab/>
            </w:r>
            <w:r w:rsidRPr="007E5359">
              <w:rPr>
                <w:rFonts w:eastAsia="Times"/>
              </w:rPr>
              <w:t>represent multiplication and division through 10 × 10, using a variety of approaches and models;</w:t>
            </w:r>
          </w:p>
        </w:tc>
        <w:tc>
          <w:tcPr>
            <w:tcW w:w="1680" w:type="dxa"/>
          </w:tcPr>
          <w:p w:rsidR="00DD4EBB" w:rsidRPr="00466E4F" w:rsidRDefault="00DD4EBB" w:rsidP="00DD4EBB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BB" w:rsidRPr="00466E4F" w:rsidTr="00DD4EBB">
        <w:trPr>
          <w:cantSplit/>
        </w:trPr>
        <w:tc>
          <w:tcPr>
            <w:tcW w:w="8148" w:type="dxa"/>
            <w:vAlign w:val="center"/>
          </w:tcPr>
          <w:p w:rsidR="00DD4EBB" w:rsidRPr="00466E4F" w:rsidRDefault="00DD4EBB" w:rsidP="00DD4EBB">
            <w:pPr>
              <w:ind w:left="1260" w:hanging="353"/>
            </w:pPr>
            <w:r w:rsidRPr="00466E4F">
              <w:rPr>
                <w:rFonts w:eastAsia="Times"/>
              </w:rPr>
              <w:t>b)</w:t>
            </w:r>
            <w:r w:rsidRPr="00466E4F">
              <w:rPr>
                <w:rFonts w:eastAsia="Times"/>
              </w:rPr>
              <w:tab/>
            </w:r>
            <w:r w:rsidRPr="007E5359">
              <w:rPr>
                <w:rFonts w:eastAsia="Times"/>
              </w:rPr>
              <w:t>create and solve single-step practical problems that involve multiplication and division through 10 x 10;</w:t>
            </w:r>
          </w:p>
        </w:tc>
        <w:tc>
          <w:tcPr>
            <w:tcW w:w="1680" w:type="dxa"/>
          </w:tcPr>
          <w:p w:rsidR="00DD4EBB" w:rsidRPr="00466E4F" w:rsidRDefault="00DD4EBB" w:rsidP="00DD4EBB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BB" w:rsidRPr="00466E4F" w:rsidTr="00DD4EBB">
        <w:trPr>
          <w:cantSplit/>
        </w:trPr>
        <w:tc>
          <w:tcPr>
            <w:tcW w:w="8148" w:type="dxa"/>
            <w:vAlign w:val="center"/>
          </w:tcPr>
          <w:p w:rsidR="00DD4EBB" w:rsidRPr="005C49C1" w:rsidRDefault="00DD4EBB" w:rsidP="00DD4EBB">
            <w:pPr>
              <w:numPr>
                <w:ilvl w:val="0"/>
                <w:numId w:val="11"/>
              </w:numPr>
              <w:rPr>
                <w:rFonts w:eastAsia="Times"/>
              </w:rPr>
            </w:pPr>
            <w:r w:rsidRPr="005C49C1">
              <w:rPr>
                <w:rFonts w:eastAsia="Times"/>
              </w:rPr>
              <w:t>demonstrate fluency with multiplication facts of 0, 1, 2, 5, and 10; and</w:t>
            </w:r>
          </w:p>
        </w:tc>
        <w:tc>
          <w:tcPr>
            <w:tcW w:w="1680" w:type="dxa"/>
          </w:tcPr>
          <w:p w:rsidR="00DD4EBB" w:rsidRDefault="00DD4EBB" w:rsidP="00DD4EBB">
            <w:pPr>
              <w:pStyle w:val="Title"/>
              <w:rPr>
                <w:sz w:val="24"/>
                <w:szCs w:val="24"/>
              </w:rPr>
            </w:pPr>
          </w:p>
          <w:p w:rsidR="00DD4EBB" w:rsidRPr="00466E4F" w:rsidRDefault="00DD4EBB" w:rsidP="00DD4EBB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BB" w:rsidRPr="00466E4F" w:rsidTr="00DD4EBB">
        <w:trPr>
          <w:cantSplit/>
        </w:trPr>
        <w:tc>
          <w:tcPr>
            <w:tcW w:w="8148" w:type="dxa"/>
            <w:vAlign w:val="center"/>
          </w:tcPr>
          <w:p w:rsidR="00DD4EBB" w:rsidRPr="005C49C1" w:rsidRDefault="00DD4EBB" w:rsidP="00DD4EBB">
            <w:pPr>
              <w:numPr>
                <w:ilvl w:val="0"/>
                <w:numId w:val="11"/>
              </w:numPr>
              <w:rPr>
                <w:rFonts w:eastAsia="Times"/>
              </w:rPr>
            </w:pPr>
            <w:r w:rsidRPr="005C49C1">
              <w:rPr>
                <w:rFonts w:eastAsia="Times"/>
              </w:rPr>
              <w:t>solve single-step practical problems involving multiplication of whole numbers, where one factor is 99 or less and the second factor is 5 or less.</w:t>
            </w:r>
          </w:p>
        </w:tc>
        <w:tc>
          <w:tcPr>
            <w:tcW w:w="1680" w:type="dxa"/>
          </w:tcPr>
          <w:p w:rsidR="00DD4EBB" w:rsidRPr="00466E4F" w:rsidRDefault="00DD4EBB" w:rsidP="00DD4EBB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66E4F" w:rsidRDefault="00FB1E45"/>
    <w:p w:rsidR="00FB1E45" w:rsidRPr="00466E4F" w:rsidRDefault="00FB1E45">
      <w:pPr>
        <w:sectPr w:rsidR="00FB1E45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pPr w:leftFromText="180" w:rightFromText="180" w:vertAnchor="page" w:horzAnchor="margin" w:tblpY="1554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3.5 ratings table"/>
      </w:tblPr>
      <w:tblGrid>
        <w:gridCol w:w="7957"/>
        <w:gridCol w:w="1657"/>
        <w:gridCol w:w="1652"/>
        <w:gridCol w:w="1644"/>
      </w:tblGrid>
      <w:tr w:rsidR="00DD4EBB" w:rsidRPr="00466E4F" w:rsidTr="00DD4EBB">
        <w:trPr>
          <w:cantSplit/>
        </w:trPr>
        <w:tc>
          <w:tcPr>
            <w:tcW w:w="8031" w:type="dxa"/>
            <w:vAlign w:val="center"/>
          </w:tcPr>
          <w:p w:rsidR="00DD4EBB" w:rsidRPr="00466E4F" w:rsidRDefault="00DD4EBB" w:rsidP="00DD4EBB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D4EBB" w:rsidRDefault="00DD4EBB" w:rsidP="00DD4EBB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DD4EBB" w:rsidRPr="00466E4F" w:rsidRDefault="00DD4EBB" w:rsidP="00DD4EB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D4EBB" w:rsidRDefault="00DD4EBB" w:rsidP="00DD4EBB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DD4EBB" w:rsidRPr="00466E4F" w:rsidRDefault="00DD4EBB" w:rsidP="00DD4EB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DD4EBB" w:rsidRPr="00466E4F" w:rsidRDefault="00DD4EBB" w:rsidP="00DD4EBB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DD4EBB" w:rsidRPr="00466E4F" w:rsidTr="00DD4EBB">
        <w:trPr>
          <w:cantSplit/>
        </w:trPr>
        <w:tc>
          <w:tcPr>
            <w:tcW w:w="8031" w:type="dxa"/>
          </w:tcPr>
          <w:p w:rsidR="00DD4EBB" w:rsidRPr="00466E4F" w:rsidRDefault="00DD4EBB" w:rsidP="00DD4EBB">
            <w:pPr>
              <w:ind w:left="735" w:hanging="724"/>
            </w:pPr>
            <w:r>
              <w:t>3.</w:t>
            </w:r>
            <w:r w:rsidRPr="00466E4F">
              <w:t>5</w:t>
            </w:r>
            <w:r w:rsidRPr="00466E4F">
              <w:tab/>
            </w:r>
            <w:r w:rsidRPr="005C49C1">
              <w:rPr>
                <w:rFonts w:eastAsia="Times"/>
              </w:rPr>
              <w:t>The student will solve practical problems that involve addition and subtraction with proper fractions having like denominators of 12 or less.</w:t>
            </w:r>
          </w:p>
        </w:tc>
        <w:tc>
          <w:tcPr>
            <w:tcW w:w="1665" w:type="dxa"/>
            <w:shd w:val="clear" w:color="auto" w:fill="auto"/>
          </w:tcPr>
          <w:p w:rsidR="00DD4EBB" w:rsidRPr="00466E4F" w:rsidRDefault="00DD4EBB" w:rsidP="00DD4EBB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66E4F" w:rsidRDefault="00FB1E45"/>
    <w:p w:rsidR="00FB1E45" w:rsidRPr="00466E4F" w:rsidRDefault="00FB1E45">
      <w:pPr>
        <w:sectPr w:rsidR="00FB1E45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pPr w:leftFromText="180" w:rightFromText="180" w:vertAnchor="page" w:horzAnchor="margin" w:tblpY="1917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3.6 ratings taable"/>
      </w:tblPr>
      <w:tblGrid>
        <w:gridCol w:w="7956"/>
        <w:gridCol w:w="1658"/>
        <w:gridCol w:w="1652"/>
        <w:gridCol w:w="1644"/>
      </w:tblGrid>
      <w:tr w:rsidR="00DD4EBB" w:rsidRPr="00466E4F" w:rsidTr="00DD4EBB">
        <w:trPr>
          <w:cantSplit/>
        </w:trPr>
        <w:tc>
          <w:tcPr>
            <w:tcW w:w="8028" w:type="dxa"/>
            <w:vAlign w:val="center"/>
          </w:tcPr>
          <w:p w:rsidR="00DD4EBB" w:rsidRPr="00466E4F" w:rsidRDefault="00DD4EBB" w:rsidP="00DD4EBB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D4EBB" w:rsidRDefault="00DD4EBB" w:rsidP="00DD4EBB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DD4EBB" w:rsidRPr="00466E4F" w:rsidRDefault="00DD4EBB" w:rsidP="00DD4EB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DD4EBB" w:rsidRDefault="00DD4EBB" w:rsidP="00DD4EBB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DD4EBB" w:rsidRPr="00466E4F" w:rsidRDefault="00DD4EBB" w:rsidP="00DD4EB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D4EBB" w:rsidRPr="00466E4F" w:rsidRDefault="00DD4EBB" w:rsidP="00DD4EBB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DD4EBB" w:rsidRPr="00466E4F" w:rsidTr="00DD4EBB">
        <w:trPr>
          <w:cantSplit/>
        </w:trPr>
        <w:tc>
          <w:tcPr>
            <w:tcW w:w="8028" w:type="dxa"/>
          </w:tcPr>
          <w:p w:rsidR="00DD4EBB" w:rsidRPr="00466E4F" w:rsidRDefault="00DD4EBB" w:rsidP="00DD4EBB">
            <w:pPr>
              <w:pStyle w:val="SOLNumber"/>
              <w:keepNext/>
              <w:spacing w:before="0"/>
              <w:ind w:left="731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66E4F">
              <w:rPr>
                <w:sz w:val="24"/>
                <w:szCs w:val="24"/>
              </w:rPr>
              <w:t xml:space="preserve">6       </w:t>
            </w:r>
            <w:r w:rsidRPr="00873585">
              <w:rPr>
                <w:sz w:val="24"/>
                <w:szCs w:val="24"/>
              </w:rPr>
              <w:t xml:space="preserve">The student will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DD4EBB" w:rsidRPr="00466E4F" w:rsidRDefault="00DD4EBB" w:rsidP="00DD4EBB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BB" w:rsidRPr="00466E4F" w:rsidTr="00DD4EBB">
        <w:trPr>
          <w:cantSplit/>
        </w:trPr>
        <w:tc>
          <w:tcPr>
            <w:tcW w:w="8028" w:type="dxa"/>
          </w:tcPr>
          <w:p w:rsidR="00DD4EBB" w:rsidRDefault="00DD4EBB" w:rsidP="00DD4EBB">
            <w:pPr>
              <w:pStyle w:val="SOLNumber"/>
              <w:keepNext/>
              <w:spacing w:before="0"/>
              <w:ind w:left="1181" w:hanging="447"/>
              <w:rPr>
                <w:sz w:val="24"/>
                <w:szCs w:val="24"/>
              </w:rPr>
            </w:pPr>
            <w:r w:rsidRPr="008D2185">
              <w:rPr>
                <w:sz w:val="24"/>
                <w:szCs w:val="24"/>
              </w:rPr>
              <w:t>a)</w:t>
            </w:r>
            <w:r w:rsidRPr="008D2185">
              <w:rPr>
                <w:sz w:val="24"/>
                <w:szCs w:val="24"/>
              </w:rPr>
              <w:tab/>
            </w:r>
            <w:r w:rsidRPr="005C49C1">
              <w:rPr>
                <w:sz w:val="24"/>
                <w:szCs w:val="24"/>
              </w:rPr>
              <w:t>determine the value of a collection of bills and coins whose total value is $5.00 or less;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4EBB" w:rsidRPr="00466E4F" w:rsidRDefault="00DD4EBB" w:rsidP="00DD4EBB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BB" w:rsidRPr="00466E4F" w:rsidTr="00DD4EBB">
        <w:trPr>
          <w:cantSplit/>
        </w:trPr>
        <w:tc>
          <w:tcPr>
            <w:tcW w:w="8028" w:type="dxa"/>
          </w:tcPr>
          <w:p w:rsidR="00DD4EBB" w:rsidRDefault="00DD4EBB" w:rsidP="00DD4EBB">
            <w:pPr>
              <w:pStyle w:val="SOLNumber"/>
              <w:keepNext/>
              <w:tabs>
                <w:tab w:val="left" w:pos="1155"/>
              </w:tabs>
              <w:spacing w:before="0"/>
              <w:ind w:left="1181" w:hanging="450"/>
              <w:rPr>
                <w:sz w:val="24"/>
                <w:szCs w:val="24"/>
              </w:rPr>
            </w:pPr>
            <w:r w:rsidRPr="008D2185">
              <w:rPr>
                <w:sz w:val="24"/>
                <w:szCs w:val="24"/>
              </w:rPr>
              <w:t>b)</w:t>
            </w:r>
            <w:r w:rsidRPr="008D2185">
              <w:rPr>
                <w:sz w:val="24"/>
                <w:szCs w:val="24"/>
              </w:rPr>
              <w:tab/>
            </w:r>
            <w:r w:rsidRPr="005C49C1">
              <w:rPr>
                <w:sz w:val="24"/>
                <w:szCs w:val="24"/>
              </w:rPr>
              <w:t>compare the value of two sets of coins or two sets of coins and bills; and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4EBB" w:rsidRPr="00466E4F" w:rsidRDefault="00DD4EBB" w:rsidP="00DD4EBB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BB" w:rsidRPr="00466E4F" w:rsidTr="00DD4EBB">
        <w:trPr>
          <w:cantSplit/>
        </w:trPr>
        <w:tc>
          <w:tcPr>
            <w:tcW w:w="8028" w:type="dxa"/>
          </w:tcPr>
          <w:p w:rsidR="00DD4EBB" w:rsidRDefault="00DD4EBB" w:rsidP="00DD4EBB">
            <w:pPr>
              <w:pStyle w:val="SOLNumber"/>
              <w:keepNext/>
              <w:spacing w:before="0"/>
              <w:ind w:left="1181" w:hanging="450"/>
              <w:rPr>
                <w:sz w:val="24"/>
                <w:szCs w:val="24"/>
              </w:rPr>
            </w:pPr>
            <w:r w:rsidRPr="008D2185">
              <w:rPr>
                <w:sz w:val="24"/>
                <w:szCs w:val="24"/>
              </w:rPr>
              <w:t>c)</w:t>
            </w:r>
            <w:r w:rsidRPr="008D2185">
              <w:rPr>
                <w:sz w:val="24"/>
                <w:szCs w:val="24"/>
              </w:rPr>
              <w:tab/>
            </w:r>
            <w:r w:rsidRPr="005C49C1">
              <w:rPr>
                <w:sz w:val="24"/>
                <w:szCs w:val="24"/>
              </w:rPr>
              <w:t>make change from $5.00 or less.</w:t>
            </w:r>
          </w:p>
        </w:tc>
        <w:tc>
          <w:tcPr>
            <w:tcW w:w="1666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</w:tcPr>
          <w:p w:rsidR="00DD4EBB" w:rsidRDefault="00DD4EBB" w:rsidP="00DD4EBB">
            <w:pPr>
              <w:pStyle w:val="Title"/>
              <w:rPr>
                <w:sz w:val="24"/>
                <w:szCs w:val="24"/>
              </w:rPr>
            </w:pPr>
          </w:p>
          <w:p w:rsidR="00DD4EBB" w:rsidRPr="00466E4F" w:rsidRDefault="00DD4EBB" w:rsidP="00DD4EBB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66E4F" w:rsidRDefault="00FB1E45"/>
    <w:p w:rsidR="00FB1E45" w:rsidRPr="00466E4F" w:rsidRDefault="00FB1E45">
      <w:pPr>
        <w:sectPr w:rsidR="00FB1E45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pPr w:leftFromText="180" w:rightFromText="180" w:vertAnchor="page" w:horzAnchor="margin" w:tblpY="1954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3.7 ratings table"/>
      </w:tblPr>
      <w:tblGrid>
        <w:gridCol w:w="7950"/>
        <w:gridCol w:w="1660"/>
        <w:gridCol w:w="1654"/>
        <w:gridCol w:w="1646"/>
      </w:tblGrid>
      <w:tr w:rsidR="00DD4EBB" w:rsidRPr="00466E4F" w:rsidTr="00DD4EBB">
        <w:trPr>
          <w:cantSplit/>
        </w:trPr>
        <w:tc>
          <w:tcPr>
            <w:tcW w:w="8022" w:type="dxa"/>
            <w:vAlign w:val="center"/>
          </w:tcPr>
          <w:p w:rsidR="00DD4EBB" w:rsidRPr="00466E4F" w:rsidRDefault="00DD4EBB" w:rsidP="00DD4EBB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DD4EBB" w:rsidRDefault="00DD4EBB" w:rsidP="00DD4EBB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DD4EBB" w:rsidRPr="00466E4F" w:rsidRDefault="00DD4EBB" w:rsidP="00DD4EB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D4EBB" w:rsidRDefault="00DD4EBB" w:rsidP="00DD4EBB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DD4EBB" w:rsidRPr="00466E4F" w:rsidRDefault="00DD4EBB" w:rsidP="00DD4EB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DD4EBB" w:rsidRPr="00466E4F" w:rsidRDefault="00DD4EBB" w:rsidP="00DD4EBB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DD4EBB" w:rsidRPr="00466E4F" w:rsidTr="00DD4EBB">
        <w:trPr>
          <w:cantSplit/>
        </w:trPr>
        <w:tc>
          <w:tcPr>
            <w:tcW w:w="8022" w:type="dxa"/>
          </w:tcPr>
          <w:p w:rsidR="00DD4EBB" w:rsidRPr="00466E4F" w:rsidRDefault="00DD4EBB" w:rsidP="00DD4EBB">
            <w:pPr>
              <w:ind w:left="821" w:hanging="810"/>
            </w:pPr>
            <w:r>
              <w:t>3.</w:t>
            </w:r>
            <w:r w:rsidRPr="00466E4F">
              <w:t>7</w:t>
            </w:r>
            <w:r w:rsidRPr="00466E4F">
              <w:tab/>
            </w:r>
            <w:r w:rsidRPr="00466E4F">
              <w:rPr>
                <w:rFonts w:eastAsia="Times"/>
              </w:rPr>
              <w:t xml:space="preserve">The student will </w:t>
            </w:r>
            <w:r w:rsidRPr="00C14E08">
              <w:rPr>
                <w:rFonts w:eastAsia="Times"/>
              </w:rPr>
              <w:t>estimate and use U.S. Customary and metric units to measure</w:t>
            </w:r>
          </w:p>
        </w:tc>
        <w:tc>
          <w:tcPr>
            <w:tcW w:w="1668" w:type="dxa"/>
            <w:shd w:val="clear" w:color="auto" w:fill="A6A6A6"/>
          </w:tcPr>
          <w:p w:rsidR="00DD4EBB" w:rsidRPr="00466E4F" w:rsidRDefault="00DD4EBB" w:rsidP="00DD4EBB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6A6A6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6A6A6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BB" w:rsidRPr="00466E4F" w:rsidTr="00DD4EBB">
        <w:trPr>
          <w:cantSplit/>
        </w:trPr>
        <w:tc>
          <w:tcPr>
            <w:tcW w:w="8022" w:type="dxa"/>
          </w:tcPr>
          <w:p w:rsidR="00DD4EBB" w:rsidRDefault="00DD4EBB" w:rsidP="00DD4EBB">
            <w:pPr>
              <w:numPr>
                <w:ilvl w:val="0"/>
                <w:numId w:val="15"/>
              </w:numPr>
              <w:ind w:hanging="446"/>
            </w:pPr>
            <w:r w:rsidRPr="00C14E08">
              <w:t xml:space="preserve">length to the nearest 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pacing w:val="20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pacing w:val="20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pacing w:val="20"/>
                      <w:szCs w:val="22"/>
                    </w:rPr>
                    <m:t>2</m:t>
                  </m:r>
                </m:den>
              </m:f>
            </m:oMath>
            <w:r w:rsidRPr="00C53DD2">
              <w:rPr>
                <w:rFonts w:ascii="Calibri" w:hAnsi="Calibri"/>
                <w:color w:val="000000"/>
                <w:spacing w:val="20"/>
                <w:szCs w:val="22"/>
              </w:rPr>
              <w:t xml:space="preserve"> </w:t>
            </w:r>
            <w:r w:rsidRPr="00C14E08">
              <w:t>inch, inch, foot, yard, centimeter, and meter; and</w:t>
            </w:r>
          </w:p>
        </w:tc>
        <w:tc>
          <w:tcPr>
            <w:tcW w:w="1668" w:type="dxa"/>
          </w:tcPr>
          <w:p w:rsidR="00DD4EBB" w:rsidRPr="00466E4F" w:rsidRDefault="00DD4EBB" w:rsidP="00DD4EBB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BB" w:rsidRPr="00466E4F" w:rsidTr="00DD4EBB">
        <w:trPr>
          <w:cantSplit/>
        </w:trPr>
        <w:tc>
          <w:tcPr>
            <w:tcW w:w="8022" w:type="dxa"/>
          </w:tcPr>
          <w:p w:rsidR="00DD4EBB" w:rsidRDefault="00DD4EBB" w:rsidP="00DD4EBB">
            <w:pPr>
              <w:numPr>
                <w:ilvl w:val="0"/>
                <w:numId w:val="15"/>
              </w:numPr>
              <w:ind w:hanging="446"/>
            </w:pPr>
            <w:r w:rsidRPr="00C14E08">
              <w:t>liquid volume in cups, pints, quarts, gallons, and liters.</w:t>
            </w:r>
          </w:p>
        </w:tc>
        <w:tc>
          <w:tcPr>
            <w:tcW w:w="1668" w:type="dxa"/>
          </w:tcPr>
          <w:p w:rsidR="00DD4EBB" w:rsidRDefault="00DD4EBB" w:rsidP="00DD4EBB">
            <w:pPr>
              <w:pStyle w:val="Title"/>
              <w:rPr>
                <w:sz w:val="24"/>
                <w:szCs w:val="24"/>
              </w:rPr>
            </w:pPr>
          </w:p>
          <w:p w:rsidR="00DD4EBB" w:rsidRPr="00466E4F" w:rsidRDefault="00DD4EBB" w:rsidP="00DD4EBB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66E4F" w:rsidRDefault="00FB1E45"/>
    <w:p w:rsidR="00FB1E45" w:rsidRPr="00466E4F" w:rsidRDefault="00FB1E45">
      <w:pPr>
        <w:sectPr w:rsidR="00FB1E45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pPr w:leftFromText="180" w:rightFromText="180" w:vertAnchor="page" w:horzAnchor="margin" w:tblpY="1842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3.8 ratings table"/>
      </w:tblPr>
      <w:tblGrid>
        <w:gridCol w:w="7959"/>
        <w:gridCol w:w="1657"/>
        <w:gridCol w:w="1651"/>
        <w:gridCol w:w="1643"/>
      </w:tblGrid>
      <w:tr w:rsidR="00DD4EBB" w:rsidRPr="00466E4F" w:rsidTr="00DD4EBB">
        <w:trPr>
          <w:cantSplit/>
        </w:trPr>
        <w:tc>
          <w:tcPr>
            <w:tcW w:w="8032" w:type="dxa"/>
            <w:vAlign w:val="center"/>
          </w:tcPr>
          <w:p w:rsidR="00DD4EBB" w:rsidRPr="00466E4F" w:rsidRDefault="00DD4EBB" w:rsidP="00DD4EBB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D4EBB" w:rsidRDefault="00DD4EBB" w:rsidP="00DD4EBB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DD4EBB" w:rsidRPr="00466E4F" w:rsidRDefault="00DD4EBB" w:rsidP="00DD4EB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DD4EBB" w:rsidRDefault="00DD4EBB" w:rsidP="00DD4EBB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DD4EBB" w:rsidRPr="00466E4F" w:rsidRDefault="00DD4EBB" w:rsidP="00DD4EB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DD4EBB" w:rsidRPr="00466E4F" w:rsidRDefault="00DD4EBB" w:rsidP="00DD4EBB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DD4EBB" w:rsidRPr="00466E4F" w:rsidTr="00DD4EBB">
        <w:trPr>
          <w:cantSplit/>
        </w:trPr>
        <w:tc>
          <w:tcPr>
            <w:tcW w:w="8032" w:type="dxa"/>
          </w:tcPr>
          <w:p w:rsidR="00DD4EBB" w:rsidRPr="00466E4F" w:rsidRDefault="00DD4EBB" w:rsidP="00DD4EBB">
            <w:pPr>
              <w:ind w:left="911" w:hanging="900"/>
            </w:pPr>
            <w:r>
              <w:t>3.</w:t>
            </w:r>
            <w:r w:rsidRPr="00466E4F">
              <w:t>8</w:t>
            </w:r>
            <w:r w:rsidRPr="00466E4F">
              <w:tab/>
            </w:r>
            <w:r w:rsidRPr="00726A05">
              <w:rPr>
                <w:rFonts w:eastAsia="Times"/>
              </w:rPr>
              <w:t xml:space="preserve">The student will </w:t>
            </w:r>
            <w:r w:rsidRPr="00AA6573">
              <w:rPr>
                <w:rFonts w:eastAsia="Times"/>
              </w:rPr>
              <w:t xml:space="preserve">estimate </w:t>
            </w:r>
            <w:r>
              <w:rPr>
                <w:rFonts w:eastAsia="Times"/>
              </w:rPr>
              <w:t xml:space="preserve"> </w:t>
            </w:r>
          </w:p>
        </w:tc>
        <w:tc>
          <w:tcPr>
            <w:tcW w:w="1665" w:type="dxa"/>
            <w:shd w:val="clear" w:color="auto" w:fill="A6A6A6"/>
          </w:tcPr>
          <w:p w:rsidR="00DD4EBB" w:rsidRPr="00466E4F" w:rsidRDefault="00DD4EBB" w:rsidP="00DD4EBB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6A6A6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6A6A6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BB" w:rsidRPr="00466E4F" w:rsidTr="00DD4EBB">
        <w:trPr>
          <w:cantSplit/>
        </w:trPr>
        <w:tc>
          <w:tcPr>
            <w:tcW w:w="8032" w:type="dxa"/>
          </w:tcPr>
          <w:p w:rsidR="00DD4EBB" w:rsidRDefault="00DD4EBB" w:rsidP="00DD4EBB">
            <w:pPr>
              <w:numPr>
                <w:ilvl w:val="0"/>
                <w:numId w:val="16"/>
              </w:numPr>
              <w:ind w:left="1271"/>
            </w:pPr>
            <w:r w:rsidRPr="00C14E08">
              <w:t>measure the distance around a polygon in order to determine its perimeter using U.S. Customary and metric units; and</w:t>
            </w:r>
          </w:p>
        </w:tc>
        <w:tc>
          <w:tcPr>
            <w:tcW w:w="1665" w:type="dxa"/>
          </w:tcPr>
          <w:p w:rsidR="00DD4EBB" w:rsidRPr="00466E4F" w:rsidRDefault="00DD4EBB" w:rsidP="00DD4EBB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BB" w:rsidRPr="00466E4F" w:rsidTr="00DD4EBB">
        <w:trPr>
          <w:cantSplit/>
        </w:trPr>
        <w:tc>
          <w:tcPr>
            <w:tcW w:w="8032" w:type="dxa"/>
          </w:tcPr>
          <w:p w:rsidR="00DD4EBB" w:rsidRDefault="00DD4EBB" w:rsidP="00DD4EBB">
            <w:pPr>
              <w:numPr>
                <w:ilvl w:val="0"/>
                <w:numId w:val="16"/>
              </w:numPr>
              <w:ind w:left="1271"/>
            </w:pPr>
            <w:r w:rsidRPr="00C14E08">
              <w:t>count the number of square units needed to cover a given surface in order to determine its area.</w:t>
            </w:r>
          </w:p>
        </w:tc>
        <w:tc>
          <w:tcPr>
            <w:tcW w:w="1665" w:type="dxa"/>
          </w:tcPr>
          <w:p w:rsidR="00DD4EBB" w:rsidRPr="00466E4F" w:rsidRDefault="00DD4EBB" w:rsidP="00DD4EBB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66E4F" w:rsidRDefault="00FB1E45"/>
    <w:p w:rsidR="00FB1E45" w:rsidRPr="00466E4F" w:rsidRDefault="00FB1E45">
      <w:pPr>
        <w:sectPr w:rsidR="00FB1E45" w:rsidRPr="00466E4F" w:rsidSect="00AA6573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pPr w:leftFromText="180" w:rightFromText="180" w:vertAnchor="page" w:horzAnchor="margin" w:tblpY="1766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3.9 ratings table"/>
      </w:tblPr>
      <w:tblGrid>
        <w:gridCol w:w="7958"/>
        <w:gridCol w:w="1657"/>
        <w:gridCol w:w="1651"/>
        <w:gridCol w:w="1644"/>
      </w:tblGrid>
      <w:tr w:rsidR="00DD4EBB" w:rsidRPr="00466E4F" w:rsidTr="00DD4EBB">
        <w:trPr>
          <w:cantSplit/>
        </w:trPr>
        <w:tc>
          <w:tcPr>
            <w:tcW w:w="8030" w:type="dxa"/>
            <w:vAlign w:val="center"/>
          </w:tcPr>
          <w:p w:rsidR="00DD4EBB" w:rsidRPr="00466E4F" w:rsidRDefault="00DD4EBB" w:rsidP="00DD4EBB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D4EBB" w:rsidRDefault="00DD4EBB" w:rsidP="00DD4EBB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DD4EBB" w:rsidRPr="00466E4F" w:rsidRDefault="00DD4EBB" w:rsidP="00DD4EB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D4EBB" w:rsidRDefault="00DD4EBB" w:rsidP="00DD4EBB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DD4EBB" w:rsidRPr="00466E4F" w:rsidRDefault="00DD4EBB" w:rsidP="00DD4EB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D4EBB" w:rsidRPr="00466E4F" w:rsidRDefault="00DD4EBB" w:rsidP="00DD4EBB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DD4EBB" w:rsidRPr="00466E4F" w:rsidTr="00DD4EBB">
        <w:trPr>
          <w:cantSplit/>
        </w:trPr>
        <w:tc>
          <w:tcPr>
            <w:tcW w:w="8030" w:type="dxa"/>
          </w:tcPr>
          <w:p w:rsidR="00DD4EBB" w:rsidRPr="00466E4F" w:rsidRDefault="00DD4EBB" w:rsidP="00DD4EBB">
            <w:pPr>
              <w:ind w:left="1080" w:hanging="1069"/>
            </w:pPr>
            <w:r>
              <w:t>3.</w:t>
            </w:r>
            <w:r w:rsidRPr="00466E4F">
              <w:t>9</w:t>
            </w:r>
            <w:r w:rsidRPr="00466E4F">
              <w:tab/>
            </w:r>
            <w:r w:rsidRPr="00F64DDB">
              <w:t xml:space="preserve">The student will </w:t>
            </w:r>
            <w:r>
              <w:t xml:space="preserve"> </w:t>
            </w:r>
          </w:p>
        </w:tc>
        <w:tc>
          <w:tcPr>
            <w:tcW w:w="1665" w:type="dxa"/>
            <w:shd w:val="clear" w:color="auto" w:fill="A6A6A6"/>
          </w:tcPr>
          <w:p w:rsidR="00DD4EBB" w:rsidRPr="00466E4F" w:rsidRDefault="00DD4EBB" w:rsidP="00DD4EB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6A6A6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6A6A6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BB" w:rsidRPr="00466E4F" w:rsidTr="00DD4EBB">
        <w:trPr>
          <w:cantSplit/>
        </w:trPr>
        <w:tc>
          <w:tcPr>
            <w:tcW w:w="8030" w:type="dxa"/>
          </w:tcPr>
          <w:p w:rsidR="00DD4EBB" w:rsidRDefault="00DD4EBB" w:rsidP="00DD4EBB">
            <w:pPr>
              <w:ind w:left="1094" w:hanging="14"/>
            </w:pPr>
            <w:r w:rsidRPr="00C53DD2">
              <w:t>a)</w:t>
            </w:r>
            <w:r w:rsidRPr="00C53DD2">
              <w:tab/>
              <w:t>tell time to the nearest minute, using analog and digital clocks;</w:t>
            </w:r>
          </w:p>
        </w:tc>
        <w:tc>
          <w:tcPr>
            <w:tcW w:w="1665" w:type="dxa"/>
          </w:tcPr>
          <w:p w:rsidR="00DD4EBB" w:rsidRDefault="00DD4EBB" w:rsidP="00DD4EB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EBB" w:rsidRPr="00466E4F" w:rsidRDefault="00DD4EBB" w:rsidP="00DD4EB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BB" w:rsidRPr="00466E4F" w:rsidTr="00DD4EBB">
        <w:trPr>
          <w:cantSplit/>
        </w:trPr>
        <w:tc>
          <w:tcPr>
            <w:tcW w:w="8030" w:type="dxa"/>
          </w:tcPr>
          <w:p w:rsidR="00DD4EBB" w:rsidRDefault="00DD4EBB" w:rsidP="00DD4EBB">
            <w:pPr>
              <w:ind w:left="1451" w:hanging="360"/>
            </w:pPr>
            <w:r w:rsidRPr="00C53DD2">
              <w:t>b)</w:t>
            </w:r>
            <w:r w:rsidRPr="00C53DD2">
              <w:tab/>
              <w:t>solve practical problems related to elapsed time in one-hour increments within a 12-hour period; and</w:t>
            </w:r>
          </w:p>
        </w:tc>
        <w:tc>
          <w:tcPr>
            <w:tcW w:w="1665" w:type="dxa"/>
          </w:tcPr>
          <w:p w:rsidR="00DD4EBB" w:rsidRPr="00466E4F" w:rsidRDefault="00DD4EBB" w:rsidP="00DD4EB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BB" w:rsidRPr="00466E4F" w:rsidTr="00DD4EBB">
        <w:trPr>
          <w:cantSplit/>
        </w:trPr>
        <w:tc>
          <w:tcPr>
            <w:tcW w:w="8030" w:type="dxa"/>
          </w:tcPr>
          <w:p w:rsidR="00DD4EBB" w:rsidRDefault="00DD4EBB" w:rsidP="00DD4EBB">
            <w:pPr>
              <w:ind w:left="1451" w:hanging="360"/>
            </w:pPr>
            <w:r w:rsidRPr="00C53DD2">
              <w:t>c)</w:t>
            </w:r>
            <w:r w:rsidRPr="00C53DD2">
              <w:tab/>
              <w:t>identify equivalent periods of time and solve practical problems related to equivalent periods of time.</w:t>
            </w:r>
          </w:p>
        </w:tc>
        <w:tc>
          <w:tcPr>
            <w:tcW w:w="1665" w:type="dxa"/>
          </w:tcPr>
          <w:p w:rsidR="00DD4EBB" w:rsidRPr="00466E4F" w:rsidRDefault="00DD4EBB" w:rsidP="00DD4EB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66E4F" w:rsidRDefault="00FB1E45"/>
    <w:p w:rsidR="00FB1E45" w:rsidRPr="00466E4F" w:rsidRDefault="00FB1E45"/>
    <w:p w:rsidR="00FB1E45" w:rsidRPr="00466E4F" w:rsidRDefault="00FB1E45"/>
    <w:p w:rsidR="00FB1E45" w:rsidRPr="00466E4F" w:rsidRDefault="00FB1E45">
      <w:pPr>
        <w:sectPr w:rsidR="00FB1E45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pPr w:leftFromText="180" w:rightFromText="180" w:vertAnchor="page" w:horzAnchor="margin" w:tblpY="1779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3.10 ratings table"/>
      </w:tblPr>
      <w:tblGrid>
        <w:gridCol w:w="7948"/>
        <w:gridCol w:w="1660"/>
        <w:gridCol w:w="1655"/>
        <w:gridCol w:w="1647"/>
      </w:tblGrid>
      <w:tr w:rsidR="00DD4EBB" w:rsidRPr="00466E4F" w:rsidTr="00DD4EBB">
        <w:trPr>
          <w:cantSplit/>
        </w:trPr>
        <w:tc>
          <w:tcPr>
            <w:tcW w:w="8022" w:type="dxa"/>
            <w:vAlign w:val="center"/>
          </w:tcPr>
          <w:p w:rsidR="00DD4EBB" w:rsidRPr="00466E4F" w:rsidRDefault="00DD4EBB" w:rsidP="00DD4EBB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DD4EBB" w:rsidRDefault="00DD4EBB" w:rsidP="00DD4EBB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DD4EBB" w:rsidRPr="00466E4F" w:rsidRDefault="00DD4EBB" w:rsidP="00DD4EB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D4EBB" w:rsidRDefault="00DD4EBB" w:rsidP="00DD4EBB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DD4EBB" w:rsidRPr="00466E4F" w:rsidRDefault="00DD4EBB" w:rsidP="00DD4EB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DD4EBB" w:rsidRPr="00466E4F" w:rsidRDefault="00DD4EBB" w:rsidP="00DD4EBB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DD4EBB" w:rsidRPr="00466E4F" w:rsidTr="00DD4EBB">
        <w:trPr>
          <w:cantSplit/>
        </w:trPr>
        <w:tc>
          <w:tcPr>
            <w:tcW w:w="8022" w:type="dxa"/>
            <w:vAlign w:val="center"/>
          </w:tcPr>
          <w:p w:rsidR="00DD4EBB" w:rsidRPr="00466E4F" w:rsidRDefault="00DD4EBB" w:rsidP="00DD4EBB">
            <w:pPr>
              <w:pStyle w:val="SOLNumber"/>
              <w:spacing w:before="0"/>
              <w:ind w:left="820" w:hanging="8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66E4F">
              <w:rPr>
                <w:sz w:val="24"/>
                <w:szCs w:val="24"/>
              </w:rPr>
              <w:t xml:space="preserve">10     </w:t>
            </w:r>
            <w:r>
              <w:rPr>
                <w:sz w:val="24"/>
                <w:szCs w:val="24"/>
              </w:rPr>
              <w:t xml:space="preserve"> </w:t>
            </w:r>
            <w:r w:rsidRPr="00C53DD2">
              <w:rPr>
                <w:sz w:val="24"/>
                <w:szCs w:val="24"/>
              </w:rPr>
              <w:t>The student will read temperature to the nearest degree.</w:t>
            </w:r>
          </w:p>
        </w:tc>
        <w:tc>
          <w:tcPr>
            <w:tcW w:w="1668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DD4EBB" w:rsidRDefault="00DD4EBB" w:rsidP="00DD4EB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EBB" w:rsidRPr="00466E4F" w:rsidRDefault="00DD4EBB" w:rsidP="00DD4EB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DD4EBB" w:rsidRPr="00466E4F" w:rsidRDefault="00DD4EBB" w:rsidP="00DD4EB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66E4F" w:rsidRDefault="00DD4EBB">
      <w:r w:rsidRPr="00466E4F">
        <w:t xml:space="preserve"> </w:t>
      </w:r>
      <w:r w:rsidR="00FB1E45" w:rsidRPr="00466E4F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3.11 ratings table"/>
      </w:tblPr>
      <w:tblGrid>
        <w:gridCol w:w="7957"/>
        <w:gridCol w:w="1657"/>
        <w:gridCol w:w="1652"/>
        <w:gridCol w:w="1644"/>
      </w:tblGrid>
      <w:tr w:rsidR="00497B20" w:rsidRPr="00466E4F" w:rsidTr="00497B20">
        <w:trPr>
          <w:cantSplit/>
        </w:trPr>
        <w:tc>
          <w:tcPr>
            <w:tcW w:w="8029" w:type="dxa"/>
            <w:vAlign w:val="center"/>
          </w:tcPr>
          <w:p w:rsidR="00497B20" w:rsidRPr="00466E4F" w:rsidRDefault="00497B20" w:rsidP="00CB5007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497B20" w:rsidRDefault="00497B20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497B20" w:rsidRPr="00466E4F" w:rsidRDefault="00497B20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97B20" w:rsidRDefault="00497B20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497B20" w:rsidRPr="00466E4F" w:rsidRDefault="00497B20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97B20" w:rsidRPr="00466E4F" w:rsidRDefault="00497B20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FB1E45" w:rsidRPr="00466E4F" w:rsidTr="00497B20">
        <w:trPr>
          <w:cantSplit/>
        </w:trPr>
        <w:tc>
          <w:tcPr>
            <w:tcW w:w="8029" w:type="dxa"/>
          </w:tcPr>
          <w:p w:rsidR="00E234B9" w:rsidRPr="00466E4F" w:rsidRDefault="007E5359" w:rsidP="00FC3C9F">
            <w:pPr>
              <w:pStyle w:val="SOLNumber"/>
              <w:spacing w:before="0"/>
              <w:ind w:hanging="8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D0FD4" w:rsidRPr="00466E4F">
              <w:rPr>
                <w:sz w:val="24"/>
                <w:szCs w:val="24"/>
              </w:rPr>
              <w:t>11</w:t>
            </w:r>
            <w:r w:rsidR="00FD0FD4" w:rsidRPr="00466E4F">
              <w:rPr>
                <w:sz w:val="24"/>
                <w:szCs w:val="24"/>
              </w:rPr>
              <w:tab/>
            </w:r>
            <w:r w:rsidR="00C53DD2" w:rsidRPr="00C53DD2">
              <w:rPr>
                <w:sz w:val="24"/>
                <w:szCs w:val="24"/>
              </w:rPr>
              <w:t>The student will identify and draw representations of points, lines, line segments, rays, and angles.</w:t>
            </w:r>
          </w:p>
        </w:tc>
        <w:tc>
          <w:tcPr>
            <w:tcW w:w="1665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B1E45" w:rsidRPr="00466E4F" w:rsidRDefault="00FB1E45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66E4F" w:rsidRDefault="00FB1E45">
      <w:r w:rsidRPr="00466E4F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3.12 ratings table"/>
      </w:tblPr>
      <w:tblGrid>
        <w:gridCol w:w="7959"/>
        <w:gridCol w:w="1656"/>
        <w:gridCol w:w="1651"/>
        <w:gridCol w:w="1644"/>
      </w:tblGrid>
      <w:tr w:rsidR="00497B20" w:rsidRPr="00466E4F" w:rsidTr="00497B20">
        <w:trPr>
          <w:cantSplit/>
        </w:trPr>
        <w:tc>
          <w:tcPr>
            <w:tcW w:w="8031" w:type="dxa"/>
            <w:vAlign w:val="center"/>
          </w:tcPr>
          <w:p w:rsidR="00497B20" w:rsidRPr="00466E4F" w:rsidRDefault="00497B20" w:rsidP="00CB5007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97B20" w:rsidRDefault="00497B20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497B20" w:rsidRPr="00466E4F" w:rsidRDefault="00497B20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497B20" w:rsidRDefault="00497B20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497B20" w:rsidRPr="00466E4F" w:rsidRDefault="00497B20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97B20" w:rsidRPr="00466E4F" w:rsidRDefault="00497B20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FB1E45" w:rsidRPr="00466E4F" w:rsidTr="00497B20">
        <w:trPr>
          <w:cantSplit/>
        </w:trPr>
        <w:tc>
          <w:tcPr>
            <w:tcW w:w="8031" w:type="dxa"/>
          </w:tcPr>
          <w:p w:rsidR="00FB1E45" w:rsidRPr="00466E4F" w:rsidRDefault="007E5359" w:rsidP="00FC3C9F">
            <w:pPr>
              <w:pStyle w:val="SOLNumber"/>
              <w:spacing w:before="0"/>
              <w:ind w:hanging="8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D0FD4" w:rsidRPr="00466E4F">
              <w:rPr>
                <w:sz w:val="24"/>
                <w:szCs w:val="24"/>
              </w:rPr>
              <w:t>12</w:t>
            </w:r>
            <w:r w:rsidR="00FD0FD4" w:rsidRPr="00466E4F">
              <w:rPr>
                <w:sz w:val="24"/>
                <w:szCs w:val="24"/>
              </w:rPr>
              <w:tab/>
            </w:r>
            <w:r w:rsidR="00466E4F" w:rsidRPr="00466E4F">
              <w:rPr>
                <w:sz w:val="24"/>
                <w:szCs w:val="24"/>
              </w:rPr>
              <w:t xml:space="preserve">The student will </w:t>
            </w:r>
          </w:p>
        </w:tc>
        <w:tc>
          <w:tcPr>
            <w:tcW w:w="1664" w:type="dxa"/>
            <w:shd w:val="clear" w:color="auto" w:fill="A6A6A6" w:themeFill="background1" w:themeFillShade="A6"/>
          </w:tcPr>
          <w:p w:rsidR="00FB1E45" w:rsidRPr="00466E4F" w:rsidRDefault="00FB1E45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6A6A6" w:themeFill="background1" w:themeFillShade="A6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6A6A6" w:themeFill="background1" w:themeFillShade="A6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A05" w:rsidRPr="00466E4F" w:rsidTr="00497B20">
        <w:trPr>
          <w:cantSplit/>
        </w:trPr>
        <w:tc>
          <w:tcPr>
            <w:tcW w:w="8031" w:type="dxa"/>
          </w:tcPr>
          <w:p w:rsidR="00726A05" w:rsidRDefault="00726A05" w:rsidP="00F64DDB">
            <w:pPr>
              <w:pStyle w:val="SOLNumber"/>
              <w:spacing w:before="0"/>
              <w:ind w:left="1271" w:hanging="364"/>
              <w:rPr>
                <w:sz w:val="24"/>
                <w:szCs w:val="24"/>
              </w:rPr>
            </w:pPr>
            <w:r w:rsidRPr="00726A05">
              <w:rPr>
                <w:sz w:val="24"/>
                <w:szCs w:val="24"/>
              </w:rPr>
              <w:t>a)</w:t>
            </w:r>
            <w:r w:rsidRPr="00726A05">
              <w:rPr>
                <w:sz w:val="24"/>
                <w:szCs w:val="24"/>
              </w:rPr>
              <w:tab/>
            </w:r>
            <w:r w:rsidR="00C53DD2" w:rsidRPr="00C53DD2">
              <w:rPr>
                <w:sz w:val="24"/>
                <w:szCs w:val="24"/>
              </w:rPr>
              <w:t>define polygon;</w:t>
            </w:r>
          </w:p>
        </w:tc>
        <w:tc>
          <w:tcPr>
            <w:tcW w:w="1664" w:type="dxa"/>
          </w:tcPr>
          <w:p w:rsidR="00726A05" w:rsidRDefault="00726A05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7F5" w:rsidRPr="00466E4F" w:rsidRDefault="00F607F5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726A05" w:rsidRPr="00466E4F" w:rsidRDefault="00726A0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726A05" w:rsidRPr="00466E4F" w:rsidRDefault="00726A0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A05" w:rsidRPr="00466E4F" w:rsidTr="00497B20">
        <w:trPr>
          <w:cantSplit/>
        </w:trPr>
        <w:tc>
          <w:tcPr>
            <w:tcW w:w="8031" w:type="dxa"/>
          </w:tcPr>
          <w:p w:rsidR="00726A05" w:rsidRDefault="00726A05" w:rsidP="00F64DDB">
            <w:pPr>
              <w:pStyle w:val="SOLNumber"/>
              <w:tabs>
                <w:tab w:val="left" w:pos="101"/>
              </w:tabs>
              <w:spacing w:before="0"/>
              <w:ind w:left="1271" w:hanging="364"/>
              <w:rPr>
                <w:sz w:val="24"/>
                <w:szCs w:val="24"/>
              </w:rPr>
            </w:pPr>
            <w:r w:rsidRPr="00726A05">
              <w:rPr>
                <w:sz w:val="24"/>
                <w:szCs w:val="24"/>
              </w:rPr>
              <w:t>b)</w:t>
            </w:r>
            <w:r w:rsidRPr="00726A05">
              <w:rPr>
                <w:sz w:val="24"/>
                <w:szCs w:val="24"/>
              </w:rPr>
              <w:tab/>
            </w:r>
            <w:r w:rsidR="00C53DD2" w:rsidRPr="00C53DD2">
              <w:rPr>
                <w:sz w:val="24"/>
                <w:szCs w:val="24"/>
              </w:rPr>
              <w:t>identify and name polygons with 10 or fewer sides; and</w:t>
            </w:r>
          </w:p>
        </w:tc>
        <w:tc>
          <w:tcPr>
            <w:tcW w:w="1664" w:type="dxa"/>
          </w:tcPr>
          <w:p w:rsidR="00726A05" w:rsidRDefault="00726A05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7F5" w:rsidRPr="00466E4F" w:rsidRDefault="00F607F5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726A05" w:rsidRPr="00466E4F" w:rsidRDefault="00726A0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726A05" w:rsidRPr="00466E4F" w:rsidRDefault="00726A0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DD2" w:rsidRPr="00466E4F" w:rsidTr="00497B20">
        <w:trPr>
          <w:cantSplit/>
        </w:trPr>
        <w:tc>
          <w:tcPr>
            <w:tcW w:w="8031" w:type="dxa"/>
          </w:tcPr>
          <w:p w:rsidR="00C53DD2" w:rsidRPr="00726A05" w:rsidRDefault="00C53DD2" w:rsidP="00F64DDB">
            <w:pPr>
              <w:pStyle w:val="SOLNumber"/>
              <w:tabs>
                <w:tab w:val="left" w:pos="101"/>
              </w:tabs>
              <w:spacing w:before="0"/>
              <w:ind w:left="1271" w:hanging="364"/>
              <w:rPr>
                <w:sz w:val="24"/>
                <w:szCs w:val="24"/>
              </w:rPr>
            </w:pPr>
            <w:r w:rsidRPr="00C53DD2">
              <w:rPr>
                <w:sz w:val="24"/>
                <w:szCs w:val="24"/>
              </w:rPr>
              <w:t>c)</w:t>
            </w:r>
            <w:r w:rsidRPr="00C53DD2">
              <w:rPr>
                <w:sz w:val="24"/>
                <w:szCs w:val="24"/>
              </w:rPr>
              <w:tab/>
              <w:t>combine and subdivide polygons with three or four sides and name the resulting polygon(s).</w:t>
            </w:r>
          </w:p>
        </w:tc>
        <w:tc>
          <w:tcPr>
            <w:tcW w:w="1664" w:type="dxa"/>
          </w:tcPr>
          <w:p w:rsidR="00C53DD2" w:rsidRPr="00466E4F" w:rsidRDefault="00C53DD2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C53DD2" w:rsidRPr="00466E4F" w:rsidRDefault="00C53DD2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C53DD2" w:rsidRPr="00466E4F" w:rsidRDefault="00C53DD2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66E4F" w:rsidRDefault="00FB1E45">
      <w:r w:rsidRPr="00466E4F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3.13 ratings table"/>
      </w:tblPr>
      <w:tblGrid>
        <w:gridCol w:w="7946"/>
        <w:gridCol w:w="8"/>
        <w:gridCol w:w="1656"/>
        <w:gridCol w:w="1654"/>
        <w:gridCol w:w="1646"/>
      </w:tblGrid>
      <w:tr w:rsidR="00497B20" w:rsidRPr="00466E4F" w:rsidTr="00497B20">
        <w:trPr>
          <w:cantSplit/>
        </w:trPr>
        <w:tc>
          <w:tcPr>
            <w:tcW w:w="8026" w:type="dxa"/>
            <w:gridSpan w:val="2"/>
            <w:vAlign w:val="center"/>
          </w:tcPr>
          <w:p w:rsidR="00497B20" w:rsidRPr="00466E4F" w:rsidRDefault="00497B20" w:rsidP="00CB5007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97B20" w:rsidRDefault="00497B20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497B20" w:rsidRPr="00466E4F" w:rsidRDefault="00497B20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497B20" w:rsidRDefault="00497B20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497B20" w:rsidRPr="00466E4F" w:rsidRDefault="00497B20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497B20" w:rsidRPr="00466E4F" w:rsidRDefault="00497B20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FB1E45" w:rsidRPr="00466E4F" w:rsidTr="00497B20">
        <w:trPr>
          <w:cantSplit/>
        </w:trPr>
        <w:tc>
          <w:tcPr>
            <w:tcW w:w="8018" w:type="dxa"/>
          </w:tcPr>
          <w:p w:rsidR="00FB1E45" w:rsidRPr="00466E4F" w:rsidRDefault="007E5359" w:rsidP="00466E4F">
            <w:pPr>
              <w:ind w:left="1080" w:hanging="1069"/>
            </w:pPr>
            <w:r>
              <w:t>3.</w:t>
            </w:r>
            <w:r w:rsidR="00466E4F" w:rsidRPr="00466E4F">
              <w:t>13</w:t>
            </w:r>
            <w:r w:rsidR="00466E4F" w:rsidRPr="00466E4F">
              <w:tab/>
            </w:r>
            <w:r w:rsidR="00C53DD2" w:rsidRPr="00C53DD2">
              <w:t>The student will identify and describe congruent and noncongruent figures.</w:t>
            </w:r>
          </w:p>
        </w:tc>
        <w:tc>
          <w:tcPr>
            <w:tcW w:w="1672" w:type="dxa"/>
            <w:gridSpan w:val="2"/>
          </w:tcPr>
          <w:p w:rsidR="00FB1E45" w:rsidRPr="00466E4F" w:rsidRDefault="00FB1E45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003" w:rsidRDefault="00523003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607F5" w:rsidP="00466E4F">
      <w:r>
        <w:br w:type="page"/>
      </w:r>
    </w:p>
    <w:p w:rsidR="00FC3C9F" w:rsidRDefault="00FC3C9F" w:rsidP="00466E4F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3.14 ratings table"/>
      </w:tblPr>
      <w:tblGrid>
        <w:gridCol w:w="7948"/>
        <w:gridCol w:w="7"/>
        <w:gridCol w:w="1656"/>
        <w:gridCol w:w="1653"/>
        <w:gridCol w:w="1646"/>
      </w:tblGrid>
      <w:tr w:rsidR="00497B20" w:rsidRPr="00466E4F" w:rsidTr="00497B20">
        <w:trPr>
          <w:cantSplit/>
        </w:trPr>
        <w:tc>
          <w:tcPr>
            <w:tcW w:w="8027" w:type="dxa"/>
            <w:gridSpan w:val="2"/>
            <w:vAlign w:val="center"/>
          </w:tcPr>
          <w:p w:rsidR="00497B20" w:rsidRPr="00466E4F" w:rsidRDefault="00497B20" w:rsidP="00CB5007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t>Mathematics Standard of Learning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97B20" w:rsidRDefault="00497B20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497B20" w:rsidRPr="00466E4F" w:rsidRDefault="00497B20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97B20" w:rsidRDefault="00497B20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497B20" w:rsidRPr="00466E4F" w:rsidRDefault="00497B20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497B20" w:rsidRPr="00466E4F" w:rsidRDefault="00497B20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FC3C9F" w:rsidRPr="00466E4F" w:rsidTr="00497B20">
        <w:trPr>
          <w:cantSplit/>
        </w:trPr>
        <w:tc>
          <w:tcPr>
            <w:tcW w:w="8020" w:type="dxa"/>
          </w:tcPr>
          <w:p w:rsidR="00FC3C9F" w:rsidRPr="00466E4F" w:rsidRDefault="007E5359" w:rsidP="00FC3C9F">
            <w:pPr>
              <w:ind w:left="1080" w:hanging="1069"/>
            </w:pPr>
            <w:r>
              <w:t>3.</w:t>
            </w:r>
            <w:r w:rsidR="00FC3C9F" w:rsidRPr="00466E4F">
              <w:t>1</w:t>
            </w:r>
            <w:r w:rsidR="00FC3C9F">
              <w:t>4</w:t>
            </w:r>
            <w:r w:rsidR="00FC3C9F" w:rsidRPr="00466E4F">
              <w:tab/>
            </w:r>
            <w:r w:rsidR="00C53DD2" w:rsidRPr="00C53DD2">
              <w:t>The student will investigate and describe the concept of probability as a measurement of chance and list possible outcomes for a single event.</w:t>
            </w:r>
          </w:p>
        </w:tc>
        <w:tc>
          <w:tcPr>
            <w:tcW w:w="1671" w:type="dxa"/>
            <w:gridSpan w:val="2"/>
          </w:tcPr>
          <w:p w:rsidR="00FC3C9F" w:rsidRPr="00466E4F" w:rsidRDefault="00FC3C9F" w:rsidP="00780C97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FC3C9F" w:rsidRPr="00466E4F" w:rsidRDefault="00FC3C9F" w:rsidP="00780C97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FC3C9F" w:rsidRPr="00466E4F" w:rsidRDefault="00FC3C9F" w:rsidP="00780C97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607F5" w:rsidP="00466E4F">
      <w:r>
        <w:br w:type="page"/>
      </w:r>
    </w:p>
    <w:p w:rsidR="00FC3C9F" w:rsidRDefault="00FC3C9F" w:rsidP="00466E4F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3.15 ratings table"/>
      </w:tblPr>
      <w:tblGrid>
        <w:gridCol w:w="7958"/>
        <w:gridCol w:w="1656"/>
        <w:gridCol w:w="1652"/>
        <w:gridCol w:w="1644"/>
      </w:tblGrid>
      <w:tr w:rsidR="00497B20" w:rsidRPr="00466E4F" w:rsidTr="00497B20">
        <w:trPr>
          <w:cantSplit/>
        </w:trPr>
        <w:tc>
          <w:tcPr>
            <w:tcW w:w="8029" w:type="dxa"/>
            <w:vAlign w:val="center"/>
          </w:tcPr>
          <w:p w:rsidR="00497B20" w:rsidRPr="00466E4F" w:rsidRDefault="00497B20" w:rsidP="00CB5007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t>Mathematics Standard of Learning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497B20" w:rsidRDefault="00497B20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497B20" w:rsidRPr="00466E4F" w:rsidRDefault="00497B20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97B20" w:rsidRDefault="00497B20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497B20" w:rsidRPr="00466E4F" w:rsidRDefault="00497B20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97B20" w:rsidRPr="00466E4F" w:rsidRDefault="00497B20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FC3C9F" w:rsidRPr="00466E4F" w:rsidTr="00497B20">
        <w:trPr>
          <w:cantSplit/>
        </w:trPr>
        <w:tc>
          <w:tcPr>
            <w:tcW w:w="8029" w:type="dxa"/>
          </w:tcPr>
          <w:p w:rsidR="00FC3C9F" w:rsidRPr="00466E4F" w:rsidRDefault="007E5359" w:rsidP="00F64DDB">
            <w:pPr>
              <w:ind w:left="1080" w:hanging="1069"/>
            </w:pPr>
            <w:r>
              <w:t>3.</w:t>
            </w:r>
            <w:r w:rsidR="00FC3C9F" w:rsidRPr="00466E4F">
              <w:t>1</w:t>
            </w:r>
            <w:r w:rsidR="00FC3C9F">
              <w:t>5</w:t>
            </w:r>
            <w:r w:rsidR="00FC3C9F" w:rsidRPr="00466E4F">
              <w:tab/>
            </w:r>
            <w:r w:rsidR="00FC3C9F" w:rsidRPr="00FC3C9F">
              <w:t xml:space="preserve">The student will </w:t>
            </w:r>
            <w:r w:rsidR="00F64DDB">
              <w:t xml:space="preserve"> </w:t>
            </w:r>
          </w:p>
        </w:tc>
        <w:tc>
          <w:tcPr>
            <w:tcW w:w="1665" w:type="dxa"/>
            <w:shd w:val="clear" w:color="auto" w:fill="A6A6A6" w:themeFill="background1" w:themeFillShade="A6"/>
          </w:tcPr>
          <w:p w:rsidR="00FC3C9F" w:rsidRPr="00466E4F" w:rsidRDefault="00FC3C9F" w:rsidP="00780C97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6A6A6" w:themeFill="background1" w:themeFillShade="A6"/>
          </w:tcPr>
          <w:p w:rsidR="00FC3C9F" w:rsidRPr="00466E4F" w:rsidRDefault="00FC3C9F" w:rsidP="00780C97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6A6A6" w:themeFill="background1" w:themeFillShade="A6"/>
          </w:tcPr>
          <w:p w:rsidR="00FC3C9F" w:rsidRPr="00466E4F" w:rsidRDefault="00FC3C9F" w:rsidP="00780C97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DB" w:rsidRPr="00466E4F" w:rsidTr="00497B20">
        <w:trPr>
          <w:cantSplit/>
        </w:trPr>
        <w:tc>
          <w:tcPr>
            <w:tcW w:w="8029" w:type="dxa"/>
          </w:tcPr>
          <w:p w:rsidR="00F64DDB" w:rsidRDefault="00F64DDB" w:rsidP="00F64DDB">
            <w:pPr>
              <w:ind w:left="1451" w:hanging="360"/>
            </w:pPr>
            <w:r w:rsidRPr="00F64DDB">
              <w:t>a)</w:t>
            </w:r>
            <w:r w:rsidRPr="00F64DDB">
              <w:tab/>
            </w:r>
            <w:r w:rsidR="00C53DD2" w:rsidRPr="00C53DD2">
              <w:t>collect, organize, and represent data in pictographs or bar graphs; and</w:t>
            </w:r>
          </w:p>
        </w:tc>
        <w:tc>
          <w:tcPr>
            <w:tcW w:w="1665" w:type="dxa"/>
          </w:tcPr>
          <w:p w:rsidR="00F64DDB" w:rsidRPr="00466E4F" w:rsidRDefault="00F64DDB" w:rsidP="00780C97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F64DDB" w:rsidRPr="00466E4F" w:rsidRDefault="00F64DDB" w:rsidP="00780C97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F64DDB" w:rsidRPr="00466E4F" w:rsidRDefault="00F64DDB" w:rsidP="00780C97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DB" w:rsidRPr="00466E4F" w:rsidTr="00497B20">
        <w:trPr>
          <w:cantSplit/>
        </w:trPr>
        <w:tc>
          <w:tcPr>
            <w:tcW w:w="8029" w:type="dxa"/>
          </w:tcPr>
          <w:p w:rsidR="00F64DDB" w:rsidRDefault="00F64DDB" w:rsidP="00F64DDB">
            <w:pPr>
              <w:ind w:left="1080" w:firstLine="11"/>
            </w:pPr>
            <w:r w:rsidRPr="00F64DDB">
              <w:t>b)</w:t>
            </w:r>
            <w:r w:rsidRPr="00F64DDB">
              <w:tab/>
            </w:r>
            <w:r w:rsidR="00C53DD2" w:rsidRPr="00C53DD2">
              <w:t>read and interpret data represented in pictographs and bar graphs.</w:t>
            </w:r>
          </w:p>
        </w:tc>
        <w:tc>
          <w:tcPr>
            <w:tcW w:w="1665" w:type="dxa"/>
          </w:tcPr>
          <w:p w:rsidR="00F64DDB" w:rsidRDefault="00F64DDB" w:rsidP="00780C97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7F5" w:rsidRPr="00466E4F" w:rsidRDefault="00F607F5" w:rsidP="00780C97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F64DDB" w:rsidRPr="00466E4F" w:rsidRDefault="00F64DDB" w:rsidP="00780C97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F64DDB" w:rsidRPr="00466E4F" w:rsidRDefault="00F64DDB" w:rsidP="00780C97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3C9F" w:rsidRDefault="00FC3C9F" w:rsidP="00466E4F"/>
    <w:p w:rsidR="00DE6CF8" w:rsidRDefault="00F607F5" w:rsidP="00DE6CF8">
      <w:r>
        <w:br w:type="page"/>
      </w:r>
    </w:p>
    <w:p w:rsidR="00DE6CF8" w:rsidRDefault="00DE6CF8" w:rsidP="00DE6CF8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3.16 ratings table"/>
      </w:tblPr>
      <w:tblGrid>
        <w:gridCol w:w="7956"/>
        <w:gridCol w:w="1657"/>
        <w:gridCol w:w="1653"/>
        <w:gridCol w:w="1644"/>
      </w:tblGrid>
      <w:tr w:rsidR="00497B20" w:rsidRPr="00466E4F" w:rsidTr="00CB5007">
        <w:trPr>
          <w:cantSplit/>
        </w:trPr>
        <w:tc>
          <w:tcPr>
            <w:tcW w:w="8029" w:type="dxa"/>
            <w:vAlign w:val="center"/>
          </w:tcPr>
          <w:p w:rsidR="00497B20" w:rsidRPr="00466E4F" w:rsidRDefault="00497B20" w:rsidP="00CB5007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t>Mathematics Standard of Learning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497B20" w:rsidRDefault="00497B20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497B20" w:rsidRPr="00466E4F" w:rsidRDefault="00497B20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97B20" w:rsidRDefault="00497B20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497B20" w:rsidRPr="00466E4F" w:rsidRDefault="00497B20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97B20" w:rsidRPr="00466E4F" w:rsidRDefault="00497B20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DE6CF8" w:rsidRPr="00466E4F" w:rsidTr="00497B20">
        <w:trPr>
          <w:cantSplit/>
        </w:trPr>
        <w:tc>
          <w:tcPr>
            <w:tcW w:w="8029" w:type="dxa"/>
          </w:tcPr>
          <w:p w:rsidR="00DE6CF8" w:rsidRPr="00466E4F" w:rsidRDefault="007E5359" w:rsidP="00DE6CF8">
            <w:pPr>
              <w:ind w:left="1080" w:hanging="1069"/>
            </w:pPr>
            <w:r>
              <w:t>3.</w:t>
            </w:r>
            <w:r w:rsidR="00DE6CF8" w:rsidRPr="00466E4F">
              <w:t>1</w:t>
            </w:r>
            <w:r w:rsidR="00DE6CF8">
              <w:t>6</w:t>
            </w:r>
            <w:r w:rsidR="00DE6CF8" w:rsidRPr="00466E4F">
              <w:tab/>
            </w:r>
            <w:r w:rsidR="00C53DD2" w:rsidRPr="00C53DD2">
              <w:t>The student will identify, describe, create, and extend patterns found in objects, pictures, numbers and tables.</w:t>
            </w:r>
          </w:p>
        </w:tc>
        <w:tc>
          <w:tcPr>
            <w:tcW w:w="1665" w:type="dxa"/>
          </w:tcPr>
          <w:p w:rsidR="00DE6CF8" w:rsidRPr="00466E4F" w:rsidRDefault="00DE6CF8" w:rsidP="00780C97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DE6CF8" w:rsidRPr="00466E4F" w:rsidRDefault="00DE6CF8" w:rsidP="00780C97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E6CF8" w:rsidRPr="00466E4F" w:rsidRDefault="00DE6CF8" w:rsidP="00780C97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6CF8" w:rsidRPr="00466E4F" w:rsidRDefault="00DE6CF8" w:rsidP="00DE6CF8"/>
    <w:p w:rsidR="00497B20" w:rsidRDefault="00497B20" w:rsidP="00466E4F">
      <w:r>
        <w:br w:type="page"/>
      </w:r>
    </w:p>
    <w:tbl>
      <w:tblPr>
        <w:tblpPr w:leftFromText="180" w:rightFromText="180" w:vertAnchor="page" w:horzAnchor="margin" w:tblpY="1753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3.17 ratings table"/>
      </w:tblPr>
      <w:tblGrid>
        <w:gridCol w:w="7960"/>
        <w:gridCol w:w="1657"/>
        <w:gridCol w:w="1650"/>
        <w:gridCol w:w="1643"/>
      </w:tblGrid>
      <w:tr w:rsidR="00180136" w:rsidRPr="00466E4F" w:rsidTr="00180136">
        <w:trPr>
          <w:cantSplit/>
        </w:trPr>
        <w:tc>
          <w:tcPr>
            <w:tcW w:w="7960" w:type="dxa"/>
            <w:vAlign w:val="center"/>
          </w:tcPr>
          <w:p w:rsidR="00180136" w:rsidRPr="00466E4F" w:rsidRDefault="00180136" w:rsidP="00180136">
            <w:pPr>
              <w:pStyle w:val="SOLNumber"/>
              <w:spacing w:before="0"/>
              <w:rPr>
                <w:sz w:val="24"/>
                <w:szCs w:val="24"/>
              </w:rPr>
            </w:pPr>
            <w:bookmarkStart w:id="0" w:name="_GoBack"/>
            <w:bookmarkEnd w:id="0"/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80136" w:rsidRDefault="00180136" w:rsidP="00180136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180136" w:rsidRPr="00466E4F" w:rsidRDefault="00180136" w:rsidP="0018013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80136" w:rsidRDefault="00180136" w:rsidP="00180136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180136" w:rsidRPr="00466E4F" w:rsidRDefault="00180136" w:rsidP="0018013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180136" w:rsidRPr="00466E4F" w:rsidRDefault="00180136" w:rsidP="00180136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180136" w:rsidRPr="00466E4F" w:rsidTr="00180136">
        <w:trPr>
          <w:cantSplit/>
        </w:trPr>
        <w:tc>
          <w:tcPr>
            <w:tcW w:w="7960" w:type="dxa"/>
          </w:tcPr>
          <w:p w:rsidR="00180136" w:rsidRPr="00466E4F" w:rsidRDefault="00180136" w:rsidP="00180136">
            <w:pPr>
              <w:ind w:left="1080" w:hanging="1069"/>
            </w:pPr>
            <w:r>
              <w:t>3.</w:t>
            </w:r>
            <w:r w:rsidRPr="00466E4F">
              <w:t>1</w:t>
            </w:r>
            <w:r>
              <w:t>7</w:t>
            </w:r>
            <w:r w:rsidRPr="00466E4F">
              <w:tab/>
            </w:r>
            <w:r w:rsidRPr="00C53DD2">
              <w:t>The student will create equations to represent equivalent mathematical relationships.</w:t>
            </w:r>
          </w:p>
        </w:tc>
        <w:tc>
          <w:tcPr>
            <w:tcW w:w="1657" w:type="dxa"/>
          </w:tcPr>
          <w:p w:rsidR="00180136" w:rsidRPr="00466E4F" w:rsidRDefault="00180136" w:rsidP="00180136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80136" w:rsidRPr="00466E4F" w:rsidRDefault="00180136" w:rsidP="00180136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80136" w:rsidRPr="00466E4F" w:rsidRDefault="00180136" w:rsidP="00180136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6CF8" w:rsidRDefault="00DE6CF8" w:rsidP="00497B20"/>
    <w:p w:rsidR="00497B20" w:rsidRDefault="00497B20" w:rsidP="00497B20"/>
    <w:p w:rsidR="00497B20" w:rsidRDefault="00497B20" w:rsidP="00497B20"/>
    <w:p w:rsidR="00497B20" w:rsidRDefault="00497B20" w:rsidP="00497B20"/>
    <w:p w:rsidR="00497B20" w:rsidRDefault="00497B20" w:rsidP="00497B20"/>
    <w:p w:rsidR="00497B20" w:rsidRDefault="00497B20" w:rsidP="00497B20"/>
    <w:p w:rsidR="00497B20" w:rsidRDefault="00497B20" w:rsidP="00497B20"/>
    <w:p w:rsidR="00497B20" w:rsidRDefault="00497B20" w:rsidP="00497B20"/>
    <w:p w:rsidR="00497B20" w:rsidRDefault="00497B20" w:rsidP="00497B20"/>
    <w:p w:rsidR="00497B20" w:rsidRDefault="00497B20" w:rsidP="00497B20"/>
    <w:p w:rsidR="00497B20" w:rsidRDefault="00497B20" w:rsidP="00497B20"/>
    <w:p w:rsidR="00497B20" w:rsidRDefault="00497B20" w:rsidP="00497B20"/>
    <w:p w:rsidR="00497B20" w:rsidRDefault="00497B20" w:rsidP="00497B20"/>
    <w:p w:rsidR="00497B20" w:rsidRDefault="00497B20" w:rsidP="00497B20"/>
    <w:p w:rsidR="00497B20" w:rsidRDefault="00497B20" w:rsidP="00497B20"/>
    <w:p w:rsidR="00497B20" w:rsidRDefault="00497B20" w:rsidP="00497B20"/>
    <w:p w:rsidR="00386854" w:rsidRDefault="00386854" w:rsidP="00497B20"/>
    <w:p w:rsidR="00386854" w:rsidRDefault="00386854" w:rsidP="00497B20"/>
    <w:p w:rsidR="00386854" w:rsidRDefault="00386854" w:rsidP="00497B20"/>
    <w:p w:rsidR="00386854" w:rsidRDefault="00386854" w:rsidP="00497B20"/>
    <w:p w:rsidR="00386854" w:rsidRDefault="00386854" w:rsidP="00497B20"/>
    <w:p w:rsidR="00386854" w:rsidRDefault="00386854" w:rsidP="00497B20"/>
    <w:p w:rsidR="00386854" w:rsidRDefault="00386854" w:rsidP="00497B20"/>
    <w:p w:rsidR="00497B20" w:rsidRPr="00386854" w:rsidRDefault="00497B20" w:rsidP="00497B20">
      <w:pPr>
        <w:rPr>
          <w:sz w:val="28"/>
        </w:rPr>
      </w:pPr>
    </w:p>
    <w:p w:rsidR="00497B20" w:rsidRPr="00386854" w:rsidRDefault="00497B20" w:rsidP="00497B20">
      <w:pPr>
        <w:rPr>
          <w:sz w:val="40"/>
        </w:rPr>
      </w:pPr>
      <w:r w:rsidRPr="00386854">
        <w:t>Virginia Department of Education 2017</w:t>
      </w:r>
    </w:p>
    <w:sectPr w:rsidR="00497B20" w:rsidRPr="00386854" w:rsidSect="00FB1E45">
      <w:pgSz w:w="15840" w:h="12240" w:orient="landscape" w:code="1"/>
      <w:pgMar w:top="180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ED4" w:rsidRDefault="00987ED4">
      <w:r>
        <w:separator/>
      </w:r>
    </w:p>
  </w:endnote>
  <w:endnote w:type="continuationSeparator" w:id="0">
    <w:p w:rsidR="00987ED4" w:rsidRDefault="0098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ED4" w:rsidRDefault="00987ED4">
      <w:r>
        <w:separator/>
      </w:r>
    </w:p>
  </w:footnote>
  <w:footnote w:type="continuationSeparator" w:id="0">
    <w:p w:rsidR="00987ED4" w:rsidRDefault="00987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022"/>
    <w:multiLevelType w:val="hybridMultilevel"/>
    <w:tmpl w:val="11788506"/>
    <w:lvl w:ilvl="0" w:tplc="86969BA2">
      <w:start w:val="1"/>
      <w:numFmt w:val="lowerLetter"/>
      <w:lvlText w:val="%1)"/>
      <w:lvlJc w:val="left"/>
      <w:pPr>
        <w:ind w:left="7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371F"/>
    <w:multiLevelType w:val="hybridMultilevel"/>
    <w:tmpl w:val="3C98EB8E"/>
    <w:lvl w:ilvl="0" w:tplc="BFA48C84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60827"/>
    <w:multiLevelType w:val="hybridMultilevel"/>
    <w:tmpl w:val="07A6B476"/>
    <w:lvl w:ilvl="0" w:tplc="2DEC3198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 w15:restartNumberingAfterBreak="0">
    <w:nsid w:val="1EAD1BD0"/>
    <w:multiLevelType w:val="hybridMultilevel"/>
    <w:tmpl w:val="CCF2E318"/>
    <w:lvl w:ilvl="0" w:tplc="B24CC1E2">
      <w:start w:val="1"/>
      <w:numFmt w:val="lowerLetter"/>
      <w:lvlText w:val="%1)"/>
      <w:lvlJc w:val="left"/>
      <w:pPr>
        <w:ind w:left="7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" w15:restartNumberingAfterBreak="0">
    <w:nsid w:val="2B1D2C4B"/>
    <w:multiLevelType w:val="hybridMultilevel"/>
    <w:tmpl w:val="E0408A38"/>
    <w:lvl w:ilvl="0" w:tplc="308CD402">
      <w:start w:val="1"/>
      <w:numFmt w:val="lowerLetter"/>
      <w:lvlText w:val="%1)"/>
      <w:lvlJc w:val="left"/>
      <w:pPr>
        <w:ind w:left="217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 w15:restartNumberingAfterBreak="0">
    <w:nsid w:val="321621EA"/>
    <w:multiLevelType w:val="hybridMultilevel"/>
    <w:tmpl w:val="815AED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E15BD"/>
    <w:multiLevelType w:val="hybridMultilevel"/>
    <w:tmpl w:val="6C92A4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12BC7"/>
    <w:multiLevelType w:val="hybridMultilevel"/>
    <w:tmpl w:val="7C66C72E"/>
    <w:lvl w:ilvl="0" w:tplc="86969BA2">
      <w:start w:val="1"/>
      <w:numFmt w:val="lowerLetter"/>
      <w:lvlText w:val="%1)"/>
      <w:lvlJc w:val="left"/>
      <w:pPr>
        <w:ind w:left="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 w15:restartNumberingAfterBreak="0">
    <w:nsid w:val="4AF72A6B"/>
    <w:multiLevelType w:val="hybridMultilevel"/>
    <w:tmpl w:val="102A9006"/>
    <w:lvl w:ilvl="0" w:tplc="04090017">
      <w:start w:val="1"/>
      <w:numFmt w:val="lowerLetter"/>
      <w:lvlText w:val="%1)"/>
      <w:lvlJc w:val="left"/>
      <w:pPr>
        <w:ind w:left="1541" w:hanging="360"/>
      </w:p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9" w15:restartNumberingAfterBreak="0">
    <w:nsid w:val="5C6014A3"/>
    <w:multiLevelType w:val="hybridMultilevel"/>
    <w:tmpl w:val="C4D2225A"/>
    <w:lvl w:ilvl="0" w:tplc="308CD402">
      <w:start w:val="1"/>
      <w:numFmt w:val="lowerLetter"/>
      <w:lvlText w:val="%1)"/>
      <w:lvlJc w:val="left"/>
      <w:pPr>
        <w:ind w:left="217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0" w15:restartNumberingAfterBreak="0">
    <w:nsid w:val="61566B88"/>
    <w:multiLevelType w:val="hybridMultilevel"/>
    <w:tmpl w:val="10C25414"/>
    <w:lvl w:ilvl="0" w:tplc="930CDBB8">
      <w:start w:val="1"/>
      <w:numFmt w:val="bullet"/>
      <w:pStyle w:val="Column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97005"/>
    <w:multiLevelType w:val="hybridMultilevel"/>
    <w:tmpl w:val="1FF202EC"/>
    <w:lvl w:ilvl="0" w:tplc="02BAF070">
      <w:start w:val="2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84E96"/>
    <w:multiLevelType w:val="hybridMultilevel"/>
    <w:tmpl w:val="F710AF8C"/>
    <w:lvl w:ilvl="0" w:tplc="04090017">
      <w:start w:val="1"/>
      <w:numFmt w:val="lowerLetter"/>
      <w:lvlText w:val="%1)"/>
      <w:lvlJc w:val="left"/>
      <w:pPr>
        <w:ind w:left="1631" w:hanging="360"/>
      </w:pPr>
    </w:lvl>
    <w:lvl w:ilvl="1" w:tplc="04090019" w:tentative="1">
      <w:start w:val="1"/>
      <w:numFmt w:val="lowerLetter"/>
      <w:lvlText w:val="%2."/>
      <w:lvlJc w:val="left"/>
      <w:pPr>
        <w:ind w:left="2351" w:hanging="360"/>
      </w:pPr>
    </w:lvl>
    <w:lvl w:ilvl="2" w:tplc="0409001B" w:tentative="1">
      <w:start w:val="1"/>
      <w:numFmt w:val="lowerRoman"/>
      <w:lvlText w:val="%3."/>
      <w:lvlJc w:val="right"/>
      <w:pPr>
        <w:ind w:left="3071" w:hanging="180"/>
      </w:pPr>
    </w:lvl>
    <w:lvl w:ilvl="3" w:tplc="0409000F" w:tentative="1">
      <w:start w:val="1"/>
      <w:numFmt w:val="decimal"/>
      <w:lvlText w:val="%4."/>
      <w:lvlJc w:val="left"/>
      <w:pPr>
        <w:ind w:left="3791" w:hanging="360"/>
      </w:pPr>
    </w:lvl>
    <w:lvl w:ilvl="4" w:tplc="04090019" w:tentative="1">
      <w:start w:val="1"/>
      <w:numFmt w:val="lowerLetter"/>
      <w:lvlText w:val="%5."/>
      <w:lvlJc w:val="left"/>
      <w:pPr>
        <w:ind w:left="4511" w:hanging="360"/>
      </w:pPr>
    </w:lvl>
    <w:lvl w:ilvl="5" w:tplc="0409001B" w:tentative="1">
      <w:start w:val="1"/>
      <w:numFmt w:val="lowerRoman"/>
      <w:lvlText w:val="%6."/>
      <w:lvlJc w:val="right"/>
      <w:pPr>
        <w:ind w:left="5231" w:hanging="180"/>
      </w:pPr>
    </w:lvl>
    <w:lvl w:ilvl="6" w:tplc="0409000F" w:tentative="1">
      <w:start w:val="1"/>
      <w:numFmt w:val="decimal"/>
      <w:lvlText w:val="%7."/>
      <w:lvlJc w:val="left"/>
      <w:pPr>
        <w:ind w:left="5951" w:hanging="360"/>
      </w:pPr>
    </w:lvl>
    <w:lvl w:ilvl="7" w:tplc="04090019" w:tentative="1">
      <w:start w:val="1"/>
      <w:numFmt w:val="lowerLetter"/>
      <w:lvlText w:val="%8."/>
      <w:lvlJc w:val="left"/>
      <w:pPr>
        <w:ind w:left="6671" w:hanging="360"/>
      </w:pPr>
    </w:lvl>
    <w:lvl w:ilvl="8" w:tplc="040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3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1CE4D88"/>
    <w:multiLevelType w:val="hybridMultilevel"/>
    <w:tmpl w:val="294235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8786C"/>
    <w:multiLevelType w:val="hybridMultilevel"/>
    <w:tmpl w:val="827441D0"/>
    <w:lvl w:ilvl="0" w:tplc="E88CC4CA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23295"/>
    <w:multiLevelType w:val="singleLevel"/>
    <w:tmpl w:val="00000000"/>
    <w:lvl w:ilvl="0">
      <w:start w:val="1"/>
      <w:numFmt w:val="bullet"/>
      <w:pStyle w:val="Standard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4"/>
  </w:num>
  <w:num w:numId="7">
    <w:abstractNumId w:val="12"/>
  </w:num>
  <w:num w:numId="8">
    <w:abstractNumId w:val="8"/>
  </w:num>
  <w:num w:numId="9">
    <w:abstractNumId w:val="3"/>
  </w:num>
  <w:num w:numId="10">
    <w:abstractNumId w:val="5"/>
  </w:num>
  <w:num w:numId="11">
    <w:abstractNumId w:val="15"/>
  </w:num>
  <w:num w:numId="12">
    <w:abstractNumId w:val="4"/>
  </w:num>
  <w:num w:numId="13">
    <w:abstractNumId w:val="9"/>
  </w:num>
  <w:num w:numId="14">
    <w:abstractNumId w:val="11"/>
  </w:num>
  <w:num w:numId="15">
    <w:abstractNumId w:val="1"/>
  </w:num>
  <w:num w:numId="16">
    <w:abstractNumId w:val="0"/>
  </w:num>
  <w:num w:numId="1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A2"/>
    <w:rsid w:val="00003EBE"/>
    <w:rsid w:val="0004058F"/>
    <w:rsid w:val="000774A6"/>
    <w:rsid w:val="000913F0"/>
    <w:rsid w:val="00095C04"/>
    <w:rsid w:val="00095EE8"/>
    <w:rsid w:val="000A7830"/>
    <w:rsid w:val="000B4614"/>
    <w:rsid w:val="000C1317"/>
    <w:rsid w:val="000C5C31"/>
    <w:rsid w:val="000E7C36"/>
    <w:rsid w:val="000F040E"/>
    <w:rsid w:val="000F5160"/>
    <w:rsid w:val="001039E8"/>
    <w:rsid w:val="00132124"/>
    <w:rsid w:val="0013342E"/>
    <w:rsid w:val="00140929"/>
    <w:rsid w:val="00166D7E"/>
    <w:rsid w:val="00180136"/>
    <w:rsid w:val="001C5961"/>
    <w:rsid w:val="001C5F6E"/>
    <w:rsid w:val="001D5467"/>
    <w:rsid w:val="00250321"/>
    <w:rsid w:val="00253475"/>
    <w:rsid w:val="00272877"/>
    <w:rsid w:val="002A6D6E"/>
    <w:rsid w:val="002C1272"/>
    <w:rsid w:val="002D4D9A"/>
    <w:rsid w:val="003054DD"/>
    <w:rsid w:val="0034229C"/>
    <w:rsid w:val="003423B1"/>
    <w:rsid w:val="00350C06"/>
    <w:rsid w:val="00371176"/>
    <w:rsid w:val="00372654"/>
    <w:rsid w:val="00373C27"/>
    <w:rsid w:val="00386854"/>
    <w:rsid w:val="003873DD"/>
    <w:rsid w:val="00392579"/>
    <w:rsid w:val="003A6308"/>
    <w:rsid w:val="003D6B3F"/>
    <w:rsid w:val="003E1565"/>
    <w:rsid w:val="00403EF2"/>
    <w:rsid w:val="00423429"/>
    <w:rsid w:val="00434E71"/>
    <w:rsid w:val="0043529A"/>
    <w:rsid w:val="00436278"/>
    <w:rsid w:val="00437443"/>
    <w:rsid w:val="00445F20"/>
    <w:rsid w:val="00453BEC"/>
    <w:rsid w:val="00466E4F"/>
    <w:rsid w:val="004778A3"/>
    <w:rsid w:val="00486025"/>
    <w:rsid w:val="00496AAE"/>
    <w:rsid w:val="00497B20"/>
    <w:rsid w:val="004B3B9A"/>
    <w:rsid w:val="004C348E"/>
    <w:rsid w:val="004D7C2D"/>
    <w:rsid w:val="0051444F"/>
    <w:rsid w:val="00523003"/>
    <w:rsid w:val="00553EC5"/>
    <w:rsid w:val="00571895"/>
    <w:rsid w:val="005C49C1"/>
    <w:rsid w:val="005D6B7E"/>
    <w:rsid w:val="00617366"/>
    <w:rsid w:val="006400F5"/>
    <w:rsid w:val="00650B3C"/>
    <w:rsid w:val="0065143C"/>
    <w:rsid w:val="00654B84"/>
    <w:rsid w:val="00663226"/>
    <w:rsid w:val="006765E3"/>
    <w:rsid w:val="006C0F50"/>
    <w:rsid w:val="006C718E"/>
    <w:rsid w:val="006E1D4B"/>
    <w:rsid w:val="00700D7D"/>
    <w:rsid w:val="00707C1F"/>
    <w:rsid w:val="00726A05"/>
    <w:rsid w:val="00737156"/>
    <w:rsid w:val="007567FE"/>
    <w:rsid w:val="007719AC"/>
    <w:rsid w:val="00777F50"/>
    <w:rsid w:val="00791E81"/>
    <w:rsid w:val="007A0D03"/>
    <w:rsid w:val="007B09A4"/>
    <w:rsid w:val="007B4A67"/>
    <w:rsid w:val="007C59D0"/>
    <w:rsid w:val="007E5359"/>
    <w:rsid w:val="0081751B"/>
    <w:rsid w:val="0082051B"/>
    <w:rsid w:val="00836914"/>
    <w:rsid w:val="008502BB"/>
    <w:rsid w:val="00873585"/>
    <w:rsid w:val="008A4A13"/>
    <w:rsid w:val="008C444F"/>
    <w:rsid w:val="008D2185"/>
    <w:rsid w:val="008F1FAB"/>
    <w:rsid w:val="008F2CDA"/>
    <w:rsid w:val="00932E1B"/>
    <w:rsid w:val="00942FE3"/>
    <w:rsid w:val="009524A2"/>
    <w:rsid w:val="009873EE"/>
    <w:rsid w:val="00987ED4"/>
    <w:rsid w:val="00995B76"/>
    <w:rsid w:val="009A1987"/>
    <w:rsid w:val="009D0837"/>
    <w:rsid w:val="00A051FF"/>
    <w:rsid w:val="00A25D1F"/>
    <w:rsid w:val="00A81FC8"/>
    <w:rsid w:val="00AA6573"/>
    <w:rsid w:val="00AB04E6"/>
    <w:rsid w:val="00AB6EE5"/>
    <w:rsid w:val="00AC2341"/>
    <w:rsid w:val="00AC3C1A"/>
    <w:rsid w:val="00AD5968"/>
    <w:rsid w:val="00B03DC9"/>
    <w:rsid w:val="00B122AC"/>
    <w:rsid w:val="00B24111"/>
    <w:rsid w:val="00B51ED1"/>
    <w:rsid w:val="00B5275A"/>
    <w:rsid w:val="00B533BC"/>
    <w:rsid w:val="00B708F1"/>
    <w:rsid w:val="00B84C75"/>
    <w:rsid w:val="00B91AE5"/>
    <w:rsid w:val="00BA1FFA"/>
    <w:rsid w:val="00BB78D7"/>
    <w:rsid w:val="00BF1F3B"/>
    <w:rsid w:val="00C04AB1"/>
    <w:rsid w:val="00C14E08"/>
    <w:rsid w:val="00C47704"/>
    <w:rsid w:val="00C53DD2"/>
    <w:rsid w:val="00C60AEB"/>
    <w:rsid w:val="00C61ABE"/>
    <w:rsid w:val="00C93B64"/>
    <w:rsid w:val="00CA7BBD"/>
    <w:rsid w:val="00CB62FB"/>
    <w:rsid w:val="00CC4FC8"/>
    <w:rsid w:val="00D37937"/>
    <w:rsid w:val="00D54399"/>
    <w:rsid w:val="00D7054E"/>
    <w:rsid w:val="00D84527"/>
    <w:rsid w:val="00D86D52"/>
    <w:rsid w:val="00DB0483"/>
    <w:rsid w:val="00DB2390"/>
    <w:rsid w:val="00DB4440"/>
    <w:rsid w:val="00DD4EBB"/>
    <w:rsid w:val="00DE6CF8"/>
    <w:rsid w:val="00E040CF"/>
    <w:rsid w:val="00E07F6F"/>
    <w:rsid w:val="00E13899"/>
    <w:rsid w:val="00E234B9"/>
    <w:rsid w:val="00E26934"/>
    <w:rsid w:val="00E35150"/>
    <w:rsid w:val="00E37428"/>
    <w:rsid w:val="00E57503"/>
    <w:rsid w:val="00E63BD1"/>
    <w:rsid w:val="00E63E32"/>
    <w:rsid w:val="00E66BB9"/>
    <w:rsid w:val="00E72690"/>
    <w:rsid w:val="00E90547"/>
    <w:rsid w:val="00E93A20"/>
    <w:rsid w:val="00EA1DB1"/>
    <w:rsid w:val="00EA432C"/>
    <w:rsid w:val="00EC6DB5"/>
    <w:rsid w:val="00EF11B8"/>
    <w:rsid w:val="00EF6D6D"/>
    <w:rsid w:val="00F13AEC"/>
    <w:rsid w:val="00F255E0"/>
    <w:rsid w:val="00F545B8"/>
    <w:rsid w:val="00F555C7"/>
    <w:rsid w:val="00F607F5"/>
    <w:rsid w:val="00F64DDB"/>
    <w:rsid w:val="00F67ED7"/>
    <w:rsid w:val="00F847BE"/>
    <w:rsid w:val="00FA1878"/>
    <w:rsid w:val="00FA5C00"/>
    <w:rsid w:val="00FB1E45"/>
    <w:rsid w:val="00FC0F87"/>
    <w:rsid w:val="00FC3C9F"/>
    <w:rsid w:val="00FC497E"/>
    <w:rsid w:val="00FD0FD4"/>
    <w:rsid w:val="00F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  <w14:docId w14:val="7ED6B06C"/>
  <w15:docId w15:val="{628F4E4E-B3B7-4D45-A9CC-8A95FF05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78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778A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62FB"/>
    <w:pPr>
      <w:keepNext/>
      <w:overflowPunct w:val="0"/>
      <w:autoSpaceDE w:val="0"/>
      <w:autoSpaceDN w:val="0"/>
      <w:adjustRightInd w:val="0"/>
      <w:ind w:left="360" w:hanging="360"/>
      <w:textAlignment w:val="baseline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4234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234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F33E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33E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33E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B62FB"/>
    <w:pPr>
      <w:spacing w:before="120" w:after="120"/>
      <w:ind w:left="1440" w:hanging="1440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F33E7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B62FB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semiHidden/>
    <w:rsid w:val="00F33E7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B62FB"/>
    <w:pPr>
      <w:ind w:left="360" w:hanging="360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F33E7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B62FB"/>
    <w:pPr>
      <w:overflowPunct w:val="0"/>
      <w:autoSpaceDE w:val="0"/>
      <w:autoSpaceDN w:val="0"/>
      <w:adjustRightInd w:val="0"/>
      <w:ind w:left="450" w:hanging="450"/>
      <w:textAlignment w:val="baseline"/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F33E77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B62FB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uiPriority w:val="10"/>
    <w:rsid w:val="00F33E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3">
    <w:name w:val="Standard3"/>
    <w:basedOn w:val="Normal"/>
    <w:rsid w:val="00CB62FB"/>
    <w:pPr>
      <w:numPr>
        <w:numId w:val="1"/>
      </w:numPr>
      <w:ind w:right="1062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CB62FB"/>
    <w:pPr>
      <w:spacing w:before="120"/>
    </w:pPr>
    <w:rPr>
      <w:sz w:val="22"/>
      <w:szCs w:val="20"/>
    </w:rPr>
  </w:style>
  <w:style w:type="character" w:customStyle="1" w:styleId="BodyTextChar">
    <w:name w:val="Body Text Char"/>
    <w:link w:val="BodyText"/>
    <w:uiPriority w:val="99"/>
    <w:semiHidden/>
    <w:rsid w:val="00F33E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62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33E77"/>
    <w:rPr>
      <w:sz w:val="24"/>
      <w:szCs w:val="24"/>
    </w:rPr>
  </w:style>
  <w:style w:type="character" w:styleId="PageNumber">
    <w:name w:val="page number"/>
    <w:uiPriority w:val="99"/>
    <w:rsid w:val="00CB62FB"/>
    <w:rPr>
      <w:rFonts w:cs="Times New Roman"/>
    </w:rPr>
  </w:style>
  <w:style w:type="paragraph" w:customStyle="1" w:styleId="SOLNumber">
    <w:name w:val="SOL Number"/>
    <w:basedOn w:val="Normal"/>
    <w:next w:val="Normal"/>
    <w:rsid w:val="00C60AEB"/>
    <w:pPr>
      <w:keepLines/>
      <w:spacing w:before="100"/>
      <w:ind w:left="907" w:hanging="907"/>
    </w:pPr>
    <w:rPr>
      <w:sz w:val="22"/>
      <w:szCs w:val="22"/>
    </w:rPr>
  </w:style>
  <w:style w:type="paragraph" w:customStyle="1" w:styleId="SOLBullet">
    <w:name w:val="SOL Bullet"/>
    <w:basedOn w:val="Normal"/>
    <w:next w:val="Normal"/>
    <w:rsid w:val="00B91AE5"/>
    <w:pPr>
      <w:ind w:left="1260" w:hanging="353"/>
    </w:pPr>
    <w:rPr>
      <w:sz w:val="22"/>
      <w:szCs w:val="20"/>
    </w:rPr>
  </w:style>
  <w:style w:type="paragraph" w:styleId="Subtitle">
    <w:name w:val="Subtitle"/>
    <w:basedOn w:val="Normal"/>
    <w:link w:val="SubtitleChar"/>
    <w:uiPriority w:val="11"/>
    <w:qFormat/>
    <w:rsid w:val="00E040CF"/>
    <w:pPr>
      <w:jc w:val="center"/>
    </w:pPr>
    <w:rPr>
      <w:b/>
      <w:bCs/>
      <w:u w:val="single"/>
    </w:rPr>
  </w:style>
  <w:style w:type="character" w:customStyle="1" w:styleId="SubtitleChar">
    <w:name w:val="Subtitle Char"/>
    <w:link w:val="Subtitle"/>
    <w:uiPriority w:val="11"/>
    <w:locked/>
    <w:rsid w:val="00E040CF"/>
    <w:rPr>
      <w:rFonts w:cs="Times New Roman"/>
      <w:b/>
      <w:bCs/>
      <w:sz w:val="24"/>
      <w:szCs w:val="24"/>
      <w:u w:val="single"/>
    </w:rPr>
  </w:style>
  <w:style w:type="paragraph" w:customStyle="1" w:styleId="ColumnBullet">
    <w:name w:val="Column Bullet"/>
    <w:basedOn w:val="Normal"/>
    <w:rsid w:val="00E040CF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F040E"/>
    <w:pPr>
      <w:ind w:left="720"/>
      <w:contextualSpacing/>
    </w:pPr>
  </w:style>
  <w:style w:type="paragraph" w:customStyle="1" w:styleId="Default">
    <w:name w:val="Default"/>
    <w:rsid w:val="00BF1F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778A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78A3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6586E-2F70-4FE8-945F-B5E630EA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19</Pages>
  <Words>1031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3 textbook correlation form</vt:lpstr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3 textbook correlation form</dc:title>
  <dc:subject>mathematics</dc:subject>
  <dc:creator>Virginia Department of Education</dc:creator>
  <cp:lastModifiedBy>Delozier, Debra (DOE)</cp:lastModifiedBy>
  <cp:revision>13</cp:revision>
  <cp:lastPrinted>2010-05-10T13:56:00Z</cp:lastPrinted>
  <dcterms:created xsi:type="dcterms:W3CDTF">2017-05-03T18:01:00Z</dcterms:created>
  <dcterms:modified xsi:type="dcterms:W3CDTF">2018-04-05T13:37:00Z</dcterms:modified>
</cp:coreProperties>
</file>