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F81377" w:rsidP="00104388">
      <w:pPr>
        <w:pStyle w:val="Heading1"/>
        <w:ind w:firstLine="720"/>
      </w:pPr>
      <w:r>
        <w:t xml:space="preserve">8 </w:t>
      </w:r>
      <w:r w:rsidR="00767813">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9B6248">
        <w:t>5235 St. Andrew’s</w:t>
      </w:r>
      <w:r w:rsidR="00AC39F8">
        <w:t xml:space="preserve"> Episcopal School</w:t>
      </w:r>
    </w:p>
    <w:p w:rsidR="00E63DC5" w:rsidRDefault="00E63DC5" w:rsidP="00E63DC5">
      <w:pPr>
        <w:pStyle w:val="NormalTNR"/>
      </w:pPr>
      <w:r w:rsidRPr="008B62AA">
        <w:rPr>
          <w:b/>
        </w:rPr>
        <w:t>Report Publication Date:</w:t>
      </w:r>
      <w:r>
        <w:t xml:space="preserve"> </w:t>
      </w:r>
      <w:r w:rsidR="00BE3B2A">
        <w:t>January 2020</w:t>
      </w:r>
    </w:p>
    <w:p w:rsidR="00E63DC5" w:rsidRDefault="00E63DC5" w:rsidP="00E63DC5">
      <w:pPr>
        <w:pStyle w:val="NormalTNR"/>
      </w:pPr>
      <w:r w:rsidRPr="008B62AA">
        <w:rPr>
          <w:b/>
        </w:rPr>
        <w:t>Administrative Review Dates:</w:t>
      </w:r>
      <w:r>
        <w:t xml:space="preserve"> </w:t>
      </w:r>
      <w:r w:rsidR="00AC39F8">
        <w:t xml:space="preserve">October </w:t>
      </w:r>
      <w:r w:rsidR="009B6248">
        <w:t>29 - 3</w:t>
      </w:r>
      <w:r w:rsidR="00AC39F8">
        <w:t>0 2019</w:t>
      </w:r>
    </w:p>
    <w:p w:rsidR="00E63DC5" w:rsidRDefault="00E63DC5" w:rsidP="00E63DC5">
      <w:pPr>
        <w:pStyle w:val="NormalTNR"/>
      </w:pPr>
      <w:r w:rsidRPr="008B62AA">
        <w:rPr>
          <w:b/>
        </w:rPr>
        <w:t>Review Month and Year:</w:t>
      </w:r>
      <w:r w:rsidR="008C3B8C">
        <w:rPr>
          <w:b/>
        </w:rPr>
        <w:t xml:space="preserve">  </w:t>
      </w:r>
      <w:r w:rsidR="008C3B8C" w:rsidRPr="008C3B8C">
        <w:t>September</w:t>
      </w:r>
      <w:r w:rsidR="008C3B8C">
        <w:rPr>
          <w:b/>
        </w:rPr>
        <w:t xml:space="preserve"> </w:t>
      </w:r>
      <w:r w:rsidR="00F81377">
        <w:t>2019</w:t>
      </w:r>
    </w:p>
    <w:p w:rsidR="00AC39F8" w:rsidRDefault="00E63DC5" w:rsidP="00AC39F8">
      <w:pPr>
        <w:pStyle w:val="NormalTNR"/>
      </w:pPr>
      <w:r w:rsidRPr="008B62AA">
        <w:rPr>
          <w:b/>
        </w:rPr>
        <w:t>Participating Programs:</w:t>
      </w:r>
      <w:r>
        <w:t xml:space="preserve"> </w:t>
      </w:r>
      <w:r w:rsidR="00074432">
        <w:t xml:space="preserve">SBP, </w:t>
      </w:r>
      <w:r w:rsidR="00F81377">
        <w:t>NSLP</w:t>
      </w:r>
      <w:r w:rsidR="00074432">
        <w:t>, ASP</w:t>
      </w:r>
    </w:p>
    <w:p w:rsidR="00E63DC5" w:rsidRPr="00E63DC5" w:rsidRDefault="00E63DC5" w:rsidP="00AC39F8">
      <w:pPr>
        <w:pStyle w:val="NormalTNR"/>
      </w:pPr>
      <w:r w:rsidRPr="008B62AA">
        <w:rPr>
          <w:b/>
        </w:rPr>
        <w:t>Participates in Special Provisions?</w:t>
      </w:r>
      <w:r>
        <w:t xml:space="preserve"> </w:t>
      </w:r>
      <w:r w:rsidR="00F81377">
        <w:t xml:space="preserve"> </w:t>
      </w:r>
      <w:r w:rsidR="00B6386B">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D2FED" w:rsidRDefault="002032A0" w:rsidP="00B17749">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2032A0" w:rsidP="00B17749">
            <w:pPr>
              <w:spacing w:before="0"/>
              <w:rPr>
                <w:rFonts w:ascii="Times New Roman" w:hAnsi="Times New Roman"/>
                <w:szCs w:val="16"/>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BE3B2A">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33793B">
              <w:rPr>
                <w:rFonts w:ascii="Times New Roman" w:eastAsia="Times New Roman" w:hAnsi="Times New Roman"/>
                <w:b/>
                <w:color w:val="000000"/>
                <w:szCs w:val="16"/>
                <w:lang w:eastAsia="ja-JP"/>
              </w:rPr>
              <w:t xml:space="preserve"> </w:t>
            </w:r>
          </w:p>
        </w:tc>
        <w:tc>
          <w:tcPr>
            <w:tcW w:w="4677" w:type="dxa"/>
            <w:vAlign w:val="center"/>
          </w:tcPr>
          <w:p w:rsidR="00906D57" w:rsidRPr="00A320F5" w:rsidRDefault="00BE3B2A" w:rsidP="00FC03D3">
            <w:pPr>
              <w:spacing w:before="0"/>
              <w:rPr>
                <w:rFonts w:ascii="Times New Roman" w:eastAsia="Times New Roman" w:hAnsi="Times New Roman"/>
                <w:bCs/>
                <w:color w:val="auto"/>
                <w:szCs w:val="16"/>
                <w:lang w:eastAsia="ja-JP"/>
              </w:rPr>
            </w:pPr>
            <w:r w:rsidRPr="00A320F5">
              <w:rPr>
                <w:rFonts w:ascii="Times New Roman" w:eastAsia="Times New Roman" w:hAnsi="Times New Roman"/>
                <w:bCs/>
                <w:color w:val="000000"/>
                <w:szCs w:val="16"/>
                <w:lang w:eastAsia="ja-JP"/>
              </w:rPr>
              <w:t xml:space="preserve">A consolidation error occurred when transferring final claim counts from the coded name roster.  </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2032A0" w:rsidP="00B17749">
            <w:pPr>
              <w:rPr>
                <w:rFonts w:ascii="Times New Roman" w:eastAsia="Times New Roman" w:hAnsi="Times New Roman"/>
                <w:b/>
                <w:color w:val="9E0B0F"/>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D3AFD" w:rsidRDefault="002032A0" w:rsidP="00B17749">
            <w:pPr>
              <w:rPr>
                <w:rFonts w:ascii="Times New Roman" w:hAnsi="Times New Roman"/>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7D3AFD" w:rsidRDefault="002032A0" w:rsidP="00B17749">
            <w:pPr>
              <w:rPr>
                <w:rFonts w:ascii="Times New Roman" w:hAnsi="Times New Roman"/>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B92BA0" w:rsidP="00B17749">
            <w:pPr>
              <w:rPr>
                <w:rFonts w:ascii="Times New Roman" w:hAnsi="Times New Roman"/>
              </w:rPr>
            </w:pPr>
            <w:r>
              <w:rPr>
                <w:noProof/>
              </w:rPr>
              <w:pict>
                <v:shape id="_x0000_i1025" type="#_x0000_t75" alt="Denotes no findings" style="width:14.75pt;height:14.75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2032A0" w:rsidP="00841DF7">
            <w:pPr>
              <w:rPr>
                <w:rFonts w:ascii="Times New Roman" w:hAnsi="Times New Roman"/>
              </w:rPr>
            </w:pPr>
            <w:r>
              <w:rPr>
                <w:rFonts w:ascii="Times New Roman" w:eastAsia="Times New Roman" w:hAnsi="Times New Roman"/>
                <w:b/>
                <w:color w:val="005E20"/>
                <w:szCs w:val="16"/>
                <w:lang w:eastAsia="ja-JP"/>
              </w:rPr>
              <w:t xml:space="preserve">  </w:t>
            </w:r>
            <w:r w:rsidR="006475A6">
              <w:rPr>
                <w:rFonts w:ascii="Times New Roman" w:hAnsi="Times New Roman"/>
                <w:noProof/>
              </w:rPr>
              <w:drawing>
                <wp:inline distT="0" distB="0" distL="0" distR="0" wp14:anchorId="560B76FB">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006475A6">
              <w:rPr>
                <w:rFonts w:ascii="Times New Roman" w:hAnsi="Times New Roman"/>
              </w:rPr>
              <w:t xml:space="preserve"> </w:t>
            </w:r>
            <w:r w:rsidR="006475A6"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C0516" w:rsidRPr="007D3AFD" w:rsidRDefault="00B130AE" w:rsidP="00BE3B2A">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r w:rsidR="0033793B">
              <w:rPr>
                <w:rFonts w:ascii="Times New Roman" w:eastAsia="Times New Roman" w:hAnsi="Times New Roman"/>
                <w:b/>
                <w:color w:val="000000"/>
                <w:szCs w:val="16"/>
                <w:lang w:eastAsia="ja-JP"/>
              </w:rPr>
              <w:t xml:space="preserve"> </w:t>
            </w:r>
          </w:p>
        </w:tc>
        <w:tc>
          <w:tcPr>
            <w:tcW w:w="4669" w:type="dxa"/>
            <w:vAlign w:val="center"/>
          </w:tcPr>
          <w:p w:rsidR="00B130AE" w:rsidRPr="00A320F5" w:rsidRDefault="00BE3B2A" w:rsidP="00BE3B2A">
            <w:pPr>
              <w:rPr>
                <w:rFonts w:ascii="Times New Roman" w:eastAsia="Times New Roman" w:hAnsi="Times New Roman"/>
                <w:bCs/>
                <w:noProof/>
                <w:color w:val="000000"/>
                <w:szCs w:val="20"/>
              </w:rPr>
            </w:pPr>
            <w:bookmarkStart w:id="0" w:name="_GoBack"/>
            <w:r w:rsidRPr="00A320F5">
              <w:rPr>
                <w:rFonts w:ascii="Times New Roman" w:eastAsia="Times New Roman" w:hAnsi="Times New Roman"/>
                <w:bCs/>
                <w:color w:val="000000"/>
                <w:szCs w:val="16"/>
                <w:lang w:eastAsia="ja-JP"/>
              </w:rPr>
              <w:t>The school division did not provide an assessment on the implementation of the Local Wellness Policy.</w:t>
            </w:r>
            <w:bookmarkEnd w:id="0"/>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D3AFD" w:rsidRDefault="002032A0" w:rsidP="00B17749">
            <w:pPr>
              <w:rPr>
                <w:rFonts w:ascii="Times New Roman" w:hAnsi="Times New Roman"/>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6475A6" w:rsidRDefault="002032A0" w:rsidP="00B17749">
            <w:pPr>
              <w:rPr>
                <w:rFonts w:ascii="Times New Roman" w:eastAsia="Times New Roman" w:hAnsi="Times New Roman"/>
                <w:noProof/>
                <w:color w:val="000000"/>
                <w:szCs w:val="16"/>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BA0" w:rsidRDefault="00B92BA0" w:rsidP="00EA0AD0">
      <w:pPr>
        <w:spacing w:before="0" w:after="0"/>
      </w:pPr>
      <w:r>
        <w:separator/>
      </w:r>
    </w:p>
  </w:endnote>
  <w:endnote w:type="continuationSeparator" w:id="0">
    <w:p w:rsidR="00B92BA0" w:rsidRDefault="00B92BA0"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BA0" w:rsidRDefault="00B92BA0" w:rsidP="00EA0AD0">
      <w:pPr>
        <w:spacing w:before="0" w:after="0"/>
      </w:pPr>
      <w:r>
        <w:separator/>
      </w:r>
    </w:p>
  </w:footnote>
  <w:footnote w:type="continuationSeparator" w:id="0">
    <w:p w:rsidR="00B92BA0" w:rsidRDefault="00B92BA0"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1.7pt;height:21.7pt;visibility:visible;mso-wrap-style:square" o:bullet="t">
        <v:imagedata r:id="rId1" o:title=""/>
      </v:shape>
    </w:pict>
  </w:numPicBullet>
  <w:numPicBullet w:numPicBulletId="1">
    <w:pict>
      <v:shape id="_x0000_i1041" type="#_x0000_t75" alt="Denotes no findings" style="width:14.75pt;height:14.75pt;visibility:visible;mso-wrap-style:square" o:bullet="t">
        <v:imagedata r:id="rId2" o:title="Denotes no findings"/>
      </v:shape>
    </w:pict>
  </w:numPicBullet>
  <w:numPicBullet w:numPicBulletId="2">
    <w:pict>
      <v:shape id="_x0000_i1042" type="#_x0000_t75" alt="Denotes findings identified" style="width:21.7pt;height:21.7pt;visibility:visible;mso-wrap-style:square" o:bullet="t">
        <v:imagedata r:id="rId3" o:title="Denotes findings identified"/>
      </v:shape>
    </w:pict>
  </w:numPicBullet>
  <w:numPicBullet w:numPicBulletId="3">
    <w:pict>
      <v:shape id="_x0000_i1043" type="#_x0000_t75" style="width:14.75pt;height:14.75pt;visibility:visible;mso-wrap-style:square" o:bullet="t">
        <v:imagedata r:id="rId4" o:title=""/>
      </v:shape>
    </w:pict>
  </w:numPicBullet>
  <w:numPicBullet w:numPicBulletId="4">
    <w:pict>
      <v:shape id="_x0000_i1044" type="#_x0000_t75" style="width:14.75pt;height:14.75pt;visibility:visible;mso-wrap-style:square" o:bullet="t">
        <v:imagedata r:id="rId5" o:title=""/>
      </v:shape>
    </w:pict>
  </w:numPicBullet>
  <w:numPicBullet w:numPicBulletId="5">
    <w:pict>
      <v:shape id="_x0000_i1045" type="#_x0000_t75" alt="Denotes no findings" style="width:14.75pt;height:14.75pt;visibility:visible;mso-wrap-style:square" o:bullet="t">
        <v:imagedata r:id="rId6" o:title="Denotes no findings"/>
      </v:shape>
    </w:pict>
  </w:numPicBullet>
  <w:numPicBullet w:numPicBulletId="6">
    <w:pict>
      <v:shape id="_x0000_i1046" type="#_x0000_t75" style="width:14.75pt;height:14.7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74432"/>
    <w:rsid w:val="00097AFF"/>
    <w:rsid w:val="000B155A"/>
    <w:rsid w:val="000B415A"/>
    <w:rsid w:val="000C309B"/>
    <w:rsid w:val="000C4495"/>
    <w:rsid w:val="00104388"/>
    <w:rsid w:val="001B0603"/>
    <w:rsid w:val="001F75BE"/>
    <w:rsid w:val="002032A0"/>
    <w:rsid w:val="00217886"/>
    <w:rsid w:val="00260CA2"/>
    <w:rsid w:val="00265D36"/>
    <w:rsid w:val="00274A66"/>
    <w:rsid w:val="00277363"/>
    <w:rsid w:val="002D2FED"/>
    <w:rsid w:val="002D4167"/>
    <w:rsid w:val="0031611E"/>
    <w:rsid w:val="0032739D"/>
    <w:rsid w:val="003274A0"/>
    <w:rsid w:val="0033793B"/>
    <w:rsid w:val="003507AB"/>
    <w:rsid w:val="003C5AEE"/>
    <w:rsid w:val="00441208"/>
    <w:rsid w:val="00464DF8"/>
    <w:rsid w:val="00472892"/>
    <w:rsid w:val="004A5012"/>
    <w:rsid w:val="004C04E4"/>
    <w:rsid w:val="004C18F7"/>
    <w:rsid w:val="004D45AD"/>
    <w:rsid w:val="004D68D8"/>
    <w:rsid w:val="00527106"/>
    <w:rsid w:val="0055453D"/>
    <w:rsid w:val="00576EFE"/>
    <w:rsid w:val="00593DA0"/>
    <w:rsid w:val="005C2719"/>
    <w:rsid w:val="005C6DE3"/>
    <w:rsid w:val="005E617A"/>
    <w:rsid w:val="005E72E8"/>
    <w:rsid w:val="005F6917"/>
    <w:rsid w:val="006070B4"/>
    <w:rsid w:val="00620948"/>
    <w:rsid w:val="006475A6"/>
    <w:rsid w:val="00690A00"/>
    <w:rsid w:val="00694D91"/>
    <w:rsid w:val="006C3986"/>
    <w:rsid w:val="006D0B91"/>
    <w:rsid w:val="006E68D8"/>
    <w:rsid w:val="006F7BA9"/>
    <w:rsid w:val="00705097"/>
    <w:rsid w:val="00715177"/>
    <w:rsid w:val="0073582B"/>
    <w:rsid w:val="00754EC0"/>
    <w:rsid w:val="00767813"/>
    <w:rsid w:val="007B68D3"/>
    <w:rsid w:val="007D26AA"/>
    <w:rsid w:val="007D3AFD"/>
    <w:rsid w:val="007F1384"/>
    <w:rsid w:val="00806AE0"/>
    <w:rsid w:val="00841DF7"/>
    <w:rsid w:val="00846C3D"/>
    <w:rsid w:val="008C3B8C"/>
    <w:rsid w:val="00906D57"/>
    <w:rsid w:val="00914162"/>
    <w:rsid w:val="00926804"/>
    <w:rsid w:val="00937A7F"/>
    <w:rsid w:val="00964666"/>
    <w:rsid w:val="00994F2F"/>
    <w:rsid w:val="00997295"/>
    <w:rsid w:val="009A1995"/>
    <w:rsid w:val="009B3C93"/>
    <w:rsid w:val="009B6248"/>
    <w:rsid w:val="00A011BB"/>
    <w:rsid w:val="00A03102"/>
    <w:rsid w:val="00A22EC3"/>
    <w:rsid w:val="00A320F5"/>
    <w:rsid w:val="00A51528"/>
    <w:rsid w:val="00A61E27"/>
    <w:rsid w:val="00A72169"/>
    <w:rsid w:val="00A7393F"/>
    <w:rsid w:val="00A824C1"/>
    <w:rsid w:val="00AA5A0C"/>
    <w:rsid w:val="00AC39F8"/>
    <w:rsid w:val="00AC433F"/>
    <w:rsid w:val="00B130AE"/>
    <w:rsid w:val="00B17749"/>
    <w:rsid w:val="00B2489A"/>
    <w:rsid w:val="00B34186"/>
    <w:rsid w:val="00B37355"/>
    <w:rsid w:val="00B62C03"/>
    <w:rsid w:val="00B6386B"/>
    <w:rsid w:val="00B92BA0"/>
    <w:rsid w:val="00BC0516"/>
    <w:rsid w:val="00BE3B2A"/>
    <w:rsid w:val="00C33E39"/>
    <w:rsid w:val="00C450BF"/>
    <w:rsid w:val="00C55670"/>
    <w:rsid w:val="00C75889"/>
    <w:rsid w:val="00CC5420"/>
    <w:rsid w:val="00D15108"/>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81377"/>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14E9-9365-9341-91D6-C2E9DECC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1537</Characters>
  <Application>Microsoft Office Word</Application>
  <DocSecurity>0</DocSecurity>
  <Lines>73</Lines>
  <Paragraphs>61</Paragraphs>
  <ScaleCrop>false</ScaleCrop>
  <HeadingPairs>
    <vt:vector size="2" baseType="variant">
      <vt:variant>
        <vt:lpstr>Title</vt:lpstr>
      </vt:variant>
      <vt:variant>
        <vt:i4>1</vt:i4>
      </vt:variant>
    </vt:vector>
  </HeadingPairs>
  <TitlesOfParts>
    <vt:vector size="1" baseType="lpstr">
      <vt:lpstr>fpar-summary-template-2019</vt:lpstr>
    </vt:vector>
  </TitlesOfParts>
  <Manager/>
  <Company>Virginia IT Infrastructure Partnership</Company>
  <LinksUpToDate>false</LinksUpToDate>
  <CharactersWithSpaces>1727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FPAR Summary 2019</dc:title>
  <dc:subject/>
  <dc:creator>DOE - NUTRITION (DOE)</dc:creator>
  <cp:keywords/>
  <dc:description/>
  <cp:lastModifiedBy>Kelly Bowman</cp:lastModifiedBy>
  <cp:revision>3</cp:revision>
  <cp:lastPrinted>2018-03-27T12:01:00Z</cp:lastPrinted>
  <dcterms:created xsi:type="dcterms:W3CDTF">2020-01-07T13:09:00Z</dcterms:created>
  <dcterms:modified xsi:type="dcterms:W3CDTF">2020-01-07T13:11:00Z</dcterms:modified>
  <cp:category/>
</cp:coreProperties>
</file>