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RPr="009F55AB" w:rsidTr="009B7A05">
        <w:trPr>
          <w:trHeight w:val="144"/>
          <w:tblHeader/>
        </w:trPr>
        <w:tc>
          <w:tcPr>
            <w:tcW w:w="8125" w:type="dxa"/>
            <w:tcMar>
              <w:left w:w="115" w:type="dxa"/>
              <w:right w:w="115" w:type="dxa"/>
            </w:tcMar>
            <w:vAlign w:val="center"/>
          </w:tcPr>
          <w:p w:rsidR="009B7A05" w:rsidRPr="009F55AB" w:rsidRDefault="009B7A05" w:rsidP="009B7A05">
            <w:pPr>
              <w:pStyle w:val="Title"/>
              <w:pBdr>
                <w:bottom w:val="none" w:sz="0" w:space="0" w:color="auto"/>
              </w:pBdr>
              <w:jc w:val="center"/>
              <w:rPr>
                <w:rFonts w:ascii="Times New Roman" w:hAnsi="Times New Roman" w:cs="Times New Roman"/>
                <w:b/>
                <w:color w:val="auto"/>
                <w:sz w:val="36"/>
                <w:szCs w:val="36"/>
              </w:rPr>
            </w:pPr>
            <w:r w:rsidRPr="009F55AB">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9F55A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9F55AB" w:rsidRDefault="009B7A05" w:rsidP="009B7A05">
            <w:pPr>
              <w:pStyle w:val="Title"/>
              <w:pBdr>
                <w:bottom w:val="none" w:sz="0" w:space="0" w:color="auto"/>
              </w:pBdr>
              <w:jc w:val="center"/>
              <w:rPr>
                <w:rFonts w:ascii="Times New Roman" w:hAnsi="Times New Roman" w:cs="Times New Roman"/>
                <w:b/>
                <w:color w:val="auto"/>
                <w:sz w:val="36"/>
                <w:szCs w:val="36"/>
              </w:rPr>
            </w:pPr>
            <w:r w:rsidRPr="009F55AB">
              <w:rPr>
                <w:rFonts w:ascii="Times New Roman" w:hAnsi="Times New Roman" w:cs="Times New Roman"/>
                <w:b/>
                <w:noProof/>
                <w:sz w:val="44"/>
                <w:szCs w:val="44"/>
              </w:rPr>
              <w:drawing>
                <wp:inline distT="0" distB="0" distL="0" distR="0" wp14:anchorId="6B09DE1F" wp14:editId="749B2938">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DE11EF" w:rsidRDefault="00157819" w:rsidP="00510610">
      <w:pPr>
        <w:pStyle w:val="Heading1"/>
        <w:spacing w:before="0" w:line="240" w:lineRule="auto"/>
        <w:rPr>
          <w:rFonts w:ascii="Times New Roman" w:hAnsi="Times New Roman" w:cs="Times New Roman"/>
          <w:color w:val="auto"/>
          <w:sz w:val="24"/>
          <w:szCs w:val="24"/>
        </w:rPr>
      </w:pPr>
      <w:r w:rsidRPr="009F55AB">
        <w:rPr>
          <w:rFonts w:ascii="Times New Roman" w:hAnsi="Times New Roman" w:cs="Times New Roman"/>
          <w:color w:val="auto"/>
          <w:sz w:val="24"/>
          <w:szCs w:val="24"/>
        </w:rPr>
        <w:br/>
      </w:r>
      <w:r w:rsidR="00A972CE" w:rsidRPr="00DE11EF">
        <w:rPr>
          <w:rFonts w:ascii="Times New Roman" w:hAnsi="Times New Roman" w:cs="Times New Roman"/>
          <w:color w:val="auto"/>
          <w:sz w:val="24"/>
          <w:szCs w:val="24"/>
        </w:rPr>
        <w:t xml:space="preserve">Agenda Item: </w:t>
      </w:r>
      <w:r w:rsidR="00746AAE" w:rsidRPr="00DE11EF">
        <w:rPr>
          <w:rFonts w:ascii="Times New Roman" w:hAnsi="Times New Roman" w:cs="Times New Roman"/>
          <w:color w:val="auto"/>
          <w:sz w:val="24"/>
          <w:szCs w:val="24"/>
        </w:rPr>
        <w:tab/>
      </w:r>
      <w:r w:rsidR="00B4525E">
        <w:rPr>
          <w:rFonts w:ascii="Times New Roman" w:hAnsi="Times New Roman" w:cs="Times New Roman"/>
          <w:color w:val="auto"/>
          <w:sz w:val="24"/>
          <w:szCs w:val="24"/>
        </w:rPr>
        <w:t>L</w:t>
      </w:r>
    </w:p>
    <w:p w:rsidR="00A972CE" w:rsidRPr="00DE11EF" w:rsidRDefault="00A972CE" w:rsidP="00510610">
      <w:pPr>
        <w:pStyle w:val="Heading2"/>
        <w:spacing w:line="240" w:lineRule="auto"/>
        <w:rPr>
          <w:rFonts w:ascii="Times New Roman" w:hAnsi="Times New Roman" w:cs="Times New Roman"/>
          <w:color w:val="auto"/>
          <w:sz w:val="24"/>
          <w:szCs w:val="24"/>
        </w:rPr>
      </w:pPr>
      <w:r w:rsidRPr="00DE11EF">
        <w:rPr>
          <w:rFonts w:ascii="Times New Roman" w:hAnsi="Times New Roman" w:cs="Times New Roman"/>
          <w:color w:val="auto"/>
          <w:sz w:val="24"/>
          <w:szCs w:val="24"/>
        </w:rPr>
        <w:t>Date:</w:t>
      </w:r>
      <w:r w:rsidR="00324A53" w:rsidRPr="00DE11EF">
        <w:rPr>
          <w:rFonts w:ascii="Times New Roman" w:hAnsi="Times New Roman" w:cs="Times New Roman"/>
          <w:color w:val="auto"/>
          <w:sz w:val="24"/>
          <w:szCs w:val="24"/>
        </w:rPr>
        <w:tab/>
      </w:r>
      <w:r w:rsidR="00324A53" w:rsidRPr="00DE11EF">
        <w:rPr>
          <w:rFonts w:ascii="Times New Roman" w:hAnsi="Times New Roman" w:cs="Times New Roman"/>
          <w:color w:val="auto"/>
          <w:sz w:val="24"/>
          <w:szCs w:val="24"/>
        </w:rPr>
        <w:tab/>
      </w:r>
      <w:r w:rsidR="00E418EE" w:rsidRPr="00DE11EF">
        <w:rPr>
          <w:rFonts w:ascii="Times New Roman" w:hAnsi="Times New Roman" w:cs="Times New Roman"/>
          <w:color w:val="auto"/>
          <w:sz w:val="24"/>
          <w:szCs w:val="24"/>
        </w:rPr>
        <w:tab/>
      </w:r>
      <w:r w:rsidR="00746AAE" w:rsidRPr="00DE11EF">
        <w:rPr>
          <w:rFonts w:ascii="Times New Roman" w:hAnsi="Times New Roman" w:cs="Times New Roman"/>
          <w:color w:val="auto"/>
          <w:sz w:val="24"/>
          <w:szCs w:val="24"/>
        </w:rPr>
        <w:t>March 21, 2019</w:t>
      </w:r>
    </w:p>
    <w:p w:rsidR="005205D8" w:rsidRDefault="00A972CE" w:rsidP="00510610">
      <w:pPr>
        <w:pStyle w:val="Heading3"/>
        <w:spacing w:line="240" w:lineRule="auto"/>
        <w:ind w:left="2160" w:hanging="2160"/>
        <w:rPr>
          <w:rFonts w:ascii="Times New Roman" w:hAnsi="Times New Roman" w:cs="Times New Roman"/>
          <w:color w:val="auto"/>
          <w:sz w:val="24"/>
          <w:szCs w:val="24"/>
        </w:rPr>
      </w:pPr>
      <w:r w:rsidRPr="00DE11EF">
        <w:rPr>
          <w:rFonts w:ascii="Times New Roman" w:hAnsi="Times New Roman" w:cs="Times New Roman"/>
          <w:color w:val="auto"/>
          <w:sz w:val="24"/>
          <w:szCs w:val="24"/>
        </w:rPr>
        <w:t>Title:</w:t>
      </w:r>
      <w:r w:rsidR="00157819" w:rsidRPr="00DE11EF">
        <w:rPr>
          <w:rFonts w:ascii="Times New Roman" w:hAnsi="Times New Roman" w:cs="Times New Roman"/>
          <w:color w:val="auto"/>
          <w:sz w:val="24"/>
          <w:szCs w:val="24"/>
        </w:rPr>
        <w:tab/>
      </w:r>
      <w:r w:rsidR="00746AAE" w:rsidRPr="00DE11EF">
        <w:rPr>
          <w:rFonts w:ascii="Times New Roman" w:hAnsi="Times New Roman" w:cs="Times New Roman"/>
          <w:color w:val="auto"/>
          <w:sz w:val="24"/>
          <w:szCs w:val="24"/>
        </w:rPr>
        <w:t>Report on the Timeline for the Review and Revision to</w:t>
      </w:r>
      <w:r w:rsidR="00157819" w:rsidRPr="00DE11EF">
        <w:rPr>
          <w:rFonts w:ascii="Times New Roman" w:hAnsi="Times New Roman" w:cs="Times New Roman"/>
          <w:color w:val="auto"/>
          <w:sz w:val="24"/>
          <w:szCs w:val="24"/>
        </w:rPr>
        <w:t xml:space="preserve"> the</w:t>
      </w:r>
      <w:r w:rsidR="00A51AE8" w:rsidRPr="00DE11EF">
        <w:rPr>
          <w:rFonts w:ascii="Times New Roman" w:hAnsi="Times New Roman" w:cs="Times New Roman"/>
          <w:color w:val="auto"/>
          <w:sz w:val="24"/>
          <w:szCs w:val="24"/>
        </w:rPr>
        <w:t xml:space="preserve"> </w:t>
      </w:r>
      <w:r w:rsidR="005205D8" w:rsidRPr="005205D8">
        <w:rPr>
          <w:rFonts w:ascii="Times New Roman" w:hAnsi="Times New Roman" w:cs="Times New Roman"/>
          <w:i/>
          <w:color w:val="auto"/>
          <w:sz w:val="24"/>
          <w:szCs w:val="24"/>
        </w:rPr>
        <w:t>2013 Dance Arts Standards of Learning</w:t>
      </w:r>
      <w:r w:rsidR="005205D8" w:rsidRPr="005205D8">
        <w:rPr>
          <w:rFonts w:ascii="Times New Roman" w:hAnsi="Times New Roman" w:cs="Times New Roman"/>
          <w:color w:val="auto"/>
          <w:sz w:val="24"/>
          <w:szCs w:val="24"/>
        </w:rPr>
        <w:t>,</w:t>
      </w:r>
      <w:r w:rsidR="005205D8" w:rsidRPr="005205D8">
        <w:rPr>
          <w:rFonts w:ascii="Times New Roman" w:hAnsi="Times New Roman" w:cs="Times New Roman"/>
          <w:i/>
          <w:color w:val="auto"/>
          <w:sz w:val="24"/>
          <w:szCs w:val="24"/>
        </w:rPr>
        <w:t xml:space="preserve"> Music Standards of Learning</w:t>
      </w:r>
      <w:r w:rsidR="005205D8" w:rsidRPr="005205D8">
        <w:rPr>
          <w:rFonts w:ascii="Times New Roman" w:hAnsi="Times New Roman" w:cs="Times New Roman"/>
          <w:color w:val="auto"/>
          <w:sz w:val="24"/>
          <w:szCs w:val="24"/>
        </w:rPr>
        <w:t>,</w:t>
      </w:r>
      <w:r w:rsidR="005205D8" w:rsidRPr="005205D8">
        <w:rPr>
          <w:rFonts w:ascii="Times New Roman" w:hAnsi="Times New Roman" w:cs="Times New Roman"/>
          <w:i/>
          <w:color w:val="auto"/>
          <w:sz w:val="24"/>
          <w:szCs w:val="24"/>
        </w:rPr>
        <w:t xml:space="preserve"> Theatre Arts Standards of Learning</w:t>
      </w:r>
      <w:r w:rsidR="005205D8" w:rsidRPr="005205D8">
        <w:rPr>
          <w:rFonts w:ascii="Times New Roman" w:hAnsi="Times New Roman" w:cs="Times New Roman"/>
          <w:color w:val="auto"/>
          <w:sz w:val="24"/>
          <w:szCs w:val="24"/>
        </w:rPr>
        <w:t>,</w:t>
      </w:r>
      <w:r w:rsidR="005205D8" w:rsidRPr="005205D8">
        <w:rPr>
          <w:rFonts w:ascii="Times New Roman" w:hAnsi="Times New Roman" w:cs="Times New Roman"/>
          <w:i/>
          <w:color w:val="auto"/>
          <w:sz w:val="24"/>
          <w:szCs w:val="24"/>
        </w:rPr>
        <w:t xml:space="preserve"> and Visual Arts Standards of Learning </w:t>
      </w:r>
      <w:r w:rsidR="00CE71E2">
        <w:rPr>
          <w:rFonts w:ascii="Times New Roman" w:hAnsi="Times New Roman" w:cs="Times New Roman"/>
          <w:i/>
          <w:color w:val="auto"/>
          <w:sz w:val="24"/>
          <w:szCs w:val="24"/>
        </w:rPr>
        <w:t xml:space="preserve">(written report) </w:t>
      </w:r>
      <w:bookmarkStart w:id="0" w:name="_GoBack"/>
      <w:bookmarkEnd w:id="0"/>
    </w:p>
    <w:p w:rsidR="00A972CE" w:rsidRPr="00DE11EF" w:rsidRDefault="00A972CE" w:rsidP="00510610">
      <w:pPr>
        <w:pStyle w:val="Heading3"/>
        <w:spacing w:line="240" w:lineRule="auto"/>
        <w:ind w:left="2160" w:hanging="2160"/>
        <w:rPr>
          <w:rFonts w:ascii="Times New Roman" w:hAnsi="Times New Roman" w:cs="Times New Roman"/>
          <w:i/>
          <w:color w:val="auto"/>
          <w:sz w:val="24"/>
          <w:szCs w:val="24"/>
        </w:rPr>
      </w:pPr>
      <w:r w:rsidRPr="00DE11EF">
        <w:rPr>
          <w:rFonts w:ascii="Times New Roman" w:hAnsi="Times New Roman" w:cs="Times New Roman"/>
          <w:color w:val="auto"/>
          <w:sz w:val="24"/>
          <w:szCs w:val="24"/>
        </w:rPr>
        <w:t xml:space="preserve">Presenter: </w:t>
      </w:r>
      <w:r w:rsidR="00324A53" w:rsidRPr="00DE11EF">
        <w:rPr>
          <w:rFonts w:ascii="Times New Roman" w:hAnsi="Times New Roman" w:cs="Times New Roman"/>
          <w:color w:val="auto"/>
          <w:sz w:val="24"/>
          <w:szCs w:val="24"/>
        </w:rPr>
        <w:tab/>
      </w:r>
      <w:r w:rsidR="00746AAE" w:rsidRPr="00DE11EF">
        <w:rPr>
          <w:rFonts w:ascii="Times New Roman" w:hAnsi="Times New Roman" w:cs="Times New Roman"/>
          <w:color w:val="auto"/>
          <w:sz w:val="24"/>
          <w:szCs w:val="24"/>
        </w:rPr>
        <w:t>Kelly A. Bisogno, Coordinator of Fine Arts, Office of Humanities, Division of Learning</w:t>
      </w:r>
    </w:p>
    <w:p w:rsidR="00A972CE" w:rsidRPr="00DE11EF" w:rsidRDefault="00A972CE" w:rsidP="00510610">
      <w:pPr>
        <w:pStyle w:val="Heading4"/>
        <w:spacing w:line="240" w:lineRule="auto"/>
        <w:rPr>
          <w:rFonts w:ascii="Times New Roman" w:hAnsi="Times New Roman" w:cs="Times New Roman"/>
          <w:i w:val="0"/>
          <w:color w:val="auto"/>
          <w:sz w:val="24"/>
          <w:szCs w:val="24"/>
        </w:rPr>
      </w:pPr>
      <w:r w:rsidRPr="00DE11EF">
        <w:rPr>
          <w:rFonts w:ascii="Times New Roman" w:hAnsi="Times New Roman" w:cs="Times New Roman"/>
          <w:i w:val="0"/>
          <w:color w:val="auto"/>
          <w:sz w:val="24"/>
          <w:szCs w:val="24"/>
        </w:rPr>
        <w:t xml:space="preserve">Email: </w:t>
      </w:r>
      <w:r w:rsidR="00324A53" w:rsidRPr="00DE11EF">
        <w:rPr>
          <w:rFonts w:ascii="Times New Roman" w:hAnsi="Times New Roman" w:cs="Times New Roman"/>
          <w:i w:val="0"/>
          <w:color w:val="auto"/>
          <w:sz w:val="24"/>
          <w:szCs w:val="24"/>
        </w:rPr>
        <w:tab/>
      </w:r>
      <w:r w:rsidR="00E418EE" w:rsidRPr="00DE11EF">
        <w:rPr>
          <w:rFonts w:ascii="Times New Roman" w:hAnsi="Times New Roman" w:cs="Times New Roman"/>
          <w:i w:val="0"/>
          <w:color w:val="auto"/>
          <w:sz w:val="24"/>
          <w:szCs w:val="24"/>
        </w:rPr>
        <w:tab/>
      </w:r>
      <w:r w:rsidR="00746AAE" w:rsidRPr="00DE11EF">
        <w:rPr>
          <w:rFonts w:ascii="Times New Roman" w:hAnsi="Times New Roman" w:cs="Times New Roman"/>
          <w:i w:val="0"/>
          <w:color w:val="auto"/>
          <w:sz w:val="24"/>
          <w:szCs w:val="24"/>
        </w:rPr>
        <w:t>kelly.bisogno</w:t>
      </w:r>
      <w:r w:rsidR="00A51AE8" w:rsidRPr="00DE11EF">
        <w:rPr>
          <w:rFonts w:ascii="Times New Roman" w:hAnsi="Times New Roman" w:cs="Times New Roman"/>
          <w:i w:val="0"/>
          <w:color w:val="auto"/>
          <w:sz w:val="24"/>
          <w:szCs w:val="24"/>
        </w:rPr>
        <w:t>@doe.virginia.gov</w:t>
      </w:r>
      <w:r w:rsidR="00892D0F" w:rsidRPr="00DE11EF">
        <w:rPr>
          <w:rFonts w:ascii="Times New Roman" w:hAnsi="Times New Roman" w:cs="Times New Roman"/>
          <w:i w:val="0"/>
          <w:color w:val="auto"/>
          <w:sz w:val="24"/>
          <w:szCs w:val="24"/>
        </w:rPr>
        <w:tab/>
      </w:r>
      <w:r w:rsidR="00892D0F" w:rsidRPr="00DE11EF">
        <w:rPr>
          <w:rFonts w:ascii="Times New Roman" w:hAnsi="Times New Roman" w:cs="Times New Roman"/>
          <w:i w:val="0"/>
          <w:color w:val="auto"/>
          <w:sz w:val="24"/>
          <w:szCs w:val="24"/>
        </w:rPr>
        <w:tab/>
        <w:t xml:space="preserve">Phone: </w:t>
      </w:r>
      <w:r w:rsidR="00A51AE8" w:rsidRPr="00DE11EF">
        <w:rPr>
          <w:rFonts w:ascii="Times New Roman" w:hAnsi="Times New Roman" w:cs="Times New Roman"/>
          <w:i w:val="0"/>
          <w:color w:val="auto"/>
          <w:sz w:val="24"/>
          <w:szCs w:val="24"/>
        </w:rPr>
        <w:t>(804)225-</w:t>
      </w:r>
      <w:r w:rsidR="00746AAE" w:rsidRPr="00DE11EF">
        <w:rPr>
          <w:rFonts w:ascii="Times New Roman" w:hAnsi="Times New Roman" w:cs="Times New Roman"/>
          <w:i w:val="0"/>
          <w:color w:val="auto"/>
          <w:sz w:val="24"/>
          <w:szCs w:val="24"/>
        </w:rPr>
        <w:t>2881</w:t>
      </w:r>
    </w:p>
    <w:p w:rsidR="00A972CE" w:rsidRPr="00DE11EF" w:rsidRDefault="00A972CE" w:rsidP="000E009D">
      <w:pPr>
        <w:tabs>
          <w:tab w:val="left" w:pos="1047"/>
        </w:tabs>
        <w:spacing w:after="0"/>
        <w:rPr>
          <w:rFonts w:ascii="Times New Roman" w:hAnsi="Times New Roman" w:cs="Times New Roman"/>
          <w:sz w:val="24"/>
          <w:szCs w:val="24"/>
        </w:rPr>
      </w:pPr>
    </w:p>
    <w:p w:rsidR="00A972CE" w:rsidRPr="00DE11EF" w:rsidRDefault="00A972CE" w:rsidP="000D590D">
      <w:pPr>
        <w:pStyle w:val="Heading2"/>
        <w:spacing w:before="0"/>
        <w:rPr>
          <w:rFonts w:ascii="Times New Roman" w:hAnsi="Times New Roman" w:cs="Times New Roman"/>
          <w:color w:val="auto"/>
          <w:sz w:val="24"/>
          <w:szCs w:val="24"/>
        </w:rPr>
      </w:pPr>
      <w:r w:rsidRPr="00DE11EF">
        <w:rPr>
          <w:rFonts w:ascii="Times New Roman" w:hAnsi="Times New Roman" w:cs="Times New Roman"/>
          <w:color w:val="auto"/>
          <w:sz w:val="24"/>
          <w:szCs w:val="24"/>
        </w:rPr>
        <w:t xml:space="preserve">Purpose of Presentation: </w:t>
      </w:r>
    </w:p>
    <w:p w:rsidR="00A972CE" w:rsidRPr="00DE11EF" w:rsidRDefault="00CE71E2"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46AAE" w:rsidRPr="00DE11EF">
            <w:rPr>
              <w:rStyle w:val="Style5"/>
              <w:rFonts w:ascii="Times New Roman" w:hAnsi="Times New Roman" w:cs="Times New Roman"/>
              <w:sz w:val="24"/>
              <w:szCs w:val="24"/>
            </w:rPr>
            <w:t>For information only. No action required.</w:t>
          </w:r>
        </w:sdtContent>
      </w:sdt>
    </w:p>
    <w:p w:rsidR="00510610" w:rsidRPr="00DE11EF" w:rsidRDefault="00510610" w:rsidP="00510610">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Executive </w:t>
      </w:r>
      <w:r w:rsidRPr="00DE11EF">
        <w:rPr>
          <w:rFonts w:ascii="Times New Roman" w:hAnsi="Times New Roman" w:cs="Times New Roman"/>
          <w:color w:val="auto"/>
          <w:sz w:val="24"/>
          <w:szCs w:val="24"/>
        </w:rPr>
        <w:t>Summary:</w:t>
      </w:r>
    </w:p>
    <w:p w:rsidR="00510610" w:rsidRPr="00DE11EF" w:rsidRDefault="00510610" w:rsidP="00510610">
      <w:pPr>
        <w:rPr>
          <w:rFonts w:ascii="Times New Roman" w:hAnsi="Times New Roman" w:cs="Times New Roman"/>
          <w:sz w:val="24"/>
          <w:szCs w:val="24"/>
        </w:rPr>
      </w:pPr>
      <w:r w:rsidRPr="00DE11EF">
        <w:rPr>
          <w:rFonts w:ascii="Times New Roman" w:hAnsi="Times New Roman" w:cs="Times New Roman"/>
          <w:sz w:val="24"/>
          <w:szCs w:val="24"/>
        </w:rPr>
        <w:t xml:space="preserve">Using an established review process and criteria, the Department of Education plans a review of the current </w:t>
      </w:r>
      <w:r w:rsidRPr="00DE11EF">
        <w:rPr>
          <w:rFonts w:ascii="Times New Roman" w:hAnsi="Times New Roman" w:cs="Times New Roman"/>
          <w:i/>
          <w:sz w:val="24"/>
          <w:szCs w:val="24"/>
        </w:rPr>
        <w:t>Dance Arts Standards of Learning</w:t>
      </w:r>
      <w:r w:rsidRPr="00DE11EF">
        <w:rPr>
          <w:rFonts w:ascii="Times New Roman" w:hAnsi="Times New Roman" w:cs="Times New Roman"/>
          <w:sz w:val="24"/>
          <w:szCs w:val="24"/>
        </w:rPr>
        <w:t>,</w:t>
      </w:r>
      <w:r w:rsidRPr="00DE11EF">
        <w:rPr>
          <w:rFonts w:ascii="Times New Roman" w:hAnsi="Times New Roman" w:cs="Times New Roman"/>
          <w:i/>
          <w:sz w:val="24"/>
          <w:szCs w:val="24"/>
        </w:rPr>
        <w:t xml:space="preserve"> Music Standards of Learning</w:t>
      </w:r>
      <w:r w:rsidRPr="00DE11EF">
        <w:rPr>
          <w:rFonts w:ascii="Times New Roman" w:hAnsi="Times New Roman" w:cs="Times New Roman"/>
          <w:sz w:val="24"/>
          <w:szCs w:val="24"/>
        </w:rPr>
        <w:t>,</w:t>
      </w:r>
      <w:r w:rsidRPr="00DE11EF">
        <w:rPr>
          <w:rFonts w:ascii="Times New Roman" w:hAnsi="Times New Roman" w:cs="Times New Roman"/>
          <w:i/>
          <w:sz w:val="24"/>
          <w:szCs w:val="24"/>
        </w:rPr>
        <w:t xml:space="preserve"> Theatre Arts Standards of Learning</w:t>
      </w:r>
      <w:r w:rsidRPr="00DE11EF">
        <w:rPr>
          <w:rFonts w:ascii="Times New Roman" w:hAnsi="Times New Roman" w:cs="Times New Roman"/>
          <w:sz w:val="24"/>
          <w:szCs w:val="24"/>
        </w:rPr>
        <w:t>,</w:t>
      </w:r>
      <w:r w:rsidRPr="00DE11EF">
        <w:rPr>
          <w:rFonts w:ascii="Times New Roman" w:hAnsi="Times New Roman" w:cs="Times New Roman"/>
          <w:i/>
          <w:sz w:val="24"/>
          <w:szCs w:val="24"/>
        </w:rPr>
        <w:t xml:space="preserve"> and Visual Arts Standards of Learning </w:t>
      </w:r>
      <w:r w:rsidRPr="00DE11EF">
        <w:rPr>
          <w:rFonts w:ascii="Times New Roman" w:hAnsi="Times New Roman" w:cs="Times New Roman"/>
          <w:sz w:val="24"/>
          <w:szCs w:val="24"/>
        </w:rPr>
        <w:t>according to the projected timelines (Attachment A).</w:t>
      </w:r>
    </w:p>
    <w:p w:rsidR="00A972CE" w:rsidRPr="00DE11EF" w:rsidRDefault="00A972CE" w:rsidP="000D590D">
      <w:pPr>
        <w:pStyle w:val="Heading2"/>
        <w:rPr>
          <w:rFonts w:ascii="Times New Roman" w:hAnsi="Times New Roman" w:cs="Times New Roman"/>
          <w:color w:val="auto"/>
          <w:sz w:val="24"/>
          <w:szCs w:val="24"/>
        </w:rPr>
      </w:pPr>
      <w:r w:rsidRPr="00DE11EF">
        <w:rPr>
          <w:rFonts w:ascii="Times New Roman" w:hAnsi="Times New Roman" w:cs="Times New Roman"/>
          <w:color w:val="auto"/>
          <w:sz w:val="24"/>
          <w:szCs w:val="24"/>
        </w:rPr>
        <w:t xml:space="preserve">Action Requested:  </w:t>
      </w:r>
    </w:p>
    <w:p w:rsidR="00157819" w:rsidRPr="00DE11EF" w:rsidRDefault="00CE71E2" w:rsidP="00157819">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C6B5D" w:rsidRPr="00DE11EF">
            <w:rPr>
              <w:rFonts w:ascii="Times New Roman" w:hAnsi="Times New Roman" w:cs="Times New Roman"/>
              <w:sz w:val="24"/>
              <w:szCs w:val="24"/>
            </w:rPr>
            <w:t>No action requested.</w:t>
          </w:r>
        </w:sdtContent>
      </w:sdt>
    </w:p>
    <w:p w:rsidR="00A972CE" w:rsidRPr="00DE11EF" w:rsidRDefault="00A972CE" w:rsidP="000D590D">
      <w:pPr>
        <w:pStyle w:val="Heading2"/>
        <w:rPr>
          <w:rFonts w:ascii="Times New Roman" w:hAnsi="Times New Roman" w:cs="Times New Roman"/>
          <w:color w:val="auto"/>
          <w:sz w:val="24"/>
          <w:szCs w:val="24"/>
        </w:rPr>
      </w:pPr>
      <w:r w:rsidRPr="00DE11EF">
        <w:rPr>
          <w:rFonts w:ascii="Times New Roman" w:hAnsi="Times New Roman" w:cs="Times New Roman"/>
          <w:color w:val="auto"/>
          <w:sz w:val="24"/>
          <w:szCs w:val="24"/>
        </w:rPr>
        <w:t xml:space="preserve">Superintendent’s Recommendation: </w:t>
      </w:r>
    </w:p>
    <w:p w:rsidR="00A47F8C" w:rsidRPr="00DE11EF" w:rsidRDefault="00157819" w:rsidP="00892D0F">
      <w:pPr>
        <w:rPr>
          <w:rFonts w:ascii="Times New Roman" w:hAnsi="Times New Roman" w:cs="Times New Roman"/>
          <w:sz w:val="24"/>
          <w:szCs w:val="24"/>
        </w:rPr>
      </w:pPr>
      <w:r w:rsidRPr="00DE11EF">
        <w:rPr>
          <w:rFonts w:ascii="Times New Roman" w:hAnsi="Times New Roman" w:cs="Times New Roman"/>
          <w:sz w:val="24"/>
          <w:szCs w:val="24"/>
        </w:rPr>
        <w:t xml:space="preserve">The Superintendent of Public Instruction recommends that the Board </w:t>
      </w:r>
      <w:r w:rsidR="00510610">
        <w:rPr>
          <w:rFonts w:ascii="Times New Roman" w:hAnsi="Times New Roman" w:cs="Times New Roman"/>
          <w:sz w:val="24"/>
          <w:szCs w:val="24"/>
        </w:rPr>
        <w:t xml:space="preserve">receive </w:t>
      </w:r>
      <w:r w:rsidR="004E0B5D" w:rsidRPr="00DE11EF">
        <w:rPr>
          <w:rFonts w:ascii="Times New Roman" w:hAnsi="Times New Roman" w:cs="Times New Roman"/>
          <w:sz w:val="24"/>
          <w:szCs w:val="24"/>
        </w:rPr>
        <w:t>the timeline for the review and revision of the</w:t>
      </w:r>
      <w:r w:rsidRPr="00DE11EF">
        <w:rPr>
          <w:rFonts w:ascii="Times New Roman" w:hAnsi="Times New Roman" w:cs="Times New Roman"/>
          <w:sz w:val="24"/>
          <w:szCs w:val="24"/>
        </w:rPr>
        <w:t xml:space="preserve"> </w:t>
      </w:r>
      <w:r w:rsidR="004E0B5D" w:rsidRPr="00DE11EF">
        <w:rPr>
          <w:rFonts w:ascii="Times New Roman" w:hAnsi="Times New Roman" w:cs="Times New Roman"/>
          <w:sz w:val="24"/>
          <w:szCs w:val="24"/>
        </w:rPr>
        <w:t xml:space="preserve">2013 </w:t>
      </w:r>
      <w:r w:rsidR="004E0B5D" w:rsidRPr="00DE11EF">
        <w:rPr>
          <w:rFonts w:ascii="Times New Roman" w:hAnsi="Times New Roman" w:cs="Times New Roman"/>
          <w:i/>
          <w:sz w:val="24"/>
          <w:szCs w:val="24"/>
        </w:rPr>
        <w:t>Dance Arts Standards of Learning</w:t>
      </w:r>
      <w:r w:rsidR="004E0B5D" w:rsidRPr="00DE11EF">
        <w:rPr>
          <w:rFonts w:ascii="Times New Roman" w:hAnsi="Times New Roman" w:cs="Times New Roman"/>
          <w:sz w:val="24"/>
          <w:szCs w:val="24"/>
        </w:rPr>
        <w:t>,</w:t>
      </w:r>
      <w:r w:rsidR="004E0B5D" w:rsidRPr="00DE11EF">
        <w:rPr>
          <w:rFonts w:ascii="Times New Roman" w:hAnsi="Times New Roman" w:cs="Times New Roman"/>
          <w:i/>
          <w:sz w:val="24"/>
          <w:szCs w:val="24"/>
        </w:rPr>
        <w:t xml:space="preserve"> Music Standards of Learning</w:t>
      </w:r>
      <w:r w:rsidR="004E0B5D" w:rsidRPr="00DE11EF">
        <w:rPr>
          <w:rFonts w:ascii="Times New Roman" w:hAnsi="Times New Roman" w:cs="Times New Roman"/>
          <w:sz w:val="24"/>
          <w:szCs w:val="24"/>
        </w:rPr>
        <w:t>,</w:t>
      </w:r>
      <w:r w:rsidR="004E0B5D" w:rsidRPr="00DE11EF">
        <w:rPr>
          <w:rFonts w:ascii="Times New Roman" w:hAnsi="Times New Roman" w:cs="Times New Roman"/>
          <w:i/>
          <w:sz w:val="24"/>
          <w:szCs w:val="24"/>
        </w:rPr>
        <w:t xml:space="preserve"> Theatre Arts Standards of Learning</w:t>
      </w:r>
      <w:r w:rsidR="004E0B5D" w:rsidRPr="00DE11EF">
        <w:rPr>
          <w:rFonts w:ascii="Times New Roman" w:hAnsi="Times New Roman" w:cs="Times New Roman"/>
          <w:sz w:val="24"/>
          <w:szCs w:val="24"/>
        </w:rPr>
        <w:t>,</w:t>
      </w:r>
      <w:r w:rsidR="004E0B5D" w:rsidRPr="00DE11EF">
        <w:rPr>
          <w:rFonts w:ascii="Times New Roman" w:hAnsi="Times New Roman" w:cs="Times New Roman"/>
          <w:i/>
          <w:sz w:val="24"/>
          <w:szCs w:val="24"/>
        </w:rPr>
        <w:t xml:space="preserve"> and Visual Arts Standards of Learning</w:t>
      </w:r>
    </w:p>
    <w:p w:rsidR="00A51AE8" w:rsidRPr="00DE11EF" w:rsidRDefault="000E009D" w:rsidP="00324A53">
      <w:pPr>
        <w:pStyle w:val="Heading2"/>
        <w:rPr>
          <w:rFonts w:ascii="Times New Roman" w:hAnsi="Times New Roman" w:cs="Times New Roman"/>
          <w:color w:val="auto"/>
          <w:sz w:val="24"/>
          <w:szCs w:val="24"/>
        </w:rPr>
      </w:pPr>
      <w:r w:rsidRPr="00DE11EF">
        <w:rPr>
          <w:rFonts w:ascii="Times New Roman" w:hAnsi="Times New Roman" w:cs="Times New Roman"/>
          <w:color w:val="auto"/>
          <w:sz w:val="24"/>
          <w:szCs w:val="24"/>
        </w:rPr>
        <w:t xml:space="preserve">Background Information and Statutory Authority: </w:t>
      </w:r>
    </w:p>
    <w:p w:rsidR="00B4525E" w:rsidRDefault="00746AAE" w:rsidP="00B4525E">
      <w:r w:rsidRPr="00510610">
        <w:rPr>
          <w:strike/>
          <w:color w:val="000000"/>
        </w:rPr>
        <w:t>The Board of Education’s comprehensive plan calls for a review of all Standards of Learning on a regular schedule.</w:t>
      </w:r>
      <w:r w:rsidRPr="00DE11EF">
        <w:rPr>
          <w:color w:val="000000"/>
        </w:rPr>
        <w:t xml:space="preserve"> </w:t>
      </w:r>
      <w:r w:rsidRPr="00510610">
        <w:t xml:space="preserve"> </w:t>
      </w:r>
    </w:p>
    <w:p w:rsidR="00746AAE" w:rsidRPr="00B4525E" w:rsidRDefault="00510610" w:rsidP="00B4525E">
      <w:pPr>
        <w:spacing w:line="240" w:lineRule="auto"/>
        <w:rPr>
          <w:rFonts w:ascii="Times New Roman" w:hAnsi="Times New Roman" w:cs="Times New Roman"/>
          <w:sz w:val="24"/>
          <w:szCs w:val="24"/>
        </w:rPr>
      </w:pPr>
      <w:r w:rsidRPr="00B4525E">
        <w:rPr>
          <w:rFonts w:ascii="Times New Roman" w:hAnsi="Times New Roman" w:cs="Times New Roman"/>
          <w:sz w:val="24"/>
          <w:szCs w:val="24"/>
        </w:rPr>
        <w:t xml:space="preserve">§ 22.1-253.13:1 of the </w:t>
      </w:r>
      <w:r w:rsidR="00746AAE" w:rsidRPr="00B4525E">
        <w:rPr>
          <w:rFonts w:ascii="Times New Roman" w:hAnsi="Times New Roman" w:cs="Times New Roman"/>
          <w:i/>
          <w:sz w:val="24"/>
          <w:szCs w:val="24"/>
        </w:rPr>
        <w:t>Code of Virginia</w:t>
      </w:r>
      <w:r w:rsidR="00746AAE" w:rsidRPr="00B4525E">
        <w:rPr>
          <w:rFonts w:ascii="Times New Roman" w:hAnsi="Times New Roman" w:cs="Times New Roman"/>
          <w:sz w:val="24"/>
          <w:szCs w:val="24"/>
        </w:rPr>
        <w:t xml:space="preserve"> requires a review of Virginia’s Standards of Learning every seven years.</w:t>
      </w:r>
    </w:p>
    <w:p w:rsidR="00510610" w:rsidRPr="00510610" w:rsidRDefault="00510610" w:rsidP="00510610"/>
    <w:tbl>
      <w:tblPr>
        <w:tblStyle w:val="TableGrid"/>
        <w:tblpPr w:leftFromText="180" w:rightFromText="180" w:vertAnchor="text" w:horzAnchor="margin" w:tblpY="63"/>
        <w:tblW w:w="9378" w:type="dxa"/>
        <w:tblLook w:val="04A0" w:firstRow="1" w:lastRow="0" w:firstColumn="1" w:lastColumn="0" w:noHBand="0" w:noVBand="1"/>
        <w:tblCaption w:val="Code of Virginia "/>
      </w:tblPr>
      <w:tblGrid>
        <w:gridCol w:w="9378"/>
      </w:tblGrid>
      <w:tr w:rsidR="00C91792" w:rsidRPr="00DE11EF" w:rsidTr="00E94697">
        <w:trPr>
          <w:trHeight w:val="1430"/>
          <w:tblHeader/>
        </w:trPr>
        <w:tc>
          <w:tcPr>
            <w:tcW w:w="9378" w:type="dxa"/>
          </w:tcPr>
          <w:p w:rsidR="00C91792" w:rsidRPr="00510610" w:rsidRDefault="00C91792" w:rsidP="00510610">
            <w:pPr>
              <w:autoSpaceDE w:val="0"/>
              <w:autoSpaceDN w:val="0"/>
              <w:adjustRightInd w:val="0"/>
              <w:rPr>
                <w:rStyle w:val="Emphasis"/>
                <w:strike/>
                <w:sz w:val="24"/>
                <w:szCs w:val="24"/>
              </w:rPr>
            </w:pPr>
            <w:r w:rsidRPr="00510610">
              <w:rPr>
                <w:rFonts w:ascii="Times New Roman" w:hAnsi="Times New Roman" w:cs="Times New Roman"/>
                <w:i/>
                <w:iCs/>
                <w:strike/>
                <w:color w:val="000000"/>
                <w:sz w:val="24"/>
                <w:szCs w:val="24"/>
              </w:rPr>
              <w:lastRenderedPageBreak/>
              <w:t xml:space="preserve">Code of Virginia, </w:t>
            </w:r>
            <w:r w:rsidRPr="00510610">
              <w:rPr>
                <w:rFonts w:ascii="Times New Roman" w:hAnsi="Times New Roman" w:cs="Times New Roman"/>
                <w:strike/>
                <w:color w:val="000000"/>
                <w:sz w:val="24"/>
                <w:szCs w:val="24"/>
              </w:rPr>
              <w:t>Section 22.1-253.13:1-2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tc>
      </w:tr>
    </w:tbl>
    <w:p w:rsidR="00510610" w:rsidRDefault="00510610" w:rsidP="00510610">
      <w:pPr>
        <w:spacing w:after="0"/>
        <w:rPr>
          <w:color w:val="444444"/>
          <w:sz w:val="27"/>
          <w:szCs w:val="27"/>
        </w:rPr>
      </w:pPr>
    </w:p>
    <w:p w:rsidR="00B4525E" w:rsidRDefault="00B4525E" w:rsidP="00B4525E">
      <w:pPr>
        <w:pBdr>
          <w:top w:val="single" w:sz="4" w:space="1" w:color="auto"/>
          <w:left w:val="single" w:sz="4" w:space="4" w:color="auto"/>
          <w:bottom w:val="single" w:sz="4" w:space="1" w:color="auto"/>
          <w:right w:val="single" w:sz="4" w:space="0" w:color="auto"/>
        </w:pBdr>
        <w:spacing w:after="0"/>
        <w:rPr>
          <w:rFonts w:ascii="Times New Roman" w:hAnsi="Times New Roman" w:cs="Times New Roman"/>
          <w:sz w:val="24"/>
          <w:szCs w:val="24"/>
        </w:rPr>
      </w:pPr>
    </w:p>
    <w:p w:rsidR="00510610" w:rsidRDefault="00510610" w:rsidP="00B4525E">
      <w:pPr>
        <w:pBdr>
          <w:top w:val="single" w:sz="4" w:space="1" w:color="auto"/>
          <w:left w:val="single" w:sz="4" w:space="4" w:color="auto"/>
          <w:bottom w:val="single" w:sz="4" w:space="1" w:color="auto"/>
          <w:right w:val="single" w:sz="4" w:space="0" w:color="auto"/>
        </w:pBdr>
        <w:spacing w:after="0"/>
        <w:rPr>
          <w:rFonts w:ascii="Times New Roman" w:hAnsi="Times New Roman" w:cs="Times New Roman"/>
          <w:sz w:val="24"/>
          <w:szCs w:val="24"/>
        </w:rPr>
      </w:pPr>
      <w:r w:rsidRPr="00510610">
        <w:rPr>
          <w:rFonts w:ascii="Times New Roman" w:hAnsi="Times New Roman" w:cs="Times New Roman"/>
          <w:sz w:val="24"/>
          <w:szCs w:val="24"/>
        </w:rPr>
        <w:t>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B4525E" w:rsidRPr="00510610" w:rsidRDefault="00B4525E" w:rsidP="00B4525E">
      <w:pPr>
        <w:pBdr>
          <w:top w:val="single" w:sz="4" w:space="1" w:color="auto"/>
          <w:left w:val="single" w:sz="4" w:space="4" w:color="auto"/>
          <w:bottom w:val="single" w:sz="4" w:space="1" w:color="auto"/>
          <w:right w:val="single" w:sz="4" w:space="0" w:color="auto"/>
        </w:pBdr>
        <w:spacing w:after="0"/>
        <w:rPr>
          <w:rFonts w:ascii="Times New Roman" w:hAnsi="Times New Roman" w:cs="Times New Roman"/>
          <w:sz w:val="24"/>
          <w:szCs w:val="24"/>
        </w:rPr>
      </w:pPr>
    </w:p>
    <w:p w:rsidR="00EC6B5D" w:rsidRPr="00DE11EF" w:rsidRDefault="00157819" w:rsidP="000D590D">
      <w:pPr>
        <w:pStyle w:val="Heading2"/>
        <w:rPr>
          <w:rFonts w:ascii="Times New Roman" w:hAnsi="Times New Roman" w:cs="Times New Roman"/>
          <w:color w:val="auto"/>
          <w:sz w:val="24"/>
          <w:szCs w:val="24"/>
        </w:rPr>
      </w:pPr>
      <w:r w:rsidRPr="00DE11EF">
        <w:rPr>
          <w:rFonts w:ascii="Times New Roman" w:hAnsi="Times New Roman" w:cs="Times New Roman"/>
          <w:color w:val="auto"/>
          <w:sz w:val="24"/>
          <w:szCs w:val="24"/>
        </w:rPr>
        <w:t xml:space="preserve">Timetable for Further Review/Action: </w:t>
      </w:r>
    </w:p>
    <w:p w:rsidR="00EC6B5D" w:rsidRPr="00DE11EF" w:rsidRDefault="00EC6B5D" w:rsidP="00EC6B5D">
      <w:pPr>
        <w:rPr>
          <w:rFonts w:ascii="Times New Roman" w:hAnsi="Times New Roman" w:cs="Times New Roman"/>
          <w:sz w:val="24"/>
          <w:szCs w:val="24"/>
        </w:rPr>
      </w:pPr>
      <w:r w:rsidRPr="00DE11EF">
        <w:rPr>
          <w:rFonts w:ascii="Times New Roman" w:hAnsi="Times New Roman" w:cs="Times New Roman"/>
          <w:sz w:val="24"/>
          <w:szCs w:val="24"/>
        </w:rPr>
        <w:t>The Superintendent of Public Instruction anticip</w:t>
      </w:r>
      <w:r w:rsidR="00510610">
        <w:rPr>
          <w:rFonts w:ascii="Times New Roman" w:hAnsi="Times New Roman" w:cs="Times New Roman"/>
          <w:sz w:val="24"/>
          <w:szCs w:val="24"/>
        </w:rPr>
        <w:t>ates presenting proposed revisions to the</w:t>
      </w:r>
      <w:r w:rsidRPr="00DE11EF">
        <w:rPr>
          <w:rFonts w:ascii="Times New Roman" w:hAnsi="Times New Roman" w:cs="Times New Roman"/>
          <w:sz w:val="24"/>
          <w:szCs w:val="24"/>
        </w:rPr>
        <w:t xml:space="preserve"> Dance Arts Standards of Learning, Music Standards of Learning, Theatre Arts Standards of Learning, and Visual Arts Standards of Learning </w:t>
      </w:r>
      <w:r w:rsidR="00510610">
        <w:rPr>
          <w:rFonts w:ascii="Times New Roman" w:hAnsi="Times New Roman" w:cs="Times New Roman"/>
          <w:sz w:val="24"/>
          <w:szCs w:val="24"/>
        </w:rPr>
        <w:t xml:space="preserve">to </w:t>
      </w:r>
      <w:r w:rsidRPr="00DE11EF">
        <w:rPr>
          <w:rFonts w:ascii="Times New Roman" w:hAnsi="Times New Roman" w:cs="Times New Roman"/>
          <w:sz w:val="24"/>
          <w:szCs w:val="24"/>
        </w:rPr>
        <w:t>the Board of Education</w:t>
      </w:r>
      <w:r w:rsidR="00510610">
        <w:rPr>
          <w:rFonts w:ascii="Times New Roman" w:hAnsi="Times New Roman" w:cs="Times New Roman"/>
          <w:sz w:val="24"/>
          <w:szCs w:val="24"/>
        </w:rPr>
        <w:t xml:space="preserve"> for </w:t>
      </w:r>
      <w:r w:rsidRPr="00DE11EF">
        <w:rPr>
          <w:rFonts w:ascii="Times New Roman" w:hAnsi="Times New Roman" w:cs="Times New Roman"/>
          <w:sz w:val="24"/>
          <w:szCs w:val="24"/>
        </w:rPr>
        <w:t>first review in January 2020.</w:t>
      </w:r>
    </w:p>
    <w:p w:rsidR="009B109E" w:rsidRPr="00DE11EF" w:rsidRDefault="000E009D" w:rsidP="000D590D">
      <w:pPr>
        <w:pStyle w:val="Heading2"/>
        <w:rPr>
          <w:rFonts w:ascii="Times New Roman" w:hAnsi="Times New Roman" w:cs="Times New Roman"/>
          <w:color w:val="auto"/>
          <w:sz w:val="24"/>
          <w:szCs w:val="24"/>
        </w:rPr>
      </w:pPr>
      <w:r w:rsidRPr="00DE11EF">
        <w:rPr>
          <w:rFonts w:ascii="Times New Roman" w:hAnsi="Times New Roman" w:cs="Times New Roman"/>
          <w:color w:val="auto"/>
          <w:sz w:val="24"/>
          <w:szCs w:val="24"/>
        </w:rPr>
        <w:t xml:space="preserve">Impact on Fiscal and Human Resources: </w:t>
      </w:r>
    </w:p>
    <w:p w:rsidR="006A515A" w:rsidRDefault="00EC6B5D" w:rsidP="00157819">
      <w:pPr>
        <w:rPr>
          <w:rFonts w:ascii="Times New Roman" w:hAnsi="Times New Roman" w:cs="Times New Roman"/>
          <w:sz w:val="24"/>
          <w:szCs w:val="24"/>
        </w:rPr>
      </w:pPr>
      <w:r w:rsidRPr="00DE11EF">
        <w:rPr>
          <w:rFonts w:ascii="Times New Roman" w:hAnsi="Times New Roman" w:cs="Times New Roman"/>
          <w:sz w:val="24"/>
          <w:szCs w:val="24"/>
        </w:rPr>
        <w:t>The Department of Education administers the state standards review process. The agency’s existing resources can absorb the responsibility at this time.</w:t>
      </w:r>
    </w:p>
    <w:p w:rsidR="00510610" w:rsidRDefault="00510610" w:rsidP="00157819">
      <w:pPr>
        <w:rPr>
          <w:rFonts w:ascii="Times New Roman" w:hAnsi="Times New Roman" w:cs="Times New Roman"/>
          <w:sz w:val="24"/>
          <w:szCs w:val="24"/>
        </w:rPr>
        <w:sectPr w:rsidR="00510610" w:rsidSect="000E009D">
          <w:footerReference w:type="default" r:id="rId10"/>
          <w:pgSz w:w="12240" w:h="15840"/>
          <w:pgMar w:top="1440" w:right="1440" w:bottom="1440" w:left="1440" w:header="720" w:footer="720" w:gutter="0"/>
          <w:pgNumType w:fmt="upperLetter"/>
          <w:cols w:space="720"/>
          <w:docGrid w:linePitch="360"/>
        </w:sectPr>
      </w:pPr>
    </w:p>
    <w:p w:rsidR="00C67EEE" w:rsidRPr="00510610" w:rsidRDefault="00510610" w:rsidP="00510610">
      <w:pPr>
        <w:pStyle w:val="Heading1"/>
        <w:spacing w:before="0" w:after="240"/>
        <w:jc w:val="right"/>
        <w:rPr>
          <w:rStyle w:val="Emphasis"/>
          <w:rFonts w:ascii="Times New Roman" w:hAnsi="Times New Roman" w:cs="Times New Roman"/>
          <w:i w:val="0"/>
          <w:color w:val="auto"/>
          <w:sz w:val="24"/>
          <w:szCs w:val="24"/>
        </w:rPr>
      </w:pPr>
      <w:r w:rsidRPr="00510610">
        <w:rPr>
          <w:rStyle w:val="Emphasis"/>
          <w:rFonts w:ascii="Times New Roman" w:hAnsi="Times New Roman" w:cs="Times New Roman"/>
          <w:i w:val="0"/>
          <w:color w:val="auto"/>
          <w:sz w:val="24"/>
          <w:szCs w:val="24"/>
        </w:rPr>
        <w:t>A</w:t>
      </w:r>
      <w:r w:rsidR="00C67EEE" w:rsidRPr="00510610">
        <w:rPr>
          <w:rStyle w:val="Emphasis"/>
          <w:rFonts w:ascii="Times New Roman" w:hAnsi="Times New Roman" w:cs="Times New Roman"/>
          <w:i w:val="0"/>
          <w:color w:val="auto"/>
          <w:sz w:val="24"/>
          <w:szCs w:val="24"/>
        </w:rPr>
        <w:t>ttachment A</w:t>
      </w:r>
    </w:p>
    <w:p w:rsidR="00C67EEE" w:rsidRPr="00510610" w:rsidRDefault="00C67EEE" w:rsidP="00510610">
      <w:pPr>
        <w:pStyle w:val="Heading2"/>
        <w:pBdr>
          <w:bottom w:val="single" w:sz="4" w:space="1" w:color="auto"/>
        </w:pBdr>
        <w:spacing w:before="0" w:line="240" w:lineRule="auto"/>
        <w:jc w:val="center"/>
        <w:rPr>
          <w:rStyle w:val="Emphasis"/>
          <w:rFonts w:ascii="Times New Roman" w:hAnsi="Times New Roman" w:cs="Times New Roman"/>
          <w:b w:val="0"/>
          <w:color w:val="auto"/>
          <w:sz w:val="24"/>
          <w:szCs w:val="24"/>
        </w:rPr>
      </w:pPr>
      <w:r w:rsidRPr="00510610">
        <w:rPr>
          <w:rStyle w:val="Emphasis"/>
          <w:rFonts w:ascii="Times New Roman" w:hAnsi="Times New Roman" w:cs="Times New Roman"/>
          <w:i w:val="0"/>
          <w:color w:val="auto"/>
          <w:sz w:val="24"/>
          <w:szCs w:val="24"/>
        </w:rPr>
        <w:t xml:space="preserve">SCHEDULE FOR THE REVIEW AND REVISION OF THE </w:t>
      </w:r>
      <w:r w:rsidRPr="00510610">
        <w:rPr>
          <w:rStyle w:val="Emphasis"/>
          <w:rFonts w:ascii="Times New Roman" w:hAnsi="Times New Roman" w:cs="Times New Roman"/>
          <w:color w:val="auto"/>
          <w:sz w:val="24"/>
          <w:szCs w:val="24"/>
        </w:rPr>
        <w:t>2013 DANCE ARTS STANDARDS OF LEARNIG, MUSIC STANDARDS OF LEARNING, THEATRE ARTS STANDARDS OF LEARNING, AND VISUAL ARTS STANDARDS OF LEARNING</w:t>
      </w:r>
    </w:p>
    <w:p w:rsidR="00C67EEE" w:rsidRPr="00510610" w:rsidRDefault="00C67EEE" w:rsidP="00C67EEE">
      <w:pPr>
        <w:pStyle w:val="NoSpacing"/>
        <w:ind w:left="2160" w:hanging="2160"/>
        <w:rPr>
          <w:rStyle w:val="Emphasis"/>
          <w:rFonts w:ascii="Times New Roman" w:hAnsi="Times New Roman" w:cs="Times New Roman"/>
          <w:b/>
          <w:i w:val="0"/>
          <w:sz w:val="24"/>
          <w:szCs w:val="24"/>
        </w:rPr>
      </w:pPr>
    </w:p>
    <w:p w:rsidR="00C67EEE" w:rsidRPr="00510610" w:rsidRDefault="00C67EEE" w:rsidP="00C67EEE">
      <w:pPr>
        <w:pStyle w:val="NoSpacing"/>
        <w:ind w:left="2160" w:hanging="2160"/>
        <w:rPr>
          <w:rStyle w:val="Emphasis"/>
          <w:rFonts w:ascii="Times New Roman" w:hAnsi="Times New Roman" w:cs="Times New Roman"/>
          <w:i w:val="0"/>
          <w:sz w:val="24"/>
          <w:szCs w:val="24"/>
        </w:rPr>
      </w:pPr>
      <w:r w:rsidRPr="00510610">
        <w:rPr>
          <w:rStyle w:val="Emphasis"/>
          <w:rFonts w:ascii="Times New Roman" w:hAnsi="Times New Roman" w:cs="Times New Roman"/>
          <w:b/>
          <w:i w:val="0"/>
          <w:sz w:val="24"/>
          <w:szCs w:val="24"/>
        </w:rPr>
        <w:t>March 2019</w:t>
      </w:r>
      <w:r w:rsidRPr="00510610">
        <w:rPr>
          <w:rStyle w:val="Emphasis"/>
          <w:rFonts w:ascii="Times New Roman" w:hAnsi="Times New Roman" w:cs="Times New Roman"/>
          <w:b/>
          <w:i w:val="0"/>
          <w:sz w:val="24"/>
          <w:szCs w:val="24"/>
        </w:rPr>
        <w:tab/>
      </w:r>
      <w:r w:rsidRPr="00510610">
        <w:rPr>
          <w:rStyle w:val="Emphasis"/>
          <w:rFonts w:ascii="Times New Roman" w:hAnsi="Times New Roman" w:cs="Times New Roman"/>
          <w:i w:val="0"/>
          <w:sz w:val="24"/>
          <w:szCs w:val="24"/>
        </w:rPr>
        <w:t>The Department of Education presents the schedule for the review of the</w:t>
      </w:r>
      <w:r w:rsidRPr="00510610">
        <w:rPr>
          <w:rStyle w:val="Emphasis"/>
          <w:rFonts w:ascii="Times New Roman" w:hAnsi="Times New Roman" w:cs="Times New Roman"/>
          <w:b/>
          <w:i w:val="0"/>
          <w:sz w:val="24"/>
          <w:szCs w:val="24"/>
        </w:rPr>
        <w:t xml:space="preserve"> </w:t>
      </w:r>
      <w:r w:rsidRPr="00510610">
        <w:rPr>
          <w:rStyle w:val="Emphasis"/>
          <w:rFonts w:ascii="Times New Roman" w:hAnsi="Times New Roman" w:cs="Times New Roman"/>
          <w:i w:val="0"/>
          <w:sz w:val="24"/>
          <w:szCs w:val="24"/>
        </w:rPr>
        <w:t>2013 Dance Arts Standards of Learning, Music Standards of Learning, Theatre Arts Standards of Learning, and Visual Arts Standards of Learning to the Board of Education.</w:t>
      </w:r>
    </w:p>
    <w:p w:rsidR="00C67EEE" w:rsidRPr="00510610" w:rsidRDefault="00C67EEE" w:rsidP="00C67EEE">
      <w:pPr>
        <w:pStyle w:val="NoSpacing"/>
        <w:rPr>
          <w:rFonts w:ascii="Times New Roman" w:hAnsi="Times New Roman" w:cs="Times New Roman"/>
          <w:color w:val="000000"/>
          <w:sz w:val="24"/>
          <w:szCs w:val="24"/>
        </w:rPr>
      </w:pPr>
    </w:p>
    <w:p w:rsidR="00C67EEE" w:rsidRPr="00510610" w:rsidRDefault="00C67EEE" w:rsidP="00C67EEE">
      <w:pPr>
        <w:tabs>
          <w:tab w:val="left" w:pos="2160"/>
        </w:tabs>
        <w:ind w:left="2160" w:hanging="2160"/>
        <w:rPr>
          <w:rFonts w:ascii="Times New Roman" w:hAnsi="Times New Roman" w:cs="Times New Roman"/>
          <w:sz w:val="24"/>
          <w:szCs w:val="24"/>
        </w:rPr>
      </w:pPr>
      <w:r w:rsidRPr="00510610">
        <w:rPr>
          <w:rFonts w:ascii="Times New Roman" w:hAnsi="Times New Roman" w:cs="Times New Roman"/>
          <w:b/>
          <w:color w:val="000000"/>
          <w:sz w:val="24"/>
          <w:szCs w:val="24"/>
        </w:rPr>
        <w:t>March 2019</w:t>
      </w:r>
      <w:r w:rsidRPr="00510610">
        <w:rPr>
          <w:rFonts w:ascii="Times New Roman" w:hAnsi="Times New Roman" w:cs="Times New Roman"/>
          <w:color w:val="000000"/>
          <w:sz w:val="24"/>
          <w:szCs w:val="24"/>
        </w:rPr>
        <w:t xml:space="preserve"> </w:t>
      </w:r>
      <w:r w:rsidRPr="00510610">
        <w:rPr>
          <w:rFonts w:ascii="Times New Roman" w:hAnsi="Times New Roman" w:cs="Times New Roman"/>
          <w:color w:val="000000"/>
          <w:sz w:val="24"/>
          <w:szCs w:val="24"/>
        </w:rPr>
        <w:tab/>
        <w:t>Superintendent’s and Principal’s Memorandums are distributed to:</w:t>
      </w:r>
      <w:r w:rsidRPr="00510610">
        <w:rPr>
          <w:rFonts w:ascii="Times New Roman" w:hAnsi="Times New Roman" w:cs="Times New Roman"/>
          <w:sz w:val="24"/>
          <w:szCs w:val="24"/>
        </w:rPr>
        <w:t xml:space="preserve"> </w:t>
      </w:r>
    </w:p>
    <w:p w:rsidR="00C67EEE" w:rsidRPr="00510610" w:rsidRDefault="00C67EEE" w:rsidP="00510610">
      <w:pPr>
        <w:pStyle w:val="ListParagraph"/>
        <w:widowControl w:val="0"/>
        <w:numPr>
          <w:ilvl w:val="0"/>
          <w:numId w:val="16"/>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r w:rsidRPr="00510610">
        <w:rPr>
          <w:rFonts w:ascii="Times New Roman" w:hAnsi="Times New Roman" w:cs="Times New Roman"/>
          <w:sz w:val="24"/>
          <w:szCs w:val="24"/>
        </w:rPr>
        <w:t>notify the field of the Board of Education’s intent to review and revise the current fine arts Standards of Learning;</w:t>
      </w:r>
    </w:p>
    <w:p w:rsidR="00C67EEE" w:rsidRPr="00510610" w:rsidRDefault="00C67EEE" w:rsidP="00510610">
      <w:pPr>
        <w:pStyle w:val="ListParagraph"/>
        <w:widowControl w:val="0"/>
        <w:numPr>
          <w:ilvl w:val="0"/>
          <w:numId w:val="16"/>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r w:rsidRPr="00510610">
        <w:rPr>
          <w:rFonts w:ascii="Times New Roman" w:hAnsi="Times New Roman" w:cs="Times New Roman"/>
          <w:sz w:val="24"/>
          <w:szCs w:val="24"/>
        </w:rPr>
        <w:t xml:space="preserve">solicit revision comment for the 2013 </w:t>
      </w:r>
      <w:r w:rsidRPr="00510610">
        <w:rPr>
          <w:rFonts w:ascii="Times New Roman" w:hAnsi="Times New Roman" w:cs="Times New Roman"/>
          <w:i/>
          <w:sz w:val="24"/>
          <w:szCs w:val="24"/>
        </w:rPr>
        <w:t>Dance Arts Standards of Learning, Music Standards of Learning, Theatre Arts Standards of Learning, and Visual Arts Standards of Learning</w:t>
      </w:r>
      <w:r w:rsidRPr="00510610">
        <w:rPr>
          <w:rFonts w:ascii="Times New Roman" w:hAnsi="Times New Roman" w:cs="Times New Roman"/>
          <w:sz w:val="24"/>
          <w:szCs w:val="24"/>
        </w:rPr>
        <w:t xml:space="preserve">; and </w:t>
      </w:r>
    </w:p>
    <w:p w:rsidR="00C67EEE" w:rsidRPr="00510610" w:rsidRDefault="00C67EEE" w:rsidP="00510610">
      <w:pPr>
        <w:pStyle w:val="ListParagraph"/>
        <w:widowControl w:val="0"/>
        <w:numPr>
          <w:ilvl w:val="0"/>
          <w:numId w:val="16"/>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proofErr w:type="gramStart"/>
      <w:r w:rsidRPr="00510610">
        <w:rPr>
          <w:rFonts w:ascii="Times New Roman" w:hAnsi="Times New Roman" w:cs="Times New Roman"/>
          <w:sz w:val="24"/>
          <w:szCs w:val="24"/>
        </w:rPr>
        <w:t>invite</w:t>
      </w:r>
      <w:proofErr w:type="gramEnd"/>
      <w:r w:rsidRPr="00510610">
        <w:rPr>
          <w:rFonts w:ascii="Times New Roman" w:hAnsi="Times New Roman" w:cs="Times New Roman"/>
          <w:sz w:val="24"/>
          <w:szCs w:val="24"/>
        </w:rPr>
        <w:t xml:space="preserve"> individuals to apply for each fine arts committee through ICAPs.</w:t>
      </w:r>
    </w:p>
    <w:p w:rsidR="00C67EEE" w:rsidRPr="00510610" w:rsidRDefault="00C67EEE" w:rsidP="00C67EEE">
      <w:pPr>
        <w:widowControl w:val="0"/>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p>
    <w:p w:rsidR="00C67EEE" w:rsidRPr="00510610" w:rsidRDefault="00C67EEE" w:rsidP="00C67E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rPr>
          <w:rFonts w:ascii="Times New Roman" w:hAnsi="Times New Roman" w:cs="Times New Roman"/>
          <w:sz w:val="24"/>
          <w:szCs w:val="24"/>
        </w:rPr>
      </w:pPr>
      <w:r w:rsidRPr="00510610">
        <w:rPr>
          <w:rFonts w:ascii="Times New Roman" w:hAnsi="Times New Roman" w:cs="Times New Roman"/>
          <w:sz w:val="24"/>
          <w:szCs w:val="24"/>
        </w:rPr>
        <w:t xml:space="preserve">The Department of Education posts mailboxes for the public to review/comment on the </w:t>
      </w:r>
      <w:r w:rsidRPr="00510610">
        <w:rPr>
          <w:rStyle w:val="Emphasis"/>
          <w:rFonts w:ascii="Times New Roman" w:hAnsi="Times New Roman" w:cs="Times New Roman"/>
          <w:sz w:val="24"/>
          <w:szCs w:val="24"/>
        </w:rPr>
        <w:t>2013 Dance Arts Standards of Learning, Music Standards of Learning, Theatre Arts Standards of Learning, and Visual Arts Standards of Learning. The mailboxes will be active for 30 days.</w:t>
      </w:r>
    </w:p>
    <w:p w:rsidR="00C67EEE" w:rsidRPr="00510610" w:rsidRDefault="00C67EEE" w:rsidP="00510610">
      <w:pPr>
        <w:tabs>
          <w:tab w:val="left" w:pos="2160"/>
        </w:tabs>
        <w:spacing w:after="0"/>
        <w:rPr>
          <w:rFonts w:ascii="Times New Roman" w:hAnsi="Times New Roman" w:cs="Times New Roman"/>
          <w:sz w:val="24"/>
          <w:szCs w:val="24"/>
        </w:rPr>
      </w:pPr>
    </w:p>
    <w:p w:rsidR="00C67EEE" w:rsidRPr="00510610" w:rsidRDefault="00C67EEE" w:rsidP="00C67EEE">
      <w:pPr>
        <w:tabs>
          <w:tab w:val="left" w:pos="2160"/>
        </w:tabs>
        <w:ind w:left="2160" w:hanging="2160"/>
        <w:rPr>
          <w:rFonts w:ascii="Times New Roman" w:hAnsi="Times New Roman" w:cs="Times New Roman"/>
          <w:i/>
          <w:iCs/>
          <w:sz w:val="24"/>
          <w:szCs w:val="24"/>
        </w:rPr>
      </w:pPr>
      <w:r w:rsidRPr="00510610">
        <w:rPr>
          <w:rFonts w:ascii="Times New Roman" w:hAnsi="Times New Roman" w:cs="Times New Roman"/>
          <w:b/>
          <w:color w:val="000000"/>
          <w:sz w:val="24"/>
          <w:szCs w:val="24"/>
        </w:rPr>
        <w:t>April 2019</w:t>
      </w:r>
      <w:r w:rsidRPr="00510610">
        <w:rPr>
          <w:rFonts w:ascii="Times New Roman" w:hAnsi="Times New Roman" w:cs="Times New Roman"/>
          <w:color w:val="000000"/>
          <w:sz w:val="24"/>
          <w:szCs w:val="24"/>
        </w:rPr>
        <w:tab/>
        <w:t>The Department of Education identifies members of the review team and other stakeholders.</w:t>
      </w:r>
    </w:p>
    <w:p w:rsidR="00C67EEE" w:rsidRPr="00510610" w:rsidRDefault="00C67EEE" w:rsidP="00C67EEE">
      <w:pPr>
        <w:ind w:left="2160" w:hanging="2160"/>
        <w:rPr>
          <w:rFonts w:ascii="Times New Roman" w:hAnsi="Times New Roman" w:cs="Times New Roman"/>
          <w:color w:val="000000"/>
          <w:sz w:val="24"/>
          <w:szCs w:val="24"/>
        </w:rPr>
      </w:pPr>
      <w:r w:rsidRPr="00510610">
        <w:rPr>
          <w:rFonts w:ascii="Times New Roman" w:hAnsi="Times New Roman" w:cs="Times New Roman"/>
          <w:b/>
          <w:color w:val="000000"/>
          <w:sz w:val="24"/>
          <w:szCs w:val="24"/>
        </w:rPr>
        <w:t>May 2019</w:t>
      </w:r>
      <w:r w:rsidRPr="00510610">
        <w:rPr>
          <w:rFonts w:ascii="Times New Roman" w:hAnsi="Times New Roman" w:cs="Times New Roman"/>
          <w:color w:val="000000"/>
          <w:sz w:val="24"/>
          <w:szCs w:val="24"/>
        </w:rPr>
        <w:tab/>
        <w:t>The Department of Education conducts preliminary analysis of comments to electronic mailboxes.</w:t>
      </w:r>
    </w:p>
    <w:p w:rsidR="00C67EEE" w:rsidRPr="00510610" w:rsidRDefault="00C67EEE" w:rsidP="00C67EEE">
      <w:pPr>
        <w:pStyle w:val="NoSpacing"/>
        <w:ind w:left="2160" w:hanging="2160"/>
        <w:rPr>
          <w:rFonts w:ascii="Times New Roman" w:hAnsi="Times New Roman" w:cs="Times New Roman"/>
          <w:sz w:val="24"/>
          <w:szCs w:val="24"/>
        </w:rPr>
      </w:pPr>
      <w:r w:rsidRPr="00510610">
        <w:rPr>
          <w:rFonts w:ascii="Times New Roman" w:hAnsi="Times New Roman" w:cs="Times New Roman"/>
          <w:b/>
          <w:sz w:val="24"/>
          <w:szCs w:val="24"/>
        </w:rPr>
        <w:t>July – August 2019</w:t>
      </w:r>
      <w:r w:rsidRPr="00510610">
        <w:rPr>
          <w:rFonts w:ascii="Times New Roman" w:hAnsi="Times New Roman" w:cs="Times New Roman"/>
          <w:b/>
          <w:sz w:val="24"/>
          <w:szCs w:val="24"/>
        </w:rPr>
        <w:tab/>
      </w:r>
      <w:r w:rsidRPr="00510610">
        <w:rPr>
          <w:rStyle w:val="Emphasis"/>
          <w:rFonts w:ascii="Times New Roman" w:hAnsi="Times New Roman" w:cs="Times New Roman"/>
          <w:sz w:val="24"/>
          <w:szCs w:val="24"/>
        </w:rPr>
        <w:t xml:space="preserve">Dance Arts Standards of Learning, Music Standards of Learning, Theatre Arts Standards of Learning, and Visual Arts Standards of Learning </w:t>
      </w:r>
      <w:r w:rsidRPr="00510610">
        <w:rPr>
          <w:rFonts w:ascii="Times New Roman" w:hAnsi="Times New Roman" w:cs="Times New Roman"/>
          <w:sz w:val="24"/>
          <w:szCs w:val="24"/>
        </w:rPr>
        <w:t xml:space="preserve">review committees meet for three-four days to:  </w:t>
      </w:r>
    </w:p>
    <w:p w:rsidR="00C67EEE" w:rsidRPr="00510610" w:rsidRDefault="00C67EEE" w:rsidP="00510610">
      <w:pPr>
        <w:pStyle w:val="NoSpacing"/>
        <w:numPr>
          <w:ilvl w:val="0"/>
          <w:numId w:val="15"/>
        </w:numPr>
        <w:rPr>
          <w:rFonts w:ascii="Times New Roman" w:hAnsi="Times New Roman" w:cs="Times New Roman"/>
          <w:sz w:val="24"/>
          <w:szCs w:val="24"/>
        </w:rPr>
      </w:pPr>
      <w:r w:rsidRPr="00510610">
        <w:rPr>
          <w:rFonts w:ascii="Times New Roman" w:hAnsi="Times New Roman" w:cs="Times New Roman"/>
          <w:sz w:val="24"/>
          <w:szCs w:val="24"/>
        </w:rPr>
        <w:t xml:space="preserve">analyze statewide webpage input; </w:t>
      </w:r>
    </w:p>
    <w:p w:rsidR="00C67EEE" w:rsidRPr="00510610" w:rsidRDefault="00C67EEE" w:rsidP="00510610">
      <w:pPr>
        <w:pStyle w:val="NoSpacing"/>
        <w:numPr>
          <w:ilvl w:val="0"/>
          <w:numId w:val="15"/>
        </w:numPr>
        <w:rPr>
          <w:rFonts w:ascii="Times New Roman" w:hAnsi="Times New Roman" w:cs="Times New Roman"/>
          <w:sz w:val="24"/>
          <w:szCs w:val="24"/>
        </w:rPr>
      </w:pPr>
      <w:r w:rsidRPr="00510610">
        <w:rPr>
          <w:rFonts w:ascii="Times New Roman" w:hAnsi="Times New Roman" w:cs="Times New Roman"/>
          <w:sz w:val="24"/>
          <w:szCs w:val="24"/>
        </w:rPr>
        <w:t>review national documents, and reports as necessary; and</w:t>
      </w:r>
    </w:p>
    <w:p w:rsidR="00C67EEE" w:rsidRPr="00510610" w:rsidRDefault="00C67EEE" w:rsidP="00510610">
      <w:pPr>
        <w:pStyle w:val="NoSpacing"/>
        <w:numPr>
          <w:ilvl w:val="0"/>
          <w:numId w:val="15"/>
        </w:numPr>
        <w:rPr>
          <w:rFonts w:ascii="Times New Roman" w:hAnsi="Times New Roman" w:cs="Times New Roman"/>
          <w:sz w:val="24"/>
          <w:szCs w:val="24"/>
        </w:rPr>
      </w:pPr>
      <w:proofErr w:type="gramStart"/>
      <w:r w:rsidRPr="00510610">
        <w:rPr>
          <w:rFonts w:ascii="Times New Roman" w:hAnsi="Times New Roman" w:cs="Times New Roman"/>
          <w:sz w:val="24"/>
          <w:szCs w:val="24"/>
        </w:rPr>
        <w:t>make</w:t>
      </w:r>
      <w:proofErr w:type="gramEnd"/>
      <w:r w:rsidRPr="00510610">
        <w:rPr>
          <w:rFonts w:ascii="Times New Roman" w:hAnsi="Times New Roman" w:cs="Times New Roman"/>
          <w:sz w:val="24"/>
          <w:szCs w:val="24"/>
        </w:rPr>
        <w:t xml:space="preserve"> recommendations for potential revisions.</w:t>
      </w:r>
    </w:p>
    <w:p w:rsidR="00C67EEE" w:rsidRPr="00510610" w:rsidRDefault="00C67EEE" w:rsidP="00C67EEE">
      <w:pPr>
        <w:pStyle w:val="NoSpacing"/>
        <w:rPr>
          <w:rFonts w:ascii="Times New Roman" w:hAnsi="Times New Roman" w:cs="Times New Roman"/>
          <w:sz w:val="24"/>
          <w:szCs w:val="24"/>
        </w:rPr>
      </w:pPr>
    </w:p>
    <w:p w:rsidR="00C67EEE" w:rsidRPr="00510610" w:rsidRDefault="00C67EEE" w:rsidP="00C67EEE">
      <w:pPr>
        <w:pStyle w:val="NoSpacing"/>
        <w:ind w:left="2160" w:hanging="2160"/>
        <w:rPr>
          <w:rFonts w:ascii="Times New Roman" w:hAnsi="Times New Roman" w:cs="Times New Roman"/>
          <w:sz w:val="24"/>
          <w:szCs w:val="24"/>
        </w:rPr>
      </w:pPr>
      <w:r w:rsidRPr="00510610">
        <w:rPr>
          <w:rFonts w:ascii="Times New Roman" w:hAnsi="Times New Roman" w:cs="Times New Roman"/>
          <w:b/>
          <w:sz w:val="24"/>
          <w:szCs w:val="24"/>
        </w:rPr>
        <w:t>August 2019</w:t>
      </w:r>
      <w:r w:rsidRPr="00510610">
        <w:rPr>
          <w:rFonts w:ascii="Times New Roman" w:hAnsi="Times New Roman" w:cs="Times New Roman"/>
          <w:sz w:val="24"/>
          <w:szCs w:val="24"/>
        </w:rPr>
        <w:tab/>
        <w:t>The Department of Education prepares a draft of the standards that reflect the review team’s comments.</w:t>
      </w:r>
    </w:p>
    <w:p w:rsidR="00C67EEE" w:rsidRPr="00510610" w:rsidRDefault="00C67EEE" w:rsidP="00C67EEE">
      <w:pPr>
        <w:pStyle w:val="NoSpacing"/>
        <w:ind w:left="2160" w:hanging="2160"/>
        <w:rPr>
          <w:rFonts w:ascii="Times New Roman" w:hAnsi="Times New Roman" w:cs="Times New Roman"/>
          <w:sz w:val="24"/>
          <w:szCs w:val="24"/>
        </w:rPr>
      </w:pPr>
    </w:p>
    <w:p w:rsidR="00C67EEE" w:rsidRPr="00510610" w:rsidRDefault="00C67EEE" w:rsidP="00C67EEE">
      <w:pPr>
        <w:pStyle w:val="NoSpacing"/>
        <w:ind w:left="2160" w:hanging="2160"/>
        <w:rPr>
          <w:rFonts w:ascii="Times New Roman" w:hAnsi="Times New Roman" w:cs="Times New Roman"/>
          <w:sz w:val="24"/>
          <w:szCs w:val="24"/>
        </w:rPr>
      </w:pPr>
      <w:r w:rsidRPr="00510610">
        <w:rPr>
          <w:rFonts w:ascii="Times New Roman" w:hAnsi="Times New Roman" w:cs="Times New Roman"/>
          <w:b/>
          <w:sz w:val="24"/>
          <w:szCs w:val="24"/>
        </w:rPr>
        <w:t>September 2019</w:t>
      </w:r>
      <w:r w:rsidRPr="00510610">
        <w:rPr>
          <w:rFonts w:ascii="Times New Roman" w:hAnsi="Times New Roman" w:cs="Times New Roman"/>
          <w:sz w:val="24"/>
          <w:szCs w:val="24"/>
        </w:rPr>
        <w:tab/>
      </w:r>
      <w:proofErr w:type="gramStart"/>
      <w:r w:rsidRPr="00510610">
        <w:rPr>
          <w:rFonts w:ascii="Times New Roman" w:hAnsi="Times New Roman" w:cs="Times New Roman"/>
          <w:sz w:val="24"/>
          <w:szCs w:val="24"/>
        </w:rPr>
        <w:t>A</w:t>
      </w:r>
      <w:proofErr w:type="gramEnd"/>
      <w:r w:rsidRPr="00510610">
        <w:rPr>
          <w:rFonts w:ascii="Times New Roman" w:hAnsi="Times New Roman" w:cs="Times New Roman"/>
          <w:sz w:val="24"/>
          <w:szCs w:val="24"/>
        </w:rPr>
        <w:t xml:space="preserve"> draft of the proposed </w:t>
      </w:r>
      <w:r w:rsidRPr="00510610">
        <w:rPr>
          <w:rStyle w:val="Emphasis"/>
          <w:rFonts w:ascii="Times New Roman" w:hAnsi="Times New Roman" w:cs="Times New Roman"/>
          <w:sz w:val="24"/>
          <w:szCs w:val="24"/>
        </w:rPr>
        <w:t>Dance Arts Standards of Learning, Music Standards of Learning, Theatre Arts Standards of Learning, and Visual Arts Standards of Learning is made available to arts educators in institutions of higher education and professional organizations that focus on arts education for review and comment.</w:t>
      </w:r>
      <w:r w:rsidRPr="00510610">
        <w:rPr>
          <w:rFonts w:ascii="Times New Roman" w:hAnsi="Times New Roman" w:cs="Times New Roman"/>
          <w:sz w:val="24"/>
          <w:szCs w:val="24"/>
        </w:rPr>
        <w:tab/>
      </w:r>
    </w:p>
    <w:p w:rsidR="00C67EEE" w:rsidRPr="00510610" w:rsidRDefault="00C67EEE" w:rsidP="00C67EEE">
      <w:pPr>
        <w:pStyle w:val="NoSpacing"/>
        <w:ind w:left="2160" w:hanging="2160"/>
        <w:rPr>
          <w:rFonts w:ascii="Times New Roman" w:hAnsi="Times New Roman" w:cs="Times New Roman"/>
          <w:sz w:val="24"/>
          <w:szCs w:val="24"/>
        </w:rPr>
      </w:pPr>
    </w:p>
    <w:p w:rsidR="00C67EEE" w:rsidRPr="00510610" w:rsidRDefault="00C67EEE" w:rsidP="00C67EEE">
      <w:pPr>
        <w:ind w:left="2160" w:hanging="2160"/>
        <w:rPr>
          <w:rFonts w:ascii="Times New Roman" w:hAnsi="Times New Roman" w:cs="Times New Roman"/>
          <w:color w:val="000000"/>
          <w:sz w:val="24"/>
          <w:szCs w:val="24"/>
        </w:rPr>
      </w:pPr>
      <w:r w:rsidRPr="00510610">
        <w:rPr>
          <w:rFonts w:ascii="Times New Roman" w:hAnsi="Times New Roman" w:cs="Times New Roman"/>
          <w:b/>
          <w:color w:val="000000"/>
          <w:sz w:val="24"/>
          <w:szCs w:val="24"/>
        </w:rPr>
        <w:t>November 2019</w:t>
      </w:r>
      <w:r w:rsidRPr="00510610">
        <w:rPr>
          <w:rFonts w:ascii="Times New Roman" w:hAnsi="Times New Roman" w:cs="Times New Roman"/>
          <w:b/>
          <w:color w:val="000000"/>
          <w:sz w:val="24"/>
          <w:szCs w:val="24"/>
        </w:rPr>
        <w:tab/>
      </w:r>
      <w:r w:rsidRPr="00510610">
        <w:rPr>
          <w:rFonts w:ascii="Times New Roman" w:hAnsi="Times New Roman" w:cs="Times New Roman"/>
          <w:sz w:val="24"/>
          <w:szCs w:val="24"/>
        </w:rPr>
        <w:t xml:space="preserve">The Department of Education and the steering committee (a subgroup of the review team) meet to discuss and review the draft </w:t>
      </w:r>
      <w:r w:rsidRPr="00510610">
        <w:rPr>
          <w:rStyle w:val="Emphasis"/>
          <w:rFonts w:ascii="Times New Roman" w:hAnsi="Times New Roman" w:cs="Times New Roman"/>
          <w:sz w:val="24"/>
          <w:szCs w:val="24"/>
        </w:rPr>
        <w:t>Dance Arts Standards of Learning, Music Standards of Learning, Theatre Arts Standards of Learning, and Visual Arts Standards of Learning.</w:t>
      </w:r>
    </w:p>
    <w:p w:rsidR="00C67EEE" w:rsidRPr="00510610" w:rsidRDefault="00C67EEE" w:rsidP="00C67EEE">
      <w:pPr>
        <w:tabs>
          <w:tab w:val="left" w:pos="2160"/>
        </w:tabs>
        <w:ind w:left="2160" w:hanging="2160"/>
        <w:rPr>
          <w:rFonts w:ascii="Times New Roman" w:hAnsi="Times New Roman" w:cs="Times New Roman"/>
          <w:iCs/>
          <w:sz w:val="24"/>
          <w:szCs w:val="24"/>
        </w:rPr>
      </w:pPr>
      <w:r w:rsidRPr="00510610">
        <w:rPr>
          <w:rFonts w:ascii="Times New Roman" w:hAnsi="Times New Roman" w:cs="Times New Roman"/>
          <w:b/>
          <w:color w:val="000000"/>
          <w:sz w:val="24"/>
          <w:szCs w:val="24"/>
        </w:rPr>
        <w:t>January 2020</w:t>
      </w:r>
      <w:r w:rsidRPr="00510610">
        <w:rPr>
          <w:rFonts w:ascii="Times New Roman" w:hAnsi="Times New Roman" w:cs="Times New Roman"/>
          <w:b/>
          <w:color w:val="000000"/>
          <w:sz w:val="24"/>
          <w:szCs w:val="24"/>
        </w:rPr>
        <w:tab/>
      </w:r>
      <w:r w:rsidRPr="00510610">
        <w:rPr>
          <w:rFonts w:ascii="Times New Roman" w:hAnsi="Times New Roman" w:cs="Times New Roman"/>
          <w:color w:val="000000"/>
          <w:sz w:val="24"/>
          <w:szCs w:val="24"/>
        </w:rPr>
        <w:t xml:space="preserve">The Department Education presents drafts </w:t>
      </w:r>
      <w:r w:rsidRPr="00510610">
        <w:rPr>
          <w:rStyle w:val="Emphasis"/>
          <w:rFonts w:ascii="Times New Roman" w:hAnsi="Times New Roman" w:cs="Times New Roman"/>
          <w:sz w:val="24"/>
          <w:szCs w:val="24"/>
        </w:rPr>
        <w:t xml:space="preserve">2019-2020 Dance Arts Standards of Learning, Music Standards of Learning, Theatre Arts Standards of Learning, and Visual Arts Standards of Learning to the Board of Education for review, comment, and approval to conduct public hearing(s) at Board approved regional location(s).  </w:t>
      </w:r>
    </w:p>
    <w:p w:rsidR="00C67EEE" w:rsidRPr="00510610" w:rsidRDefault="00C67EEE" w:rsidP="00C67EEE">
      <w:pPr>
        <w:tabs>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Style w:val="Emphasis"/>
          <w:rFonts w:ascii="Times New Roman" w:hAnsi="Times New Roman" w:cs="Times New Roman"/>
          <w:i w:val="0"/>
          <w:sz w:val="24"/>
          <w:szCs w:val="24"/>
        </w:rPr>
      </w:pPr>
      <w:r w:rsidRPr="00510610">
        <w:rPr>
          <w:rFonts w:ascii="Times New Roman" w:hAnsi="Times New Roman" w:cs="Times New Roman"/>
          <w:b/>
          <w:color w:val="000000"/>
          <w:sz w:val="24"/>
          <w:szCs w:val="24"/>
        </w:rPr>
        <w:t>January 2020</w:t>
      </w:r>
      <w:r w:rsidRPr="00510610">
        <w:rPr>
          <w:rFonts w:ascii="Times New Roman" w:hAnsi="Times New Roman" w:cs="Times New Roman"/>
          <w:b/>
          <w:color w:val="000000"/>
          <w:sz w:val="24"/>
          <w:szCs w:val="24"/>
        </w:rPr>
        <w:tab/>
      </w:r>
      <w:r w:rsidRPr="00510610">
        <w:rPr>
          <w:rFonts w:ascii="Times New Roman" w:hAnsi="Times New Roman" w:cs="Times New Roman"/>
          <w:b/>
          <w:color w:val="000000"/>
          <w:sz w:val="24"/>
          <w:szCs w:val="24"/>
        </w:rPr>
        <w:tab/>
      </w:r>
      <w:proofErr w:type="gramStart"/>
      <w:r w:rsidRPr="00510610">
        <w:rPr>
          <w:rFonts w:ascii="Times New Roman" w:hAnsi="Times New Roman" w:cs="Times New Roman"/>
          <w:color w:val="000000"/>
          <w:sz w:val="24"/>
          <w:szCs w:val="24"/>
        </w:rPr>
        <w:t>The</w:t>
      </w:r>
      <w:proofErr w:type="gramEnd"/>
      <w:r w:rsidRPr="00510610">
        <w:rPr>
          <w:rFonts w:ascii="Times New Roman" w:hAnsi="Times New Roman" w:cs="Times New Roman"/>
          <w:color w:val="000000"/>
          <w:sz w:val="24"/>
          <w:szCs w:val="24"/>
        </w:rPr>
        <w:t xml:space="preserve"> proposed </w:t>
      </w:r>
      <w:r w:rsidRPr="00510610">
        <w:rPr>
          <w:rStyle w:val="Emphasis"/>
          <w:rFonts w:ascii="Times New Roman" w:hAnsi="Times New Roman" w:cs="Times New Roman"/>
          <w:sz w:val="24"/>
          <w:szCs w:val="24"/>
        </w:rPr>
        <w:t>Dance Arts Standards of Learning, Music Standards of Learning, Theatre Arts Standards of Learning, and Visual Arts Standards of Learning is distributed to the public for comment.</w:t>
      </w:r>
    </w:p>
    <w:p w:rsidR="00C67EEE" w:rsidRPr="00510610" w:rsidRDefault="00C67EEE" w:rsidP="00C67E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rPr>
          <w:rFonts w:ascii="Times New Roman" w:hAnsi="Times New Roman" w:cs="Times New Roman"/>
          <w:sz w:val="24"/>
          <w:szCs w:val="24"/>
        </w:rPr>
      </w:pPr>
      <w:r w:rsidRPr="00510610">
        <w:rPr>
          <w:rFonts w:ascii="Times New Roman" w:hAnsi="Times New Roman" w:cs="Times New Roman"/>
          <w:sz w:val="24"/>
          <w:szCs w:val="24"/>
        </w:rPr>
        <w:t xml:space="preserve">The Department of Education posts mailboxes for the public to review/comment on the proposed revisions to the </w:t>
      </w:r>
      <w:r w:rsidRPr="00510610">
        <w:rPr>
          <w:rStyle w:val="Emphasis"/>
          <w:rFonts w:ascii="Times New Roman" w:hAnsi="Times New Roman" w:cs="Times New Roman"/>
          <w:sz w:val="24"/>
          <w:szCs w:val="24"/>
        </w:rPr>
        <w:t>Dance Arts Standards of Learning, Music Standards of Learning, Theatre Arts Standards of Learning, and Visual Arts Standards of Learning. The mailboxes will be active for 30 days.</w:t>
      </w:r>
    </w:p>
    <w:p w:rsidR="00C67EEE" w:rsidRPr="00510610" w:rsidRDefault="00C67EEE" w:rsidP="00C67E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rPr>
          <w:rFonts w:ascii="Times New Roman" w:hAnsi="Times New Roman" w:cs="Times New Roman"/>
          <w:sz w:val="24"/>
          <w:szCs w:val="24"/>
        </w:rPr>
      </w:pPr>
    </w:p>
    <w:p w:rsidR="00510610" w:rsidRDefault="00C67EEE" w:rsidP="00510610">
      <w:pPr>
        <w:tabs>
          <w:tab w:val="left" w:pos="2160"/>
        </w:tabs>
        <w:spacing w:after="0"/>
        <w:ind w:left="2160" w:hanging="2160"/>
        <w:rPr>
          <w:rFonts w:ascii="Times New Roman" w:hAnsi="Times New Roman" w:cs="Times New Roman"/>
          <w:color w:val="000000"/>
          <w:sz w:val="24"/>
          <w:szCs w:val="24"/>
        </w:rPr>
      </w:pPr>
      <w:r w:rsidRPr="00510610">
        <w:rPr>
          <w:rFonts w:ascii="Times New Roman" w:hAnsi="Times New Roman" w:cs="Times New Roman"/>
          <w:b/>
          <w:color w:val="000000"/>
          <w:sz w:val="24"/>
          <w:szCs w:val="24"/>
        </w:rPr>
        <w:t>February 2020</w:t>
      </w:r>
      <w:r w:rsidRPr="00510610">
        <w:rPr>
          <w:rFonts w:ascii="Times New Roman" w:hAnsi="Times New Roman" w:cs="Times New Roman"/>
          <w:color w:val="000000"/>
          <w:sz w:val="24"/>
          <w:szCs w:val="24"/>
        </w:rPr>
        <w:tab/>
      </w:r>
      <w:proofErr w:type="gramStart"/>
      <w:r w:rsidRPr="00510610">
        <w:rPr>
          <w:rFonts w:ascii="Times New Roman" w:hAnsi="Times New Roman" w:cs="Times New Roman"/>
          <w:color w:val="000000"/>
          <w:sz w:val="24"/>
          <w:szCs w:val="24"/>
        </w:rPr>
        <w:t>Conduct</w:t>
      </w:r>
      <w:proofErr w:type="gramEnd"/>
      <w:r w:rsidRPr="00510610">
        <w:rPr>
          <w:rFonts w:ascii="Times New Roman" w:hAnsi="Times New Roman" w:cs="Times New Roman"/>
          <w:color w:val="000000"/>
          <w:sz w:val="24"/>
          <w:szCs w:val="24"/>
        </w:rPr>
        <w:t xml:space="preserve"> public hearings.</w:t>
      </w:r>
    </w:p>
    <w:p w:rsidR="00510610" w:rsidRDefault="00510610" w:rsidP="00510610">
      <w:pPr>
        <w:tabs>
          <w:tab w:val="left" w:pos="2160"/>
        </w:tabs>
        <w:spacing w:after="0"/>
        <w:ind w:left="2160" w:hanging="2160"/>
        <w:rPr>
          <w:rFonts w:ascii="Times New Roman" w:hAnsi="Times New Roman" w:cs="Times New Roman"/>
          <w:color w:val="000000"/>
          <w:sz w:val="24"/>
          <w:szCs w:val="24"/>
        </w:rPr>
      </w:pPr>
    </w:p>
    <w:p w:rsidR="00C67EEE" w:rsidRDefault="00C67EEE" w:rsidP="00510610">
      <w:pPr>
        <w:tabs>
          <w:tab w:val="left" w:pos="2160"/>
        </w:tabs>
        <w:spacing w:after="0"/>
        <w:ind w:left="2160" w:hanging="2160"/>
        <w:rPr>
          <w:rFonts w:ascii="Times New Roman" w:hAnsi="Times New Roman" w:cs="Times New Roman"/>
          <w:sz w:val="24"/>
          <w:szCs w:val="24"/>
        </w:rPr>
      </w:pPr>
      <w:r w:rsidRPr="00510610">
        <w:rPr>
          <w:rFonts w:ascii="Times New Roman" w:hAnsi="Times New Roman" w:cs="Times New Roman"/>
          <w:b/>
          <w:sz w:val="24"/>
          <w:szCs w:val="24"/>
        </w:rPr>
        <w:t>March 2020</w:t>
      </w:r>
      <w:r w:rsidRPr="00510610">
        <w:rPr>
          <w:rFonts w:ascii="Times New Roman" w:hAnsi="Times New Roman" w:cs="Times New Roman"/>
          <w:sz w:val="24"/>
          <w:szCs w:val="24"/>
        </w:rPr>
        <w:tab/>
      </w:r>
      <w:proofErr w:type="gramStart"/>
      <w:r w:rsidRPr="00510610">
        <w:rPr>
          <w:rFonts w:ascii="Times New Roman" w:hAnsi="Times New Roman" w:cs="Times New Roman"/>
          <w:sz w:val="24"/>
          <w:szCs w:val="24"/>
        </w:rPr>
        <w:t>Present</w:t>
      </w:r>
      <w:proofErr w:type="gramEnd"/>
      <w:r w:rsidRPr="00510610">
        <w:rPr>
          <w:rFonts w:ascii="Times New Roman" w:hAnsi="Times New Roman" w:cs="Times New Roman"/>
          <w:sz w:val="24"/>
          <w:szCs w:val="24"/>
        </w:rPr>
        <w:t xml:space="preserve"> to the Board of Education the final 2020 </w:t>
      </w:r>
      <w:r w:rsidRPr="00510610">
        <w:rPr>
          <w:rStyle w:val="Emphasis"/>
          <w:rFonts w:ascii="Times New Roman" w:hAnsi="Times New Roman" w:cs="Times New Roman"/>
          <w:sz w:val="24"/>
          <w:szCs w:val="24"/>
        </w:rPr>
        <w:t>Dance Arts Standards of Learning, Music Standards of Learning, Theatre Arts Standards of Learning, and Visual Arts Standards of Learning</w:t>
      </w:r>
      <w:r w:rsidRPr="00510610">
        <w:rPr>
          <w:rFonts w:ascii="Times New Roman" w:hAnsi="Times New Roman" w:cs="Times New Roman"/>
          <w:sz w:val="24"/>
          <w:szCs w:val="24"/>
        </w:rPr>
        <w:t xml:space="preserve"> for review, comment, and adoption.</w:t>
      </w:r>
    </w:p>
    <w:p w:rsidR="00510610" w:rsidRPr="00510610" w:rsidRDefault="00510610" w:rsidP="00510610">
      <w:pPr>
        <w:tabs>
          <w:tab w:val="left" w:pos="2160"/>
        </w:tabs>
        <w:spacing w:after="0"/>
        <w:ind w:left="2160" w:hanging="2160"/>
        <w:rPr>
          <w:rFonts w:ascii="Times New Roman" w:hAnsi="Times New Roman" w:cs="Times New Roman"/>
          <w:sz w:val="24"/>
          <w:szCs w:val="24"/>
        </w:rPr>
      </w:pPr>
    </w:p>
    <w:p w:rsidR="00C67EEE" w:rsidRPr="00510610" w:rsidRDefault="00C67EEE" w:rsidP="00C67EEE">
      <w:pPr>
        <w:tabs>
          <w:tab w:val="left" w:pos="2160"/>
        </w:tabs>
        <w:ind w:left="2160" w:hanging="2160"/>
        <w:rPr>
          <w:rFonts w:ascii="Times New Roman" w:hAnsi="Times New Roman" w:cs="Times New Roman"/>
          <w:sz w:val="24"/>
          <w:szCs w:val="24"/>
        </w:rPr>
      </w:pPr>
      <w:r w:rsidRPr="00510610">
        <w:rPr>
          <w:rFonts w:ascii="Times New Roman" w:hAnsi="Times New Roman" w:cs="Times New Roman"/>
          <w:b/>
          <w:sz w:val="24"/>
          <w:szCs w:val="24"/>
        </w:rPr>
        <w:t>April 2020</w:t>
      </w:r>
      <w:r w:rsidRPr="00510610">
        <w:rPr>
          <w:rFonts w:ascii="Times New Roman" w:hAnsi="Times New Roman" w:cs="Times New Roman"/>
          <w:b/>
          <w:sz w:val="24"/>
          <w:szCs w:val="24"/>
        </w:rPr>
        <w:tab/>
      </w:r>
      <w:proofErr w:type="gramStart"/>
      <w:r w:rsidRPr="00510610">
        <w:rPr>
          <w:rFonts w:ascii="Times New Roman" w:hAnsi="Times New Roman" w:cs="Times New Roman"/>
          <w:sz w:val="24"/>
          <w:szCs w:val="24"/>
        </w:rPr>
        <w:t>The</w:t>
      </w:r>
      <w:proofErr w:type="gramEnd"/>
      <w:r w:rsidRPr="00510610">
        <w:rPr>
          <w:rFonts w:ascii="Times New Roman" w:hAnsi="Times New Roman" w:cs="Times New Roman"/>
          <w:sz w:val="24"/>
          <w:szCs w:val="24"/>
        </w:rPr>
        <w:t xml:space="preserve"> final document is posted on the Department of Education’s website.</w:t>
      </w:r>
    </w:p>
    <w:p w:rsidR="00C67EEE" w:rsidRPr="00AF37BD" w:rsidRDefault="00C67EEE" w:rsidP="00C67EEE">
      <w:pPr>
        <w:rPr>
          <w:rFonts w:ascii="Times New Roman" w:hAnsi="Times New Roman" w:cs="Times New Roman"/>
        </w:rPr>
      </w:pPr>
    </w:p>
    <w:p w:rsidR="00C67EEE" w:rsidRPr="00DE11EF" w:rsidRDefault="00C67EEE" w:rsidP="00157819">
      <w:pPr>
        <w:rPr>
          <w:rFonts w:ascii="Times New Roman" w:hAnsi="Times New Roman" w:cs="Times New Roman"/>
          <w:sz w:val="24"/>
          <w:szCs w:val="24"/>
        </w:rPr>
      </w:pPr>
    </w:p>
    <w:p w:rsidR="009F55AB" w:rsidRPr="00DE11EF" w:rsidRDefault="009F55AB" w:rsidP="009F55AB">
      <w:pPr>
        <w:rPr>
          <w:rFonts w:ascii="Times New Roman" w:hAnsi="Times New Roman" w:cs="Times New Roman"/>
          <w:sz w:val="24"/>
          <w:szCs w:val="24"/>
        </w:rPr>
      </w:pPr>
    </w:p>
    <w:sectPr w:rsidR="009F55AB" w:rsidRPr="00DE11EF" w:rsidSect="005106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45" w:rsidRDefault="00B80245" w:rsidP="000E009D">
      <w:pPr>
        <w:spacing w:after="0" w:line="240" w:lineRule="auto"/>
      </w:pPr>
      <w:r>
        <w:separator/>
      </w:r>
    </w:p>
  </w:endnote>
  <w:endnote w:type="continuationSeparator" w:id="0">
    <w:p w:rsidR="00B80245" w:rsidRDefault="00B8024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CE71E2">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18960"/>
      <w:docPartObj>
        <w:docPartGallery w:val="Page Numbers (Bottom of Page)"/>
        <w:docPartUnique/>
      </w:docPartObj>
    </w:sdtPr>
    <w:sdtEndPr>
      <w:rPr>
        <w:noProof/>
      </w:rPr>
    </w:sdtEndPr>
    <w:sdtContent>
      <w:p w:rsidR="00510610" w:rsidRDefault="00510610">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B4525E">
          <w:rPr>
            <w:rFonts w:ascii="Times New Roman" w:hAnsi="Times New Roman" w:cs="Times New Roman"/>
            <w:noProof/>
          </w:rPr>
          <w:t>1</w:t>
        </w:r>
        <w:r w:rsidRPr="000E009D">
          <w:rPr>
            <w:rFonts w:ascii="Times New Roman" w:hAnsi="Times New Roman" w:cs="Times New Roman"/>
            <w:noProof/>
          </w:rPr>
          <w:fldChar w:fldCharType="end"/>
        </w:r>
      </w:p>
    </w:sdtContent>
  </w:sdt>
  <w:p w:rsidR="00510610" w:rsidRDefault="00510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45" w:rsidRDefault="00B80245" w:rsidP="000E009D">
      <w:pPr>
        <w:spacing w:after="0" w:line="240" w:lineRule="auto"/>
      </w:pPr>
      <w:r>
        <w:separator/>
      </w:r>
    </w:p>
  </w:footnote>
  <w:footnote w:type="continuationSeparator" w:id="0">
    <w:p w:rsidR="00B80245" w:rsidRDefault="00B8024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50E"/>
    <w:multiLevelType w:val="hybridMultilevel"/>
    <w:tmpl w:val="F718D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C707E4"/>
    <w:multiLevelType w:val="hybridMultilevel"/>
    <w:tmpl w:val="A988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C3F94"/>
    <w:multiLevelType w:val="hybridMultilevel"/>
    <w:tmpl w:val="B92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4706E"/>
    <w:multiLevelType w:val="hybridMultilevel"/>
    <w:tmpl w:val="7F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31357"/>
    <w:multiLevelType w:val="hybridMultilevel"/>
    <w:tmpl w:val="07FA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D22B5"/>
    <w:multiLevelType w:val="hybridMultilevel"/>
    <w:tmpl w:val="637E59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9CE47C7"/>
    <w:multiLevelType w:val="hybridMultilevel"/>
    <w:tmpl w:val="D49E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60DE9"/>
    <w:multiLevelType w:val="hybridMultilevel"/>
    <w:tmpl w:val="57F6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3654C"/>
    <w:multiLevelType w:val="hybridMultilevel"/>
    <w:tmpl w:val="BD2CF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D0821"/>
    <w:multiLevelType w:val="hybridMultilevel"/>
    <w:tmpl w:val="287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9066F"/>
    <w:multiLevelType w:val="hybridMultilevel"/>
    <w:tmpl w:val="272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005CB"/>
    <w:multiLevelType w:val="hybridMultilevel"/>
    <w:tmpl w:val="C1D6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B5AAB"/>
    <w:multiLevelType w:val="hybridMultilevel"/>
    <w:tmpl w:val="3E247F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13"/>
  </w:num>
  <w:num w:numId="3">
    <w:abstractNumId w:val="10"/>
  </w:num>
  <w:num w:numId="4">
    <w:abstractNumId w:val="4"/>
  </w:num>
  <w:num w:numId="5">
    <w:abstractNumId w:val="8"/>
  </w:num>
  <w:num w:numId="6">
    <w:abstractNumId w:val="7"/>
  </w:num>
  <w:num w:numId="7">
    <w:abstractNumId w:val="2"/>
  </w:num>
  <w:num w:numId="8">
    <w:abstractNumId w:val="11"/>
  </w:num>
  <w:num w:numId="9">
    <w:abstractNumId w:val="9"/>
  </w:num>
  <w:num w:numId="10">
    <w:abstractNumId w:val="3"/>
  </w:num>
  <w:num w:numId="11">
    <w:abstractNumId w:val="1"/>
  </w:num>
  <w:num w:numId="12">
    <w:abstractNumId w:val="6"/>
  </w:num>
  <w:num w:numId="13">
    <w:abstractNumId w:val="12"/>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082A"/>
    <w:rsid w:val="0004026A"/>
    <w:rsid w:val="00066E49"/>
    <w:rsid w:val="00090B9C"/>
    <w:rsid w:val="00096E57"/>
    <w:rsid w:val="000B0900"/>
    <w:rsid w:val="000D3EAA"/>
    <w:rsid w:val="000D590D"/>
    <w:rsid w:val="000E009D"/>
    <w:rsid w:val="000E414E"/>
    <w:rsid w:val="000F25BE"/>
    <w:rsid w:val="00157819"/>
    <w:rsid w:val="00187765"/>
    <w:rsid w:val="001F609F"/>
    <w:rsid w:val="00255F2E"/>
    <w:rsid w:val="002E1C65"/>
    <w:rsid w:val="00324A53"/>
    <w:rsid w:val="00356917"/>
    <w:rsid w:val="003730EB"/>
    <w:rsid w:val="00392934"/>
    <w:rsid w:val="003E15B5"/>
    <w:rsid w:val="003F4F95"/>
    <w:rsid w:val="004E0B5D"/>
    <w:rsid w:val="00510610"/>
    <w:rsid w:val="005205D8"/>
    <w:rsid w:val="00530462"/>
    <w:rsid w:val="005357C5"/>
    <w:rsid w:val="005F4D5C"/>
    <w:rsid w:val="0065013E"/>
    <w:rsid w:val="00674E77"/>
    <w:rsid w:val="0067795B"/>
    <w:rsid w:val="00680D3D"/>
    <w:rsid w:val="006A515A"/>
    <w:rsid w:val="006C3393"/>
    <w:rsid w:val="006E53DD"/>
    <w:rsid w:val="007002B6"/>
    <w:rsid w:val="00746AAE"/>
    <w:rsid w:val="0076186C"/>
    <w:rsid w:val="00805AF1"/>
    <w:rsid w:val="0085180D"/>
    <w:rsid w:val="00892D0F"/>
    <w:rsid w:val="009B109E"/>
    <w:rsid w:val="009B7A05"/>
    <w:rsid w:val="009E4852"/>
    <w:rsid w:val="009F55AB"/>
    <w:rsid w:val="00A47F8C"/>
    <w:rsid w:val="00A51AE8"/>
    <w:rsid w:val="00A726D7"/>
    <w:rsid w:val="00A972CE"/>
    <w:rsid w:val="00B4525E"/>
    <w:rsid w:val="00B80245"/>
    <w:rsid w:val="00C67EEE"/>
    <w:rsid w:val="00C914C4"/>
    <w:rsid w:val="00C91792"/>
    <w:rsid w:val="00CA0CF6"/>
    <w:rsid w:val="00CE71E2"/>
    <w:rsid w:val="00D066AE"/>
    <w:rsid w:val="00DC6718"/>
    <w:rsid w:val="00DE11EF"/>
    <w:rsid w:val="00E418EE"/>
    <w:rsid w:val="00E73E9D"/>
    <w:rsid w:val="00E91948"/>
    <w:rsid w:val="00E94697"/>
    <w:rsid w:val="00EC6B5D"/>
    <w:rsid w:val="00EC7CF9"/>
    <w:rsid w:val="00ED0B8E"/>
    <w:rsid w:val="00F53E93"/>
    <w:rsid w:val="00F649A1"/>
    <w:rsid w:val="00F7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78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 w:type="character" w:customStyle="1" w:styleId="Heading3Char">
    <w:name w:val="Heading 3 Char"/>
    <w:basedOn w:val="DefaultParagraphFont"/>
    <w:link w:val="Heading3"/>
    <w:uiPriority w:val="9"/>
    <w:rsid w:val="001578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7819"/>
    <w:rPr>
      <w:rFonts w:asciiTheme="majorHAnsi" w:eastAsiaTheme="majorEastAsia" w:hAnsiTheme="majorHAnsi" w:cstheme="majorBidi"/>
      <w:b/>
      <w:bCs/>
      <w:i/>
      <w:iCs/>
      <w:color w:val="4F81BD" w:themeColor="accent1"/>
    </w:rPr>
  </w:style>
  <w:style w:type="character" w:styleId="Emphasis">
    <w:name w:val="Emphasis"/>
    <w:basedOn w:val="DefaultParagraphFont"/>
    <w:qFormat/>
    <w:rsid w:val="00C91792"/>
    <w:rPr>
      <w:i/>
      <w:iCs/>
    </w:rPr>
  </w:style>
  <w:style w:type="paragraph" w:styleId="NoSpacing">
    <w:name w:val="No Spacing"/>
    <w:uiPriority w:val="1"/>
    <w:qFormat/>
    <w:rsid w:val="00C917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78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 w:type="character" w:customStyle="1" w:styleId="Heading3Char">
    <w:name w:val="Heading 3 Char"/>
    <w:basedOn w:val="DefaultParagraphFont"/>
    <w:link w:val="Heading3"/>
    <w:uiPriority w:val="9"/>
    <w:rsid w:val="001578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7819"/>
    <w:rPr>
      <w:rFonts w:asciiTheme="majorHAnsi" w:eastAsiaTheme="majorEastAsia" w:hAnsiTheme="majorHAnsi" w:cstheme="majorBidi"/>
      <w:b/>
      <w:bCs/>
      <w:i/>
      <w:iCs/>
      <w:color w:val="4F81BD" w:themeColor="accent1"/>
    </w:rPr>
  </w:style>
  <w:style w:type="character" w:styleId="Emphasis">
    <w:name w:val="Emphasis"/>
    <w:basedOn w:val="DefaultParagraphFont"/>
    <w:qFormat/>
    <w:rsid w:val="00C91792"/>
    <w:rPr>
      <w:i/>
      <w:iCs/>
    </w:rPr>
  </w:style>
  <w:style w:type="paragraph" w:styleId="NoSpacing">
    <w:name w:val="No Spacing"/>
    <w:uiPriority w:val="1"/>
    <w:qFormat/>
    <w:rsid w:val="00C91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2779">
      <w:bodyDiv w:val="1"/>
      <w:marLeft w:val="0"/>
      <w:marRight w:val="0"/>
      <w:marTop w:val="0"/>
      <w:marBottom w:val="0"/>
      <w:divBdr>
        <w:top w:val="none" w:sz="0" w:space="0" w:color="auto"/>
        <w:left w:val="none" w:sz="0" w:space="0" w:color="auto"/>
        <w:bottom w:val="none" w:sz="0" w:space="0" w:color="auto"/>
        <w:right w:val="none" w:sz="0" w:space="0" w:color="auto"/>
      </w:divBdr>
    </w:div>
    <w:div w:id="1774469069">
      <w:bodyDiv w:val="1"/>
      <w:marLeft w:val="0"/>
      <w:marRight w:val="0"/>
      <w:marTop w:val="0"/>
      <w:marBottom w:val="0"/>
      <w:divBdr>
        <w:top w:val="none" w:sz="0" w:space="0" w:color="auto"/>
        <w:left w:val="none" w:sz="0" w:space="0" w:color="auto"/>
        <w:bottom w:val="none" w:sz="0" w:space="0" w:color="auto"/>
        <w:right w:val="none" w:sz="0" w:space="0" w:color="auto"/>
      </w:divBdr>
      <w:divsChild>
        <w:div w:id="676543808">
          <w:marLeft w:val="0"/>
          <w:marRight w:val="0"/>
          <w:marTop w:val="0"/>
          <w:marBottom w:val="0"/>
          <w:divBdr>
            <w:top w:val="none" w:sz="0" w:space="0" w:color="auto"/>
            <w:left w:val="none" w:sz="0" w:space="0" w:color="auto"/>
            <w:bottom w:val="none" w:sz="0" w:space="0" w:color="auto"/>
            <w:right w:val="none" w:sz="0" w:space="0" w:color="auto"/>
          </w:divBdr>
          <w:divsChild>
            <w:div w:id="384837179">
              <w:marLeft w:val="0"/>
              <w:marRight w:val="0"/>
              <w:marTop w:val="0"/>
              <w:marBottom w:val="0"/>
              <w:divBdr>
                <w:top w:val="none" w:sz="0" w:space="0" w:color="auto"/>
                <w:left w:val="none" w:sz="0" w:space="0" w:color="auto"/>
                <w:bottom w:val="none" w:sz="0" w:space="0" w:color="auto"/>
                <w:right w:val="none" w:sz="0" w:space="0" w:color="auto"/>
              </w:divBdr>
              <w:divsChild>
                <w:div w:id="76946101">
                  <w:marLeft w:val="0"/>
                  <w:marRight w:val="0"/>
                  <w:marTop w:val="0"/>
                  <w:marBottom w:val="0"/>
                  <w:divBdr>
                    <w:top w:val="none" w:sz="0" w:space="0" w:color="auto"/>
                    <w:left w:val="none" w:sz="0" w:space="0" w:color="auto"/>
                    <w:bottom w:val="none" w:sz="0" w:space="0" w:color="auto"/>
                    <w:right w:val="none" w:sz="0" w:space="0" w:color="auto"/>
                  </w:divBdr>
                  <w:divsChild>
                    <w:div w:id="1786462296">
                      <w:marLeft w:val="0"/>
                      <w:marRight w:val="0"/>
                      <w:marTop w:val="0"/>
                      <w:marBottom w:val="0"/>
                      <w:divBdr>
                        <w:top w:val="none" w:sz="0" w:space="0" w:color="auto"/>
                        <w:left w:val="none" w:sz="0" w:space="0" w:color="auto"/>
                        <w:bottom w:val="none" w:sz="0" w:space="0" w:color="auto"/>
                        <w:right w:val="none" w:sz="0" w:space="0" w:color="auto"/>
                      </w:divBdr>
                      <w:divsChild>
                        <w:div w:id="1032027604">
                          <w:marLeft w:val="0"/>
                          <w:marRight w:val="0"/>
                          <w:marTop w:val="0"/>
                          <w:marBottom w:val="0"/>
                          <w:divBdr>
                            <w:top w:val="none" w:sz="0" w:space="0" w:color="auto"/>
                            <w:left w:val="none" w:sz="0" w:space="0" w:color="auto"/>
                            <w:bottom w:val="none" w:sz="0" w:space="0" w:color="auto"/>
                            <w:right w:val="none" w:sz="0" w:space="0" w:color="auto"/>
                          </w:divBdr>
                          <w:divsChild>
                            <w:div w:id="751321921">
                              <w:marLeft w:val="0"/>
                              <w:marRight w:val="0"/>
                              <w:marTop w:val="0"/>
                              <w:marBottom w:val="0"/>
                              <w:divBdr>
                                <w:top w:val="none" w:sz="0" w:space="0" w:color="auto"/>
                                <w:left w:val="none" w:sz="0" w:space="0" w:color="auto"/>
                                <w:bottom w:val="none" w:sz="0" w:space="0" w:color="auto"/>
                                <w:right w:val="none" w:sz="0" w:space="0" w:color="auto"/>
                              </w:divBdr>
                              <w:divsChild>
                                <w:div w:id="1092360825">
                                  <w:marLeft w:val="0"/>
                                  <w:marRight w:val="0"/>
                                  <w:marTop w:val="0"/>
                                  <w:marBottom w:val="0"/>
                                  <w:divBdr>
                                    <w:top w:val="none" w:sz="0" w:space="0" w:color="auto"/>
                                    <w:left w:val="none" w:sz="0" w:space="0" w:color="auto"/>
                                    <w:bottom w:val="none" w:sz="0" w:space="0" w:color="auto"/>
                                    <w:right w:val="none" w:sz="0" w:space="0" w:color="auto"/>
                                  </w:divBdr>
                                  <w:divsChild>
                                    <w:div w:id="1918395627">
                                      <w:marLeft w:val="0"/>
                                      <w:marRight w:val="0"/>
                                      <w:marTop w:val="0"/>
                                      <w:marBottom w:val="0"/>
                                      <w:divBdr>
                                        <w:top w:val="none" w:sz="0" w:space="0" w:color="auto"/>
                                        <w:left w:val="none" w:sz="0" w:space="0" w:color="auto"/>
                                        <w:bottom w:val="none" w:sz="0" w:space="0" w:color="auto"/>
                                        <w:right w:val="none" w:sz="0" w:space="0" w:color="auto"/>
                                      </w:divBdr>
                                      <w:divsChild>
                                        <w:div w:id="1389037228">
                                          <w:marLeft w:val="0"/>
                                          <w:marRight w:val="0"/>
                                          <w:marTop w:val="0"/>
                                          <w:marBottom w:val="0"/>
                                          <w:divBdr>
                                            <w:top w:val="none" w:sz="0" w:space="0" w:color="auto"/>
                                            <w:left w:val="none" w:sz="0" w:space="0" w:color="auto"/>
                                            <w:bottom w:val="none" w:sz="0" w:space="0" w:color="auto"/>
                                            <w:right w:val="none" w:sz="0" w:space="0" w:color="auto"/>
                                          </w:divBdr>
                                          <w:divsChild>
                                            <w:div w:id="510873784">
                                              <w:marLeft w:val="0"/>
                                              <w:marRight w:val="0"/>
                                              <w:marTop w:val="0"/>
                                              <w:marBottom w:val="0"/>
                                              <w:divBdr>
                                                <w:top w:val="none" w:sz="0" w:space="0" w:color="auto"/>
                                                <w:left w:val="none" w:sz="0" w:space="0" w:color="auto"/>
                                                <w:bottom w:val="none" w:sz="0" w:space="0" w:color="auto"/>
                                                <w:right w:val="none" w:sz="0" w:space="0" w:color="auto"/>
                                              </w:divBdr>
                                              <w:divsChild>
                                                <w:div w:id="648824768">
                                                  <w:marLeft w:val="0"/>
                                                  <w:marRight w:val="0"/>
                                                  <w:marTop w:val="0"/>
                                                  <w:marBottom w:val="0"/>
                                                  <w:divBdr>
                                                    <w:top w:val="none" w:sz="0" w:space="0" w:color="auto"/>
                                                    <w:left w:val="none" w:sz="0" w:space="0" w:color="auto"/>
                                                    <w:bottom w:val="none" w:sz="0" w:space="0" w:color="auto"/>
                                                    <w:right w:val="none" w:sz="0" w:space="0" w:color="auto"/>
                                                  </w:divBdr>
                                                  <w:divsChild>
                                                    <w:div w:id="1440761178">
                                                      <w:marLeft w:val="0"/>
                                                      <w:marRight w:val="0"/>
                                                      <w:marTop w:val="0"/>
                                                      <w:marBottom w:val="0"/>
                                                      <w:divBdr>
                                                        <w:top w:val="none" w:sz="0" w:space="0" w:color="auto"/>
                                                        <w:left w:val="none" w:sz="0" w:space="0" w:color="auto"/>
                                                        <w:bottom w:val="none" w:sz="0" w:space="0" w:color="auto"/>
                                                        <w:right w:val="none" w:sz="0" w:space="0" w:color="auto"/>
                                                      </w:divBdr>
                                                      <w:divsChild>
                                                        <w:div w:id="159974266">
                                                          <w:marLeft w:val="0"/>
                                                          <w:marRight w:val="0"/>
                                                          <w:marTop w:val="0"/>
                                                          <w:marBottom w:val="0"/>
                                                          <w:divBdr>
                                                            <w:top w:val="none" w:sz="0" w:space="0" w:color="auto"/>
                                                            <w:left w:val="none" w:sz="0" w:space="0" w:color="auto"/>
                                                            <w:bottom w:val="none" w:sz="0" w:space="0" w:color="auto"/>
                                                            <w:right w:val="none" w:sz="0" w:space="0" w:color="auto"/>
                                                          </w:divBdr>
                                                          <w:divsChild>
                                                            <w:div w:id="758596206">
                                                              <w:marLeft w:val="0"/>
                                                              <w:marRight w:val="0"/>
                                                              <w:marTop w:val="0"/>
                                                              <w:marBottom w:val="0"/>
                                                              <w:divBdr>
                                                                <w:top w:val="none" w:sz="0" w:space="0" w:color="auto"/>
                                                                <w:left w:val="none" w:sz="0" w:space="0" w:color="auto"/>
                                                                <w:bottom w:val="none" w:sz="0" w:space="0" w:color="auto"/>
                                                                <w:right w:val="none" w:sz="0" w:space="0" w:color="auto"/>
                                                              </w:divBdr>
                                                              <w:divsChild>
                                                                <w:div w:id="1608803917">
                                                                  <w:marLeft w:val="0"/>
                                                                  <w:marRight w:val="0"/>
                                                                  <w:marTop w:val="0"/>
                                                                  <w:marBottom w:val="0"/>
                                                                  <w:divBdr>
                                                                    <w:top w:val="none" w:sz="0" w:space="0" w:color="auto"/>
                                                                    <w:left w:val="none" w:sz="0" w:space="0" w:color="auto"/>
                                                                    <w:bottom w:val="none" w:sz="0" w:space="0" w:color="auto"/>
                                                                    <w:right w:val="none" w:sz="0" w:space="0" w:color="auto"/>
                                                                  </w:divBdr>
                                                                  <w:divsChild>
                                                                    <w:div w:id="157505908">
                                                                      <w:marLeft w:val="0"/>
                                                                      <w:marRight w:val="0"/>
                                                                      <w:marTop w:val="0"/>
                                                                      <w:marBottom w:val="0"/>
                                                                      <w:divBdr>
                                                                        <w:top w:val="none" w:sz="0" w:space="0" w:color="auto"/>
                                                                        <w:left w:val="none" w:sz="0" w:space="0" w:color="auto"/>
                                                                        <w:bottom w:val="none" w:sz="0" w:space="0" w:color="auto"/>
                                                                        <w:right w:val="none" w:sz="0" w:space="0" w:color="auto"/>
                                                                      </w:divBdr>
                                                                      <w:divsChild>
                                                                        <w:div w:id="1094518021">
                                                                          <w:marLeft w:val="0"/>
                                                                          <w:marRight w:val="0"/>
                                                                          <w:marTop w:val="0"/>
                                                                          <w:marBottom w:val="0"/>
                                                                          <w:divBdr>
                                                                            <w:top w:val="none" w:sz="0" w:space="0" w:color="auto"/>
                                                                            <w:left w:val="none" w:sz="0" w:space="0" w:color="auto"/>
                                                                            <w:bottom w:val="none" w:sz="0" w:space="0" w:color="auto"/>
                                                                            <w:right w:val="none" w:sz="0" w:space="0" w:color="auto"/>
                                                                          </w:divBdr>
                                                                          <w:divsChild>
                                                                            <w:div w:id="1173765483">
                                                                              <w:marLeft w:val="0"/>
                                                                              <w:marRight w:val="0"/>
                                                                              <w:marTop w:val="0"/>
                                                                              <w:marBottom w:val="0"/>
                                                                              <w:divBdr>
                                                                                <w:top w:val="none" w:sz="0" w:space="0" w:color="auto"/>
                                                                                <w:left w:val="none" w:sz="0" w:space="0" w:color="auto"/>
                                                                                <w:bottom w:val="none" w:sz="0" w:space="0" w:color="auto"/>
                                                                                <w:right w:val="none" w:sz="0" w:space="0" w:color="auto"/>
                                                                              </w:divBdr>
                                                                              <w:divsChild>
                                                                                <w:div w:id="96101391">
                                                                                  <w:marLeft w:val="0"/>
                                                                                  <w:marRight w:val="0"/>
                                                                                  <w:marTop w:val="0"/>
                                                                                  <w:marBottom w:val="0"/>
                                                                                  <w:divBdr>
                                                                                    <w:top w:val="none" w:sz="0" w:space="0" w:color="auto"/>
                                                                                    <w:left w:val="none" w:sz="0" w:space="0" w:color="auto"/>
                                                                                    <w:bottom w:val="none" w:sz="0" w:space="0" w:color="auto"/>
                                                                                    <w:right w:val="none" w:sz="0" w:space="0" w:color="auto"/>
                                                                                  </w:divBdr>
                                                                                  <w:divsChild>
                                                                                    <w:div w:id="1391151539">
                                                                                      <w:marLeft w:val="0"/>
                                                                                      <w:marRight w:val="0"/>
                                                                                      <w:marTop w:val="0"/>
                                                                                      <w:marBottom w:val="0"/>
                                                                                      <w:divBdr>
                                                                                        <w:top w:val="none" w:sz="0" w:space="0" w:color="auto"/>
                                                                                        <w:left w:val="none" w:sz="0" w:space="0" w:color="auto"/>
                                                                                        <w:bottom w:val="none" w:sz="0" w:space="0" w:color="auto"/>
                                                                                        <w:right w:val="none" w:sz="0" w:space="0" w:color="auto"/>
                                                                                      </w:divBdr>
                                                                                      <w:divsChild>
                                                                                        <w:div w:id="35396639">
                                                                                          <w:marLeft w:val="0"/>
                                                                                          <w:marRight w:val="0"/>
                                                                                          <w:marTop w:val="0"/>
                                                                                          <w:marBottom w:val="0"/>
                                                                                          <w:divBdr>
                                                                                            <w:top w:val="none" w:sz="0" w:space="0" w:color="auto"/>
                                                                                            <w:left w:val="none" w:sz="0" w:space="0" w:color="auto"/>
                                                                                            <w:bottom w:val="none" w:sz="0" w:space="0" w:color="auto"/>
                                                                                            <w:right w:val="none" w:sz="0" w:space="0" w:color="auto"/>
                                                                                          </w:divBdr>
                                                                                          <w:divsChild>
                                                                                            <w:div w:id="914978431">
                                                                                              <w:marLeft w:val="0"/>
                                                                                              <w:marRight w:val="120"/>
                                                                                              <w:marTop w:val="0"/>
                                                                                              <w:marBottom w:val="150"/>
                                                                                              <w:divBdr>
                                                                                                <w:top w:val="single" w:sz="2" w:space="0" w:color="EFEFEF"/>
                                                                                                <w:left w:val="single" w:sz="6" w:space="0" w:color="EFEFEF"/>
                                                                                                <w:bottom w:val="single" w:sz="6" w:space="0" w:color="E2E2E2"/>
                                                                                                <w:right w:val="single" w:sz="6" w:space="0" w:color="EFEFEF"/>
                                                                                              </w:divBdr>
                                                                                              <w:divsChild>
                                                                                                <w:div w:id="361126046">
                                                                                                  <w:marLeft w:val="0"/>
                                                                                                  <w:marRight w:val="0"/>
                                                                                                  <w:marTop w:val="0"/>
                                                                                                  <w:marBottom w:val="0"/>
                                                                                                  <w:divBdr>
                                                                                                    <w:top w:val="none" w:sz="0" w:space="0" w:color="auto"/>
                                                                                                    <w:left w:val="none" w:sz="0" w:space="0" w:color="auto"/>
                                                                                                    <w:bottom w:val="none" w:sz="0" w:space="0" w:color="auto"/>
                                                                                                    <w:right w:val="none" w:sz="0" w:space="0" w:color="auto"/>
                                                                                                  </w:divBdr>
                                                                                                  <w:divsChild>
                                                                                                    <w:div w:id="1981497849">
                                                                                                      <w:marLeft w:val="0"/>
                                                                                                      <w:marRight w:val="0"/>
                                                                                                      <w:marTop w:val="0"/>
                                                                                                      <w:marBottom w:val="0"/>
                                                                                                      <w:divBdr>
                                                                                                        <w:top w:val="none" w:sz="0" w:space="0" w:color="auto"/>
                                                                                                        <w:left w:val="none" w:sz="0" w:space="0" w:color="auto"/>
                                                                                                        <w:bottom w:val="none" w:sz="0" w:space="0" w:color="auto"/>
                                                                                                        <w:right w:val="none" w:sz="0" w:space="0" w:color="auto"/>
                                                                                                      </w:divBdr>
                                                                                                      <w:divsChild>
                                                                                                        <w:div w:id="999887563">
                                                                                                          <w:marLeft w:val="0"/>
                                                                                                          <w:marRight w:val="0"/>
                                                                                                          <w:marTop w:val="0"/>
                                                                                                          <w:marBottom w:val="0"/>
                                                                                                          <w:divBdr>
                                                                                                            <w:top w:val="none" w:sz="0" w:space="0" w:color="auto"/>
                                                                                                            <w:left w:val="none" w:sz="0" w:space="0" w:color="auto"/>
                                                                                                            <w:bottom w:val="none" w:sz="0" w:space="0" w:color="auto"/>
                                                                                                            <w:right w:val="none" w:sz="0" w:space="0" w:color="auto"/>
                                                                                                          </w:divBdr>
                                                                                                          <w:divsChild>
                                                                                                            <w:div w:id="32124466">
                                                                                                              <w:marLeft w:val="0"/>
                                                                                                              <w:marRight w:val="0"/>
                                                                                                              <w:marTop w:val="0"/>
                                                                                                              <w:marBottom w:val="0"/>
                                                                                                              <w:divBdr>
                                                                                                                <w:top w:val="none" w:sz="0" w:space="0" w:color="auto"/>
                                                                                                                <w:left w:val="none" w:sz="0" w:space="0" w:color="auto"/>
                                                                                                                <w:bottom w:val="none" w:sz="0" w:space="0" w:color="auto"/>
                                                                                                                <w:right w:val="none" w:sz="0" w:space="0" w:color="auto"/>
                                                                                                              </w:divBdr>
                                                                                                              <w:divsChild>
                                                                                                                <w:div w:id="614294792">
                                                                                                                  <w:marLeft w:val="0"/>
                                                                                                                  <w:marRight w:val="0"/>
                                                                                                                  <w:marTop w:val="0"/>
                                                                                                                  <w:marBottom w:val="0"/>
                                                                                                                  <w:divBdr>
                                                                                                                    <w:top w:val="none" w:sz="0" w:space="0" w:color="auto"/>
                                                                                                                    <w:left w:val="none" w:sz="0" w:space="0" w:color="auto"/>
                                                                                                                    <w:bottom w:val="none" w:sz="0" w:space="0" w:color="auto"/>
                                                                                                                    <w:right w:val="none" w:sz="0" w:space="0" w:color="auto"/>
                                                                                                                  </w:divBdr>
                                                                                                                  <w:divsChild>
                                                                                                                    <w:div w:id="2516223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0992659">
                                                                                                                          <w:marLeft w:val="0"/>
                                                                                                                          <w:marRight w:val="0"/>
                                                                                                                          <w:marTop w:val="0"/>
                                                                                                                          <w:marBottom w:val="0"/>
                                                                                                                          <w:divBdr>
                                                                                                                            <w:top w:val="none" w:sz="0" w:space="0" w:color="auto"/>
                                                                                                                            <w:left w:val="none" w:sz="0" w:space="0" w:color="auto"/>
                                                                                                                            <w:bottom w:val="none" w:sz="0" w:space="0" w:color="auto"/>
                                                                                                                            <w:right w:val="none" w:sz="0" w:space="0" w:color="auto"/>
                                                                                                                          </w:divBdr>
                                                                                                                          <w:divsChild>
                                                                                                                            <w:div w:id="76246312">
                                                                                                                              <w:marLeft w:val="225"/>
                                                                                                                              <w:marRight w:val="225"/>
                                                                                                                              <w:marTop w:val="75"/>
                                                                                                                              <w:marBottom w:val="75"/>
                                                                                                                              <w:divBdr>
                                                                                                                                <w:top w:val="none" w:sz="0" w:space="0" w:color="auto"/>
                                                                                                                                <w:left w:val="none" w:sz="0" w:space="0" w:color="auto"/>
                                                                                                                                <w:bottom w:val="none" w:sz="0" w:space="0" w:color="auto"/>
                                                                                                                                <w:right w:val="none" w:sz="0" w:space="0" w:color="auto"/>
                                                                                                                              </w:divBdr>
                                                                                                                              <w:divsChild>
                                                                                                                                <w:div w:id="1091662259">
                                                                                                                                  <w:marLeft w:val="0"/>
                                                                                                                                  <w:marRight w:val="0"/>
                                                                                                                                  <w:marTop w:val="0"/>
                                                                                                                                  <w:marBottom w:val="0"/>
                                                                                                                                  <w:divBdr>
                                                                                                                                    <w:top w:val="single" w:sz="6" w:space="0" w:color="auto"/>
                                                                                                                                    <w:left w:val="single" w:sz="6" w:space="0" w:color="auto"/>
                                                                                                                                    <w:bottom w:val="single" w:sz="6" w:space="0" w:color="auto"/>
                                                                                                                                    <w:right w:val="single" w:sz="6" w:space="0" w:color="auto"/>
                                                                                                                                  </w:divBdr>
                                                                                                                                  <w:divsChild>
                                                                                                                                    <w:div w:id="994189643">
                                                                                                                                      <w:marLeft w:val="0"/>
                                                                                                                                      <w:marRight w:val="0"/>
                                                                                                                                      <w:marTop w:val="0"/>
                                                                                                                                      <w:marBottom w:val="0"/>
                                                                                                                                      <w:divBdr>
                                                                                                                                        <w:top w:val="none" w:sz="0" w:space="0" w:color="auto"/>
                                                                                                                                        <w:left w:val="none" w:sz="0" w:space="0" w:color="auto"/>
                                                                                                                                        <w:bottom w:val="none" w:sz="0" w:space="0" w:color="auto"/>
                                                                                                                                        <w:right w:val="none" w:sz="0" w:space="0" w:color="auto"/>
                                                                                                                                      </w:divBdr>
                                                                                                                                      <w:divsChild>
                                                                                                                                        <w:div w:id="1884706303">
                                                                                                                                          <w:marLeft w:val="0"/>
                                                                                                                                          <w:marRight w:val="0"/>
                                                                                                                                          <w:marTop w:val="0"/>
                                                                                                                                          <w:marBottom w:val="0"/>
                                                                                                                                          <w:divBdr>
                                                                                                                                            <w:top w:val="none" w:sz="0" w:space="0" w:color="auto"/>
                                                                                                                                            <w:left w:val="none" w:sz="0" w:space="0" w:color="auto"/>
                                                                                                                                            <w:bottom w:val="none" w:sz="0" w:space="0" w:color="auto"/>
                                                                                                                                            <w:right w:val="none" w:sz="0" w:space="0" w:color="auto"/>
                                                                                                                                          </w:divBdr>
                                                                                                                                          <w:divsChild>
                                                                                                                                            <w:div w:id="558901454">
                                                                                                                                              <w:marLeft w:val="0"/>
                                                                                                                                              <w:marRight w:val="0"/>
                                                                                                                                              <w:marTop w:val="0"/>
                                                                                                                                              <w:marBottom w:val="0"/>
                                                                                                                                              <w:divBdr>
                                                                                                                                                <w:top w:val="none" w:sz="0" w:space="0" w:color="auto"/>
                                                                                                                                                <w:left w:val="none" w:sz="0" w:space="0" w:color="auto"/>
                                                                                                                                                <w:bottom w:val="none" w:sz="0" w:space="0" w:color="auto"/>
                                                                                                                                                <w:right w:val="none" w:sz="0" w:space="0" w:color="auto"/>
                                                                                                                                              </w:divBdr>
                                                                                                                                              <w:divsChild>
                                                                                                                                                <w:div w:id="269899818">
                                                                                                                                                  <w:marLeft w:val="0"/>
                                                                                                                                                  <w:marRight w:val="0"/>
                                                                                                                                                  <w:marTop w:val="0"/>
                                                                                                                                                  <w:marBottom w:val="0"/>
                                                                                                                                                  <w:divBdr>
                                                                                                                                                    <w:top w:val="none" w:sz="0" w:space="0" w:color="auto"/>
                                                                                                                                                    <w:left w:val="none" w:sz="0" w:space="0" w:color="auto"/>
                                                                                                                                                    <w:bottom w:val="none" w:sz="0" w:space="0" w:color="auto"/>
                                                                                                                                                    <w:right w:val="none" w:sz="0" w:space="0" w:color="auto"/>
                                                                                                                                                  </w:divBdr>
                                                                                                                                                </w:div>
                                                                                                                                                <w:div w:id="2016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932"/>
    <w:rsid w:val="001E21CD"/>
    <w:rsid w:val="003A6710"/>
    <w:rsid w:val="0052376F"/>
    <w:rsid w:val="00AA6A5C"/>
    <w:rsid w:val="00AC1FF4"/>
    <w:rsid w:val="00B95EC1"/>
    <w:rsid w:val="00DE1E43"/>
    <w:rsid w:val="00EC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A5C"/>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A5C"/>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2C2B-ACB6-4671-ADFD-CC0AC796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2017-10-02T20:08:00Z</cp:lastPrinted>
  <dcterms:created xsi:type="dcterms:W3CDTF">2019-03-07T22:46:00Z</dcterms:created>
  <dcterms:modified xsi:type="dcterms:W3CDTF">2019-03-07T22:53:00Z</dcterms:modified>
</cp:coreProperties>
</file>