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B85421" w14:paraId="14003A7F" w14:textId="77777777" w:rsidTr="00C713C1">
        <w:trPr>
          <w:trHeight w:val="144"/>
          <w:tblHeader/>
        </w:trPr>
        <w:tc>
          <w:tcPr>
            <w:tcW w:w="8125" w:type="dxa"/>
            <w:tcMar>
              <w:left w:w="115" w:type="dxa"/>
              <w:right w:w="115" w:type="dxa"/>
            </w:tcMar>
            <w:vAlign w:val="center"/>
          </w:tcPr>
          <w:p w14:paraId="1128C947" w14:textId="77777777" w:rsidR="00B85421" w:rsidRDefault="00B85421" w:rsidP="00C713C1">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4BE658F" w14:textId="77777777" w:rsidR="00B85421" w:rsidRPr="003730EB" w:rsidRDefault="00B85421" w:rsidP="00C713C1">
            <w:pPr>
              <w:pStyle w:val="Title"/>
              <w:pBdr>
                <w:bottom w:val="none" w:sz="0" w:space="0" w:color="auto"/>
              </w:pBdr>
              <w:jc w:val="center"/>
              <w:rPr>
                <w:rFonts w:ascii="Times New Roman" w:hAnsi="Times New Roman" w:cs="Times New Roman"/>
                <w:b/>
                <w:color w:val="auto"/>
                <w:sz w:val="16"/>
                <w:szCs w:val="16"/>
              </w:rPr>
            </w:pPr>
          </w:p>
          <w:p w14:paraId="774B04B3" w14:textId="77777777" w:rsidR="00B85421" w:rsidRDefault="00B85421" w:rsidP="00C713C1">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F9F7403" wp14:editId="733246BE">
                  <wp:extent cx="695325" cy="704850"/>
                  <wp:effectExtent l="0" t="0" r="9525" b="0"/>
                  <wp:docPr id="4" name="Picture 4"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D0CA2A" w14:textId="77777777" w:rsidR="00B85421" w:rsidRPr="00C713C1" w:rsidRDefault="00B85421" w:rsidP="00C713C1">
      <w:pPr>
        <w:pStyle w:val="Heading1"/>
        <w:spacing w:after="240"/>
        <w:jc w:val="left"/>
        <w:rPr>
          <w:rFonts w:ascii="Times New Roman" w:hAnsi="Times New Roman" w:cs="Times New Roman"/>
          <w:b/>
          <w:sz w:val="24"/>
        </w:rPr>
      </w:pPr>
      <w:r>
        <w:br/>
      </w:r>
      <w:r w:rsidRPr="00C713C1">
        <w:rPr>
          <w:rFonts w:ascii="Times New Roman" w:hAnsi="Times New Roman" w:cs="Times New Roman"/>
          <w:b/>
          <w:sz w:val="24"/>
        </w:rPr>
        <w:t>Agenda Item:</w:t>
      </w:r>
      <w:r w:rsidRPr="00C713C1">
        <w:rPr>
          <w:rFonts w:ascii="Times New Roman" w:hAnsi="Times New Roman" w:cs="Times New Roman"/>
          <w:b/>
          <w:sz w:val="24"/>
        </w:rPr>
        <w:tab/>
      </w:r>
      <w:r w:rsidR="00C65415">
        <w:rPr>
          <w:rFonts w:ascii="Times New Roman" w:hAnsi="Times New Roman" w:cs="Times New Roman"/>
          <w:b/>
          <w:sz w:val="24"/>
        </w:rPr>
        <w:t>K</w:t>
      </w:r>
    </w:p>
    <w:p w14:paraId="4FE897A8" w14:textId="77777777" w:rsidR="00B85421" w:rsidRPr="00C713C1" w:rsidRDefault="00B85421" w:rsidP="00B85421">
      <w:pPr>
        <w:pStyle w:val="Heading2"/>
        <w:rPr>
          <w:rFonts w:ascii="Times New Roman" w:hAnsi="Times New Roman" w:cs="Times New Roman"/>
          <w:b/>
        </w:rPr>
      </w:pPr>
      <w:r w:rsidRPr="00C713C1">
        <w:rPr>
          <w:rFonts w:ascii="Times New Roman" w:hAnsi="Times New Roman" w:cs="Times New Roman"/>
          <w:b/>
        </w:rPr>
        <w:t xml:space="preserve">Date: </w:t>
      </w:r>
      <w:r w:rsidR="00C65415">
        <w:rPr>
          <w:rFonts w:ascii="Times New Roman" w:hAnsi="Times New Roman" w:cs="Times New Roman"/>
          <w:b/>
        </w:rPr>
        <w:tab/>
      </w:r>
      <w:r w:rsidR="00C65415">
        <w:rPr>
          <w:rFonts w:ascii="Times New Roman" w:hAnsi="Times New Roman" w:cs="Times New Roman"/>
          <w:b/>
        </w:rPr>
        <w:tab/>
      </w:r>
      <w:r w:rsidRPr="00C713C1">
        <w:rPr>
          <w:rFonts w:ascii="Times New Roman" w:hAnsi="Times New Roman" w:cs="Times New Roman"/>
          <w:b/>
        </w:rPr>
        <w:t>January 23, 2020</w:t>
      </w:r>
    </w:p>
    <w:p w14:paraId="290EDF2D" w14:textId="77777777" w:rsidR="00B85421" w:rsidRPr="00C713C1" w:rsidRDefault="00B85421" w:rsidP="00B85421">
      <w:pPr>
        <w:pStyle w:val="Heading3"/>
        <w:spacing w:after="240"/>
        <w:rPr>
          <w:rFonts w:ascii="Times New Roman" w:hAnsi="Times New Roman" w:cs="Times New Roman"/>
          <w:b/>
          <w:i/>
        </w:rPr>
      </w:pPr>
      <w:r w:rsidRPr="00C713C1">
        <w:rPr>
          <w:rFonts w:ascii="Times New Roman" w:hAnsi="Times New Roman" w:cs="Times New Roman"/>
          <w:b/>
        </w:rPr>
        <w:t xml:space="preserve">Title: </w:t>
      </w:r>
      <w:r w:rsidR="00C65415">
        <w:rPr>
          <w:rFonts w:ascii="Times New Roman" w:hAnsi="Times New Roman" w:cs="Times New Roman"/>
          <w:b/>
        </w:rPr>
        <w:tab/>
      </w:r>
      <w:r w:rsidR="00C65415">
        <w:rPr>
          <w:rFonts w:ascii="Times New Roman" w:hAnsi="Times New Roman" w:cs="Times New Roman"/>
          <w:b/>
        </w:rPr>
        <w:tab/>
      </w:r>
      <w:r w:rsidRPr="00C713C1">
        <w:rPr>
          <w:rFonts w:ascii="Times New Roman" w:hAnsi="Times New Roman" w:cs="Times New Roman"/>
          <w:b/>
        </w:rPr>
        <w:t>First Review of Virginia Perkins V Four-Year State Plan</w:t>
      </w:r>
    </w:p>
    <w:p w14:paraId="3A947E57" w14:textId="77777777" w:rsidR="00B85421" w:rsidRPr="00C713C1" w:rsidRDefault="00B85421" w:rsidP="00B85421">
      <w:pPr>
        <w:pStyle w:val="Heading4"/>
        <w:spacing w:after="240"/>
        <w:rPr>
          <w:rFonts w:ascii="Times New Roman" w:hAnsi="Times New Roman" w:cs="Times New Roman"/>
          <w:b/>
        </w:rPr>
      </w:pPr>
      <w:r w:rsidRPr="00C713C1">
        <w:rPr>
          <w:rFonts w:ascii="Times New Roman" w:hAnsi="Times New Roman" w:cs="Times New Roman"/>
          <w:b/>
        </w:rPr>
        <w:t xml:space="preserve">Presenters: </w:t>
      </w:r>
      <w:r w:rsidR="00C65415">
        <w:rPr>
          <w:rFonts w:ascii="Times New Roman" w:hAnsi="Times New Roman" w:cs="Times New Roman"/>
          <w:b/>
        </w:rPr>
        <w:tab/>
      </w:r>
      <w:r w:rsidRPr="00C713C1">
        <w:rPr>
          <w:rFonts w:ascii="Times New Roman" w:hAnsi="Times New Roman" w:cs="Times New Roman"/>
          <w:b/>
        </w:rPr>
        <w:t>George R. Willcox, Director, Operations and Accountability</w:t>
      </w:r>
    </w:p>
    <w:p w14:paraId="6DBFA3E6" w14:textId="77777777" w:rsidR="00B85421" w:rsidRPr="00C713C1" w:rsidRDefault="00B85421" w:rsidP="00B85421">
      <w:pPr>
        <w:pStyle w:val="Heading4"/>
        <w:spacing w:after="240"/>
        <w:rPr>
          <w:rFonts w:ascii="Times New Roman" w:hAnsi="Times New Roman" w:cs="Times New Roman"/>
          <w:b/>
        </w:rPr>
      </w:pPr>
      <w:r w:rsidRPr="00C713C1">
        <w:rPr>
          <w:rFonts w:ascii="Times New Roman" w:hAnsi="Times New Roman" w:cs="Times New Roman"/>
          <w:b/>
        </w:rPr>
        <w:t xml:space="preserve">                     </w:t>
      </w:r>
      <w:r w:rsidR="00C65415">
        <w:rPr>
          <w:rFonts w:ascii="Times New Roman" w:hAnsi="Times New Roman" w:cs="Times New Roman"/>
          <w:b/>
        </w:rPr>
        <w:tab/>
      </w:r>
      <w:r w:rsidRPr="00C713C1">
        <w:rPr>
          <w:rFonts w:ascii="Times New Roman" w:hAnsi="Times New Roman" w:cs="Times New Roman"/>
          <w:b/>
        </w:rPr>
        <w:t>Dr. David S. Eshelman, Director, Workforce Development and Initiatives</w:t>
      </w:r>
    </w:p>
    <w:p w14:paraId="6BFF95A7" w14:textId="77777777" w:rsidR="00B85421" w:rsidRPr="00C713C1" w:rsidRDefault="00B85421" w:rsidP="00C65415">
      <w:pPr>
        <w:ind w:left="1725"/>
        <w:rPr>
          <w:rFonts w:ascii="Times New Roman" w:hAnsi="Times New Roman" w:cs="Times New Roman"/>
          <w:b/>
        </w:rPr>
      </w:pPr>
      <w:r w:rsidRPr="00C713C1">
        <w:rPr>
          <w:rFonts w:ascii="Times New Roman" w:hAnsi="Times New Roman" w:cs="Times New Roman"/>
          <w:b/>
        </w:rPr>
        <w:t xml:space="preserve">William Hatch, Coordinator, Planning, Administration, and Accountability </w:t>
      </w:r>
    </w:p>
    <w:p w14:paraId="471D2579" w14:textId="77777777" w:rsidR="00B85421" w:rsidRPr="00C713C1" w:rsidRDefault="00B85421" w:rsidP="00B85421">
      <w:pPr>
        <w:pStyle w:val="Heading4"/>
        <w:rPr>
          <w:rFonts w:ascii="Times New Roman" w:hAnsi="Times New Roman" w:cs="Times New Roman"/>
          <w:b/>
        </w:rPr>
      </w:pPr>
      <w:r w:rsidRPr="00C713C1">
        <w:rPr>
          <w:rFonts w:ascii="Times New Roman" w:hAnsi="Times New Roman" w:cs="Times New Roman"/>
          <w:b/>
        </w:rPr>
        <w:t>Email:</w:t>
      </w:r>
      <w:r w:rsidRPr="00C713C1">
        <w:rPr>
          <w:rFonts w:ascii="Times New Roman" w:hAnsi="Times New Roman" w:cs="Times New Roman"/>
          <w:b/>
        </w:rPr>
        <w:tab/>
        <w:t xml:space="preserve"> </w:t>
      </w:r>
      <w:r w:rsidR="00C65415">
        <w:rPr>
          <w:rFonts w:ascii="Times New Roman" w:hAnsi="Times New Roman" w:cs="Times New Roman"/>
          <w:b/>
        </w:rPr>
        <w:tab/>
      </w:r>
      <w:hyperlink r:id="rId9" w:history="1">
        <w:r w:rsidRPr="00C713C1">
          <w:rPr>
            <w:rStyle w:val="Hyperlink"/>
            <w:rFonts w:ascii="Times New Roman" w:hAnsi="Times New Roman" w:cs="Times New Roman"/>
            <w:b/>
          </w:rPr>
          <w:t>George.Willcox@doe.virginia.gov</w:t>
        </w:r>
      </w:hyperlink>
      <w:r w:rsidRPr="00C713C1">
        <w:rPr>
          <w:rFonts w:ascii="Times New Roman" w:hAnsi="Times New Roman" w:cs="Times New Roman"/>
          <w:b/>
          <w:i/>
        </w:rPr>
        <w:tab/>
      </w:r>
      <w:r w:rsidRPr="00C713C1">
        <w:rPr>
          <w:rFonts w:ascii="Times New Roman" w:hAnsi="Times New Roman" w:cs="Times New Roman"/>
          <w:b/>
        </w:rPr>
        <w:t>Phone: 804-225-2052</w:t>
      </w:r>
    </w:p>
    <w:p w14:paraId="44336BE6" w14:textId="77777777" w:rsidR="00B85421" w:rsidRPr="00B85421" w:rsidRDefault="00B85421" w:rsidP="00B85421">
      <w:pPr>
        <w:spacing w:after="0"/>
        <w:rPr>
          <w:rFonts w:ascii="Times New Roman" w:hAnsi="Times New Roman" w:cs="Times New Roman"/>
        </w:rPr>
      </w:pPr>
    </w:p>
    <w:p w14:paraId="03BF2156" w14:textId="77777777" w:rsidR="00B85421" w:rsidRPr="00C65415" w:rsidRDefault="00B85421" w:rsidP="00B85421">
      <w:pPr>
        <w:pStyle w:val="Heading2"/>
        <w:spacing w:after="0"/>
        <w:rPr>
          <w:rFonts w:ascii="Times New Roman" w:hAnsi="Times New Roman" w:cs="Times New Roman"/>
          <w:b/>
        </w:rPr>
      </w:pPr>
      <w:r w:rsidRPr="00C65415">
        <w:rPr>
          <w:rFonts w:ascii="Times New Roman" w:hAnsi="Times New Roman" w:cs="Times New Roman"/>
          <w:b/>
        </w:rPr>
        <w:t xml:space="preserve">Purpose of Presentation: </w:t>
      </w:r>
    </w:p>
    <w:p w14:paraId="566E9E5B" w14:textId="77777777" w:rsidR="00B85421" w:rsidRPr="00B85421" w:rsidRDefault="006E1F80" w:rsidP="00B85421">
      <w:pPr>
        <w:spacing w:after="0"/>
        <w:rPr>
          <w:rFonts w:ascii="Times New Roman" w:hAnsi="Times New Roman" w:cs="Times New Roman"/>
        </w:rPr>
      </w:pPr>
      <w:sdt>
        <w:sdtPr>
          <w:rPr>
            <w:rFonts w:ascii="Times New Roman" w:hAnsi="Times New Roman" w:cs="Times New Roman"/>
          </w:rPr>
          <w:id w:val="277720711"/>
          <w:placeholder>
            <w:docPart w:val="FA410F98FFEC46D5BC690E17EC9D3889"/>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85421" w:rsidRPr="00B85421">
            <w:rPr>
              <w:rFonts w:ascii="Times New Roman" w:hAnsi="Times New Roman" w:cs="Times New Roman"/>
            </w:rPr>
            <w:t>Action required by state or federal law or regulation.</w:t>
          </w:r>
        </w:sdtContent>
      </w:sdt>
    </w:p>
    <w:p w14:paraId="6CBDF926" w14:textId="77777777" w:rsidR="00B85421" w:rsidRPr="00C65415" w:rsidRDefault="00B85421" w:rsidP="00B85421">
      <w:pPr>
        <w:pStyle w:val="Heading2"/>
        <w:spacing w:after="0"/>
        <w:rPr>
          <w:rFonts w:ascii="Times New Roman" w:hAnsi="Times New Roman" w:cs="Times New Roman"/>
          <w:b/>
        </w:rPr>
      </w:pPr>
      <w:r w:rsidRPr="00B85421">
        <w:rPr>
          <w:rFonts w:ascii="Times New Roman" w:hAnsi="Times New Roman" w:cs="Times New Roman"/>
        </w:rPr>
        <w:br/>
      </w:r>
      <w:r w:rsidRPr="00C65415">
        <w:rPr>
          <w:rFonts w:ascii="Times New Roman" w:hAnsi="Times New Roman" w:cs="Times New Roman"/>
          <w:b/>
        </w:rPr>
        <w:t xml:space="preserve">Executive Summary:   </w:t>
      </w:r>
    </w:p>
    <w:p w14:paraId="4F0C1CD1" w14:textId="77777777" w:rsidR="00C65415" w:rsidRDefault="00C65415" w:rsidP="00B85421">
      <w:pPr>
        <w:pStyle w:val="Heading2"/>
        <w:spacing w:after="0"/>
        <w:rPr>
          <w:rFonts w:ascii="Times New Roman" w:hAnsi="Times New Roman" w:cs="Times New Roman"/>
        </w:rPr>
      </w:pPr>
    </w:p>
    <w:p w14:paraId="1EBA5B10" w14:textId="77777777" w:rsidR="00B85421" w:rsidRPr="00C65415" w:rsidRDefault="00B85421" w:rsidP="00C65415">
      <w:pPr>
        <w:spacing w:after="0"/>
        <w:rPr>
          <w:rFonts w:ascii="Times New Roman" w:hAnsi="Times New Roman" w:cs="Times New Roman"/>
          <w:b/>
          <w:bCs/>
          <w:color w:val="FF0000"/>
        </w:rPr>
      </w:pPr>
      <w:r w:rsidRPr="00C65415">
        <w:rPr>
          <w:rFonts w:ascii="Times New Roman" w:hAnsi="Times New Roman" w:cs="Times New Roman"/>
        </w:rPr>
        <w:t>On July 31, 2018, the president signed the Strengthening Career and Technical Education for the 21st Century Act, Public Law 115-224 (Perkins V). The Act reauthorizes the Carl D. Perkins Career and Technical Education Act of 2006 (Perkins IV). The purpose of Perkins V is to develop the academic, career, and technical skills of secondary and postsecondary students who enroll in career and technical education (CTE) programs. Virginia chose to submit a transitional plan, followed by a Four-Year State Plan (July 1, 2020-June 30, 2024) due to the U. S. Department of Education (USDE) on April 15, 2020, which covers all the requirements of the Act. Appendix 1 provides a draft of the Four-Year State Plan.</w:t>
      </w:r>
    </w:p>
    <w:p w14:paraId="6E44462F" w14:textId="77777777" w:rsidR="00B85421" w:rsidRPr="00B85421" w:rsidRDefault="00B85421" w:rsidP="00B85421">
      <w:pPr>
        <w:spacing w:after="0"/>
        <w:rPr>
          <w:rFonts w:ascii="Times New Roman" w:hAnsi="Times New Roman" w:cs="Times New Roman"/>
        </w:rPr>
      </w:pPr>
    </w:p>
    <w:p w14:paraId="4C455CF4" w14:textId="77777777" w:rsidR="00B85421" w:rsidRPr="00B85421" w:rsidRDefault="00B85421" w:rsidP="00B85421">
      <w:pPr>
        <w:spacing w:after="0"/>
        <w:rPr>
          <w:rFonts w:ascii="Times New Roman" w:hAnsi="Times New Roman" w:cs="Times New Roman"/>
        </w:rPr>
      </w:pPr>
      <w:r w:rsidRPr="00B85421">
        <w:rPr>
          <w:rFonts w:ascii="Times New Roman" w:hAnsi="Times New Roman" w:cs="Times New Roman"/>
        </w:rPr>
        <w:t xml:space="preserve">The Act requires that the State Plan be developed in consultation with key stakeholders (Appendix </w:t>
      </w:r>
      <w:r w:rsidR="00C713C1">
        <w:rPr>
          <w:rFonts w:ascii="Times New Roman" w:hAnsi="Times New Roman" w:cs="Times New Roman"/>
        </w:rPr>
        <w:t xml:space="preserve">1, page </w:t>
      </w:r>
      <w:r w:rsidR="00580872">
        <w:rPr>
          <w:rFonts w:ascii="Times New Roman" w:hAnsi="Times New Roman" w:cs="Times New Roman"/>
        </w:rPr>
        <w:t>138</w:t>
      </w:r>
      <w:r w:rsidRPr="00B85421">
        <w:rPr>
          <w:rFonts w:ascii="Times New Roman" w:hAnsi="Times New Roman" w:cs="Times New Roman"/>
        </w:rPr>
        <w:t>) and that public hearings be conducted for the purpose of affording all segments of the general public and interested organizations an opportunity to present views and make recommendations regarding the State Plan</w:t>
      </w:r>
      <w:r w:rsidR="000B14DA">
        <w:rPr>
          <w:rFonts w:ascii="Times New Roman" w:hAnsi="Times New Roman" w:cs="Times New Roman"/>
        </w:rPr>
        <w:t xml:space="preserve"> </w:t>
      </w:r>
      <w:r w:rsidR="000B14DA" w:rsidRPr="00B85421">
        <w:rPr>
          <w:rFonts w:ascii="Times New Roman" w:hAnsi="Times New Roman" w:cs="Times New Roman"/>
        </w:rPr>
        <w:t xml:space="preserve">(Appendix </w:t>
      </w:r>
      <w:r w:rsidR="000B14DA">
        <w:rPr>
          <w:rFonts w:ascii="Times New Roman" w:hAnsi="Times New Roman" w:cs="Times New Roman"/>
        </w:rPr>
        <w:t>1, page 142</w:t>
      </w:r>
      <w:r w:rsidR="000B14DA" w:rsidRPr="00B85421">
        <w:rPr>
          <w:rFonts w:ascii="Times New Roman" w:hAnsi="Times New Roman" w:cs="Times New Roman"/>
        </w:rPr>
        <w:t>)</w:t>
      </w:r>
      <w:r w:rsidRPr="00B85421">
        <w:rPr>
          <w:rFonts w:ascii="Times New Roman" w:hAnsi="Times New Roman" w:cs="Times New Roman"/>
        </w:rPr>
        <w:t xml:space="preserve">. </w:t>
      </w:r>
    </w:p>
    <w:p w14:paraId="1C0BDB6D" w14:textId="77777777" w:rsidR="00B85421" w:rsidRPr="00B85421" w:rsidRDefault="00B85421" w:rsidP="00B85421">
      <w:pPr>
        <w:spacing w:after="0"/>
        <w:rPr>
          <w:rFonts w:ascii="Times New Roman" w:hAnsi="Times New Roman" w:cs="Times New Roman"/>
        </w:rPr>
      </w:pPr>
    </w:p>
    <w:p w14:paraId="0DEDB5D3" w14:textId="77777777" w:rsidR="00B85421" w:rsidRPr="00B85421" w:rsidRDefault="00B85421" w:rsidP="00B85421">
      <w:pPr>
        <w:spacing w:after="0"/>
        <w:rPr>
          <w:rFonts w:ascii="Times New Roman" w:hAnsi="Times New Roman" w:cs="Times New Roman"/>
        </w:rPr>
      </w:pPr>
      <w:r w:rsidRPr="00B85421">
        <w:rPr>
          <w:rFonts w:ascii="Times New Roman" w:hAnsi="Times New Roman" w:cs="Times New Roman"/>
        </w:rPr>
        <w:t xml:space="preserve">The Act requires that the development of the Four-Year State Plan include a Cover Page; Narrative Descriptions of Plan Development and Coordination, Program Administration, and Implementation, Fiscal Responsibility, and Accountability for Results; Assurances, Certifications, and Other Forms required by statute and/or applicable Federal regulations; Budget; and State Determined Performance Levels. Further, the Act calls for the VDOE to: (a) review the split of local distribution Perkins funds and how those funds will effectively provide students with the skills needed to succeed in the workplace. These funds are currently split 85 </w:t>
      </w:r>
      <w:r w:rsidRPr="00B85421">
        <w:rPr>
          <w:rFonts w:ascii="Times New Roman" w:hAnsi="Times New Roman" w:cs="Times New Roman"/>
        </w:rPr>
        <w:lastRenderedPageBreak/>
        <w:t xml:space="preserve">percent secondary and 15 percent postsecondary, (b) consider establishing a Reserve Fund, and if so, at what percentage (up to 15 percent of the local distribution Perkins funds, (c) </w:t>
      </w:r>
    </w:p>
    <w:p w14:paraId="73650F3B" w14:textId="77777777" w:rsidR="00B85421" w:rsidRPr="00B85421" w:rsidRDefault="00B85421" w:rsidP="00B85421">
      <w:pPr>
        <w:spacing w:after="0"/>
        <w:rPr>
          <w:rFonts w:ascii="Times New Roman" w:hAnsi="Times New Roman" w:cs="Times New Roman"/>
        </w:rPr>
      </w:pPr>
      <w:r w:rsidRPr="00B85421">
        <w:rPr>
          <w:rFonts w:ascii="Times New Roman" w:hAnsi="Times New Roman" w:cs="Times New Roman"/>
        </w:rPr>
        <w:t>select at least one of the following secondary Perkins program quality indicators: (option #1) the percentage of CTE concentrators graduating from high school having attained a recognized postsecondary credential; (option #2) the percentage of CTE concentrators graduating from high school having attained postsecondary credits in the relevant career and technical education program or program of study earned through a dual or concurrent enrollment program or another credit transfer agreement; and/or, (option #3) the percentage of CTE concentrators graduating from high school having participated in work-based learning experience.</w:t>
      </w:r>
    </w:p>
    <w:p w14:paraId="07063164" w14:textId="77777777" w:rsidR="00B85421" w:rsidRPr="00B85421" w:rsidRDefault="00B85421" w:rsidP="00B85421">
      <w:pPr>
        <w:pStyle w:val="Heading2"/>
        <w:spacing w:after="0"/>
        <w:rPr>
          <w:rFonts w:ascii="Times New Roman" w:hAnsi="Times New Roman" w:cs="Times New Roman"/>
        </w:rPr>
      </w:pPr>
    </w:p>
    <w:p w14:paraId="13A16C9F" w14:textId="77777777" w:rsidR="00B85421" w:rsidRPr="00B85421" w:rsidRDefault="00B85421" w:rsidP="00B85421">
      <w:pPr>
        <w:pStyle w:val="Heading2"/>
        <w:spacing w:after="0"/>
        <w:rPr>
          <w:rFonts w:ascii="Times New Roman" w:hAnsi="Times New Roman" w:cs="Times New Roman"/>
          <w:b/>
        </w:rPr>
      </w:pPr>
      <w:r w:rsidRPr="00B85421">
        <w:rPr>
          <w:rFonts w:ascii="Times New Roman" w:hAnsi="Times New Roman" w:cs="Times New Roman"/>
        </w:rPr>
        <w:t>The Four-Year State Plan must be made available for a 60-day required public comment period. The VDOE will consider any comment submissions.</w:t>
      </w:r>
    </w:p>
    <w:p w14:paraId="32D0D871" w14:textId="77777777" w:rsidR="00B85421" w:rsidRPr="00C65415" w:rsidRDefault="00B85421" w:rsidP="00B85421">
      <w:pPr>
        <w:pStyle w:val="Heading2"/>
        <w:spacing w:after="0"/>
        <w:rPr>
          <w:rFonts w:ascii="Times New Roman" w:hAnsi="Times New Roman" w:cs="Times New Roman"/>
          <w:b/>
        </w:rPr>
      </w:pPr>
      <w:r w:rsidRPr="00B85421">
        <w:rPr>
          <w:rFonts w:ascii="Times New Roman" w:hAnsi="Times New Roman" w:cs="Times New Roman"/>
        </w:rPr>
        <w:br/>
      </w:r>
      <w:r w:rsidRPr="00C65415">
        <w:rPr>
          <w:rFonts w:ascii="Times New Roman" w:hAnsi="Times New Roman" w:cs="Times New Roman"/>
          <w:b/>
        </w:rPr>
        <w:t xml:space="preserve">Action Requested:  </w:t>
      </w:r>
    </w:p>
    <w:p w14:paraId="110C483C" w14:textId="77777777" w:rsidR="00B85421" w:rsidRPr="00B85421" w:rsidRDefault="006E1F80" w:rsidP="00B85421">
      <w:pPr>
        <w:spacing w:after="0"/>
        <w:rPr>
          <w:rFonts w:ascii="Times New Roman" w:hAnsi="Times New Roman" w:cs="Times New Roman"/>
        </w:rPr>
      </w:pPr>
      <w:sdt>
        <w:sdtPr>
          <w:rPr>
            <w:rFonts w:ascii="Times New Roman" w:hAnsi="Times New Roman" w:cs="Times New Roman"/>
          </w:rPr>
          <w:id w:val="277720735"/>
          <w:placeholder>
            <w:docPart w:val="8DC9A6625EBD481A962BE17AABA823C7"/>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85421" w:rsidRPr="00B85421">
            <w:rPr>
              <w:rFonts w:ascii="Times New Roman" w:hAnsi="Times New Roman" w:cs="Times New Roman"/>
            </w:rPr>
            <w:t>Action will be requested at a future meeting. Specify anticipated date below:</w:t>
          </w:r>
        </w:sdtContent>
      </w:sdt>
    </w:p>
    <w:p w14:paraId="1F3BEFD4" w14:textId="77777777" w:rsidR="00B85421" w:rsidRPr="00B85421" w:rsidRDefault="00B85421" w:rsidP="00B85421">
      <w:pPr>
        <w:spacing w:after="0"/>
        <w:rPr>
          <w:rFonts w:ascii="Times New Roman" w:hAnsi="Times New Roman" w:cs="Times New Roman"/>
        </w:rPr>
      </w:pPr>
      <w:r w:rsidRPr="00B85421">
        <w:rPr>
          <w:rFonts w:ascii="Times New Roman" w:hAnsi="Times New Roman" w:cs="Times New Roman"/>
        </w:rPr>
        <w:t>March 19, 2020</w:t>
      </w:r>
    </w:p>
    <w:p w14:paraId="596C5D2C" w14:textId="77777777" w:rsidR="00B85421" w:rsidRPr="00B85421" w:rsidRDefault="00B85421" w:rsidP="00B85421">
      <w:pPr>
        <w:spacing w:after="0"/>
        <w:rPr>
          <w:rFonts w:ascii="Times New Roman" w:hAnsi="Times New Roman" w:cs="Times New Roman"/>
        </w:rPr>
      </w:pPr>
    </w:p>
    <w:p w14:paraId="2D3F53ED" w14:textId="77777777" w:rsidR="00B85421" w:rsidRPr="00C65415" w:rsidRDefault="00B85421" w:rsidP="00B85421">
      <w:pPr>
        <w:pStyle w:val="Heading2"/>
        <w:spacing w:after="0"/>
        <w:rPr>
          <w:rFonts w:ascii="Times New Roman" w:hAnsi="Times New Roman" w:cs="Times New Roman"/>
          <w:b/>
        </w:rPr>
      </w:pPr>
      <w:r w:rsidRPr="00C65415">
        <w:rPr>
          <w:rFonts w:ascii="Times New Roman" w:hAnsi="Times New Roman" w:cs="Times New Roman"/>
          <w:b/>
        </w:rPr>
        <w:t xml:space="preserve">Superintendent’s Recommendation: </w:t>
      </w:r>
    </w:p>
    <w:p w14:paraId="718376FF" w14:textId="77777777" w:rsidR="00B85421" w:rsidRDefault="00B85421" w:rsidP="00C65415">
      <w:pPr>
        <w:spacing w:after="0"/>
        <w:rPr>
          <w:rFonts w:ascii="Times New Roman" w:hAnsi="Times New Roman" w:cs="Times New Roman"/>
        </w:rPr>
      </w:pPr>
      <w:r w:rsidRPr="00B85421">
        <w:rPr>
          <w:rFonts w:ascii="Times New Roman" w:hAnsi="Times New Roman" w:cs="Times New Roman"/>
        </w:rPr>
        <w:t>The Superintendent of Public Instruction recommends the Board of Education receive for first review the Virginia Perkins V Four-Year State Plan.</w:t>
      </w:r>
    </w:p>
    <w:p w14:paraId="5B7914EA" w14:textId="77777777" w:rsidR="00C65415" w:rsidRPr="00B85421" w:rsidRDefault="00C65415" w:rsidP="00C65415">
      <w:pPr>
        <w:spacing w:after="0"/>
        <w:rPr>
          <w:rFonts w:ascii="Times New Roman" w:hAnsi="Times New Roman" w:cs="Times New Roman"/>
        </w:rPr>
      </w:pPr>
    </w:p>
    <w:p w14:paraId="4F242DA6" w14:textId="77777777" w:rsidR="00B85421" w:rsidRPr="00C65415" w:rsidRDefault="00B85421" w:rsidP="00B85421">
      <w:pPr>
        <w:pStyle w:val="Heading2"/>
        <w:spacing w:after="0"/>
        <w:rPr>
          <w:rFonts w:ascii="Times New Roman" w:hAnsi="Times New Roman" w:cs="Times New Roman"/>
          <w:b/>
        </w:rPr>
      </w:pPr>
      <w:r w:rsidRPr="00C65415">
        <w:rPr>
          <w:rFonts w:ascii="Times New Roman" w:hAnsi="Times New Roman" w:cs="Times New Roman"/>
          <w:b/>
        </w:rPr>
        <w:t xml:space="preserve">Previous Review or Action:  </w:t>
      </w:r>
    </w:p>
    <w:sdt>
      <w:sdtPr>
        <w:rPr>
          <w:rFonts w:ascii="Times New Roman" w:hAnsi="Times New Roman" w:cs="Times New Roman"/>
        </w:rPr>
        <w:id w:val="277720941"/>
        <w:placeholder>
          <w:docPart w:val="6D3AE27F37114D26BF92456A9782C9D3"/>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9F80E93" w14:textId="77777777" w:rsidR="00B85421" w:rsidRPr="00B85421" w:rsidRDefault="00B85421" w:rsidP="00B85421">
          <w:pPr>
            <w:spacing w:after="0"/>
            <w:rPr>
              <w:rFonts w:ascii="Times New Roman" w:hAnsi="Times New Roman" w:cs="Times New Roman"/>
            </w:rPr>
          </w:pPr>
          <w:r w:rsidRPr="00B85421">
            <w:rPr>
              <w:rFonts w:ascii="Times New Roman" w:hAnsi="Times New Roman" w:cs="Times New Roman"/>
            </w:rPr>
            <w:t>No previous review or action.</w:t>
          </w:r>
        </w:p>
      </w:sdtContent>
    </w:sdt>
    <w:p w14:paraId="7C53EC00" w14:textId="77777777" w:rsidR="00B85421" w:rsidRPr="00B85421" w:rsidRDefault="00B85421" w:rsidP="00B85421">
      <w:pPr>
        <w:spacing w:after="0"/>
        <w:rPr>
          <w:rStyle w:val="Heading2Char"/>
          <w:rFonts w:ascii="Times New Roman" w:hAnsi="Times New Roman" w:cs="Times New Roman"/>
        </w:rPr>
      </w:pPr>
    </w:p>
    <w:p w14:paraId="3A91AA98" w14:textId="77777777" w:rsidR="00B85421" w:rsidRPr="00C65415" w:rsidRDefault="00B85421" w:rsidP="00B85421">
      <w:pPr>
        <w:spacing w:after="0"/>
        <w:rPr>
          <w:rFonts w:ascii="Times New Roman" w:hAnsi="Times New Roman" w:cs="Times New Roman"/>
          <w:b/>
        </w:rPr>
      </w:pPr>
      <w:r w:rsidRPr="00C65415">
        <w:rPr>
          <w:rStyle w:val="Heading2Char"/>
          <w:rFonts w:ascii="Times New Roman" w:hAnsi="Times New Roman" w:cs="Times New Roman"/>
          <w:b/>
        </w:rPr>
        <w:t>Background Information and Statutory Authority:</w:t>
      </w:r>
      <w:r w:rsidRPr="00C65415">
        <w:rPr>
          <w:rFonts w:ascii="Times New Roman" w:hAnsi="Times New Roman" w:cs="Times New Roman"/>
          <w:b/>
        </w:rPr>
        <w:t xml:space="preserve"> </w:t>
      </w:r>
    </w:p>
    <w:p w14:paraId="014A66F5" w14:textId="77777777" w:rsidR="00C65415" w:rsidRDefault="00C65415" w:rsidP="00C65415">
      <w:pPr>
        <w:spacing w:after="0" w:line="276" w:lineRule="auto"/>
        <w:rPr>
          <w:rFonts w:ascii="Times New Roman" w:hAnsi="Times New Roman" w:cs="Times New Roman"/>
        </w:rPr>
      </w:pPr>
    </w:p>
    <w:p w14:paraId="1E5C8166" w14:textId="6F2FA2D7" w:rsidR="00B85421" w:rsidRPr="00BA790F" w:rsidRDefault="006E1F80" w:rsidP="00BA790F">
      <w:pPr>
        <w:pStyle w:val="ListParagraph"/>
        <w:numPr>
          <w:ilvl w:val="0"/>
          <w:numId w:val="42"/>
        </w:numPr>
        <w:spacing w:after="0" w:line="276" w:lineRule="auto"/>
        <w:rPr>
          <w:rFonts w:ascii="Times New Roman" w:eastAsia="Times New Roman" w:hAnsi="Times New Roman" w:cs="Times New Roman"/>
          <w:i/>
          <w:iCs/>
        </w:rPr>
      </w:pPr>
      <w:hyperlink r:id="rId10" w:history="1">
        <w:r w:rsidR="00C65415" w:rsidRPr="00BA790F">
          <w:rPr>
            <w:rStyle w:val="Hyperlink"/>
            <w:rFonts w:ascii="Times New Roman" w:eastAsia="Times New Roman" w:hAnsi="Times New Roman" w:cs="Times New Roman"/>
          </w:rPr>
          <w:t>§ 22.1-227 of the Code of Virginia</w:t>
        </w:r>
      </w:hyperlink>
      <w:r w:rsidR="00C65415" w:rsidRPr="00BA790F">
        <w:rPr>
          <w:rFonts w:ascii="Times New Roman" w:eastAsia="Times New Roman" w:hAnsi="Times New Roman" w:cs="Times New Roman"/>
        </w:rPr>
        <w:t xml:space="preserve"> – Designates the Board of Education as the State Board of Career and Technical Education and provide the Board authority to carry out provisions of the federal Vocational Education Act of 1963. </w:t>
      </w:r>
    </w:p>
    <w:p w14:paraId="5DDCE8F7" w14:textId="77777777" w:rsidR="00C65415" w:rsidRPr="00B85421" w:rsidRDefault="00C65415" w:rsidP="00C65415">
      <w:pPr>
        <w:spacing w:after="0" w:line="276" w:lineRule="auto"/>
        <w:rPr>
          <w:rFonts w:ascii="Times New Roman" w:eastAsia="Times New Roman" w:hAnsi="Times New Roman" w:cs="Times New Roman"/>
        </w:rPr>
      </w:pPr>
    </w:p>
    <w:p w14:paraId="7EE238EF" w14:textId="77777777" w:rsidR="00BA790F" w:rsidRPr="00BA790F" w:rsidRDefault="006E1F80" w:rsidP="00BA790F">
      <w:pPr>
        <w:pStyle w:val="ListParagraph"/>
        <w:numPr>
          <w:ilvl w:val="0"/>
          <w:numId w:val="42"/>
        </w:numPr>
        <w:spacing w:after="0" w:line="276" w:lineRule="auto"/>
        <w:rPr>
          <w:rStyle w:val="Hyperlink"/>
          <w:rFonts w:ascii="Times New Roman" w:hAnsi="Times New Roman" w:cs="Times New Roman"/>
          <w:color w:val="auto"/>
          <w:u w:val="none"/>
        </w:rPr>
      </w:pPr>
      <w:hyperlink r:id="rId11" w:history="1">
        <w:r w:rsidR="00B85421" w:rsidRPr="00BA790F">
          <w:rPr>
            <w:rStyle w:val="Hyperlink"/>
            <w:rFonts w:ascii="Times New Roman" w:hAnsi="Times New Roman" w:cs="Times New Roman"/>
          </w:rPr>
          <w:t>8VAC20-120-10</w:t>
        </w:r>
        <w:r w:rsidR="00C65415" w:rsidRPr="00BA790F">
          <w:rPr>
            <w:rStyle w:val="Hyperlink"/>
            <w:rFonts w:ascii="Times New Roman" w:hAnsi="Times New Roman" w:cs="Times New Roman"/>
          </w:rPr>
          <w:t xml:space="preserve"> </w:t>
        </w:r>
        <w:r w:rsidR="00BA790F" w:rsidRPr="00BA790F">
          <w:rPr>
            <w:rStyle w:val="Hyperlink"/>
            <w:rFonts w:ascii="Times New Roman" w:hAnsi="Times New Roman" w:cs="Times New Roman"/>
          </w:rPr>
          <w:t>of the Administrative Code</w:t>
        </w:r>
      </w:hyperlink>
      <w:r w:rsidR="00BA790F" w:rsidRPr="00212E60">
        <w:rPr>
          <w:rStyle w:val="Hyperlink"/>
          <w:rFonts w:ascii="Times New Roman" w:hAnsi="Times New Roman" w:cs="Times New Roman"/>
          <w:color w:val="auto"/>
          <w:u w:val="none"/>
        </w:rPr>
        <w:t xml:space="preserve"> – </w:t>
      </w:r>
      <w:r w:rsidR="00BA790F" w:rsidRPr="00BA790F">
        <w:rPr>
          <w:rStyle w:val="Hyperlink"/>
          <w:rFonts w:ascii="Times New Roman" w:hAnsi="Times New Roman" w:cs="Times New Roman"/>
          <w:color w:val="auto"/>
          <w:u w:val="none"/>
        </w:rPr>
        <w:t xml:space="preserve">Requires local education agencies operating career and technical education programs to comply with the Regulations Governing Career and Technical Education. </w:t>
      </w:r>
    </w:p>
    <w:p w14:paraId="009922DA" w14:textId="1CC68EF6" w:rsidR="00442165" w:rsidRPr="00BA790F" w:rsidRDefault="00442165" w:rsidP="00442165">
      <w:pPr>
        <w:spacing w:after="0" w:line="276" w:lineRule="auto"/>
        <w:rPr>
          <w:rFonts w:ascii="Times New Roman" w:hAnsi="Times New Roman" w:cs="Times New Roman"/>
        </w:rPr>
      </w:pPr>
    </w:p>
    <w:p w14:paraId="0DDAC39D" w14:textId="77777777" w:rsidR="00442165" w:rsidRPr="00BB2A13" w:rsidRDefault="006E1F80" w:rsidP="00442165">
      <w:pPr>
        <w:pStyle w:val="ListParagraph"/>
        <w:numPr>
          <w:ilvl w:val="0"/>
          <w:numId w:val="39"/>
        </w:numPr>
        <w:spacing w:after="160" w:line="259" w:lineRule="auto"/>
        <w:rPr>
          <w:rFonts w:ascii="Times New Roman" w:eastAsia="Calibri" w:hAnsi="Times New Roman" w:cs="Times New Roman"/>
          <w:szCs w:val="22"/>
        </w:rPr>
      </w:pPr>
      <w:hyperlink r:id="rId12" w:history="1">
        <w:r w:rsidR="00442165">
          <w:rPr>
            <w:rStyle w:val="Hyperlink"/>
            <w:rFonts w:ascii="Times New Roman" w:hAnsi="Times New Roman" w:cs="Times New Roman"/>
          </w:rPr>
          <w:t>§ 22.1-227.1</w:t>
        </w:r>
        <w:r w:rsidR="00442165" w:rsidRPr="00BB2A13">
          <w:rPr>
            <w:rStyle w:val="Hyperlink"/>
            <w:rFonts w:ascii="Times New Roman" w:hAnsi="Times New Roman" w:cs="Times New Roman"/>
          </w:rPr>
          <w:t xml:space="preserve"> of the Code of Virginia</w:t>
        </w:r>
      </w:hyperlink>
      <w:r w:rsidR="00442165" w:rsidRPr="00BB2A13">
        <w:rPr>
          <w:rFonts w:ascii="Times New Roman" w:hAnsi="Times New Roman" w:cs="Times New Roman"/>
        </w:rPr>
        <w:t xml:space="preserve"> –</w:t>
      </w:r>
      <w:r w:rsidR="00442165" w:rsidRPr="00212E60">
        <w:rPr>
          <w:rStyle w:val="Hyperlink"/>
          <w:rFonts w:ascii="Times New Roman" w:hAnsi="Times New Roman" w:cs="Times New Roman"/>
          <w:u w:val="none"/>
        </w:rPr>
        <w:t xml:space="preserve"> </w:t>
      </w:r>
      <w:r w:rsidR="00442165" w:rsidRPr="00BB2A13">
        <w:rPr>
          <w:rFonts w:ascii="Times New Roman" w:eastAsia="Calibri" w:hAnsi="Times New Roman" w:cs="Times New Roman"/>
          <w:szCs w:val="22"/>
        </w:rPr>
        <w:t>Incorporates the Standards of Learning into CTE</w:t>
      </w:r>
      <w:r w:rsidR="00442165">
        <w:rPr>
          <w:rFonts w:ascii="Times New Roman" w:eastAsia="Calibri" w:hAnsi="Times New Roman" w:cs="Times New Roman"/>
          <w:szCs w:val="22"/>
        </w:rPr>
        <w:t xml:space="preserve"> courses</w:t>
      </w:r>
      <w:r w:rsidR="00442165" w:rsidRPr="00BB2A13">
        <w:rPr>
          <w:rFonts w:ascii="Times New Roman" w:eastAsia="Calibri" w:hAnsi="Times New Roman" w:cs="Times New Roman"/>
          <w:szCs w:val="22"/>
        </w:rPr>
        <w:t xml:space="preserve">; and permits the Board of Education to substitute industry certification and state licensure examinations for Standards of Learning assessments and award credit for CTE courses. </w:t>
      </w:r>
      <w:r w:rsidR="00442165">
        <w:rPr>
          <w:rFonts w:ascii="Times New Roman" w:eastAsia="Calibri" w:hAnsi="Times New Roman" w:cs="Times New Roman"/>
          <w:szCs w:val="22"/>
        </w:rPr>
        <w:t>R</w:t>
      </w:r>
      <w:r w:rsidR="00442165" w:rsidRPr="00BB2A13">
        <w:rPr>
          <w:rFonts w:ascii="Times New Roman" w:eastAsia="Calibri" w:hAnsi="Times New Roman" w:cs="Times New Roman"/>
          <w:szCs w:val="22"/>
        </w:rPr>
        <w:t>equires the Board of Education to develop guidelines for work-based learning opportunities aligned to CTE programs.</w:t>
      </w:r>
    </w:p>
    <w:p w14:paraId="1C8F1D47" w14:textId="55E76519" w:rsidR="00442165" w:rsidRPr="00BB2A13" w:rsidRDefault="006E1F80" w:rsidP="00442165">
      <w:pPr>
        <w:numPr>
          <w:ilvl w:val="0"/>
          <w:numId w:val="39"/>
        </w:numPr>
        <w:spacing w:line="276" w:lineRule="auto"/>
        <w:contextualSpacing/>
        <w:rPr>
          <w:rFonts w:ascii="Times New Roman" w:eastAsia="Calibri" w:hAnsi="Times New Roman" w:cs="Times New Roman"/>
          <w:szCs w:val="22"/>
          <w:lang w:val="en"/>
        </w:rPr>
      </w:pPr>
      <w:hyperlink r:id="rId13" w:history="1">
        <w:r w:rsidR="00442165" w:rsidRPr="00B85421">
          <w:rPr>
            <w:rStyle w:val="Hyperlink"/>
            <w:rFonts w:ascii="Times New Roman" w:hAnsi="Times New Roman" w:cs="Times New Roman"/>
          </w:rPr>
          <w:t>Strengthening Career and Technical Education for the 21st Century Act (Perkins V)</w:t>
        </w:r>
      </w:hyperlink>
      <w:r w:rsidR="00442165" w:rsidRPr="00BB2A13">
        <w:rPr>
          <w:rFonts w:ascii="Times New Roman" w:hAnsi="Times New Roman" w:cs="Times New Roman"/>
          <w:i/>
          <w:lang w:val="en"/>
        </w:rPr>
        <w:t xml:space="preserve"> </w:t>
      </w:r>
      <w:r w:rsidR="00442165" w:rsidRPr="00BB2A13">
        <w:rPr>
          <w:rFonts w:ascii="Times New Roman" w:hAnsi="Times New Roman" w:cs="Times New Roman"/>
          <w:i/>
          <w:color w:val="0000FF" w:themeColor="hyperlink"/>
          <w:u w:val="single"/>
          <w:lang w:val="en"/>
        </w:rPr>
        <w:t>Public Law 115-224</w:t>
      </w:r>
      <w:r w:rsidR="00212E60">
        <w:rPr>
          <w:rFonts w:ascii="Times New Roman" w:hAnsi="Times New Roman" w:cs="Times New Roman"/>
          <w:color w:val="0000FF" w:themeColor="hyperlink"/>
          <w:lang w:val="en"/>
        </w:rPr>
        <w:t xml:space="preserve"> </w:t>
      </w:r>
      <w:r w:rsidR="00442165" w:rsidRPr="00B85421">
        <w:rPr>
          <w:rFonts w:ascii="Times New Roman" w:hAnsi="Times New Roman" w:cs="Times New Roman"/>
          <w:i/>
          <w:lang w:val="en"/>
        </w:rPr>
        <w:t xml:space="preserve"> </w:t>
      </w:r>
      <w:r w:rsidR="00442165" w:rsidRPr="00BA790F">
        <w:rPr>
          <w:rFonts w:ascii="Times New Roman" w:eastAsia="Times New Roman" w:hAnsi="Times New Roman" w:cs="Times New Roman"/>
        </w:rPr>
        <w:t>–</w:t>
      </w:r>
      <w:r w:rsidR="00442165">
        <w:rPr>
          <w:rFonts w:ascii="Times New Roman" w:eastAsia="Times New Roman" w:hAnsi="Times New Roman" w:cs="Times New Roman"/>
        </w:rPr>
        <w:t xml:space="preserve"> R</w:t>
      </w:r>
      <w:r w:rsidR="00442165" w:rsidRPr="00BB2A13">
        <w:rPr>
          <w:rFonts w:ascii="Times New Roman" w:hAnsi="Times New Roman" w:cs="Times New Roman"/>
          <w:lang w:val="en"/>
        </w:rPr>
        <w:t>eauthorize</w:t>
      </w:r>
      <w:r w:rsidR="00442165">
        <w:rPr>
          <w:rFonts w:ascii="Times New Roman" w:hAnsi="Times New Roman" w:cs="Times New Roman"/>
          <w:lang w:val="en"/>
        </w:rPr>
        <w:t>s</w:t>
      </w:r>
      <w:r w:rsidR="00442165" w:rsidRPr="00BB2A13">
        <w:rPr>
          <w:rFonts w:ascii="Times New Roman" w:hAnsi="Times New Roman" w:cs="Times New Roman"/>
          <w:lang w:val="en"/>
        </w:rPr>
        <w:t xml:space="preserve"> the Carl D. Perkins Career and Technical Education Act of 2006 (July 31, 2018). </w:t>
      </w:r>
    </w:p>
    <w:p w14:paraId="3962F776" w14:textId="77777777" w:rsidR="00442165" w:rsidRPr="00BB2A13" w:rsidRDefault="00442165" w:rsidP="00442165">
      <w:pPr>
        <w:spacing w:line="276" w:lineRule="auto"/>
        <w:ind w:left="720"/>
        <w:contextualSpacing/>
        <w:rPr>
          <w:rFonts w:ascii="Times New Roman" w:eastAsia="Calibri" w:hAnsi="Times New Roman" w:cs="Times New Roman"/>
          <w:szCs w:val="22"/>
          <w:lang w:val="en"/>
        </w:rPr>
      </w:pPr>
    </w:p>
    <w:p w14:paraId="24BC30B7" w14:textId="77777777" w:rsidR="00442165" w:rsidRPr="00442165" w:rsidRDefault="006E1F80" w:rsidP="00442165">
      <w:pPr>
        <w:numPr>
          <w:ilvl w:val="0"/>
          <w:numId w:val="39"/>
        </w:numPr>
        <w:spacing w:after="0" w:line="276" w:lineRule="auto"/>
        <w:contextualSpacing/>
        <w:rPr>
          <w:rFonts w:ascii="Times New Roman" w:eastAsia="Calibri" w:hAnsi="Times New Roman" w:cs="Times New Roman"/>
          <w:color w:val="000000"/>
        </w:rPr>
      </w:pPr>
      <w:hyperlink r:id="rId14" w:history="1">
        <w:r w:rsidR="00442165" w:rsidRPr="00442165">
          <w:rPr>
            <w:rStyle w:val="Hyperlink"/>
            <w:rFonts w:ascii="Times New Roman" w:hAnsi="Times New Roman" w:cs="Times New Roman"/>
          </w:rPr>
          <w:t>U.S. Department of Education Guide for the Submission of State Plans</w:t>
        </w:r>
      </w:hyperlink>
      <w:r w:rsidR="00442165" w:rsidRPr="00442165">
        <w:rPr>
          <w:rFonts w:ascii="Times New Roman" w:eastAsia="Calibri" w:hAnsi="Times New Roman" w:cs="Times New Roman"/>
        </w:rPr>
        <w:t xml:space="preserve"> </w:t>
      </w:r>
      <w:r w:rsidR="00442165" w:rsidRPr="00442165">
        <w:rPr>
          <w:rFonts w:ascii="Times New Roman" w:eastAsia="Times New Roman" w:hAnsi="Times New Roman" w:cs="Times New Roman"/>
        </w:rPr>
        <w:t xml:space="preserve">– Reference document for preparing a </w:t>
      </w:r>
      <w:r w:rsidR="00442165" w:rsidRPr="00442165">
        <w:rPr>
          <w:rFonts w:ascii="Times New Roman" w:eastAsia="Calibri" w:hAnsi="Times New Roman" w:cs="Times New Roman"/>
          <w:color w:val="000000"/>
        </w:rPr>
        <w:t>Perkins V State Plan</w:t>
      </w:r>
      <w:r w:rsidR="00442165" w:rsidRPr="00442165">
        <w:rPr>
          <w:rFonts w:ascii="Open Sans" w:eastAsia="Calibri" w:hAnsi="Open Sans" w:cs="Arial"/>
          <w:color w:val="000000"/>
        </w:rPr>
        <w:t>.</w:t>
      </w:r>
    </w:p>
    <w:p w14:paraId="62A5992C" w14:textId="77777777" w:rsidR="00442165" w:rsidRPr="00442165" w:rsidRDefault="00442165" w:rsidP="00442165">
      <w:pPr>
        <w:spacing w:after="0" w:line="276" w:lineRule="auto"/>
        <w:ind w:left="720"/>
        <w:contextualSpacing/>
        <w:rPr>
          <w:rFonts w:ascii="Times New Roman" w:eastAsia="Calibri" w:hAnsi="Times New Roman" w:cs="Times New Roman"/>
          <w:color w:val="000000"/>
        </w:rPr>
      </w:pPr>
    </w:p>
    <w:p w14:paraId="05F20BC6" w14:textId="1125FBAE" w:rsidR="00442165" w:rsidRPr="00442165" w:rsidRDefault="006E1F80" w:rsidP="00442165">
      <w:pPr>
        <w:numPr>
          <w:ilvl w:val="0"/>
          <w:numId w:val="39"/>
        </w:numPr>
        <w:spacing w:after="0" w:line="276" w:lineRule="auto"/>
        <w:contextualSpacing/>
        <w:rPr>
          <w:rFonts w:ascii="Times New Roman" w:eastAsia="Calibri" w:hAnsi="Times New Roman" w:cs="Times New Roman"/>
          <w:color w:val="000000"/>
          <w:szCs w:val="22"/>
        </w:rPr>
      </w:pPr>
      <w:hyperlink r:id="rId15" w:history="1">
        <w:r w:rsidR="00442165" w:rsidRPr="00442165">
          <w:rPr>
            <w:rStyle w:val="Hyperlink"/>
            <w:rFonts w:ascii="Times New Roman" w:hAnsi="Times New Roman" w:cs="Times New Roman"/>
          </w:rPr>
          <w:t>Every Student Succeeds Act (ESSA)</w:t>
        </w:r>
      </w:hyperlink>
      <w:r w:rsidR="00442165" w:rsidRPr="00442165">
        <w:rPr>
          <w:rFonts w:ascii="Times New Roman" w:hAnsi="Times New Roman" w:cs="Times New Roman"/>
        </w:rPr>
        <w:t xml:space="preserve"> </w:t>
      </w:r>
      <w:r w:rsidR="00442165" w:rsidRPr="00442165">
        <w:rPr>
          <w:rFonts w:ascii="Times New Roman" w:eastAsia="Times New Roman" w:hAnsi="Times New Roman" w:cs="Times New Roman"/>
        </w:rPr>
        <w:t xml:space="preserve">– </w:t>
      </w:r>
      <w:r w:rsidR="00442165" w:rsidRPr="00442165">
        <w:rPr>
          <w:rFonts w:ascii="Times New Roman" w:hAnsi="Times New Roman" w:cs="Times New Roman"/>
        </w:rPr>
        <w:t>Public Law 114-95</w:t>
      </w:r>
      <w:r w:rsidR="00442165" w:rsidRPr="00442165">
        <w:rPr>
          <w:rFonts w:ascii="Times New Roman" w:eastAsia="Calibri" w:hAnsi="Times New Roman" w:cs="Times New Roman"/>
        </w:rPr>
        <w:t xml:space="preserve"> </w:t>
      </w:r>
      <w:r w:rsidR="00442165" w:rsidRPr="00442165">
        <w:rPr>
          <w:rFonts w:ascii="Times New Roman" w:eastAsia="Times New Roman" w:hAnsi="Times New Roman" w:cs="Times New Roman"/>
        </w:rPr>
        <w:t>– R</w:t>
      </w:r>
      <w:r w:rsidR="00442165" w:rsidRPr="00442165">
        <w:rPr>
          <w:rFonts w:ascii="Times New Roman" w:eastAsia="Calibri" w:hAnsi="Times New Roman" w:cs="Times New Roman"/>
        </w:rPr>
        <w:t xml:space="preserve">eauthorize the Elementary and Secondary Education Act of 1965 to ensure that every child achieves. </w:t>
      </w:r>
    </w:p>
    <w:p w14:paraId="31BA55CA" w14:textId="77777777" w:rsidR="00442165" w:rsidRPr="00442165" w:rsidRDefault="00442165" w:rsidP="00442165">
      <w:pPr>
        <w:spacing w:after="0" w:line="276" w:lineRule="auto"/>
        <w:contextualSpacing/>
        <w:rPr>
          <w:rStyle w:val="Hyperlink"/>
          <w:rFonts w:ascii="Times New Roman" w:eastAsia="Calibri" w:hAnsi="Times New Roman" w:cs="Times New Roman"/>
          <w:color w:val="000000"/>
          <w:szCs w:val="22"/>
        </w:rPr>
      </w:pPr>
    </w:p>
    <w:p w14:paraId="5479FC53" w14:textId="307EA2EC" w:rsidR="00442165" w:rsidRPr="00442165" w:rsidRDefault="006E1F80" w:rsidP="00442165">
      <w:pPr>
        <w:pStyle w:val="ListParagraph"/>
        <w:numPr>
          <w:ilvl w:val="0"/>
          <w:numId w:val="39"/>
        </w:numPr>
        <w:spacing w:after="0" w:line="276" w:lineRule="auto"/>
        <w:rPr>
          <w:rFonts w:ascii="Times New Roman" w:hAnsi="Times New Roman" w:cs="Times New Roman"/>
        </w:rPr>
      </w:pPr>
      <w:hyperlink r:id="rId16" w:history="1">
        <w:r w:rsidR="00442165" w:rsidRPr="00442165">
          <w:rPr>
            <w:rStyle w:val="Hyperlink"/>
            <w:rFonts w:ascii="Times New Roman" w:hAnsi="Times New Roman" w:cs="Times New Roman"/>
          </w:rPr>
          <w:t>8VAC20-131-140</w:t>
        </w:r>
      </w:hyperlink>
      <w:r w:rsidR="00212E60">
        <w:rPr>
          <w:rFonts w:ascii="Times New Roman" w:hAnsi="Times New Roman" w:cs="Times New Roman"/>
        </w:rPr>
        <w:t xml:space="preserve"> </w:t>
      </w:r>
      <w:r w:rsidR="00442165" w:rsidRPr="00442165">
        <w:rPr>
          <w:rFonts w:ascii="Times New Roman" w:eastAsia="Times New Roman" w:hAnsi="Times New Roman" w:cs="Times New Roman"/>
        </w:rPr>
        <w:t xml:space="preserve">– </w:t>
      </w:r>
      <w:r w:rsidR="00442165" w:rsidRPr="00442165">
        <w:rPr>
          <w:rFonts w:ascii="Times New Roman" w:hAnsi="Times New Roman" w:cs="Times New Roman"/>
        </w:rPr>
        <w:t xml:space="preserve">The Regulations Establishing Standards of Accrediting Public Schools in Virginia, College and Career Readiness; Career Exposure, Exploration, and Planning; and Opportunities for Postsecondary Credit. </w:t>
      </w:r>
    </w:p>
    <w:p w14:paraId="66D1E31A" w14:textId="77777777" w:rsidR="00442165" w:rsidRPr="00442165" w:rsidRDefault="00442165" w:rsidP="00442165">
      <w:pPr>
        <w:spacing w:after="0" w:line="276" w:lineRule="auto"/>
        <w:rPr>
          <w:rFonts w:ascii="Times New Roman" w:hAnsi="Times New Roman" w:cs="Times New Roman"/>
        </w:rPr>
      </w:pPr>
    </w:p>
    <w:p w14:paraId="1D024C51" w14:textId="0ADE6427" w:rsidR="00442165" w:rsidRPr="00442165" w:rsidRDefault="006E1F80" w:rsidP="00442165">
      <w:pPr>
        <w:pStyle w:val="ListParagraph"/>
        <w:numPr>
          <w:ilvl w:val="0"/>
          <w:numId w:val="39"/>
        </w:numPr>
        <w:spacing w:after="0" w:line="276" w:lineRule="auto"/>
        <w:rPr>
          <w:rFonts w:ascii="Times New Roman" w:hAnsi="Times New Roman" w:cs="Times New Roman"/>
        </w:rPr>
      </w:pPr>
      <w:hyperlink r:id="rId17" w:history="1">
        <w:r w:rsidR="00442165" w:rsidRPr="00442165">
          <w:rPr>
            <w:rStyle w:val="Hyperlink"/>
            <w:rFonts w:ascii="Times New Roman" w:hAnsi="Times New Roman" w:cs="Times New Roman"/>
          </w:rPr>
          <w:t>8 VAC20-131-50</w:t>
        </w:r>
      </w:hyperlink>
      <w:r w:rsidR="00442165" w:rsidRPr="00442165">
        <w:rPr>
          <w:rFonts w:ascii="Times New Roman" w:hAnsi="Times New Roman" w:cs="Times New Roman"/>
        </w:rPr>
        <w:t xml:space="preserve"> </w:t>
      </w:r>
      <w:r w:rsidR="00442165" w:rsidRPr="00442165">
        <w:rPr>
          <w:rFonts w:ascii="Times New Roman" w:eastAsia="Times New Roman" w:hAnsi="Times New Roman" w:cs="Times New Roman"/>
        </w:rPr>
        <w:t>– T</w:t>
      </w:r>
      <w:r w:rsidR="00442165" w:rsidRPr="00442165">
        <w:rPr>
          <w:rFonts w:ascii="Times New Roman" w:hAnsi="Times New Roman" w:cs="Times New Roman"/>
        </w:rPr>
        <w:t>he Regulations Establishing Standards of Accrediting Public Schools in Virginia, Requirements for Graduation (Effective for the Students Entering Ninth Grade Prior to the 2018-2019 School Year).</w:t>
      </w:r>
      <w:r w:rsidR="00442165" w:rsidRPr="00442165">
        <w:rPr>
          <w:rFonts w:ascii="Times New Roman" w:eastAsia="Calibri" w:hAnsi="Times New Roman" w:cs="Times New Roman"/>
        </w:rPr>
        <w:t xml:space="preserve"> </w:t>
      </w:r>
    </w:p>
    <w:p w14:paraId="7C367A2B" w14:textId="77777777" w:rsidR="00442165" w:rsidRPr="00442165" w:rsidRDefault="00442165" w:rsidP="00442165">
      <w:pPr>
        <w:spacing w:after="0" w:line="276" w:lineRule="auto"/>
        <w:rPr>
          <w:rFonts w:ascii="Times New Roman" w:hAnsi="Times New Roman" w:cs="Times New Roman"/>
        </w:rPr>
      </w:pPr>
    </w:p>
    <w:p w14:paraId="50F9AD0B" w14:textId="475CED3C" w:rsidR="00442165" w:rsidRPr="00442165" w:rsidRDefault="006E1F80" w:rsidP="00442165">
      <w:pPr>
        <w:pStyle w:val="ListParagraph"/>
        <w:numPr>
          <w:ilvl w:val="0"/>
          <w:numId w:val="39"/>
        </w:numPr>
        <w:rPr>
          <w:rFonts w:ascii="Times New Roman" w:hAnsi="Times New Roman" w:cs="Times New Roman"/>
        </w:rPr>
      </w:pPr>
      <w:hyperlink r:id="rId18" w:history="1">
        <w:r w:rsidR="00442165" w:rsidRPr="00442165">
          <w:rPr>
            <w:rStyle w:val="Hyperlink"/>
            <w:rFonts w:ascii="Times New Roman" w:hAnsi="Times New Roman" w:cs="Times New Roman"/>
          </w:rPr>
          <w:t>8 VAC20-131-51</w:t>
        </w:r>
      </w:hyperlink>
      <w:r w:rsidR="00442165" w:rsidRPr="00442165">
        <w:rPr>
          <w:rFonts w:ascii="Times New Roman" w:hAnsi="Times New Roman" w:cs="Times New Roman"/>
        </w:rPr>
        <w:t xml:space="preserve"> </w:t>
      </w:r>
      <w:r w:rsidR="00442165" w:rsidRPr="00442165">
        <w:rPr>
          <w:rFonts w:ascii="Times New Roman" w:eastAsia="Times New Roman" w:hAnsi="Times New Roman" w:cs="Times New Roman"/>
        </w:rPr>
        <w:t xml:space="preserve">– </w:t>
      </w:r>
      <w:r w:rsidR="00442165" w:rsidRPr="00442165">
        <w:rPr>
          <w:rFonts w:ascii="Times New Roman" w:hAnsi="Times New Roman" w:cs="Times New Roman"/>
        </w:rPr>
        <w:t xml:space="preserve">The Regulations Establishing Standards of Accrediting Public Schools in Virginia, Requirements for Graduation (Effective with the Students Who Enter the Ninth Grade in the 2018-2019 School Year). </w:t>
      </w:r>
    </w:p>
    <w:p w14:paraId="15706EB8" w14:textId="77777777" w:rsidR="00442165" w:rsidRPr="00442165" w:rsidRDefault="00442165" w:rsidP="00442165">
      <w:pPr>
        <w:pStyle w:val="ListParagraph"/>
        <w:rPr>
          <w:rFonts w:ascii="Times New Roman" w:hAnsi="Times New Roman" w:cs="Times New Roman"/>
        </w:rPr>
      </w:pPr>
    </w:p>
    <w:p w14:paraId="155435A7" w14:textId="068368C7" w:rsidR="00442165" w:rsidRPr="00442165" w:rsidRDefault="006E1F80" w:rsidP="00442165">
      <w:pPr>
        <w:pStyle w:val="ListParagraph"/>
        <w:numPr>
          <w:ilvl w:val="0"/>
          <w:numId w:val="39"/>
        </w:numPr>
        <w:spacing w:after="0" w:line="276" w:lineRule="auto"/>
        <w:rPr>
          <w:rFonts w:ascii="Times New Roman" w:hAnsi="Times New Roman" w:cs="Times New Roman"/>
          <w:color w:val="444444"/>
        </w:rPr>
      </w:pPr>
      <w:hyperlink r:id="rId19" w:history="1">
        <w:r w:rsidR="00442165" w:rsidRPr="00442165">
          <w:rPr>
            <w:rStyle w:val="Hyperlink"/>
            <w:rFonts w:ascii="Times New Roman" w:hAnsi="Times New Roman" w:cs="Times New Roman"/>
          </w:rPr>
          <w:t>8VAC20-131-100</w:t>
        </w:r>
      </w:hyperlink>
      <w:r w:rsidR="00442165" w:rsidRPr="00442165">
        <w:rPr>
          <w:rFonts w:ascii="Times New Roman" w:hAnsi="Times New Roman" w:cs="Times New Roman"/>
        </w:rPr>
        <w:t xml:space="preserve"> </w:t>
      </w:r>
      <w:r w:rsidR="00442165" w:rsidRPr="00442165">
        <w:rPr>
          <w:rFonts w:ascii="Times New Roman" w:eastAsia="Times New Roman" w:hAnsi="Times New Roman" w:cs="Times New Roman"/>
        </w:rPr>
        <w:t xml:space="preserve">– </w:t>
      </w:r>
      <w:r w:rsidR="00442165" w:rsidRPr="00442165">
        <w:rPr>
          <w:rFonts w:ascii="Times New Roman" w:hAnsi="Times New Roman" w:cs="Times New Roman"/>
        </w:rPr>
        <w:t xml:space="preserve">Instructional Program in Secondary Schools. Provides that each secondary school provide a program of instruction, aligned with the Profile of a Virginia Graduate. </w:t>
      </w:r>
    </w:p>
    <w:p w14:paraId="518EB9BA" w14:textId="77777777" w:rsidR="00442165" w:rsidRPr="00442165" w:rsidRDefault="00442165" w:rsidP="00442165">
      <w:pPr>
        <w:pStyle w:val="ListParagraph"/>
        <w:rPr>
          <w:rFonts w:ascii="Times New Roman" w:hAnsi="Times New Roman" w:cs="Times New Roman"/>
          <w:color w:val="444444"/>
        </w:rPr>
      </w:pPr>
    </w:p>
    <w:p w14:paraId="5A9B12F8" w14:textId="5D97A6D7" w:rsidR="00442165" w:rsidRPr="00442165" w:rsidRDefault="006E1F80" w:rsidP="00442165">
      <w:pPr>
        <w:pStyle w:val="ListParagraph"/>
        <w:numPr>
          <w:ilvl w:val="0"/>
          <w:numId w:val="39"/>
        </w:numPr>
        <w:spacing w:after="0" w:line="276" w:lineRule="auto"/>
        <w:rPr>
          <w:rFonts w:ascii="Times New Roman" w:hAnsi="Times New Roman" w:cs="Times New Roman"/>
          <w:color w:val="222A35"/>
        </w:rPr>
      </w:pPr>
      <w:hyperlink r:id="rId20" w:history="1">
        <w:r w:rsidR="00442165" w:rsidRPr="00442165">
          <w:rPr>
            <w:rStyle w:val="Hyperlink"/>
            <w:rFonts w:ascii="Times New Roman" w:hAnsi="Times New Roman" w:cs="Times New Roman"/>
          </w:rPr>
          <w:t>Virginia’s Five-Year State Plan for Fiscal Years 2008-2013 for the Carl D. Perkins Career and Technical Education Act of 2006</w:t>
        </w:r>
      </w:hyperlink>
      <w:r w:rsidR="00442165" w:rsidRPr="00442165">
        <w:rPr>
          <w:rFonts w:ascii="Times New Roman" w:hAnsi="Times New Roman" w:cs="Times New Roman"/>
          <w:color w:val="222A35"/>
        </w:rPr>
        <w:t xml:space="preserve"> </w:t>
      </w:r>
      <w:r w:rsidR="00442165" w:rsidRPr="00442165">
        <w:rPr>
          <w:rFonts w:ascii="Times New Roman" w:eastAsia="Times New Roman" w:hAnsi="Times New Roman" w:cs="Times New Roman"/>
        </w:rPr>
        <w:t xml:space="preserve">– </w:t>
      </w:r>
      <w:r w:rsidR="00442165" w:rsidRPr="00442165">
        <w:rPr>
          <w:rFonts w:ascii="Times New Roman" w:hAnsi="Times New Roman" w:cs="Times New Roman"/>
          <w:color w:val="222A35"/>
        </w:rPr>
        <w:t>Board of Education review and approval of the Perkins IV State Plan on January 10, 2008.</w:t>
      </w:r>
    </w:p>
    <w:p w14:paraId="1EE81F35" w14:textId="77777777" w:rsidR="00B85421" w:rsidRPr="00B85421" w:rsidRDefault="00B85421" w:rsidP="00B85421">
      <w:pPr>
        <w:rPr>
          <w:rFonts w:ascii="Times New Roman" w:hAnsi="Times New Roman" w:cs="Times New Roman"/>
        </w:rPr>
      </w:pPr>
      <w:r w:rsidRPr="00B85421">
        <w:rPr>
          <w:rFonts w:ascii="Times New Roman" w:hAnsi="Times New Roman" w:cs="Times New Roman"/>
          <w:color w:val="222A35"/>
        </w:rPr>
        <w:t> </w:t>
      </w:r>
    </w:p>
    <w:p w14:paraId="4A01E3FC" w14:textId="77777777" w:rsidR="00B85421" w:rsidRPr="002E7681" w:rsidRDefault="00B85421" w:rsidP="00B85421">
      <w:pPr>
        <w:spacing w:after="0"/>
        <w:rPr>
          <w:rStyle w:val="Heading2Char"/>
          <w:rFonts w:ascii="Times New Roman" w:hAnsi="Times New Roman" w:cs="Times New Roman"/>
          <w:b/>
        </w:rPr>
      </w:pPr>
      <w:r w:rsidRPr="002E7681">
        <w:rPr>
          <w:rStyle w:val="Heading2Char"/>
          <w:rFonts w:ascii="Times New Roman" w:hAnsi="Times New Roman" w:cs="Times New Roman"/>
          <w:b/>
        </w:rPr>
        <w:t>Timetable for Further Review/Action:</w:t>
      </w:r>
    </w:p>
    <w:p w14:paraId="45940912" w14:textId="77777777" w:rsidR="00B85421" w:rsidRPr="00B85421" w:rsidRDefault="00B85421" w:rsidP="00B85421">
      <w:pPr>
        <w:spacing w:after="0"/>
        <w:rPr>
          <w:rFonts w:ascii="Times New Roman" w:hAnsi="Times New Roman" w:cs="Times New Roman"/>
        </w:rPr>
      </w:pPr>
      <w:r w:rsidRPr="00B85421">
        <w:rPr>
          <w:rFonts w:ascii="Times New Roman" w:hAnsi="Times New Roman" w:cs="Times New Roman"/>
        </w:rPr>
        <w:t>Final review is expected at the Board’s March 19, 2020, meeting. Upon Board approval, the State Plan will be transmitted to the Governor for review and submission to USDE on or before April 15, 2020.</w:t>
      </w:r>
      <w:r w:rsidRPr="00B85421">
        <w:rPr>
          <w:rFonts w:ascii="Times New Roman" w:hAnsi="Times New Roman" w:cs="Times New Roman"/>
        </w:rPr>
        <w:br/>
      </w:r>
    </w:p>
    <w:p w14:paraId="5B2CDF2A" w14:textId="77777777" w:rsidR="00B85421" w:rsidRPr="002E7681" w:rsidRDefault="00B85421" w:rsidP="00B85421">
      <w:pPr>
        <w:pStyle w:val="Heading2"/>
        <w:spacing w:after="0"/>
        <w:rPr>
          <w:rFonts w:ascii="Times New Roman" w:hAnsi="Times New Roman" w:cs="Times New Roman"/>
          <w:b/>
        </w:rPr>
      </w:pPr>
      <w:r w:rsidRPr="002E7681">
        <w:rPr>
          <w:rFonts w:ascii="Times New Roman" w:hAnsi="Times New Roman" w:cs="Times New Roman"/>
          <w:b/>
        </w:rPr>
        <w:t xml:space="preserve">Impact on Fiscal and Human Resources: </w:t>
      </w:r>
    </w:p>
    <w:p w14:paraId="637A301D" w14:textId="77777777" w:rsidR="00B85421" w:rsidRDefault="00B85421" w:rsidP="00B85421">
      <w:pPr>
        <w:sectPr w:rsidR="00B85421" w:rsidSect="00B85421">
          <w:footerReference w:type="default" r:id="rId21"/>
          <w:headerReference w:type="first" r:id="rId22"/>
          <w:pgSz w:w="12240" w:h="15840"/>
          <w:pgMar w:top="1440" w:right="1440" w:bottom="1152" w:left="1440" w:header="720" w:footer="720" w:gutter="0"/>
          <w:pgNumType w:fmt="upperLetter" w:start="1"/>
          <w:cols w:space="720"/>
          <w:docGrid w:linePitch="360"/>
        </w:sectPr>
      </w:pPr>
      <w:r w:rsidRPr="00B85421">
        <w:rPr>
          <w:rFonts w:ascii="Times New Roman" w:hAnsi="Times New Roman" w:cs="Times New Roman"/>
        </w:rPr>
        <w:t>Any costs associated with the implementation of Perkins V will be provided by federal funds awarded under the Strengthening Career and Technical Education for the 21</w:t>
      </w:r>
      <w:r w:rsidRPr="00B85421">
        <w:rPr>
          <w:rFonts w:ascii="Times New Roman" w:hAnsi="Times New Roman" w:cs="Times New Roman"/>
          <w:vertAlign w:val="superscript"/>
        </w:rPr>
        <w:t>st</w:t>
      </w:r>
      <w:r w:rsidRPr="00B85421">
        <w:rPr>
          <w:rFonts w:ascii="Times New Roman" w:hAnsi="Times New Roman" w:cs="Times New Roman"/>
        </w:rPr>
        <w:t xml:space="preserve"> Century Act or by state regulations</w:t>
      </w:r>
      <w:r>
        <w:rPr>
          <w:rFonts w:ascii="Times New Roman" w:hAnsi="Times New Roman" w:cs="Times New Roman"/>
        </w:rPr>
        <w:t>.</w:t>
      </w:r>
    </w:p>
    <w:p w14:paraId="6194AAEA" w14:textId="77777777" w:rsidR="00E8594B" w:rsidRPr="007779A8" w:rsidRDefault="007779A8" w:rsidP="007779A8">
      <w:pPr>
        <w:jc w:val="right"/>
        <w:rPr>
          <w:rFonts w:asciiTheme="minorHAnsi" w:hAnsiTheme="minorHAnsi"/>
          <w:b/>
          <w:szCs w:val="48"/>
        </w:rPr>
      </w:pPr>
      <w:r w:rsidRPr="008F599C">
        <w:lastRenderedPageBreak/>
        <w:t xml:space="preserve">Appendix </w:t>
      </w:r>
      <w:r>
        <w:t>1</w:t>
      </w:r>
    </w:p>
    <w:p w14:paraId="1F6DBFCE" w14:textId="77777777" w:rsidR="007779A8" w:rsidRDefault="007779A8" w:rsidP="00E8594B">
      <w:pPr>
        <w:jc w:val="center"/>
        <w:rPr>
          <w:rFonts w:asciiTheme="minorHAnsi" w:hAnsiTheme="minorHAnsi"/>
          <w:b/>
          <w:sz w:val="48"/>
          <w:szCs w:val="48"/>
        </w:rPr>
      </w:pPr>
    </w:p>
    <w:p w14:paraId="506411C9" w14:textId="77777777" w:rsidR="00E8594B" w:rsidRPr="0018493A" w:rsidRDefault="00E8594B" w:rsidP="00E8594B">
      <w:pPr>
        <w:jc w:val="center"/>
        <w:rPr>
          <w:rFonts w:asciiTheme="minorHAnsi" w:hAnsiTheme="minorHAnsi"/>
          <w:b/>
          <w:sz w:val="48"/>
          <w:szCs w:val="48"/>
        </w:rPr>
      </w:pPr>
      <w:r w:rsidRPr="0018493A">
        <w:rPr>
          <w:rFonts w:asciiTheme="minorHAnsi" w:hAnsiTheme="minorHAnsi"/>
          <w:b/>
          <w:sz w:val="48"/>
          <w:szCs w:val="48"/>
        </w:rPr>
        <w:t>Virginia State Board of Education</w:t>
      </w:r>
    </w:p>
    <w:p w14:paraId="2A0B1E98" w14:textId="77777777" w:rsidR="00E8594B" w:rsidRPr="0018493A" w:rsidRDefault="00E8594B" w:rsidP="00E8594B">
      <w:pPr>
        <w:jc w:val="center"/>
        <w:rPr>
          <w:rFonts w:asciiTheme="minorHAnsi" w:hAnsiTheme="minorHAnsi"/>
          <w:b/>
          <w:sz w:val="48"/>
          <w:szCs w:val="48"/>
        </w:rPr>
      </w:pPr>
    </w:p>
    <w:p w14:paraId="07A16724" w14:textId="77777777" w:rsidR="00E8594B" w:rsidRPr="0018493A" w:rsidRDefault="00E8594B" w:rsidP="00E8594B">
      <w:pPr>
        <w:jc w:val="center"/>
        <w:rPr>
          <w:rFonts w:asciiTheme="minorHAnsi" w:hAnsiTheme="minorHAnsi"/>
          <w:b/>
          <w:sz w:val="48"/>
          <w:szCs w:val="48"/>
        </w:rPr>
      </w:pPr>
      <w:r w:rsidRPr="0018493A">
        <w:rPr>
          <w:rFonts w:asciiTheme="minorHAnsi" w:hAnsiTheme="minorHAnsi"/>
          <w:b/>
          <w:sz w:val="48"/>
          <w:szCs w:val="48"/>
        </w:rPr>
        <w:t xml:space="preserve">Strengthening Career and Technical Education </w:t>
      </w:r>
    </w:p>
    <w:p w14:paraId="55FE9336" w14:textId="77777777" w:rsidR="00E8594B" w:rsidRPr="0018493A" w:rsidRDefault="00E8594B" w:rsidP="00E8594B">
      <w:pPr>
        <w:jc w:val="center"/>
        <w:rPr>
          <w:rFonts w:asciiTheme="minorHAnsi" w:hAnsiTheme="minorHAnsi"/>
          <w:b/>
          <w:sz w:val="48"/>
          <w:szCs w:val="48"/>
        </w:rPr>
      </w:pPr>
      <w:r w:rsidRPr="0018493A">
        <w:rPr>
          <w:rFonts w:asciiTheme="minorHAnsi" w:hAnsiTheme="minorHAnsi"/>
          <w:b/>
          <w:sz w:val="48"/>
          <w:szCs w:val="48"/>
        </w:rPr>
        <w:t>for the 21</w:t>
      </w:r>
      <w:r w:rsidRPr="0018493A">
        <w:rPr>
          <w:rFonts w:asciiTheme="minorHAnsi" w:hAnsiTheme="minorHAnsi"/>
          <w:b/>
          <w:sz w:val="48"/>
          <w:szCs w:val="48"/>
          <w:vertAlign w:val="superscript"/>
        </w:rPr>
        <w:t>st</w:t>
      </w:r>
      <w:r w:rsidRPr="0018493A">
        <w:rPr>
          <w:rFonts w:asciiTheme="minorHAnsi" w:hAnsiTheme="minorHAnsi"/>
          <w:b/>
          <w:sz w:val="48"/>
          <w:szCs w:val="48"/>
        </w:rPr>
        <w:t xml:space="preserve"> Century Act</w:t>
      </w:r>
    </w:p>
    <w:p w14:paraId="2262753B" w14:textId="77777777" w:rsidR="00E8594B" w:rsidRPr="0018493A" w:rsidRDefault="00E8594B" w:rsidP="00E8594B">
      <w:pPr>
        <w:jc w:val="center"/>
        <w:rPr>
          <w:rFonts w:asciiTheme="minorHAnsi" w:hAnsiTheme="minorHAnsi"/>
          <w:b/>
          <w:sz w:val="48"/>
          <w:szCs w:val="48"/>
        </w:rPr>
      </w:pPr>
    </w:p>
    <w:p w14:paraId="36382084" w14:textId="77777777" w:rsidR="00E8594B" w:rsidRPr="0018493A" w:rsidRDefault="00E8594B" w:rsidP="00E8594B">
      <w:pPr>
        <w:jc w:val="center"/>
        <w:rPr>
          <w:rFonts w:asciiTheme="minorHAnsi" w:hAnsiTheme="minorHAnsi"/>
          <w:b/>
          <w:sz w:val="48"/>
          <w:szCs w:val="48"/>
        </w:rPr>
      </w:pPr>
    </w:p>
    <w:p w14:paraId="224437C1" w14:textId="77777777" w:rsidR="00E8594B" w:rsidRPr="0018493A" w:rsidRDefault="00E8594B" w:rsidP="00E8594B">
      <w:pPr>
        <w:jc w:val="center"/>
        <w:rPr>
          <w:rFonts w:asciiTheme="minorHAnsi" w:hAnsiTheme="minorHAnsi"/>
          <w:b/>
          <w:sz w:val="48"/>
          <w:szCs w:val="48"/>
        </w:rPr>
      </w:pPr>
      <w:r w:rsidRPr="0018493A">
        <w:rPr>
          <w:rFonts w:asciiTheme="minorHAnsi" w:hAnsiTheme="minorHAnsi"/>
          <w:b/>
          <w:sz w:val="48"/>
          <w:szCs w:val="48"/>
        </w:rPr>
        <w:t>(Perkins V)</w:t>
      </w:r>
    </w:p>
    <w:p w14:paraId="2E1BABC0" w14:textId="77777777" w:rsidR="00E8594B" w:rsidRDefault="00E8594B" w:rsidP="00E8594B">
      <w:pPr>
        <w:jc w:val="center"/>
        <w:rPr>
          <w:rFonts w:asciiTheme="minorHAnsi" w:hAnsiTheme="minorHAnsi"/>
          <w:b/>
          <w:sz w:val="48"/>
          <w:szCs w:val="48"/>
        </w:rPr>
      </w:pPr>
    </w:p>
    <w:p w14:paraId="7698A6E9" w14:textId="77777777" w:rsidR="00DB4192" w:rsidRPr="00DB4192" w:rsidRDefault="00DB4192" w:rsidP="00E8594B">
      <w:pPr>
        <w:jc w:val="center"/>
        <w:rPr>
          <w:rFonts w:asciiTheme="minorHAnsi" w:hAnsiTheme="minorHAnsi"/>
          <w:b/>
          <w:sz w:val="144"/>
          <w:szCs w:val="144"/>
        </w:rPr>
      </w:pPr>
      <w:r w:rsidRPr="00DB4192">
        <w:rPr>
          <w:rFonts w:asciiTheme="minorHAnsi" w:hAnsiTheme="minorHAnsi"/>
          <w:b/>
          <w:sz w:val="144"/>
          <w:szCs w:val="144"/>
        </w:rPr>
        <w:t>DRAFT</w:t>
      </w:r>
    </w:p>
    <w:p w14:paraId="59482165" w14:textId="77777777" w:rsidR="00DB4192" w:rsidRPr="0018493A" w:rsidRDefault="00DB4192" w:rsidP="00E8594B">
      <w:pPr>
        <w:jc w:val="center"/>
        <w:rPr>
          <w:rFonts w:asciiTheme="minorHAnsi" w:hAnsiTheme="minorHAnsi"/>
          <w:b/>
          <w:sz w:val="48"/>
          <w:szCs w:val="48"/>
        </w:rPr>
      </w:pPr>
    </w:p>
    <w:p w14:paraId="3F35F722" w14:textId="77777777" w:rsidR="00E8594B" w:rsidRPr="0018493A" w:rsidRDefault="00E8594B" w:rsidP="00E8594B">
      <w:pPr>
        <w:jc w:val="center"/>
        <w:rPr>
          <w:rFonts w:asciiTheme="minorHAnsi" w:hAnsiTheme="minorHAnsi"/>
          <w:b/>
          <w:sz w:val="48"/>
          <w:szCs w:val="48"/>
        </w:rPr>
      </w:pPr>
      <w:r>
        <w:rPr>
          <w:rFonts w:asciiTheme="minorHAnsi" w:hAnsiTheme="minorHAnsi"/>
          <w:b/>
          <w:sz w:val="48"/>
          <w:szCs w:val="48"/>
        </w:rPr>
        <w:t>4-Year Plan</w:t>
      </w:r>
    </w:p>
    <w:p w14:paraId="1456AC38" w14:textId="77777777" w:rsidR="00E8594B" w:rsidRPr="0018493A" w:rsidRDefault="00E8594B" w:rsidP="00E8594B">
      <w:pPr>
        <w:jc w:val="center"/>
        <w:rPr>
          <w:rFonts w:asciiTheme="minorHAnsi" w:hAnsiTheme="minorHAnsi"/>
          <w:b/>
          <w:sz w:val="48"/>
          <w:szCs w:val="48"/>
        </w:rPr>
      </w:pPr>
      <w:r w:rsidRPr="0018493A">
        <w:rPr>
          <w:rFonts w:asciiTheme="minorHAnsi" w:hAnsiTheme="minorHAnsi"/>
          <w:b/>
          <w:sz w:val="48"/>
          <w:szCs w:val="48"/>
        </w:rPr>
        <w:t>(20</w:t>
      </w:r>
      <w:r>
        <w:rPr>
          <w:rFonts w:asciiTheme="minorHAnsi" w:hAnsiTheme="minorHAnsi"/>
          <w:b/>
          <w:sz w:val="48"/>
          <w:szCs w:val="48"/>
        </w:rPr>
        <w:t>20-2024</w:t>
      </w:r>
      <w:r w:rsidRPr="0018493A">
        <w:rPr>
          <w:rFonts w:asciiTheme="minorHAnsi" w:hAnsiTheme="minorHAnsi"/>
          <w:b/>
          <w:sz w:val="48"/>
          <w:szCs w:val="48"/>
        </w:rPr>
        <w:t>)</w:t>
      </w:r>
    </w:p>
    <w:p w14:paraId="5C19A427" w14:textId="77777777" w:rsidR="004D65D1" w:rsidRDefault="00E8594B">
      <w:pPr>
        <w:rPr>
          <w:rFonts w:asciiTheme="minorHAnsi" w:hAnsiTheme="minorHAnsi"/>
          <w:b/>
          <w:sz w:val="32"/>
        </w:rPr>
        <w:sectPr w:rsidR="004D65D1" w:rsidSect="00EF5B66">
          <w:pgSz w:w="12240" w:h="15840"/>
          <w:pgMar w:top="1440" w:right="1440" w:bottom="1152" w:left="1440" w:header="720" w:footer="720" w:gutter="0"/>
          <w:pgNumType w:start="1"/>
          <w:cols w:space="720"/>
          <w:titlePg/>
          <w:docGrid w:linePitch="360"/>
        </w:sectPr>
      </w:pPr>
      <w:r>
        <w:rPr>
          <w:rFonts w:asciiTheme="minorHAnsi" w:hAnsiTheme="minorHAnsi"/>
          <w:b/>
          <w:sz w:val="32"/>
        </w:rPr>
        <w:br w:type="page"/>
      </w:r>
    </w:p>
    <w:p w14:paraId="5EBB54C4" w14:textId="77777777" w:rsidR="00CA3895" w:rsidRPr="008517DC" w:rsidRDefault="00151682" w:rsidP="008517DC">
      <w:pPr>
        <w:pStyle w:val="Heading1"/>
        <w:jc w:val="left"/>
        <w:rPr>
          <w:sz w:val="24"/>
        </w:rPr>
      </w:pPr>
      <w:r w:rsidRPr="008517DC">
        <w:rPr>
          <w:sz w:val="24"/>
        </w:rPr>
        <w:lastRenderedPageBreak/>
        <w:t xml:space="preserve">II.  </w:t>
      </w:r>
      <w:r w:rsidRPr="008517DC">
        <w:rPr>
          <w:sz w:val="24"/>
        </w:rPr>
        <w:tab/>
      </w:r>
      <w:r w:rsidR="000264CB" w:rsidRPr="008517DC">
        <w:rPr>
          <w:sz w:val="24"/>
        </w:rPr>
        <w:t>NARRATIVE DESCRIPTIONS</w:t>
      </w:r>
    </w:p>
    <w:p w14:paraId="53AFD2EC" w14:textId="77777777" w:rsidR="00CA3895" w:rsidRPr="00435CAE" w:rsidRDefault="00CA3895" w:rsidP="00E42B71">
      <w:pPr>
        <w:pStyle w:val="Heading2"/>
        <w:rPr>
          <w:b/>
        </w:rPr>
      </w:pPr>
      <w:r w:rsidRPr="00435CAE">
        <w:t>II.A.</w:t>
      </w:r>
      <w:r w:rsidRPr="00435CAE">
        <w:tab/>
        <w:t>Plan Development and Consultation</w:t>
      </w:r>
    </w:p>
    <w:p w14:paraId="1B3B7AE8" w14:textId="77777777" w:rsidR="009D65F9" w:rsidRPr="00231213" w:rsidRDefault="009D65F9" w:rsidP="00284D0C">
      <w:pPr>
        <w:pStyle w:val="Heading3"/>
      </w:pPr>
      <w:r w:rsidRPr="009D65F9">
        <w:t>II.A.1.</w:t>
      </w:r>
      <w:r w:rsidRPr="009D65F9">
        <w:tab/>
        <w:t xml:space="preserve">Describe how the </w:t>
      </w:r>
      <w:r w:rsidR="00010E20">
        <w:t>State Plan</w:t>
      </w:r>
      <w:r w:rsidRPr="009D65F9">
        <w:t xml:space="preserve"> was developed in consultation with the stakeholders and in accordance with the procedures in section 122(c)(2) of Perkins V. See Text Box 1 for </w:t>
      </w:r>
      <w:r w:rsidRPr="00231213">
        <w:t xml:space="preserve">the statutory requirements for </w:t>
      </w:r>
      <w:r w:rsidR="00010E20" w:rsidRPr="00231213">
        <w:t>State Plan</w:t>
      </w:r>
      <w:r w:rsidRPr="00231213">
        <w:t xml:space="preserve"> consultation under section 122(c)(1) of Perkins V. </w:t>
      </w:r>
    </w:p>
    <w:p w14:paraId="53E6E195" w14:textId="77777777" w:rsidR="003F3491" w:rsidRDefault="003F3491" w:rsidP="006443C2"/>
    <w:p w14:paraId="5B690005" w14:textId="77777777" w:rsidR="006443C2" w:rsidRPr="00231213" w:rsidRDefault="00010E20" w:rsidP="006443C2">
      <w:r w:rsidRPr="00231213">
        <w:t xml:space="preserve">The </w:t>
      </w:r>
      <w:r w:rsidR="006443C2" w:rsidRPr="00231213">
        <w:t xml:space="preserve">Virginia Department of Education </w:t>
      </w:r>
      <w:r w:rsidRPr="00231213">
        <w:t xml:space="preserve">(VDOE) </w:t>
      </w:r>
      <w:r w:rsidR="006443C2" w:rsidRPr="00231213">
        <w:t xml:space="preserve">developed its </w:t>
      </w:r>
      <w:r w:rsidR="00370ECF" w:rsidRPr="00231213">
        <w:t xml:space="preserve">Perkins </w:t>
      </w:r>
      <w:r w:rsidR="006443C2" w:rsidRPr="00231213">
        <w:t xml:space="preserve">Four-Year State Plan using the </w:t>
      </w:r>
      <w:r w:rsidR="006D07C1" w:rsidRPr="00231213">
        <w:t>Strengthening Career and Technical Education Act for the 21st Century (Perkins V)</w:t>
      </w:r>
      <w:r w:rsidR="006443C2" w:rsidRPr="00231213">
        <w:t xml:space="preserve"> requirements as a foundation to ensure input from a wide variety of stakeholder sources. The </w:t>
      </w:r>
      <w:r w:rsidR="00370ECF" w:rsidRPr="00231213">
        <w:t xml:space="preserve">Four-Year </w:t>
      </w:r>
      <w:r w:rsidRPr="00231213">
        <w:t>Career and Technical Education (</w:t>
      </w:r>
      <w:r w:rsidR="006443C2" w:rsidRPr="00231213">
        <w:t>CTE</w:t>
      </w:r>
      <w:r w:rsidRPr="00231213">
        <w:t>)</w:t>
      </w:r>
      <w:r w:rsidR="006443C2" w:rsidRPr="00231213">
        <w:t xml:space="preserve"> </w:t>
      </w:r>
      <w:r w:rsidRPr="00231213">
        <w:t>State Plan</w:t>
      </w:r>
      <w:r w:rsidR="006443C2" w:rsidRPr="00231213">
        <w:t xml:space="preserve"> was informed by representatives from secondary and </w:t>
      </w:r>
      <w:r w:rsidRPr="00231213">
        <w:t>postsecondary CTE programs, which</w:t>
      </w:r>
      <w:r w:rsidR="006443C2" w:rsidRPr="00231213">
        <w:t xml:space="preserve"> included eligible secondary and postsecondary subrecipients, with representatives of two-year minority-serving institutions</w:t>
      </w:r>
      <w:r w:rsidRPr="00231213">
        <w:t>,</w:t>
      </w:r>
      <w:r w:rsidR="00370ECF" w:rsidRPr="00231213">
        <w:t xml:space="preserve"> </w:t>
      </w:r>
      <w:r w:rsidRPr="00231213">
        <w:t>historically b</w:t>
      </w:r>
      <w:r w:rsidR="006443C2" w:rsidRPr="00231213">
        <w:t>lack colleges and universities</w:t>
      </w:r>
      <w:r w:rsidRPr="00231213">
        <w:t>,</w:t>
      </w:r>
      <w:r w:rsidR="006443C2" w:rsidRPr="00231213">
        <w:t xml:space="preserve"> and adult CTE providers. Teachers, faculty, school system leaders, school administrators, specialized instructional support personnel, career and academic guidance counselors, and paraprofessionals also informed plan development. Value was added to the </w:t>
      </w:r>
      <w:r w:rsidRPr="00231213">
        <w:t>State Plan</w:t>
      </w:r>
      <w:r w:rsidR="006443C2" w:rsidRPr="00231213">
        <w:t xml:space="preserve"> by the participation of interested community representatives, including parents, students</w:t>
      </w:r>
      <w:r w:rsidR="006D07C1" w:rsidRPr="00231213">
        <w:t xml:space="preserve">, and community organizations. </w:t>
      </w:r>
      <w:r w:rsidR="006443C2" w:rsidRPr="00231213">
        <w:t>Representat</w:t>
      </w:r>
      <w:r w:rsidRPr="00231213">
        <w:t>ives from the Governor’s office</w:t>
      </w:r>
      <w:r w:rsidR="006443C2" w:rsidRPr="00231213">
        <w:t xml:space="preserve"> and from large and small business and industry </w:t>
      </w:r>
      <w:r w:rsidRPr="00231213">
        <w:t xml:space="preserve">also </w:t>
      </w:r>
      <w:r w:rsidR="006443C2" w:rsidRPr="00231213">
        <w:t xml:space="preserve">provided input to the stakeholder meeting. Intentional strategies </w:t>
      </w:r>
      <w:r w:rsidRPr="00231213">
        <w:t xml:space="preserve">were </w:t>
      </w:r>
      <w:r w:rsidR="005204D7" w:rsidRPr="00231213">
        <w:t xml:space="preserve">employed </w:t>
      </w:r>
      <w:r w:rsidR="006443C2" w:rsidRPr="00231213">
        <w:t>to include the voice of representatives of special populations, including individuals with disabilities and out-of-school youth, homeless children and youth, and at-risk youth. Additionally, Virginia does not have tribally controlled colleges or universities, Indian Tribes, or Tribal org</w:t>
      </w:r>
      <w:r w:rsidR="005204D7" w:rsidRPr="00231213">
        <w:t>anizations;</w:t>
      </w:r>
      <w:r w:rsidR="006443C2" w:rsidRPr="00231213">
        <w:t xml:space="preserve"> and </w:t>
      </w:r>
      <w:r w:rsidR="005204D7" w:rsidRPr="00231213">
        <w:t>Virginia does not have c</w:t>
      </w:r>
      <w:r w:rsidR="006443C2" w:rsidRPr="00231213">
        <w:t>harter schools included in the local school system for Perkins funding purposes. The comprehensive list of stakeholders by name and organization can be found in Appendix A.</w:t>
      </w:r>
    </w:p>
    <w:p w14:paraId="6632B96C" w14:textId="77777777" w:rsidR="006443C2" w:rsidRPr="00231213" w:rsidRDefault="006443C2" w:rsidP="006443C2">
      <w:r w:rsidRPr="00231213">
        <w:t xml:space="preserve">Virginia is fortunate to also have the WIOA Combined </w:t>
      </w:r>
      <w:r w:rsidR="00010E20" w:rsidRPr="00231213">
        <w:t>State Plan</w:t>
      </w:r>
      <w:r w:rsidRPr="00231213">
        <w:t xml:space="preserve"> team which is led by the Governor and Governor’s office, including the Chie</w:t>
      </w:r>
      <w:r w:rsidR="005204D7" w:rsidRPr="00231213">
        <w:t>f Workforce Development Advisor</w:t>
      </w:r>
      <w:r w:rsidRPr="00231213">
        <w:t xml:space="preserve"> and </w:t>
      </w:r>
      <w:r w:rsidR="00C07339">
        <w:t xml:space="preserve">the </w:t>
      </w:r>
      <w:r w:rsidRPr="00231213">
        <w:t xml:space="preserve">Virginia </w:t>
      </w:r>
      <w:r w:rsidR="005204D7" w:rsidRPr="00231213">
        <w:t>Board of Workforce Development.</w:t>
      </w:r>
      <w:r w:rsidRPr="00231213">
        <w:t xml:space="preserve"> The Secretaries of Commerce and Trade, Education,</w:t>
      </w:r>
      <w:r w:rsidR="00370ECF" w:rsidRPr="00231213">
        <w:t xml:space="preserve"> and Health and Human Resources;</w:t>
      </w:r>
      <w:r w:rsidRPr="00231213">
        <w:t xml:space="preserve"> as well as representatives from branches under each, including Employment Commission</w:t>
      </w:r>
      <w:r w:rsidR="00370ECF" w:rsidRPr="00231213">
        <w:t>;</w:t>
      </w:r>
      <w:r w:rsidRPr="00231213">
        <w:t xml:space="preserve"> Department of Labor and Industry</w:t>
      </w:r>
      <w:r w:rsidR="00370ECF" w:rsidRPr="00231213">
        <w:t>;</w:t>
      </w:r>
      <w:r w:rsidRPr="00231213">
        <w:t xml:space="preserve"> </w:t>
      </w:r>
      <w:r w:rsidR="00370ECF" w:rsidRPr="00231213">
        <w:t xml:space="preserve">Virginia </w:t>
      </w:r>
      <w:r w:rsidRPr="00231213">
        <w:t>Community College System</w:t>
      </w:r>
      <w:r w:rsidR="00370ECF" w:rsidRPr="00231213">
        <w:t xml:space="preserve"> (VCCS);</w:t>
      </w:r>
      <w:r w:rsidRPr="00231213">
        <w:t xml:space="preserve"> Office of Career, Technical, and Adult Education</w:t>
      </w:r>
      <w:r w:rsidR="00370ECF" w:rsidRPr="00231213">
        <w:t>;</w:t>
      </w:r>
      <w:r w:rsidRPr="00231213">
        <w:t xml:space="preserve"> Department for Aging and Rehabilitative Services</w:t>
      </w:r>
      <w:r w:rsidR="00370ECF" w:rsidRPr="00231213">
        <w:t>;</w:t>
      </w:r>
      <w:r w:rsidRPr="00231213">
        <w:t xml:space="preserve"> Department for the Blind and Vision Impaired, and Department of Social Services</w:t>
      </w:r>
      <w:r w:rsidR="005204D7" w:rsidRPr="00231213">
        <w:t xml:space="preserve"> are team members</w:t>
      </w:r>
      <w:r w:rsidRPr="00231213">
        <w:t xml:space="preserve">. </w:t>
      </w:r>
      <w:r w:rsidR="005204D7" w:rsidRPr="00231213">
        <w:t xml:space="preserve">State department levels participating </w:t>
      </w:r>
      <w:r w:rsidRPr="00231213">
        <w:t xml:space="preserve">in the WIOA Combined </w:t>
      </w:r>
      <w:r w:rsidR="00010E20" w:rsidRPr="00231213">
        <w:t>State Plan</w:t>
      </w:r>
      <w:r w:rsidRPr="00231213">
        <w:t xml:space="preserve"> development under WIOA are Title I areas of Rapid Response, Adult Education, Dislocated Workers, and Youth; Title II area of Adult Education and Literacy; Title III area of Wagner Peyser; and</w:t>
      </w:r>
      <w:r w:rsidR="005204D7" w:rsidRPr="00231213">
        <w:t>,</w:t>
      </w:r>
      <w:r w:rsidRPr="00231213">
        <w:t xml:space="preserve"> Title IV areas of Vocational Rehabilitation.  The remaining Combined Plan team members are from the offices of Trade and Adjustment Assistance, Unemployment Insurance, Jobs for Veterans State Grants, </w:t>
      </w:r>
      <w:r w:rsidR="00370ECF" w:rsidRPr="00231213">
        <w:t>s</w:t>
      </w:r>
      <w:r w:rsidRPr="00231213">
        <w:t xml:space="preserve">econdary, </w:t>
      </w:r>
      <w:r w:rsidR="00370ECF" w:rsidRPr="00231213">
        <w:t>p</w:t>
      </w:r>
      <w:r w:rsidRPr="00231213">
        <w:t>ostsecondary, Supplemental Nutrition Assistance Program (SNAP) Em</w:t>
      </w:r>
      <w:r w:rsidR="005204D7" w:rsidRPr="00231213">
        <w:t>ployment and Training (E&amp;T),</w:t>
      </w:r>
      <w:r w:rsidRPr="00231213">
        <w:t xml:space="preserve"> Temporary Assistance for Needy Families (TANF)</w:t>
      </w:r>
      <w:r w:rsidR="005204D7" w:rsidRPr="00231213">
        <w:t>, and</w:t>
      </w:r>
      <w:r w:rsidRPr="00231213">
        <w:t xml:space="preserve"> Virginia's Initiative for Employment not Welfare (VIEW).</w:t>
      </w:r>
    </w:p>
    <w:p w14:paraId="43005CDE" w14:textId="77777777" w:rsidR="003F3491" w:rsidRDefault="006443C2">
      <w:pPr>
        <w:rPr>
          <w:rFonts w:asciiTheme="minorHAnsi" w:eastAsiaTheme="majorEastAsia" w:hAnsiTheme="minorHAnsi" w:cstheme="minorHAnsi"/>
          <w:bCs/>
        </w:rPr>
      </w:pPr>
      <w:r w:rsidRPr="00231213">
        <w:t xml:space="preserve">The participation </w:t>
      </w:r>
      <w:r w:rsidR="005204D7" w:rsidRPr="00231213">
        <w:t xml:space="preserve">of, </w:t>
      </w:r>
      <w:r w:rsidRPr="00231213">
        <w:t xml:space="preserve">and input </w:t>
      </w:r>
      <w:r w:rsidR="005204D7" w:rsidRPr="00231213">
        <w:t>from,</w:t>
      </w:r>
      <w:r w:rsidRPr="00231213">
        <w:t xml:space="preserve"> the wide breadth of stakeholders informing the development of the </w:t>
      </w:r>
      <w:r w:rsidR="00010E20" w:rsidRPr="00231213">
        <w:t>State Plan</w:t>
      </w:r>
      <w:r w:rsidRPr="00231213">
        <w:t xml:space="preserve">s has led to a thorough connection among secondary and </w:t>
      </w:r>
      <w:r w:rsidRPr="00231213">
        <w:lastRenderedPageBreak/>
        <w:t xml:space="preserve">postsecondary education, small and large business and industries, workforce development industry sectors, and </w:t>
      </w:r>
      <w:r w:rsidR="00C07339">
        <w:t>Governor-</w:t>
      </w:r>
      <w:r w:rsidR="005204D7" w:rsidRPr="00231213">
        <w:t xml:space="preserve">led </w:t>
      </w:r>
      <w:r w:rsidRPr="00231213">
        <w:t>state agencies.</w:t>
      </w:r>
    </w:p>
    <w:p w14:paraId="7FF79B6B" w14:textId="77777777" w:rsidR="009D65F9" w:rsidRPr="00231213" w:rsidRDefault="009D65F9" w:rsidP="00284D0C">
      <w:pPr>
        <w:pStyle w:val="Heading3"/>
      </w:pPr>
      <w:r w:rsidRPr="00231213">
        <w:t>II.A.2.</w:t>
      </w:r>
      <w:r w:rsidRPr="00231213">
        <w:tab/>
        <w:t xml:space="preserve">Consistent with section 122(e)(1) of Perkins V, each eligible agency must develop the portion of the </w:t>
      </w:r>
      <w:r w:rsidR="00010E20" w:rsidRPr="00231213">
        <w:t>State Plan</w:t>
      </w:r>
      <w:r w:rsidRPr="00231213">
        <w:t xml:space="preserve">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w:t>
      </w:r>
      <w:r w:rsidR="00010E20" w:rsidRPr="00231213">
        <w:t>State Plan</w:t>
      </w:r>
      <w:r w:rsidRPr="00231213">
        <w:t xml:space="preserve"> objectionable, the eligible agency must provide a copy of such objections and a description of its response in the final plan submitted to the Secretary. (Section 122(e)(2) of Perkins V) </w:t>
      </w:r>
    </w:p>
    <w:p w14:paraId="591251DA" w14:textId="77777777" w:rsidR="009D65F9" w:rsidRPr="00231213" w:rsidRDefault="009D65F9" w:rsidP="00747F5C"/>
    <w:p w14:paraId="2EDB0D4F" w14:textId="77777777" w:rsidR="00E61E96" w:rsidRPr="00231213" w:rsidRDefault="00E61E96" w:rsidP="00284D0C">
      <w:pPr>
        <w:pStyle w:val="Heading3"/>
      </w:pPr>
      <w:r w:rsidRPr="00231213">
        <w:t>II.A.3.</w:t>
      </w:r>
      <w:r w:rsidRPr="00231213">
        <w:tab/>
        <w:t xml:space="preserve">Describe opportunities for the public to comment in person and in writing on the </w:t>
      </w:r>
      <w:r w:rsidR="00010E20" w:rsidRPr="00231213">
        <w:t>State Plan</w:t>
      </w:r>
      <w:r w:rsidRPr="00231213">
        <w:t xml:space="preserve">. (Section 122(d)(14) of Perkins V) </w:t>
      </w:r>
    </w:p>
    <w:p w14:paraId="249A65DE" w14:textId="77777777" w:rsidR="00E61E96" w:rsidRPr="00231213" w:rsidRDefault="00E61E96" w:rsidP="00747F5C"/>
    <w:p w14:paraId="5242CB24" w14:textId="77777777" w:rsidR="0022786B" w:rsidRPr="00231213" w:rsidRDefault="0022786B" w:rsidP="0022786B">
      <w:r w:rsidRPr="00231213">
        <w:t>In accordance with the provisions of Perkins V, the state eligible agency shall conduct public hearings for the purpose of affording all segments of the public and interested organizations and groups (including teacher</w:t>
      </w:r>
      <w:r w:rsidR="006D07C1" w:rsidRPr="00231213">
        <w:t>s</w:t>
      </w:r>
      <w:r w:rsidRPr="00231213">
        <w:t>, faculty, specialized instructional support personnel, paraprofessionals, school leaders, authorized public chartering agencies and charter school leaders (consistent with state law), employers, labor organizations, parents, students, Indian Tribes and Tribal organizations that may be present in the state, and community organization</w:t>
      </w:r>
      <w:r w:rsidR="002F6DDD" w:rsidRPr="00231213">
        <w:t>s</w:t>
      </w:r>
      <w:r w:rsidRPr="00231213">
        <w:t xml:space="preserve">), an opportunity to present views and make recommendations regarding the </w:t>
      </w:r>
      <w:r w:rsidR="00010E20" w:rsidRPr="00231213">
        <w:t>State Plan</w:t>
      </w:r>
      <w:r w:rsidRPr="00231213">
        <w:t xml:space="preserve">. Listed below are the locations for public hearings Virginia used to receive comments on the </w:t>
      </w:r>
      <w:r w:rsidR="00010E20" w:rsidRPr="00231213">
        <w:t>State Plan</w:t>
      </w:r>
      <w:r w:rsidRPr="00231213">
        <w:t>.</w:t>
      </w:r>
    </w:p>
    <w:tbl>
      <w:tblPr>
        <w:tblStyle w:val="TableGrid"/>
        <w:tblW w:w="0" w:type="auto"/>
        <w:tblLayout w:type="fixed"/>
        <w:tblLook w:val="06A0" w:firstRow="1" w:lastRow="0" w:firstColumn="1" w:lastColumn="0" w:noHBand="1" w:noVBand="1"/>
      </w:tblPr>
      <w:tblGrid>
        <w:gridCol w:w="4680"/>
        <w:gridCol w:w="4680"/>
      </w:tblGrid>
      <w:tr w:rsidR="0022786B" w:rsidRPr="00231213" w14:paraId="514D3AE0" w14:textId="77777777" w:rsidTr="00E41448">
        <w:tc>
          <w:tcPr>
            <w:tcW w:w="4680" w:type="dxa"/>
          </w:tcPr>
          <w:p w14:paraId="67780795" w14:textId="77777777" w:rsidR="0022786B" w:rsidRPr="00231213" w:rsidRDefault="0022786B" w:rsidP="00E41448">
            <w:pPr>
              <w:rPr>
                <w:b/>
                <w:bCs/>
              </w:rPr>
            </w:pPr>
            <w:r w:rsidRPr="00231213">
              <w:rPr>
                <w:b/>
                <w:bCs/>
              </w:rPr>
              <w:t>October 15, 2019</w:t>
            </w:r>
          </w:p>
          <w:p w14:paraId="02C7C15D" w14:textId="77777777" w:rsidR="0022786B" w:rsidRPr="00231213" w:rsidRDefault="0022786B" w:rsidP="00E41448">
            <w:r w:rsidRPr="00231213">
              <w:t>Williamsburg-James City Public Schools</w:t>
            </w:r>
          </w:p>
          <w:p w14:paraId="4451C548" w14:textId="77777777" w:rsidR="0022786B" w:rsidRPr="00231213" w:rsidRDefault="0022786B" w:rsidP="00E41448">
            <w:r w:rsidRPr="00231213">
              <w:t>Berkeley Middle School</w:t>
            </w:r>
          </w:p>
          <w:p w14:paraId="100A335A" w14:textId="77777777" w:rsidR="0022786B" w:rsidRPr="00231213" w:rsidRDefault="0022786B" w:rsidP="00E41448">
            <w:r w:rsidRPr="00231213">
              <w:t>1118 Ironbound Road</w:t>
            </w:r>
          </w:p>
          <w:p w14:paraId="7260C627" w14:textId="77777777" w:rsidR="0022786B" w:rsidRPr="00231213" w:rsidRDefault="0022786B" w:rsidP="00E41448">
            <w:r w:rsidRPr="00231213">
              <w:t>Williamsburg, Virginia 23188</w:t>
            </w:r>
          </w:p>
          <w:p w14:paraId="059ECACC" w14:textId="77777777" w:rsidR="0022786B" w:rsidRPr="00231213" w:rsidRDefault="0022786B" w:rsidP="00E41448">
            <w:r w:rsidRPr="00231213">
              <w:t xml:space="preserve">Auditorium 7:00-9:00 </w:t>
            </w:r>
            <w:r w:rsidR="00C07339" w:rsidRPr="00231213">
              <w:t>p.m.</w:t>
            </w:r>
          </w:p>
          <w:p w14:paraId="37D694B4" w14:textId="77777777" w:rsidR="0022786B" w:rsidRPr="00231213" w:rsidRDefault="0022786B" w:rsidP="00E41448">
            <w:pPr>
              <w:rPr>
                <w:b/>
                <w:bCs/>
              </w:rPr>
            </w:pPr>
            <w:r w:rsidRPr="00231213">
              <w:rPr>
                <w:b/>
                <w:bCs/>
              </w:rPr>
              <w:t>Total Number of Speakers: 14</w:t>
            </w:r>
          </w:p>
          <w:p w14:paraId="3E1397C1" w14:textId="77777777" w:rsidR="0022786B" w:rsidRPr="00231213" w:rsidRDefault="0022786B" w:rsidP="00E41448">
            <w:pPr>
              <w:rPr>
                <w:b/>
                <w:bCs/>
              </w:rPr>
            </w:pPr>
          </w:p>
        </w:tc>
        <w:tc>
          <w:tcPr>
            <w:tcW w:w="4680" w:type="dxa"/>
          </w:tcPr>
          <w:p w14:paraId="10B1A334" w14:textId="77777777" w:rsidR="0022786B" w:rsidRPr="00231213" w:rsidRDefault="0022786B" w:rsidP="00E41448">
            <w:pPr>
              <w:rPr>
                <w:b/>
                <w:bCs/>
              </w:rPr>
            </w:pPr>
            <w:r w:rsidRPr="00231213">
              <w:rPr>
                <w:b/>
                <w:bCs/>
              </w:rPr>
              <w:t>October 16, 2019</w:t>
            </w:r>
          </w:p>
          <w:p w14:paraId="09CEBE70" w14:textId="77777777" w:rsidR="0022786B" w:rsidRPr="00231213" w:rsidRDefault="0022786B" w:rsidP="00E41448">
            <w:r w:rsidRPr="00231213">
              <w:t>Prince William County Public Schools</w:t>
            </w:r>
          </w:p>
          <w:p w14:paraId="5B6C792C" w14:textId="77777777" w:rsidR="0022786B" w:rsidRPr="00231213" w:rsidRDefault="0022786B" w:rsidP="00E41448">
            <w:r w:rsidRPr="00231213">
              <w:t>Hylton High School</w:t>
            </w:r>
          </w:p>
          <w:p w14:paraId="6B716672" w14:textId="77777777" w:rsidR="0022786B" w:rsidRPr="00231213" w:rsidRDefault="0022786B" w:rsidP="00E41448">
            <w:r w:rsidRPr="00231213">
              <w:t>14051 Spriggs Road</w:t>
            </w:r>
          </w:p>
          <w:p w14:paraId="78741EF8" w14:textId="77777777" w:rsidR="0022786B" w:rsidRPr="00231213" w:rsidRDefault="0022786B" w:rsidP="00E41448">
            <w:r w:rsidRPr="00231213">
              <w:t>Woodbridge, Virginia 22193</w:t>
            </w:r>
          </w:p>
          <w:p w14:paraId="19D4FE2B" w14:textId="77777777" w:rsidR="0022786B" w:rsidRPr="00231213" w:rsidRDefault="0022786B" w:rsidP="00E41448">
            <w:r w:rsidRPr="00231213">
              <w:t xml:space="preserve">Auditorium 7:00-9:00 </w:t>
            </w:r>
            <w:r w:rsidR="00C07339" w:rsidRPr="00231213">
              <w:t>p.m.</w:t>
            </w:r>
          </w:p>
          <w:p w14:paraId="1B2764A8" w14:textId="77777777" w:rsidR="0022786B" w:rsidRPr="00231213" w:rsidRDefault="0022786B" w:rsidP="00E41448">
            <w:pPr>
              <w:rPr>
                <w:b/>
                <w:bCs/>
              </w:rPr>
            </w:pPr>
            <w:r w:rsidRPr="00231213">
              <w:rPr>
                <w:b/>
                <w:bCs/>
              </w:rPr>
              <w:t>Total Number of Speakers: 18</w:t>
            </w:r>
          </w:p>
        </w:tc>
      </w:tr>
      <w:tr w:rsidR="0022786B" w:rsidRPr="00231213" w14:paraId="6FDE6F0E" w14:textId="77777777" w:rsidTr="00E41448">
        <w:tc>
          <w:tcPr>
            <w:tcW w:w="4680" w:type="dxa"/>
          </w:tcPr>
          <w:p w14:paraId="1AD885E9" w14:textId="77777777" w:rsidR="0022786B" w:rsidRPr="00231213" w:rsidRDefault="0022786B" w:rsidP="00E41448">
            <w:pPr>
              <w:rPr>
                <w:b/>
                <w:bCs/>
              </w:rPr>
            </w:pPr>
            <w:r w:rsidRPr="00231213">
              <w:rPr>
                <w:b/>
                <w:bCs/>
              </w:rPr>
              <w:t>October 23, 2019</w:t>
            </w:r>
          </w:p>
          <w:p w14:paraId="7F95E9A6" w14:textId="77777777" w:rsidR="0022786B" w:rsidRPr="00231213" w:rsidRDefault="0022786B" w:rsidP="00E41448">
            <w:r w:rsidRPr="00231213">
              <w:t>Harrisonburg City Public Schools</w:t>
            </w:r>
          </w:p>
          <w:p w14:paraId="35317360" w14:textId="77777777" w:rsidR="0022786B" w:rsidRPr="00231213" w:rsidRDefault="0022786B" w:rsidP="00E41448">
            <w:r w:rsidRPr="00231213">
              <w:t>Skyline Middle school</w:t>
            </w:r>
          </w:p>
          <w:p w14:paraId="4523FD45" w14:textId="77777777" w:rsidR="0022786B" w:rsidRPr="00231213" w:rsidRDefault="0022786B" w:rsidP="00E41448">
            <w:r w:rsidRPr="00231213">
              <w:t>470 Linda Lane</w:t>
            </w:r>
          </w:p>
          <w:p w14:paraId="10B82047" w14:textId="77777777" w:rsidR="0022786B" w:rsidRPr="00231213" w:rsidRDefault="0022786B" w:rsidP="00E41448">
            <w:r w:rsidRPr="00231213">
              <w:t>Harrisonburg, Virginia 22802</w:t>
            </w:r>
          </w:p>
          <w:p w14:paraId="02BAFFF7" w14:textId="77777777" w:rsidR="0022786B" w:rsidRPr="00231213" w:rsidRDefault="0022786B" w:rsidP="00E41448">
            <w:r w:rsidRPr="00231213">
              <w:t xml:space="preserve">Auditorium 7:00-9:00 </w:t>
            </w:r>
            <w:r w:rsidR="00C07339" w:rsidRPr="00231213">
              <w:t>p.m.</w:t>
            </w:r>
          </w:p>
          <w:p w14:paraId="5AFA54BC" w14:textId="77777777" w:rsidR="0022786B" w:rsidRPr="00231213" w:rsidRDefault="0022786B" w:rsidP="00E41448">
            <w:pPr>
              <w:rPr>
                <w:b/>
                <w:bCs/>
              </w:rPr>
            </w:pPr>
            <w:r w:rsidRPr="00231213">
              <w:rPr>
                <w:b/>
                <w:bCs/>
              </w:rPr>
              <w:t>Total Number of Speakers: 25</w:t>
            </w:r>
          </w:p>
          <w:p w14:paraId="50919E5E" w14:textId="77777777" w:rsidR="0022786B" w:rsidRPr="00231213" w:rsidRDefault="0022786B" w:rsidP="00E41448">
            <w:pPr>
              <w:rPr>
                <w:b/>
                <w:bCs/>
              </w:rPr>
            </w:pPr>
          </w:p>
        </w:tc>
        <w:tc>
          <w:tcPr>
            <w:tcW w:w="4680" w:type="dxa"/>
          </w:tcPr>
          <w:p w14:paraId="7D756678" w14:textId="77777777" w:rsidR="0022786B" w:rsidRPr="00231213" w:rsidRDefault="0022786B" w:rsidP="00E41448">
            <w:pPr>
              <w:rPr>
                <w:b/>
                <w:bCs/>
              </w:rPr>
            </w:pPr>
            <w:r w:rsidRPr="00231213">
              <w:rPr>
                <w:b/>
                <w:bCs/>
              </w:rPr>
              <w:t>October 24, 2019</w:t>
            </w:r>
          </w:p>
          <w:p w14:paraId="1BE90022" w14:textId="77777777" w:rsidR="0022786B" w:rsidRPr="00231213" w:rsidRDefault="0022786B" w:rsidP="00E41448">
            <w:r w:rsidRPr="00231213">
              <w:t>Wythe County Public Schools</w:t>
            </w:r>
          </w:p>
          <w:p w14:paraId="54B6D99D" w14:textId="77777777" w:rsidR="0022786B" w:rsidRPr="00231213" w:rsidRDefault="0022786B" w:rsidP="00E41448">
            <w:r w:rsidRPr="00231213">
              <w:t>George Wythe High School</w:t>
            </w:r>
          </w:p>
          <w:p w14:paraId="05C73DE5" w14:textId="77777777" w:rsidR="0022786B" w:rsidRPr="00231213" w:rsidRDefault="0022786B" w:rsidP="00E41448">
            <w:r w:rsidRPr="00231213">
              <w:t>1 Marron Way</w:t>
            </w:r>
          </w:p>
          <w:p w14:paraId="479E3635" w14:textId="77777777" w:rsidR="0022786B" w:rsidRPr="00231213" w:rsidRDefault="0022786B" w:rsidP="00E41448">
            <w:r w:rsidRPr="00231213">
              <w:t>Wytheville, Virginia 24382</w:t>
            </w:r>
          </w:p>
          <w:p w14:paraId="1B927C0D" w14:textId="77777777" w:rsidR="0022786B" w:rsidRPr="00231213" w:rsidRDefault="0022786B" w:rsidP="00E41448">
            <w:r w:rsidRPr="00231213">
              <w:t xml:space="preserve">Auditorium 7:00-9:00 </w:t>
            </w:r>
            <w:r w:rsidR="00C07339" w:rsidRPr="00231213">
              <w:t>p.m.</w:t>
            </w:r>
          </w:p>
          <w:p w14:paraId="5DADCEAB" w14:textId="77777777" w:rsidR="0022786B" w:rsidRPr="00231213" w:rsidRDefault="0022786B" w:rsidP="00E41448">
            <w:pPr>
              <w:rPr>
                <w:b/>
                <w:bCs/>
              </w:rPr>
            </w:pPr>
            <w:r w:rsidRPr="00231213">
              <w:rPr>
                <w:b/>
                <w:bCs/>
              </w:rPr>
              <w:t>Total Number of Speakers: 21</w:t>
            </w:r>
          </w:p>
        </w:tc>
      </w:tr>
    </w:tbl>
    <w:p w14:paraId="43574C5E" w14:textId="77777777" w:rsidR="009D65F9" w:rsidRPr="003F3491" w:rsidRDefault="009D65F9">
      <w:pPr>
        <w:rPr>
          <w:rFonts w:asciiTheme="minorHAnsi" w:hAnsiTheme="minorHAnsi"/>
          <w:b/>
          <w:sz w:val="18"/>
        </w:rPr>
      </w:pPr>
    </w:p>
    <w:p w14:paraId="07199BBA" w14:textId="77777777" w:rsidR="00EF295B" w:rsidRPr="00231213" w:rsidRDefault="00EF295B" w:rsidP="00EF295B">
      <w:r w:rsidRPr="00231213">
        <w:t xml:space="preserve">A summary of the recommendations collected across all four public hearings is below. Several topics </w:t>
      </w:r>
      <w:r w:rsidR="00847CC7">
        <w:t>which</w:t>
      </w:r>
      <w:r w:rsidRPr="00231213">
        <w:t xml:space="preserve"> emerged spanned across all public hearings, with the top three categories shared </w:t>
      </w:r>
      <w:r w:rsidRPr="00231213">
        <w:lastRenderedPageBreak/>
        <w:t>by public comment being the split of funds between secondary education and postsecondary education, continued support for Career and Technical Student Organizations (CTSOs), and the overall importance of CTE a</w:t>
      </w:r>
      <w:r w:rsidR="006D07C1" w:rsidRPr="00231213">
        <w:t>t the secondary level</w:t>
      </w:r>
      <w:r w:rsidRPr="00231213">
        <w:t xml:space="preserve"> (see Appendix B for a detailed summary by presenter)</w:t>
      </w:r>
      <w:r w:rsidR="006D07C1" w:rsidRPr="00231213">
        <w:t>.</w:t>
      </w:r>
    </w:p>
    <w:p w14:paraId="7C77DF6C" w14:textId="77777777" w:rsidR="00EF295B" w:rsidRPr="00231213" w:rsidRDefault="00EF295B" w:rsidP="00EF295B">
      <w:pPr>
        <w:spacing w:after="160" w:line="259" w:lineRule="auto"/>
        <w:rPr>
          <w:b/>
        </w:rPr>
      </w:pPr>
      <w:r w:rsidRPr="00231213">
        <w:rPr>
          <w:b/>
        </w:rPr>
        <w:t>Funding split between secondary education and postsecondary education</w:t>
      </w:r>
    </w:p>
    <w:p w14:paraId="1DC31C8F" w14:textId="77777777" w:rsidR="00EF295B" w:rsidRPr="00231213" w:rsidRDefault="00EF295B" w:rsidP="00B85421">
      <w:pPr>
        <w:pStyle w:val="ListParagraph"/>
        <w:numPr>
          <w:ilvl w:val="0"/>
          <w:numId w:val="36"/>
        </w:numPr>
        <w:spacing w:after="160" w:line="259" w:lineRule="auto"/>
      </w:pPr>
      <w:r w:rsidRPr="00231213">
        <w:t xml:space="preserve">This topic spanned across all four public hearings and emphasized the overwhelming support to continue the current secondary to postsecondary funding split of 85%/15%. Many also spoke to the need to increase the </w:t>
      </w:r>
      <w:r w:rsidR="006D07C1" w:rsidRPr="00231213">
        <w:t xml:space="preserve">secondary to postsecondary </w:t>
      </w:r>
      <w:r w:rsidRPr="00231213">
        <w:t xml:space="preserve">funding split in favor of secondary to 90%/10%. </w:t>
      </w:r>
    </w:p>
    <w:p w14:paraId="612B6A32" w14:textId="77777777" w:rsidR="00EF295B" w:rsidRPr="00231213" w:rsidRDefault="00EF295B" w:rsidP="00B85421">
      <w:pPr>
        <w:pStyle w:val="ListParagraph"/>
        <w:numPr>
          <w:ilvl w:val="0"/>
          <w:numId w:val="36"/>
        </w:numPr>
        <w:spacing w:after="160" w:line="259" w:lineRule="auto"/>
      </w:pPr>
      <w:r w:rsidRPr="00231213">
        <w:t>Several school division personnel cautioned the VDOE that reducing the secondary funding in the formula would significantly and n</w:t>
      </w:r>
      <w:r w:rsidR="006D07C1" w:rsidRPr="00231213">
        <w:t>egatively affect their division</w:t>
      </w:r>
      <w:r w:rsidRPr="00231213">
        <w:t>s</w:t>
      </w:r>
      <w:r w:rsidR="006D07C1" w:rsidRPr="00231213">
        <w:t>’</w:t>
      </w:r>
      <w:r w:rsidRPr="00231213">
        <w:t xml:space="preserve"> ability to implement CTE with fidelity and equity, and that the VDOE must consider how secondary must divide the funding to support 358 high schools and 374 middle schools</w:t>
      </w:r>
      <w:r w:rsidR="006D07C1" w:rsidRPr="00231213">
        <w:t>,</w:t>
      </w:r>
      <w:r w:rsidRPr="00231213">
        <w:t xml:space="preserve"> compared to 23 community colleges. Any reduction in federal funding for secondary could result in fewer CTSO opportunities, a reduction in staff professional development, fewer equipment upgrades, and fewer credentialing opportunities</w:t>
      </w:r>
      <w:r w:rsidR="006D07C1" w:rsidRPr="00231213">
        <w:t>.</w:t>
      </w:r>
    </w:p>
    <w:p w14:paraId="5995EE9B" w14:textId="77777777" w:rsidR="00EF295B" w:rsidRPr="00231213" w:rsidRDefault="00EF295B" w:rsidP="00B85421">
      <w:pPr>
        <w:pStyle w:val="ListParagraph"/>
        <w:numPr>
          <w:ilvl w:val="0"/>
          <w:numId w:val="36"/>
        </w:numPr>
        <w:spacing w:after="160" w:line="259" w:lineRule="auto"/>
      </w:pPr>
      <w:r w:rsidRPr="00231213">
        <w:t xml:space="preserve">It was </w:t>
      </w:r>
      <w:r w:rsidR="006D07C1" w:rsidRPr="00231213">
        <w:t xml:space="preserve">also </w:t>
      </w:r>
      <w:r w:rsidRPr="00231213">
        <w:t xml:space="preserve">requested that the split be increased in favor of secondary to support the increased demands with special education, work-based learning (WBL), and industry credentials. Many also indicated that additional funding for secondary education is needed to fulfill the VDOE’s mission to prepare students to be career, college, and life ready, a mission aligned with the VDOE’s Profile of a Virginia Graduate. </w:t>
      </w:r>
    </w:p>
    <w:p w14:paraId="67EFA678" w14:textId="77777777" w:rsidR="00EF295B" w:rsidRPr="00231213" w:rsidRDefault="00EF295B" w:rsidP="00B85421">
      <w:pPr>
        <w:pStyle w:val="ListParagraph"/>
        <w:numPr>
          <w:ilvl w:val="0"/>
          <w:numId w:val="36"/>
        </w:numPr>
        <w:spacing w:after="160" w:line="259" w:lineRule="auto"/>
      </w:pPr>
      <w:r w:rsidRPr="00231213">
        <w:t xml:space="preserve">The Superintendent of Lee County Public Schools spoke on behalf of the Regional Superintendent’s Group that represents 19 school divisions in Southwest Virginia. </w:t>
      </w:r>
      <w:r w:rsidR="006D07C1" w:rsidRPr="00231213">
        <w:t>T</w:t>
      </w:r>
      <w:r w:rsidRPr="00231213">
        <w:t>he Division Superintendent's Group supports the 85</w:t>
      </w:r>
      <w:r w:rsidR="006D07C1" w:rsidRPr="00231213">
        <w:t>%</w:t>
      </w:r>
      <w:r w:rsidRPr="00231213">
        <w:t>/15</w:t>
      </w:r>
      <w:r w:rsidR="006D07C1" w:rsidRPr="00231213">
        <w:t>%</w:t>
      </w:r>
      <w:r w:rsidRPr="00231213">
        <w:t xml:space="preserve"> split of funding because of their commitment to children. </w:t>
      </w:r>
      <w:r w:rsidR="006D07C1" w:rsidRPr="00231213">
        <w:t>He pointed out</w:t>
      </w:r>
      <w:r w:rsidRPr="00231213">
        <w:t xml:space="preserve"> that community colleges have a variety of other opportunities provided through industry partnerships to help with equipment needs that school divisions do not have. </w:t>
      </w:r>
      <w:r w:rsidR="006D07C1" w:rsidRPr="00231213">
        <w:t>In closing, he advocated</w:t>
      </w:r>
      <w:r w:rsidRPr="00231213">
        <w:t xml:space="preserve"> highly that the State Board of Education (BOE) continue to fund Perkins at the current level or increase funding for secondary education. </w:t>
      </w:r>
    </w:p>
    <w:p w14:paraId="6FD23497" w14:textId="77777777" w:rsidR="00EF295B" w:rsidRPr="00231213" w:rsidRDefault="00EF295B" w:rsidP="00EF295B">
      <w:pPr>
        <w:spacing w:after="160" w:line="259" w:lineRule="auto"/>
        <w:rPr>
          <w:b/>
        </w:rPr>
      </w:pPr>
      <w:r w:rsidRPr="00231213">
        <w:rPr>
          <w:b/>
        </w:rPr>
        <w:t>Continued support for CTSOs at the secondary level</w:t>
      </w:r>
    </w:p>
    <w:p w14:paraId="6E386D61" w14:textId="77777777" w:rsidR="00EF295B" w:rsidRPr="00231213" w:rsidRDefault="00EF295B" w:rsidP="00B85421">
      <w:pPr>
        <w:pStyle w:val="ListParagraph"/>
        <w:numPr>
          <w:ilvl w:val="0"/>
          <w:numId w:val="36"/>
        </w:numPr>
        <w:spacing w:after="160" w:line="259" w:lineRule="auto"/>
      </w:pPr>
      <w:r w:rsidRPr="00231213">
        <w:t xml:space="preserve">Students and advisors that participate in CTSOs presented and shared comments at each of the four public hearings throughout the Commonwealth, stressing the importance of continued funding to support CTSO opportunities.  It was shared that through CTSOs, students are provided with opportunities to serve, lead, expand their skills and knowledge, and experience career planning far beyond the scope of the classroom. Continued funding to support teachers providing these experiences is vital in helping students learn to lead in a technical world. </w:t>
      </w:r>
    </w:p>
    <w:p w14:paraId="05C90B11" w14:textId="77777777" w:rsidR="00EF295B" w:rsidRPr="00231213" w:rsidRDefault="00EF295B" w:rsidP="00B85421">
      <w:pPr>
        <w:pStyle w:val="ListParagraph"/>
        <w:numPr>
          <w:ilvl w:val="0"/>
          <w:numId w:val="36"/>
        </w:numPr>
        <w:spacing w:after="160" w:line="259" w:lineRule="auto"/>
      </w:pPr>
      <w:r w:rsidRPr="00231213">
        <w:t xml:space="preserve">Several personal stories of student success were shared. </w:t>
      </w:r>
    </w:p>
    <w:p w14:paraId="0CBA4327" w14:textId="77777777" w:rsidR="00EF295B" w:rsidRPr="00231213" w:rsidRDefault="00EF295B" w:rsidP="00B85421">
      <w:pPr>
        <w:pStyle w:val="ListParagraph"/>
        <w:numPr>
          <w:ilvl w:val="1"/>
          <w:numId w:val="36"/>
        </w:numPr>
        <w:spacing w:after="160" w:line="259" w:lineRule="auto"/>
      </w:pPr>
      <w:r w:rsidRPr="00231213">
        <w:lastRenderedPageBreak/>
        <w:t>A teacher/CTSO sponsor</w:t>
      </w:r>
      <w:r w:rsidR="00847CC7">
        <w:t xml:space="preserve"> who</w:t>
      </w:r>
      <w:r w:rsidRPr="00231213">
        <w:t xml:space="preserve"> worked with over 50 Future Business Leaders of America (FBLA) regional, state, and national officers shared her perspective: CTSO opportunities have helped students learn the importance of workplace readiness skills</w:t>
      </w:r>
      <w:r w:rsidR="006D07C1" w:rsidRPr="00231213">
        <w:t xml:space="preserve"> (WRS)</w:t>
      </w:r>
      <w:r w:rsidRPr="00231213">
        <w:t xml:space="preserve">. </w:t>
      </w:r>
    </w:p>
    <w:p w14:paraId="60AED694" w14:textId="77777777" w:rsidR="00EF295B" w:rsidRPr="00231213" w:rsidRDefault="00EF295B" w:rsidP="00B85421">
      <w:pPr>
        <w:pStyle w:val="ListParagraph"/>
        <w:numPr>
          <w:ilvl w:val="1"/>
          <w:numId w:val="36"/>
        </w:numPr>
        <w:spacing w:after="160" w:line="259" w:lineRule="auto"/>
      </w:pPr>
      <w:r w:rsidRPr="00231213">
        <w:t>The national vice-president of</w:t>
      </w:r>
      <w:r w:rsidR="006D07C1" w:rsidRPr="00231213">
        <w:t xml:space="preserve"> Family Career and Community Leaders of America</w:t>
      </w:r>
      <w:r w:rsidRPr="00231213">
        <w:t xml:space="preserve"> </w:t>
      </w:r>
      <w:r w:rsidR="006D07C1" w:rsidRPr="00231213">
        <w:t>(</w:t>
      </w:r>
      <w:r w:rsidRPr="00231213">
        <w:t>FCCLA</w:t>
      </w:r>
      <w:r w:rsidR="006D07C1" w:rsidRPr="00231213">
        <w:t>)</w:t>
      </w:r>
      <w:r w:rsidRPr="00231213">
        <w:t xml:space="preserve"> shared how participation in FCCLA has had a tremendous impact on her life, providing her with leadership skills and </w:t>
      </w:r>
      <w:r w:rsidR="006D07C1" w:rsidRPr="00231213">
        <w:t>WRS</w:t>
      </w:r>
      <w:r w:rsidRPr="00231213">
        <w:t xml:space="preserve"> which have helped her transition into life after high school. She shared several examples of the positive impact </w:t>
      </w:r>
      <w:r w:rsidR="006D07C1" w:rsidRPr="00231213">
        <w:t>on</w:t>
      </w:r>
      <w:r w:rsidRPr="00231213">
        <w:t xml:space="preserve"> her family and </w:t>
      </w:r>
      <w:r w:rsidR="006D07C1" w:rsidRPr="00231213">
        <w:t xml:space="preserve">in her </w:t>
      </w:r>
      <w:r w:rsidRPr="00231213">
        <w:t xml:space="preserve">consumer science classes, and that the skills she has learned align with the </w:t>
      </w:r>
      <w:r w:rsidR="00725549">
        <w:t>S</w:t>
      </w:r>
      <w:r w:rsidRPr="00231213">
        <w:t xml:space="preserve">tate focus on the Profile of a Graduate. She encouraged an increase in support of CTSO opportunities for future generations. </w:t>
      </w:r>
    </w:p>
    <w:p w14:paraId="2E6ADA70" w14:textId="77777777" w:rsidR="00EF295B" w:rsidRPr="00231213" w:rsidRDefault="00EF295B" w:rsidP="00EF295B">
      <w:pPr>
        <w:spacing w:after="160" w:line="259" w:lineRule="auto"/>
        <w:rPr>
          <w:b/>
        </w:rPr>
      </w:pPr>
      <w:r w:rsidRPr="00231213">
        <w:rPr>
          <w:b/>
        </w:rPr>
        <w:t>Overall importance of CTE at the secondary level</w:t>
      </w:r>
    </w:p>
    <w:p w14:paraId="544AB907" w14:textId="77777777" w:rsidR="00EF295B" w:rsidRPr="00231213" w:rsidRDefault="00EF295B" w:rsidP="00B85421">
      <w:pPr>
        <w:pStyle w:val="ListParagraph"/>
        <w:numPr>
          <w:ilvl w:val="0"/>
          <w:numId w:val="36"/>
        </w:numPr>
        <w:spacing w:after="160" w:line="259" w:lineRule="auto"/>
      </w:pPr>
      <w:r w:rsidRPr="00231213">
        <w:t>Speakers from across all four public hearings gave examples of the significance of CTE at the secondary level and the importance of continued support through federal funding.</w:t>
      </w:r>
    </w:p>
    <w:p w14:paraId="51A9202D" w14:textId="77777777" w:rsidR="00EF295B" w:rsidRPr="00231213" w:rsidRDefault="00725549" w:rsidP="00B85421">
      <w:pPr>
        <w:pStyle w:val="ListParagraph"/>
        <w:numPr>
          <w:ilvl w:val="0"/>
          <w:numId w:val="36"/>
        </w:numPr>
        <w:spacing w:after="160" w:line="259" w:lineRule="auto"/>
      </w:pPr>
      <w:r>
        <w:t>A representative from Hampton City</w:t>
      </w:r>
      <w:r w:rsidR="00EF295B" w:rsidRPr="00231213">
        <w:t xml:space="preserve"> shared that “the Academies of Hampton are transforming the high school experience.” Funding to support career exploration with programs like My Future, My Journey provide students the experience to explore all careers at the Hampton Convention Center. In Perkins V</w:t>
      </w:r>
      <w:r w:rsidR="006D07C1" w:rsidRPr="00231213">
        <w:t>,</w:t>
      </w:r>
      <w:r w:rsidR="00EF295B" w:rsidRPr="00231213">
        <w:t xml:space="preserve"> federal funding is permissible down to grade five for expanded career exploration</w:t>
      </w:r>
      <w:r w:rsidR="006D07C1" w:rsidRPr="00231213">
        <w:t>;</w:t>
      </w:r>
      <w:r w:rsidR="00EF295B" w:rsidRPr="00231213">
        <w:t xml:space="preserve"> </w:t>
      </w:r>
      <w:r w:rsidR="006D07C1" w:rsidRPr="00231213">
        <w:t>t</w:t>
      </w:r>
      <w:r w:rsidR="00EF295B" w:rsidRPr="00231213">
        <w:t>his requires additional resources and supports</w:t>
      </w:r>
      <w:r w:rsidR="006D07C1" w:rsidRPr="00231213">
        <w:t>,</w:t>
      </w:r>
      <w:r w:rsidR="00EF295B" w:rsidRPr="00231213">
        <w:t xml:space="preserve"> increasing the federal dollars </w:t>
      </w:r>
      <w:r w:rsidR="00A52A92" w:rsidRPr="00231213">
        <w:t xml:space="preserve">needed </w:t>
      </w:r>
      <w:r w:rsidR="00EF295B" w:rsidRPr="00231213">
        <w:t xml:space="preserve">at the secondary level. CTE is an integral experience along with CTSO opportunities, industry credentialing, professional development, resources like the </w:t>
      </w:r>
      <w:r w:rsidR="00A52A92" w:rsidRPr="00231213">
        <w:t>CTE Resource Center (CTERC)</w:t>
      </w:r>
      <w:r w:rsidR="00EF295B" w:rsidRPr="00231213">
        <w:t xml:space="preserve">, and essential equipment for hands-on activities </w:t>
      </w:r>
      <w:r w:rsidR="00A52A92" w:rsidRPr="00231213">
        <w:t xml:space="preserve">that </w:t>
      </w:r>
      <w:r w:rsidR="00EF295B" w:rsidRPr="00231213">
        <w:t>are critical for student success</w:t>
      </w:r>
      <w:r w:rsidR="00A52A92" w:rsidRPr="00231213">
        <w:t>,</w:t>
      </w:r>
      <w:r w:rsidR="00EF295B" w:rsidRPr="00231213">
        <w:t xml:space="preserve"> ensuring all students are life ready as they enter the workforce pipeline throughout the Commonwealth.</w:t>
      </w:r>
    </w:p>
    <w:p w14:paraId="604447FF" w14:textId="77777777" w:rsidR="00EF295B" w:rsidRPr="00231213" w:rsidRDefault="00725549" w:rsidP="00725549">
      <w:pPr>
        <w:pStyle w:val="ListParagraph"/>
        <w:numPr>
          <w:ilvl w:val="0"/>
          <w:numId w:val="36"/>
        </w:numPr>
        <w:spacing w:after="160" w:line="259" w:lineRule="auto"/>
      </w:pPr>
      <w:r w:rsidRPr="00725549">
        <w:t xml:space="preserve">A representative from </w:t>
      </w:r>
      <w:r w:rsidR="00EF295B" w:rsidRPr="00231213">
        <w:t>Northern Virginia</w:t>
      </w:r>
      <w:r>
        <w:t xml:space="preserve"> shared that</w:t>
      </w:r>
      <w:r w:rsidR="00EF295B" w:rsidRPr="00231213">
        <w:t xml:space="preserve"> CTE provides opportunities like the Thinkabit Lab in Falls Church </w:t>
      </w:r>
      <w:r w:rsidR="00144160" w:rsidRPr="00231213">
        <w:t xml:space="preserve">City </w:t>
      </w:r>
      <w:r w:rsidR="00EF295B" w:rsidRPr="00231213">
        <w:t xml:space="preserve">where over 5,000 grade </w:t>
      </w:r>
      <w:r w:rsidR="00A52A92" w:rsidRPr="00231213">
        <w:t xml:space="preserve">5-12 </w:t>
      </w:r>
      <w:r w:rsidR="00EF295B" w:rsidRPr="00231213">
        <w:t>students study the foundations of microelectronics, computer science and programming, and robotics. CTE courses provide the hands-on technical skills that are needed for the future workforce. Continued support of CTE at the secondary level is mission critical to meeting the workforce needs of the Commonwealth.</w:t>
      </w:r>
    </w:p>
    <w:p w14:paraId="368ADFD3" w14:textId="77777777" w:rsidR="00EF295B" w:rsidRPr="00231213" w:rsidRDefault="00EF295B" w:rsidP="00B85421">
      <w:pPr>
        <w:pStyle w:val="ListParagraph"/>
        <w:numPr>
          <w:ilvl w:val="0"/>
          <w:numId w:val="36"/>
        </w:numPr>
        <w:spacing w:after="160" w:line="259" w:lineRule="auto"/>
      </w:pPr>
      <w:r w:rsidRPr="00231213">
        <w:t xml:space="preserve">A parent </w:t>
      </w:r>
      <w:r w:rsidR="00725549">
        <w:t xml:space="preserve">from Prince William County </w:t>
      </w:r>
      <w:r w:rsidRPr="00231213">
        <w:t xml:space="preserve">shared a personal story of his son’s success as a CTE student in automotive technology. Throughout his </w:t>
      </w:r>
      <w:r w:rsidR="00A52A92" w:rsidRPr="00231213">
        <w:t>c</w:t>
      </w:r>
      <w:r w:rsidRPr="00231213">
        <w:t xml:space="preserve">areer </w:t>
      </w:r>
      <w:r w:rsidR="00A52A92" w:rsidRPr="00231213">
        <w:t>p</w:t>
      </w:r>
      <w:r w:rsidRPr="00231213">
        <w:t>athway and involvement in SkillsUSA</w:t>
      </w:r>
      <w:r w:rsidR="00A52A92" w:rsidRPr="00231213">
        <w:t>,</w:t>
      </w:r>
      <w:r w:rsidRPr="00231213">
        <w:t xml:space="preserve"> his son was able to compete </w:t>
      </w:r>
      <w:r w:rsidR="00A52A92" w:rsidRPr="00231213">
        <w:t xml:space="preserve">in seven different states </w:t>
      </w:r>
      <w:r w:rsidRPr="00231213">
        <w:t xml:space="preserve">with students </w:t>
      </w:r>
      <w:r w:rsidR="00A52A92" w:rsidRPr="00231213">
        <w:t xml:space="preserve">from </w:t>
      </w:r>
      <w:r w:rsidRPr="00231213">
        <w:t xml:space="preserve">all over the country. Based on a WBL opportunity and </w:t>
      </w:r>
      <w:r w:rsidR="00A52A92" w:rsidRPr="00231213">
        <w:t xml:space="preserve">this </w:t>
      </w:r>
      <w:r w:rsidRPr="00231213">
        <w:t>classroom succ</w:t>
      </w:r>
      <w:r w:rsidR="00A52A92" w:rsidRPr="00231213">
        <w:t>ess</w:t>
      </w:r>
      <w:r w:rsidR="00725549">
        <w:t>,</w:t>
      </w:r>
      <w:r w:rsidR="00A52A92" w:rsidRPr="00231213">
        <w:t xml:space="preserve"> he received over $100,000</w:t>
      </w:r>
      <w:r w:rsidRPr="00231213">
        <w:t xml:space="preserve"> in scholarship funding to attend a technical school</w:t>
      </w:r>
      <w:r w:rsidR="00A52A92" w:rsidRPr="00231213">
        <w:t>;</w:t>
      </w:r>
      <w:r w:rsidRPr="00231213">
        <w:t xml:space="preserve"> </w:t>
      </w:r>
      <w:r w:rsidR="00A52A92" w:rsidRPr="00231213">
        <w:t>h</w:t>
      </w:r>
      <w:r w:rsidRPr="00231213">
        <w:t xml:space="preserve">e earned a full ride </w:t>
      </w:r>
      <w:r w:rsidR="00A52A92" w:rsidRPr="00231213">
        <w:t>to</w:t>
      </w:r>
      <w:r w:rsidRPr="00231213">
        <w:t xml:space="preserve"> the Universal Technical Institute and then participated in the Mercedes-Benz Drive Program. Today</w:t>
      </w:r>
      <w:r w:rsidR="00A52A92" w:rsidRPr="00231213">
        <w:t>,</w:t>
      </w:r>
      <w:r w:rsidRPr="00231213">
        <w:t xml:space="preserve"> at 20 years old, his son is a Mercedes-Benz mechanic at Huber Mercedes-Benz in Fredericksburg, Virginia</w:t>
      </w:r>
      <w:r w:rsidR="00A52A92" w:rsidRPr="00231213">
        <w:t>;</w:t>
      </w:r>
      <w:r w:rsidRPr="00231213">
        <w:t xml:space="preserve"> </w:t>
      </w:r>
      <w:r w:rsidR="00A52A92" w:rsidRPr="00231213">
        <w:t>h</w:t>
      </w:r>
      <w:r w:rsidR="00725549">
        <w:t>e is self-sufficient and</w:t>
      </w:r>
      <w:r w:rsidRPr="00231213">
        <w:t xml:space="preserve"> living on his own with a bright future thanks to the Hylton High School CTE automotive program. Any reduction if federal funding would lead to having antiquated training resources or </w:t>
      </w:r>
      <w:r w:rsidRPr="00231213">
        <w:lastRenderedPageBreak/>
        <w:t>outdated equipment</w:t>
      </w:r>
      <w:r w:rsidR="00A52A92" w:rsidRPr="00231213">
        <w:t>,</w:t>
      </w:r>
      <w:r w:rsidRPr="00231213">
        <w:t xml:space="preserve"> creating a more difficult transition to a technical school or the industry, thus impacting scholarship opportunities </w:t>
      </w:r>
      <w:r w:rsidR="00A52A92" w:rsidRPr="00231213">
        <w:t>for</w:t>
      </w:r>
      <w:r w:rsidRPr="00231213">
        <w:t xml:space="preserve"> current and future Hylton High School students.</w:t>
      </w:r>
    </w:p>
    <w:p w14:paraId="08B9617F" w14:textId="77777777" w:rsidR="00EF295B" w:rsidRPr="00231213" w:rsidRDefault="00EF295B" w:rsidP="00EF295B">
      <w:pPr>
        <w:spacing w:after="160" w:line="259" w:lineRule="auto"/>
        <w:rPr>
          <w:b/>
        </w:rPr>
      </w:pPr>
      <w:r w:rsidRPr="00231213">
        <w:rPr>
          <w:b/>
        </w:rPr>
        <w:t>Importance of WBL at the secondary level</w:t>
      </w:r>
    </w:p>
    <w:p w14:paraId="4ADDEF52" w14:textId="77777777" w:rsidR="00EF295B" w:rsidRPr="00231213" w:rsidRDefault="00EF295B" w:rsidP="00B85421">
      <w:pPr>
        <w:pStyle w:val="ListParagraph"/>
        <w:numPr>
          <w:ilvl w:val="0"/>
          <w:numId w:val="36"/>
        </w:numPr>
        <w:spacing w:after="160" w:line="259" w:lineRule="auto"/>
      </w:pPr>
      <w:r w:rsidRPr="00231213">
        <w:t>Several presenters' comments were related to WBL</w:t>
      </w:r>
      <w:r w:rsidR="00A52A92" w:rsidRPr="00231213">
        <w:t>,</w:t>
      </w:r>
      <w:r w:rsidRPr="00231213">
        <w:t xml:space="preserve"> as Virginia highlights the importance of WBL in its Profile of a Virginia Graduate. </w:t>
      </w:r>
      <w:r w:rsidR="00BD523B">
        <w:t xml:space="preserve">One presenter shared, </w:t>
      </w:r>
      <w:r w:rsidRPr="00231213">
        <w:t>“WBL experiences provide our students with authentic learning opportunities on a spectrum from career exploration all the way through career preparation. Perkins funding supports the opportunity for WBL to be imbedded in CTE courses.”</w:t>
      </w:r>
    </w:p>
    <w:p w14:paraId="3F3300BE" w14:textId="77777777" w:rsidR="00A52A92" w:rsidRPr="00231213" w:rsidRDefault="00EF295B" w:rsidP="00B85421">
      <w:pPr>
        <w:pStyle w:val="ListParagraph"/>
        <w:numPr>
          <w:ilvl w:val="0"/>
          <w:numId w:val="36"/>
        </w:numPr>
        <w:spacing w:after="160" w:line="259" w:lineRule="auto"/>
      </w:pPr>
      <w:r w:rsidRPr="00231213">
        <w:t>At the public hearing in Williamsburg</w:t>
      </w:r>
      <w:r w:rsidR="00A52A92" w:rsidRPr="00231213">
        <w:t>,</w:t>
      </w:r>
      <w:r w:rsidRPr="00231213">
        <w:t xml:space="preserve"> a CTE staff person indicated that implementing WBL has highlighted the need for a centralized management system. Increased funding is needed to support this important component to ensure</w:t>
      </w:r>
      <w:r w:rsidR="00A52A92" w:rsidRPr="00231213">
        <w:t xml:space="preserve"> students are career ready.</w:t>
      </w:r>
    </w:p>
    <w:p w14:paraId="22B05EB4" w14:textId="77777777" w:rsidR="00EF295B" w:rsidRPr="00231213" w:rsidRDefault="00EF295B" w:rsidP="00B85421">
      <w:pPr>
        <w:pStyle w:val="ListParagraph"/>
        <w:numPr>
          <w:ilvl w:val="0"/>
          <w:numId w:val="36"/>
        </w:numPr>
        <w:spacing w:after="160" w:line="259" w:lineRule="auto"/>
      </w:pPr>
      <w:r w:rsidRPr="00231213">
        <w:t>Several speakers requested the funding split to be increased to 90% for secondary schools</w:t>
      </w:r>
      <w:r w:rsidR="00A52A92" w:rsidRPr="00231213">
        <w:t>,</w:t>
      </w:r>
      <w:r w:rsidRPr="00231213">
        <w:t xml:space="preserve"> in support of expanding WBL opportunities throughout the Commonwealth.</w:t>
      </w:r>
    </w:p>
    <w:p w14:paraId="632DE586" w14:textId="77777777" w:rsidR="00EF295B" w:rsidRPr="00231213" w:rsidRDefault="00EF295B" w:rsidP="00EF295B">
      <w:pPr>
        <w:spacing w:after="160" w:line="259" w:lineRule="auto"/>
        <w:rPr>
          <w:b/>
        </w:rPr>
      </w:pPr>
      <w:r w:rsidRPr="00231213">
        <w:rPr>
          <w:b/>
        </w:rPr>
        <w:t>Support for private school students</w:t>
      </w:r>
    </w:p>
    <w:p w14:paraId="72CB201E" w14:textId="77777777" w:rsidR="00EF295B" w:rsidRPr="00231213" w:rsidRDefault="00EF295B" w:rsidP="00B85421">
      <w:pPr>
        <w:pStyle w:val="ListParagraph"/>
        <w:numPr>
          <w:ilvl w:val="0"/>
          <w:numId w:val="36"/>
        </w:numPr>
        <w:spacing w:after="160" w:line="259" w:lineRule="auto"/>
      </w:pPr>
      <w:r w:rsidRPr="00231213">
        <w:t xml:space="preserve">Two presenters </w:t>
      </w:r>
      <w:r w:rsidR="00BD523B">
        <w:t>from</w:t>
      </w:r>
      <w:r w:rsidRPr="00231213">
        <w:t xml:space="preserve"> Wytheville, Virginia shared comments representing the Minnick Private Day School. </w:t>
      </w:r>
    </w:p>
    <w:p w14:paraId="759C01F3" w14:textId="77777777" w:rsidR="00EF295B" w:rsidRPr="00231213" w:rsidRDefault="00EF295B" w:rsidP="00B85421">
      <w:pPr>
        <w:pStyle w:val="ListParagraph"/>
        <w:numPr>
          <w:ilvl w:val="0"/>
          <w:numId w:val="36"/>
        </w:numPr>
        <w:spacing w:after="160" w:line="259" w:lineRule="auto"/>
      </w:pPr>
      <w:r w:rsidRPr="00231213">
        <w:t>One presenter stated that Perkins V requires states to continually make meaningful progress toward improving the performance of special populations. Private schools in Virginia serve over 4,000 students and the goal of many private day schools is to return the student to their home school. It only makes sense to assess the needs of these students and staff when determining how funds can be equitably applied</w:t>
      </w:r>
      <w:r w:rsidR="00BD523B">
        <w:t>,</w:t>
      </w:r>
      <w:r w:rsidRPr="00231213">
        <w:t xml:space="preserve"> </w:t>
      </w:r>
      <w:r w:rsidR="00A52A92" w:rsidRPr="00231213">
        <w:t xml:space="preserve">and </w:t>
      </w:r>
      <w:r w:rsidRPr="00231213">
        <w:t xml:space="preserve">to move the needle toward positive outcomes for this special population. </w:t>
      </w:r>
    </w:p>
    <w:p w14:paraId="7D03CC92" w14:textId="77777777" w:rsidR="00EF295B" w:rsidRPr="00231213" w:rsidRDefault="00EF295B" w:rsidP="00B85421">
      <w:pPr>
        <w:pStyle w:val="ListParagraph"/>
        <w:numPr>
          <w:ilvl w:val="0"/>
          <w:numId w:val="36"/>
        </w:numPr>
        <w:spacing w:after="160" w:line="259" w:lineRule="auto"/>
      </w:pPr>
      <w:r w:rsidRPr="00231213">
        <w:t>Another presenter shared that evidence-based practices for the future success of special needs students points to CTE initiatives, including vocational training, WBL, career planning</w:t>
      </w:r>
      <w:r w:rsidR="00A52A92" w:rsidRPr="00231213">
        <w:t>,</w:t>
      </w:r>
      <w:r w:rsidRPr="00231213">
        <w:t xml:space="preserve"> and paid and unpaid work experience. The goal is to get these students back to public school</w:t>
      </w:r>
      <w:r w:rsidR="00A52A92" w:rsidRPr="00231213">
        <w:t>,</w:t>
      </w:r>
      <w:r w:rsidRPr="00231213">
        <w:t xml:space="preserve"> and she believes that if they had some of these opportunities</w:t>
      </w:r>
      <w:r w:rsidR="00A52A92" w:rsidRPr="00231213">
        <w:t>,</w:t>
      </w:r>
      <w:r w:rsidRPr="00231213">
        <w:t xml:space="preserve"> or even </w:t>
      </w:r>
      <w:r w:rsidR="00BD523B">
        <w:t xml:space="preserve">one </w:t>
      </w:r>
      <w:r w:rsidRPr="00231213">
        <w:t>opportunity</w:t>
      </w:r>
      <w:r w:rsidR="00A52A92" w:rsidRPr="00231213">
        <w:t>,</w:t>
      </w:r>
      <w:r w:rsidRPr="00231213">
        <w:t xml:space="preserve"> to try some experience in these programs</w:t>
      </w:r>
      <w:r w:rsidR="00A52A92" w:rsidRPr="00231213">
        <w:t>,</w:t>
      </w:r>
      <w:r w:rsidRPr="00231213">
        <w:t xml:space="preserve"> that would be a way to get them interested and back into public schools.</w:t>
      </w:r>
    </w:p>
    <w:p w14:paraId="15CC02A4" w14:textId="77777777" w:rsidR="00EF295B" w:rsidRPr="00231213" w:rsidRDefault="00EF295B" w:rsidP="00EF295B">
      <w:pPr>
        <w:spacing w:after="160" w:line="259" w:lineRule="auto"/>
        <w:rPr>
          <w:b/>
        </w:rPr>
      </w:pPr>
      <w:r w:rsidRPr="00231213">
        <w:rPr>
          <w:b/>
        </w:rPr>
        <w:t>Continued support for professional development at the secondary level</w:t>
      </w:r>
    </w:p>
    <w:p w14:paraId="4E8DFBF5" w14:textId="77777777" w:rsidR="00EF295B" w:rsidRPr="00231213" w:rsidRDefault="00EF295B" w:rsidP="00B85421">
      <w:pPr>
        <w:pStyle w:val="ListParagraph"/>
        <w:numPr>
          <w:ilvl w:val="0"/>
          <w:numId w:val="36"/>
        </w:numPr>
        <w:spacing w:after="160" w:line="259" w:lineRule="auto"/>
      </w:pPr>
      <w:r w:rsidRPr="00231213">
        <w:t xml:space="preserve">One presenter shared the need for continued funding for CTE teachers to attend professional development, as it is critical in providing a level of confidence and competency as a professional educator. </w:t>
      </w:r>
    </w:p>
    <w:p w14:paraId="3807D08E" w14:textId="77777777" w:rsidR="00EF295B" w:rsidRPr="00231213" w:rsidRDefault="00EF295B" w:rsidP="00B85421">
      <w:pPr>
        <w:pStyle w:val="ListParagraph"/>
        <w:numPr>
          <w:ilvl w:val="0"/>
          <w:numId w:val="36"/>
        </w:numPr>
        <w:spacing w:after="160" w:line="259" w:lineRule="auto"/>
      </w:pPr>
      <w:r w:rsidRPr="00231213">
        <w:t xml:space="preserve">Another presenter shared a concern about ensuring funding was available for all staff to remain current in their field. Some teachers are required by their industry to remain certified in order to maintain their teaching license.  For example, students in automotive technology programs seek to earn their state inspector license and ASE certifications. Teachers in this program area are required to attend professional </w:t>
      </w:r>
      <w:r w:rsidRPr="00231213">
        <w:lastRenderedPageBreak/>
        <w:t>development training by industry to stay current in order to prepare students for rigorous exams</w:t>
      </w:r>
      <w:r w:rsidR="00480D04" w:rsidRPr="00231213">
        <w:t>;</w:t>
      </w:r>
      <w:r w:rsidRPr="00231213">
        <w:t xml:space="preserve"> </w:t>
      </w:r>
      <w:r w:rsidR="00480D04" w:rsidRPr="00231213">
        <w:t>c</w:t>
      </w:r>
      <w:r w:rsidRPr="00231213">
        <w:t>ontinued funding is mission critical at the secondary level.</w:t>
      </w:r>
    </w:p>
    <w:p w14:paraId="1ED8964E" w14:textId="77777777" w:rsidR="00EF295B" w:rsidRPr="00231213" w:rsidRDefault="00EF295B" w:rsidP="00EF295B">
      <w:pPr>
        <w:spacing w:after="160" w:line="259" w:lineRule="auto"/>
        <w:rPr>
          <w:b/>
        </w:rPr>
      </w:pPr>
      <w:r w:rsidRPr="00231213">
        <w:rPr>
          <w:b/>
        </w:rPr>
        <w:t>Continued support for the</w:t>
      </w:r>
      <w:r w:rsidR="00480D04" w:rsidRPr="00231213">
        <w:rPr>
          <w:b/>
        </w:rPr>
        <w:t xml:space="preserve"> </w:t>
      </w:r>
      <w:r w:rsidRPr="00231213">
        <w:rPr>
          <w:b/>
        </w:rPr>
        <w:t>CTERC</w:t>
      </w:r>
    </w:p>
    <w:p w14:paraId="760AE315" w14:textId="77777777" w:rsidR="00EF295B" w:rsidRPr="00231213" w:rsidRDefault="00EF295B" w:rsidP="00B85421">
      <w:pPr>
        <w:pStyle w:val="ListParagraph"/>
        <w:numPr>
          <w:ilvl w:val="0"/>
          <w:numId w:val="36"/>
        </w:numPr>
        <w:spacing w:after="160" w:line="259" w:lineRule="auto"/>
      </w:pPr>
      <w:r w:rsidRPr="00231213">
        <w:t xml:space="preserve">Several presenters shared the value and significance of the work at the CTERC for the past 37 years. </w:t>
      </w:r>
    </w:p>
    <w:p w14:paraId="1AB6980A" w14:textId="77777777" w:rsidR="00EF295B" w:rsidRPr="00231213" w:rsidRDefault="00EF295B" w:rsidP="00B85421">
      <w:pPr>
        <w:pStyle w:val="ListParagraph"/>
        <w:numPr>
          <w:ilvl w:val="1"/>
          <w:numId w:val="36"/>
        </w:numPr>
        <w:spacing w:after="160" w:line="259" w:lineRule="auto"/>
      </w:pPr>
      <w:r w:rsidRPr="00231213">
        <w:t xml:space="preserve">About 70 percent of the funding </w:t>
      </w:r>
      <w:r w:rsidR="00480D04" w:rsidRPr="00231213">
        <w:t xml:space="preserve">for the CTERC </w:t>
      </w:r>
      <w:r w:rsidRPr="00231213">
        <w:t xml:space="preserve">comes from Perkins. </w:t>
      </w:r>
    </w:p>
    <w:p w14:paraId="69F37166" w14:textId="77777777" w:rsidR="00EF295B" w:rsidRPr="00231213" w:rsidRDefault="00480D04" w:rsidP="00B85421">
      <w:pPr>
        <w:pStyle w:val="ListParagraph"/>
        <w:numPr>
          <w:ilvl w:val="1"/>
          <w:numId w:val="36"/>
        </w:numPr>
        <w:spacing w:after="160" w:line="259" w:lineRule="auto"/>
      </w:pPr>
      <w:r w:rsidRPr="00231213">
        <w:t>CTERC s</w:t>
      </w:r>
      <w:r w:rsidR="00EF295B" w:rsidRPr="00231213">
        <w:t xml:space="preserve">taff support curriculum revision, development of new courses, establishment of the 17th career cluster, WBL Guide, and Safety Guide. </w:t>
      </w:r>
    </w:p>
    <w:p w14:paraId="3B5257FB" w14:textId="77777777" w:rsidR="00EF295B" w:rsidRPr="00231213" w:rsidRDefault="00302CC7" w:rsidP="00B85421">
      <w:pPr>
        <w:pStyle w:val="ListParagraph"/>
        <w:numPr>
          <w:ilvl w:val="1"/>
          <w:numId w:val="36"/>
        </w:numPr>
        <w:spacing w:after="160" w:line="259" w:lineRule="auto"/>
      </w:pPr>
      <w:r w:rsidRPr="00231213">
        <w:t>T</w:t>
      </w:r>
      <w:r w:rsidR="00EF295B" w:rsidRPr="00231213">
        <w:t>he website</w:t>
      </w:r>
      <w:r w:rsidRPr="00231213">
        <w:t xml:space="preserve"> receives two million hits </w:t>
      </w:r>
      <w:r w:rsidR="00630145">
        <w:t>per</w:t>
      </w:r>
      <w:r w:rsidRPr="00231213">
        <w:t xml:space="preserve"> year</w:t>
      </w:r>
      <w:r w:rsidR="00EF295B" w:rsidRPr="00231213">
        <w:t xml:space="preserve">. </w:t>
      </w:r>
    </w:p>
    <w:p w14:paraId="610610AC" w14:textId="77777777" w:rsidR="00EF295B" w:rsidRPr="00231213" w:rsidRDefault="00302CC7" w:rsidP="00B85421">
      <w:pPr>
        <w:pStyle w:val="ListParagraph"/>
        <w:numPr>
          <w:ilvl w:val="1"/>
          <w:numId w:val="36"/>
        </w:numPr>
        <w:spacing w:after="160" w:line="259" w:lineRule="auto"/>
      </w:pPr>
      <w:r w:rsidRPr="00231213">
        <w:t>CTERC p</w:t>
      </w:r>
      <w:r w:rsidR="00EF295B" w:rsidRPr="00231213">
        <w:t>rovides aligned curriculum with industry standards and ensures competencies are identified</w:t>
      </w:r>
      <w:r w:rsidRPr="00231213">
        <w:t>, and</w:t>
      </w:r>
      <w:r w:rsidR="00EF295B" w:rsidRPr="00231213">
        <w:t xml:space="preserve"> </w:t>
      </w:r>
      <w:r w:rsidRPr="00231213">
        <w:t>a</w:t>
      </w:r>
      <w:r w:rsidR="00EF295B" w:rsidRPr="00231213">
        <w:t>rticulates CTE courses, industry certifications,</w:t>
      </w:r>
      <w:r w:rsidRPr="00231213">
        <w:t xml:space="preserve"> and </w:t>
      </w:r>
      <w:r w:rsidR="00EF295B" w:rsidRPr="00231213">
        <w:t>course sequences</w:t>
      </w:r>
      <w:r w:rsidRPr="00231213">
        <w:t>.</w:t>
      </w:r>
      <w:r w:rsidR="00EF295B" w:rsidRPr="00231213">
        <w:t xml:space="preserve"> </w:t>
      </w:r>
    </w:p>
    <w:p w14:paraId="40BA842E" w14:textId="77777777" w:rsidR="00302CC7" w:rsidRPr="00231213" w:rsidRDefault="00EF295B" w:rsidP="00B85421">
      <w:pPr>
        <w:pStyle w:val="ListParagraph"/>
        <w:numPr>
          <w:ilvl w:val="0"/>
          <w:numId w:val="36"/>
        </w:numPr>
        <w:spacing w:after="160" w:line="259" w:lineRule="auto"/>
      </w:pPr>
      <w:r w:rsidRPr="00231213">
        <w:t xml:space="preserve">It was shared that funding to support the </w:t>
      </w:r>
      <w:r w:rsidR="00302CC7" w:rsidRPr="00231213">
        <w:t>CTERC</w:t>
      </w:r>
      <w:r w:rsidRPr="00231213">
        <w:t xml:space="preserve"> is critical and losing it would be devastating; funding must remain to ensure Virginia's CTE curriculum keeps pace with industry and workforce needs. </w:t>
      </w:r>
    </w:p>
    <w:p w14:paraId="4E6DAF8D" w14:textId="77777777" w:rsidR="00EF295B" w:rsidRPr="00231213" w:rsidRDefault="00302CC7" w:rsidP="00B85421">
      <w:pPr>
        <w:pStyle w:val="ListParagraph"/>
        <w:numPr>
          <w:ilvl w:val="0"/>
          <w:numId w:val="36"/>
        </w:numPr>
        <w:spacing w:after="160" w:line="259" w:lineRule="auto"/>
      </w:pPr>
      <w:r w:rsidRPr="00231213">
        <w:t>S</w:t>
      </w:r>
      <w:r w:rsidR="00EF295B" w:rsidRPr="00231213">
        <w:t>everal presenters commented in favor of an increase to support the CTERC</w:t>
      </w:r>
      <w:r w:rsidRPr="00231213">
        <w:t>,</w:t>
      </w:r>
      <w:r w:rsidR="00EF295B" w:rsidRPr="00231213">
        <w:t xml:space="preserve"> noting any decrease in funding would severely affect the ability of the CTERC</w:t>
      </w:r>
      <w:r w:rsidRPr="00231213">
        <w:t xml:space="preserve"> </w:t>
      </w:r>
      <w:r w:rsidR="00EF295B" w:rsidRPr="00231213">
        <w:t>to provide free access to</w:t>
      </w:r>
      <w:r w:rsidRPr="00231213">
        <w:t>,</w:t>
      </w:r>
      <w:r w:rsidR="00EF295B" w:rsidRPr="00231213">
        <w:t xml:space="preserve"> and support </w:t>
      </w:r>
      <w:r w:rsidRPr="00231213">
        <w:t>of</w:t>
      </w:r>
      <w:r w:rsidR="00630145">
        <w:t>,</w:t>
      </w:r>
      <w:r w:rsidRPr="00231213">
        <w:t xml:space="preserve"> </w:t>
      </w:r>
      <w:r w:rsidR="00EF295B" w:rsidRPr="00231213">
        <w:t>the curriculum resources for all teachers.</w:t>
      </w:r>
    </w:p>
    <w:p w14:paraId="60F4A211" w14:textId="77777777" w:rsidR="0022786B" w:rsidRPr="00231213" w:rsidRDefault="0022786B" w:rsidP="00B85421">
      <w:pPr>
        <w:pStyle w:val="ListParagraph"/>
        <w:numPr>
          <w:ilvl w:val="0"/>
          <w:numId w:val="36"/>
        </w:numPr>
        <w:spacing w:after="160" w:line="259" w:lineRule="auto"/>
      </w:pPr>
      <w:r w:rsidRPr="00231213">
        <w:t>Perkins V performance indicators</w:t>
      </w:r>
    </w:p>
    <w:p w14:paraId="23FA4AF5" w14:textId="77777777" w:rsidR="0022786B" w:rsidRPr="00231213" w:rsidRDefault="0022786B" w:rsidP="00B85421">
      <w:pPr>
        <w:pStyle w:val="ListParagraph"/>
        <w:numPr>
          <w:ilvl w:val="1"/>
          <w:numId w:val="36"/>
        </w:numPr>
        <w:spacing w:after="160" w:line="259" w:lineRule="auto"/>
      </w:pPr>
      <w:r w:rsidRPr="00231213">
        <w:t>One presenter in Wytheville shared comments of concern related to the fact that science is now an additional performance measure in Perkins V. He indicated that Virginia is considering the biology SOL as a performance measure</w:t>
      </w:r>
      <w:r w:rsidR="00302CC7" w:rsidRPr="00231213">
        <w:t>,</w:t>
      </w:r>
      <w:r w:rsidRPr="00231213">
        <w:t xml:space="preserve"> </w:t>
      </w:r>
      <w:r w:rsidR="00302CC7" w:rsidRPr="00231213">
        <w:t>which</w:t>
      </w:r>
      <w:r w:rsidRPr="00231213">
        <w:t xml:space="preserve"> essentially means that CTE students' biology scores will help determine CTE program quality. He shared that he doesn't think CTE should be held accountable for what will come down to biology SOL scores. He urged Virginia to reconsider this measure. In addition, while he supports dual enrollment, he is not in support of making dual enrollment credits a measure of program quality.</w:t>
      </w:r>
    </w:p>
    <w:p w14:paraId="541A583E" w14:textId="77777777" w:rsidR="009D65F9" w:rsidRDefault="009D65F9">
      <w:pPr>
        <w:rPr>
          <w:rFonts w:asciiTheme="minorHAnsi" w:eastAsiaTheme="majorEastAsia" w:hAnsiTheme="minorHAnsi" w:cstheme="majorBidi"/>
          <w:bCs/>
        </w:rPr>
      </w:pPr>
      <w:r>
        <w:rPr>
          <w:rFonts w:asciiTheme="minorHAnsi" w:hAnsiTheme="minorHAnsi"/>
          <w:b/>
        </w:rPr>
        <w:br w:type="page"/>
      </w:r>
    </w:p>
    <w:p w14:paraId="11B8280E" w14:textId="77777777" w:rsidR="00151682" w:rsidRPr="00435CAE" w:rsidRDefault="007F1FFF" w:rsidP="00E42B71">
      <w:pPr>
        <w:pStyle w:val="Heading2"/>
        <w:rPr>
          <w:b/>
        </w:rPr>
      </w:pPr>
      <w:r w:rsidRPr="00435CAE">
        <w:lastRenderedPageBreak/>
        <w:t>II.</w:t>
      </w:r>
      <w:r w:rsidR="00151682" w:rsidRPr="00435CAE">
        <w:t>B.</w:t>
      </w:r>
      <w:r w:rsidR="00151682" w:rsidRPr="00435CAE">
        <w:tab/>
      </w:r>
      <w:r w:rsidR="000264CB" w:rsidRPr="00435CAE">
        <w:t>Program Administration and Implementation</w:t>
      </w:r>
      <w:r w:rsidR="00151682" w:rsidRPr="00435CAE">
        <w:t xml:space="preserve"> </w:t>
      </w:r>
    </w:p>
    <w:p w14:paraId="60E55948" w14:textId="77777777" w:rsidR="00CA3895" w:rsidRDefault="00CA3895" w:rsidP="00284D0C">
      <w:pPr>
        <w:pStyle w:val="Heading3"/>
      </w:pPr>
      <w:r w:rsidRPr="00435CAE">
        <w:t>II.B.1.</w:t>
      </w:r>
      <w:r w:rsidRPr="00435CAE">
        <w:tab/>
        <w:t xml:space="preserve">State’s Vision for Education and Workforce Development </w:t>
      </w:r>
    </w:p>
    <w:p w14:paraId="599F01D6" w14:textId="77777777" w:rsidR="00E61E96" w:rsidRDefault="00E61E96" w:rsidP="00E61E96"/>
    <w:p w14:paraId="4416510C" w14:textId="77777777" w:rsidR="00E61E96" w:rsidRPr="00231213" w:rsidRDefault="00E61E96" w:rsidP="00D32696">
      <w:pPr>
        <w:pStyle w:val="Heading4"/>
      </w:pPr>
      <w:r w:rsidRPr="00747F5C">
        <w:t>II.B.1.a.</w:t>
      </w:r>
      <w:r w:rsidRPr="00747F5C">
        <w:tab/>
        <w:t xml:space="preserve">Provide a summary of State-supported workforce development activities (including education and training) in the State, including the degree to which the State's career and technical education programs and programs of study are aligned with and address </w:t>
      </w:r>
      <w:r w:rsidRPr="00231213">
        <w:t xml:space="preserve">the education and skill needs of the employers in the State identified by the State workforce development board. (Section 122(d)(1) of Perkins V) </w:t>
      </w:r>
    </w:p>
    <w:p w14:paraId="27301F30" w14:textId="77777777" w:rsidR="003F3491" w:rsidRDefault="003F3491" w:rsidP="00E61E96"/>
    <w:p w14:paraId="7C294881" w14:textId="77777777" w:rsidR="00D625CD" w:rsidRPr="003F3491" w:rsidRDefault="00D625CD" w:rsidP="00E61E96">
      <w:pPr>
        <w:rPr>
          <w:b/>
        </w:rPr>
      </w:pPr>
      <w:r w:rsidRPr="003F3491">
        <w:rPr>
          <w:b/>
        </w:rPr>
        <w:t>Secondary</w:t>
      </w:r>
    </w:p>
    <w:p w14:paraId="56CF756C" w14:textId="77777777" w:rsidR="00D625CD" w:rsidRPr="00231213" w:rsidRDefault="00D625CD" w:rsidP="00D625CD">
      <w:r w:rsidRPr="00231213">
        <w:t>Virginia has an established statewide system of career pathways that bring</w:t>
      </w:r>
      <w:r w:rsidR="00573547" w:rsidRPr="00231213">
        <w:t>s</w:t>
      </w:r>
      <w:r w:rsidRPr="00231213">
        <w:t xml:space="preserve"> together elementary, secondary, </w:t>
      </w:r>
      <w:r w:rsidR="00573547" w:rsidRPr="00231213">
        <w:t xml:space="preserve">and </w:t>
      </w:r>
      <w:r w:rsidRPr="00231213">
        <w:t>postsecondary</w:t>
      </w:r>
      <w:r w:rsidR="00573547" w:rsidRPr="00231213">
        <w:t xml:space="preserve"> education</w:t>
      </w:r>
      <w:r w:rsidR="00C6254B">
        <w:t>;</w:t>
      </w:r>
      <w:r w:rsidRPr="00231213">
        <w:t xml:space="preserve"> workforce boards</w:t>
      </w:r>
      <w:r w:rsidR="00573547" w:rsidRPr="00231213">
        <w:t>;</w:t>
      </w:r>
      <w:r w:rsidR="005E5A79" w:rsidRPr="00231213">
        <w:t xml:space="preserve"> and business and </w:t>
      </w:r>
      <w:r w:rsidRPr="00231213">
        <w:t>industry. These partnerships connect education, workforce development, and economic development</w:t>
      </w:r>
      <w:r w:rsidR="00573547" w:rsidRPr="00231213">
        <w:t>, and</w:t>
      </w:r>
      <w:r w:rsidRPr="00231213">
        <w:t xml:space="preserve"> </w:t>
      </w:r>
      <w:r w:rsidR="00573547" w:rsidRPr="00231213">
        <w:t>t</w:t>
      </w:r>
      <w:r w:rsidRPr="00231213">
        <w:t>he workforce development activities connect t</w:t>
      </w:r>
      <w:r w:rsidR="00573547" w:rsidRPr="00231213">
        <w:t>o employer needs</w:t>
      </w:r>
      <w:r w:rsidRPr="00231213">
        <w:t xml:space="preserve"> and focus on high-skill</w:t>
      </w:r>
      <w:r w:rsidR="005E5A79" w:rsidRPr="00231213">
        <w:t>s</w:t>
      </w:r>
      <w:r w:rsidRPr="00231213">
        <w:t>, high-wage</w:t>
      </w:r>
      <w:r w:rsidR="005E5A79" w:rsidRPr="00231213">
        <w:t>s, and in-demand careers that</w:t>
      </w:r>
      <w:r w:rsidRPr="00231213">
        <w:t xml:space="preserve"> relate to the economy. This </w:t>
      </w:r>
      <w:r w:rsidR="005E5A79" w:rsidRPr="00231213">
        <w:t xml:space="preserve">statewide </w:t>
      </w:r>
      <w:r w:rsidRPr="00231213">
        <w:t>system allows Virginia to ensure continued improvement to its modern, relevant</w:t>
      </w:r>
      <w:r w:rsidR="005E5A79" w:rsidRPr="00231213">
        <w:t>,</w:t>
      </w:r>
      <w:r w:rsidRPr="00231213">
        <w:t xml:space="preserve"> and rigorous programs, and support</w:t>
      </w:r>
      <w:r w:rsidR="005E5A79" w:rsidRPr="00231213">
        <w:t>s</w:t>
      </w:r>
      <w:r w:rsidRPr="00231213">
        <w:t xml:space="preserve"> students to be workforce ready upon high school graduation or with additional postsecondary education. </w:t>
      </w:r>
    </w:p>
    <w:p w14:paraId="6FD8941C" w14:textId="77777777" w:rsidR="00D625CD" w:rsidRPr="00231213" w:rsidRDefault="00D625CD" w:rsidP="00D625CD">
      <w:r w:rsidRPr="00231213">
        <w:t>The Virginia Workforce Development Plan aligns the education and training pipeline to the needs of the labor market</w:t>
      </w:r>
      <w:r w:rsidR="00573547" w:rsidRPr="00231213">
        <w:t>, and the</w:t>
      </w:r>
      <w:r w:rsidRPr="00231213">
        <w:t xml:space="preserve"> pipeline of activities range from middle and high school, postsecondary</w:t>
      </w:r>
      <w:r w:rsidR="005E5A79" w:rsidRPr="00231213">
        <w:t>,</w:t>
      </w:r>
      <w:r w:rsidRPr="00231213">
        <w:t xml:space="preserve"> and adult education</w:t>
      </w:r>
      <w:r w:rsidR="00573547" w:rsidRPr="00231213">
        <w:t xml:space="preserve"> CTE programs</w:t>
      </w:r>
      <w:r w:rsidRPr="00231213">
        <w:t>. These priorities are reflected in recent Virginia workforce initiatives that include the identification and acceleration of a workforce that is ready to fill middle-skill jobs</w:t>
      </w:r>
      <w:r w:rsidR="005E5A79" w:rsidRPr="00231213">
        <w:t>,</w:t>
      </w:r>
      <w:r w:rsidRPr="00231213">
        <w:t xml:space="preserve"> and the inclusion of workforce credentials that are valued by employers and vital to the individual’s career progression. </w:t>
      </w:r>
    </w:p>
    <w:p w14:paraId="62B6FB3E" w14:textId="77777777" w:rsidR="00D625CD" w:rsidRPr="00231213" w:rsidRDefault="00D625CD" w:rsidP="00D625CD">
      <w:r w:rsidRPr="00231213">
        <w:t xml:space="preserve">Additionally, </w:t>
      </w:r>
      <w:hyperlink r:id="rId23" w:history="1">
        <w:r w:rsidRPr="00231213">
          <w:rPr>
            <w:rStyle w:val="Hyperlink"/>
          </w:rPr>
          <w:t>8VAC20-131-50</w:t>
        </w:r>
      </w:hyperlink>
      <w:r w:rsidRPr="00231213">
        <w:t xml:space="preserve"> and </w:t>
      </w:r>
      <w:hyperlink r:id="rId24" w:history="1">
        <w:r w:rsidRPr="00231213">
          <w:rPr>
            <w:rStyle w:val="Hyperlink"/>
          </w:rPr>
          <w:t>8VAC20-131-51</w:t>
        </w:r>
      </w:hyperlink>
      <w:r w:rsidR="005E5A79" w:rsidRPr="00231213">
        <w:t>, require</w:t>
      </w:r>
      <w:r w:rsidRPr="00231213">
        <w:t xml:space="preserve"> students to earn a </w:t>
      </w:r>
      <w:r w:rsidR="005E5A79" w:rsidRPr="00231213">
        <w:t>CTE</w:t>
      </w:r>
      <w:r w:rsidRPr="00231213">
        <w:t xml:space="preserve"> credential approved by the </w:t>
      </w:r>
      <w:r w:rsidR="005E5A79" w:rsidRPr="00231213">
        <w:t>BOE</w:t>
      </w:r>
      <w:r w:rsidRPr="00231213">
        <w:t>. The CTE credential</w:t>
      </w:r>
      <w:r w:rsidR="005E5A79" w:rsidRPr="00231213">
        <w:t>s</w:t>
      </w:r>
      <w:r w:rsidRPr="00231213">
        <w:t xml:space="preserve"> could include the successful completion of an industry certification, a state licensure examination, a national occupational competency assessment, or the Virginia WRS for the Commonwealth Assessment. If the CTE credential in a particular </w:t>
      </w:r>
      <w:r w:rsidR="005E5A79" w:rsidRPr="00231213">
        <w:t>program</w:t>
      </w:r>
      <w:r w:rsidRPr="00231213">
        <w:t xml:space="preserve"> area is not readily available, appropriate, or does not adequately measure student competency, </w:t>
      </w:r>
      <w:r w:rsidR="005E5A79" w:rsidRPr="00231213">
        <w:t xml:space="preserve">with </w:t>
      </w:r>
      <w:r w:rsidRPr="00231213">
        <w:t xml:space="preserve">satisfactory </w:t>
      </w:r>
      <w:r w:rsidR="005E5A79" w:rsidRPr="00231213">
        <w:t xml:space="preserve">completion of </w:t>
      </w:r>
      <w:r w:rsidRPr="00231213">
        <w:t xml:space="preserve">competency-based instruction in the </w:t>
      </w:r>
      <w:r w:rsidR="005E5A79" w:rsidRPr="00231213">
        <w:t>program</w:t>
      </w:r>
      <w:r w:rsidRPr="00231213">
        <w:t xml:space="preserve"> area</w:t>
      </w:r>
      <w:r w:rsidR="005E5A79" w:rsidRPr="00231213">
        <w:t xml:space="preserve">, the student will meet the </w:t>
      </w:r>
      <w:r w:rsidRPr="00231213">
        <w:t>standard diploma requirements.</w:t>
      </w:r>
    </w:p>
    <w:p w14:paraId="20D16A25" w14:textId="77777777" w:rsidR="00D625CD" w:rsidRPr="00231213" w:rsidRDefault="00D625CD" w:rsidP="00D625CD">
      <w:r w:rsidRPr="00231213">
        <w:t xml:space="preserve">Virginia programs of study for career pathways </w:t>
      </w:r>
      <w:r w:rsidR="00140869" w:rsidRPr="00231213">
        <w:t>provide</w:t>
      </w:r>
      <w:r w:rsidRPr="00231213">
        <w:t xml:space="preserve"> a consistent foundation of knowledge and skills across the state with additional regional requirements added to programs, if needed. These programs of study enhance secondary and postsecondary collaboration that may lead to articulation agreements. Virginia’s Economic Development Strategic Plan reinforces the Perkins’ programs of study and technical skills assessment</w:t>
      </w:r>
      <w:r w:rsidR="00573547" w:rsidRPr="00231213">
        <w:t>, and</w:t>
      </w:r>
      <w:r w:rsidRPr="00231213">
        <w:t xml:space="preserve"> ensures collaborative efforts to produce results and value in the workforce system </w:t>
      </w:r>
      <w:r w:rsidR="00140869" w:rsidRPr="00231213">
        <w:t>in order t</w:t>
      </w:r>
      <w:r w:rsidRPr="00231213">
        <w:t>o meet business needs</w:t>
      </w:r>
      <w:r w:rsidR="00573547" w:rsidRPr="00231213">
        <w:t>,</w:t>
      </w:r>
      <w:r w:rsidRPr="00231213">
        <w:t xml:space="preserve"> </w:t>
      </w:r>
      <w:r w:rsidR="00140869" w:rsidRPr="00231213">
        <w:t>while being</w:t>
      </w:r>
      <w:r w:rsidRPr="00231213">
        <w:t xml:space="preserve"> responsive to long-ra</w:t>
      </w:r>
      <w:r w:rsidR="00140869" w:rsidRPr="00231213">
        <w:t>nge talent and skills forecasts</w:t>
      </w:r>
      <w:r w:rsidRPr="00231213">
        <w:t xml:space="preserve"> as well as emerging needs. Labor m</w:t>
      </w:r>
      <w:r w:rsidR="00140869" w:rsidRPr="00231213">
        <w:t>arket data is acquired from</w:t>
      </w:r>
      <w:r w:rsidRPr="00231213">
        <w:t xml:space="preserve"> resources </w:t>
      </w:r>
      <w:r w:rsidR="00140869" w:rsidRPr="00231213">
        <w:t xml:space="preserve">such </w:t>
      </w:r>
      <w:r w:rsidRPr="00231213">
        <w:t xml:space="preserve">as CTE Trailblazers at </w:t>
      </w:r>
      <w:hyperlink r:id="rId25" w:history="1">
        <w:r w:rsidRPr="00231213">
          <w:rPr>
            <w:rStyle w:val="Hyperlink"/>
          </w:rPr>
          <w:t>http://www.ctetrailblazers.org/</w:t>
        </w:r>
      </w:hyperlink>
      <w:r w:rsidRPr="00231213">
        <w:t xml:space="preserve">, the </w:t>
      </w:r>
      <w:r w:rsidRPr="00231213">
        <w:lastRenderedPageBreak/>
        <w:t>Virginia Employment Commission</w:t>
      </w:r>
      <w:r w:rsidR="00C54F8A" w:rsidRPr="00231213">
        <w:t xml:space="preserve"> (VEC)</w:t>
      </w:r>
      <w:r w:rsidRPr="00231213">
        <w:t xml:space="preserve"> at </w:t>
      </w:r>
      <w:hyperlink r:id="rId26" w:history="1">
        <w:r w:rsidRPr="00231213">
          <w:rPr>
            <w:rStyle w:val="Hyperlink"/>
          </w:rPr>
          <w:t>http://www.vec.virginia.gov/</w:t>
        </w:r>
      </w:hyperlink>
      <w:r w:rsidRPr="00231213">
        <w:t xml:space="preserve">, </w:t>
      </w:r>
      <w:r w:rsidR="00140869" w:rsidRPr="00231213">
        <w:t>and</w:t>
      </w:r>
      <w:r w:rsidRPr="00231213">
        <w:t xml:space="preserve"> the Census Quarterly Workforce Indicator Explorer at </w:t>
      </w:r>
      <w:hyperlink r:id="rId27" w:history="1">
        <w:r w:rsidRPr="00231213">
          <w:rPr>
            <w:rStyle w:val="Hyperlink"/>
          </w:rPr>
          <w:t>http://qwiexplorer.ces.census.gov</w:t>
        </w:r>
      </w:hyperlink>
      <w:r w:rsidRPr="00231213">
        <w:t>.</w:t>
      </w:r>
      <w:r w:rsidR="00EF363E" w:rsidRPr="00231213">
        <w:t xml:space="preserve"> </w:t>
      </w:r>
    </w:p>
    <w:p w14:paraId="1CE1C125" w14:textId="77777777" w:rsidR="00EF363E" w:rsidRPr="00231213" w:rsidRDefault="00EF363E" w:rsidP="00E61E96">
      <w:pPr>
        <w:rPr>
          <w:rFonts w:asciiTheme="minorHAnsi" w:hAnsiTheme="minorHAnsi" w:cstheme="minorHAnsi"/>
          <w:color w:val="222222"/>
          <w:shd w:val="clear" w:color="auto" w:fill="FFFFFF"/>
        </w:rPr>
      </w:pPr>
      <w:r w:rsidRPr="00231213">
        <w:rPr>
          <w:rFonts w:asciiTheme="minorHAnsi" w:hAnsiTheme="minorHAnsi" w:cstheme="minorHAnsi"/>
          <w:color w:val="222222"/>
          <w:shd w:val="clear" w:color="auto" w:fill="FFFFFF"/>
        </w:rPr>
        <w:t xml:space="preserve">Virginia will continue to work across agencies to establish professional development </w:t>
      </w:r>
      <w:r w:rsidR="00573547" w:rsidRPr="00231213">
        <w:rPr>
          <w:rFonts w:asciiTheme="minorHAnsi" w:hAnsiTheme="minorHAnsi" w:cstheme="minorHAnsi"/>
          <w:color w:val="222222"/>
          <w:shd w:val="clear" w:color="auto" w:fill="FFFFFF"/>
        </w:rPr>
        <w:t>a</w:t>
      </w:r>
      <w:r w:rsidRPr="00231213">
        <w:rPr>
          <w:rFonts w:asciiTheme="minorHAnsi" w:hAnsiTheme="minorHAnsi" w:cstheme="minorHAnsi"/>
          <w:color w:val="222222"/>
          <w:shd w:val="clear" w:color="auto" w:fill="FFFFFF"/>
        </w:rPr>
        <w:t xml:space="preserve">cademies to help ensure a common understanding of career pathways and sector partnerships. This effort builds upon a decade of work in the Commonwealth to align education and training programs in ways that make it easier for individuals to access and complete career preparation. By pairing together sector strategies and career pathways awareness, Virginia plans to improve the relevance and effectiveness of education and training programs, leading to more positive outcomes for individuals and businesses. Through a blend of instructor-led and self-paced online courses, </w:t>
      </w:r>
      <w:r w:rsidR="002845C3" w:rsidRPr="00231213">
        <w:rPr>
          <w:rFonts w:asciiTheme="minorHAnsi" w:hAnsiTheme="minorHAnsi" w:cstheme="minorHAnsi"/>
          <w:color w:val="222222"/>
          <w:shd w:val="clear" w:color="auto" w:fill="FFFFFF"/>
        </w:rPr>
        <w:t>academies</w:t>
      </w:r>
      <w:r w:rsidRPr="00231213">
        <w:rPr>
          <w:rFonts w:asciiTheme="minorHAnsi" w:hAnsiTheme="minorHAnsi" w:cstheme="minorHAnsi"/>
          <w:color w:val="222222"/>
          <w:shd w:val="clear" w:color="auto" w:fill="FFFFFF"/>
        </w:rPr>
        <w:t xml:space="preserve"> will strengthen the leadership capacity of workforce system partners and practitioners to incorporate sector partnership</w:t>
      </w:r>
      <w:r w:rsidR="002845C3" w:rsidRPr="00231213">
        <w:rPr>
          <w:rFonts w:asciiTheme="minorHAnsi" w:hAnsiTheme="minorHAnsi" w:cstheme="minorHAnsi"/>
          <w:color w:val="222222"/>
          <w:shd w:val="clear" w:color="auto" w:fill="FFFFFF"/>
        </w:rPr>
        <w:t>,</w:t>
      </w:r>
      <w:r w:rsidRPr="00231213">
        <w:rPr>
          <w:rFonts w:asciiTheme="minorHAnsi" w:hAnsiTheme="minorHAnsi" w:cstheme="minorHAnsi"/>
          <w:color w:val="222222"/>
          <w:shd w:val="clear" w:color="auto" w:fill="FFFFFF"/>
        </w:rPr>
        <w:t xml:space="preserve"> career pathway strategies</w:t>
      </w:r>
      <w:r w:rsidR="002845C3" w:rsidRPr="00231213">
        <w:rPr>
          <w:rFonts w:asciiTheme="minorHAnsi" w:hAnsiTheme="minorHAnsi" w:cstheme="minorHAnsi"/>
          <w:color w:val="222222"/>
          <w:shd w:val="clear" w:color="auto" w:fill="FFFFFF"/>
        </w:rPr>
        <w:t>,</w:t>
      </w:r>
      <w:r w:rsidRPr="00231213">
        <w:rPr>
          <w:rFonts w:asciiTheme="minorHAnsi" w:hAnsiTheme="minorHAnsi" w:cstheme="minorHAnsi"/>
          <w:color w:val="222222"/>
          <w:shd w:val="clear" w:color="auto" w:fill="FFFFFF"/>
        </w:rPr>
        <w:t xml:space="preserve"> and thin</w:t>
      </w:r>
      <w:r w:rsidR="002845C3" w:rsidRPr="00231213">
        <w:rPr>
          <w:rFonts w:asciiTheme="minorHAnsi" w:hAnsiTheme="minorHAnsi" w:cstheme="minorHAnsi"/>
          <w:color w:val="222222"/>
          <w:shd w:val="clear" w:color="auto" w:fill="FFFFFF"/>
        </w:rPr>
        <w:t>king as integral components in</w:t>
      </w:r>
      <w:r w:rsidRPr="00231213">
        <w:rPr>
          <w:rFonts w:asciiTheme="minorHAnsi" w:hAnsiTheme="minorHAnsi" w:cstheme="minorHAnsi"/>
          <w:color w:val="222222"/>
          <w:shd w:val="clear" w:color="auto" w:fill="FFFFFF"/>
        </w:rPr>
        <w:t xml:space="preserve"> every Virginia region. </w:t>
      </w:r>
    </w:p>
    <w:p w14:paraId="1BBB68A8" w14:textId="77777777" w:rsidR="00E61E96" w:rsidRPr="00231213" w:rsidRDefault="00FD6703" w:rsidP="00E61E96">
      <w:pPr>
        <w:rPr>
          <w:b/>
        </w:rPr>
      </w:pPr>
      <w:r w:rsidRPr="00231213">
        <w:rPr>
          <w:b/>
        </w:rPr>
        <w:t>Postsecondary</w:t>
      </w:r>
    </w:p>
    <w:p w14:paraId="7FAAC20E" w14:textId="77777777" w:rsidR="003961B9" w:rsidRPr="00231213" w:rsidRDefault="003961B9" w:rsidP="003961B9">
      <w:pPr>
        <w:tabs>
          <w:tab w:val="left" w:pos="1200"/>
          <w:tab w:val="left" w:pos="1201"/>
        </w:tabs>
        <w:spacing w:before="1" w:line="254" w:lineRule="auto"/>
        <w:ind w:right="377"/>
      </w:pPr>
      <w:r w:rsidRPr="00231213">
        <w:t>According to VCCS policy, occupational/technical education programs are designed to meet the increasing demand for technicians, semiprofessional workers, and skilled crafts-persons for employment in industry, business, the professions, and government. These programs, which normally require two years or less of training beyond high school, may include preparation for agricultural, business, engineering, health and medical, industrial, service, and other technical and occupational fields. The curricul</w:t>
      </w:r>
      <w:r w:rsidR="005D4DB5">
        <w:t>um</w:t>
      </w:r>
      <w:r w:rsidRPr="00231213">
        <w:t xml:space="preserve"> is planned primarily to meet the needs for workers in the region being served by the community college, but the </w:t>
      </w:r>
      <w:r w:rsidR="005854ED" w:rsidRPr="00231213">
        <w:t>VCCS</w:t>
      </w:r>
      <w:r w:rsidRPr="00231213">
        <w:t xml:space="preserve"> may designate certain community colleges as centers to serve larger areas of the state in offering expensive and highly specialized occupational and technical education programs. </w:t>
      </w:r>
    </w:p>
    <w:p w14:paraId="54E388CC" w14:textId="77777777" w:rsidR="00B039F0" w:rsidRPr="00231213" w:rsidRDefault="00B039F0" w:rsidP="00B039F0">
      <w:pPr>
        <w:tabs>
          <w:tab w:val="left" w:pos="1200"/>
          <w:tab w:val="left" w:pos="1201"/>
        </w:tabs>
        <w:spacing w:before="1" w:line="254" w:lineRule="auto"/>
        <w:ind w:right="377"/>
      </w:pPr>
      <w:r w:rsidRPr="00231213">
        <w:t xml:space="preserve">The </w:t>
      </w:r>
      <w:r w:rsidR="00A42C00" w:rsidRPr="00231213">
        <w:t>VCCS</w:t>
      </w:r>
      <w:r w:rsidRPr="00231213">
        <w:t xml:space="preserve"> governs 23 colleges located on 40 campuses across the Commonwealth, with its principle objective to “provide and maintain a system of comprehensive community colleges through which appropriate educational opportunities and programs to accomplish the purposes set forth [in the </w:t>
      </w:r>
      <w:r w:rsidRPr="009907A5">
        <w:rPr>
          <w:i/>
        </w:rPr>
        <w:t>Code of Virginia</w:t>
      </w:r>
      <w:r w:rsidRPr="00231213">
        <w:t xml:space="preserve">] shall be made available throughout the Commonwealth.” Additionally, each college in the </w:t>
      </w:r>
      <w:r w:rsidR="00A42C00" w:rsidRPr="00231213">
        <w:t>VCCS</w:t>
      </w:r>
      <w:r w:rsidRPr="00231213">
        <w:t xml:space="preserve"> has a local board. The purpose of each local </w:t>
      </w:r>
      <w:r w:rsidR="005854ED" w:rsidRPr="00231213">
        <w:t>college b</w:t>
      </w:r>
      <w:r w:rsidRPr="00231213">
        <w:t xml:space="preserve">oard is to keep the community college responsive to the needs of its service area. Each local board also monitors college programs, policies, and actions to ensure that they are within statewide policies.  </w:t>
      </w:r>
    </w:p>
    <w:p w14:paraId="3803E1BC" w14:textId="77777777" w:rsidR="00B039F0" w:rsidRPr="00231213" w:rsidRDefault="00B039F0" w:rsidP="006A04F0">
      <w:pPr>
        <w:tabs>
          <w:tab w:val="left" w:pos="1200"/>
          <w:tab w:val="left" w:pos="1201"/>
        </w:tabs>
        <w:spacing w:before="1" w:line="254" w:lineRule="auto"/>
        <w:ind w:right="377"/>
      </w:pPr>
      <w:r w:rsidRPr="00231213">
        <w:t xml:space="preserve">These </w:t>
      </w:r>
      <w:r w:rsidR="005854ED" w:rsidRPr="00231213">
        <w:t xml:space="preserve">local </w:t>
      </w:r>
      <w:r w:rsidRPr="00231213">
        <w:t>boards also play important roles in the curriculum approval process</w:t>
      </w:r>
      <w:r w:rsidR="006A04F0" w:rsidRPr="00231213">
        <w:t xml:space="preserve"> which </w:t>
      </w:r>
      <w:r w:rsidRPr="00231213">
        <w:t>follows the following pathway: (1) college proposal is approved by an institutional curriculum advisory committee</w:t>
      </w:r>
      <w:r w:rsidR="006A04F0" w:rsidRPr="00231213">
        <w:t>;</w:t>
      </w:r>
      <w:r w:rsidRPr="00231213">
        <w:t xml:space="preserve"> (2) the proposal is reviewed and approved by the Chief Academic Officer (CAO)</w:t>
      </w:r>
      <w:r w:rsidR="006A04F0" w:rsidRPr="00231213">
        <w:t>;</w:t>
      </w:r>
      <w:r w:rsidRPr="00231213">
        <w:t xml:space="preserve"> (3) the proposal is reviewed and approved by local board</w:t>
      </w:r>
      <w:r w:rsidR="006A04F0" w:rsidRPr="00231213">
        <w:t>;</w:t>
      </w:r>
      <w:r w:rsidRPr="00231213">
        <w:t xml:space="preserve"> and</w:t>
      </w:r>
      <w:r w:rsidR="006A04F0" w:rsidRPr="00231213">
        <w:t>,</w:t>
      </w:r>
      <w:r w:rsidRPr="00231213">
        <w:t xml:space="preserve"> (4) the proposal is reviewed and approved by the </w:t>
      </w:r>
      <w:r w:rsidR="005854ED" w:rsidRPr="00231213">
        <w:t>VCCS</w:t>
      </w:r>
      <w:r w:rsidRPr="00231213">
        <w:t xml:space="preserve">. The Academic and Student Affairs Council (ASAC) also serves as an advisory body on system-wide matters related to instructional programs and student services. </w:t>
      </w:r>
      <w:r w:rsidR="006A04F0" w:rsidRPr="00231213">
        <w:t xml:space="preserve">The </w:t>
      </w:r>
      <w:r w:rsidRPr="00231213">
        <w:t>ASAC also provides a forum for the exchange of information and professional development activities.</w:t>
      </w:r>
      <w:r w:rsidR="006A04F0" w:rsidRPr="00231213">
        <w:t xml:space="preserve"> </w:t>
      </w:r>
    </w:p>
    <w:p w14:paraId="07F7CB28" w14:textId="77777777" w:rsidR="003961B9" w:rsidRPr="00231213" w:rsidRDefault="003961B9" w:rsidP="003961B9">
      <w:pPr>
        <w:tabs>
          <w:tab w:val="left" w:pos="1200"/>
          <w:tab w:val="left" w:pos="1201"/>
        </w:tabs>
        <w:spacing w:before="1" w:line="254" w:lineRule="auto"/>
        <w:ind w:right="377"/>
      </w:pPr>
      <w:r w:rsidRPr="00231213">
        <w:lastRenderedPageBreak/>
        <w:t xml:space="preserve">All community colleges maintain a workforce development division headed by a vice president, dean, or director who is charged with analyzing and addressing business and industry’s need for a skilled workforce within the college’s local service area. These workforce leaders work collaboratively with </w:t>
      </w:r>
      <w:r w:rsidR="006A04F0" w:rsidRPr="00231213">
        <w:t>CAO</w:t>
      </w:r>
      <w:r w:rsidR="00B039F0" w:rsidRPr="00231213">
        <w:t xml:space="preserve"> </w:t>
      </w:r>
      <w:r w:rsidRPr="00231213">
        <w:t>within the institution to plan, develop, and maintain occupational/technical education programs at the colleges.</w:t>
      </w:r>
      <w:r w:rsidR="00B039F0" w:rsidRPr="00231213">
        <w:t xml:space="preserve"> Curriculum advisory committees, referenced above, </w:t>
      </w:r>
      <w:r w:rsidRPr="00231213">
        <w:t>consist of representatives from business, industry, and labor</w:t>
      </w:r>
      <w:r w:rsidR="006A04F0" w:rsidRPr="00231213">
        <w:t>; and</w:t>
      </w:r>
      <w:r w:rsidRPr="00231213">
        <w:t xml:space="preserve"> aid in keeping courses and programs relevant to the workplace and providing students and faculty with </w:t>
      </w:r>
      <w:r w:rsidR="00B039F0" w:rsidRPr="00231213">
        <w:t xml:space="preserve">relevant </w:t>
      </w:r>
      <w:r w:rsidRPr="00231213">
        <w:t>career entry requirements. Experiential learning through app</w:t>
      </w:r>
      <w:r w:rsidR="006A04F0" w:rsidRPr="00231213">
        <w:t>renticeships, internships, cooperative</w:t>
      </w:r>
      <w:r w:rsidRPr="00231213">
        <w:t xml:space="preserve"> education, service</w:t>
      </w:r>
      <w:r w:rsidR="00B039F0" w:rsidRPr="00231213">
        <w:t>,</w:t>
      </w:r>
      <w:r w:rsidRPr="00231213">
        <w:t xml:space="preserve"> and project-based leaning provide</w:t>
      </w:r>
      <w:r w:rsidR="002B6463" w:rsidRPr="00231213">
        <w:t>s</w:t>
      </w:r>
      <w:r w:rsidRPr="00231213">
        <w:t xml:space="preserve"> students with opportunities to apply their knowledge and skills in a real-world context. Site visits and mentoring ensure additional relevancy. </w:t>
      </w:r>
    </w:p>
    <w:p w14:paraId="4839798C" w14:textId="77777777" w:rsidR="003961B9" w:rsidRPr="00231213" w:rsidRDefault="003961B9" w:rsidP="003961B9">
      <w:pPr>
        <w:tabs>
          <w:tab w:val="left" w:pos="1200"/>
          <w:tab w:val="left" w:pos="1201"/>
        </w:tabs>
        <w:spacing w:before="1" w:line="254" w:lineRule="auto"/>
        <w:ind w:right="377"/>
      </w:pPr>
      <w:r w:rsidRPr="00231213">
        <w:t xml:space="preserve">The Workforce Development Advisory Council (WDAC), comprised of college workforce leaders and decision makers, </w:t>
      </w:r>
      <w:r w:rsidR="00B039F0" w:rsidRPr="00231213">
        <w:t xml:space="preserve">also </w:t>
      </w:r>
      <w:r w:rsidRPr="00231213">
        <w:t>meets regularly to discuss current needs, trends, and opportunities. The WDAC serves as an advisory body to the Chancellor on system-wide matters related to non-credit instruction/services and workforce, economic</w:t>
      </w:r>
      <w:r w:rsidR="006A04F0" w:rsidRPr="00231213">
        <w:t>,</w:t>
      </w:r>
      <w:r w:rsidRPr="00231213">
        <w:t xml:space="preserve"> and community development. The Council meets at least three times a year. </w:t>
      </w:r>
    </w:p>
    <w:p w14:paraId="5FF8DCA7" w14:textId="77777777" w:rsidR="003F3491" w:rsidRDefault="003F3491">
      <w:pPr>
        <w:rPr>
          <w:b/>
        </w:rPr>
      </w:pPr>
      <w:r>
        <w:rPr>
          <w:b/>
        </w:rPr>
        <w:br w:type="page"/>
      </w:r>
    </w:p>
    <w:p w14:paraId="6935E8FA" w14:textId="77777777" w:rsidR="00E61E96" w:rsidRPr="00231213" w:rsidRDefault="00E61E96" w:rsidP="00D32696">
      <w:pPr>
        <w:pStyle w:val="Heading4"/>
      </w:pPr>
      <w:r w:rsidRPr="00231213">
        <w:lastRenderedPageBreak/>
        <w:t>II.B.1.b.</w:t>
      </w:r>
      <w:r w:rsidRPr="00231213">
        <w:tab/>
        <w:t xml:space="preserve">Describe the 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these goals. (Section 122(d)(2) of Perkins V) </w:t>
      </w:r>
    </w:p>
    <w:p w14:paraId="5437B7C1" w14:textId="77777777" w:rsidR="003F3491" w:rsidRDefault="003F3491" w:rsidP="00E61E96">
      <w:pPr>
        <w:rPr>
          <w:b/>
        </w:rPr>
      </w:pPr>
    </w:p>
    <w:p w14:paraId="78914765" w14:textId="77777777" w:rsidR="00D625CD" w:rsidRPr="00231213" w:rsidRDefault="00D625CD" w:rsidP="00E61E96">
      <w:pPr>
        <w:rPr>
          <w:b/>
        </w:rPr>
      </w:pPr>
      <w:r w:rsidRPr="00231213">
        <w:rPr>
          <w:b/>
        </w:rPr>
        <w:t>Secondary</w:t>
      </w:r>
    </w:p>
    <w:p w14:paraId="786CD730" w14:textId="77777777" w:rsidR="00D625CD" w:rsidRPr="00231213" w:rsidRDefault="00D625CD" w:rsidP="00D625CD">
      <w:pPr>
        <w:rPr>
          <w:rFonts w:asciiTheme="minorHAnsi" w:hAnsiTheme="minorHAnsi"/>
        </w:rPr>
      </w:pPr>
      <w:r w:rsidRPr="00231213">
        <w:rPr>
          <w:rFonts w:asciiTheme="minorHAnsi" w:hAnsiTheme="minorHAnsi"/>
        </w:rPr>
        <w:t xml:space="preserve">The </w:t>
      </w:r>
      <w:r w:rsidR="006A04F0" w:rsidRPr="00231213">
        <w:rPr>
          <w:rFonts w:asciiTheme="minorHAnsi" w:hAnsiTheme="minorHAnsi"/>
        </w:rPr>
        <w:t>VDOE</w:t>
      </w:r>
      <w:r w:rsidRPr="00231213">
        <w:rPr>
          <w:rFonts w:asciiTheme="minorHAnsi" w:hAnsiTheme="minorHAnsi"/>
        </w:rPr>
        <w:t xml:space="preserve"> continues to strengthen its workforce development activities in Perkins V with a wide range of partners and with a continuum of career awareness, exploration, and training opportunities. </w:t>
      </w:r>
    </w:p>
    <w:p w14:paraId="0288430E" w14:textId="77777777" w:rsidR="00D625CD" w:rsidRPr="00231213" w:rsidRDefault="00D625CD" w:rsidP="00D625CD">
      <w:r w:rsidRPr="00231213">
        <w:t xml:space="preserve">As required by </w:t>
      </w:r>
      <w:hyperlink r:id="rId28" w:history="1">
        <w:r w:rsidRPr="00231213">
          <w:rPr>
            <w:rStyle w:val="Hyperlink"/>
          </w:rPr>
          <w:t>8VAC20-131-140</w:t>
        </w:r>
      </w:hyperlink>
      <w:r w:rsidRPr="00231213">
        <w:t>, each elementary, middle, and secondary school must provide for the identification of academic and career interests that support planning for career preparation for all students, including students within special populations.  Beginning in the elementary school years, students explore the different occupations associated with career clusters and select areas of interest in the process of developing an academic and career plan portfolio (ACPP). In middle school, students complete a locally selected career interest inventory and select a career pathway in developing</w:t>
      </w:r>
      <w:r w:rsidRPr="00231213">
        <w:rPr>
          <w:rFonts w:asciiTheme="minorHAnsi" w:hAnsiTheme="minorHAnsi" w:cstheme="minorHAnsi"/>
        </w:rPr>
        <w:t xml:space="preserve"> a personal Academic and Career Plan (ACP)</w:t>
      </w:r>
      <w:r w:rsidRPr="00231213">
        <w:t xml:space="preserve">. To support development of the ACP, students participate in CTE </w:t>
      </w:r>
      <w:r w:rsidR="006A04F0" w:rsidRPr="00231213">
        <w:t>career investigations course</w:t>
      </w:r>
      <w:r w:rsidRPr="00231213">
        <w:t xml:space="preserve">, or school division alternative, that </w:t>
      </w:r>
      <w:r w:rsidR="006A04F0" w:rsidRPr="00231213">
        <w:t>includes</w:t>
      </w:r>
      <w:r w:rsidRPr="00231213">
        <w:t xml:space="preserve"> personalized planning for academic courses, </w:t>
      </w:r>
      <w:r w:rsidR="00EF295B" w:rsidRPr="00231213">
        <w:t>WBL</w:t>
      </w:r>
      <w:r w:rsidRPr="00231213">
        <w:t xml:space="preserve"> opportunities, industry certifications, possible independent projects, and postsecondary education </w:t>
      </w:r>
      <w:r w:rsidR="006A04F0" w:rsidRPr="00231213">
        <w:t xml:space="preserve">plans </w:t>
      </w:r>
      <w:r w:rsidRPr="00231213">
        <w:t xml:space="preserve">within </w:t>
      </w:r>
      <w:r w:rsidR="00436644" w:rsidRPr="00231213">
        <w:t>student</w:t>
      </w:r>
      <w:r w:rsidRPr="00231213">
        <w:t>s</w:t>
      </w:r>
      <w:r w:rsidR="00436644" w:rsidRPr="00231213">
        <w:t>’</w:t>
      </w:r>
      <w:r w:rsidRPr="00231213">
        <w:t xml:space="preserve"> identified career pathway</w:t>
      </w:r>
      <w:r w:rsidR="00436644" w:rsidRPr="00231213">
        <w:t>s</w:t>
      </w:r>
      <w:r w:rsidRPr="00231213">
        <w:t xml:space="preserve">. In high school, students select career-related learning experiences, including courses and </w:t>
      </w:r>
      <w:r w:rsidR="00EF295B" w:rsidRPr="00231213">
        <w:t>WBL</w:t>
      </w:r>
      <w:r w:rsidRPr="00231213">
        <w:t xml:space="preserve"> opportunities </w:t>
      </w:r>
      <w:r w:rsidR="00436644" w:rsidRPr="00231213">
        <w:t xml:space="preserve">as </w:t>
      </w:r>
      <w:r w:rsidR="00864C4E" w:rsidRPr="00231213">
        <w:t>identified</w:t>
      </w:r>
      <w:r w:rsidRPr="00231213">
        <w:t xml:space="preserve"> in the</w:t>
      </w:r>
      <w:r w:rsidR="00436644" w:rsidRPr="00231213">
        <w:t>ir</w:t>
      </w:r>
      <w:r w:rsidRPr="00231213">
        <w:t xml:space="preserve"> ACP. Student</w:t>
      </w:r>
      <w:r w:rsidR="00436644" w:rsidRPr="00231213">
        <w:t>s’</w:t>
      </w:r>
      <w:r w:rsidRPr="00231213">
        <w:t xml:space="preserve"> career interest</w:t>
      </w:r>
      <w:r w:rsidR="00436644" w:rsidRPr="00231213">
        <w:t>s are</w:t>
      </w:r>
      <w:r w:rsidRPr="00231213">
        <w:t xml:space="preserve"> evaluated throughout high school, and, if necessary, the ACP is re-aligned. Additionally, wherever possible and appropriate, students are encouraged and afforded opportunities to take college courses simultaneously </w:t>
      </w:r>
      <w:r w:rsidR="00AC6B78" w:rsidRPr="00231213">
        <w:t>to meet</w:t>
      </w:r>
      <w:r w:rsidRPr="00231213">
        <w:t xml:space="preserve"> high school graduation </w:t>
      </w:r>
      <w:r w:rsidR="00AC6B78" w:rsidRPr="00231213">
        <w:t xml:space="preserve">requirements and earn </w:t>
      </w:r>
      <w:r w:rsidRPr="00231213">
        <w:t xml:space="preserve">college degree credit (dual enrollment). Students are provided with various </w:t>
      </w:r>
      <w:r w:rsidR="00AC6B78" w:rsidRPr="00231213">
        <w:t>options</w:t>
      </w:r>
      <w:r w:rsidRPr="00231213">
        <w:t xml:space="preserve"> and programs during this process, including the use of state-supported and/or commercial resources for career exploration and career readiness activities. Additionally, students receiving special education services are provided the required tran</w:t>
      </w:r>
      <w:r w:rsidR="00AC6B78" w:rsidRPr="00231213">
        <w:t>sition-planning process that is</w:t>
      </w:r>
      <w:r w:rsidRPr="00231213">
        <w:t xml:space="preserve"> un</w:t>
      </w:r>
      <w:r w:rsidR="00AC6B78" w:rsidRPr="00231213">
        <w:t>iquely tailored to the students'</w:t>
      </w:r>
      <w:r w:rsidRPr="00231213">
        <w:t xml:space="preserve"> preferences, interests, and abilities</w:t>
      </w:r>
      <w:r w:rsidR="00AC6B78" w:rsidRPr="00231213">
        <w:t>,</w:t>
      </w:r>
      <w:r w:rsidRPr="00231213">
        <w:t xml:space="preserve"> </w:t>
      </w:r>
      <w:r w:rsidR="00AC6B78" w:rsidRPr="00231213">
        <w:t>in order for students to be career ready</w:t>
      </w:r>
      <w:r w:rsidR="000A7030" w:rsidRPr="00231213">
        <w:t xml:space="preserve"> </w:t>
      </w:r>
      <w:r w:rsidRPr="00231213">
        <w:t>whether the</w:t>
      </w:r>
      <w:r w:rsidR="000A7030" w:rsidRPr="00231213">
        <w:t>ir</w:t>
      </w:r>
      <w:r w:rsidRPr="00231213">
        <w:t xml:space="preserve"> </w:t>
      </w:r>
      <w:r w:rsidR="00AC6B78" w:rsidRPr="00231213">
        <w:t>transition is directly to employment or to postsecondary education or training</w:t>
      </w:r>
      <w:r w:rsidRPr="00231213">
        <w:t>.</w:t>
      </w:r>
    </w:p>
    <w:p w14:paraId="408111E1" w14:textId="77777777" w:rsidR="00D625CD" w:rsidRPr="00231213" w:rsidRDefault="00D625CD" w:rsidP="00D625CD">
      <w:r w:rsidRPr="00231213">
        <w:t xml:space="preserve">The </w:t>
      </w:r>
      <w:r w:rsidR="00AC6B78" w:rsidRPr="00231213">
        <w:t>VDOE</w:t>
      </w:r>
      <w:r w:rsidRPr="00231213">
        <w:t xml:space="preserve"> Office of Career, Technical, and Adult Education continues its successful process of developing relevant and rigorous curriculum frameworks, with teacher and business and industry </w:t>
      </w:r>
      <w:r w:rsidR="00AC6B78" w:rsidRPr="00231213">
        <w:t>input</w:t>
      </w:r>
      <w:r w:rsidRPr="00231213">
        <w:t xml:space="preserve">, which prepare students </w:t>
      </w:r>
      <w:r w:rsidR="00AC6B78" w:rsidRPr="00231213">
        <w:t xml:space="preserve">with </w:t>
      </w:r>
      <w:r w:rsidRPr="00231213">
        <w:t>the academic, employability, and technical knowledge and ski</w:t>
      </w:r>
      <w:r w:rsidR="00AC6B78" w:rsidRPr="00231213">
        <w:t>lls to meet local, state, and</w:t>
      </w:r>
      <w:r w:rsidRPr="00231213">
        <w:t xml:space="preserve"> global workforce needs. Further, the 21st Century </w:t>
      </w:r>
      <w:r w:rsidR="000A7030" w:rsidRPr="00231213">
        <w:t>WRS</w:t>
      </w:r>
      <w:r w:rsidRPr="00231213">
        <w:t xml:space="preserve"> for the Commonwealth are the first 22 competencies of every state CTE course, and </w:t>
      </w:r>
      <w:r w:rsidR="000A7030" w:rsidRPr="00231213">
        <w:t>provide</w:t>
      </w:r>
      <w:r w:rsidR="00CE3B60" w:rsidRPr="00231213">
        <w:t xml:space="preserve"> students with vital employability skills</w:t>
      </w:r>
      <w:r w:rsidRPr="00231213">
        <w:t>.</w:t>
      </w:r>
    </w:p>
    <w:p w14:paraId="3297BB82" w14:textId="77777777" w:rsidR="003F3491" w:rsidRDefault="003F3491">
      <w:r>
        <w:br w:type="page"/>
      </w:r>
    </w:p>
    <w:p w14:paraId="020141BF" w14:textId="77777777" w:rsidR="00D625CD" w:rsidRPr="00231213" w:rsidRDefault="000A7030" w:rsidP="00D625CD">
      <w:r w:rsidRPr="00231213">
        <w:lastRenderedPageBreak/>
        <w:t xml:space="preserve">Virginia </w:t>
      </w:r>
      <w:r w:rsidR="001E0292">
        <w:t xml:space="preserve">offers </w:t>
      </w:r>
      <w:r w:rsidR="00D625CD" w:rsidRPr="00231213">
        <w:t xml:space="preserve">CTE curriculum </w:t>
      </w:r>
      <w:r w:rsidR="001E0292">
        <w:t>in the following 17 Career Clusters</w:t>
      </w:r>
      <w:r w:rsidR="00D625CD" w:rsidRPr="00231213">
        <w:t>:</w:t>
      </w:r>
    </w:p>
    <w:p w14:paraId="0543F5DC" w14:textId="77777777" w:rsidR="00D625CD" w:rsidRPr="00231213" w:rsidRDefault="00D625CD" w:rsidP="00B85421">
      <w:pPr>
        <w:numPr>
          <w:ilvl w:val="0"/>
          <w:numId w:val="37"/>
        </w:numPr>
        <w:spacing w:after="0"/>
        <w:rPr>
          <w:lang w:val="en"/>
        </w:rPr>
      </w:pPr>
      <w:r w:rsidRPr="00231213">
        <w:rPr>
          <w:lang w:val="en"/>
        </w:rPr>
        <w:t>Agriculture, Food &amp; Natural Resources</w:t>
      </w:r>
    </w:p>
    <w:p w14:paraId="1B3BB89E" w14:textId="77777777" w:rsidR="00D625CD" w:rsidRPr="00231213" w:rsidRDefault="00D625CD" w:rsidP="00B85421">
      <w:pPr>
        <w:numPr>
          <w:ilvl w:val="0"/>
          <w:numId w:val="37"/>
        </w:numPr>
        <w:spacing w:after="0"/>
        <w:rPr>
          <w:lang w:val="en"/>
        </w:rPr>
      </w:pPr>
      <w:r w:rsidRPr="00231213">
        <w:rPr>
          <w:lang w:val="en"/>
        </w:rPr>
        <w:t>Architecture &amp; Construction</w:t>
      </w:r>
    </w:p>
    <w:p w14:paraId="5D2638A3" w14:textId="77777777" w:rsidR="00D625CD" w:rsidRPr="00231213" w:rsidRDefault="00D625CD" w:rsidP="00B85421">
      <w:pPr>
        <w:numPr>
          <w:ilvl w:val="0"/>
          <w:numId w:val="37"/>
        </w:numPr>
        <w:spacing w:after="0"/>
        <w:rPr>
          <w:lang w:val="en"/>
        </w:rPr>
      </w:pPr>
      <w:r w:rsidRPr="00231213">
        <w:rPr>
          <w:lang w:val="en"/>
        </w:rPr>
        <w:t>Arts, A/V Technology &amp; Communications</w:t>
      </w:r>
    </w:p>
    <w:p w14:paraId="1E57BF76" w14:textId="77777777" w:rsidR="00D625CD" w:rsidRPr="00231213" w:rsidRDefault="00D625CD" w:rsidP="00B85421">
      <w:pPr>
        <w:numPr>
          <w:ilvl w:val="0"/>
          <w:numId w:val="37"/>
        </w:numPr>
        <w:spacing w:after="0"/>
        <w:rPr>
          <w:lang w:val="en"/>
        </w:rPr>
      </w:pPr>
      <w:r w:rsidRPr="00231213">
        <w:rPr>
          <w:lang w:val="en"/>
        </w:rPr>
        <w:t>Business Management &amp; Administration</w:t>
      </w:r>
    </w:p>
    <w:p w14:paraId="2758E5CA" w14:textId="77777777" w:rsidR="00D625CD" w:rsidRPr="00231213" w:rsidRDefault="00D625CD" w:rsidP="00B85421">
      <w:pPr>
        <w:numPr>
          <w:ilvl w:val="0"/>
          <w:numId w:val="37"/>
        </w:numPr>
        <w:spacing w:after="0"/>
        <w:rPr>
          <w:lang w:val="en"/>
        </w:rPr>
      </w:pPr>
      <w:r w:rsidRPr="00231213">
        <w:rPr>
          <w:lang w:val="en"/>
        </w:rPr>
        <w:t>Education &amp; Training</w:t>
      </w:r>
    </w:p>
    <w:p w14:paraId="18743AA5" w14:textId="77777777" w:rsidR="00D625CD" w:rsidRPr="00231213" w:rsidRDefault="00D625CD" w:rsidP="00B85421">
      <w:pPr>
        <w:numPr>
          <w:ilvl w:val="0"/>
          <w:numId w:val="37"/>
        </w:numPr>
        <w:spacing w:after="0"/>
        <w:rPr>
          <w:lang w:val="en"/>
        </w:rPr>
      </w:pPr>
      <w:r w:rsidRPr="00231213">
        <w:rPr>
          <w:lang w:val="en"/>
        </w:rPr>
        <w:t>Energy</w:t>
      </w:r>
    </w:p>
    <w:p w14:paraId="3DFA91A0" w14:textId="77777777" w:rsidR="00D625CD" w:rsidRPr="00231213" w:rsidRDefault="00D625CD" w:rsidP="00B85421">
      <w:pPr>
        <w:numPr>
          <w:ilvl w:val="0"/>
          <w:numId w:val="37"/>
        </w:numPr>
        <w:spacing w:after="0"/>
        <w:rPr>
          <w:lang w:val="en"/>
        </w:rPr>
      </w:pPr>
      <w:r w:rsidRPr="00231213">
        <w:rPr>
          <w:lang w:val="en"/>
        </w:rPr>
        <w:t>Finance</w:t>
      </w:r>
    </w:p>
    <w:p w14:paraId="50B17E1E" w14:textId="77777777" w:rsidR="00D625CD" w:rsidRPr="00231213" w:rsidRDefault="00D625CD" w:rsidP="00B85421">
      <w:pPr>
        <w:numPr>
          <w:ilvl w:val="0"/>
          <w:numId w:val="37"/>
        </w:numPr>
        <w:spacing w:after="0"/>
        <w:rPr>
          <w:lang w:val="en"/>
        </w:rPr>
      </w:pPr>
      <w:r w:rsidRPr="00231213">
        <w:rPr>
          <w:lang w:val="en"/>
        </w:rPr>
        <w:t>Government &amp; Public Administration</w:t>
      </w:r>
    </w:p>
    <w:p w14:paraId="44401A51" w14:textId="77777777" w:rsidR="00D625CD" w:rsidRPr="00231213" w:rsidRDefault="00D625CD" w:rsidP="00B85421">
      <w:pPr>
        <w:numPr>
          <w:ilvl w:val="0"/>
          <w:numId w:val="37"/>
        </w:numPr>
        <w:spacing w:after="0"/>
        <w:rPr>
          <w:lang w:val="en"/>
        </w:rPr>
      </w:pPr>
      <w:r w:rsidRPr="00231213">
        <w:rPr>
          <w:lang w:val="en"/>
        </w:rPr>
        <w:t>Health Science</w:t>
      </w:r>
    </w:p>
    <w:p w14:paraId="6A3E71F6" w14:textId="77777777" w:rsidR="00D625CD" w:rsidRPr="00231213" w:rsidRDefault="00D625CD" w:rsidP="00B85421">
      <w:pPr>
        <w:numPr>
          <w:ilvl w:val="0"/>
          <w:numId w:val="37"/>
        </w:numPr>
        <w:spacing w:after="0"/>
        <w:rPr>
          <w:lang w:val="en"/>
        </w:rPr>
      </w:pPr>
      <w:r w:rsidRPr="00231213">
        <w:rPr>
          <w:lang w:val="en"/>
        </w:rPr>
        <w:t>Hospitality &amp; Tourism</w:t>
      </w:r>
    </w:p>
    <w:p w14:paraId="78A6D0B7" w14:textId="77777777" w:rsidR="00D625CD" w:rsidRPr="00231213" w:rsidRDefault="00D625CD" w:rsidP="00B85421">
      <w:pPr>
        <w:numPr>
          <w:ilvl w:val="0"/>
          <w:numId w:val="37"/>
        </w:numPr>
        <w:spacing w:after="0"/>
        <w:rPr>
          <w:lang w:val="en"/>
        </w:rPr>
      </w:pPr>
      <w:r w:rsidRPr="00231213">
        <w:rPr>
          <w:lang w:val="en"/>
        </w:rPr>
        <w:t>Human Services</w:t>
      </w:r>
    </w:p>
    <w:p w14:paraId="32A20154" w14:textId="77777777" w:rsidR="00D625CD" w:rsidRPr="00231213" w:rsidRDefault="00D625CD" w:rsidP="00B85421">
      <w:pPr>
        <w:numPr>
          <w:ilvl w:val="0"/>
          <w:numId w:val="37"/>
        </w:numPr>
        <w:spacing w:after="0"/>
        <w:rPr>
          <w:lang w:val="en"/>
        </w:rPr>
      </w:pPr>
      <w:r w:rsidRPr="00231213">
        <w:rPr>
          <w:lang w:val="en"/>
        </w:rPr>
        <w:t>Information Technology</w:t>
      </w:r>
    </w:p>
    <w:p w14:paraId="0C19CF4E" w14:textId="77777777" w:rsidR="00D625CD" w:rsidRPr="00231213" w:rsidRDefault="00D625CD" w:rsidP="00B85421">
      <w:pPr>
        <w:numPr>
          <w:ilvl w:val="0"/>
          <w:numId w:val="37"/>
        </w:numPr>
        <w:spacing w:after="0"/>
        <w:rPr>
          <w:lang w:val="en"/>
        </w:rPr>
      </w:pPr>
      <w:r w:rsidRPr="00231213">
        <w:rPr>
          <w:lang w:val="en"/>
        </w:rPr>
        <w:t>Law, Public Safety, Corrections &amp; Security</w:t>
      </w:r>
    </w:p>
    <w:p w14:paraId="5532AA5E" w14:textId="77777777" w:rsidR="00D625CD" w:rsidRPr="00231213" w:rsidRDefault="00D625CD" w:rsidP="00B85421">
      <w:pPr>
        <w:numPr>
          <w:ilvl w:val="0"/>
          <w:numId w:val="37"/>
        </w:numPr>
        <w:spacing w:after="0"/>
        <w:rPr>
          <w:lang w:val="en"/>
        </w:rPr>
      </w:pPr>
      <w:r w:rsidRPr="00231213">
        <w:rPr>
          <w:lang w:val="en"/>
        </w:rPr>
        <w:t>Manufacturing</w:t>
      </w:r>
    </w:p>
    <w:p w14:paraId="13BEB97C" w14:textId="77777777" w:rsidR="00D625CD" w:rsidRPr="00231213" w:rsidRDefault="00D625CD" w:rsidP="00B85421">
      <w:pPr>
        <w:numPr>
          <w:ilvl w:val="0"/>
          <w:numId w:val="37"/>
        </w:numPr>
        <w:spacing w:after="0"/>
        <w:rPr>
          <w:lang w:val="en"/>
        </w:rPr>
      </w:pPr>
      <w:r w:rsidRPr="00231213">
        <w:rPr>
          <w:lang w:val="en"/>
        </w:rPr>
        <w:t>Marketing</w:t>
      </w:r>
    </w:p>
    <w:p w14:paraId="16DE7BA7" w14:textId="77777777" w:rsidR="00D625CD" w:rsidRPr="00231213" w:rsidRDefault="00D625CD" w:rsidP="00B85421">
      <w:pPr>
        <w:numPr>
          <w:ilvl w:val="0"/>
          <w:numId w:val="37"/>
        </w:numPr>
        <w:spacing w:after="0"/>
        <w:rPr>
          <w:lang w:val="en"/>
        </w:rPr>
      </w:pPr>
      <w:r w:rsidRPr="00231213">
        <w:rPr>
          <w:lang w:val="en"/>
        </w:rPr>
        <w:t>Science, Technology, Engineering &amp; Mathematics</w:t>
      </w:r>
    </w:p>
    <w:p w14:paraId="703A7295" w14:textId="77777777" w:rsidR="00D625CD" w:rsidRPr="00231213" w:rsidRDefault="00D625CD" w:rsidP="00B85421">
      <w:pPr>
        <w:numPr>
          <w:ilvl w:val="0"/>
          <w:numId w:val="37"/>
        </w:numPr>
        <w:spacing w:after="0"/>
        <w:rPr>
          <w:lang w:val="en"/>
        </w:rPr>
      </w:pPr>
      <w:r w:rsidRPr="00231213">
        <w:rPr>
          <w:lang w:val="en"/>
        </w:rPr>
        <w:t>Transportation, Distribution &amp; Logistics</w:t>
      </w:r>
    </w:p>
    <w:p w14:paraId="0D4AB1D2" w14:textId="77777777" w:rsidR="00D625CD" w:rsidRPr="00231213" w:rsidRDefault="00D625CD" w:rsidP="00D625CD">
      <w:pPr>
        <w:spacing w:after="0"/>
        <w:ind w:left="720"/>
        <w:rPr>
          <w:lang w:val="en"/>
        </w:rPr>
      </w:pPr>
    </w:p>
    <w:p w14:paraId="05948A27" w14:textId="77777777" w:rsidR="00D625CD" w:rsidRPr="00231213" w:rsidRDefault="00A753B1" w:rsidP="00D625CD">
      <w:pPr>
        <w:rPr>
          <w:rFonts w:asciiTheme="minorHAnsi" w:hAnsiTheme="minorHAnsi"/>
        </w:rPr>
      </w:pPr>
      <w:r w:rsidRPr="00231213">
        <w:rPr>
          <w:rFonts w:asciiTheme="minorHAnsi" w:hAnsiTheme="minorHAnsi"/>
        </w:rPr>
        <w:t>Virginia’s p</w:t>
      </w:r>
      <w:r w:rsidR="00D625CD" w:rsidRPr="00231213">
        <w:rPr>
          <w:rFonts w:asciiTheme="minorHAnsi" w:hAnsiTheme="minorHAnsi"/>
        </w:rPr>
        <w:t xml:space="preserve">rograms of study (plans of study) for career pathways within the </w:t>
      </w:r>
      <w:r w:rsidR="00ED3F0E" w:rsidRPr="00231213">
        <w:rPr>
          <w:rFonts w:asciiTheme="minorHAnsi" w:hAnsiTheme="minorHAnsi"/>
        </w:rPr>
        <w:t>17</w:t>
      </w:r>
      <w:r w:rsidR="00D625CD" w:rsidRPr="00231213">
        <w:rPr>
          <w:rFonts w:asciiTheme="minorHAnsi" w:hAnsiTheme="minorHAnsi"/>
        </w:rPr>
        <w:t xml:space="preserve"> career clusters </w:t>
      </w:r>
      <w:r w:rsidRPr="00231213">
        <w:rPr>
          <w:rFonts w:asciiTheme="minorHAnsi" w:hAnsiTheme="minorHAnsi"/>
        </w:rPr>
        <w:t xml:space="preserve">provide a </w:t>
      </w:r>
      <w:r w:rsidR="00D625CD" w:rsidRPr="00231213">
        <w:rPr>
          <w:rFonts w:asciiTheme="minorHAnsi" w:hAnsiTheme="minorHAnsi"/>
        </w:rPr>
        <w:t>consistent foundation of knowledge and skills</w:t>
      </w:r>
      <w:r w:rsidR="000A7030" w:rsidRPr="00231213">
        <w:rPr>
          <w:rFonts w:asciiTheme="minorHAnsi" w:hAnsiTheme="minorHAnsi"/>
        </w:rPr>
        <w:t>,</w:t>
      </w:r>
      <w:r w:rsidR="00D625CD" w:rsidRPr="00231213">
        <w:rPr>
          <w:rFonts w:asciiTheme="minorHAnsi" w:hAnsiTheme="minorHAnsi"/>
        </w:rPr>
        <w:t xml:space="preserve"> with additional regional requirements added to programs if needed. These programs of study enhance secondary and postsecondary collaboration and ensure that the CTE programs in Virginia are producing results and value </w:t>
      </w:r>
      <w:r w:rsidRPr="00231213">
        <w:rPr>
          <w:rFonts w:asciiTheme="minorHAnsi" w:hAnsiTheme="minorHAnsi"/>
        </w:rPr>
        <w:t xml:space="preserve">in the workforce system in order to meet </w:t>
      </w:r>
      <w:r w:rsidR="00D625CD" w:rsidRPr="00231213">
        <w:rPr>
          <w:rFonts w:asciiTheme="minorHAnsi" w:hAnsiTheme="minorHAnsi"/>
        </w:rPr>
        <w:t>business needs for long-range talent projections and skills forecasts</w:t>
      </w:r>
      <w:r w:rsidRPr="00231213">
        <w:rPr>
          <w:rFonts w:asciiTheme="minorHAnsi" w:hAnsiTheme="minorHAnsi"/>
        </w:rPr>
        <w:t>,</w:t>
      </w:r>
      <w:r w:rsidR="00D625CD" w:rsidRPr="00231213">
        <w:rPr>
          <w:rFonts w:asciiTheme="minorHAnsi" w:hAnsiTheme="minorHAnsi"/>
        </w:rPr>
        <w:t xml:space="preserve"> as well as emerging needs.</w:t>
      </w:r>
    </w:p>
    <w:p w14:paraId="2E84AADF" w14:textId="77777777" w:rsidR="00E61E96" w:rsidRPr="00231213" w:rsidRDefault="00FD6703" w:rsidP="00E61E96">
      <w:pPr>
        <w:rPr>
          <w:b/>
        </w:rPr>
      </w:pPr>
      <w:r w:rsidRPr="00231213">
        <w:rPr>
          <w:b/>
        </w:rPr>
        <w:t>Postsecondary</w:t>
      </w:r>
    </w:p>
    <w:p w14:paraId="329C0966" w14:textId="77777777" w:rsidR="003961B9" w:rsidRPr="00231213" w:rsidRDefault="003961B9" w:rsidP="003961B9">
      <w:pPr>
        <w:tabs>
          <w:tab w:val="left" w:pos="1200"/>
          <w:tab w:val="left" w:pos="1201"/>
        </w:tabs>
        <w:spacing w:before="1" w:line="254" w:lineRule="auto"/>
        <w:ind w:right="377"/>
      </w:pPr>
      <w:r w:rsidRPr="00231213">
        <w:t xml:space="preserve">Virginia’s </w:t>
      </w:r>
      <w:r w:rsidR="00A753B1" w:rsidRPr="00231213">
        <w:t xml:space="preserve">23 </w:t>
      </w:r>
      <w:r w:rsidRPr="00231213">
        <w:t>community colleges serve an estimated 400,000 people annually across the state. The opportunities provide</w:t>
      </w:r>
      <w:r w:rsidR="00A753B1" w:rsidRPr="00231213">
        <w:t>d</w:t>
      </w:r>
      <w:r w:rsidRPr="00231213">
        <w:t xml:space="preserve"> include cutting-edge and highly demanded </w:t>
      </w:r>
      <w:r w:rsidR="00A753B1" w:rsidRPr="00231213">
        <w:t>training and education</w:t>
      </w:r>
      <w:r w:rsidRPr="00231213">
        <w:t>.</w:t>
      </w:r>
      <w:r w:rsidR="00A753B1" w:rsidRPr="00231213">
        <w:t xml:space="preserve"> </w:t>
      </w:r>
      <w:r w:rsidRPr="00231213">
        <w:rPr>
          <w:iCs/>
        </w:rPr>
        <w:t>Over the next ten years, Virginia will need to fill 1.5 million jobs</w:t>
      </w:r>
      <w:r w:rsidR="00A753B1" w:rsidRPr="00231213">
        <w:rPr>
          <w:b/>
          <w:bCs/>
        </w:rPr>
        <w:t>,</w:t>
      </w:r>
      <w:r w:rsidR="00B039F0" w:rsidRPr="00231213">
        <w:t xml:space="preserve"> </w:t>
      </w:r>
      <w:r w:rsidR="00A753B1" w:rsidRPr="00231213">
        <w:t>t</w:t>
      </w:r>
      <w:r w:rsidRPr="00231213">
        <w:t>he major</w:t>
      </w:r>
      <w:r w:rsidR="00B039F0" w:rsidRPr="00231213">
        <w:t>ity of these jobs will require</w:t>
      </w:r>
      <w:r w:rsidRPr="00231213">
        <w:t xml:space="preserve"> postsecondary credential</w:t>
      </w:r>
      <w:r w:rsidR="00B039F0" w:rsidRPr="00231213">
        <w:t>s</w:t>
      </w:r>
      <w:r w:rsidRPr="00231213">
        <w:t xml:space="preserve"> – associate’s degree</w:t>
      </w:r>
      <w:r w:rsidR="00B039F0" w:rsidRPr="00231213">
        <w:t>s,</w:t>
      </w:r>
      <w:r w:rsidRPr="00231213">
        <w:t xml:space="preserve"> certifications</w:t>
      </w:r>
      <w:r w:rsidR="00B039F0" w:rsidRPr="00231213">
        <w:t>,</w:t>
      </w:r>
      <w:r w:rsidRPr="00231213">
        <w:t xml:space="preserve"> and licensures.</w:t>
      </w:r>
    </w:p>
    <w:p w14:paraId="27216679" w14:textId="77777777" w:rsidR="003961B9" w:rsidRPr="00231213" w:rsidRDefault="003961B9" w:rsidP="003961B9">
      <w:pPr>
        <w:tabs>
          <w:tab w:val="left" w:pos="1200"/>
          <w:tab w:val="left" w:pos="1201"/>
        </w:tabs>
        <w:spacing w:before="1" w:line="254" w:lineRule="auto"/>
        <w:ind w:right="377"/>
      </w:pPr>
      <w:r w:rsidRPr="00231213">
        <w:t>To accommodate the demand</w:t>
      </w:r>
      <w:r w:rsidR="00A753B1" w:rsidRPr="00231213">
        <w:t>, in 2015</w:t>
      </w:r>
      <w:r w:rsidR="00E316B1" w:rsidRPr="00231213">
        <w:t>,</w:t>
      </w:r>
      <w:r w:rsidRPr="00231213">
        <w:t xml:space="preserve"> </w:t>
      </w:r>
      <w:r w:rsidR="00A753B1" w:rsidRPr="00231213">
        <w:rPr>
          <w:iCs/>
        </w:rPr>
        <w:t>the VCCS</w:t>
      </w:r>
      <w:r w:rsidRPr="00231213">
        <w:rPr>
          <w:iCs/>
        </w:rPr>
        <w:t xml:space="preserve"> </w:t>
      </w:r>
      <w:r w:rsidR="00A753B1" w:rsidRPr="00231213">
        <w:rPr>
          <w:iCs/>
        </w:rPr>
        <w:t xml:space="preserve">developed </w:t>
      </w:r>
      <w:r w:rsidRPr="00231213">
        <w:rPr>
          <w:iCs/>
        </w:rPr>
        <w:t>a six-year strategic plan</w:t>
      </w:r>
      <w:r w:rsidR="00D657FA" w:rsidRPr="00231213">
        <w:rPr>
          <w:iCs/>
        </w:rPr>
        <w:t xml:space="preserve"> which </w:t>
      </w:r>
      <w:r w:rsidRPr="00231213">
        <w:t xml:space="preserve">focuses on one goal through 2021: Virginia’s Community Colleges will lead the Commonwealth in the education of its people by tripling the number of credentials awarded for economic vitality and individual prosperity. </w:t>
      </w:r>
    </w:p>
    <w:p w14:paraId="4764F052" w14:textId="77777777" w:rsidR="003961B9" w:rsidRPr="00231213" w:rsidRDefault="003961B9" w:rsidP="003961B9">
      <w:pPr>
        <w:tabs>
          <w:tab w:val="left" w:pos="1200"/>
          <w:tab w:val="left" w:pos="1201"/>
        </w:tabs>
        <w:spacing w:before="1" w:line="254" w:lineRule="auto"/>
        <w:ind w:right="377"/>
      </w:pPr>
      <w:r w:rsidRPr="00231213">
        <w:t xml:space="preserve">A committee of representatives from across the </w:t>
      </w:r>
      <w:r w:rsidR="00D657FA" w:rsidRPr="00231213">
        <w:t>VCCS</w:t>
      </w:r>
      <w:r w:rsidRPr="00231213">
        <w:t xml:space="preserve"> engaged in a comprehensive and inclusive process </w:t>
      </w:r>
      <w:r w:rsidR="00D657FA" w:rsidRPr="00231213">
        <w:t>to</w:t>
      </w:r>
      <w:r w:rsidRPr="00231213">
        <w:t xml:space="preserve"> creat</w:t>
      </w:r>
      <w:r w:rsidR="00D657FA" w:rsidRPr="00231213">
        <w:t>e</w:t>
      </w:r>
      <w:r w:rsidRPr="00231213">
        <w:t xml:space="preserve"> the six-year strategic plan for the system’s 23 colleges. </w:t>
      </w:r>
      <w:r w:rsidR="00D657FA" w:rsidRPr="00231213">
        <w:t>The</w:t>
      </w:r>
      <w:r w:rsidRPr="00231213">
        <w:t xml:space="preserve"> committee </w:t>
      </w:r>
      <w:r w:rsidR="00D657FA" w:rsidRPr="00231213">
        <w:t xml:space="preserve">included </w:t>
      </w:r>
      <w:r w:rsidR="005854ED" w:rsidRPr="00231213">
        <w:t xml:space="preserve">VCCS presidents, </w:t>
      </w:r>
      <w:r w:rsidRPr="00231213">
        <w:t>vice presidents, deans, faculty, staff</w:t>
      </w:r>
      <w:r w:rsidR="005854ED" w:rsidRPr="00231213">
        <w:t xml:space="preserve"> appointed representatives</w:t>
      </w:r>
      <w:r w:rsidRPr="00231213">
        <w:t>, and student</w:t>
      </w:r>
      <w:r w:rsidR="005854ED" w:rsidRPr="00231213">
        <w:t>s</w:t>
      </w:r>
      <w:r w:rsidRPr="00231213">
        <w:t xml:space="preserve"> from across Virginia’s Community Colleges</w:t>
      </w:r>
      <w:r w:rsidR="00D657FA" w:rsidRPr="00231213">
        <w:t>.</w:t>
      </w:r>
      <w:r w:rsidRPr="00231213">
        <w:t xml:space="preserve"> The process began with a series of town hall meetings held around Virginia to gather perspectives from </w:t>
      </w:r>
      <w:r w:rsidRPr="00231213">
        <w:lastRenderedPageBreak/>
        <w:t xml:space="preserve">the people </w:t>
      </w:r>
      <w:r w:rsidR="00D657FA" w:rsidRPr="00231213">
        <w:t>the community</w:t>
      </w:r>
      <w:r w:rsidRPr="00231213">
        <w:t xml:space="preserve"> colleges serve. Next, the committee examined higher education reform proposals fro</w:t>
      </w:r>
      <w:r w:rsidR="00D657FA" w:rsidRPr="00231213">
        <w:t>m federal and state governments,</w:t>
      </w:r>
      <w:r w:rsidRPr="00231213">
        <w:t xml:space="preserve"> higher education think-tank report</w:t>
      </w:r>
      <w:r w:rsidR="00D657FA" w:rsidRPr="00231213">
        <w:t>,</w:t>
      </w:r>
      <w:r w:rsidRPr="00231213">
        <w:t xml:space="preserve"> national and state data about higher education trends</w:t>
      </w:r>
      <w:r w:rsidR="00D657FA" w:rsidRPr="00231213">
        <w:t>,</w:t>
      </w:r>
      <w:r w:rsidRPr="00231213">
        <w:t xml:space="preserve"> as well as strategic plans for other organizations. </w:t>
      </w:r>
      <w:r w:rsidR="00B039F0" w:rsidRPr="00231213">
        <w:t>The committee</w:t>
      </w:r>
      <w:r w:rsidRPr="00231213">
        <w:t xml:space="preserve"> also heard from national experts on higher education trends and reviewed survey data from </w:t>
      </w:r>
      <w:r w:rsidR="00E316B1" w:rsidRPr="00231213">
        <w:t xml:space="preserve">the </w:t>
      </w:r>
      <w:r w:rsidRPr="00231213">
        <w:t xml:space="preserve">VCCS employees and students. </w:t>
      </w:r>
    </w:p>
    <w:p w14:paraId="066454C1" w14:textId="77777777" w:rsidR="00D657FA" w:rsidRPr="00231213" w:rsidRDefault="003961B9" w:rsidP="003961B9">
      <w:pPr>
        <w:tabs>
          <w:tab w:val="left" w:pos="1200"/>
          <w:tab w:val="left" w:pos="1201"/>
        </w:tabs>
        <w:spacing w:before="1" w:line="254" w:lineRule="auto"/>
        <w:ind w:right="377"/>
      </w:pPr>
      <w:r w:rsidRPr="00231213">
        <w:t>The analysis led the committee to a clear conclusion: Virginia needs its colleges to produce a dramatically higher number of meaningful postsecondary credentials to support economic vitality. More Virginians must complete degrees, diplomas, certificates, career studies certificates</w:t>
      </w:r>
      <w:r w:rsidR="0042251F" w:rsidRPr="00231213">
        <w:t>,</w:t>
      </w:r>
      <w:r w:rsidRPr="00231213">
        <w:t xml:space="preserve"> and industry recognized certifications. Their prosperity, and that of the entire state, depends on their success. </w:t>
      </w:r>
    </w:p>
    <w:p w14:paraId="52143738" w14:textId="77777777" w:rsidR="003961B9" w:rsidRPr="00231213" w:rsidRDefault="003961B9" w:rsidP="003961B9">
      <w:pPr>
        <w:tabs>
          <w:tab w:val="left" w:pos="1200"/>
          <w:tab w:val="left" w:pos="1201"/>
        </w:tabs>
        <w:spacing w:before="1" w:line="254" w:lineRule="auto"/>
        <w:ind w:right="377"/>
      </w:pPr>
      <w:r w:rsidRPr="00231213">
        <w:t xml:space="preserve">In order to make this one strategic goal achievable and meaningful, Virginia’s Community Colleges and the </w:t>
      </w:r>
      <w:r w:rsidR="00D657FA" w:rsidRPr="00231213">
        <w:t>VCCS</w:t>
      </w:r>
      <w:r w:rsidRPr="00231213">
        <w:t xml:space="preserve"> office focus</w:t>
      </w:r>
      <w:r w:rsidR="00650A74" w:rsidRPr="00231213">
        <w:t>ed</w:t>
      </w:r>
      <w:r w:rsidRPr="00231213">
        <w:t xml:space="preserve"> efforts in five specific areas: </w:t>
      </w:r>
    </w:p>
    <w:p w14:paraId="6C9747A4" w14:textId="77777777" w:rsidR="003961B9" w:rsidRPr="00231213" w:rsidRDefault="003961B9" w:rsidP="00B85421">
      <w:pPr>
        <w:pStyle w:val="ListParagraph"/>
        <w:numPr>
          <w:ilvl w:val="0"/>
          <w:numId w:val="38"/>
        </w:numPr>
        <w:tabs>
          <w:tab w:val="left" w:pos="1200"/>
          <w:tab w:val="left" w:pos="1201"/>
        </w:tabs>
        <w:spacing w:before="1" w:line="254" w:lineRule="auto"/>
        <w:ind w:right="377"/>
      </w:pPr>
      <w:r w:rsidRPr="00231213">
        <w:t xml:space="preserve">Elevating Virginia’s skilled workforce </w:t>
      </w:r>
    </w:p>
    <w:p w14:paraId="02A458CA" w14:textId="77777777" w:rsidR="003961B9" w:rsidRPr="00231213" w:rsidRDefault="003961B9" w:rsidP="00B85421">
      <w:pPr>
        <w:pStyle w:val="ListParagraph"/>
        <w:numPr>
          <w:ilvl w:val="0"/>
          <w:numId w:val="38"/>
        </w:numPr>
        <w:tabs>
          <w:tab w:val="left" w:pos="1200"/>
          <w:tab w:val="left" w:pos="1201"/>
        </w:tabs>
        <w:spacing w:before="1" w:line="254" w:lineRule="auto"/>
        <w:ind w:right="377"/>
      </w:pPr>
      <w:r w:rsidRPr="00231213">
        <w:t xml:space="preserve">Providing educational access for all Virginians </w:t>
      </w:r>
    </w:p>
    <w:p w14:paraId="75EEFABF" w14:textId="77777777" w:rsidR="003961B9" w:rsidRPr="00231213" w:rsidRDefault="003961B9" w:rsidP="00B85421">
      <w:pPr>
        <w:pStyle w:val="ListParagraph"/>
        <w:numPr>
          <w:ilvl w:val="0"/>
          <w:numId w:val="38"/>
        </w:numPr>
        <w:tabs>
          <w:tab w:val="left" w:pos="1200"/>
          <w:tab w:val="left" w:pos="1201"/>
        </w:tabs>
        <w:spacing w:before="1" w:line="254" w:lineRule="auto"/>
        <w:ind w:right="377"/>
      </w:pPr>
      <w:r w:rsidRPr="00231213">
        <w:t xml:space="preserve">Reinventing the way community colleges help students succeed </w:t>
      </w:r>
    </w:p>
    <w:p w14:paraId="6C166886" w14:textId="77777777" w:rsidR="003961B9" w:rsidRPr="00231213" w:rsidRDefault="003961B9" w:rsidP="00B85421">
      <w:pPr>
        <w:pStyle w:val="ListParagraph"/>
        <w:numPr>
          <w:ilvl w:val="0"/>
          <w:numId w:val="38"/>
        </w:numPr>
        <w:tabs>
          <w:tab w:val="left" w:pos="1200"/>
          <w:tab w:val="left" w:pos="1201"/>
        </w:tabs>
        <w:spacing w:before="1" w:line="254" w:lineRule="auto"/>
        <w:ind w:right="377"/>
      </w:pPr>
      <w:r w:rsidRPr="00231213">
        <w:t xml:space="preserve">Connecting Virginia’s diverse educational opportunities </w:t>
      </w:r>
    </w:p>
    <w:p w14:paraId="32B4C641" w14:textId="77777777" w:rsidR="003961B9" w:rsidRPr="00231213" w:rsidRDefault="003961B9" w:rsidP="00B85421">
      <w:pPr>
        <w:pStyle w:val="ListParagraph"/>
        <w:numPr>
          <w:ilvl w:val="0"/>
          <w:numId w:val="38"/>
        </w:numPr>
        <w:tabs>
          <w:tab w:val="left" w:pos="1200"/>
          <w:tab w:val="left" w:pos="1201"/>
        </w:tabs>
        <w:spacing w:before="1" w:line="254" w:lineRule="auto"/>
        <w:ind w:right="377"/>
      </w:pPr>
      <w:r w:rsidRPr="00231213">
        <w:t>Prese</w:t>
      </w:r>
      <w:r w:rsidR="00D657FA" w:rsidRPr="00231213">
        <w:t>rving affordable college access</w:t>
      </w:r>
    </w:p>
    <w:p w14:paraId="5C2682E7" w14:textId="77777777" w:rsidR="003961B9" w:rsidRPr="00231213" w:rsidRDefault="003961B9" w:rsidP="003961B9">
      <w:pPr>
        <w:tabs>
          <w:tab w:val="left" w:pos="1200"/>
          <w:tab w:val="left" w:pos="1201"/>
        </w:tabs>
        <w:spacing w:before="1" w:line="254" w:lineRule="auto"/>
        <w:ind w:right="377"/>
      </w:pPr>
      <w:r w:rsidRPr="00231213">
        <w:t xml:space="preserve">In order to further advance </w:t>
      </w:r>
      <w:r w:rsidR="00D657FA" w:rsidRPr="00231213">
        <w:t>the</w:t>
      </w:r>
      <w:r w:rsidRPr="00231213">
        <w:t xml:space="preserve"> strategic vision and goals for preparing an educated and skilled workforce (including special populations) and for meeting the skilled workforce needs of employers, including existing and emerging in-demand industry sectors and occupations, </w:t>
      </w:r>
      <w:r w:rsidR="00D657FA" w:rsidRPr="00231213">
        <w:t xml:space="preserve">the </w:t>
      </w:r>
      <w:r w:rsidRPr="00231213">
        <w:t xml:space="preserve">VCCS seeks to further align Perkins V </w:t>
      </w:r>
      <w:r w:rsidR="00D657FA" w:rsidRPr="00231213">
        <w:t>CTE</w:t>
      </w:r>
      <w:r w:rsidRPr="00231213">
        <w:t xml:space="preserve"> programs with the Virginia </w:t>
      </w:r>
      <w:r w:rsidR="00650A74" w:rsidRPr="00231213">
        <w:t>public workforce system</w:t>
      </w:r>
      <w:r w:rsidRPr="00231213">
        <w:t xml:space="preserve">, including WIOA. </w:t>
      </w:r>
    </w:p>
    <w:p w14:paraId="4C78C936" w14:textId="77777777" w:rsidR="003961B9" w:rsidRPr="00231213" w:rsidRDefault="003961B9" w:rsidP="003961B9">
      <w:pPr>
        <w:tabs>
          <w:tab w:val="left" w:pos="1200"/>
          <w:tab w:val="left" w:pos="1201"/>
        </w:tabs>
        <w:spacing w:before="1" w:line="254" w:lineRule="auto"/>
        <w:ind w:right="377"/>
      </w:pPr>
      <w:r w:rsidRPr="00231213">
        <w:t>The mission of Virginia’s public workforce system is to prepare individuals for the careers of today and tomorrow, and connect businesses to a highly skilled workforce. In order to achieve this mission, Virginia incorporates the Career Pathways Model in the implementation of statewide workforce development programs. This model values employer engagement, customer focus, and data driven decision m</w:t>
      </w:r>
      <w:r w:rsidR="0042251F" w:rsidRPr="00231213">
        <w:t xml:space="preserve">aking in all workforce programs, and helps </w:t>
      </w:r>
      <w:r w:rsidRPr="00231213">
        <w:t>Virginia to maintain a workforce system that exemplifies innovation and responsiveness in an ever-changing economic landscape.</w:t>
      </w:r>
    </w:p>
    <w:p w14:paraId="50CBE8AB" w14:textId="77777777" w:rsidR="003961B9" w:rsidRPr="00231213" w:rsidRDefault="003961B9" w:rsidP="003961B9">
      <w:pPr>
        <w:tabs>
          <w:tab w:val="left" w:pos="1200"/>
          <w:tab w:val="left" w:pos="1201"/>
        </w:tabs>
        <w:spacing w:before="1" w:line="254" w:lineRule="auto"/>
        <w:ind w:right="377"/>
      </w:pPr>
      <w:r w:rsidRPr="00231213">
        <w:t xml:space="preserve">The </w:t>
      </w:r>
      <w:r w:rsidR="00D657FA" w:rsidRPr="00231213">
        <w:t>VCCS</w:t>
      </w:r>
      <w:r w:rsidRPr="00231213">
        <w:t xml:space="preserve"> vision o</w:t>
      </w:r>
      <w:r w:rsidR="0042251F" w:rsidRPr="00231213">
        <w:t>f Perkins V leverages and comple</w:t>
      </w:r>
      <w:r w:rsidRPr="00231213">
        <w:t xml:space="preserve">ments WIOA and the </w:t>
      </w:r>
      <w:r w:rsidR="00A57482" w:rsidRPr="00231213">
        <w:t xml:space="preserve">public workforce system </w:t>
      </w:r>
      <w:r w:rsidRPr="00231213">
        <w:t>by supporting a statewide system of career pathway development that brings together not only state and local leaders in Perkins, but also Adult Education and high school dropout recovery programs, Department of Labor grant projects, and state funded initiatives such as the Virginia Community Colleges Institutes of Excellence that are targeted to the development and dissemination of new programs in emerging technologies.</w:t>
      </w:r>
    </w:p>
    <w:p w14:paraId="39A9CFF9" w14:textId="77777777" w:rsidR="003961B9" w:rsidRPr="00231213" w:rsidRDefault="003961B9" w:rsidP="003961B9">
      <w:pPr>
        <w:tabs>
          <w:tab w:val="left" w:pos="1200"/>
          <w:tab w:val="left" w:pos="1201"/>
        </w:tabs>
        <w:spacing w:before="1" w:line="254" w:lineRule="auto"/>
        <w:ind w:right="377"/>
      </w:pPr>
      <w:r w:rsidRPr="00231213">
        <w:t xml:space="preserve">In order to build a career pathways system that brings together a variety of workforce targeted programs, </w:t>
      </w:r>
      <w:r w:rsidR="0042251F" w:rsidRPr="00231213">
        <w:t xml:space="preserve">the </w:t>
      </w:r>
      <w:r w:rsidRPr="00231213">
        <w:t>VCCS personnel responsible for career pathways–related programming</w:t>
      </w:r>
      <w:r w:rsidR="0042251F" w:rsidRPr="00231213">
        <w:t xml:space="preserve">, </w:t>
      </w:r>
      <w:r w:rsidRPr="00231213">
        <w:t xml:space="preserve">such as Perkins, high school and adult </w:t>
      </w:r>
      <w:r w:rsidR="00CD7DAE" w:rsidRPr="00231213">
        <w:t>c</w:t>
      </w:r>
      <w:r w:rsidRPr="00231213">
        <w:t xml:space="preserve">areer </w:t>
      </w:r>
      <w:r w:rsidR="00CD7DAE" w:rsidRPr="00231213">
        <w:t>c</w:t>
      </w:r>
      <w:r w:rsidRPr="00231213">
        <w:t xml:space="preserve">oaches, Middle College, </w:t>
      </w:r>
      <w:r w:rsidRPr="00231213">
        <w:lastRenderedPageBreak/>
        <w:t>PluggedIn Virginia, Department of Labor grant programs, the Career Readiness Certificate, Institutes of Excellence</w:t>
      </w:r>
      <w:r w:rsidR="00A57482" w:rsidRPr="00231213">
        <w:t xml:space="preserve">, and </w:t>
      </w:r>
      <w:r w:rsidRPr="00231213">
        <w:t>credit and non–credit workforce program</w:t>
      </w:r>
      <w:r w:rsidR="0042251F" w:rsidRPr="00231213">
        <w:t>,</w:t>
      </w:r>
      <w:r w:rsidRPr="00231213">
        <w:t xml:space="preserve"> have been consolidated under a VCCS cross–functional </w:t>
      </w:r>
      <w:r w:rsidR="00A57482" w:rsidRPr="00231213">
        <w:t>Academic and Workforce Programs</w:t>
      </w:r>
      <w:r w:rsidRPr="00231213">
        <w:t xml:space="preserve"> team. This team reports to the </w:t>
      </w:r>
      <w:r w:rsidR="00A57482" w:rsidRPr="00231213">
        <w:t>Senior</w:t>
      </w:r>
      <w:r w:rsidRPr="00231213">
        <w:t xml:space="preserve"> Vice Chancellor </w:t>
      </w:r>
      <w:r w:rsidR="00A57482" w:rsidRPr="00231213">
        <w:t xml:space="preserve">of Academic </w:t>
      </w:r>
      <w:r w:rsidRPr="00231213">
        <w:t xml:space="preserve">and Workforce Programs, and collaboratively leads and manages </w:t>
      </w:r>
      <w:r w:rsidR="0042251F" w:rsidRPr="00231213">
        <w:t xml:space="preserve">the </w:t>
      </w:r>
      <w:r w:rsidRPr="00231213">
        <w:t>VCCS career pathway initiatives.</w:t>
      </w:r>
    </w:p>
    <w:p w14:paraId="429C53DB" w14:textId="77777777" w:rsidR="003961B9" w:rsidRPr="00231213" w:rsidRDefault="00A57482" w:rsidP="003961B9">
      <w:pPr>
        <w:tabs>
          <w:tab w:val="left" w:pos="1200"/>
          <w:tab w:val="left" w:pos="1201"/>
        </w:tabs>
        <w:spacing w:before="1" w:line="254" w:lineRule="auto"/>
        <w:ind w:right="377"/>
      </w:pPr>
      <w:r w:rsidRPr="00231213">
        <w:t>A</w:t>
      </w:r>
      <w:r w:rsidR="003961B9" w:rsidRPr="00231213">
        <w:t xml:space="preserve"> Career Pathways Work Group</w:t>
      </w:r>
      <w:r w:rsidRPr="00231213">
        <w:t xml:space="preserve"> (CPWG)</w:t>
      </w:r>
      <w:r w:rsidR="003961B9" w:rsidRPr="00231213">
        <w:t>, which includes representatives from all of the agencies in Virginia responsible for workforce development programs, including the state CTE director</w:t>
      </w:r>
      <w:r w:rsidR="00D657FA" w:rsidRPr="00231213">
        <w:t>s</w:t>
      </w:r>
      <w:r w:rsidR="003961B9" w:rsidRPr="00231213">
        <w:t>, as well as members from the Virginia Economic Development Partnership and the Governor’s office</w:t>
      </w:r>
      <w:r w:rsidRPr="00231213">
        <w:t>, was established in 2013</w:t>
      </w:r>
      <w:r w:rsidR="003961B9" w:rsidRPr="00231213">
        <w:t xml:space="preserve">. </w:t>
      </w:r>
      <w:r w:rsidRPr="00231213">
        <w:t xml:space="preserve">The CPWG ensures </w:t>
      </w:r>
      <w:r w:rsidR="003961B9" w:rsidRPr="00231213">
        <w:t xml:space="preserve">integrated career pathways programming that is responsive to regional business demands. </w:t>
      </w:r>
      <w:r w:rsidRPr="00231213">
        <w:t xml:space="preserve">Members meet in small and large groups to address specific projects, grant opportunities, and shared programming and outcomes. </w:t>
      </w:r>
      <w:r w:rsidR="003961B9" w:rsidRPr="00231213">
        <w:t xml:space="preserve">The </w:t>
      </w:r>
      <w:r w:rsidRPr="00231213">
        <w:t>CPWG</w:t>
      </w:r>
      <w:r w:rsidR="003961B9" w:rsidRPr="00231213">
        <w:t xml:space="preserve"> has established a statewide definition of a career pathways system, funded regional career pathways grants, and provided ongoing advice and recommendations to the Virginia Board for Workforce Development.</w:t>
      </w:r>
    </w:p>
    <w:p w14:paraId="0249CE95" w14:textId="77777777" w:rsidR="00B61740" w:rsidRPr="00231213" w:rsidRDefault="00042FAE" w:rsidP="003961B9">
      <w:pPr>
        <w:tabs>
          <w:tab w:val="left" w:pos="1200"/>
          <w:tab w:val="left" w:pos="1201"/>
        </w:tabs>
        <w:spacing w:before="1" w:line="254" w:lineRule="auto"/>
        <w:ind w:right="377"/>
      </w:pPr>
      <w:r w:rsidRPr="00231213">
        <w:t xml:space="preserve">The </w:t>
      </w:r>
      <w:r w:rsidR="003961B9" w:rsidRPr="00231213">
        <w:t xml:space="preserve">VCCS postsecondary Perkins funding helped to </w:t>
      </w:r>
      <w:r w:rsidRPr="00231213">
        <w:t>create</w:t>
      </w:r>
      <w:r w:rsidR="003961B9" w:rsidRPr="00231213">
        <w:t xml:space="preserve"> </w:t>
      </w:r>
      <w:r w:rsidR="00A57482" w:rsidRPr="00231213">
        <w:t xml:space="preserve">the </w:t>
      </w:r>
      <w:r w:rsidR="003961B9" w:rsidRPr="00231213">
        <w:t xml:space="preserve">development of a </w:t>
      </w:r>
      <w:r w:rsidR="00A57482" w:rsidRPr="00231213">
        <w:t>career-coaching</w:t>
      </w:r>
      <w:r w:rsidR="003961B9" w:rsidRPr="00231213">
        <w:t xml:space="preserve"> </w:t>
      </w:r>
      <w:r w:rsidR="00A57482" w:rsidRPr="00231213">
        <w:t>program. Currently, Perkins partially supports 135</w:t>
      </w:r>
      <w:r w:rsidR="003961B9" w:rsidRPr="00231213">
        <w:t xml:space="preserve"> coaches, who are community college employees, </w:t>
      </w:r>
      <w:r w:rsidR="00A57482" w:rsidRPr="00231213">
        <w:t>serving 185</w:t>
      </w:r>
      <w:r w:rsidR="003961B9" w:rsidRPr="00231213">
        <w:t xml:space="preserve"> high schools </w:t>
      </w:r>
      <w:r w:rsidR="00B61740" w:rsidRPr="00231213">
        <w:t>statewide. Perkins funds have also supported career coach training in the following areas:</w:t>
      </w:r>
    </w:p>
    <w:p w14:paraId="6486CB52" w14:textId="77777777" w:rsidR="00B61740" w:rsidRPr="00231213" w:rsidRDefault="00B61740" w:rsidP="00B85421">
      <w:pPr>
        <w:pStyle w:val="ListParagraph"/>
        <w:numPr>
          <w:ilvl w:val="0"/>
          <w:numId w:val="38"/>
        </w:numPr>
        <w:tabs>
          <w:tab w:val="left" w:pos="1200"/>
          <w:tab w:val="left" w:pos="1201"/>
        </w:tabs>
        <w:spacing w:before="1" w:line="254" w:lineRule="auto"/>
        <w:ind w:right="377"/>
      </w:pPr>
      <w:r w:rsidRPr="00231213">
        <w:t xml:space="preserve">Increased </w:t>
      </w:r>
      <w:r w:rsidR="00042FAE" w:rsidRPr="00231213">
        <w:t xml:space="preserve">nontraditional </w:t>
      </w:r>
      <w:r w:rsidRPr="00231213">
        <w:t xml:space="preserve"> gender career awareness, participation, and completion among high school students (via professional development seminars and training)</w:t>
      </w:r>
      <w:r w:rsidR="00042FAE" w:rsidRPr="00231213">
        <w:t xml:space="preserve"> </w:t>
      </w:r>
    </w:p>
    <w:p w14:paraId="2232F48A" w14:textId="77777777" w:rsidR="00B61740" w:rsidRPr="00231213" w:rsidRDefault="0042251F" w:rsidP="00B85421">
      <w:pPr>
        <w:pStyle w:val="ListParagraph"/>
        <w:numPr>
          <w:ilvl w:val="0"/>
          <w:numId w:val="38"/>
        </w:numPr>
        <w:tabs>
          <w:tab w:val="left" w:pos="1200"/>
          <w:tab w:val="left" w:pos="1201"/>
        </w:tabs>
        <w:spacing w:before="1" w:line="254" w:lineRule="auto"/>
        <w:ind w:right="377"/>
      </w:pPr>
      <w:r w:rsidRPr="00231213">
        <w:t>I</w:t>
      </w:r>
      <w:r w:rsidR="00B61740" w:rsidRPr="00231213">
        <w:t>mproved technological capabilities for case management and student tracking (Virginia Wiz</w:t>
      </w:r>
      <w:r w:rsidR="00042FAE" w:rsidRPr="00231213">
        <w:t>ard Case Management System)</w:t>
      </w:r>
    </w:p>
    <w:p w14:paraId="17DC2442" w14:textId="77777777" w:rsidR="00B61740" w:rsidRPr="00231213" w:rsidRDefault="00B61740" w:rsidP="00B85421">
      <w:pPr>
        <w:pStyle w:val="ListParagraph"/>
        <w:numPr>
          <w:ilvl w:val="0"/>
          <w:numId w:val="38"/>
        </w:numPr>
        <w:tabs>
          <w:tab w:val="left" w:pos="1200"/>
          <w:tab w:val="left" w:pos="1201"/>
        </w:tabs>
        <w:spacing w:before="1" w:line="254" w:lineRule="auto"/>
        <w:ind w:right="377"/>
      </w:pPr>
      <w:r w:rsidRPr="00231213">
        <w:t>Supported professional development for the Coordinator for Postsecondary Pathways/Program Director - High School Career Coach Program to attend the National Career Pathways Conference in Orlando to earn the Career Pathways Leadership Certification and glean CTE topical</w:t>
      </w:r>
      <w:r w:rsidR="00042FAE" w:rsidRPr="00231213">
        <w:t xml:space="preserve"> and pedagogical best practices</w:t>
      </w:r>
    </w:p>
    <w:p w14:paraId="7367AE72" w14:textId="77777777" w:rsidR="003961B9" w:rsidRPr="00231213" w:rsidRDefault="00B61740" w:rsidP="003961B9">
      <w:pPr>
        <w:tabs>
          <w:tab w:val="left" w:pos="1200"/>
          <w:tab w:val="left" w:pos="1201"/>
        </w:tabs>
        <w:spacing w:before="1" w:line="254" w:lineRule="auto"/>
        <w:ind w:right="377"/>
      </w:pPr>
      <w:r w:rsidRPr="00231213">
        <w:t>The career coaching</w:t>
      </w:r>
      <w:r w:rsidR="003961B9" w:rsidRPr="00231213">
        <w:t xml:space="preserve"> program’s success and growth has garnered significant funding from public and private entities</w:t>
      </w:r>
      <w:r w:rsidR="00081A41" w:rsidRPr="00231213">
        <w:t>,</w:t>
      </w:r>
      <w:r w:rsidR="003961B9" w:rsidRPr="00231213">
        <w:t xml:space="preserve"> and has spurred an expansion of coaching across colleges and divisions for adults, veterans, at–risk students, and foster youth.</w:t>
      </w:r>
    </w:p>
    <w:p w14:paraId="6B9C4DA3" w14:textId="77777777" w:rsidR="003961B9" w:rsidRPr="00231213" w:rsidRDefault="003961B9" w:rsidP="003961B9">
      <w:pPr>
        <w:tabs>
          <w:tab w:val="left" w:pos="1200"/>
          <w:tab w:val="left" w:pos="1201"/>
        </w:tabs>
        <w:spacing w:before="1" w:line="254" w:lineRule="auto"/>
        <w:ind w:right="377"/>
      </w:pPr>
      <w:r w:rsidRPr="00231213">
        <w:t xml:space="preserve">The VCCS continues to provide fiscal support from Perkins for high school career </w:t>
      </w:r>
      <w:r w:rsidR="00B61740" w:rsidRPr="00231213">
        <w:t>coaches</w:t>
      </w:r>
      <w:r w:rsidRPr="00231213">
        <w:t xml:space="preserve"> and</w:t>
      </w:r>
      <w:r w:rsidR="00081A41" w:rsidRPr="00231213">
        <w:t>,</w:t>
      </w:r>
      <w:r w:rsidRPr="00231213">
        <w:t xml:space="preserve"> </w:t>
      </w:r>
      <w:r w:rsidR="00B61740" w:rsidRPr="00231213">
        <w:t>in 2014</w:t>
      </w:r>
      <w:r w:rsidR="00081A41" w:rsidRPr="00231213">
        <w:t>,</w:t>
      </w:r>
      <w:r w:rsidRPr="00231213">
        <w:t xml:space="preserve"> launched </w:t>
      </w:r>
      <w:r w:rsidR="00B61740" w:rsidRPr="00231213">
        <w:t>the</w:t>
      </w:r>
      <w:r w:rsidRPr="00231213">
        <w:t xml:space="preserve"> Rural Virginia Horseshoe </w:t>
      </w:r>
      <w:r w:rsidR="00B61740" w:rsidRPr="00231213">
        <w:t>Initiative, designed to improve educational attainment rates in rural Virginia</w:t>
      </w:r>
      <w:r w:rsidR="00081A41" w:rsidRPr="00231213">
        <w:t>. T</w:t>
      </w:r>
      <w:r w:rsidR="00B61740" w:rsidRPr="00231213">
        <w:t xml:space="preserve">he initiative continues to prioritize the </w:t>
      </w:r>
      <w:r w:rsidRPr="00231213">
        <w:t xml:space="preserve">strategy to </w:t>
      </w:r>
      <w:r w:rsidR="00B61740" w:rsidRPr="00231213">
        <w:t>increase the number and impact of career</w:t>
      </w:r>
      <w:r w:rsidRPr="00231213">
        <w:t xml:space="preserve"> coaches in high schools served by the 14 rural Virginia </w:t>
      </w:r>
      <w:r w:rsidR="00081A41" w:rsidRPr="00231213">
        <w:t>C</w:t>
      </w:r>
      <w:r w:rsidRPr="00231213">
        <w:t xml:space="preserve">ommunity </w:t>
      </w:r>
      <w:r w:rsidR="00081A41" w:rsidRPr="00231213">
        <w:t>C</w:t>
      </w:r>
      <w:r w:rsidRPr="00231213">
        <w:t>olleges.</w:t>
      </w:r>
      <w:r w:rsidR="00B61740" w:rsidRPr="00231213">
        <w:t xml:space="preserve"> Approximately 40</w:t>
      </w:r>
      <w:r w:rsidR="00042FAE" w:rsidRPr="00231213">
        <w:t xml:space="preserve"> percent</w:t>
      </w:r>
      <w:r w:rsidR="00B61740" w:rsidRPr="00231213">
        <w:t xml:space="preserve"> of career coaches now occupy full-time positions</w:t>
      </w:r>
      <w:r w:rsidR="00042FAE" w:rsidRPr="00231213">
        <w:t>,</w:t>
      </w:r>
      <w:r w:rsidR="00B61740" w:rsidRPr="00231213">
        <w:t xml:space="preserve"> and full-time coaches primarily serve rural </w:t>
      </w:r>
      <w:r w:rsidR="00042FAE" w:rsidRPr="00231213">
        <w:t xml:space="preserve">secondary </w:t>
      </w:r>
      <w:r w:rsidR="00B61740" w:rsidRPr="00231213">
        <w:t>students.</w:t>
      </w:r>
    </w:p>
    <w:p w14:paraId="665B5ABA" w14:textId="77777777" w:rsidR="003961B9" w:rsidRPr="00231213" w:rsidRDefault="003961B9" w:rsidP="003961B9">
      <w:pPr>
        <w:tabs>
          <w:tab w:val="left" w:pos="1200"/>
          <w:tab w:val="left" w:pos="1201"/>
        </w:tabs>
        <w:spacing w:before="1" w:line="254" w:lineRule="auto"/>
        <w:ind w:right="377"/>
      </w:pPr>
      <w:r w:rsidRPr="00231213">
        <w:t xml:space="preserve">In addition to the career coaches, </w:t>
      </w:r>
      <w:r w:rsidR="00042FAE" w:rsidRPr="00231213">
        <w:t xml:space="preserve">the </w:t>
      </w:r>
      <w:r w:rsidRPr="00231213">
        <w:t xml:space="preserve">VCCS will employ Perkins funding to support high quality </w:t>
      </w:r>
      <w:r w:rsidR="00042FAE" w:rsidRPr="00231213">
        <w:t>CTE</w:t>
      </w:r>
      <w:r w:rsidRPr="00231213">
        <w:t xml:space="preserve"> instruction, ongoing and targeted professional development for CTE instructors, </w:t>
      </w:r>
      <w:r w:rsidRPr="00231213">
        <w:lastRenderedPageBreak/>
        <w:t xml:space="preserve">and collaborative initiatives with both the </w:t>
      </w:r>
      <w:r w:rsidR="00042FAE" w:rsidRPr="00231213">
        <w:t>VDOE</w:t>
      </w:r>
      <w:r w:rsidRPr="00231213">
        <w:t xml:space="preserve"> and other agencies that lead to stronger CTE outcomes in the Commonwealth.</w:t>
      </w:r>
    </w:p>
    <w:p w14:paraId="59B47CCB" w14:textId="77777777" w:rsidR="003F3491" w:rsidRDefault="003F3491">
      <w:pPr>
        <w:rPr>
          <w:sz w:val="23"/>
        </w:rPr>
      </w:pPr>
      <w:r>
        <w:rPr>
          <w:sz w:val="23"/>
        </w:rPr>
        <w:br w:type="page"/>
      </w:r>
    </w:p>
    <w:p w14:paraId="7C244ECF" w14:textId="77777777" w:rsidR="00E61E96" w:rsidRPr="00231213" w:rsidRDefault="00E61E96" w:rsidP="00D32696">
      <w:pPr>
        <w:pStyle w:val="Heading4"/>
      </w:pPr>
      <w:r w:rsidRPr="00231213">
        <w:lastRenderedPageBreak/>
        <w:t>II.B.1.c.</w:t>
      </w:r>
      <w:r w:rsidRPr="00231213">
        <w:tab/>
        <w:t xml:space="preserve">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section 3 of the Workforce Innovation and Opportunity Act (29 U.S.C. 3102) and the elements related to system alignment under section 102(b)(2)(B) of such Act (29 U.S.C. 3112(b)(2)(B)); and for programs carried out under this title with other Federal programs, which may include programs funded under the Elementary and Secondary Education Act of 1965 and the Higher Education Act of 1965. (Section 122(d)(3) of Perkins V) </w:t>
      </w:r>
    </w:p>
    <w:p w14:paraId="17F05DF4" w14:textId="77777777" w:rsidR="00D625CD" w:rsidRPr="00231213" w:rsidRDefault="00D625CD" w:rsidP="00E61E96">
      <w:pPr>
        <w:rPr>
          <w:b/>
        </w:rPr>
      </w:pPr>
    </w:p>
    <w:p w14:paraId="7B510BC4" w14:textId="77777777" w:rsidR="00F752AA" w:rsidRPr="00231213" w:rsidRDefault="00D625CD" w:rsidP="00E61E96">
      <w:pPr>
        <w:rPr>
          <w:b/>
        </w:rPr>
      </w:pPr>
      <w:r w:rsidRPr="00231213">
        <w:rPr>
          <w:b/>
        </w:rPr>
        <w:t>Secondary</w:t>
      </w:r>
    </w:p>
    <w:p w14:paraId="6F3D4BE5" w14:textId="77777777" w:rsidR="00D625CD" w:rsidRPr="00231213" w:rsidRDefault="00D625CD" w:rsidP="00D625CD">
      <w:pPr>
        <w:rPr>
          <w:rFonts w:asciiTheme="minorHAnsi" w:hAnsiTheme="minorHAnsi" w:cstheme="minorHAnsi"/>
        </w:rPr>
      </w:pPr>
      <w:r w:rsidRPr="00231213">
        <w:rPr>
          <w:rFonts w:asciiTheme="minorHAnsi" w:hAnsiTheme="minorHAnsi" w:cstheme="minorHAnsi"/>
        </w:rPr>
        <w:t xml:space="preserve">Virginia is submitting its Perkins V Four-Year </w:t>
      </w:r>
      <w:r w:rsidR="00081A41" w:rsidRPr="00231213">
        <w:rPr>
          <w:rFonts w:asciiTheme="minorHAnsi" w:hAnsiTheme="minorHAnsi" w:cstheme="minorHAnsi"/>
        </w:rPr>
        <w:t xml:space="preserve">State </w:t>
      </w:r>
      <w:r w:rsidRPr="00231213">
        <w:rPr>
          <w:rFonts w:asciiTheme="minorHAnsi" w:hAnsiTheme="minorHAnsi" w:cstheme="minorHAnsi"/>
        </w:rPr>
        <w:t xml:space="preserve">Plan as part of the WIOA </w:t>
      </w:r>
      <w:r w:rsidR="00010E20" w:rsidRPr="00231213">
        <w:rPr>
          <w:rFonts w:asciiTheme="minorHAnsi" w:hAnsiTheme="minorHAnsi" w:cstheme="minorHAnsi"/>
        </w:rPr>
        <w:t>State Plan</w:t>
      </w:r>
      <w:r w:rsidR="00E12CD8" w:rsidRPr="00231213">
        <w:rPr>
          <w:rFonts w:asciiTheme="minorHAnsi" w:hAnsiTheme="minorHAnsi" w:cstheme="minorHAnsi"/>
        </w:rPr>
        <w:t xml:space="preserve">. </w:t>
      </w:r>
      <w:r w:rsidRPr="00231213">
        <w:rPr>
          <w:rFonts w:asciiTheme="minorHAnsi" w:hAnsiTheme="minorHAnsi" w:cstheme="minorHAnsi"/>
        </w:rPr>
        <w:t xml:space="preserve">Virginia’s WIOA Plan and Every Student Succeeds Act (ESSA) Consolidated </w:t>
      </w:r>
      <w:r w:rsidR="00010E20" w:rsidRPr="00231213">
        <w:rPr>
          <w:rFonts w:asciiTheme="minorHAnsi" w:hAnsiTheme="minorHAnsi" w:cstheme="minorHAnsi"/>
        </w:rPr>
        <w:t>State Plan</w:t>
      </w:r>
      <w:r w:rsidRPr="00231213">
        <w:rPr>
          <w:rFonts w:asciiTheme="minorHAnsi" w:hAnsiTheme="minorHAnsi" w:cstheme="minorHAnsi"/>
        </w:rPr>
        <w:t xml:space="preserve"> informs Virginia’s strategic vison and goals for preparing an educated and skilled workforce. These plans, along with this Perkins V Four-Year </w:t>
      </w:r>
      <w:r w:rsidR="00010E20" w:rsidRPr="00231213">
        <w:rPr>
          <w:rFonts w:asciiTheme="minorHAnsi" w:hAnsiTheme="minorHAnsi" w:cstheme="minorHAnsi"/>
        </w:rPr>
        <w:t>State Plan</w:t>
      </w:r>
      <w:r w:rsidRPr="00231213">
        <w:rPr>
          <w:rFonts w:asciiTheme="minorHAnsi" w:hAnsiTheme="minorHAnsi" w:cstheme="minorHAnsi"/>
        </w:rPr>
        <w:t xml:space="preserve">, align to establish a foundation that prepares an educated and skilled workforce in Virginia. </w:t>
      </w:r>
    </w:p>
    <w:p w14:paraId="1D958D66" w14:textId="77777777" w:rsidR="00D625CD" w:rsidRPr="00231213" w:rsidRDefault="00D625CD" w:rsidP="00D625CD">
      <w:pPr>
        <w:rPr>
          <w:b/>
        </w:rPr>
      </w:pPr>
      <w:r w:rsidRPr="00231213">
        <w:rPr>
          <w:rFonts w:asciiTheme="minorHAnsi" w:hAnsiTheme="minorHAnsi" w:cstheme="minorHAnsi"/>
        </w:rPr>
        <w:t xml:space="preserve">The ESSA Consolidated </w:t>
      </w:r>
      <w:r w:rsidR="00010E20" w:rsidRPr="00231213">
        <w:rPr>
          <w:rFonts w:asciiTheme="minorHAnsi" w:hAnsiTheme="minorHAnsi" w:cstheme="minorHAnsi"/>
        </w:rPr>
        <w:t>State Plan</w:t>
      </w:r>
      <w:r w:rsidRPr="00231213">
        <w:rPr>
          <w:rFonts w:asciiTheme="minorHAnsi" w:hAnsiTheme="minorHAnsi" w:cstheme="minorHAnsi"/>
        </w:rPr>
        <w:t xml:space="preserve"> identifies Virginia’</w:t>
      </w:r>
      <w:r w:rsidR="007F6019" w:rsidRPr="00231213">
        <w:rPr>
          <w:rFonts w:asciiTheme="minorHAnsi" w:hAnsiTheme="minorHAnsi" w:cstheme="minorHAnsi"/>
        </w:rPr>
        <w:t>s rigorous accountability Board-</w:t>
      </w:r>
      <w:r w:rsidRPr="00231213">
        <w:rPr>
          <w:rFonts w:asciiTheme="minorHAnsi" w:hAnsiTheme="minorHAnsi" w:cstheme="minorHAnsi"/>
        </w:rPr>
        <w:t xml:space="preserve">approved benchmarks in reading and mathematics as the long-term goals for all students and student groups. For over </w:t>
      </w:r>
      <w:r w:rsidR="00E12CD8" w:rsidRPr="00231213">
        <w:rPr>
          <w:rFonts w:asciiTheme="minorHAnsi" w:hAnsiTheme="minorHAnsi" w:cstheme="minorHAnsi"/>
        </w:rPr>
        <w:t>20</w:t>
      </w:r>
      <w:r w:rsidRPr="00231213">
        <w:rPr>
          <w:rFonts w:asciiTheme="minorHAnsi" w:hAnsiTheme="minorHAnsi" w:cstheme="minorHAnsi"/>
        </w:rPr>
        <w:t xml:space="preserve"> years, Virginia has implemented a state accountability system that includes rigorous state content standards and assessments for all students that are updated on a regular basis.  These benchmarks differentiate and identify schools for support and improvement</w:t>
      </w:r>
      <w:r w:rsidR="007F6019" w:rsidRPr="00231213">
        <w:rPr>
          <w:rFonts w:asciiTheme="minorHAnsi" w:hAnsiTheme="minorHAnsi" w:cstheme="minorHAnsi"/>
        </w:rPr>
        <w:t>, and</w:t>
      </w:r>
      <w:r w:rsidRPr="00231213">
        <w:rPr>
          <w:rFonts w:asciiTheme="minorHAnsi" w:hAnsiTheme="minorHAnsi" w:cstheme="minorHAnsi"/>
        </w:rPr>
        <w:t xml:space="preserve"> also place federal accountability focus on student groups that have historically failed to meet growth targets. This gap-closing model is rigorous and attainable</w:t>
      </w:r>
      <w:r w:rsidR="00E12CD8" w:rsidRPr="00231213">
        <w:rPr>
          <w:rFonts w:asciiTheme="minorHAnsi" w:hAnsiTheme="minorHAnsi" w:cstheme="minorHAnsi"/>
        </w:rPr>
        <w:t>,</w:t>
      </w:r>
      <w:r w:rsidRPr="00231213">
        <w:rPr>
          <w:rFonts w:asciiTheme="minorHAnsi" w:hAnsiTheme="minorHAnsi" w:cstheme="minorHAnsi"/>
        </w:rPr>
        <w:t xml:space="preserve"> and emphasizes the importance of improved achievement for low-performing student groups.</w:t>
      </w:r>
    </w:p>
    <w:p w14:paraId="0D5E499D" w14:textId="77777777" w:rsidR="00E61E96" w:rsidRPr="00231213" w:rsidRDefault="00F752AA" w:rsidP="00E61E96">
      <w:pPr>
        <w:rPr>
          <w:b/>
        </w:rPr>
      </w:pPr>
      <w:r w:rsidRPr="00231213">
        <w:rPr>
          <w:b/>
        </w:rPr>
        <w:t>Postsecondary</w:t>
      </w:r>
    </w:p>
    <w:p w14:paraId="753AD16A" w14:textId="77777777" w:rsidR="00455D5C" w:rsidRPr="00231213" w:rsidRDefault="00455D5C" w:rsidP="003961B9">
      <w:pPr>
        <w:tabs>
          <w:tab w:val="left" w:pos="1200"/>
          <w:tab w:val="left" w:pos="1201"/>
        </w:tabs>
        <w:spacing w:before="1" w:line="254" w:lineRule="auto"/>
        <w:ind w:right="377"/>
      </w:pPr>
      <w:r w:rsidRPr="00231213">
        <w:t xml:space="preserve">Virginia’s </w:t>
      </w:r>
      <w:r w:rsidR="00E12CD8" w:rsidRPr="00231213">
        <w:t>CTE</w:t>
      </w:r>
      <w:r w:rsidRPr="00231213">
        <w:t xml:space="preserve"> programs of study and workforce development system serve many of the same under and unemployed Virginians. Consequently, the Commonwealth seeks to coordinate efforts in order to most effectively leverage and utilize resources</w:t>
      </w:r>
      <w:r w:rsidR="007F6019" w:rsidRPr="00231213">
        <w:t>,</w:t>
      </w:r>
      <w:r w:rsidRPr="00231213">
        <w:t xml:space="preserve"> and to achieve the strategic vision and goals described in this document. Representatives </w:t>
      </w:r>
      <w:r w:rsidR="00864C4E" w:rsidRPr="00231213">
        <w:t>from all eight agencies in the C</w:t>
      </w:r>
      <w:r w:rsidRPr="00231213">
        <w:t xml:space="preserve">ommonwealth with responsibility for workforce development, including </w:t>
      </w:r>
      <w:r w:rsidR="00864C4E" w:rsidRPr="00231213">
        <w:t xml:space="preserve">the </w:t>
      </w:r>
      <w:r w:rsidRPr="00231213">
        <w:t xml:space="preserve">VDOE and </w:t>
      </w:r>
      <w:r w:rsidR="00864C4E" w:rsidRPr="00231213">
        <w:t xml:space="preserve">the </w:t>
      </w:r>
      <w:r w:rsidRPr="00231213">
        <w:t>VCCS, have been meeting regularly over the past several months to ensure that the activities to be carried out under Perkins and WIOA are aligned and, where appropriate, integrated.</w:t>
      </w:r>
    </w:p>
    <w:p w14:paraId="6C80D75A" w14:textId="77777777" w:rsidR="00455D5C" w:rsidRPr="00231213" w:rsidRDefault="00455D5C" w:rsidP="003961B9">
      <w:pPr>
        <w:tabs>
          <w:tab w:val="left" w:pos="1200"/>
          <w:tab w:val="left" w:pos="1201"/>
        </w:tabs>
        <w:spacing w:before="1" w:line="254" w:lineRule="auto"/>
        <w:ind w:right="377"/>
      </w:pPr>
      <w:r w:rsidRPr="00231213">
        <w:t xml:space="preserve">The VCCS is the </w:t>
      </w:r>
      <w:r w:rsidR="003308D3">
        <w:t>S</w:t>
      </w:r>
      <w:r w:rsidRPr="00231213">
        <w:t xml:space="preserve">tate agency responsible for the administration of both postsecondary Perkins and the WIOA, Title I. Consequently, staff responsible for WIOA planning and implementation regularly meet and plan programming with </w:t>
      </w:r>
      <w:r w:rsidR="00FF328E" w:rsidRPr="00231213">
        <w:t xml:space="preserve">the </w:t>
      </w:r>
      <w:r w:rsidRPr="00231213">
        <w:t>VCCS staff responsible for college programs, including Perkins. Having oversight of both</w:t>
      </w:r>
      <w:r w:rsidR="00FF328E" w:rsidRPr="00231213">
        <w:t xml:space="preserve"> postsecondary Perkins and WIOA</w:t>
      </w:r>
      <w:r w:rsidRPr="00231213">
        <w:t xml:space="preserve"> provides </w:t>
      </w:r>
      <w:r w:rsidR="00FF328E" w:rsidRPr="00231213">
        <w:t xml:space="preserve">the </w:t>
      </w:r>
      <w:r w:rsidRPr="00231213">
        <w:t>VCCS with the unique opportunity to ensure that the two programs align</w:t>
      </w:r>
      <w:r w:rsidR="00FF328E" w:rsidRPr="00231213">
        <w:t>;</w:t>
      </w:r>
      <w:r w:rsidRPr="00231213">
        <w:t xml:space="preserve"> many conversations and shared planning are conducted within the central office</w:t>
      </w:r>
      <w:r w:rsidR="00FF328E" w:rsidRPr="00231213">
        <w:t xml:space="preserve">, </w:t>
      </w:r>
      <w:r w:rsidRPr="00231213">
        <w:lastRenderedPageBreak/>
        <w:t>colleges</w:t>
      </w:r>
      <w:r w:rsidR="00FF328E" w:rsidRPr="00231213">
        <w:t>,</w:t>
      </w:r>
      <w:r w:rsidRPr="00231213">
        <w:t xml:space="preserve"> and local workforce areas focused on program alignment. One example of shared planning and programming is the planning and implementation of the Governor’s G3 workforce development program. </w:t>
      </w:r>
      <w:r w:rsidR="003308D3">
        <w:t xml:space="preserve">The </w:t>
      </w:r>
      <w:r w:rsidRPr="00231213">
        <w:t xml:space="preserve">G3 stands for “Get Skilled, Get a Job, and Give Back,” and it is the signature workforce development program under Governor Ralph Northam’s administration. In preparation for G3, </w:t>
      </w:r>
      <w:r w:rsidR="00FF328E" w:rsidRPr="00231213">
        <w:t xml:space="preserve">the </w:t>
      </w:r>
      <w:r w:rsidRPr="00231213">
        <w:t xml:space="preserve">VCCS, under the Governor’s direction, allocated just over $5 million in WIOA state set-aside funds to support colleges in their redesign of targeted, high-demand CTE programs. This redesign resulted in the overhaul of nearly 500 college CTE programs that lead to applied associate degrees in fields such as healthcare, manufacturing, and </w:t>
      </w:r>
      <w:r w:rsidR="007F6019" w:rsidRPr="00231213">
        <w:t>i</w:t>
      </w:r>
      <w:r w:rsidR="00FF328E" w:rsidRPr="00231213">
        <w:t xml:space="preserve">nformation </w:t>
      </w:r>
      <w:r w:rsidR="007F6019" w:rsidRPr="00231213">
        <w:t>t</w:t>
      </w:r>
      <w:r w:rsidR="00FF328E" w:rsidRPr="00231213">
        <w:t>echnology (IT)</w:t>
      </w:r>
      <w:r w:rsidRPr="00231213">
        <w:t>. The new programming is broken into smaller, stackable, credential programs that are fully aligned and sequential</w:t>
      </w:r>
      <w:r w:rsidR="00FF328E" w:rsidRPr="00231213">
        <w:t>.</w:t>
      </w:r>
      <w:r w:rsidRPr="00231213">
        <w:t xml:space="preserve"> </w:t>
      </w:r>
      <w:r w:rsidR="00FF328E" w:rsidRPr="00231213">
        <w:t>S</w:t>
      </w:r>
      <w:r w:rsidRPr="00231213">
        <w:t>tudents may enter level one, earn a credential of value, and then become employed – returning later to engage in levels two and three, which are seamlessly aligned in an articulated pathway toward an associate degree. This new approach to stackable CTE programming is scheduled to be implemented in FY2021 after a signif</w:t>
      </w:r>
      <w:r w:rsidR="00FF328E" w:rsidRPr="00231213">
        <w:t>icant budget proposal from the G</w:t>
      </w:r>
      <w:r w:rsidRPr="00231213">
        <w:t>overnor to support G3 as Virginia’s “Promise Program” for the colleges.</w:t>
      </w:r>
    </w:p>
    <w:p w14:paraId="25D27DAD" w14:textId="77777777" w:rsidR="003961B9" w:rsidRPr="00231213" w:rsidRDefault="003961B9" w:rsidP="003961B9">
      <w:pPr>
        <w:tabs>
          <w:tab w:val="left" w:pos="1200"/>
          <w:tab w:val="left" w:pos="1201"/>
        </w:tabs>
        <w:spacing w:before="1" w:line="254" w:lineRule="auto"/>
        <w:ind w:right="377"/>
      </w:pPr>
      <w:r w:rsidRPr="00231213">
        <w:t xml:space="preserve">Middle College and Great Expectations are two </w:t>
      </w:r>
      <w:r w:rsidR="00455D5C" w:rsidRPr="00231213">
        <w:t xml:space="preserve">additional </w:t>
      </w:r>
      <w:r w:rsidRPr="00231213">
        <w:t xml:space="preserve">examples of programs that provide services to current and aspiring CTE students. Middle College allows individuals without a high school degree to increase their income and employability by simultaneously pursuing a GED, community college education, and a workforce certification in a college environment. The Great Expectations program supports current or former foster youth who are seeking postsecondary education, but who often lack the resources and support to be successful. </w:t>
      </w:r>
      <w:r w:rsidR="00353932" w:rsidRPr="00231213">
        <w:t>Frequently,</w:t>
      </w:r>
      <w:r w:rsidRPr="00231213">
        <w:t xml:space="preserve"> Great Expectations youth access the Middle College program, and both programs recruit individuals who are eligible under WIOA adult, dislocated worker, </w:t>
      </w:r>
      <w:r w:rsidR="00844F97" w:rsidRPr="00231213">
        <w:t>or</w:t>
      </w:r>
      <w:r w:rsidRPr="00231213">
        <w:t xml:space="preserve"> youth programs. Both programs </w:t>
      </w:r>
      <w:r w:rsidR="00353932" w:rsidRPr="00231213">
        <w:t xml:space="preserve">also </w:t>
      </w:r>
      <w:r w:rsidRPr="00231213">
        <w:t>offer targeted remedial courses, access to workforce readiness courses, wraparound support services, scholarships, incentives, enrollment in community college courses applicable to a degree or industry–based certificate, and comprehensive support services.</w:t>
      </w:r>
    </w:p>
    <w:p w14:paraId="172C1191" w14:textId="77777777" w:rsidR="003961B9" w:rsidRPr="00231213" w:rsidRDefault="003961B9" w:rsidP="003961B9">
      <w:pPr>
        <w:tabs>
          <w:tab w:val="left" w:pos="1200"/>
          <w:tab w:val="left" w:pos="1201"/>
        </w:tabs>
        <w:spacing w:before="1" w:line="254" w:lineRule="auto"/>
        <w:ind w:right="377"/>
      </w:pPr>
      <w:r w:rsidRPr="00231213">
        <w:t xml:space="preserve">The representation of both secondary and postsecondary Perkins on the state’s </w:t>
      </w:r>
      <w:r w:rsidR="00353932" w:rsidRPr="00231213">
        <w:t>CPWG</w:t>
      </w:r>
      <w:r w:rsidRPr="00231213">
        <w:t xml:space="preserve"> also ensures regular communication and coordination among Perkins and WIOA program leaders. Finally, the Virginia Board of Workforce Development’s work plan has specific activities related to the alignment of secondary and postsecondary Perkins with activities carried out under Title I of WIOA.</w:t>
      </w:r>
    </w:p>
    <w:p w14:paraId="10AAB89A" w14:textId="77777777" w:rsidR="003961B9" w:rsidRPr="00231213" w:rsidRDefault="00FF328E" w:rsidP="003961B9">
      <w:pPr>
        <w:tabs>
          <w:tab w:val="left" w:pos="1200"/>
          <w:tab w:val="left" w:pos="1201"/>
        </w:tabs>
        <w:spacing w:before="1" w:line="254" w:lineRule="auto"/>
        <w:ind w:right="377"/>
      </w:pPr>
      <w:r w:rsidRPr="00231213">
        <w:t xml:space="preserve">The </w:t>
      </w:r>
      <w:r w:rsidR="003961B9" w:rsidRPr="00231213">
        <w:t xml:space="preserve">VCCS also employs the following strategies for joint planning, alignment, coordination, and leveraging of funds between the </w:t>
      </w:r>
      <w:r w:rsidR="00353932" w:rsidRPr="00231213">
        <w:t>S</w:t>
      </w:r>
      <w:r w:rsidR="003961B9" w:rsidRPr="00231213">
        <w:t xml:space="preserve">tate’s </w:t>
      </w:r>
      <w:r w:rsidRPr="00231213">
        <w:t>CTE</w:t>
      </w:r>
      <w:r w:rsidR="003961B9" w:rsidRPr="00231213">
        <w:t xml:space="preserve"> programs/programs of study with the </w:t>
      </w:r>
      <w:r w:rsidR="00353932" w:rsidRPr="00231213">
        <w:t>S</w:t>
      </w:r>
      <w:r w:rsidR="003961B9" w:rsidRPr="00231213">
        <w:t>tate’s workforce development system to improve and enhance career pathway access and opportunities for students</w:t>
      </w:r>
      <w:r w:rsidR="00353932" w:rsidRPr="00231213">
        <w:t>,</w:t>
      </w:r>
      <w:r w:rsidR="003961B9" w:rsidRPr="00231213">
        <w:t xml:space="preserve"> and </w:t>
      </w:r>
      <w:r w:rsidR="00844F97" w:rsidRPr="00231213">
        <w:t xml:space="preserve">to </w:t>
      </w:r>
      <w:r w:rsidR="003961B9" w:rsidRPr="00231213">
        <w:t xml:space="preserve">leverage funds between Perkins V and WIOA programs: </w:t>
      </w:r>
    </w:p>
    <w:p w14:paraId="0078A605" w14:textId="77777777" w:rsidR="003961B9" w:rsidRPr="00231213" w:rsidRDefault="00FF328E" w:rsidP="00B85421">
      <w:pPr>
        <w:pStyle w:val="ListParagraph"/>
        <w:numPr>
          <w:ilvl w:val="0"/>
          <w:numId w:val="38"/>
        </w:numPr>
        <w:tabs>
          <w:tab w:val="left" w:pos="1200"/>
          <w:tab w:val="left" w:pos="1201"/>
        </w:tabs>
        <w:spacing w:before="1" w:line="254" w:lineRule="auto"/>
        <w:ind w:right="377"/>
        <w:rPr>
          <w:b/>
          <w:u w:val="single"/>
        </w:rPr>
      </w:pPr>
      <w:r w:rsidRPr="00231213">
        <w:t xml:space="preserve">VDOE: </w:t>
      </w:r>
      <w:r w:rsidR="00353932" w:rsidRPr="00231213">
        <w:t xml:space="preserve">The </w:t>
      </w:r>
      <w:r w:rsidRPr="00231213">
        <w:t xml:space="preserve">VCCS and </w:t>
      </w:r>
      <w:r w:rsidR="00353932" w:rsidRPr="00231213">
        <w:t xml:space="preserve">the </w:t>
      </w:r>
      <w:r w:rsidRPr="00231213">
        <w:t>V</w:t>
      </w:r>
      <w:r w:rsidR="003961B9" w:rsidRPr="00231213">
        <w:t xml:space="preserve">DOE have an extensive history of a cooperative and collaborative work with the state’s </w:t>
      </w:r>
      <w:r w:rsidRPr="00231213">
        <w:t>WIOA</w:t>
      </w:r>
      <w:r w:rsidR="003961B9" w:rsidRPr="00231213">
        <w:t xml:space="preserve"> partners to provide a coordinated and comprehensive programmatic and funding approach for educational and workforce services. </w:t>
      </w:r>
    </w:p>
    <w:p w14:paraId="2F85B887" w14:textId="77777777" w:rsidR="003961B9" w:rsidRPr="00231213" w:rsidRDefault="003961B9" w:rsidP="00C65415">
      <w:pPr>
        <w:pStyle w:val="ListParagraph"/>
        <w:numPr>
          <w:ilvl w:val="0"/>
          <w:numId w:val="38"/>
        </w:numPr>
        <w:tabs>
          <w:tab w:val="left" w:pos="1200"/>
          <w:tab w:val="left" w:pos="1201"/>
        </w:tabs>
        <w:spacing w:before="1" w:line="254" w:lineRule="auto"/>
        <w:ind w:right="377"/>
      </w:pPr>
      <w:r w:rsidRPr="00231213">
        <w:lastRenderedPageBreak/>
        <w:t>Virginia’s WIOA One-Stop Centers</w:t>
      </w:r>
      <w:r w:rsidR="003308D3">
        <w:t>, known in Virginia as Career Works</w:t>
      </w:r>
      <w:r w:rsidRPr="00231213">
        <w:t xml:space="preserve">: </w:t>
      </w:r>
      <w:r w:rsidR="003308D3" w:rsidRPr="00231213">
        <w:t>One-Stop Centers are part of Virginia Career Works network, and postsecondary Perkins is a mandated partner in the centers</w:t>
      </w:r>
      <w:r w:rsidR="003308D3">
        <w:t xml:space="preserve">. </w:t>
      </w:r>
      <w:r w:rsidRPr="00231213">
        <w:t xml:space="preserve">As a required one-stop partner under WIOA, </w:t>
      </w:r>
      <w:r w:rsidR="00FF328E" w:rsidRPr="00231213">
        <w:t xml:space="preserve">the </w:t>
      </w:r>
      <w:r w:rsidRPr="00231213">
        <w:t xml:space="preserve">VCCS continues coordinated efforts with the </w:t>
      </w:r>
      <w:r w:rsidR="00290C63" w:rsidRPr="00231213">
        <w:t>VEC</w:t>
      </w:r>
      <w:r w:rsidRPr="00231213">
        <w:t xml:space="preserve"> on the delivery of services to Virginia’s employers and job seekers offered at </w:t>
      </w:r>
      <w:r w:rsidR="003308D3">
        <w:t>Virginia Career Works</w:t>
      </w:r>
      <w:r w:rsidRPr="00231213">
        <w:t>. One-Stop</w:t>
      </w:r>
      <w:r w:rsidR="00FF328E" w:rsidRPr="00231213">
        <w:t xml:space="preserve"> </w:t>
      </w:r>
      <w:r w:rsidR="00950CBC" w:rsidRPr="00231213">
        <w:t>C</w:t>
      </w:r>
      <w:r w:rsidRPr="00231213">
        <w:t>enters were developed to bring together employment and training program services that work with all people and make it easier for job seekers and employers to use these services.</w:t>
      </w:r>
    </w:p>
    <w:p w14:paraId="3804DB0D" w14:textId="77777777" w:rsidR="003961B9" w:rsidRPr="00231213" w:rsidRDefault="003961B9" w:rsidP="003961B9">
      <w:pPr>
        <w:tabs>
          <w:tab w:val="left" w:pos="1200"/>
          <w:tab w:val="left" w:pos="1201"/>
        </w:tabs>
        <w:spacing w:before="1" w:line="254" w:lineRule="auto"/>
        <w:ind w:right="377"/>
      </w:pPr>
      <w:r w:rsidRPr="00231213">
        <w:t xml:space="preserve">The </w:t>
      </w:r>
      <w:r w:rsidR="003308D3">
        <w:t xml:space="preserve">Virginia </w:t>
      </w:r>
      <w:r w:rsidR="00844F97" w:rsidRPr="00231213">
        <w:t>Career Works network</w:t>
      </w:r>
      <w:r w:rsidRPr="00231213">
        <w:t xml:space="preserve"> maintains a list of </w:t>
      </w:r>
      <w:r w:rsidR="003308D3">
        <w:t>Virginia Career Works</w:t>
      </w:r>
      <w:r w:rsidRPr="00231213">
        <w:t xml:space="preserve"> Centers with access to workforce and employment and training services through various programs and part</w:t>
      </w:r>
      <w:r w:rsidR="003D6687">
        <w:t xml:space="preserve">ner organizations. All </w:t>
      </w:r>
      <w:r w:rsidR="00844F97" w:rsidRPr="00231213">
        <w:t xml:space="preserve">Career </w:t>
      </w:r>
      <w:r w:rsidR="003308D3">
        <w:t>Work</w:t>
      </w:r>
      <w:r w:rsidR="003D6687">
        <w:t>s</w:t>
      </w:r>
      <w:r w:rsidR="003308D3">
        <w:t xml:space="preserve"> </w:t>
      </w:r>
      <w:r w:rsidRPr="00231213">
        <w:t>Centers provide services required by federal legislation plu</w:t>
      </w:r>
      <w:r w:rsidR="00392F12" w:rsidRPr="00231213">
        <w:t>s programs and services</w:t>
      </w:r>
      <w:r w:rsidR="00844F97" w:rsidRPr="00231213">
        <w:t xml:space="preserve"> from nonprofit and other community partners that coordinate </w:t>
      </w:r>
      <w:r w:rsidRPr="00231213">
        <w:t>to meet the needs of the local community.</w:t>
      </w:r>
    </w:p>
    <w:p w14:paraId="2D54560E" w14:textId="77777777" w:rsidR="003961B9" w:rsidRPr="00231213" w:rsidRDefault="003961B9" w:rsidP="00B85421">
      <w:pPr>
        <w:pStyle w:val="ListParagraph"/>
        <w:numPr>
          <w:ilvl w:val="0"/>
          <w:numId w:val="38"/>
        </w:numPr>
        <w:tabs>
          <w:tab w:val="left" w:pos="1200"/>
          <w:tab w:val="left" w:pos="1201"/>
        </w:tabs>
        <w:spacing w:before="1" w:line="254" w:lineRule="auto"/>
        <w:ind w:right="377"/>
      </w:pPr>
      <w:r w:rsidRPr="00231213">
        <w:t xml:space="preserve">Virginia’s WIOA Adult, Dislocated Worker, and Youth Programs: Under WIOA Title I - Adult Program, Dislocated Worker Program, and the Youth Program, the </w:t>
      </w:r>
      <w:r w:rsidR="003308D3">
        <w:t xml:space="preserve">Virginia </w:t>
      </w:r>
      <w:r w:rsidR="00844F97" w:rsidRPr="00231213">
        <w:t xml:space="preserve">Career </w:t>
      </w:r>
      <w:r w:rsidR="003308D3">
        <w:t xml:space="preserve">Work </w:t>
      </w:r>
      <w:r w:rsidR="00FF328E" w:rsidRPr="00231213">
        <w:t>C</w:t>
      </w:r>
      <w:r w:rsidRPr="00231213">
        <w:t>enters provide educational youth services that include: tutoring, study skills training, evidence-based dropout prevention and/recovery services, alternative secondary school services, financial literacy, and education offered concurrently with workforce preparation activities and training for specific occupations or occupational clusters. These activities include summer employment opportunities directly linked to academic and occupational learning, paid and unpaid work experiences that incorporate academic and occupational education, occupational skills training, and entrepreneurial skills training. Resources delivered include, but are not limited to: job openings, labor market data, resume training, education services, online learning, veterans’ services, and youth services</w:t>
      </w:r>
      <w:r w:rsidR="00844F97" w:rsidRPr="00231213">
        <w:t>.</w:t>
      </w:r>
      <w:r w:rsidRPr="00231213">
        <w:t xml:space="preserve"> </w:t>
      </w:r>
    </w:p>
    <w:p w14:paraId="17762E75" w14:textId="77777777" w:rsidR="003961B9" w:rsidRPr="00231213" w:rsidRDefault="003961B9" w:rsidP="003961B9">
      <w:pPr>
        <w:tabs>
          <w:tab w:val="left" w:pos="1200"/>
          <w:tab w:val="left" w:pos="1201"/>
        </w:tabs>
        <w:spacing w:before="1" w:line="254" w:lineRule="auto"/>
        <w:ind w:right="377"/>
      </w:pPr>
      <w:r w:rsidRPr="00231213">
        <w:t xml:space="preserve">As a partner program that provides access through Virginia’s </w:t>
      </w:r>
      <w:r w:rsidR="00844F97" w:rsidRPr="00231213">
        <w:t>Career Works</w:t>
      </w:r>
      <w:r w:rsidRPr="00231213">
        <w:t xml:space="preserve"> system, </w:t>
      </w:r>
      <w:r w:rsidR="00AB605E" w:rsidRPr="00231213">
        <w:t xml:space="preserve">postsecondary Perkins </w:t>
      </w:r>
      <w:r w:rsidRPr="00231213">
        <w:t>will continue to partner and coordinate service delivery efforts with WIOA Titles I, II, III, and IV.</w:t>
      </w:r>
    </w:p>
    <w:p w14:paraId="2BE0EA0A" w14:textId="77777777" w:rsidR="000C3A4B" w:rsidRDefault="000C3A4B">
      <w:r>
        <w:br w:type="page"/>
      </w:r>
    </w:p>
    <w:p w14:paraId="6E7F4990" w14:textId="77777777" w:rsidR="00E61E96" w:rsidRPr="00231213" w:rsidRDefault="00E61E96" w:rsidP="00D32696">
      <w:pPr>
        <w:pStyle w:val="Heading4"/>
      </w:pPr>
      <w:r w:rsidRPr="00231213">
        <w:lastRenderedPageBreak/>
        <w:t>II.B.1.d.</w:t>
      </w:r>
      <w:r w:rsidRPr="00231213">
        <w:tab/>
        <w:t xml:space="preserve">Describe how the eligible agency will use State leadership funds made available under section 112(a)(2) of Perkins V for each of the purposes under section 124(a) of the Act. See Text Box 2 for the required uses of State leadership funds under section 124(a) of Perkins V. (Section 122(d)(7) of Perkins V) </w:t>
      </w:r>
    </w:p>
    <w:p w14:paraId="2436018A" w14:textId="77777777" w:rsidR="00DC6F3E" w:rsidRPr="00231213" w:rsidRDefault="00DC6F3E" w:rsidP="00E61E96"/>
    <w:p w14:paraId="46E5D816" w14:textId="77777777" w:rsidR="00AB605E" w:rsidRPr="000C3A4B" w:rsidRDefault="00DC6F3E" w:rsidP="00E61E96">
      <w:pPr>
        <w:rPr>
          <w:b/>
        </w:rPr>
      </w:pPr>
      <w:r w:rsidRPr="000C3A4B">
        <w:rPr>
          <w:b/>
        </w:rPr>
        <w:t>Secondary</w:t>
      </w:r>
    </w:p>
    <w:p w14:paraId="7A9F8C5F" w14:textId="77777777" w:rsidR="00DC6F3E" w:rsidRPr="00231213" w:rsidRDefault="00DC6F3E" w:rsidP="00DC6F3E">
      <w:r w:rsidRPr="00231213">
        <w:t xml:space="preserve">Virginia will use its State Leadership funds to: </w:t>
      </w:r>
    </w:p>
    <w:p w14:paraId="55D9042F"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develop, revise, or procure CTE curricula that </w:t>
      </w:r>
      <w:r w:rsidR="00343BCB">
        <w:t>are</w:t>
      </w:r>
      <w:r w:rsidRPr="00231213">
        <w:t xml:space="preserve"> aligned to industry and academic standard</w:t>
      </w:r>
      <w:r w:rsidR="00353932" w:rsidRPr="00231213">
        <w:t>s, including funding for the CTERC</w:t>
      </w:r>
      <w:r w:rsidRPr="00231213">
        <w:t xml:space="preserve">; </w:t>
      </w:r>
    </w:p>
    <w:p w14:paraId="018259AB"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evaluate and improve regional technical centers; </w:t>
      </w:r>
    </w:p>
    <w:p w14:paraId="00B69964"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provide professional learning experiences </w:t>
      </w:r>
      <w:r w:rsidR="00B86AE0" w:rsidRPr="00231213">
        <w:t>for</w:t>
      </w:r>
      <w:r w:rsidRPr="00231213">
        <w:t xml:space="preserve"> CTE teachers, faculty, and administrators; </w:t>
      </w:r>
    </w:p>
    <w:p w14:paraId="78274181"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review CTE </w:t>
      </w:r>
      <w:r w:rsidR="00B86AE0" w:rsidRPr="00231213">
        <w:t>Comprehensive Local Needs Assessments</w:t>
      </w:r>
      <w:r w:rsidR="00343BCB">
        <w:t xml:space="preserve"> </w:t>
      </w:r>
      <w:r w:rsidR="003301E1" w:rsidRPr="00231213">
        <w:t>(CLNA)</w:t>
      </w:r>
      <w:r w:rsidR="00B86AE0" w:rsidRPr="00231213">
        <w:t xml:space="preserve"> </w:t>
      </w:r>
      <w:r w:rsidRPr="00231213">
        <w:t xml:space="preserve">and Perkins applications; </w:t>
      </w:r>
    </w:p>
    <w:p w14:paraId="1508F5B3"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review Perkins local allocation and local use;</w:t>
      </w:r>
    </w:p>
    <w:p w14:paraId="13C69AB0"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monitor CTE programs of study; </w:t>
      </w:r>
    </w:p>
    <w:p w14:paraId="4529106D"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recruit and prepare CTE teachers, faculty, </w:t>
      </w:r>
      <w:r w:rsidR="00B86AE0" w:rsidRPr="00231213">
        <w:t xml:space="preserve">and </w:t>
      </w:r>
      <w:r w:rsidRPr="00231213">
        <w:t>specialized instructional support personnel or paraprofessionals;</w:t>
      </w:r>
    </w:p>
    <w:p w14:paraId="5368122B"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market and highlight CTE programs of study</w:t>
      </w:r>
      <w:r w:rsidR="00B86AE0" w:rsidRPr="00231213">
        <w:t>,</w:t>
      </w:r>
      <w:r w:rsidRPr="00231213">
        <w:t xml:space="preserve"> including CTE stigma/perception and marketing</w:t>
      </w:r>
      <w:r w:rsidR="00B86AE0" w:rsidRPr="00231213">
        <w:t>;</w:t>
      </w:r>
    </w:p>
    <w:p w14:paraId="5A8DDD07"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support state-supported resources for career exploration and career readiness activities; </w:t>
      </w:r>
    </w:p>
    <w:p w14:paraId="0F65347B"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provide support to eliminate inequities in student access to high-quality CTE programs of study and </w:t>
      </w:r>
      <w:r w:rsidR="00B86AE0" w:rsidRPr="00231213">
        <w:t xml:space="preserve">hire </w:t>
      </w:r>
      <w:r w:rsidRPr="00231213">
        <w:t xml:space="preserve">effective teachers, faculty, specialized instructional support personnel, and paraprofessionals; </w:t>
      </w:r>
    </w:p>
    <w:p w14:paraId="389B0B7B"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prepare students for </w:t>
      </w:r>
      <w:r w:rsidR="00B86AE0" w:rsidRPr="00231213">
        <w:t>nontraditional</w:t>
      </w:r>
      <w:r w:rsidRPr="00231213">
        <w:t xml:space="preserve"> fields in current and emerging professions; </w:t>
      </w:r>
    </w:p>
    <w:p w14:paraId="2F143B63"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develop strategies to improve success in CTE programs of study for members of special populations; </w:t>
      </w:r>
    </w:p>
    <w:p w14:paraId="3637064E"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provide funding to CTE programs that serve individuals in </w:t>
      </w:r>
      <w:r w:rsidR="00343BCB">
        <w:t>S</w:t>
      </w:r>
      <w:r w:rsidRPr="00231213">
        <w:t xml:space="preserve">tate institutions; </w:t>
      </w:r>
    </w:p>
    <w:p w14:paraId="77F9A0CB"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deliver technical assistance for eligible recipients; </w:t>
      </w:r>
    </w:p>
    <w:p w14:paraId="3E9A905F"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support the integration of employability skills into CTE programs of study;</w:t>
      </w:r>
    </w:p>
    <w:p w14:paraId="4AA15378"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 xml:space="preserve">support </w:t>
      </w:r>
      <w:r w:rsidR="00B86AE0" w:rsidRPr="00231213">
        <w:t>CTSOs</w:t>
      </w:r>
      <w:r w:rsidRPr="00231213">
        <w:t>; and</w:t>
      </w:r>
      <w:r w:rsidR="00B86AE0" w:rsidRPr="00231213">
        <w:t>,</w:t>
      </w:r>
      <w:r w:rsidRPr="00231213">
        <w:t xml:space="preserve"> </w:t>
      </w:r>
    </w:p>
    <w:p w14:paraId="2A0BFCF5" w14:textId="77777777" w:rsidR="00DC6F3E" w:rsidRPr="00231213" w:rsidRDefault="00DC6F3E" w:rsidP="00B85421">
      <w:pPr>
        <w:pStyle w:val="ListParagraph"/>
        <w:numPr>
          <w:ilvl w:val="0"/>
          <w:numId w:val="38"/>
        </w:numPr>
        <w:tabs>
          <w:tab w:val="left" w:pos="1200"/>
          <w:tab w:val="left" w:pos="1201"/>
        </w:tabs>
        <w:spacing w:before="1" w:line="254" w:lineRule="auto"/>
        <w:ind w:right="377"/>
      </w:pPr>
      <w:r w:rsidRPr="00231213">
        <w:t>support career exploration curriculum through 5th Grade</w:t>
      </w:r>
      <w:r w:rsidR="00B86AE0" w:rsidRPr="00231213">
        <w:t>.</w:t>
      </w:r>
      <w:r w:rsidRPr="00231213">
        <w:t xml:space="preserve"> </w:t>
      </w:r>
    </w:p>
    <w:p w14:paraId="28F41F18" w14:textId="77777777" w:rsidR="00DC6F3E" w:rsidRPr="00231213" w:rsidRDefault="00DC6F3E" w:rsidP="00E61E96"/>
    <w:p w14:paraId="38599843" w14:textId="77777777" w:rsidR="00E61E96" w:rsidRPr="00231213" w:rsidRDefault="00AB605E" w:rsidP="00E61E96">
      <w:r w:rsidRPr="00231213">
        <w:t>Recommendation – DOE responds on behalf of VA?</w:t>
      </w:r>
    </w:p>
    <w:p w14:paraId="60331330" w14:textId="77777777" w:rsidR="00AB605E" w:rsidRPr="00231213" w:rsidRDefault="00AB605E" w:rsidP="00E61E96">
      <w:pPr>
        <w:rPr>
          <w:b/>
        </w:rPr>
      </w:pPr>
      <w:r w:rsidRPr="00231213">
        <w:rPr>
          <w:b/>
        </w:rPr>
        <w:t xml:space="preserve">Postsecondary </w:t>
      </w:r>
      <w:r w:rsidRPr="00231213">
        <w:t>(If needed)</w:t>
      </w:r>
    </w:p>
    <w:p w14:paraId="2273F1E7" w14:textId="77777777" w:rsidR="00B86AE0" w:rsidRPr="00231213" w:rsidRDefault="00B86AE0" w:rsidP="00AB605E">
      <w:pPr>
        <w:pStyle w:val="BodyText"/>
      </w:pPr>
      <w:r w:rsidRPr="00231213">
        <w:t xml:space="preserve">The </w:t>
      </w:r>
      <w:r w:rsidR="00AB605E" w:rsidRPr="00231213">
        <w:t xml:space="preserve">VCCS uses </w:t>
      </w:r>
      <w:r w:rsidR="00343BCB">
        <w:t>S</w:t>
      </w:r>
      <w:r w:rsidR="00AB605E" w:rsidRPr="00231213">
        <w:t xml:space="preserve">tate </w:t>
      </w:r>
      <w:r w:rsidR="00343BCB">
        <w:t>L</w:t>
      </w:r>
      <w:r w:rsidR="00AB605E" w:rsidRPr="00231213">
        <w:t xml:space="preserve">eadership funds to support development and implementation of strategies to improve </w:t>
      </w:r>
      <w:r w:rsidRPr="00231213">
        <w:t>CTE</w:t>
      </w:r>
      <w:r w:rsidR="00AB605E" w:rsidRPr="00231213">
        <w:t xml:space="preserve"> throughout the community college system. These activities include: </w:t>
      </w:r>
    </w:p>
    <w:p w14:paraId="5514001C" w14:textId="77777777" w:rsidR="00B86AE0" w:rsidRPr="00231213" w:rsidRDefault="00902A9E" w:rsidP="00B85421">
      <w:pPr>
        <w:pStyle w:val="ListParagraph"/>
        <w:numPr>
          <w:ilvl w:val="0"/>
          <w:numId w:val="38"/>
        </w:numPr>
        <w:tabs>
          <w:tab w:val="left" w:pos="1200"/>
          <w:tab w:val="left" w:pos="1201"/>
        </w:tabs>
        <w:spacing w:before="1" w:line="254" w:lineRule="auto"/>
        <w:ind w:right="377"/>
      </w:pPr>
      <w:r w:rsidRPr="00231213">
        <w:lastRenderedPageBreak/>
        <w:t>P</w:t>
      </w:r>
      <w:r w:rsidR="00AB605E" w:rsidRPr="00231213">
        <w:t>reparation for nontraditional fields in current and emerging professions, programs for special populations, and other activities that expose students, including special populations, to high-skill, high</w:t>
      </w:r>
      <w:r w:rsidR="00B86AE0" w:rsidRPr="00231213">
        <w:t>-wage, or in-demand occupations</w:t>
      </w:r>
      <w:r w:rsidR="00AB605E" w:rsidRPr="00231213">
        <w:t xml:space="preserve"> that result in postsecondary certificates and natio</w:t>
      </w:r>
      <w:r w:rsidR="00343BCB">
        <w:t>nally-recognized certifications</w:t>
      </w:r>
      <w:r w:rsidR="00AB605E" w:rsidRPr="00231213">
        <w:t xml:space="preserve"> (e.g. the VCCS High School Career Coach Coordinator provides professional development and assistance to High School </w:t>
      </w:r>
      <w:r w:rsidR="00CD7DAE" w:rsidRPr="00231213">
        <w:t>c</w:t>
      </w:r>
      <w:r w:rsidR="00AB605E" w:rsidRPr="00231213">
        <w:t xml:space="preserve">areer </w:t>
      </w:r>
      <w:r w:rsidR="00CD7DAE" w:rsidRPr="00231213">
        <w:t>c</w:t>
      </w:r>
      <w:r w:rsidR="00AB605E" w:rsidRPr="00231213">
        <w:t>oaches</w:t>
      </w:r>
      <w:r w:rsidRPr="00231213">
        <w:t>).</w:t>
      </w:r>
    </w:p>
    <w:p w14:paraId="7B55202A" w14:textId="77777777" w:rsidR="00B86AE0" w:rsidRPr="00231213" w:rsidRDefault="00902A9E" w:rsidP="00B85421">
      <w:pPr>
        <w:pStyle w:val="ListParagraph"/>
        <w:numPr>
          <w:ilvl w:val="0"/>
          <w:numId w:val="38"/>
        </w:numPr>
        <w:tabs>
          <w:tab w:val="left" w:pos="1200"/>
          <w:tab w:val="left" w:pos="1201"/>
        </w:tabs>
        <w:spacing w:before="1" w:line="254" w:lineRule="auto"/>
        <w:ind w:right="377"/>
      </w:pPr>
      <w:r w:rsidRPr="00231213">
        <w:t>S</w:t>
      </w:r>
      <w:r w:rsidR="00AB605E" w:rsidRPr="00231213">
        <w:t xml:space="preserve">upport for recruiting, preparing, training, and retaining </w:t>
      </w:r>
      <w:r w:rsidR="00B86AE0" w:rsidRPr="00231213">
        <w:t>CTE</w:t>
      </w:r>
      <w:r w:rsidR="00AB605E" w:rsidRPr="00231213">
        <w:t xml:space="preserve"> instructors, faculty, specialized instructional support personnel, professional development, or leadership development programs (e.g., the VCCS’s annual Hire Ed Conference is a gathering of community college leaders, workforce development professionals, partner agencies, board members and elected officials exploring the ways in which colleges will respond to the needs of businesses and individuals in the Commonwealth, positioning Virginia as a national mod</w:t>
      </w:r>
      <w:r w:rsidR="00B86AE0" w:rsidRPr="00231213">
        <w:t>el for workforce training)</w:t>
      </w:r>
      <w:r w:rsidRPr="00231213">
        <w:t>.</w:t>
      </w:r>
      <w:r w:rsidR="00B86AE0" w:rsidRPr="00231213">
        <w:t xml:space="preserve"> </w:t>
      </w:r>
    </w:p>
    <w:p w14:paraId="0BBFDDFA" w14:textId="77777777" w:rsidR="003961B9" w:rsidRPr="00231213" w:rsidRDefault="00902A9E" w:rsidP="00B85421">
      <w:pPr>
        <w:pStyle w:val="ListParagraph"/>
        <w:numPr>
          <w:ilvl w:val="0"/>
          <w:numId w:val="38"/>
        </w:numPr>
        <w:tabs>
          <w:tab w:val="left" w:pos="1200"/>
          <w:tab w:val="left" w:pos="1201"/>
        </w:tabs>
        <w:spacing w:before="1" w:line="254" w:lineRule="auto"/>
        <w:ind w:right="377"/>
      </w:pPr>
      <w:r w:rsidRPr="00231213">
        <w:t>P</w:t>
      </w:r>
      <w:r w:rsidR="00AB605E" w:rsidRPr="00231213">
        <w:t>rovision of technical assistance to Perkins eligible recipients and reporting on the effectiveness of funding (e.g., on-site monitoring activities, data collection, and provision of related technical assistance).</w:t>
      </w:r>
    </w:p>
    <w:p w14:paraId="5AB376E4" w14:textId="77777777" w:rsidR="00E61E96" w:rsidRPr="00231213" w:rsidRDefault="00E61E96">
      <w:r w:rsidRPr="00231213">
        <w:br w:type="page"/>
      </w:r>
    </w:p>
    <w:p w14:paraId="31E4F613" w14:textId="77777777" w:rsidR="007F1FFF" w:rsidRPr="00231213" w:rsidRDefault="007F1FFF" w:rsidP="00284D0C">
      <w:pPr>
        <w:pStyle w:val="Heading3"/>
      </w:pPr>
      <w:r w:rsidRPr="00231213">
        <w:lastRenderedPageBreak/>
        <w:t>II.B.</w:t>
      </w:r>
      <w:r w:rsidR="00151682" w:rsidRPr="00231213">
        <w:t>2.</w:t>
      </w:r>
      <w:r w:rsidR="00151682" w:rsidRPr="00231213">
        <w:tab/>
      </w:r>
      <w:r w:rsidR="000264CB" w:rsidRPr="00231213">
        <w:t>Implementing Career and Technical Education Programs and Programs of Study</w:t>
      </w:r>
    </w:p>
    <w:p w14:paraId="37C10A4C" w14:textId="77777777" w:rsidR="00FB5315" w:rsidRPr="00231213" w:rsidRDefault="00FB5315" w:rsidP="00BC4D8A">
      <w:pPr>
        <w:ind w:firstLine="864"/>
        <w:rPr>
          <w:i/>
        </w:rPr>
      </w:pPr>
    </w:p>
    <w:p w14:paraId="03B4E5D2" w14:textId="77777777" w:rsidR="006C3AE1" w:rsidRPr="00231213" w:rsidRDefault="006C3AE1" w:rsidP="00D32696">
      <w:pPr>
        <w:pStyle w:val="Heading4"/>
        <w:rPr>
          <w:b/>
          <w:i/>
        </w:rPr>
      </w:pPr>
      <w:r w:rsidRPr="00231213">
        <w:t>II.B.2.a.</w:t>
      </w:r>
      <w:r w:rsidRPr="00231213">
        <w:tab/>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DE16575" w14:textId="77777777" w:rsidR="006C3AE1" w:rsidRPr="00231213" w:rsidRDefault="006C3AE1" w:rsidP="006C3AE1">
      <w:pPr>
        <w:ind w:right="-720"/>
        <w:rPr>
          <w:rFonts w:asciiTheme="minorHAnsi" w:hAnsiTheme="minorHAnsi"/>
          <w:b/>
        </w:rPr>
      </w:pPr>
    </w:p>
    <w:p w14:paraId="5AFE0DDF" w14:textId="77777777" w:rsidR="002B2608" w:rsidRPr="00231213" w:rsidRDefault="002D631F" w:rsidP="002B2608">
      <w:pPr>
        <w:ind w:right="-720"/>
        <w:rPr>
          <w:rFonts w:cstheme="minorHAnsi"/>
          <w:b/>
        </w:rPr>
      </w:pPr>
      <w:r w:rsidRPr="00231213">
        <w:rPr>
          <w:rFonts w:cstheme="minorHAnsi"/>
          <w:b/>
        </w:rPr>
        <w:t>Secondary</w:t>
      </w:r>
    </w:p>
    <w:p w14:paraId="5F671214" w14:textId="77777777" w:rsidR="002B2608" w:rsidRPr="00231213" w:rsidRDefault="002B2608" w:rsidP="002B2608">
      <w:pPr>
        <w:rPr>
          <w:rFonts w:cstheme="minorHAnsi"/>
          <w:i/>
        </w:rPr>
      </w:pPr>
      <w:r w:rsidRPr="00231213">
        <w:rPr>
          <w:rFonts w:cstheme="minorHAnsi"/>
        </w:rPr>
        <w:t>Virginia’s CTE program provides a statewide system of career pathways that bring</w:t>
      </w:r>
      <w:r w:rsidR="001E7449" w:rsidRPr="00231213">
        <w:rPr>
          <w:rFonts w:cstheme="minorHAnsi"/>
        </w:rPr>
        <w:t>s</w:t>
      </w:r>
      <w:r w:rsidRPr="00231213">
        <w:rPr>
          <w:rFonts w:cstheme="minorHAnsi"/>
        </w:rPr>
        <w:t xml:space="preserve"> together secondary, postsecondary, workforce development, and business/industry.  These partnerships focus on high-skill, high-wage, and in-demand occupations that strengthen the economy.  Utilizing a statewide career clusters model, the state ensures delivery of modern, rigorous, and flexible programs that offer global competitiveness.  In both secondary and postsecondary, obtainment of workforce credentials such as</w:t>
      </w:r>
      <w:r w:rsidRPr="00231213">
        <w:rPr>
          <w:rFonts w:cstheme="minorHAnsi"/>
          <w:i/>
        </w:rPr>
        <w:t xml:space="preserve"> </w:t>
      </w:r>
      <w:r w:rsidRPr="00343BCB">
        <w:rPr>
          <w:rStyle w:val="Emphasis"/>
          <w:rFonts w:cstheme="minorHAnsi"/>
          <w:i w:val="0"/>
          <w:color w:val="000000"/>
          <w:shd w:val="clear" w:color="auto" w:fill="FFFFFF"/>
        </w:rPr>
        <w:t xml:space="preserve">industry certification, a state licensure examination, a national occupational competency assessment, or </w:t>
      </w:r>
      <w:r w:rsidR="001E7449" w:rsidRPr="00343BCB">
        <w:rPr>
          <w:rStyle w:val="Emphasis"/>
          <w:rFonts w:cstheme="minorHAnsi"/>
          <w:i w:val="0"/>
          <w:color w:val="000000"/>
          <w:shd w:val="clear" w:color="auto" w:fill="FFFFFF"/>
        </w:rPr>
        <w:t xml:space="preserve">for </w:t>
      </w:r>
      <w:r w:rsidRPr="00343BCB">
        <w:rPr>
          <w:rStyle w:val="Emphasis"/>
          <w:rFonts w:cstheme="minorHAnsi"/>
          <w:i w:val="0"/>
          <w:color w:val="000000"/>
          <w:shd w:val="clear" w:color="auto" w:fill="FFFFFF"/>
        </w:rPr>
        <w:t xml:space="preserve">the </w:t>
      </w:r>
      <w:r w:rsidR="001E7449" w:rsidRPr="00343BCB">
        <w:rPr>
          <w:rStyle w:val="Emphasis"/>
          <w:rFonts w:cstheme="minorHAnsi"/>
          <w:i w:val="0"/>
          <w:color w:val="000000"/>
          <w:shd w:val="clear" w:color="auto" w:fill="FFFFFF"/>
        </w:rPr>
        <w:t>Commonwealth WRS Assessment</w:t>
      </w:r>
      <w:r w:rsidRPr="00343BCB">
        <w:rPr>
          <w:rStyle w:val="Emphasis"/>
          <w:rFonts w:cstheme="minorHAnsi"/>
          <w:i w:val="0"/>
          <w:color w:val="000000"/>
          <w:shd w:val="clear" w:color="auto" w:fill="FFFFFF"/>
        </w:rPr>
        <w:t xml:space="preserve"> i</w:t>
      </w:r>
      <w:r w:rsidRPr="00231213">
        <w:rPr>
          <w:rStyle w:val="Emphasis"/>
          <w:rFonts w:cstheme="minorHAnsi"/>
          <w:i w:val="0"/>
          <w:color w:val="000000"/>
          <w:shd w:val="clear" w:color="auto" w:fill="FFFFFF"/>
        </w:rPr>
        <w:t>s a priority</w:t>
      </w:r>
      <w:r w:rsidRPr="00231213">
        <w:rPr>
          <w:rStyle w:val="Emphasis"/>
          <w:rFonts w:cstheme="minorHAnsi"/>
          <w:color w:val="000000"/>
          <w:shd w:val="clear" w:color="auto" w:fill="FFFFFF"/>
        </w:rPr>
        <w:t>.</w:t>
      </w:r>
    </w:p>
    <w:p w14:paraId="102D82F4" w14:textId="77777777" w:rsidR="002B2608" w:rsidRPr="00231213" w:rsidRDefault="002B2608" w:rsidP="002B2608">
      <w:pPr>
        <w:rPr>
          <w:rFonts w:cstheme="minorHAnsi"/>
        </w:rPr>
      </w:pPr>
      <w:r w:rsidRPr="00231213">
        <w:rPr>
          <w:rFonts w:cstheme="minorHAnsi"/>
        </w:rPr>
        <w:t xml:space="preserve">Sample programs of study have been developed for each of the 17 career clusters based on models provided by Advance CTE. The programs of study provide a consistent foundation of core knowledge and skills for statewide implementation. Additional competencies may be added to address regional and local workforce demands. </w:t>
      </w:r>
    </w:p>
    <w:p w14:paraId="3D057D84" w14:textId="77777777" w:rsidR="002B2608" w:rsidRPr="00231213" w:rsidRDefault="002B2608" w:rsidP="002B2608">
      <w:pPr>
        <w:rPr>
          <w:rFonts w:cstheme="minorHAnsi"/>
        </w:rPr>
      </w:pPr>
      <w:r w:rsidRPr="00231213">
        <w:rPr>
          <w:rFonts w:cstheme="minorHAnsi"/>
        </w:rPr>
        <w:t xml:space="preserve">School divisions are required to develop at least one new program of study each year or revise an existing program of study based on the courses offered within their schools, employment needs of the area, and postsecondary career options. The links below provide </w:t>
      </w:r>
      <w:hyperlink r:id="rId29" w:history="1">
        <w:r w:rsidR="00343BCB">
          <w:rPr>
            <w:rStyle w:val="Hyperlink"/>
            <w:rFonts w:cstheme="minorHAnsi"/>
          </w:rPr>
          <w:t>sample programs of study</w:t>
        </w:r>
      </w:hyperlink>
      <w:r w:rsidRPr="00231213">
        <w:rPr>
          <w:rFonts w:cstheme="minorHAnsi"/>
        </w:rPr>
        <w:t xml:space="preserve"> and templates which are posted on the VDOE website.</w:t>
      </w:r>
    </w:p>
    <w:p w14:paraId="16AD179C" w14:textId="77777777" w:rsidR="002B2608" w:rsidRPr="00231213" w:rsidRDefault="002B2608" w:rsidP="002B2608">
      <w:pPr>
        <w:rPr>
          <w:rFonts w:cstheme="minorHAnsi"/>
        </w:rPr>
        <w:sectPr w:rsidR="002B2608" w:rsidRPr="00231213" w:rsidSect="00FD6703">
          <w:footerReference w:type="default" r:id="rId30"/>
          <w:pgSz w:w="12240" w:h="15840"/>
          <w:pgMar w:top="1440" w:right="1440" w:bottom="1152" w:left="1440" w:header="720" w:footer="720" w:gutter="0"/>
          <w:pgNumType w:start="1"/>
          <w:cols w:space="720"/>
          <w:docGrid w:linePitch="360"/>
        </w:sectPr>
      </w:pPr>
    </w:p>
    <w:p w14:paraId="096F694F" w14:textId="77777777" w:rsidR="002B2608" w:rsidRPr="00231213" w:rsidRDefault="002B2608" w:rsidP="00284D0C">
      <w:pPr>
        <w:pStyle w:val="Heading5"/>
      </w:pPr>
      <w:r w:rsidRPr="00231213">
        <w:t>Agriculture, Food &amp; Natural Resources</w:t>
      </w:r>
    </w:p>
    <w:p w14:paraId="1227A091"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1" w:history="1">
        <w:r w:rsidR="002B2608" w:rsidRPr="00231213">
          <w:rPr>
            <w:rStyle w:val="Hyperlink"/>
            <w:rFonts w:cstheme="minorHAnsi"/>
            <w:bdr w:val="none" w:sz="0" w:space="0" w:color="auto" w:frame="1"/>
          </w:rPr>
          <w:t>Agribusiness Systems</w:t>
        </w:r>
      </w:hyperlink>
    </w:p>
    <w:p w14:paraId="15479C3E"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2" w:history="1">
        <w:r w:rsidR="002B2608" w:rsidRPr="00231213">
          <w:rPr>
            <w:rStyle w:val="Hyperlink"/>
            <w:rFonts w:cstheme="minorHAnsi"/>
            <w:bdr w:val="none" w:sz="0" w:space="0" w:color="auto" w:frame="1"/>
          </w:rPr>
          <w:t>Animal Systems</w:t>
        </w:r>
      </w:hyperlink>
    </w:p>
    <w:p w14:paraId="7741A786"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3" w:history="1">
        <w:r w:rsidR="002B2608" w:rsidRPr="00231213">
          <w:rPr>
            <w:rStyle w:val="Hyperlink"/>
            <w:rFonts w:cstheme="minorHAnsi"/>
            <w:bdr w:val="none" w:sz="0" w:space="0" w:color="auto" w:frame="1"/>
          </w:rPr>
          <w:t>Environmental Service Systems</w:t>
        </w:r>
      </w:hyperlink>
    </w:p>
    <w:p w14:paraId="2CC4B7F1"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4" w:history="1">
        <w:r w:rsidR="002B2608" w:rsidRPr="00231213">
          <w:rPr>
            <w:rStyle w:val="Hyperlink"/>
            <w:rFonts w:cstheme="minorHAnsi"/>
            <w:bdr w:val="none" w:sz="0" w:space="0" w:color="auto" w:frame="1"/>
          </w:rPr>
          <w:t>Food Products &amp; Processing Systems</w:t>
        </w:r>
      </w:hyperlink>
    </w:p>
    <w:p w14:paraId="11D1608F"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5" w:history="1">
        <w:r w:rsidR="002B2608" w:rsidRPr="00231213">
          <w:rPr>
            <w:rStyle w:val="Hyperlink"/>
            <w:rFonts w:cstheme="minorHAnsi"/>
            <w:bdr w:val="none" w:sz="0" w:space="0" w:color="auto" w:frame="1"/>
          </w:rPr>
          <w:t>Natural Resources Systems</w:t>
        </w:r>
      </w:hyperlink>
    </w:p>
    <w:p w14:paraId="287216C8"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6" w:history="1">
        <w:r w:rsidR="002B2608" w:rsidRPr="00231213">
          <w:rPr>
            <w:rStyle w:val="Hyperlink"/>
            <w:rFonts w:cstheme="minorHAnsi"/>
            <w:bdr w:val="none" w:sz="0" w:space="0" w:color="auto" w:frame="1"/>
          </w:rPr>
          <w:t>Plant Systems</w:t>
        </w:r>
      </w:hyperlink>
    </w:p>
    <w:p w14:paraId="3BE0BF6A" w14:textId="77777777" w:rsidR="002B2608" w:rsidRPr="00231213" w:rsidRDefault="006E1F80" w:rsidP="00B85421">
      <w:pPr>
        <w:numPr>
          <w:ilvl w:val="0"/>
          <w:numId w:val="15"/>
        </w:numPr>
        <w:shd w:val="clear" w:color="auto" w:fill="FFFFFF"/>
        <w:spacing w:after="0" w:line="300" w:lineRule="atLeast"/>
        <w:ind w:left="450"/>
        <w:rPr>
          <w:rFonts w:cstheme="minorHAnsi"/>
          <w:color w:val="000000"/>
        </w:rPr>
      </w:pPr>
      <w:hyperlink r:id="rId37" w:history="1">
        <w:r w:rsidR="002B2608" w:rsidRPr="00231213">
          <w:rPr>
            <w:rStyle w:val="Hyperlink"/>
            <w:rFonts w:cstheme="minorHAnsi"/>
            <w:bdr w:val="none" w:sz="0" w:space="0" w:color="auto" w:frame="1"/>
          </w:rPr>
          <w:t>Power, Structural &amp; Technical Systems</w:t>
        </w:r>
      </w:hyperlink>
    </w:p>
    <w:p w14:paraId="381C074C" w14:textId="77777777" w:rsidR="002B2608" w:rsidRPr="00231213" w:rsidRDefault="006E1F80" w:rsidP="00B85421">
      <w:pPr>
        <w:numPr>
          <w:ilvl w:val="0"/>
          <w:numId w:val="15"/>
        </w:numPr>
        <w:shd w:val="clear" w:color="auto" w:fill="FFFFFF"/>
        <w:spacing w:after="0"/>
        <w:ind w:left="446"/>
        <w:rPr>
          <w:rStyle w:val="Strong"/>
          <w:rFonts w:cstheme="minorHAnsi"/>
          <w:b w:val="0"/>
          <w:bCs w:val="0"/>
          <w:color w:val="000000"/>
        </w:rPr>
      </w:pPr>
      <w:hyperlink r:id="rId38" w:history="1">
        <w:r w:rsidR="002B2608" w:rsidRPr="00231213">
          <w:rPr>
            <w:rStyle w:val="Strong"/>
            <w:rFonts w:cstheme="minorHAnsi"/>
            <w:color w:val="0000FF"/>
            <w:u w:val="single"/>
            <w:bdr w:val="none" w:sz="0" w:space="0" w:color="auto" w:frame="1"/>
          </w:rPr>
          <w:t>Blank Plan of Study (with fields)</w:t>
        </w:r>
      </w:hyperlink>
    </w:p>
    <w:p w14:paraId="2650B485" w14:textId="77777777" w:rsidR="00452A7B" w:rsidRPr="00231213" w:rsidRDefault="00452A7B" w:rsidP="00452A7B">
      <w:pPr>
        <w:shd w:val="clear" w:color="auto" w:fill="FFFFFF"/>
        <w:spacing w:after="0"/>
        <w:ind w:left="446"/>
        <w:rPr>
          <w:rFonts w:cstheme="minorHAnsi"/>
          <w:color w:val="000000"/>
          <w:sz w:val="10"/>
        </w:rPr>
      </w:pPr>
    </w:p>
    <w:p w14:paraId="012A17DB" w14:textId="77777777" w:rsidR="002B2608" w:rsidRPr="00231213" w:rsidRDefault="002B2608" w:rsidP="00284D0C">
      <w:pPr>
        <w:pStyle w:val="Heading5"/>
      </w:pPr>
      <w:r w:rsidRPr="00231213">
        <w:t>Architecture &amp; Construction</w:t>
      </w:r>
    </w:p>
    <w:p w14:paraId="46E1CF40" w14:textId="77777777" w:rsidR="002B2608" w:rsidRPr="00231213" w:rsidRDefault="006E1F80" w:rsidP="00B85421">
      <w:pPr>
        <w:numPr>
          <w:ilvl w:val="0"/>
          <w:numId w:val="16"/>
        </w:numPr>
        <w:shd w:val="clear" w:color="auto" w:fill="FFFFFF"/>
        <w:spacing w:after="0" w:line="300" w:lineRule="atLeast"/>
        <w:ind w:left="450"/>
        <w:rPr>
          <w:rFonts w:cstheme="minorHAnsi"/>
          <w:color w:val="000000"/>
        </w:rPr>
      </w:pPr>
      <w:hyperlink r:id="rId39" w:history="1">
        <w:r w:rsidR="002B2608" w:rsidRPr="00231213">
          <w:rPr>
            <w:rStyle w:val="Hyperlink"/>
            <w:rFonts w:cstheme="minorHAnsi"/>
            <w:bdr w:val="none" w:sz="0" w:space="0" w:color="auto" w:frame="1"/>
          </w:rPr>
          <w:t>Construction</w:t>
        </w:r>
      </w:hyperlink>
    </w:p>
    <w:p w14:paraId="5FD8A7E9" w14:textId="77777777" w:rsidR="002B2608" w:rsidRPr="00231213" w:rsidRDefault="006E1F80" w:rsidP="00B85421">
      <w:pPr>
        <w:numPr>
          <w:ilvl w:val="0"/>
          <w:numId w:val="16"/>
        </w:numPr>
        <w:shd w:val="clear" w:color="auto" w:fill="FFFFFF"/>
        <w:spacing w:after="0" w:line="300" w:lineRule="atLeast"/>
        <w:ind w:left="450"/>
        <w:rPr>
          <w:rFonts w:cstheme="minorHAnsi"/>
          <w:color w:val="000000"/>
        </w:rPr>
      </w:pPr>
      <w:hyperlink r:id="rId40" w:history="1">
        <w:r w:rsidR="002B2608" w:rsidRPr="00231213">
          <w:rPr>
            <w:rStyle w:val="Hyperlink"/>
            <w:rFonts w:cstheme="minorHAnsi"/>
            <w:bdr w:val="none" w:sz="0" w:space="0" w:color="auto" w:frame="1"/>
          </w:rPr>
          <w:t>Design / Pre-Construction</w:t>
        </w:r>
      </w:hyperlink>
    </w:p>
    <w:p w14:paraId="15AE7CE6" w14:textId="77777777" w:rsidR="002B2608" w:rsidRPr="00231213" w:rsidRDefault="006E1F80" w:rsidP="00B85421">
      <w:pPr>
        <w:numPr>
          <w:ilvl w:val="0"/>
          <w:numId w:val="16"/>
        </w:numPr>
        <w:shd w:val="clear" w:color="auto" w:fill="FFFFFF"/>
        <w:spacing w:after="0" w:line="300" w:lineRule="atLeast"/>
        <w:ind w:left="450"/>
        <w:rPr>
          <w:rFonts w:cstheme="minorHAnsi"/>
          <w:color w:val="000000"/>
        </w:rPr>
      </w:pPr>
      <w:hyperlink r:id="rId41" w:history="1">
        <w:r w:rsidR="002B2608" w:rsidRPr="00231213">
          <w:rPr>
            <w:rStyle w:val="Hyperlink"/>
            <w:rFonts w:cstheme="minorHAnsi"/>
            <w:bdr w:val="none" w:sz="0" w:space="0" w:color="auto" w:frame="1"/>
          </w:rPr>
          <w:t>Maintenance Operations</w:t>
        </w:r>
      </w:hyperlink>
    </w:p>
    <w:p w14:paraId="61FA4291" w14:textId="77777777" w:rsidR="002B2608" w:rsidRPr="00231213" w:rsidRDefault="006E1F80" w:rsidP="00B85421">
      <w:pPr>
        <w:numPr>
          <w:ilvl w:val="0"/>
          <w:numId w:val="16"/>
        </w:numPr>
        <w:shd w:val="clear" w:color="auto" w:fill="FFFFFF"/>
        <w:spacing w:after="0" w:line="300" w:lineRule="atLeast"/>
        <w:ind w:left="450"/>
        <w:rPr>
          <w:rStyle w:val="Strong"/>
          <w:rFonts w:cstheme="minorHAnsi"/>
          <w:b w:val="0"/>
          <w:bCs w:val="0"/>
          <w:color w:val="000000"/>
        </w:rPr>
      </w:pPr>
      <w:hyperlink r:id="rId42" w:history="1">
        <w:r w:rsidR="002B2608" w:rsidRPr="00231213">
          <w:rPr>
            <w:rStyle w:val="Strong"/>
            <w:rFonts w:cstheme="minorHAnsi"/>
            <w:color w:val="0000FF"/>
            <w:u w:val="single"/>
            <w:bdr w:val="none" w:sz="0" w:space="0" w:color="auto" w:frame="1"/>
          </w:rPr>
          <w:t>Blank Plan of Study (with fields)</w:t>
        </w:r>
      </w:hyperlink>
    </w:p>
    <w:p w14:paraId="58D8ABA9" w14:textId="77777777" w:rsidR="001E7449" w:rsidRPr="00231213" w:rsidRDefault="001E7449" w:rsidP="001E7449">
      <w:pPr>
        <w:shd w:val="clear" w:color="auto" w:fill="FFFFFF"/>
        <w:spacing w:after="0" w:line="300" w:lineRule="atLeast"/>
        <w:ind w:left="450"/>
        <w:rPr>
          <w:rStyle w:val="Strong"/>
          <w:rFonts w:cstheme="minorHAnsi"/>
          <w:color w:val="0000FF"/>
          <w:u w:val="single"/>
          <w:bdr w:val="none" w:sz="0" w:space="0" w:color="auto" w:frame="1"/>
        </w:rPr>
      </w:pPr>
    </w:p>
    <w:p w14:paraId="0B3E5D52" w14:textId="77777777" w:rsidR="001E7449" w:rsidRPr="00231213" w:rsidRDefault="001E7449" w:rsidP="001E7449">
      <w:pPr>
        <w:shd w:val="clear" w:color="auto" w:fill="FFFFFF"/>
        <w:spacing w:after="0" w:line="300" w:lineRule="atLeast"/>
        <w:ind w:left="450"/>
        <w:rPr>
          <w:rStyle w:val="Strong"/>
          <w:rFonts w:cstheme="minorHAnsi"/>
          <w:b w:val="0"/>
          <w:bCs w:val="0"/>
          <w:color w:val="000000"/>
        </w:rPr>
      </w:pPr>
    </w:p>
    <w:p w14:paraId="728ECDFB" w14:textId="77777777" w:rsidR="002B2608" w:rsidRPr="00231213" w:rsidRDefault="002B2608" w:rsidP="00284D0C">
      <w:pPr>
        <w:pStyle w:val="Heading5"/>
      </w:pPr>
      <w:r w:rsidRPr="00231213">
        <w:t>Arts, A/V Technology &amp; Communications</w:t>
      </w:r>
    </w:p>
    <w:p w14:paraId="6B81030D"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3" w:history="1">
        <w:r w:rsidR="002B2608" w:rsidRPr="00231213">
          <w:rPr>
            <w:rStyle w:val="Hyperlink"/>
            <w:rFonts w:cstheme="minorHAnsi"/>
            <w:bdr w:val="none" w:sz="0" w:space="0" w:color="auto" w:frame="1"/>
          </w:rPr>
          <w:t>Audio / Video Technology and Film</w:t>
        </w:r>
      </w:hyperlink>
    </w:p>
    <w:p w14:paraId="4F5F0714"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4" w:history="1">
        <w:r w:rsidR="002B2608" w:rsidRPr="00231213">
          <w:rPr>
            <w:rStyle w:val="Hyperlink"/>
            <w:rFonts w:cstheme="minorHAnsi"/>
            <w:bdr w:val="none" w:sz="0" w:space="0" w:color="auto" w:frame="1"/>
          </w:rPr>
          <w:t>Journalism &amp; Broadcasting</w:t>
        </w:r>
      </w:hyperlink>
    </w:p>
    <w:p w14:paraId="0B9F5FC3"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5" w:history="1">
        <w:r w:rsidR="002B2608" w:rsidRPr="00231213">
          <w:rPr>
            <w:rStyle w:val="Hyperlink"/>
            <w:rFonts w:cstheme="minorHAnsi"/>
            <w:bdr w:val="none" w:sz="0" w:space="0" w:color="auto" w:frame="1"/>
          </w:rPr>
          <w:t>Performing Arts</w:t>
        </w:r>
      </w:hyperlink>
    </w:p>
    <w:p w14:paraId="7C2978FA"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6" w:history="1">
        <w:r w:rsidR="002B2608" w:rsidRPr="00231213">
          <w:rPr>
            <w:rStyle w:val="Hyperlink"/>
            <w:rFonts w:cstheme="minorHAnsi"/>
            <w:bdr w:val="none" w:sz="0" w:space="0" w:color="auto" w:frame="1"/>
          </w:rPr>
          <w:t>Printing Technology</w:t>
        </w:r>
      </w:hyperlink>
    </w:p>
    <w:p w14:paraId="5E13176A"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7" w:history="1">
        <w:r w:rsidR="002B2608" w:rsidRPr="00231213">
          <w:rPr>
            <w:rStyle w:val="Hyperlink"/>
            <w:rFonts w:cstheme="minorHAnsi"/>
            <w:bdr w:val="none" w:sz="0" w:space="0" w:color="auto" w:frame="1"/>
          </w:rPr>
          <w:t>Telecommunications</w:t>
        </w:r>
      </w:hyperlink>
    </w:p>
    <w:p w14:paraId="1D761C72"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8" w:history="1">
        <w:r w:rsidR="002B2608" w:rsidRPr="00231213">
          <w:rPr>
            <w:rStyle w:val="Hyperlink"/>
            <w:rFonts w:cstheme="minorHAnsi"/>
            <w:bdr w:val="none" w:sz="0" w:space="0" w:color="auto" w:frame="1"/>
          </w:rPr>
          <w:t>Visual Arts</w:t>
        </w:r>
      </w:hyperlink>
    </w:p>
    <w:p w14:paraId="572DFA35"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49" w:history="1">
        <w:r w:rsidR="002B2608" w:rsidRPr="00231213">
          <w:rPr>
            <w:rStyle w:val="Hyperlink"/>
            <w:rFonts w:cstheme="minorHAnsi"/>
            <w:bdr w:val="none" w:sz="0" w:space="0" w:color="auto" w:frame="1"/>
          </w:rPr>
          <w:t>Visual Arts (Interior Design Sample)</w:t>
        </w:r>
      </w:hyperlink>
    </w:p>
    <w:p w14:paraId="19E4B752" w14:textId="77777777" w:rsidR="002B2608" w:rsidRPr="00231213" w:rsidRDefault="006E1F80" w:rsidP="00B85421">
      <w:pPr>
        <w:numPr>
          <w:ilvl w:val="0"/>
          <w:numId w:val="17"/>
        </w:numPr>
        <w:shd w:val="clear" w:color="auto" w:fill="FFFFFF"/>
        <w:spacing w:after="0" w:line="300" w:lineRule="atLeast"/>
        <w:ind w:left="450"/>
        <w:rPr>
          <w:rFonts w:cstheme="minorHAnsi"/>
          <w:color w:val="000000"/>
        </w:rPr>
      </w:pPr>
      <w:hyperlink r:id="rId50" w:history="1">
        <w:r w:rsidR="002B2608" w:rsidRPr="00231213">
          <w:rPr>
            <w:rStyle w:val="Strong"/>
            <w:rFonts w:cstheme="minorHAnsi"/>
            <w:color w:val="0000FF"/>
            <w:u w:val="single"/>
            <w:bdr w:val="none" w:sz="0" w:space="0" w:color="auto" w:frame="1"/>
          </w:rPr>
          <w:t>Blank Plan of Study (with fields)</w:t>
        </w:r>
      </w:hyperlink>
    </w:p>
    <w:p w14:paraId="76598620" w14:textId="77777777" w:rsidR="00F220DF" w:rsidRPr="00231213" w:rsidRDefault="00F220DF">
      <w:pPr>
        <w:rPr>
          <w:rFonts w:asciiTheme="minorHAnsi" w:eastAsiaTheme="majorEastAsia" w:hAnsiTheme="minorHAnsi" w:cstheme="minorHAnsi"/>
          <w:color w:val="000000"/>
          <w:sz w:val="22"/>
          <w:szCs w:val="22"/>
        </w:rPr>
      </w:pPr>
      <w:r w:rsidRPr="00231213">
        <w:rPr>
          <w:rFonts w:asciiTheme="minorHAnsi" w:hAnsiTheme="minorHAnsi" w:cstheme="minorHAnsi"/>
          <w:b/>
          <w:bCs/>
          <w:color w:val="000000"/>
          <w:sz w:val="22"/>
          <w:szCs w:val="22"/>
        </w:rPr>
        <w:br w:type="page"/>
      </w:r>
    </w:p>
    <w:p w14:paraId="637B6273" w14:textId="77777777" w:rsidR="002B2608" w:rsidRPr="00231213" w:rsidRDefault="002B2608" w:rsidP="00284D0C">
      <w:pPr>
        <w:pStyle w:val="Heading5"/>
      </w:pPr>
      <w:r w:rsidRPr="00231213">
        <w:lastRenderedPageBreak/>
        <w:t>Business Management &amp; Administration</w:t>
      </w:r>
    </w:p>
    <w:p w14:paraId="0F7CB41E" w14:textId="77777777" w:rsidR="002B2608" w:rsidRPr="00231213" w:rsidRDefault="006E1F80" w:rsidP="00B85421">
      <w:pPr>
        <w:numPr>
          <w:ilvl w:val="0"/>
          <w:numId w:val="18"/>
        </w:numPr>
        <w:shd w:val="clear" w:color="auto" w:fill="FFFFFF"/>
        <w:spacing w:after="0"/>
        <w:ind w:left="450"/>
        <w:rPr>
          <w:rFonts w:asciiTheme="minorHAnsi" w:hAnsiTheme="minorHAnsi" w:cstheme="minorHAnsi"/>
          <w:color w:val="000000"/>
        </w:rPr>
      </w:pPr>
      <w:hyperlink r:id="rId51" w:history="1">
        <w:r w:rsidR="002B2608" w:rsidRPr="00231213">
          <w:rPr>
            <w:rStyle w:val="Hyperlink"/>
            <w:rFonts w:asciiTheme="minorHAnsi" w:hAnsiTheme="minorHAnsi" w:cstheme="minorHAnsi"/>
            <w:bdr w:val="none" w:sz="0" w:space="0" w:color="auto" w:frame="1"/>
          </w:rPr>
          <w:t>Administrative Support</w:t>
        </w:r>
      </w:hyperlink>
    </w:p>
    <w:p w14:paraId="3E168A50" w14:textId="77777777" w:rsidR="002B2608" w:rsidRPr="00231213" w:rsidRDefault="006E1F80" w:rsidP="00B85421">
      <w:pPr>
        <w:numPr>
          <w:ilvl w:val="0"/>
          <w:numId w:val="18"/>
        </w:numPr>
        <w:shd w:val="clear" w:color="auto" w:fill="FFFFFF"/>
        <w:spacing w:after="0"/>
        <w:ind w:left="450"/>
        <w:rPr>
          <w:rFonts w:asciiTheme="minorHAnsi" w:hAnsiTheme="minorHAnsi" w:cstheme="minorHAnsi"/>
          <w:color w:val="000000"/>
        </w:rPr>
      </w:pPr>
      <w:hyperlink r:id="rId52" w:history="1">
        <w:r w:rsidR="002B2608" w:rsidRPr="00231213">
          <w:rPr>
            <w:rStyle w:val="Hyperlink"/>
            <w:rFonts w:asciiTheme="minorHAnsi" w:hAnsiTheme="minorHAnsi" w:cstheme="minorHAnsi"/>
            <w:bdr w:val="none" w:sz="0" w:space="0" w:color="auto" w:frame="1"/>
          </w:rPr>
          <w:t>Business Information Management</w:t>
        </w:r>
      </w:hyperlink>
    </w:p>
    <w:p w14:paraId="01C4E75F" w14:textId="77777777" w:rsidR="002B2608" w:rsidRPr="00231213" w:rsidRDefault="006E1F80" w:rsidP="00B85421">
      <w:pPr>
        <w:numPr>
          <w:ilvl w:val="0"/>
          <w:numId w:val="18"/>
        </w:numPr>
        <w:shd w:val="clear" w:color="auto" w:fill="FFFFFF"/>
        <w:spacing w:after="0"/>
        <w:ind w:left="450"/>
        <w:rPr>
          <w:rFonts w:asciiTheme="minorHAnsi" w:hAnsiTheme="minorHAnsi" w:cstheme="minorHAnsi"/>
          <w:color w:val="000000"/>
        </w:rPr>
      </w:pPr>
      <w:hyperlink r:id="rId53" w:history="1">
        <w:r w:rsidR="002B2608" w:rsidRPr="00231213">
          <w:rPr>
            <w:rStyle w:val="Hyperlink"/>
            <w:rFonts w:asciiTheme="minorHAnsi" w:hAnsiTheme="minorHAnsi" w:cstheme="minorHAnsi"/>
            <w:bdr w:val="none" w:sz="0" w:space="0" w:color="auto" w:frame="1"/>
          </w:rPr>
          <w:t>General Management</w:t>
        </w:r>
      </w:hyperlink>
    </w:p>
    <w:p w14:paraId="79ECE5D9" w14:textId="77777777" w:rsidR="002B2608" w:rsidRPr="00231213" w:rsidRDefault="006E1F80" w:rsidP="00B85421">
      <w:pPr>
        <w:numPr>
          <w:ilvl w:val="0"/>
          <w:numId w:val="18"/>
        </w:numPr>
        <w:shd w:val="clear" w:color="auto" w:fill="FFFFFF"/>
        <w:spacing w:after="0"/>
        <w:ind w:left="450"/>
        <w:rPr>
          <w:rFonts w:asciiTheme="minorHAnsi" w:hAnsiTheme="minorHAnsi" w:cstheme="minorHAnsi"/>
          <w:color w:val="000000"/>
        </w:rPr>
      </w:pPr>
      <w:hyperlink r:id="rId54" w:history="1">
        <w:r w:rsidR="002B2608" w:rsidRPr="00231213">
          <w:rPr>
            <w:rStyle w:val="Hyperlink"/>
            <w:rFonts w:asciiTheme="minorHAnsi" w:hAnsiTheme="minorHAnsi" w:cstheme="minorHAnsi"/>
            <w:bdr w:val="none" w:sz="0" w:space="0" w:color="auto" w:frame="1"/>
          </w:rPr>
          <w:t>Human Resources Management</w:t>
        </w:r>
      </w:hyperlink>
    </w:p>
    <w:p w14:paraId="103ABAD6" w14:textId="77777777" w:rsidR="002B2608" w:rsidRPr="00231213" w:rsidRDefault="006E1F80" w:rsidP="00B85421">
      <w:pPr>
        <w:numPr>
          <w:ilvl w:val="0"/>
          <w:numId w:val="18"/>
        </w:numPr>
        <w:shd w:val="clear" w:color="auto" w:fill="FFFFFF"/>
        <w:spacing w:after="0"/>
        <w:ind w:left="450"/>
        <w:rPr>
          <w:rFonts w:asciiTheme="minorHAnsi" w:hAnsiTheme="minorHAnsi" w:cstheme="minorHAnsi"/>
          <w:color w:val="000000"/>
        </w:rPr>
      </w:pPr>
      <w:hyperlink r:id="rId55" w:history="1">
        <w:r w:rsidR="002B2608" w:rsidRPr="00231213">
          <w:rPr>
            <w:rStyle w:val="Hyperlink"/>
            <w:rFonts w:asciiTheme="minorHAnsi" w:hAnsiTheme="minorHAnsi" w:cstheme="minorHAnsi"/>
            <w:bdr w:val="none" w:sz="0" w:space="0" w:color="auto" w:frame="1"/>
          </w:rPr>
          <w:t>Operations Management</w:t>
        </w:r>
      </w:hyperlink>
    </w:p>
    <w:p w14:paraId="381E57AB" w14:textId="77777777" w:rsidR="002B2608" w:rsidRPr="00231213" w:rsidRDefault="006E1F80" w:rsidP="00B85421">
      <w:pPr>
        <w:numPr>
          <w:ilvl w:val="0"/>
          <w:numId w:val="18"/>
        </w:numPr>
        <w:shd w:val="clear" w:color="auto" w:fill="FFFFFF"/>
        <w:spacing w:after="0"/>
        <w:ind w:left="450"/>
        <w:rPr>
          <w:rStyle w:val="Strong"/>
          <w:rFonts w:asciiTheme="minorHAnsi" w:hAnsiTheme="minorHAnsi" w:cstheme="minorHAnsi"/>
          <w:b w:val="0"/>
          <w:bCs w:val="0"/>
          <w:color w:val="000000"/>
        </w:rPr>
      </w:pPr>
      <w:hyperlink r:id="rId56"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7F16103C" w14:textId="77777777" w:rsidR="00452A7B" w:rsidRPr="00231213" w:rsidRDefault="00452A7B" w:rsidP="00452A7B">
      <w:pPr>
        <w:shd w:val="clear" w:color="auto" w:fill="FFFFFF"/>
        <w:spacing w:after="0"/>
        <w:ind w:left="450"/>
        <w:rPr>
          <w:rFonts w:asciiTheme="minorHAnsi" w:hAnsiTheme="minorHAnsi" w:cstheme="minorHAnsi"/>
          <w:color w:val="000000"/>
        </w:rPr>
      </w:pPr>
    </w:p>
    <w:p w14:paraId="0C79DB31" w14:textId="77777777" w:rsidR="002B2608" w:rsidRPr="00231213" w:rsidRDefault="002B2608" w:rsidP="00284D0C">
      <w:pPr>
        <w:pStyle w:val="Heading5"/>
      </w:pPr>
      <w:r w:rsidRPr="00231213">
        <w:t>Education &amp; Training</w:t>
      </w:r>
    </w:p>
    <w:p w14:paraId="39DA90FC" w14:textId="77777777" w:rsidR="002B2608" w:rsidRPr="00231213" w:rsidRDefault="006E1F80" w:rsidP="00B85421">
      <w:pPr>
        <w:numPr>
          <w:ilvl w:val="0"/>
          <w:numId w:val="19"/>
        </w:numPr>
        <w:shd w:val="clear" w:color="auto" w:fill="FFFFFF"/>
        <w:spacing w:after="0"/>
        <w:ind w:left="450"/>
        <w:rPr>
          <w:rFonts w:asciiTheme="minorHAnsi" w:hAnsiTheme="minorHAnsi" w:cstheme="minorHAnsi"/>
          <w:color w:val="000000"/>
        </w:rPr>
      </w:pPr>
      <w:hyperlink r:id="rId57" w:history="1">
        <w:r w:rsidR="002B2608" w:rsidRPr="00231213">
          <w:rPr>
            <w:rStyle w:val="Hyperlink"/>
            <w:rFonts w:asciiTheme="minorHAnsi" w:hAnsiTheme="minorHAnsi" w:cstheme="minorHAnsi"/>
            <w:bdr w:val="none" w:sz="0" w:space="0" w:color="auto" w:frame="1"/>
          </w:rPr>
          <w:t>Administration &amp; Administrative Support</w:t>
        </w:r>
      </w:hyperlink>
    </w:p>
    <w:p w14:paraId="10F8F781" w14:textId="77777777" w:rsidR="002B2608" w:rsidRPr="00231213" w:rsidRDefault="006E1F80" w:rsidP="00B85421">
      <w:pPr>
        <w:numPr>
          <w:ilvl w:val="0"/>
          <w:numId w:val="19"/>
        </w:numPr>
        <w:shd w:val="clear" w:color="auto" w:fill="FFFFFF"/>
        <w:spacing w:after="0"/>
        <w:ind w:left="450"/>
        <w:rPr>
          <w:rFonts w:asciiTheme="minorHAnsi" w:hAnsiTheme="minorHAnsi" w:cstheme="minorHAnsi"/>
          <w:color w:val="000000"/>
        </w:rPr>
      </w:pPr>
      <w:hyperlink r:id="rId58" w:history="1">
        <w:r w:rsidR="002B2608" w:rsidRPr="00231213">
          <w:rPr>
            <w:rStyle w:val="Hyperlink"/>
            <w:rFonts w:asciiTheme="minorHAnsi" w:hAnsiTheme="minorHAnsi" w:cstheme="minorHAnsi"/>
            <w:bdr w:val="none" w:sz="0" w:space="0" w:color="auto" w:frame="1"/>
          </w:rPr>
          <w:t>Professional Support Services</w:t>
        </w:r>
      </w:hyperlink>
    </w:p>
    <w:p w14:paraId="3A3BCF2E" w14:textId="77777777" w:rsidR="002B2608" w:rsidRPr="00231213" w:rsidRDefault="006E1F80" w:rsidP="00B85421">
      <w:pPr>
        <w:numPr>
          <w:ilvl w:val="0"/>
          <w:numId w:val="19"/>
        </w:numPr>
        <w:shd w:val="clear" w:color="auto" w:fill="FFFFFF"/>
        <w:spacing w:after="0"/>
        <w:ind w:left="450"/>
        <w:rPr>
          <w:rFonts w:asciiTheme="minorHAnsi" w:hAnsiTheme="minorHAnsi" w:cstheme="minorHAnsi"/>
          <w:color w:val="000000"/>
        </w:rPr>
      </w:pPr>
      <w:hyperlink r:id="rId59" w:history="1">
        <w:r w:rsidR="002B2608" w:rsidRPr="00231213">
          <w:rPr>
            <w:rStyle w:val="Hyperlink"/>
            <w:rFonts w:asciiTheme="minorHAnsi" w:hAnsiTheme="minorHAnsi" w:cstheme="minorHAnsi"/>
            <w:bdr w:val="none" w:sz="0" w:space="0" w:color="auto" w:frame="1"/>
          </w:rPr>
          <w:t>Teaching and Training</w:t>
        </w:r>
      </w:hyperlink>
    </w:p>
    <w:p w14:paraId="2387DDD9" w14:textId="77777777" w:rsidR="002B2608" w:rsidRPr="00231213" w:rsidRDefault="006E1F80" w:rsidP="00B85421">
      <w:pPr>
        <w:numPr>
          <w:ilvl w:val="0"/>
          <w:numId w:val="19"/>
        </w:numPr>
        <w:shd w:val="clear" w:color="auto" w:fill="FFFFFF"/>
        <w:spacing w:after="0"/>
        <w:ind w:left="450"/>
        <w:rPr>
          <w:rStyle w:val="Strong"/>
          <w:rFonts w:asciiTheme="minorHAnsi" w:hAnsiTheme="minorHAnsi" w:cstheme="minorHAnsi"/>
          <w:b w:val="0"/>
          <w:bCs w:val="0"/>
          <w:color w:val="000000"/>
        </w:rPr>
      </w:pPr>
      <w:hyperlink r:id="rId60"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2E5681E9" w14:textId="77777777" w:rsidR="00452A7B" w:rsidRPr="00231213" w:rsidRDefault="00452A7B" w:rsidP="00452A7B">
      <w:pPr>
        <w:shd w:val="clear" w:color="auto" w:fill="FFFFFF"/>
        <w:spacing w:after="0"/>
        <w:ind w:left="450"/>
        <w:rPr>
          <w:rFonts w:asciiTheme="minorHAnsi" w:hAnsiTheme="minorHAnsi" w:cstheme="minorHAnsi"/>
          <w:color w:val="000000"/>
        </w:rPr>
      </w:pPr>
    </w:p>
    <w:p w14:paraId="47C28456" w14:textId="77777777" w:rsidR="002B2608" w:rsidRPr="00231213" w:rsidRDefault="002B2608" w:rsidP="00284D0C">
      <w:pPr>
        <w:pStyle w:val="Heading5"/>
      </w:pPr>
      <w:r w:rsidRPr="00231213">
        <w:t>Energy (Fall 2020)</w:t>
      </w:r>
    </w:p>
    <w:p w14:paraId="0C5BB608" w14:textId="77777777" w:rsidR="002B2608" w:rsidRPr="00231213" w:rsidRDefault="002B2608" w:rsidP="00B85421">
      <w:pPr>
        <w:numPr>
          <w:ilvl w:val="0"/>
          <w:numId w:val="20"/>
        </w:numPr>
        <w:shd w:val="clear" w:color="auto" w:fill="FFFFFF"/>
        <w:spacing w:after="0"/>
        <w:ind w:left="450"/>
        <w:rPr>
          <w:rStyle w:val="Hyperlink"/>
          <w:rFonts w:asciiTheme="minorHAnsi" w:hAnsiTheme="minorHAnsi" w:cstheme="minorHAnsi"/>
          <w:color w:val="auto"/>
        </w:rPr>
      </w:pPr>
      <w:r w:rsidRPr="00231213">
        <w:rPr>
          <w:rFonts w:asciiTheme="minorHAnsi" w:hAnsiTheme="minorHAnsi" w:cstheme="minorHAnsi"/>
          <w:u w:val="single"/>
          <w:bdr w:val="none" w:sz="0" w:space="0" w:color="auto" w:frame="1"/>
        </w:rPr>
        <w:t>Fuels</w:t>
      </w:r>
      <w:r w:rsidRPr="00231213">
        <w:rPr>
          <w:rStyle w:val="Hyperlink"/>
          <w:rFonts w:asciiTheme="minorHAnsi" w:hAnsiTheme="minorHAnsi" w:cstheme="minorHAnsi"/>
          <w:color w:val="auto"/>
          <w:bdr w:val="none" w:sz="0" w:space="0" w:color="auto" w:frame="1"/>
        </w:rPr>
        <w:t xml:space="preserve"> Production</w:t>
      </w:r>
    </w:p>
    <w:p w14:paraId="3562FBC4" w14:textId="77777777" w:rsidR="002B2608" w:rsidRPr="00231213" w:rsidRDefault="002B2608" w:rsidP="00B85421">
      <w:pPr>
        <w:numPr>
          <w:ilvl w:val="0"/>
          <w:numId w:val="20"/>
        </w:numPr>
        <w:shd w:val="clear" w:color="auto" w:fill="FFFFFF"/>
        <w:spacing w:after="0"/>
        <w:ind w:left="450"/>
        <w:rPr>
          <w:rStyle w:val="Hyperlink"/>
          <w:rFonts w:asciiTheme="minorHAnsi" w:hAnsiTheme="minorHAnsi" w:cstheme="minorHAnsi"/>
          <w:color w:val="auto"/>
        </w:rPr>
      </w:pPr>
      <w:r w:rsidRPr="00231213">
        <w:rPr>
          <w:rStyle w:val="Hyperlink"/>
          <w:rFonts w:asciiTheme="minorHAnsi" w:hAnsiTheme="minorHAnsi" w:cstheme="minorHAnsi"/>
          <w:color w:val="auto"/>
          <w:bdr w:val="none" w:sz="0" w:space="0" w:color="auto" w:frame="1"/>
        </w:rPr>
        <w:t xml:space="preserve">Power Generation </w:t>
      </w:r>
    </w:p>
    <w:p w14:paraId="31616426" w14:textId="77777777" w:rsidR="002B2608" w:rsidRPr="00231213" w:rsidRDefault="002B2608" w:rsidP="00B85421">
      <w:pPr>
        <w:numPr>
          <w:ilvl w:val="0"/>
          <w:numId w:val="20"/>
        </w:numPr>
        <w:shd w:val="clear" w:color="auto" w:fill="FFFFFF"/>
        <w:spacing w:after="0"/>
        <w:ind w:left="450"/>
        <w:rPr>
          <w:rStyle w:val="Hyperlink"/>
          <w:rFonts w:asciiTheme="minorHAnsi" w:hAnsiTheme="minorHAnsi" w:cstheme="minorHAnsi"/>
          <w:color w:val="auto"/>
        </w:rPr>
      </w:pPr>
      <w:r w:rsidRPr="00231213">
        <w:rPr>
          <w:rStyle w:val="Hyperlink"/>
          <w:rFonts w:asciiTheme="minorHAnsi" w:hAnsiTheme="minorHAnsi" w:cstheme="minorHAnsi"/>
          <w:color w:val="auto"/>
          <w:bdr w:val="none" w:sz="0" w:space="0" w:color="auto" w:frame="1"/>
        </w:rPr>
        <w:t>Energy Transmission, Distribution, and Storage</w:t>
      </w:r>
    </w:p>
    <w:p w14:paraId="004BC666" w14:textId="77777777" w:rsidR="002B2608" w:rsidRPr="00231213" w:rsidRDefault="002B2608" w:rsidP="00B85421">
      <w:pPr>
        <w:numPr>
          <w:ilvl w:val="0"/>
          <w:numId w:val="20"/>
        </w:numPr>
        <w:shd w:val="clear" w:color="auto" w:fill="FFFFFF"/>
        <w:spacing w:after="0"/>
        <w:ind w:left="450"/>
        <w:rPr>
          <w:rFonts w:asciiTheme="minorHAnsi" w:hAnsiTheme="minorHAnsi" w:cstheme="minorHAnsi"/>
        </w:rPr>
      </w:pPr>
      <w:r w:rsidRPr="00231213">
        <w:rPr>
          <w:rStyle w:val="Hyperlink"/>
          <w:rFonts w:asciiTheme="minorHAnsi" w:hAnsiTheme="minorHAnsi" w:cstheme="minorHAnsi"/>
          <w:color w:val="auto"/>
          <w:bdr w:val="none" w:sz="0" w:space="0" w:color="auto" w:frame="1"/>
        </w:rPr>
        <w:t>Energy Sustainability and Efficiency</w:t>
      </w:r>
    </w:p>
    <w:p w14:paraId="7606DA31" w14:textId="77777777" w:rsidR="002B2608" w:rsidRPr="00231213" w:rsidRDefault="002B2608" w:rsidP="00452A7B">
      <w:pPr>
        <w:spacing w:after="0"/>
        <w:rPr>
          <w:rFonts w:asciiTheme="minorHAnsi" w:hAnsiTheme="minorHAnsi" w:cstheme="minorHAnsi"/>
        </w:rPr>
      </w:pPr>
    </w:p>
    <w:p w14:paraId="7FED9145" w14:textId="77777777" w:rsidR="002B2608" w:rsidRPr="00231213" w:rsidRDefault="002B2608" w:rsidP="00284D0C">
      <w:pPr>
        <w:pStyle w:val="Heading5"/>
      </w:pPr>
      <w:r w:rsidRPr="00231213">
        <w:t>Finance</w:t>
      </w:r>
    </w:p>
    <w:p w14:paraId="57EAFBE0" w14:textId="77777777" w:rsidR="002B2608" w:rsidRPr="00231213" w:rsidRDefault="006E1F80" w:rsidP="00B85421">
      <w:pPr>
        <w:numPr>
          <w:ilvl w:val="0"/>
          <w:numId w:val="20"/>
        </w:numPr>
        <w:shd w:val="clear" w:color="auto" w:fill="FFFFFF"/>
        <w:spacing w:after="0"/>
        <w:ind w:left="450"/>
        <w:rPr>
          <w:rFonts w:asciiTheme="minorHAnsi" w:hAnsiTheme="minorHAnsi" w:cstheme="minorHAnsi"/>
          <w:color w:val="000000"/>
        </w:rPr>
      </w:pPr>
      <w:hyperlink r:id="rId61" w:history="1">
        <w:r w:rsidR="002B2608" w:rsidRPr="00231213">
          <w:rPr>
            <w:rStyle w:val="Hyperlink"/>
            <w:rFonts w:asciiTheme="minorHAnsi" w:hAnsiTheme="minorHAnsi" w:cstheme="minorHAnsi"/>
            <w:bdr w:val="none" w:sz="0" w:space="0" w:color="auto" w:frame="1"/>
          </w:rPr>
          <w:t>Accounting</w:t>
        </w:r>
      </w:hyperlink>
    </w:p>
    <w:p w14:paraId="6CCDAB4C" w14:textId="77777777" w:rsidR="002B2608" w:rsidRPr="00231213" w:rsidRDefault="006E1F80" w:rsidP="00B85421">
      <w:pPr>
        <w:numPr>
          <w:ilvl w:val="0"/>
          <w:numId w:val="20"/>
        </w:numPr>
        <w:shd w:val="clear" w:color="auto" w:fill="FFFFFF"/>
        <w:spacing w:after="0"/>
        <w:ind w:left="450"/>
        <w:rPr>
          <w:rFonts w:asciiTheme="minorHAnsi" w:hAnsiTheme="minorHAnsi" w:cstheme="minorHAnsi"/>
          <w:color w:val="000000"/>
        </w:rPr>
      </w:pPr>
      <w:hyperlink r:id="rId62" w:history="1">
        <w:r w:rsidR="002B2608" w:rsidRPr="00231213">
          <w:rPr>
            <w:rStyle w:val="Hyperlink"/>
            <w:rFonts w:asciiTheme="minorHAnsi" w:hAnsiTheme="minorHAnsi" w:cstheme="minorHAnsi"/>
            <w:bdr w:val="none" w:sz="0" w:space="0" w:color="auto" w:frame="1"/>
          </w:rPr>
          <w:t>Banking Services</w:t>
        </w:r>
      </w:hyperlink>
    </w:p>
    <w:p w14:paraId="2931642B" w14:textId="77777777" w:rsidR="002B2608" w:rsidRPr="00231213" w:rsidRDefault="006E1F80" w:rsidP="00B85421">
      <w:pPr>
        <w:numPr>
          <w:ilvl w:val="0"/>
          <w:numId w:val="20"/>
        </w:numPr>
        <w:shd w:val="clear" w:color="auto" w:fill="FFFFFF"/>
        <w:spacing w:after="0"/>
        <w:ind w:left="450"/>
        <w:rPr>
          <w:rFonts w:asciiTheme="minorHAnsi" w:hAnsiTheme="minorHAnsi" w:cstheme="minorHAnsi"/>
          <w:color w:val="000000"/>
        </w:rPr>
      </w:pPr>
      <w:hyperlink r:id="rId63" w:history="1">
        <w:r w:rsidR="002B2608" w:rsidRPr="00231213">
          <w:rPr>
            <w:rStyle w:val="Hyperlink"/>
            <w:rFonts w:asciiTheme="minorHAnsi" w:hAnsiTheme="minorHAnsi" w:cstheme="minorHAnsi"/>
            <w:bdr w:val="none" w:sz="0" w:space="0" w:color="auto" w:frame="1"/>
          </w:rPr>
          <w:t>Business Finance</w:t>
        </w:r>
      </w:hyperlink>
    </w:p>
    <w:p w14:paraId="66DC8C47" w14:textId="77777777" w:rsidR="002B2608" w:rsidRPr="00231213" w:rsidRDefault="006E1F80" w:rsidP="00B85421">
      <w:pPr>
        <w:numPr>
          <w:ilvl w:val="0"/>
          <w:numId w:val="20"/>
        </w:numPr>
        <w:shd w:val="clear" w:color="auto" w:fill="FFFFFF"/>
        <w:spacing w:after="0"/>
        <w:ind w:left="450"/>
        <w:rPr>
          <w:rFonts w:asciiTheme="minorHAnsi" w:hAnsiTheme="minorHAnsi" w:cstheme="minorHAnsi"/>
          <w:color w:val="000000"/>
        </w:rPr>
      </w:pPr>
      <w:hyperlink r:id="rId64" w:history="1">
        <w:r w:rsidR="002B2608" w:rsidRPr="00231213">
          <w:rPr>
            <w:rStyle w:val="Hyperlink"/>
            <w:rFonts w:asciiTheme="minorHAnsi" w:hAnsiTheme="minorHAnsi" w:cstheme="minorHAnsi"/>
            <w:bdr w:val="none" w:sz="0" w:space="0" w:color="auto" w:frame="1"/>
          </w:rPr>
          <w:t>Insurance</w:t>
        </w:r>
      </w:hyperlink>
    </w:p>
    <w:p w14:paraId="35FE64A6" w14:textId="77777777" w:rsidR="002B2608" w:rsidRPr="00231213" w:rsidRDefault="006E1F80" w:rsidP="00B85421">
      <w:pPr>
        <w:numPr>
          <w:ilvl w:val="0"/>
          <w:numId w:val="20"/>
        </w:numPr>
        <w:shd w:val="clear" w:color="auto" w:fill="FFFFFF"/>
        <w:spacing w:after="0"/>
        <w:ind w:left="450"/>
        <w:rPr>
          <w:rFonts w:asciiTheme="minorHAnsi" w:hAnsiTheme="minorHAnsi" w:cstheme="minorHAnsi"/>
          <w:color w:val="000000"/>
        </w:rPr>
      </w:pPr>
      <w:hyperlink r:id="rId65" w:history="1">
        <w:r w:rsidR="002B2608" w:rsidRPr="00231213">
          <w:rPr>
            <w:rStyle w:val="Hyperlink"/>
            <w:rFonts w:asciiTheme="minorHAnsi" w:hAnsiTheme="minorHAnsi" w:cstheme="minorHAnsi"/>
            <w:bdr w:val="none" w:sz="0" w:space="0" w:color="auto" w:frame="1"/>
          </w:rPr>
          <w:t>Securities &amp; Investments</w:t>
        </w:r>
      </w:hyperlink>
    </w:p>
    <w:p w14:paraId="7B67FA82" w14:textId="77777777" w:rsidR="002B2608" w:rsidRPr="00231213" w:rsidRDefault="006E1F80" w:rsidP="00B85421">
      <w:pPr>
        <w:numPr>
          <w:ilvl w:val="0"/>
          <w:numId w:val="20"/>
        </w:numPr>
        <w:shd w:val="clear" w:color="auto" w:fill="FFFFFF"/>
        <w:spacing w:after="0"/>
        <w:ind w:left="450"/>
        <w:rPr>
          <w:rStyle w:val="Strong"/>
          <w:rFonts w:asciiTheme="minorHAnsi" w:hAnsiTheme="minorHAnsi" w:cstheme="minorHAnsi"/>
          <w:b w:val="0"/>
          <w:bCs w:val="0"/>
          <w:color w:val="000000"/>
        </w:rPr>
      </w:pPr>
      <w:hyperlink r:id="rId66"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5F0254FF" w14:textId="77777777" w:rsidR="00452A7B" w:rsidRPr="00231213" w:rsidRDefault="00452A7B" w:rsidP="00452A7B">
      <w:pPr>
        <w:shd w:val="clear" w:color="auto" w:fill="FFFFFF"/>
        <w:spacing w:after="0"/>
        <w:ind w:left="450"/>
        <w:rPr>
          <w:rFonts w:asciiTheme="minorHAnsi" w:hAnsiTheme="minorHAnsi" w:cstheme="minorHAnsi"/>
          <w:color w:val="000000"/>
        </w:rPr>
      </w:pPr>
    </w:p>
    <w:p w14:paraId="77839991" w14:textId="77777777" w:rsidR="002B2608" w:rsidRPr="00231213" w:rsidRDefault="002B2608" w:rsidP="00284D0C">
      <w:pPr>
        <w:pStyle w:val="Heading5"/>
      </w:pPr>
      <w:r w:rsidRPr="00231213">
        <w:t>Government &amp; Public Administration</w:t>
      </w:r>
    </w:p>
    <w:p w14:paraId="0EA75534"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67" w:history="1">
        <w:r w:rsidR="002B2608" w:rsidRPr="00231213">
          <w:rPr>
            <w:rStyle w:val="Hyperlink"/>
            <w:rFonts w:asciiTheme="minorHAnsi" w:hAnsiTheme="minorHAnsi" w:cstheme="minorHAnsi"/>
            <w:bdr w:val="none" w:sz="0" w:space="0" w:color="auto" w:frame="1"/>
          </w:rPr>
          <w:t>Foreign Service</w:t>
        </w:r>
      </w:hyperlink>
    </w:p>
    <w:p w14:paraId="447C5361"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68" w:history="1">
        <w:r w:rsidR="002B2608" w:rsidRPr="00231213">
          <w:rPr>
            <w:rStyle w:val="Hyperlink"/>
            <w:rFonts w:asciiTheme="minorHAnsi" w:hAnsiTheme="minorHAnsi" w:cstheme="minorHAnsi"/>
            <w:bdr w:val="none" w:sz="0" w:space="0" w:color="auto" w:frame="1"/>
          </w:rPr>
          <w:t>Governance</w:t>
        </w:r>
      </w:hyperlink>
    </w:p>
    <w:p w14:paraId="70977F83"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69" w:history="1">
        <w:r w:rsidR="002B2608" w:rsidRPr="00231213">
          <w:rPr>
            <w:rStyle w:val="Hyperlink"/>
            <w:rFonts w:asciiTheme="minorHAnsi" w:hAnsiTheme="minorHAnsi" w:cstheme="minorHAnsi"/>
            <w:bdr w:val="none" w:sz="0" w:space="0" w:color="auto" w:frame="1"/>
          </w:rPr>
          <w:t>National Security</w:t>
        </w:r>
      </w:hyperlink>
    </w:p>
    <w:p w14:paraId="7F03A52B"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70" w:history="1">
        <w:r w:rsidR="002B2608" w:rsidRPr="00231213">
          <w:rPr>
            <w:rStyle w:val="Hyperlink"/>
            <w:rFonts w:asciiTheme="minorHAnsi" w:hAnsiTheme="minorHAnsi" w:cstheme="minorHAnsi"/>
            <w:bdr w:val="none" w:sz="0" w:space="0" w:color="auto" w:frame="1"/>
          </w:rPr>
          <w:t>Planning</w:t>
        </w:r>
      </w:hyperlink>
    </w:p>
    <w:p w14:paraId="49E46811"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71" w:history="1">
        <w:r w:rsidR="002B2608" w:rsidRPr="00231213">
          <w:rPr>
            <w:rStyle w:val="Hyperlink"/>
            <w:rFonts w:asciiTheme="minorHAnsi" w:hAnsiTheme="minorHAnsi" w:cstheme="minorHAnsi"/>
            <w:bdr w:val="none" w:sz="0" w:space="0" w:color="auto" w:frame="1"/>
          </w:rPr>
          <w:t>Public Management &amp; Administration</w:t>
        </w:r>
      </w:hyperlink>
    </w:p>
    <w:p w14:paraId="5A794158"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72" w:history="1">
        <w:r w:rsidR="002B2608" w:rsidRPr="00231213">
          <w:rPr>
            <w:rStyle w:val="Hyperlink"/>
            <w:rFonts w:asciiTheme="minorHAnsi" w:hAnsiTheme="minorHAnsi" w:cstheme="minorHAnsi"/>
            <w:bdr w:val="none" w:sz="0" w:space="0" w:color="auto" w:frame="1"/>
          </w:rPr>
          <w:t>Regulation</w:t>
        </w:r>
      </w:hyperlink>
    </w:p>
    <w:p w14:paraId="78CCBFC1" w14:textId="77777777" w:rsidR="002B2608" w:rsidRPr="00231213" w:rsidRDefault="006E1F80" w:rsidP="00B85421">
      <w:pPr>
        <w:numPr>
          <w:ilvl w:val="0"/>
          <w:numId w:val="21"/>
        </w:numPr>
        <w:shd w:val="clear" w:color="auto" w:fill="FFFFFF"/>
        <w:spacing w:after="0"/>
        <w:ind w:left="450"/>
        <w:rPr>
          <w:rFonts w:asciiTheme="minorHAnsi" w:hAnsiTheme="minorHAnsi" w:cstheme="minorHAnsi"/>
          <w:color w:val="000000"/>
        </w:rPr>
      </w:pPr>
      <w:hyperlink r:id="rId73" w:history="1">
        <w:r w:rsidR="002B2608" w:rsidRPr="00231213">
          <w:rPr>
            <w:rStyle w:val="Hyperlink"/>
            <w:rFonts w:asciiTheme="minorHAnsi" w:hAnsiTheme="minorHAnsi" w:cstheme="minorHAnsi"/>
            <w:bdr w:val="none" w:sz="0" w:space="0" w:color="auto" w:frame="1"/>
          </w:rPr>
          <w:t>Revenue &amp; Taxation</w:t>
        </w:r>
      </w:hyperlink>
    </w:p>
    <w:p w14:paraId="61E559CE" w14:textId="77777777" w:rsidR="002B2608" w:rsidRPr="00231213" w:rsidRDefault="006E1F80" w:rsidP="00B85421">
      <w:pPr>
        <w:numPr>
          <w:ilvl w:val="0"/>
          <w:numId w:val="21"/>
        </w:numPr>
        <w:shd w:val="clear" w:color="auto" w:fill="FFFFFF"/>
        <w:spacing w:after="0"/>
        <w:ind w:left="450"/>
        <w:rPr>
          <w:rStyle w:val="Strong"/>
          <w:rFonts w:asciiTheme="minorHAnsi" w:hAnsiTheme="minorHAnsi" w:cstheme="minorHAnsi"/>
          <w:b w:val="0"/>
          <w:bCs w:val="0"/>
          <w:color w:val="000000"/>
        </w:rPr>
      </w:pPr>
      <w:hyperlink r:id="rId74"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36B31611" w14:textId="77777777" w:rsidR="002B2608" w:rsidRPr="00231213" w:rsidRDefault="00452A7B" w:rsidP="00284D0C">
      <w:pPr>
        <w:pStyle w:val="Heading5"/>
      </w:pPr>
      <w:r w:rsidRPr="00231213">
        <w:rPr>
          <w:rStyle w:val="Strong"/>
          <w:color w:val="0000FF"/>
          <w:u w:val="single"/>
          <w:bdr w:val="none" w:sz="0" w:space="0" w:color="auto" w:frame="1"/>
        </w:rPr>
        <w:br w:type="column"/>
      </w:r>
      <w:r w:rsidR="002B2608" w:rsidRPr="00231213">
        <w:t>Health Science</w:t>
      </w:r>
    </w:p>
    <w:p w14:paraId="0F62690A" w14:textId="77777777" w:rsidR="002B2608" w:rsidRPr="00231213" w:rsidRDefault="006E1F80" w:rsidP="00B85421">
      <w:pPr>
        <w:numPr>
          <w:ilvl w:val="0"/>
          <w:numId w:val="22"/>
        </w:numPr>
        <w:shd w:val="clear" w:color="auto" w:fill="FFFFFF"/>
        <w:spacing w:after="0"/>
        <w:ind w:left="450"/>
        <w:rPr>
          <w:rFonts w:asciiTheme="minorHAnsi" w:hAnsiTheme="minorHAnsi" w:cstheme="minorHAnsi"/>
          <w:color w:val="000000"/>
        </w:rPr>
      </w:pPr>
      <w:hyperlink r:id="rId75" w:history="1">
        <w:r w:rsidR="002B2608" w:rsidRPr="00231213">
          <w:rPr>
            <w:rStyle w:val="Hyperlink"/>
            <w:rFonts w:asciiTheme="minorHAnsi" w:hAnsiTheme="minorHAnsi" w:cstheme="minorHAnsi"/>
            <w:bdr w:val="none" w:sz="0" w:space="0" w:color="auto" w:frame="1"/>
          </w:rPr>
          <w:t>Biotechnology Research &amp; Development</w:t>
        </w:r>
      </w:hyperlink>
    </w:p>
    <w:p w14:paraId="4D645676" w14:textId="77777777" w:rsidR="002B2608" w:rsidRPr="00231213" w:rsidRDefault="006E1F80" w:rsidP="00B85421">
      <w:pPr>
        <w:numPr>
          <w:ilvl w:val="0"/>
          <w:numId w:val="22"/>
        </w:numPr>
        <w:shd w:val="clear" w:color="auto" w:fill="FFFFFF"/>
        <w:spacing w:after="0"/>
        <w:ind w:left="450"/>
        <w:rPr>
          <w:rFonts w:asciiTheme="minorHAnsi" w:hAnsiTheme="minorHAnsi" w:cstheme="minorHAnsi"/>
          <w:color w:val="000000"/>
        </w:rPr>
      </w:pPr>
      <w:hyperlink r:id="rId76" w:history="1">
        <w:r w:rsidR="002B2608" w:rsidRPr="00231213">
          <w:rPr>
            <w:rStyle w:val="Hyperlink"/>
            <w:rFonts w:asciiTheme="minorHAnsi" w:hAnsiTheme="minorHAnsi" w:cstheme="minorHAnsi"/>
            <w:bdr w:val="none" w:sz="0" w:space="0" w:color="auto" w:frame="1"/>
          </w:rPr>
          <w:t>Diagnostic Services</w:t>
        </w:r>
      </w:hyperlink>
    </w:p>
    <w:p w14:paraId="1D55BEB1" w14:textId="77777777" w:rsidR="002B2608" w:rsidRPr="00231213" w:rsidRDefault="006E1F80" w:rsidP="00B85421">
      <w:pPr>
        <w:numPr>
          <w:ilvl w:val="0"/>
          <w:numId w:val="22"/>
        </w:numPr>
        <w:shd w:val="clear" w:color="auto" w:fill="FFFFFF"/>
        <w:spacing w:after="0"/>
        <w:ind w:left="450"/>
        <w:rPr>
          <w:rFonts w:asciiTheme="minorHAnsi" w:hAnsiTheme="minorHAnsi" w:cstheme="minorHAnsi"/>
          <w:color w:val="000000"/>
        </w:rPr>
      </w:pPr>
      <w:hyperlink r:id="rId77" w:history="1">
        <w:r w:rsidR="002B2608" w:rsidRPr="00231213">
          <w:rPr>
            <w:rStyle w:val="Hyperlink"/>
            <w:rFonts w:asciiTheme="minorHAnsi" w:hAnsiTheme="minorHAnsi" w:cstheme="minorHAnsi"/>
            <w:bdr w:val="none" w:sz="0" w:space="0" w:color="auto" w:frame="1"/>
          </w:rPr>
          <w:t>Health Informatics</w:t>
        </w:r>
      </w:hyperlink>
    </w:p>
    <w:p w14:paraId="7D814D43" w14:textId="77777777" w:rsidR="002B2608" w:rsidRPr="00231213" w:rsidRDefault="006E1F80" w:rsidP="00B85421">
      <w:pPr>
        <w:numPr>
          <w:ilvl w:val="0"/>
          <w:numId w:val="22"/>
        </w:numPr>
        <w:shd w:val="clear" w:color="auto" w:fill="FFFFFF"/>
        <w:spacing w:after="0"/>
        <w:ind w:left="450"/>
        <w:rPr>
          <w:rFonts w:asciiTheme="minorHAnsi" w:hAnsiTheme="minorHAnsi" w:cstheme="minorHAnsi"/>
          <w:color w:val="000000"/>
        </w:rPr>
      </w:pPr>
      <w:hyperlink r:id="rId78" w:history="1">
        <w:r w:rsidR="002B2608" w:rsidRPr="00231213">
          <w:rPr>
            <w:rStyle w:val="Hyperlink"/>
            <w:rFonts w:asciiTheme="minorHAnsi" w:hAnsiTheme="minorHAnsi" w:cstheme="minorHAnsi"/>
            <w:bdr w:val="none" w:sz="0" w:space="0" w:color="auto" w:frame="1"/>
          </w:rPr>
          <w:t>Support Services</w:t>
        </w:r>
      </w:hyperlink>
    </w:p>
    <w:p w14:paraId="647DEFAF" w14:textId="77777777" w:rsidR="002B2608" w:rsidRPr="00231213" w:rsidRDefault="006E1F80" w:rsidP="00B85421">
      <w:pPr>
        <w:numPr>
          <w:ilvl w:val="0"/>
          <w:numId w:val="22"/>
        </w:numPr>
        <w:shd w:val="clear" w:color="auto" w:fill="FFFFFF"/>
        <w:spacing w:after="0"/>
        <w:ind w:left="450"/>
        <w:rPr>
          <w:rFonts w:asciiTheme="minorHAnsi" w:hAnsiTheme="minorHAnsi" w:cstheme="minorHAnsi"/>
          <w:color w:val="000000"/>
        </w:rPr>
      </w:pPr>
      <w:hyperlink r:id="rId79" w:history="1">
        <w:r w:rsidR="002B2608" w:rsidRPr="00231213">
          <w:rPr>
            <w:rStyle w:val="Hyperlink"/>
            <w:rFonts w:asciiTheme="minorHAnsi" w:hAnsiTheme="minorHAnsi" w:cstheme="minorHAnsi"/>
            <w:bdr w:val="none" w:sz="0" w:space="0" w:color="auto" w:frame="1"/>
          </w:rPr>
          <w:t>Therapeutic Services</w:t>
        </w:r>
      </w:hyperlink>
    </w:p>
    <w:p w14:paraId="4E60FF97" w14:textId="77777777" w:rsidR="002B2608" w:rsidRPr="00231213" w:rsidRDefault="006E1F80" w:rsidP="00B85421">
      <w:pPr>
        <w:numPr>
          <w:ilvl w:val="0"/>
          <w:numId w:val="22"/>
        </w:numPr>
        <w:shd w:val="clear" w:color="auto" w:fill="FFFFFF"/>
        <w:spacing w:after="0"/>
        <w:ind w:left="450"/>
        <w:rPr>
          <w:rFonts w:asciiTheme="minorHAnsi" w:hAnsiTheme="minorHAnsi" w:cstheme="minorHAnsi"/>
          <w:color w:val="000000"/>
        </w:rPr>
      </w:pPr>
      <w:hyperlink r:id="rId80"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7A3A16B9" w14:textId="77777777" w:rsidR="002B2608" w:rsidRPr="00231213" w:rsidRDefault="002B2608" w:rsidP="00452A7B">
      <w:pPr>
        <w:spacing w:after="0"/>
      </w:pPr>
    </w:p>
    <w:p w14:paraId="2186B35E" w14:textId="77777777" w:rsidR="002B2608" w:rsidRPr="00231213" w:rsidRDefault="002B2608" w:rsidP="00284D0C">
      <w:pPr>
        <w:pStyle w:val="Heading5"/>
      </w:pPr>
      <w:r w:rsidRPr="00231213">
        <w:t>Hospitality &amp; Tourism</w:t>
      </w:r>
    </w:p>
    <w:p w14:paraId="479BCFE0" w14:textId="77777777" w:rsidR="002B2608" w:rsidRPr="00231213" w:rsidRDefault="006E1F80" w:rsidP="00B85421">
      <w:pPr>
        <w:numPr>
          <w:ilvl w:val="0"/>
          <w:numId w:val="23"/>
        </w:numPr>
        <w:shd w:val="clear" w:color="auto" w:fill="FFFFFF"/>
        <w:spacing w:after="0"/>
        <w:ind w:left="450"/>
        <w:rPr>
          <w:rFonts w:asciiTheme="minorHAnsi" w:hAnsiTheme="minorHAnsi" w:cstheme="minorHAnsi"/>
          <w:color w:val="000000"/>
        </w:rPr>
      </w:pPr>
      <w:hyperlink r:id="rId81" w:history="1">
        <w:r w:rsidR="002B2608" w:rsidRPr="00231213">
          <w:rPr>
            <w:rStyle w:val="Hyperlink"/>
            <w:rFonts w:asciiTheme="minorHAnsi" w:hAnsiTheme="minorHAnsi" w:cstheme="minorHAnsi"/>
            <w:bdr w:val="none" w:sz="0" w:space="0" w:color="auto" w:frame="1"/>
          </w:rPr>
          <w:t>Lodging</w:t>
        </w:r>
      </w:hyperlink>
    </w:p>
    <w:p w14:paraId="3F829D17" w14:textId="77777777" w:rsidR="002B2608" w:rsidRPr="00231213" w:rsidRDefault="006E1F80" w:rsidP="00B85421">
      <w:pPr>
        <w:numPr>
          <w:ilvl w:val="0"/>
          <w:numId w:val="23"/>
        </w:numPr>
        <w:shd w:val="clear" w:color="auto" w:fill="FFFFFF"/>
        <w:spacing w:after="0"/>
        <w:ind w:left="450"/>
        <w:rPr>
          <w:rFonts w:asciiTheme="minorHAnsi" w:hAnsiTheme="minorHAnsi" w:cstheme="minorHAnsi"/>
          <w:color w:val="000000"/>
        </w:rPr>
      </w:pPr>
      <w:hyperlink r:id="rId82" w:history="1">
        <w:r w:rsidR="002B2608" w:rsidRPr="00231213">
          <w:rPr>
            <w:rStyle w:val="Hyperlink"/>
            <w:rFonts w:asciiTheme="minorHAnsi" w:hAnsiTheme="minorHAnsi" w:cstheme="minorHAnsi"/>
            <w:bdr w:val="none" w:sz="0" w:space="0" w:color="auto" w:frame="1"/>
          </w:rPr>
          <w:t>Recreation, Amusements &amp; Attractions</w:t>
        </w:r>
      </w:hyperlink>
    </w:p>
    <w:p w14:paraId="10D15798" w14:textId="77777777" w:rsidR="002B2608" w:rsidRPr="00231213" w:rsidRDefault="006E1F80" w:rsidP="00B85421">
      <w:pPr>
        <w:numPr>
          <w:ilvl w:val="0"/>
          <w:numId w:val="23"/>
        </w:numPr>
        <w:shd w:val="clear" w:color="auto" w:fill="FFFFFF"/>
        <w:spacing w:after="0"/>
        <w:ind w:left="450"/>
        <w:rPr>
          <w:rFonts w:asciiTheme="minorHAnsi" w:hAnsiTheme="minorHAnsi" w:cstheme="minorHAnsi"/>
          <w:color w:val="000000"/>
        </w:rPr>
      </w:pPr>
      <w:hyperlink r:id="rId83" w:history="1">
        <w:r w:rsidR="002B2608" w:rsidRPr="00231213">
          <w:rPr>
            <w:rStyle w:val="Hyperlink"/>
            <w:rFonts w:asciiTheme="minorHAnsi" w:hAnsiTheme="minorHAnsi" w:cstheme="minorHAnsi"/>
            <w:bdr w:val="none" w:sz="0" w:space="0" w:color="auto" w:frame="1"/>
          </w:rPr>
          <w:t>Restaurants and Food / Beverage Services</w:t>
        </w:r>
      </w:hyperlink>
    </w:p>
    <w:p w14:paraId="4A1A2CB2" w14:textId="77777777" w:rsidR="002B2608" w:rsidRPr="00231213" w:rsidRDefault="006E1F80" w:rsidP="00B85421">
      <w:pPr>
        <w:numPr>
          <w:ilvl w:val="0"/>
          <w:numId w:val="23"/>
        </w:numPr>
        <w:shd w:val="clear" w:color="auto" w:fill="FFFFFF"/>
        <w:spacing w:after="0"/>
        <w:ind w:left="450"/>
        <w:rPr>
          <w:rFonts w:asciiTheme="minorHAnsi" w:hAnsiTheme="minorHAnsi" w:cstheme="minorHAnsi"/>
          <w:color w:val="000000"/>
        </w:rPr>
      </w:pPr>
      <w:hyperlink r:id="rId84" w:history="1">
        <w:r w:rsidR="002B2608" w:rsidRPr="00231213">
          <w:rPr>
            <w:rStyle w:val="Hyperlink"/>
            <w:rFonts w:asciiTheme="minorHAnsi" w:hAnsiTheme="minorHAnsi" w:cstheme="minorHAnsi"/>
            <w:bdr w:val="none" w:sz="0" w:space="0" w:color="auto" w:frame="1"/>
          </w:rPr>
          <w:t>Travel &amp; Tourism</w:t>
        </w:r>
      </w:hyperlink>
    </w:p>
    <w:p w14:paraId="693197A1" w14:textId="77777777" w:rsidR="002B2608" w:rsidRPr="00231213" w:rsidRDefault="006E1F80" w:rsidP="00B85421">
      <w:pPr>
        <w:numPr>
          <w:ilvl w:val="0"/>
          <w:numId w:val="23"/>
        </w:numPr>
        <w:shd w:val="clear" w:color="auto" w:fill="FFFFFF"/>
        <w:spacing w:after="0"/>
        <w:ind w:left="450"/>
        <w:rPr>
          <w:rStyle w:val="Strong"/>
          <w:rFonts w:asciiTheme="minorHAnsi" w:hAnsiTheme="minorHAnsi" w:cstheme="minorHAnsi"/>
          <w:b w:val="0"/>
          <w:bCs w:val="0"/>
          <w:color w:val="000000"/>
        </w:rPr>
      </w:pPr>
      <w:hyperlink r:id="rId85"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2E92FC11" w14:textId="77777777" w:rsidR="00452A7B" w:rsidRPr="00231213" w:rsidRDefault="00452A7B" w:rsidP="00452A7B">
      <w:pPr>
        <w:shd w:val="clear" w:color="auto" w:fill="FFFFFF"/>
        <w:spacing w:after="0"/>
        <w:ind w:left="450"/>
        <w:rPr>
          <w:rFonts w:asciiTheme="minorHAnsi" w:hAnsiTheme="minorHAnsi" w:cstheme="minorHAnsi"/>
          <w:color w:val="000000"/>
        </w:rPr>
      </w:pPr>
    </w:p>
    <w:p w14:paraId="57DCE653" w14:textId="77777777" w:rsidR="002B2608" w:rsidRPr="00231213" w:rsidRDefault="002B2608" w:rsidP="00284D0C">
      <w:pPr>
        <w:pStyle w:val="Heading5"/>
      </w:pPr>
      <w:r w:rsidRPr="00231213">
        <w:t>Human Services</w:t>
      </w:r>
    </w:p>
    <w:p w14:paraId="507CE94D" w14:textId="77777777" w:rsidR="002B2608" w:rsidRPr="00231213" w:rsidRDefault="006E1F80" w:rsidP="00B85421">
      <w:pPr>
        <w:numPr>
          <w:ilvl w:val="0"/>
          <w:numId w:val="24"/>
        </w:numPr>
        <w:shd w:val="clear" w:color="auto" w:fill="FFFFFF"/>
        <w:spacing w:after="0"/>
        <w:ind w:left="450"/>
        <w:rPr>
          <w:rFonts w:asciiTheme="minorHAnsi" w:hAnsiTheme="minorHAnsi" w:cstheme="minorHAnsi"/>
          <w:color w:val="000000"/>
        </w:rPr>
      </w:pPr>
      <w:hyperlink r:id="rId86" w:history="1">
        <w:r w:rsidR="002B2608" w:rsidRPr="00231213">
          <w:rPr>
            <w:rStyle w:val="Hyperlink"/>
            <w:rFonts w:asciiTheme="minorHAnsi" w:hAnsiTheme="minorHAnsi" w:cstheme="minorHAnsi"/>
            <w:bdr w:val="none" w:sz="0" w:space="0" w:color="auto" w:frame="1"/>
          </w:rPr>
          <w:t>Consumer Services</w:t>
        </w:r>
      </w:hyperlink>
    </w:p>
    <w:p w14:paraId="630EFF12" w14:textId="77777777" w:rsidR="002B2608" w:rsidRPr="00231213" w:rsidRDefault="006E1F80" w:rsidP="00B85421">
      <w:pPr>
        <w:numPr>
          <w:ilvl w:val="0"/>
          <w:numId w:val="24"/>
        </w:numPr>
        <w:shd w:val="clear" w:color="auto" w:fill="FFFFFF"/>
        <w:spacing w:after="0"/>
        <w:ind w:left="450"/>
        <w:rPr>
          <w:rFonts w:asciiTheme="minorHAnsi" w:hAnsiTheme="minorHAnsi" w:cstheme="minorHAnsi"/>
          <w:color w:val="000000"/>
        </w:rPr>
      </w:pPr>
      <w:hyperlink r:id="rId87" w:history="1">
        <w:r w:rsidR="002B2608" w:rsidRPr="00231213">
          <w:rPr>
            <w:rStyle w:val="Hyperlink"/>
            <w:rFonts w:asciiTheme="minorHAnsi" w:hAnsiTheme="minorHAnsi" w:cstheme="minorHAnsi"/>
            <w:bdr w:val="none" w:sz="0" w:space="0" w:color="auto" w:frame="1"/>
          </w:rPr>
          <w:t>Counseling &amp; Mental Health Services</w:t>
        </w:r>
      </w:hyperlink>
    </w:p>
    <w:p w14:paraId="515C360C" w14:textId="77777777" w:rsidR="002B2608" w:rsidRPr="00231213" w:rsidRDefault="006E1F80" w:rsidP="00B85421">
      <w:pPr>
        <w:numPr>
          <w:ilvl w:val="0"/>
          <w:numId w:val="24"/>
        </w:numPr>
        <w:shd w:val="clear" w:color="auto" w:fill="FFFFFF"/>
        <w:spacing w:after="0"/>
        <w:ind w:left="450"/>
        <w:rPr>
          <w:rFonts w:asciiTheme="minorHAnsi" w:hAnsiTheme="minorHAnsi" w:cstheme="minorHAnsi"/>
          <w:color w:val="000000"/>
        </w:rPr>
      </w:pPr>
      <w:hyperlink r:id="rId88" w:history="1">
        <w:r w:rsidR="002B2608" w:rsidRPr="00231213">
          <w:rPr>
            <w:rStyle w:val="Hyperlink"/>
            <w:rFonts w:asciiTheme="minorHAnsi" w:hAnsiTheme="minorHAnsi" w:cstheme="minorHAnsi"/>
            <w:bdr w:val="none" w:sz="0" w:space="0" w:color="auto" w:frame="1"/>
          </w:rPr>
          <w:t>Early Childhood Development &amp; Services</w:t>
        </w:r>
      </w:hyperlink>
    </w:p>
    <w:p w14:paraId="59924266" w14:textId="77777777" w:rsidR="002B2608" w:rsidRPr="00231213" w:rsidRDefault="006E1F80" w:rsidP="00B85421">
      <w:pPr>
        <w:numPr>
          <w:ilvl w:val="0"/>
          <w:numId w:val="24"/>
        </w:numPr>
        <w:shd w:val="clear" w:color="auto" w:fill="FFFFFF"/>
        <w:spacing w:after="0"/>
        <w:ind w:left="450"/>
        <w:rPr>
          <w:rFonts w:asciiTheme="minorHAnsi" w:hAnsiTheme="minorHAnsi" w:cstheme="minorHAnsi"/>
          <w:color w:val="000000"/>
        </w:rPr>
      </w:pPr>
      <w:hyperlink r:id="rId89" w:history="1">
        <w:r w:rsidR="002B2608" w:rsidRPr="00231213">
          <w:rPr>
            <w:rStyle w:val="Hyperlink"/>
            <w:rFonts w:asciiTheme="minorHAnsi" w:hAnsiTheme="minorHAnsi" w:cstheme="minorHAnsi"/>
            <w:bdr w:val="none" w:sz="0" w:space="0" w:color="auto" w:frame="1"/>
          </w:rPr>
          <w:t>Family &amp; Community Services</w:t>
        </w:r>
      </w:hyperlink>
    </w:p>
    <w:p w14:paraId="5B0A2D4D" w14:textId="77777777" w:rsidR="002B2608" w:rsidRPr="00231213" w:rsidRDefault="006E1F80" w:rsidP="00B85421">
      <w:pPr>
        <w:numPr>
          <w:ilvl w:val="0"/>
          <w:numId w:val="24"/>
        </w:numPr>
        <w:shd w:val="clear" w:color="auto" w:fill="FFFFFF"/>
        <w:spacing w:after="0"/>
        <w:ind w:left="450"/>
        <w:rPr>
          <w:rFonts w:asciiTheme="minorHAnsi" w:hAnsiTheme="minorHAnsi" w:cstheme="minorHAnsi"/>
          <w:color w:val="000000"/>
        </w:rPr>
      </w:pPr>
      <w:hyperlink r:id="rId90" w:history="1">
        <w:r w:rsidR="002B2608" w:rsidRPr="00231213">
          <w:rPr>
            <w:rStyle w:val="Hyperlink"/>
            <w:rFonts w:asciiTheme="minorHAnsi" w:hAnsiTheme="minorHAnsi" w:cstheme="minorHAnsi"/>
            <w:bdr w:val="none" w:sz="0" w:space="0" w:color="auto" w:frame="1"/>
          </w:rPr>
          <w:t>Personal Care Services</w:t>
        </w:r>
      </w:hyperlink>
    </w:p>
    <w:p w14:paraId="3078D28B" w14:textId="77777777" w:rsidR="002B2608" w:rsidRPr="00231213" w:rsidRDefault="006E1F80" w:rsidP="00B85421">
      <w:pPr>
        <w:numPr>
          <w:ilvl w:val="0"/>
          <w:numId w:val="24"/>
        </w:numPr>
        <w:shd w:val="clear" w:color="auto" w:fill="FFFFFF"/>
        <w:spacing w:after="0"/>
        <w:ind w:left="450"/>
        <w:rPr>
          <w:rStyle w:val="Strong"/>
          <w:rFonts w:asciiTheme="minorHAnsi" w:hAnsiTheme="minorHAnsi" w:cstheme="minorHAnsi"/>
          <w:b w:val="0"/>
          <w:bCs w:val="0"/>
          <w:color w:val="000000"/>
        </w:rPr>
      </w:pPr>
      <w:hyperlink r:id="rId91"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2631E3BB" w14:textId="77777777" w:rsidR="00452A7B" w:rsidRPr="00231213" w:rsidRDefault="00452A7B" w:rsidP="00452A7B">
      <w:pPr>
        <w:shd w:val="clear" w:color="auto" w:fill="FFFFFF"/>
        <w:spacing w:after="0"/>
        <w:ind w:left="450"/>
        <w:rPr>
          <w:rFonts w:asciiTheme="minorHAnsi" w:hAnsiTheme="minorHAnsi" w:cstheme="minorHAnsi"/>
          <w:color w:val="000000"/>
        </w:rPr>
      </w:pPr>
    </w:p>
    <w:p w14:paraId="62FA507A" w14:textId="77777777" w:rsidR="002B2608" w:rsidRPr="00231213" w:rsidRDefault="002B2608" w:rsidP="00284D0C">
      <w:pPr>
        <w:pStyle w:val="Heading5"/>
      </w:pPr>
      <w:r w:rsidRPr="00231213">
        <w:t>Information Technology</w:t>
      </w:r>
    </w:p>
    <w:p w14:paraId="37EE4677" w14:textId="77777777" w:rsidR="002B2608" w:rsidRPr="00231213" w:rsidRDefault="006E1F80" w:rsidP="00B85421">
      <w:pPr>
        <w:numPr>
          <w:ilvl w:val="0"/>
          <w:numId w:val="25"/>
        </w:numPr>
        <w:shd w:val="clear" w:color="auto" w:fill="FFFFFF"/>
        <w:spacing w:after="0"/>
        <w:ind w:left="450"/>
        <w:rPr>
          <w:rFonts w:asciiTheme="minorHAnsi" w:hAnsiTheme="minorHAnsi" w:cstheme="minorHAnsi"/>
          <w:color w:val="000000"/>
        </w:rPr>
      </w:pPr>
      <w:hyperlink r:id="rId92" w:history="1">
        <w:r w:rsidR="002B2608" w:rsidRPr="00231213">
          <w:rPr>
            <w:rStyle w:val="Hyperlink"/>
            <w:rFonts w:asciiTheme="minorHAnsi" w:hAnsiTheme="minorHAnsi" w:cstheme="minorHAnsi"/>
            <w:bdr w:val="none" w:sz="0" w:space="0" w:color="auto" w:frame="1"/>
          </w:rPr>
          <w:t>Information Support &amp; Services</w:t>
        </w:r>
      </w:hyperlink>
    </w:p>
    <w:p w14:paraId="4B121D85" w14:textId="77777777" w:rsidR="002B2608" w:rsidRPr="00231213" w:rsidRDefault="006E1F80" w:rsidP="00B85421">
      <w:pPr>
        <w:numPr>
          <w:ilvl w:val="0"/>
          <w:numId w:val="25"/>
        </w:numPr>
        <w:shd w:val="clear" w:color="auto" w:fill="FFFFFF"/>
        <w:spacing w:after="0"/>
        <w:ind w:left="450"/>
        <w:rPr>
          <w:rFonts w:asciiTheme="minorHAnsi" w:hAnsiTheme="minorHAnsi" w:cstheme="minorHAnsi"/>
          <w:color w:val="000000"/>
        </w:rPr>
      </w:pPr>
      <w:hyperlink r:id="rId93" w:history="1">
        <w:r w:rsidR="002B2608" w:rsidRPr="00231213">
          <w:rPr>
            <w:rStyle w:val="Hyperlink"/>
            <w:rFonts w:asciiTheme="minorHAnsi" w:hAnsiTheme="minorHAnsi" w:cstheme="minorHAnsi"/>
            <w:bdr w:val="none" w:sz="0" w:space="0" w:color="auto" w:frame="1"/>
          </w:rPr>
          <w:t>Network Systems</w:t>
        </w:r>
      </w:hyperlink>
    </w:p>
    <w:p w14:paraId="11034C70" w14:textId="77777777" w:rsidR="002B2608" w:rsidRPr="00231213" w:rsidRDefault="006E1F80" w:rsidP="00B85421">
      <w:pPr>
        <w:numPr>
          <w:ilvl w:val="0"/>
          <w:numId w:val="25"/>
        </w:numPr>
        <w:shd w:val="clear" w:color="auto" w:fill="FFFFFF"/>
        <w:spacing w:after="0"/>
        <w:ind w:left="450"/>
        <w:rPr>
          <w:rFonts w:asciiTheme="minorHAnsi" w:hAnsiTheme="minorHAnsi" w:cstheme="minorHAnsi"/>
          <w:color w:val="000000"/>
        </w:rPr>
      </w:pPr>
      <w:hyperlink r:id="rId94" w:history="1">
        <w:r w:rsidR="002B2608" w:rsidRPr="00231213">
          <w:rPr>
            <w:rStyle w:val="Hyperlink"/>
            <w:rFonts w:asciiTheme="minorHAnsi" w:hAnsiTheme="minorHAnsi" w:cstheme="minorHAnsi"/>
            <w:bdr w:val="none" w:sz="0" w:space="0" w:color="auto" w:frame="1"/>
          </w:rPr>
          <w:t>Programming &amp; Software Development</w:t>
        </w:r>
      </w:hyperlink>
    </w:p>
    <w:p w14:paraId="4698255A" w14:textId="77777777" w:rsidR="002B2608" w:rsidRPr="00231213" w:rsidRDefault="006E1F80" w:rsidP="00B85421">
      <w:pPr>
        <w:numPr>
          <w:ilvl w:val="0"/>
          <w:numId w:val="25"/>
        </w:numPr>
        <w:shd w:val="clear" w:color="auto" w:fill="FFFFFF"/>
        <w:spacing w:after="0"/>
        <w:ind w:left="450"/>
        <w:rPr>
          <w:rFonts w:asciiTheme="minorHAnsi" w:hAnsiTheme="minorHAnsi" w:cstheme="minorHAnsi"/>
          <w:color w:val="000000"/>
        </w:rPr>
      </w:pPr>
      <w:hyperlink r:id="rId95" w:history="1">
        <w:r w:rsidR="002B2608" w:rsidRPr="00231213">
          <w:rPr>
            <w:rStyle w:val="Hyperlink"/>
            <w:rFonts w:asciiTheme="minorHAnsi" w:hAnsiTheme="minorHAnsi" w:cstheme="minorHAnsi"/>
            <w:bdr w:val="none" w:sz="0" w:space="0" w:color="auto" w:frame="1"/>
          </w:rPr>
          <w:t>Web &amp; Digital Communications</w:t>
        </w:r>
      </w:hyperlink>
    </w:p>
    <w:p w14:paraId="55DDBE2B" w14:textId="77777777" w:rsidR="002B2608" w:rsidRPr="00231213" w:rsidRDefault="006E1F80" w:rsidP="00B85421">
      <w:pPr>
        <w:numPr>
          <w:ilvl w:val="0"/>
          <w:numId w:val="25"/>
        </w:numPr>
        <w:shd w:val="clear" w:color="auto" w:fill="FFFFFF"/>
        <w:spacing w:after="0"/>
        <w:ind w:left="450"/>
        <w:rPr>
          <w:rStyle w:val="Strong"/>
          <w:rFonts w:asciiTheme="minorHAnsi" w:hAnsiTheme="minorHAnsi" w:cstheme="minorHAnsi"/>
          <w:b w:val="0"/>
          <w:bCs w:val="0"/>
          <w:color w:val="000000"/>
        </w:rPr>
      </w:pPr>
      <w:hyperlink r:id="rId96"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36D5549C" w14:textId="77777777" w:rsidR="00452A7B" w:rsidRPr="00231213" w:rsidRDefault="00452A7B" w:rsidP="00452A7B">
      <w:pPr>
        <w:shd w:val="clear" w:color="auto" w:fill="FFFFFF"/>
        <w:spacing w:after="0"/>
        <w:ind w:left="450"/>
        <w:rPr>
          <w:rFonts w:asciiTheme="minorHAnsi" w:hAnsiTheme="minorHAnsi" w:cstheme="minorHAnsi"/>
          <w:color w:val="000000"/>
        </w:rPr>
      </w:pPr>
    </w:p>
    <w:p w14:paraId="311BA81C" w14:textId="77777777" w:rsidR="002B2608" w:rsidRPr="00231213" w:rsidRDefault="002B2608" w:rsidP="00284D0C">
      <w:pPr>
        <w:pStyle w:val="Heading5"/>
      </w:pPr>
      <w:r w:rsidRPr="00231213">
        <w:t>Law, Public Safety, Corrections &amp; Security</w:t>
      </w:r>
    </w:p>
    <w:p w14:paraId="0D0CFFEF" w14:textId="77777777" w:rsidR="002B2608" w:rsidRPr="00231213" w:rsidRDefault="006E1F80" w:rsidP="00B85421">
      <w:pPr>
        <w:numPr>
          <w:ilvl w:val="0"/>
          <w:numId w:val="26"/>
        </w:numPr>
        <w:shd w:val="clear" w:color="auto" w:fill="FFFFFF"/>
        <w:spacing w:after="0"/>
        <w:ind w:left="450"/>
        <w:rPr>
          <w:rFonts w:asciiTheme="minorHAnsi" w:hAnsiTheme="minorHAnsi" w:cstheme="minorHAnsi"/>
          <w:color w:val="000000"/>
        </w:rPr>
      </w:pPr>
      <w:hyperlink r:id="rId97" w:history="1">
        <w:r w:rsidR="002B2608" w:rsidRPr="00231213">
          <w:rPr>
            <w:rStyle w:val="Hyperlink"/>
            <w:rFonts w:asciiTheme="minorHAnsi" w:hAnsiTheme="minorHAnsi" w:cstheme="minorHAnsi"/>
            <w:bdr w:val="none" w:sz="0" w:space="0" w:color="auto" w:frame="1"/>
          </w:rPr>
          <w:t>Correction Services</w:t>
        </w:r>
      </w:hyperlink>
    </w:p>
    <w:p w14:paraId="46C32B6C" w14:textId="77777777" w:rsidR="002B2608" w:rsidRPr="00231213" w:rsidRDefault="006E1F80" w:rsidP="00B85421">
      <w:pPr>
        <w:numPr>
          <w:ilvl w:val="0"/>
          <w:numId w:val="26"/>
        </w:numPr>
        <w:shd w:val="clear" w:color="auto" w:fill="FFFFFF"/>
        <w:spacing w:after="0"/>
        <w:ind w:left="450"/>
        <w:rPr>
          <w:rFonts w:asciiTheme="minorHAnsi" w:hAnsiTheme="minorHAnsi" w:cstheme="minorHAnsi"/>
          <w:color w:val="000000"/>
        </w:rPr>
      </w:pPr>
      <w:hyperlink r:id="rId98" w:history="1">
        <w:r w:rsidR="002B2608" w:rsidRPr="00231213">
          <w:rPr>
            <w:rStyle w:val="Hyperlink"/>
            <w:rFonts w:asciiTheme="minorHAnsi" w:hAnsiTheme="minorHAnsi" w:cstheme="minorHAnsi"/>
            <w:bdr w:val="none" w:sz="0" w:space="0" w:color="auto" w:frame="1"/>
          </w:rPr>
          <w:t>Emergency &amp; Fire Management Services</w:t>
        </w:r>
      </w:hyperlink>
    </w:p>
    <w:p w14:paraId="48659F88" w14:textId="77777777" w:rsidR="002B2608" w:rsidRPr="00231213" w:rsidRDefault="006E1F80" w:rsidP="00B85421">
      <w:pPr>
        <w:numPr>
          <w:ilvl w:val="0"/>
          <w:numId w:val="26"/>
        </w:numPr>
        <w:shd w:val="clear" w:color="auto" w:fill="FFFFFF"/>
        <w:spacing w:after="0"/>
        <w:ind w:left="450"/>
        <w:rPr>
          <w:rFonts w:asciiTheme="minorHAnsi" w:hAnsiTheme="minorHAnsi" w:cstheme="minorHAnsi"/>
          <w:color w:val="000000"/>
        </w:rPr>
      </w:pPr>
      <w:hyperlink r:id="rId99" w:history="1">
        <w:r w:rsidR="002B2608" w:rsidRPr="00231213">
          <w:rPr>
            <w:rStyle w:val="Hyperlink"/>
            <w:rFonts w:asciiTheme="minorHAnsi" w:hAnsiTheme="minorHAnsi" w:cstheme="minorHAnsi"/>
            <w:bdr w:val="none" w:sz="0" w:space="0" w:color="auto" w:frame="1"/>
          </w:rPr>
          <w:t>Law Enforcement Services</w:t>
        </w:r>
      </w:hyperlink>
    </w:p>
    <w:p w14:paraId="7DA60150" w14:textId="77777777" w:rsidR="002B2608" w:rsidRPr="00231213" w:rsidRDefault="006E1F80" w:rsidP="00B85421">
      <w:pPr>
        <w:numPr>
          <w:ilvl w:val="0"/>
          <w:numId w:val="26"/>
        </w:numPr>
        <w:shd w:val="clear" w:color="auto" w:fill="FFFFFF"/>
        <w:spacing w:after="0"/>
        <w:ind w:left="450"/>
        <w:rPr>
          <w:rFonts w:asciiTheme="minorHAnsi" w:hAnsiTheme="minorHAnsi" w:cstheme="minorHAnsi"/>
          <w:color w:val="000000"/>
        </w:rPr>
      </w:pPr>
      <w:hyperlink r:id="rId100" w:history="1">
        <w:r w:rsidR="002B2608" w:rsidRPr="00231213">
          <w:rPr>
            <w:rStyle w:val="Hyperlink"/>
            <w:rFonts w:asciiTheme="minorHAnsi" w:hAnsiTheme="minorHAnsi" w:cstheme="minorHAnsi"/>
            <w:bdr w:val="none" w:sz="0" w:space="0" w:color="auto" w:frame="1"/>
          </w:rPr>
          <w:t>Legal Services</w:t>
        </w:r>
      </w:hyperlink>
    </w:p>
    <w:p w14:paraId="648D6341" w14:textId="77777777" w:rsidR="002B2608" w:rsidRPr="00231213" w:rsidRDefault="006E1F80" w:rsidP="00B85421">
      <w:pPr>
        <w:numPr>
          <w:ilvl w:val="0"/>
          <w:numId w:val="26"/>
        </w:numPr>
        <w:shd w:val="clear" w:color="auto" w:fill="FFFFFF"/>
        <w:spacing w:after="0"/>
        <w:ind w:left="450"/>
        <w:rPr>
          <w:rFonts w:asciiTheme="minorHAnsi" w:hAnsiTheme="minorHAnsi" w:cstheme="minorHAnsi"/>
          <w:color w:val="000000"/>
        </w:rPr>
      </w:pPr>
      <w:hyperlink r:id="rId101" w:history="1">
        <w:r w:rsidR="002B2608" w:rsidRPr="00231213">
          <w:rPr>
            <w:rStyle w:val="Hyperlink"/>
            <w:rFonts w:asciiTheme="minorHAnsi" w:hAnsiTheme="minorHAnsi" w:cstheme="minorHAnsi"/>
            <w:bdr w:val="none" w:sz="0" w:space="0" w:color="auto" w:frame="1"/>
          </w:rPr>
          <w:t>Security &amp; Protective Services</w:t>
        </w:r>
      </w:hyperlink>
    </w:p>
    <w:p w14:paraId="1F25A4EF" w14:textId="77777777" w:rsidR="002B2608" w:rsidRPr="00231213" w:rsidRDefault="006E1F80" w:rsidP="00B85421">
      <w:pPr>
        <w:numPr>
          <w:ilvl w:val="0"/>
          <w:numId w:val="26"/>
        </w:numPr>
        <w:shd w:val="clear" w:color="auto" w:fill="FFFFFF"/>
        <w:spacing w:after="0"/>
        <w:ind w:left="450"/>
        <w:rPr>
          <w:rFonts w:cstheme="minorHAnsi"/>
          <w:color w:val="000000"/>
        </w:rPr>
        <w:sectPr w:rsidR="002B2608" w:rsidRPr="00231213" w:rsidSect="00FD6703">
          <w:type w:val="continuous"/>
          <w:pgSz w:w="12240" w:h="15840"/>
          <w:pgMar w:top="1440" w:right="1440" w:bottom="1152" w:left="1440" w:header="720" w:footer="720" w:gutter="0"/>
          <w:cols w:num="2" w:space="720"/>
          <w:titlePg/>
          <w:docGrid w:linePitch="360"/>
        </w:sectPr>
      </w:pPr>
      <w:hyperlink r:id="rId102" w:history="1">
        <w:r w:rsidR="002B2608" w:rsidRPr="00231213">
          <w:rPr>
            <w:rStyle w:val="Strong"/>
            <w:rFonts w:asciiTheme="minorHAnsi" w:hAnsiTheme="minorHAnsi" w:cstheme="minorHAnsi"/>
            <w:color w:val="0000FF"/>
            <w:u w:val="single"/>
            <w:bdr w:val="none" w:sz="0" w:space="0" w:color="auto" w:frame="1"/>
          </w:rPr>
          <w:t>Blank Plan of Study (with fields)</w:t>
        </w:r>
      </w:hyperlink>
    </w:p>
    <w:p w14:paraId="02352305" w14:textId="77777777" w:rsidR="002B2608" w:rsidRPr="00231213" w:rsidRDefault="002B2608" w:rsidP="00284D0C">
      <w:pPr>
        <w:pStyle w:val="Heading5"/>
      </w:pPr>
      <w:r w:rsidRPr="00231213">
        <w:lastRenderedPageBreak/>
        <w:t>Manufacturing</w:t>
      </w:r>
    </w:p>
    <w:p w14:paraId="4B8D2127" w14:textId="77777777" w:rsidR="002B2608" w:rsidRPr="00231213" w:rsidRDefault="006E1F80" w:rsidP="00B85421">
      <w:pPr>
        <w:numPr>
          <w:ilvl w:val="0"/>
          <w:numId w:val="27"/>
        </w:numPr>
        <w:shd w:val="clear" w:color="auto" w:fill="FFFFFF"/>
        <w:spacing w:after="0"/>
        <w:ind w:left="450"/>
        <w:rPr>
          <w:rFonts w:cstheme="minorHAnsi"/>
          <w:color w:val="000000"/>
        </w:rPr>
      </w:pPr>
      <w:hyperlink r:id="rId103" w:history="1">
        <w:r w:rsidR="002B2608" w:rsidRPr="00231213">
          <w:rPr>
            <w:rStyle w:val="Hyperlink"/>
            <w:rFonts w:cstheme="minorHAnsi"/>
            <w:bdr w:val="none" w:sz="0" w:space="0" w:color="auto" w:frame="1"/>
          </w:rPr>
          <w:t>Health, Safety &amp; Environmental Assurance</w:t>
        </w:r>
      </w:hyperlink>
    </w:p>
    <w:p w14:paraId="003DA0B4" w14:textId="77777777" w:rsidR="002B2608" w:rsidRPr="00231213" w:rsidRDefault="006E1F80" w:rsidP="00B85421">
      <w:pPr>
        <w:numPr>
          <w:ilvl w:val="0"/>
          <w:numId w:val="27"/>
        </w:numPr>
        <w:shd w:val="clear" w:color="auto" w:fill="FFFFFF"/>
        <w:spacing w:after="0"/>
        <w:ind w:left="450"/>
        <w:rPr>
          <w:rFonts w:cstheme="minorHAnsi"/>
          <w:color w:val="000000"/>
        </w:rPr>
      </w:pPr>
      <w:hyperlink r:id="rId104" w:history="1">
        <w:r w:rsidR="002B2608" w:rsidRPr="00231213">
          <w:rPr>
            <w:rStyle w:val="Hyperlink"/>
            <w:rFonts w:cstheme="minorHAnsi"/>
            <w:bdr w:val="none" w:sz="0" w:space="0" w:color="auto" w:frame="1"/>
          </w:rPr>
          <w:t>Logistics Inventory Control</w:t>
        </w:r>
      </w:hyperlink>
    </w:p>
    <w:p w14:paraId="574AC11A" w14:textId="77777777" w:rsidR="002B2608" w:rsidRPr="00231213" w:rsidRDefault="006E1F80" w:rsidP="00B85421">
      <w:pPr>
        <w:numPr>
          <w:ilvl w:val="0"/>
          <w:numId w:val="27"/>
        </w:numPr>
        <w:shd w:val="clear" w:color="auto" w:fill="FFFFFF"/>
        <w:spacing w:after="0"/>
        <w:ind w:left="450"/>
        <w:rPr>
          <w:rFonts w:cstheme="minorHAnsi"/>
          <w:color w:val="000000"/>
        </w:rPr>
      </w:pPr>
      <w:hyperlink r:id="rId105" w:history="1">
        <w:r w:rsidR="002B2608" w:rsidRPr="00231213">
          <w:rPr>
            <w:rStyle w:val="Hyperlink"/>
            <w:rFonts w:cstheme="minorHAnsi"/>
            <w:bdr w:val="none" w:sz="0" w:space="0" w:color="auto" w:frame="1"/>
          </w:rPr>
          <w:t>Maintenance, Installation &amp; Repair</w:t>
        </w:r>
      </w:hyperlink>
    </w:p>
    <w:p w14:paraId="69DEE6A0" w14:textId="77777777" w:rsidR="002B2608" w:rsidRPr="00231213" w:rsidRDefault="006E1F80" w:rsidP="00B85421">
      <w:pPr>
        <w:numPr>
          <w:ilvl w:val="0"/>
          <w:numId w:val="27"/>
        </w:numPr>
        <w:shd w:val="clear" w:color="auto" w:fill="FFFFFF"/>
        <w:spacing w:after="0"/>
        <w:ind w:left="450"/>
        <w:rPr>
          <w:rFonts w:cstheme="minorHAnsi"/>
          <w:color w:val="000000"/>
        </w:rPr>
      </w:pPr>
      <w:hyperlink r:id="rId106" w:history="1">
        <w:r w:rsidR="002B2608" w:rsidRPr="00231213">
          <w:rPr>
            <w:rStyle w:val="Hyperlink"/>
            <w:rFonts w:cstheme="minorHAnsi"/>
            <w:bdr w:val="none" w:sz="0" w:space="0" w:color="auto" w:frame="1"/>
          </w:rPr>
          <w:t>Manufacturing Production Process Development</w:t>
        </w:r>
      </w:hyperlink>
    </w:p>
    <w:p w14:paraId="27426ABC" w14:textId="77777777" w:rsidR="002B2608" w:rsidRPr="00231213" w:rsidRDefault="006E1F80" w:rsidP="00B85421">
      <w:pPr>
        <w:numPr>
          <w:ilvl w:val="0"/>
          <w:numId w:val="27"/>
        </w:numPr>
        <w:shd w:val="clear" w:color="auto" w:fill="FFFFFF"/>
        <w:spacing w:after="0"/>
        <w:ind w:left="450"/>
        <w:rPr>
          <w:rFonts w:cstheme="minorHAnsi"/>
          <w:color w:val="000000"/>
        </w:rPr>
      </w:pPr>
      <w:hyperlink r:id="rId107" w:history="1">
        <w:r w:rsidR="002B2608" w:rsidRPr="00231213">
          <w:rPr>
            <w:rStyle w:val="Hyperlink"/>
            <w:rFonts w:cstheme="minorHAnsi"/>
            <w:bdr w:val="none" w:sz="0" w:space="0" w:color="auto" w:frame="1"/>
          </w:rPr>
          <w:t>Production</w:t>
        </w:r>
      </w:hyperlink>
    </w:p>
    <w:p w14:paraId="3A056346" w14:textId="77777777" w:rsidR="002B2608" w:rsidRPr="00231213" w:rsidRDefault="006E1F80" w:rsidP="00B85421">
      <w:pPr>
        <w:numPr>
          <w:ilvl w:val="0"/>
          <w:numId w:val="27"/>
        </w:numPr>
        <w:shd w:val="clear" w:color="auto" w:fill="FFFFFF"/>
        <w:spacing w:after="0"/>
        <w:ind w:left="450"/>
        <w:rPr>
          <w:rFonts w:cstheme="minorHAnsi"/>
          <w:color w:val="000000"/>
        </w:rPr>
      </w:pPr>
      <w:hyperlink r:id="rId108" w:history="1">
        <w:r w:rsidR="002B2608" w:rsidRPr="00231213">
          <w:rPr>
            <w:rStyle w:val="Hyperlink"/>
            <w:rFonts w:cstheme="minorHAnsi"/>
            <w:bdr w:val="none" w:sz="0" w:space="0" w:color="auto" w:frame="1"/>
          </w:rPr>
          <w:t>Quality Assurance</w:t>
        </w:r>
      </w:hyperlink>
    </w:p>
    <w:p w14:paraId="7BBE3803" w14:textId="77777777" w:rsidR="002B2608" w:rsidRPr="00231213" w:rsidRDefault="006E1F80" w:rsidP="00B85421">
      <w:pPr>
        <w:numPr>
          <w:ilvl w:val="0"/>
          <w:numId w:val="27"/>
        </w:numPr>
        <w:shd w:val="clear" w:color="auto" w:fill="FFFFFF"/>
        <w:spacing w:after="0"/>
        <w:ind w:left="450"/>
        <w:rPr>
          <w:rStyle w:val="Strong"/>
          <w:rFonts w:cstheme="minorHAnsi"/>
          <w:b w:val="0"/>
          <w:bCs w:val="0"/>
          <w:color w:val="000000"/>
        </w:rPr>
      </w:pPr>
      <w:hyperlink r:id="rId109" w:history="1">
        <w:r w:rsidR="002B2608" w:rsidRPr="00231213">
          <w:rPr>
            <w:rStyle w:val="Strong"/>
            <w:rFonts w:cstheme="minorHAnsi"/>
            <w:color w:val="0000FF"/>
            <w:u w:val="single"/>
            <w:bdr w:val="none" w:sz="0" w:space="0" w:color="auto" w:frame="1"/>
          </w:rPr>
          <w:t>Blank Plan of Study (with fields)</w:t>
        </w:r>
      </w:hyperlink>
    </w:p>
    <w:p w14:paraId="4B77C526" w14:textId="77777777" w:rsidR="00452A7B" w:rsidRPr="00231213" w:rsidRDefault="00452A7B" w:rsidP="00452A7B">
      <w:pPr>
        <w:shd w:val="clear" w:color="auto" w:fill="FFFFFF"/>
        <w:spacing w:after="0"/>
        <w:ind w:left="450"/>
        <w:rPr>
          <w:rFonts w:cstheme="minorHAnsi"/>
          <w:color w:val="000000"/>
        </w:rPr>
      </w:pPr>
    </w:p>
    <w:p w14:paraId="4CD31899" w14:textId="77777777" w:rsidR="002B2608" w:rsidRPr="00231213" w:rsidRDefault="002B2608" w:rsidP="00284D0C">
      <w:pPr>
        <w:pStyle w:val="Heading5"/>
      </w:pPr>
      <w:r w:rsidRPr="00231213">
        <w:t>Marketing</w:t>
      </w:r>
    </w:p>
    <w:p w14:paraId="59637E98" w14:textId="77777777" w:rsidR="002B2608" w:rsidRPr="00231213" w:rsidRDefault="006E1F80" w:rsidP="00B85421">
      <w:pPr>
        <w:numPr>
          <w:ilvl w:val="0"/>
          <w:numId w:val="28"/>
        </w:numPr>
        <w:shd w:val="clear" w:color="auto" w:fill="FFFFFF"/>
        <w:spacing w:after="0"/>
        <w:ind w:left="450"/>
        <w:rPr>
          <w:rFonts w:cstheme="minorHAnsi"/>
          <w:color w:val="000000"/>
        </w:rPr>
      </w:pPr>
      <w:hyperlink r:id="rId110" w:history="1">
        <w:r w:rsidR="002B2608" w:rsidRPr="00231213">
          <w:rPr>
            <w:rStyle w:val="Hyperlink"/>
            <w:rFonts w:cstheme="minorHAnsi"/>
            <w:bdr w:val="none" w:sz="0" w:space="0" w:color="auto" w:frame="1"/>
          </w:rPr>
          <w:t>Marketing Communications</w:t>
        </w:r>
      </w:hyperlink>
    </w:p>
    <w:p w14:paraId="58FC8554" w14:textId="77777777" w:rsidR="002B2608" w:rsidRPr="00231213" w:rsidRDefault="006E1F80" w:rsidP="00B85421">
      <w:pPr>
        <w:numPr>
          <w:ilvl w:val="0"/>
          <w:numId w:val="28"/>
        </w:numPr>
        <w:shd w:val="clear" w:color="auto" w:fill="FFFFFF"/>
        <w:spacing w:after="0"/>
        <w:ind w:left="450"/>
        <w:rPr>
          <w:rFonts w:cstheme="minorHAnsi"/>
          <w:color w:val="000000"/>
        </w:rPr>
      </w:pPr>
      <w:hyperlink r:id="rId111" w:history="1">
        <w:r w:rsidR="002B2608" w:rsidRPr="00231213">
          <w:rPr>
            <w:rStyle w:val="Hyperlink"/>
            <w:rFonts w:cstheme="minorHAnsi"/>
            <w:bdr w:val="none" w:sz="0" w:space="0" w:color="auto" w:frame="1"/>
          </w:rPr>
          <w:t>Marketing Management</w:t>
        </w:r>
      </w:hyperlink>
    </w:p>
    <w:p w14:paraId="6A93C7DF" w14:textId="77777777" w:rsidR="002B2608" w:rsidRPr="00231213" w:rsidRDefault="006E1F80" w:rsidP="00B85421">
      <w:pPr>
        <w:numPr>
          <w:ilvl w:val="0"/>
          <w:numId w:val="28"/>
        </w:numPr>
        <w:shd w:val="clear" w:color="auto" w:fill="FFFFFF"/>
        <w:spacing w:after="0"/>
        <w:ind w:left="450"/>
        <w:rPr>
          <w:rFonts w:cstheme="minorHAnsi"/>
          <w:color w:val="000000"/>
        </w:rPr>
      </w:pPr>
      <w:hyperlink r:id="rId112" w:history="1">
        <w:r w:rsidR="002B2608" w:rsidRPr="00231213">
          <w:rPr>
            <w:rStyle w:val="Hyperlink"/>
            <w:rFonts w:cstheme="minorHAnsi"/>
            <w:bdr w:val="none" w:sz="0" w:space="0" w:color="auto" w:frame="1"/>
          </w:rPr>
          <w:t>Marketing Research</w:t>
        </w:r>
      </w:hyperlink>
    </w:p>
    <w:p w14:paraId="4267A67B" w14:textId="77777777" w:rsidR="002B2608" w:rsidRPr="00231213" w:rsidRDefault="006E1F80" w:rsidP="00B85421">
      <w:pPr>
        <w:numPr>
          <w:ilvl w:val="0"/>
          <w:numId w:val="28"/>
        </w:numPr>
        <w:shd w:val="clear" w:color="auto" w:fill="FFFFFF"/>
        <w:spacing w:after="0"/>
        <w:ind w:left="450"/>
        <w:rPr>
          <w:rFonts w:cstheme="minorHAnsi"/>
          <w:color w:val="000000"/>
        </w:rPr>
      </w:pPr>
      <w:hyperlink r:id="rId113" w:history="1">
        <w:r w:rsidR="002B2608" w:rsidRPr="00231213">
          <w:rPr>
            <w:rStyle w:val="Hyperlink"/>
            <w:rFonts w:cstheme="minorHAnsi"/>
            <w:bdr w:val="none" w:sz="0" w:space="0" w:color="auto" w:frame="1"/>
          </w:rPr>
          <w:t>Merchandising</w:t>
        </w:r>
      </w:hyperlink>
    </w:p>
    <w:p w14:paraId="1D6A88D0" w14:textId="77777777" w:rsidR="002B2608" w:rsidRPr="00231213" w:rsidRDefault="006E1F80" w:rsidP="00B85421">
      <w:pPr>
        <w:numPr>
          <w:ilvl w:val="0"/>
          <w:numId w:val="28"/>
        </w:numPr>
        <w:shd w:val="clear" w:color="auto" w:fill="FFFFFF"/>
        <w:spacing w:after="0"/>
        <w:ind w:left="450"/>
        <w:rPr>
          <w:rFonts w:cstheme="minorHAnsi"/>
          <w:color w:val="000000"/>
        </w:rPr>
      </w:pPr>
      <w:hyperlink r:id="rId114" w:history="1">
        <w:r w:rsidR="002B2608" w:rsidRPr="00231213">
          <w:rPr>
            <w:rStyle w:val="Hyperlink"/>
            <w:rFonts w:cstheme="minorHAnsi"/>
            <w:bdr w:val="none" w:sz="0" w:space="0" w:color="auto" w:frame="1"/>
          </w:rPr>
          <w:t>Professional Sales</w:t>
        </w:r>
      </w:hyperlink>
    </w:p>
    <w:p w14:paraId="1B0F5C05" w14:textId="77777777" w:rsidR="002B2608" w:rsidRPr="00231213" w:rsidRDefault="006E1F80" w:rsidP="00B85421">
      <w:pPr>
        <w:numPr>
          <w:ilvl w:val="0"/>
          <w:numId w:val="28"/>
        </w:numPr>
        <w:shd w:val="clear" w:color="auto" w:fill="FFFFFF"/>
        <w:spacing w:after="0"/>
        <w:ind w:left="450"/>
        <w:rPr>
          <w:rStyle w:val="Strong"/>
          <w:rFonts w:cstheme="minorHAnsi"/>
          <w:b w:val="0"/>
          <w:bCs w:val="0"/>
          <w:color w:val="000000"/>
        </w:rPr>
      </w:pPr>
      <w:hyperlink r:id="rId115" w:history="1">
        <w:r w:rsidR="002B2608" w:rsidRPr="00231213">
          <w:rPr>
            <w:rStyle w:val="Strong"/>
            <w:rFonts w:cstheme="minorHAnsi"/>
            <w:color w:val="0000FF"/>
            <w:u w:val="single"/>
            <w:bdr w:val="none" w:sz="0" w:space="0" w:color="auto" w:frame="1"/>
          </w:rPr>
          <w:t>Blank Plan of Study (with fields)</w:t>
        </w:r>
      </w:hyperlink>
    </w:p>
    <w:p w14:paraId="3749F818" w14:textId="77777777" w:rsidR="002B2608" w:rsidRPr="00231213" w:rsidRDefault="002B2608" w:rsidP="00452A7B">
      <w:pPr>
        <w:shd w:val="clear" w:color="auto" w:fill="FFFFFF"/>
        <w:spacing w:after="0"/>
        <w:ind w:left="450"/>
        <w:rPr>
          <w:rFonts w:cstheme="minorHAnsi"/>
          <w:color w:val="000000"/>
        </w:rPr>
      </w:pPr>
    </w:p>
    <w:p w14:paraId="2BBF871D" w14:textId="77777777" w:rsidR="002B2608" w:rsidRPr="00231213" w:rsidRDefault="002B2608" w:rsidP="00284D0C">
      <w:pPr>
        <w:pStyle w:val="Heading5"/>
      </w:pPr>
      <w:r w:rsidRPr="00231213">
        <w:t>Science, Technology, Engineering &amp; Mathematics</w:t>
      </w:r>
    </w:p>
    <w:p w14:paraId="6DAF2791" w14:textId="77777777" w:rsidR="002B2608" w:rsidRPr="00231213" w:rsidRDefault="006E1F80" w:rsidP="00B85421">
      <w:pPr>
        <w:numPr>
          <w:ilvl w:val="0"/>
          <w:numId w:val="29"/>
        </w:numPr>
        <w:shd w:val="clear" w:color="auto" w:fill="FFFFFF"/>
        <w:spacing w:after="0"/>
        <w:ind w:left="450"/>
        <w:rPr>
          <w:rFonts w:cstheme="minorHAnsi"/>
          <w:color w:val="000000"/>
        </w:rPr>
      </w:pPr>
      <w:hyperlink r:id="rId116" w:history="1">
        <w:r w:rsidR="002B2608" w:rsidRPr="00231213">
          <w:rPr>
            <w:rStyle w:val="Hyperlink"/>
            <w:rFonts w:cstheme="minorHAnsi"/>
            <w:bdr w:val="none" w:sz="0" w:space="0" w:color="auto" w:frame="1"/>
          </w:rPr>
          <w:t>Engineering &amp; Technology (Agriculture Sample)</w:t>
        </w:r>
      </w:hyperlink>
    </w:p>
    <w:p w14:paraId="738DE32E" w14:textId="77777777" w:rsidR="002B2608" w:rsidRPr="00231213" w:rsidRDefault="006E1F80" w:rsidP="00B85421">
      <w:pPr>
        <w:numPr>
          <w:ilvl w:val="0"/>
          <w:numId w:val="29"/>
        </w:numPr>
        <w:shd w:val="clear" w:color="auto" w:fill="FFFFFF"/>
        <w:spacing w:after="0"/>
        <w:ind w:left="450"/>
        <w:rPr>
          <w:rFonts w:cstheme="minorHAnsi"/>
          <w:color w:val="000000"/>
        </w:rPr>
      </w:pPr>
      <w:hyperlink r:id="rId117" w:history="1">
        <w:r w:rsidR="002B2608" w:rsidRPr="00231213">
          <w:rPr>
            <w:rStyle w:val="Hyperlink"/>
            <w:rFonts w:cstheme="minorHAnsi"/>
            <w:bdr w:val="none" w:sz="0" w:space="0" w:color="auto" w:frame="1"/>
          </w:rPr>
          <w:t>Engineering &amp; Technology (Energy and Power Sample)</w:t>
        </w:r>
      </w:hyperlink>
    </w:p>
    <w:p w14:paraId="25513F25" w14:textId="77777777" w:rsidR="002B2608" w:rsidRPr="00231213" w:rsidRDefault="006E1F80" w:rsidP="00B85421">
      <w:pPr>
        <w:numPr>
          <w:ilvl w:val="0"/>
          <w:numId w:val="29"/>
        </w:numPr>
        <w:shd w:val="clear" w:color="auto" w:fill="FFFFFF"/>
        <w:spacing w:after="0"/>
        <w:ind w:left="450"/>
        <w:rPr>
          <w:rFonts w:cstheme="minorHAnsi"/>
          <w:color w:val="000000"/>
        </w:rPr>
      </w:pPr>
      <w:hyperlink r:id="rId118" w:history="1">
        <w:r w:rsidR="002B2608" w:rsidRPr="00231213">
          <w:rPr>
            <w:rStyle w:val="Hyperlink"/>
            <w:rFonts w:cstheme="minorHAnsi"/>
            <w:bdr w:val="none" w:sz="0" w:space="0" w:color="auto" w:frame="1"/>
          </w:rPr>
          <w:t>Engineering &amp; Technology (Engineering Sample)</w:t>
        </w:r>
      </w:hyperlink>
    </w:p>
    <w:p w14:paraId="38F0236B" w14:textId="77777777" w:rsidR="002B2608" w:rsidRPr="00231213" w:rsidRDefault="006E1F80" w:rsidP="00B85421">
      <w:pPr>
        <w:numPr>
          <w:ilvl w:val="0"/>
          <w:numId w:val="29"/>
        </w:numPr>
        <w:shd w:val="clear" w:color="auto" w:fill="FFFFFF"/>
        <w:spacing w:after="0"/>
        <w:ind w:left="450"/>
        <w:rPr>
          <w:rFonts w:cstheme="minorHAnsi"/>
          <w:color w:val="000000"/>
        </w:rPr>
      </w:pPr>
      <w:hyperlink r:id="rId119" w:history="1">
        <w:r w:rsidR="002B2608" w:rsidRPr="00231213">
          <w:rPr>
            <w:rStyle w:val="Hyperlink"/>
            <w:rFonts w:cstheme="minorHAnsi"/>
            <w:bdr w:val="none" w:sz="0" w:space="0" w:color="auto" w:frame="1"/>
          </w:rPr>
          <w:t>Engineering &amp; Technology (Technology Sample)</w:t>
        </w:r>
      </w:hyperlink>
    </w:p>
    <w:p w14:paraId="6F8B8374" w14:textId="77777777" w:rsidR="002B2608" w:rsidRPr="00231213" w:rsidRDefault="006E1F80" w:rsidP="00B85421">
      <w:pPr>
        <w:numPr>
          <w:ilvl w:val="0"/>
          <w:numId w:val="29"/>
        </w:numPr>
        <w:shd w:val="clear" w:color="auto" w:fill="FFFFFF"/>
        <w:spacing w:after="0"/>
        <w:ind w:left="450"/>
        <w:rPr>
          <w:rFonts w:cstheme="minorHAnsi"/>
          <w:color w:val="000000"/>
        </w:rPr>
      </w:pPr>
      <w:hyperlink r:id="rId120" w:history="1">
        <w:r w:rsidR="002B2608" w:rsidRPr="00231213">
          <w:rPr>
            <w:rStyle w:val="Hyperlink"/>
            <w:rFonts w:cstheme="minorHAnsi"/>
            <w:bdr w:val="none" w:sz="0" w:space="0" w:color="auto" w:frame="1"/>
          </w:rPr>
          <w:t>Science &amp; Math</w:t>
        </w:r>
      </w:hyperlink>
    </w:p>
    <w:p w14:paraId="563EF333" w14:textId="77777777" w:rsidR="002B2608" w:rsidRPr="00231213" w:rsidRDefault="006E1F80" w:rsidP="00B85421">
      <w:pPr>
        <w:numPr>
          <w:ilvl w:val="0"/>
          <w:numId w:val="29"/>
        </w:numPr>
        <w:shd w:val="clear" w:color="auto" w:fill="FFFFFF"/>
        <w:spacing w:after="0"/>
        <w:ind w:left="450"/>
        <w:rPr>
          <w:rStyle w:val="Strong"/>
          <w:rFonts w:cstheme="minorHAnsi"/>
          <w:b w:val="0"/>
          <w:bCs w:val="0"/>
          <w:color w:val="000000"/>
        </w:rPr>
      </w:pPr>
      <w:hyperlink r:id="rId121" w:history="1">
        <w:r w:rsidR="002B2608" w:rsidRPr="00231213">
          <w:rPr>
            <w:rStyle w:val="Strong"/>
            <w:rFonts w:cstheme="minorHAnsi"/>
            <w:color w:val="0000FF"/>
            <w:u w:val="single"/>
            <w:bdr w:val="none" w:sz="0" w:space="0" w:color="auto" w:frame="1"/>
          </w:rPr>
          <w:t>Blank Plan of Study (with fields)</w:t>
        </w:r>
      </w:hyperlink>
    </w:p>
    <w:p w14:paraId="4804C152" w14:textId="77777777" w:rsidR="00452A7B" w:rsidRPr="00231213" w:rsidRDefault="00452A7B" w:rsidP="00452A7B">
      <w:pPr>
        <w:shd w:val="clear" w:color="auto" w:fill="FFFFFF"/>
        <w:spacing w:after="0"/>
        <w:ind w:left="450"/>
        <w:rPr>
          <w:rFonts w:cstheme="minorHAnsi"/>
          <w:color w:val="000000"/>
        </w:rPr>
      </w:pPr>
    </w:p>
    <w:p w14:paraId="79793FCD" w14:textId="77777777" w:rsidR="002B2608" w:rsidRPr="00231213" w:rsidRDefault="002B2608" w:rsidP="00284D0C">
      <w:pPr>
        <w:pStyle w:val="Heading5"/>
      </w:pPr>
      <w:r w:rsidRPr="00231213">
        <w:t>Transportation, Distribution &amp; Logistics</w:t>
      </w:r>
    </w:p>
    <w:p w14:paraId="3B919395"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2" w:history="1">
        <w:r w:rsidR="002B2608" w:rsidRPr="00231213">
          <w:rPr>
            <w:rStyle w:val="Hyperlink"/>
            <w:rFonts w:cstheme="minorHAnsi"/>
            <w:bdr w:val="none" w:sz="0" w:space="0" w:color="auto" w:frame="1"/>
          </w:rPr>
          <w:t>Facility &amp; Mobile Equipment Maintenance</w:t>
        </w:r>
      </w:hyperlink>
    </w:p>
    <w:p w14:paraId="5AD79B8F"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3" w:history="1">
        <w:r w:rsidR="002B2608" w:rsidRPr="00231213">
          <w:rPr>
            <w:rStyle w:val="Hyperlink"/>
            <w:rFonts w:cstheme="minorHAnsi"/>
            <w:bdr w:val="none" w:sz="0" w:space="0" w:color="auto" w:frame="1"/>
          </w:rPr>
          <w:t>Health, Safety &amp; Environmental Management</w:t>
        </w:r>
      </w:hyperlink>
    </w:p>
    <w:p w14:paraId="1C77B463"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4" w:history="1">
        <w:r w:rsidR="002B2608" w:rsidRPr="00231213">
          <w:rPr>
            <w:rStyle w:val="Hyperlink"/>
            <w:rFonts w:cstheme="minorHAnsi"/>
            <w:bdr w:val="none" w:sz="0" w:space="0" w:color="auto" w:frame="1"/>
          </w:rPr>
          <w:t>Logistics Planning and Management Services</w:t>
        </w:r>
      </w:hyperlink>
    </w:p>
    <w:p w14:paraId="375001F9"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5" w:history="1">
        <w:r w:rsidR="002B2608" w:rsidRPr="00231213">
          <w:rPr>
            <w:rStyle w:val="Hyperlink"/>
            <w:rFonts w:cstheme="minorHAnsi"/>
            <w:bdr w:val="none" w:sz="0" w:space="0" w:color="auto" w:frame="1"/>
          </w:rPr>
          <w:t>Sales &amp; Service</w:t>
        </w:r>
      </w:hyperlink>
    </w:p>
    <w:p w14:paraId="1368764A"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6" w:history="1">
        <w:r w:rsidR="002B2608" w:rsidRPr="00231213">
          <w:rPr>
            <w:rStyle w:val="Hyperlink"/>
            <w:rFonts w:cstheme="minorHAnsi"/>
            <w:bdr w:val="none" w:sz="0" w:space="0" w:color="auto" w:frame="1"/>
          </w:rPr>
          <w:t>Transportation Operations</w:t>
        </w:r>
      </w:hyperlink>
    </w:p>
    <w:p w14:paraId="298EBDA4"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7" w:history="1">
        <w:r w:rsidR="002B2608" w:rsidRPr="00231213">
          <w:rPr>
            <w:rStyle w:val="Hyperlink"/>
            <w:rFonts w:cstheme="minorHAnsi"/>
            <w:bdr w:val="none" w:sz="0" w:space="0" w:color="auto" w:frame="1"/>
          </w:rPr>
          <w:t>Transportation Systems / Infrastructure Planning, Management &amp; Regulation</w:t>
        </w:r>
      </w:hyperlink>
    </w:p>
    <w:p w14:paraId="640DFE5D"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8" w:history="1">
        <w:r w:rsidR="002B2608" w:rsidRPr="00231213">
          <w:rPr>
            <w:rStyle w:val="Hyperlink"/>
            <w:rFonts w:cstheme="minorHAnsi"/>
            <w:bdr w:val="none" w:sz="0" w:space="0" w:color="auto" w:frame="1"/>
          </w:rPr>
          <w:t>Warehousing &amp; Distribution Center Operations</w:t>
        </w:r>
      </w:hyperlink>
    </w:p>
    <w:p w14:paraId="07E4220F" w14:textId="77777777" w:rsidR="002B2608" w:rsidRPr="00231213" w:rsidRDefault="006E1F80" w:rsidP="00B85421">
      <w:pPr>
        <w:numPr>
          <w:ilvl w:val="0"/>
          <w:numId w:val="30"/>
        </w:numPr>
        <w:shd w:val="clear" w:color="auto" w:fill="FFFFFF"/>
        <w:spacing w:after="0"/>
        <w:ind w:left="450"/>
        <w:rPr>
          <w:rFonts w:cstheme="minorHAnsi"/>
          <w:color w:val="000000"/>
        </w:rPr>
      </w:pPr>
      <w:hyperlink r:id="rId129" w:history="1">
        <w:r w:rsidR="002B2608" w:rsidRPr="00231213">
          <w:rPr>
            <w:rStyle w:val="Strong"/>
            <w:rFonts w:cstheme="minorHAnsi"/>
            <w:color w:val="0000FF"/>
            <w:u w:val="single"/>
            <w:bdr w:val="none" w:sz="0" w:space="0" w:color="auto" w:frame="1"/>
          </w:rPr>
          <w:t>Blank Plan of Study (with fields)</w:t>
        </w:r>
      </w:hyperlink>
    </w:p>
    <w:p w14:paraId="55FB5EFB" w14:textId="77777777" w:rsidR="002B2608" w:rsidRPr="00231213" w:rsidRDefault="002B2608">
      <w:pPr>
        <w:rPr>
          <w:rFonts w:cstheme="minorHAnsi"/>
        </w:rPr>
      </w:pPr>
      <w:r w:rsidRPr="00231213">
        <w:rPr>
          <w:rFonts w:cstheme="minorHAnsi"/>
        </w:rPr>
        <w:br w:type="page"/>
      </w:r>
    </w:p>
    <w:p w14:paraId="2777B29B" w14:textId="77777777" w:rsidR="002B2608" w:rsidRPr="00231213" w:rsidRDefault="002B2608" w:rsidP="002B2608">
      <w:pPr>
        <w:pStyle w:val="NoSpacing"/>
        <w:rPr>
          <w:rFonts w:cstheme="minorHAnsi"/>
          <w:sz w:val="24"/>
          <w:szCs w:val="24"/>
        </w:rPr>
      </w:pPr>
      <w:r w:rsidRPr="00231213">
        <w:rPr>
          <w:rFonts w:cstheme="minorHAnsi"/>
          <w:sz w:val="24"/>
          <w:szCs w:val="24"/>
        </w:rPr>
        <w:lastRenderedPageBreak/>
        <w:t xml:space="preserve">Virginia’s CTE programs and courses are described in the </w:t>
      </w:r>
      <w:hyperlink r:id="rId130" w:history="1">
        <w:r w:rsidRPr="00231213">
          <w:rPr>
            <w:rStyle w:val="Hyperlink"/>
            <w:rFonts w:cstheme="minorHAnsi"/>
            <w:sz w:val="24"/>
            <w:szCs w:val="24"/>
          </w:rPr>
          <w:t>Administrative Planning Guide (APG)</w:t>
        </w:r>
      </w:hyperlink>
      <w:r w:rsidRPr="00231213">
        <w:rPr>
          <w:rFonts w:cstheme="minorHAnsi"/>
          <w:sz w:val="24"/>
          <w:szCs w:val="24"/>
        </w:rPr>
        <w:t>.  The links below point to the state-approved courses designed for career connections and career clusters.</w:t>
      </w:r>
    </w:p>
    <w:p w14:paraId="360B9B9B" w14:textId="77777777" w:rsidR="002B2608" w:rsidRPr="00231213" w:rsidRDefault="002B2608" w:rsidP="002B2608">
      <w:pPr>
        <w:pStyle w:val="NoSpacing"/>
        <w:rPr>
          <w:rFonts w:cstheme="minorHAnsi"/>
          <w:sz w:val="24"/>
          <w:szCs w:val="24"/>
        </w:rPr>
      </w:pPr>
    </w:p>
    <w:p w14:paraId="765D6518" w14:textId="77777777" w:rsidR="002B2608" w:rsidRPr="00231213" w:rsidRDefault="006E1F80" w:rsidP="00B85421">
      <w:pPr>
        <w:numPr>
          <w:ilvl w:val="0"/>
          <w:numId w:val="13"/>
        </w:numPr>
        <w:spacing w:after="0"/>
        <w:contextualSpacing/>
        <w:rPr>
          <w:rFonts w:eastAsia="Times New Roman" w:cstheme="minorHAnsi"/>
          <w:lang w:val="en"/>
        </w:rPr>
      </w:pPr>
      <w:hyperlink r:id="rId131" w:history="1">
        <w:r w:rsidR="002B2608" w:rsidRPr="00231213">
          <w:rPr>
            <w:rFonts w:eastAsia="Times New Roman" w:cstheme="minorHAnsi"/>
            <w:color w:val="0000FF"/>
            <w:u w:val="single"/>
            <w:lang w:val="en"/>
          </w:rPr>
          <w:t>Career Connections</w:t>
        </w:r>
      </w:hyperlink>
    </w:p>
    <w:p w14:paraId="77FC371C" w14:textId="77777777" w:rsidR="002B2608" w:rsidRPr="00231213" w:rsidRDefault="006E1F80" w:rsidP="00B85421">
      <w:pPr>
        <w:numPr>
          <w:ilvl w:val="0"/>
          <w:numId w:val="13"/>
        </w:numPr>
        <w:spacing w:after="0"/>
        <w:rPr>
          <w:rFonts w:eastAsia="Times New Roman" w:cstheme="minorHAnsi"/>
          <w:lang w:val="en"/>
        </w:rPr>
      </w:pPr>
      <w:hyperlink r:id="rId132" w:history="1">
        <w:r w:rsidR="002B2608" w:rsidRPr="00231213">
          <w:rPr>
            <w:rFonts w:eastAsia="Times New Roman" w:cstheme="minorHAnsi"/>
            <w:color w:val="0000FF"/>
            <w:u w:val="single"/>
            <w:lang w:val="en"/>
          </w:rPr>
          <w:t>Agriculture, Food and Natural Resources</w:t>
        </w:r>
      </w:hyperlink>
    </w:p>
    <w:p w14:paraId="21DB34DF" w14:textId="77777777" w:rsidR="002B2608" w:rsidRPr="00231213" w:rsidRDefault="006E1F80" w:rsidP="00B85421">
      <w:pPr>
        <w:numPr>
          <w:ilvl w:val="0"/>
          <w:numId w:val="13"/>
        </w:numPr>
        <w:spacing w:after="0"/>
        <w:rPr>
          <w:rFonts w:eastAsia="Times New Roman" w:cstheme="minorHAnsi"/>
          <w:lang w:val="en"/>
        </w:rPr>
      </w:pPr>
      <w:hyperlink r:id="rId133" w:history="1">
        <w:r w:rsidR="002B2608" w:rsidRPr="00231213">
          <w:rPr>
            <w:rFonts w:eastAsia="Times New Roman" w:cstheme="minorHAnsi"/>
            <w:color w:val="0000FF"/>
            <w:u w:val="single"/>
            <w:lang w:val="en"/>
          </w:rPr>
          <w:t>Architecture and Construction</w:t>
        </w:r>
      </w:hyperlink>
    </w:p>
    <w:p w14:paraId="718800B0"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34" w:history="1">
        <w:r w:rsidR="002B2608" w:rsidRPr="00231213">
          <w:rPr>
            <w:rFonts w:eastAsia="Times New Roman" w:cstheme="minorHAnsi"/>
            <w:color w:val="0000FF"/>
            <w:u w:val="single"/>
            <w:lang w:val="en"/>
          </w:rPr>
          <w:t>Arts, Audio/Video Technology and Communications</w:t>
        </w:r>
      </w:hyperlink>
    </w:p>
    <w:p w14:paraId="098F4A31"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35" w:history="1">
        <w:r w:rsidR="002B2608" w:rsidRPr="00231213">
          <w:rPr>
            <w:rFonts w:eastAsia="Times New Roman" w:cstheme="minorHAnsi"/>
            <w:color w:val="0000FF"/>
            <w:u w:val="single"/>
            <w:lang w:val="en"/>
          </w:rPr>
          <w:t>Business Management and Administration</w:t>
        </w:r>
      </w:hyperlink>
    </w:p>
    <w:p w14:paraId="591DDCCB"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36" w:history="1">
        <w:r w:rsidR="002B2608" w:rsidRPr="00231213">
          <w:rPr>
            <w:rFonts w:eastAsia="Times New Roman" w:cstheme="minorHAnsi"/>
            <w:color w:val="0000FF"/>
            <w:u w:val="single"/>
            <w:lang w:val="en"/>
          </w:rPr>
          <w:t>Education and Training</w:t>
        </w:r>
      </w:hyperlink>
    </w:p>
    <w:p w14:paraId="69AC2AEA" w14:textId="77777777" w:rsidR="002B2608" w:rsidRPr="00231213" w:rsidRDefault="002B2608" w:rsidP="00B85421">
      <w:pPr>
        <w:numPr>
          <w:ilvl w:val="0"/>
          <w:numId w:val="13"/>
        </w:numPr>
        <w:spacing w:before="100" w:beforeAutospacing="1" w:after="100" w:afterAutospacing="1"/>
        <w:rPr>
          <w:rFonts w:eastAsia="Times New Roman" w:cstheme="minorHAnsi"/>
          <w:u w:val="single"/>
          <w:lang w:val="en"/>
        </w:rPr>
      </w:pPr>
      <w:r w:rsidRPr="00231213">
        <w:rPr>
          <w:rFonts w:eastAsia="Times New Roman" w:cstheme="minorHAnsi"/>
          <w:u w:val="single"/>
          <w:lang w:val="en"/>
        </w:rPr>
        <w:t>Energy (Fall 2020)</w:t>
      </w:r>
    </w:p>
    <w:p w14:paraId="0CF744AD"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37" w:history="1">
        <w:r w:rsidR="002B2608" w:rsidRPr="00231213">
          <w:rPr>
            <w:rFonts w:eastAsia="Times New Roman" w:cstheme="minorHAnsi"/>
            <w:color w:val="0000FF"/>
            <w:u w:val="single"/>
            <w:lang w:val="en"/>
          </w:rPr>
          <w:t>Finance</w:t>
        </w:r>
      </w:hyperlink>
    </w:p>
    <w:p w14:paraId="05126962"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38" w:history="1">
        <w:r w:rsidR="002B2608" w:rsidRPr="00231213">
          <w:rPr>
            <w:rFonts w:eastAsia="Times New Roman" w:cstheme="minorHAnsi"/>
            <w:color w:val="0000FF"/>
            <w:u w:val="single"/>
            <w:lang w:val="en"/>
          </w:rPr>
          <w:t>Government and Public Administration</w:t>
        </w:r>
      </w:hyperlink>
    </w:p>
    <w:p w14:paraId="2E61817C"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39" w:history="1">
        <w:r w:rsidR="002B2608" w:rsidRPr="00231213">
          <w:rPr>
            <w:rFonts w:eastAsia="Times New Roman" w:cstheme="minorHAnsi"/>
            <w:color w:val="0000FF"/>
            <w:u w:val="single"/>
            <w:lang w:val="en"/>
          </w:rPr>
          <w:t>Health Science</w:t>
        </w:r>
      </w:hyperlink>
    </w:p>
    <w:p w14:paraId="6DB14451"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0" w:history="1">
        <w:r w:rsidR="002B2608" w:rsidRPr="00231213">
          <w:rPr>
            <w:rFonts w:eastAsia="Times New Roman" w:cstheme="minorHAnsi"/>
            <w:color w:val="0000FF"/>
            <w:u w:val="single"/>
            <w:lang w:val="en"/>
          </w:rPr>
          <w:t>Hospitality and Tourism</w:t>
        </w:r>
      </w:hyperlink>
    </w:p>
    <w:p w14:paraId="4496C233"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1" w:history="1">
        <w:r w:rsidR="002B2608" w:rsidRPr="00231213">
          <w:rPr>
            <w:rFonts w:eastAsia="Times New Roman" w:cstheme="minorHAnsi"/>
            <w:color w:val="0000FF"/>
            <w:u w:val="single"/>
            <w:lang w:val="en"/>
          </w:rPr>
          <w:t>Human Services</w:t>
        </w:r>
      </w:hyperlink>
    </w:p>
    <w:p w14:paraId="66A4F238"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2" w:history="1">
        <w:r w:rsidR="002B2608" w:rsidRPr="00231213">
          <w:rPr>
            <w:rFonts w:eastAsia="Times New Roman" w:cstheme="minorHAnsi"/>
            <w:color w:val="0000FF"/>
            <w:u w:val="single"/>
            <w:lang w:val="en"/>
          </w:rPr>
          <w:t>Information Technology</w:t>
        </w:r>
      </w:hyperlink>
    </w:p>
    <w:p w14:paraId="60ED4A6C"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3" w:history="1">
        <w:r w:rsidR="002B2608" w:rsidRPr="00231213">
          <w:rPr>
            <w:rFonts w:eastAsia="Times New Roman" w:cstheme="minorHAnsi"/>
            <w:color w:val="0000FF"/>
            <w:u w:val="single"/>
            <w:lang w:val="en"/>
          </w:rPr>
          <w:t>Law, Public Safety, Corrections and Security</w:t>
        </w:r>
      </w:hyperlink>
    </w:p>
    <w:p w14:paraId="0A4D09A6"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4" w:history="1">
        <w:r w:rsidR="002B2608" w:rsidRPr="00231213">
          <w:rPr>
            <w:rFonts w:eastAsia="Times New Roman" w:cstheme="minorHAnsi"/>
            <w:color w:val="0000FF"/>
            <w:u w:val="single"/>
            <w:lang w:val="en"/>
          </w:rPr>
          <w:t>Manufacturing</w:t>
        </w:r>
      </w:hyperlink>
    </w:p>
    <w:p w14:paraId="4877D4CF"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5" w:history="1">
        <w:r w:rsidR="002B2608" w:rsidRPr="00231213">
          <w:rPr>
            <w:rFonts w:eastAsia="Times New Roman" w:cstheme="minorHAnsi"/>
            <w:color w:val="0000FF"/>
            <w:u w:val="single"/>
            <w:lang w:val="en"/>
          </w:rPr>
          <w:t>Marketing</w:t>
        </w:r>
      </w:hyperlink>
    </w:p>
    <w:p w14:paraId="382BE92F"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6" w:history="1">
        <w:r w:rsidR="002B2608" w:rsidRPr="00231213">
          <w:rPr>
            <w:rFonts w:eastAsia="Times New Roman" w:cstheme="minorHAnsi"/>
            <w:color w:val="0000FF"/>
            <w:u w:val="single"/>
            <w:lang w:val="en"/>
          </w:rPr>
          <w:t>Science, Technology, Engineering and Mathematics</w:t>
        </w:r>
      </w:hyperlink>
    </w:p>
    <w:p w14:paraId="079D7DB4" w14:textId="77777777" w:rsidR="002B2608" w:rsidRPr="00231213" w:rsidRDefault="006E1F80" w:rsidP="00B85421">
      <w:pPr>
        <w:numPr>
          <w:ilvl w:val="0"/>
          <w:numId w:val="13"/>
        </w:numPr>
        <w:spacing w:before="100" w:beforeAutospacing="1" w:after="100" w:afterAutospacing="1"/>
        <w:rPr>
          <w:rFonts w:eastAsia="Times New Roman" w:cstheme="minorHAnsi"/>
          <w:lang w:val="en"/>
        </w:rPr>
      </w:pPr>
      <w:hyperlink r:id="rId147" w:history="1">
        <w:r w:rsidR="002B2608" w:rsidRPr="00231213">
          <w:rPr>
            <w:rFonts w:eastAsia="Times New Roman" w:cstheme="minorHAnsi"/>
            <w:color w:val="0000FF"/>
            <w:u w:val="single"/>
            <w:lang w:val="en"/>
          </w:rPr>
          <w:t>Transportation, Distribution and Logistics</w:t>
        </w:r>
      </w:hyperlink>
    </w:p>
    <w:p w14:paraId="3FEC1CC3" w14:textId="77777777" w:rsidR="002B2608" w:rsidRPr="00231213" w:rsidRDefault="002B2608" w:rsidP="002B2608">
      <w:pPr>
        <w:rPr>
          <w:rFonts w:cstheme="minorHAnsi"/>
        </w:rPr>
      </w:pPr>
      <w:r w:rsidRPr="00231213">
        <w:rPr>
          <w:rFonts w:cstheme="minorHAnsi"/>
        </w:rPr>
        <w:t xml:space="preserve">The Virginia </w:t>
      </w:r>
      <w:r w:rsidR="00F220DF" w:rsidRPr="00231213">
        <w:rPr>
          <w:rFonts w:cstheme="minorHAnsi"/>
        </w:rPr>
        <w:t>BOE</w:t>
      </w:r>
      <w:r w:rsidRPr="00231213">
        <w:rPr>
          <w:rFonts w:cstheme="minorHAnsi"/>
        </w:rPr>
        <w:t xml:space="preserve"> requires that students complete a minimum of two sequential courses in order to be a program finisher. Once the student graduates, the designation is changed to program completer.</w:t>
      </w:r>
    </w:p>
    <w:p w14:paraId="60182B6C" w14:textId="77777777" w:rsidR="002B2608" w:rsidRPr="00231213" w:rsidRDefault="002B2608" w:rsidP="002B2608">
      <w:pPr>
        <w:rPr>
          <w:rFonts w:cstheme="minorHAnsi"/>
        </w:rPr>
      </w:pPr>
      <w:r w:rsidRPr="00231213">
        <w:rPr>
          <w:rFonts w:cstheme="minorHAnsi"/>
        </w:rPr>
        <w:t xml:space="preserve">For the postsecondary section of the program of study, Virginia’s template provides the recommended certificate programs and associate degree programs using a </w:t>
      </w:r>
      <w:r w:rsidR="00F220DF" w:rsidRPr="00231213">
        <w:rPr>
          <w:rFonts w:cstheme="minorHAnsi"/>
        </w:rPr>
        <w:t>VCCS</w:t>
      </w:r>
      <w:r w:rsidRPr="00231213">
        <w:rPr>
          <w:rFonts w:cstheme="minorHAnsi"/>
        </w:rPr>
        <w:t xml:space="preserve"> state co</w:t>
      </w:r>
      <w:r w:rsidR="00F220DF" w:rsidRPr="00231213">
        <w:rPr>
          <w:rFonts w:cstheme="minorHAnsi"/>
        </w:rPr>
        <w:t xml:space="preserve">de for the degree program </w:t>
      </w:r>
      <w:r w:rsidR="003C1F3A" w:rsidRPr="00231213">
        <w:rPr>
          <w:rFonts w:cstheme="minorHAnsi"/>
        </w:rPr>
        <w:t>(</w:t>
      </w:r>
      <w:r w:rsidR="00F220DF" w:rsidRPr="00231213">
        <w:rPr>
          <w:rFonts w:cstheme="minorHAnsi"/>
        </w:rPr>
        <w:t>d</w:t>
      </w:r>
      <w:r w:rsidRPr="00231213">
        <w:rPr>
          <w:rFonts w:cstheme="minorHAnsi"/>
        </w:rPr>
        <w:t>egree requirements are available on the website of each community college</w:t>
      </w:r>
      <w:r w:rsidR="003C1F3A" w:rsidRPr="00231213">
        <w:rPr>
          <w:rFonts w:cstheme="minorHAnsi"/>
        </w:rPr>
        <w:t>)</w:t>
      </w:r>
      <w:r w:rsidRPr="00231213">
        <w:rPr>
          <w:rFonts w:cstheme="minorHAnsi"/>
        </w:rPr>
        <w:t>. School divisions and postsecondary institutions work together to identify specific courses to ensure secondary to postsecondary program alignment.</w:t>
      </w:r>
    </w:p>
    <w:p w14:paraId="1A46AC1F" w14:textId="77777777" w:rsidR="002B2608" w:rsidRPr="00231213" w:rsidRDefault="002B2608" w:rsidP="002B2608">
      <w:pPr>
        <w:spacing w:before="100" w:beforeAutospacing="1" w:after="100" w:afterAutospacing="1"/>
        <w:rPr>
          <w:rFonts w:eastAsia="Times New Roman" w:cstheme="minorHAnsi"/>
          <w:lang w:val="en"/>
        </w:rPr>
      </w:pPr>
      <w:r w:rsidRPr="00231213">
        <w:rPr>
          <w:rFonts w:cstheme="minorHAnsi"/>
        </w:rPr>
        <w:t>Below is an Information Technology sample program of study which has been developed jointly between secondary and postsecondary education.</w:t>
      </w:r>
    </w:p>
    <w:p w14:paraId="2445EB98" w14:textId="77777777" w:rsidR="006C3AE1" w:rsidRPr="00231213" w:rsidRDefault="006C3AE1" w:rsidP="006C3AE1">
      <w:pPr>
        <w:spacing w:line="276" w:lineRule="auto"/>
        <w:rPr>
          <w:rFonts w:asciiTheme="minorHAnsi" w:hAnsiTheme="minorHAnsi"/>
        </w:rPr>
        <w:sectPr w:rsidR="006C3AE1" w:rsidRPr="00231213" w:rsidSect="004D65D1">
          <w:footerReference w:type="default" r:id="rId148"/>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1"/>
        <w:gridCol w:w="309"/>
        <w:gridCol w:w="590"/>
        <w:gridCol w:w="1249"/>
        <w:gridCol w:w="367"/>
        <w:gridCol w:w="769"/>
        <w:gridCol w:w="41"/>
        <w:gridCol w:w="752"/>
        <w:gridCol w:w="56"/>
        <w:gridCol w:w="1616"/>
        <w:gridCol w:w="257"/>
        <w:gridCol w:w="639"/>
        <w:gridCol w:w="146"/>
        <w:gridCol w:w="572"/>
        <w:gridCol w:w="573"/>
        <w:gridCol w:w="1043"/>
        <w:gridCol w:w="425"/>
        <w:gridCol w:w="355"/>
        <w:gridCol w:w="106"/>
        <w:gridCol w:w="392"/>
        <w:gridCol w:w="338"/>
        <w:gridCol w:w="1199"/>
        <w:gridCol w:w="417"/>
        <w:gridCol w:w="1513"/>
      </w:tblGrid>
      <w:tr w:rsidR="006C3AE1" w:rsidRPr="00231213" w14:paraId="39684DD0" w14:textId="77777777" w:rsidTr="006C3AE1">
        <w:tc>
          <w:tcPr>
            <w:tcW w:w="4073" w:type="dxa"/>
            <w:gridSpan w:val="7"/>
            <w:tcBorders>
              <w:top w:val="nil"/>
              <w:left w:val="nil"/>
              <w:bottom w:val="nil"/>
              <w:right w:val="nil"/>
            </w:tcBorders>
          </w:tcPr>
          <w:p w14:paraId="296BE0E4" w14:textId="77777777" w:rsidR="006C3AE1" w:rsidRPr="00231213" w:rsidRDefault="006C3AE1" w:rsidP="006C3AE1">
            <w:pPr>
              <w:spacing w:after="0"/>
              <w:jc w:val="center"/>
              <w:rPr>
                <w:rFonts w:ascii="Arial Narrow" w:hAnsi="Arial Narrow"/>
              </w:rPr>
            </w:pPr>
            <w:r w:rsidRPr="00231213">
              <w:rPr>
                <w:rFonts w:ascii="Arial Narrow" w:hAnsi="Arial Narrow"/>
                <w:noProof/>
              </w:rPr>
              <w:lastRenderedPageBreak/>
              <w:drawing>
                <wp:inline distT="0" distB="0" distL="0" distR="0" wp14:anchorId="6AD0D4F1" wp14:editId="68860D5F">
                  <wp:extent cx="2367915" cy="628015"/>
                  <wp:effectExtent l="0" t="0" r="0" b="635"/>
                  <wp:docPr id="1" name="Picture 1" descr="CC_Info_RGB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Info_RGB_L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67915" cy="628015"/>
                          </a:xfrm>
                          <a:prstGeom prst="rect">
                            <a:avLst/>
                          </a:prstGeom>
                          <a:noFill/>
                          <a:ln>
                            <a:noFill/>
                          </a:ln>
                        </pic:spPr>
                      </pic:pic>
                    </a:graphicData>
                  </a:graphic>
                </wp:inline>
              </w:drawing>
            </w:r>
          </w:p>
        </w:tc>
        <w:tc>
          <w:tcPr>
            <w:tcW w:w="6120" w:type="dxa"/>
            <w:gridSpan w:val="11"/>
            <w:tcBorders>
              <w:top w:val="nil"/>
              <w:left w:val="nil"/>
              <w:bottom w:val="nil"/>
              <w:right w:val="nil"/>
            </w:tcBorders>
            <w:vAlign w:val="center"/>
          </w:tcPr>
          <w:p w14:paraId="2A9F46EC" w14:textId="77777777" w:rsidR="006C3AE1" w:rsidRPr="00231213" w:rsidRDefault="006C3AE1" w:rsidP="006C3AE1">
            <w:pPr>
              <w:spacing w:after="0"/>
              <w:jc w:val="center"/>
              <w:rPr>
                <w:rFonts w:ascii="Arial Narrow" w:hAnsi="Arial Narrow"/>
              </w:rPr>
            </w:pPr>
            <w:r w:rsidRPr="00231213">
              <w:rPr>
                <w:rFonts w:ascii="Arial Narrow" w:hAnsi="Arial Narrow" w:cs="Arial"/>
                <w:b/>
                <w:bCs/>
                <w:sz w:val="40"/>
                <w:szCs w:val="40"/>
              </w:rPr>
              <w:t>Commonwealth of Virginia</w:t>
            </w:r>
            <w:r w:rsidRPr="00231213">
              <w:rPr>
                <w:rFonts w:ascii="Arial Narrow" w:hAnsi="Arial Narrow" w:cs="Arial"/>
                <w:b/>
                <w:bCs/>
                <w:sz w:val="40"/>
                <w:szCs w:val="40"/>
              </w:rPr>
              <w:br/>
              <w:t>Sample Plan of Study</w:t>
            </w:r>
          </w:p>
        </w:tc>
        <w:tc>
          <w:tcPr>
            <w:tcW w:w="4320" w:type="dxa"/>
            <w:gridSpan w:val="7"/>
            <w:tcBorders>
              <w:top w:val="nil"/>
              <w:left w:val="nil"/>
              <w:bottom w:val="nil"/>
              <w:right w:val="nil"/>
            </w:tcBorders>
            <w:vAlign w:val="center"/>
          </w:tcPr>
          <w:p w14:paraId="3B709923" w14:textId="77777777" w:rsidR="006C3AE1" w:rsidRPr="00231213" w:rsidRDefault="006C3AE1" w:rsidP="006C3AE1">
            <w:pPr>
              <w:tabs>
                <w:tab w:val="right" w:pos="3967"/>
              </w:tabs>
              <w:spacing w:after="0"/>
              <w:rPr>
                <w:rFonts w:ascii="Arial Narrow" w:hAnsi="Arial Narrow"/>
                <w:b/>
                <w:bCs/>
                <w:sz w:val="20"/>
              </w:rPr>
            </w:pPr>
            <w:r w:rsidRPr="00231213">
              <w:rPr>
                <w:rFonts w:ascii="Arial" w:hAnsi="Arial" w:cs="Arial"/>
                <w:color w:val="000080"/>
                <w:sz w:val="16"/>
                <w:szCs w:val="16"/>
              </w:rPr>
              <w:tab/>
              <w:t>Rev: 4/13</w:t>
            </w:r>
          </w:p>
          <w:p w14:paraId="69AF9F8A" w14:textId="77777777" w:rsidR="006C3AE1" w:rsidRPr="00231213" w:rsidRDefault="006C3AE1" w:rsidP="006C3AE1">
            <w:pPr>
              <w:spacing w:after="0"/>
              <w:rPr>
                <w:rFonts w:ascii="Arial Narrow" w:hAnsi="Arial Narrow"/>
                <w:b/>
                <w:bCs/>
                <w:sz w:val="20"/>
              </w:rPr>
            </w:pPr>
            <w:r w:rsidRPr="00231213">
              <w:rPr>
                <w:rFonts w:ascii="Arial Narrow" w:hAnsi="Arial Narrow"/>
                <w:b/>
                <w:bCs/>
                <w:sz w:val="20"/>
              </w:rPr>
              <w:t xml:space="preserve">Student Name: </w:t>
            </w:r>
            <w:r w:rsidRPr="00231213">
              <w:rPr>
                <w:rFonts w:ascii="Arial Narrow" w:hAnsi="Arial Narrow"/>
                <w:color w:val="000080"/>
                <w:sz w:val="20"/>
                <w:szCs w:val="20"/>
                <w:u w:val="single"/>
              </w:rPr>
              <w:fldChar w:fldCharType="begin">
                <w:ffData>
                  <w:name w:val=""/>
                  <w:enabled/>
                  <w:calcOnExit w:val="0"/>
                  <w:textInput/>
                </w:ffData>
              </w:fldChar>
            </w:r>
            <w:r w:rsidRPr="00231213">
              <w:rPr>
                <w:rFonts w:ascii="Arial Narrow" w:hAnsi="Arial Narrow"/>
                <w:color w:val="000080"/>
                <w:sz w:val="20"/>
                <w:szCs w:val="20"/>
                <w:u w:val="single"/>
              </w:rPr>
              <w:instrText xml:space="preserve"> FORMTEXT </w:instrText>
            </w:r>
            <w:r w:rsidRPr="00231213">
              <w:rPr>
                <w:rFonts w:ascii="Arial Narrow" w:hAnsi="Arial Narrow"/>
                <w:color w:val="000080"/>
                <w:sz w:val="20"/>
                <w:szCs w:val="20"/>
                <w:u w:val="single"/>
              </w:rPr>
            </w:r>
            <w:r w:rsidRPr="00231213">
              <w:rPr>
                <w:rFonts w:ascii="Arial Narrow" w:hAnsi="Arial Narrow"/>
                <w:color w:val="000080"/>
                <w:sz w:val="20"/>
                <w:szCs w:val="20"/>
                <w:u w:val="single"/>
              </w:rPr>
              <w:fldChar w:fldCharType="separate"/>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Narrow" w:hAnsi="Arial Narrow"/>
                <w:color w:val="000080"/>
                <w:sz w:val="20"/>
                <w:szCs w:val="20"/>
                <w:u w:val="single"/>
              </w:rPr>
              <w:fldChar w:fldCharType="end"/>
            </w:r>
            <w:r w:rsidRPr="00231213">
              <w:rPr>
                <w:rFonts w:ascii="Arial Narrow" w:hAnsi="Arial Narrow"/>
                <w:b/>
                <w:bCs/>
                <w:sz w:val="20"/>
              </w:rPr>
              <w:br/>
              <w:t xml:space="preserve">School: </w:t>
            </w:r>
            <w:r w:rsidRPr="00231213">
              <w:rPr>
                <w:rFonts w:ascii="Arial Narrow" w:hAnsi="Arial Narrow"/>
                <w:color w:val="000080"/>
                <w:sz w:val="20"/>
                <w:szCs w:val="20"/>
                <w:u w:val="single"/>
              </w:rPr>
              <w:fldChar w:fldCharType="begin">
                <w:ffData>
                  <w:name w:val=""/>
                  <w:enabled/>
                  <w:calcOnExit w:val="0"/>
                  <w:textInput/>
                </w:ffData>
              </w:fldChar>
            </w:r>
            <w:r w:rsidRPr="00231213">
              <w:rPr>
                <w:rFonts w:ascii="Arial Narrow" w:hAnsi="Arial Narrow"/>
                <w:color w:val="000080"/>
                <w:sz w:val="20"/>
                <w:szCs w:val="20"/>
                <w:u w:val="single"/>
              </w:rPr>
              <w:instrText xml:space="preserve"> FORMTEXT </w:instrText>
            </w:r>
            <w:r w:rsidRPr="00231213">
              <w:rPr>
                <w:rFonts w:ascii="Arial Narrow" w:hAnsi="Arial Narrow"/>
                <w:color w:val="000080"/>
                <w:sz w:val="20"/>
                <w:szCs w:val="20"/>
                <w:u w:val="single"/>
              </w:rPr>
            </w:r>
            <w:r w:rsidRPr="00231213">
              <w:rPr>
                <w:rFonts w:ascii="Arial Narrow" w:hAnsi="Arial Narrow"/>
                <w:color w:val="000080"/>
                <w:sz w:val="20"/>
                <w:szCs w:val="20"/>
                <w:u w:val="single"/>
              </w:rPr>
              <w:fldChar w:fldCharType="separate"/>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Narrow" w:hAnsi="Arial Narrow"/>
                <w:color w:val="000080"/>
                <w:sz w:val="20"/>
                <w:szCs w:val="20"/>
                <w:u w:val="single"/>
              </w:rPr>
              <w:fldChar w:fldCharType="end"/>
            </w:r>
            <w:r w:rsidRPr="00231213">
              <w:rPr>
                <w:rFonts w:ascii="Arial Narrow" w:hAnsi="Arial Narrow"/>
                <w:b/>
                <w:bCs/>
                <w:sz w:val="20"/>
              </w:rPr>
              <w:br/>
              <w:t xml:space="preserve">Date: </w:t>
            </w:r>
            <w:r w:rsidRPr="00231213">
              <w:rPr>
                <w:rFonts w:ascii="Arial Narrow" w:hAnsi="Arial Narrow"/>
                <w:color w:val="000080"/>
                <w:sz w:val="20"/>
                <w:szCs w:val="20"/>
                <w:u w:val="single"/>
              </w:rPr>
              <w:fldChar w:fldCharType="begin">
                <w:ffData>
                  <w:name w:val=""/>
                  <w:enabled/>
                  <w:calcOnExit w:val="0"/>
                  <w:textInput/>
                </w:ffData>
              </w:fldChar>
            </w:r>
            <w:r w:rsidRPr="00231213">
              <w:rPr>
                <w:rFonts w:ascii="Arial Narrow" w:hAnsi="Arial Narrow"/>
                <w:color w:val="000080"/>
                <w:sz w:val="20"/>
                <w:szCs w:val="20"/>
                <w:u w:val="single"/>
              </w:rPr>
              <w:instrText xml:space="preserve"> FORMTEXT </w:instrText>
            </w:r>
            <w:r w:rsidRPr="00231213">
              <w:rPr>
                <w:rFonts w:ascii="Arial Narrow" w:hAnsi="Arial Narrow"/>
                <w:color w:val="000080"/>
                <w:sz w:val="20"/>
                <w:szCs w:val="20"/>
                <w:u w:val="single"/>
              </w:rPr>
            </w:r>
            <w:r w:rsidRPr="00231213">
              <w:rPr>
                <w:rFonts w:ascii="Arial Narrow" w:hAnsi="Arial Narrow"/>
                <w:color w:val="000080"/>
                <w:sz w:val="20"/>
                <w:szCs w:val="20"/>
                <w:u w:val="single"/>
              </w:rPr>
              <w:fldChar w:fldCharType="separate"/>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Narrow" w:hAnsi="Arial Narrow"/>
                <w:color w:val="000080"/>
                <w:sz w:val="20"/>
                <w:szCs w:val="20"/>
                <w:u w:val="single"/>
              </w:rPr>
              <w:fldChar w:fldCharType="end"/>
            </w:r>
          </w:p>
          <w:p w14:paraId="11886A72" w14:textId="77777777" w:rsidR="006C3AE1" w:rsidRPr="00231213" w:rsidRDefault="006C3AE1" w:rsidP="006C3AE1">
            <w:pPr>
              <w:spacing w:after="0"/>
              <w:rPr>
                <w:rFonts w:ascii="Arial Narrow" w:hAnsi="Arial Narrow"/>
                <w:sz w:val="10"/>
                <w:szCs w:val="10"/>
              </w:rPr>
            </w:pPr>
          </w:p>
        </w:tc>
      </w:tr>
      <w:tr w:rsidR="006C3AE1" w:rsidRPr="00231213" w14:paraId="08D7CFA1" w14:textId="77777777" w:rsidTr="006C3AE1">
        <w:tc>
          <w:tcPr>
            <w:tcW w:w="14513" w:type="dxa"/>
            <w:gridSpan w:val="25"/>
            <w:tcBorders>
              <w:top w:val="nil"/>
              <w:left w:val="nil"/>
              <w:bottom w:val="nil"/>
              <w:right w:val="nil"/>
            </w:tcBorders>
            <w:vAlign w:val="bottom"/>
          </w:tcPr>
          <w:p w14:paraId="717DF974" w14:textId="77777777" w:rsidR="006C3AE1" w:rsidRPr="00231213" w:rsidRDefault="006C3AE1" w:rsidP="006C3AE1">
            <w:pPr>
              <w:spacing w:after="0"/>
              <w:rPr>
                <w:rFonts w:ascii="Arial Narrow" w:hAnsi="Arial Narrow" w:cs="Arial"/>
                <w:b/>
                <w:bCs/>
                <w:sz w:val="22"/>
                <w:szCs w:val="22"/>
              </w:rPr>
            </w:pPr>
            <w:r w:rsidRPr="00231213">
              <w:rPr>
                <w:rFonts w:ascii="Arial Narrow" w:hAnsi="Arial Narrow" w:cs="Arial"/>
                <w:b/>
                <w:bCs/>
                <w:szCs w:val="22"/>
              </w:rPr>
              <w:t xml:space="preserve">Cluster: </w:t>
            </w:r>
            <w:r w:rsidRPr="00231213">
              <w:rPr>
                <w:rFonts w:ascii="Arial Narrow" w:hAnsi="Arial Narrow" w:cs="Arial"/>
                <w:b/>
                <w:bCs/>
                <w:szCs w:val="22"/>
                <w:u w:val="single"/>
              </w:rPr>
              <w:t xml:space="preserve">Information Technology    </w:t>
            </w:r>
            <w:r w:rsidRPr="00231213">
              <w:rPr>
                <w:rFonts w:ascii="Arial Narrow" w:hAnsi="Arial Narrow" w:cs="Arial"/>
                <w:b/>
                <w:bCs/>
                <w:szCs w:val="22"/>
              </w:rPr>
              <w:t xml:space="preserve">        Pathway: </w:t>
            </w:r>
            <w:r w:rsidRPr="00231213">
              <w:rPr>
                <w:rFonts w:ascii="Arial Narrow" w:hAnsi="Arial Narrow"/>
                <w:b/>
                <w:u w:val="single"/>
              </w:rPr>
              <w:t>Information Support and Services</w:t>
            </w:r>
            <w:r w:rsidRPr="00231213">
              <w:rPr>
                <w:rFonts w:ascii="Arial Narrow" w:hAnsi="Arial Narrow"/>
                <w:b/>
                <w:color w:val="000080"/>
                <w:u w:val="single"/>
              </w:rPr>
              <w:t xml:space="preserve">  </w:t>
            </w:r>
            <w:r w:rsidRPr="00231213">
              <w:rPr>
                <w:rFonts w:ascii="Arial Narrow" w:hAnsi="Arial Narrow"/>
                <w:color w:val="000080"/>
                <w:u w:val="single"/>
              </w:rPr>
              <w:t xml:space="preserve">    </w:t>
            </w:r>
          </w:p>
        </w:tc>
      </w:tr>
      <w:tr w:rsidR="006C3AE1" w:rsidRPr="00231213" w14:paraId="259BFE3B" w14:textId="77777777" w:rsidTr="006C3AE1">
        <w:trPr>
          <w:trHeight w:val="441"/>
        </w:trPr>
        <w:tc>
          <w:tcPr>
            <w:tcW w:w="14513" w:type="dxa"/>
            <w:gridSpan w:val="25"/>
            <w:tcBorders>
              <w:top w:val="nil"/>
              <w:left w:val="nil"/>
              <w:bottom w:val="single" w:sz="4" w:space="0" w:color="auto"/>
              <w:right w:val="nil"/>
            </w:tcBorders>
            <w:vAlign w:val="center"/>
          </w:tcPr>
          <w:p w14:paraId="5A4509F6" w14:textId="77777777" w:rsidR="006C3AE1" w:rsidRPr="00231213" w:rsidRDefault="006C3AE1" w:rsidP="006C3AE1">
            <w:pPr>
              <w:spacing w:after="0"/>
              <w:rPr>
                <w:rFonts w:ascii="Arial Narrow" w:hAnsi="Arial Narrow"/>
                <w:sz w:val="16"/>
                <w:szCs w:val="16"/>
              </w:rPr>
            </w:pPr>
            <w:r w:rsidRPr="00231213">
              <w:rPr>
                <w:rFonts w:ascii="Arial Narrow" w:hAnsi="Arial Narrow" w:cs="Arial"/>
                <w:i/>
                <w:iCs/>
                <w:sz w:val="16"/>
                <w:szCs w:val="16"/>
              </w:rPr>
              <w:t>This Career Pathway Plan of Study can serve as a guide, along with other career planning materials, as learners continue on a career path. Courses listed within this plan are only recommended coursework and should be individualized to meet each learner’s educational and career goals. This Plan of Study, used for learners at an educational institution, should be customized with course titles and appropriate high school graduation requirements as well as college entrance requirements.</w:t>
            </w:r>
          </w:p>
        </w:tc>
      </w:tr>
      <w:tr w:rsidR="006C3AE1" w:rsidRPr="00231213" w14:paraId="2A96D087" w14:textId="77777777" w:rsidTr="006C3AE1">
        <w:trPr>
          <w:cantSplit/>
          <w:trHeight w:val="953"/>
        </w:trPr>
        <w:tc>
          <w:tcPr>
            <w:tcW w:w="648" w:type="dxa"/>
            <w:vMerge w:val="restart"/>
            <w:tcBorders>
              <w:top w:val="single" w:sz="4" w:space="0" w:color="auto"/>
            </w:tcBorders>
            <w:shd w:val="clear" w:color="auto" w:fill="D9D9D9"/>
            <w:textDirection w:val="btLr"/>
            <w:vAlign w:val="center"/>
          </w:tcPr>
          <w:p w14:paraId="6C74EB6E" w14:textId="77777777" w:rsidR="006C3AE1" w:rsidRPr="00231213" w:rsidRDefault="006C3AE1" w:rsidP="006C3AE1">
            <w:pPr>
              <w:spacing w:after="0"/>
              <w:ind w:left="115" w:right="115"/>
              <w:jc w:val="center"/>
              <w:rPr>
                <w:rFonts w:ascii="Arial Narrow" w:hAnsi="Arial Narrow"/>
                <w:b/>
                <w:sz w:val="16"/>
                <w:szCs w:val="16"/>
              </w:rPr>
            </w:pPr>
            <w:r w:rsidRPr="00231213">
              <w:rPr>
                <w:rFonts w:ascii="Arial Narrow" w:hAnsi="Arial Narrow"/>
                <w:b/>
                <w:sz w:val="16"/>
                <w:szCs w:val="16"/>
              </w:rPr>
              <w:t>EDUCATION</w:t>
            </w:r>
          </w:p>
          <w:p w14:paraId="5C78DE89" w14:textId="77777777" w:rsidR="006C3AE1" w:rsidRPr="00231213" w:rsidRDefault="006C3AE1" w:rsidP="006C3AE1">
            <w:pPr>
              <w:spacing w:after="0"/>
              <w:ind w:left="115" w:right="115"/>
              <w:jc w:val="center"/>
              <w:rPr>
                <w:rFonts w:ascii="Arial Narrow" w:hAnsi="Arial Narrow"/>
                <w:b/>
                <w:sz w:val="16"/>
                <w:szCs w:val="16"/>
              </w:rPr>
            </w:pPr>
            <w:r w:rsidRPr="00231213">
              <w:rPr>
                <w:rFonts w:ascii="Arial Narrow" w:hAnsi="Arial Narrow"/>
                <w:b/>
                <w:sz w:val="16"/>
                <w:szCs w:val="16"/>
              </w:rPr>
              <w:t>LEVELS</w:t>
            </w:r>
          </w:p>
        </w:tc>
        <w:tc>
          <w:tcPr>
            <w:tcW w:w="450" w:type="dxa"/>
            <w:gridSpan w:val="2"/>
            <w:vMerge w:val="restart"/>
            <w:tcBorders>
              <w:top w:val="single" w:sz="4" w:space="0" w:color="auto"/>
            </w:tcBorders>
            <w:shd w:val="clear" w:color="auto" w:fill="D9D9D9"/>
            <w:textDirection w:val="btLr"/>
            <w:vAlign w:val="center"/>
          </w:tcPr>
          <w:p w14:paraId="23FE061D" w14:textId="77777777" w:rsidR="006C3AE1" w:rsidRPr="00231213" w:rsidRDefault="006C3AE1" w:rsidP="006C3AE1">
            <w:pPr>
              <w:spacing w:after="0"/>
              <w:ind w:left="115" w:right="115"/>
              <w:jc w:val="center"/>
              <w:rPr>
                <w:rFonts w:ascii="Arial Narrow" w:hAnsi="Arial Narrow"/>
                <w:b/>
                <w:sz w:val="16"/>
                <w:szCs w:val="16"/>
              </w:rPr>
            </w:pPr>
            <w:r w:rsidRPr="00231213">
              <w:rPr>
                <w:rFonts w:ascii="Arial Narrow" w:hAnsi="Arial Narrow"/>
                <w:b/>
                <w:sz w:val="16"/>
                <w:szCs w:val="16"/>
              </w:rPr>
              <w:t>GRADE</w:t>
            </w:r>
          </w:p>
        </w:tc>
        <w:tc>
          <w:tcPr>
            <w:tcW w:w="1839" w:type="dxa"/>
            <w:gridSpan w:val="2"/>
            <w:tcBorders>
              <w:top w:val="single" w:sz="4" w:space="0" w:color="auto"/>
              <w:bottom w:val="single" w:sz="4" w:space="0" w:color="auto"/>
            </w:tcBorders>
            <w:shd w:val="clear" w:color="auto" w:fill="D9D9D9"/>
            <w:vAlign w:val="center"/>
          </w:tcPr>
          <w:p w14:paraId="633D3FEE"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English/ Language Arts</w:t>
            </w:r>
          </w:p>
        </w:tc>
        <w:tc>
          <w:tcPr>
            <w:tcW w:w="1929" w:type="dxa"/>
            <w:gridSpan w:val="4"/>
            <w:tcBorders>
              <w:top w:val="single" w:sz="4" w:space="0" w:color="auto"/>
              <w:bottom w:val="single" w:sz="4" w:space="0" w:color="auto"/>
            </w:tcBorders>
            <w:shd w:val="clear" w:color="auto" w:fill="D9D9D9"/>
            <w:vAlign w:val="center"/>
          </w:tcPr>
          <w:p w14:paraId="3FCA6C8C"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Mathematics</w:t>
            </w:r>
          </w:p>
        </w:tc>
        <w:tc>
          <w:tcPr>
            <w:tcW w:w="1929" w:type="dxa"/>
            <w:gridSpan w:val="3"/>
            <w:tcBorders>
              <w:top w:val="single" w:sz="4" w:space="0" w:color="auto"/>
              <w:bottom w:val="single" w:sz="4" w:space="0" w:color="auto"/>
            </w:tcBorders>
            <w:shd w:val="clear" w:color="auto" w:fill="D9D9D9"/>
            <w:vAlign w:val="center"/>
          </w:tcPr>
          <w:p w14:paraId="53B2FD97"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Science</w:t>
            </w:r>
          </w:p>
        </w:tc>
        <w:tc>
          <w:tcPr>
            <w:tcW w:w="1930" w:type="dxa"/>
            <w:gridSpan w:val="4"/>
            <w:tcBorders>
              <w:top w:val="single" w:sz="4" w:space="0" w:color="auto"/>
              <w:bottom w:val="single" w:sz="4" w:space="0" w:color="auto"/>
            </w:tcBorders>
            <w:shd w:val="clear" w:color="auto" w:fill="D9D9D9"/>
            <w:vAlign w:val="center"/>
          </w:tcPr>
          <w:p w14:paraId="14B775AE"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Social Studies/ Science</w:t>
            </w:r>
          </w:p>
        </w:tc>
        <w:tc>
          <w:tcPr>
            <w:tcW w:w="1929" w:type="dxa"/>
            <w:gridSpan w:val="4"/>
            <w:tcBorders>
              <w:top w:val="single" w:sz="4" w:space="0" w:color="auto"/>
              <w:bottom w:val="single" w:sz="4" w:space="0" w:color="auto"/>
            </w:tcBorders>
            <w:shd w:val="clear" w:color="auto" w:fill="D9D9D9"/>
            <w:vAlign w:val="center"/>
          </w:tcPr>
          <w:p w14:paraId="5D2A564C"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Other Required Courses</w:t>
            </w:r>
          </w:p>
          <w:p w14:paraId="3C3D8364"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Recommended Electives</w:t>
            </w:r>
          </w:p>
          <w:p w14:paraId="1EE66EBE"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Learner Activities</w:t>
            </w:r>
          </w:p>
        </w:tc>
        <w:tc>
          <w:tcPr>
            <w:tcW w:w="1929" w:type="dxa"/>
            <w:gridSpan w:val="3"/>
            <w:tcBorders>
              <w:top w:val="single" w:sz="4" w:space="0" w:color="auto"/>
              <w:bottom w:val="single" w:sz="4" w:space="0" w:color="auto"/>
            </w:tcBorders>
            <w:shd w:val="clear" w:color="auto" w:fill="D9D9D9"/>
            <w:vAlign w:val="center"/>
          </w:tcPr>
          <w:p w14:paraId="09333995"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Recommended Career and Technical Courses</w:t>
            </w:r>
          </w:p>
          <w:p w14:paraId="0D34B258" w14:textId="77777777" w:rsidR="006C3AE1" w:rsidRPr="00231213" w:rsidRDefault="006C3AE1" w:rsidP="006C3AE1">
            <w:pPr>
              <w:spacing w:after="0"/>
              <w:jc w:val="center"/>
              <w:rPr>
                <w:rFonts w:ascii="Arial Narrow" w:hAnsi="Arial Narrow"/>
                <w:sz w:val="14"/>
              </w:rPr>
            </w:pPr>
            <w:r w:rsidRPr="00231213">
              <w:rPr>
                <w:rFonts w:ascii="Arial Narrow" w:hAnsi="Arial Narrow"/>
                <w:sz w:val="14"/>
              </w:rPr>
              <w:t xml:space="preserve">Source: </w:t>
            </w:r>
          </w:p>
          <w:p w14:paraId="39AA89B3" w14:textId="77777777" w:rsidR="006C3AE1" w:rsidRPr="00231213" w:rsidRDefault="006C3AE1" w:rsidP="006C3AE1">
            <w:pPr>
              <w:spacing w:after="0"/>
              <w:jc w:val="center"/>
              <w:rPr>
                <w:rFonts w:ascii="Arial Narrow" w:hAnsi="Arial Narrow"/>
                <w:sz w:val="14"/>
              </w:rPr>
            </w:pPr>
            <w:r w:rsidRPr="00231213">
              <w:rPr>
                <w:rFonts w:ascii="Arial Narrow" w:hAnsi="Arial Narrow"/>
                <w:sz w:val="14"/>
              </w:rPr>
              <w:t>Administrative Planning Guide</w:t>
            </w:r>
          </w:p>
          <w:p w14:paraId="5E71668D" w14:textId="77777777" w:rsidR="006C3AE1" w:rsidRPr="00231213" w:rsidRDefault="006C3AE1" w:rsidP="006C3AE1">
            <w:pPr>
              <w:spacing w:after="0"/>
              <w:jc w:val="center"/>
              <w:rPr>
                <w:rFonts w:ascii="Arial Narrow" w:hAnsi="Arial Narrow"/>
                <w:sz w:val="14"/>
              </w:rPr>
            </w:pPr>
            <w:r w:rsidRPr="00231213">
              <w:rPr>
                <w:rFonts w:ascii="Arial Narrow" w:hAnsi="Arial Narrow"/>
                <w:sz w:val="14"/>
              </w:rPr>
              <w:t>http://www.cteresource.org/apg/</w:t>
            </w:r>
          </w:p>
        </w:tc>
        <w:tc>
          <w:tcPr>
            <w:tcW w:w="1930" w:type="dxa"/>
            <w:gridSpan w:val="2"/>
            <w:vMerge w:val="restart"/>
            <w:tcBorders>
              <w:top w:val="single" w:sz="4" w:space="0" w:color="auto"/>
            </w:tcBorders>
            <w:shd w:val="clear" w:color="auto" w:fill="D9D9D9"/>
            <w:vAlign w:val="center"/>
          </w:tcPr>
          <w:p w14:paraId="3F7816D9"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6"/>
              </w:rPr>
              <w:t>SAMPLE – Occupations Relating to This Pathway:</w:t>
            </w:r>
          </w:p>
          <w:p w14:paraId="7D1164AF" w14:textId="77777777" w:rsidR="006C3AE1" w:rsidRPr="00231213" w:rsidRDefault="006C3AE1" w:rsidP="006C3AE1">
            <w:pPr>
              <w:spacing w:after="0"/>
              <w:jc w:val="center"/>
              <w:rPr>
                <w:rFonts w:ascii="Arial Narrow" w:hAnsi="Arial Narrow"/>
                <w:sz w:val="12"/>
                <w:szCs w:val="12"/>
              </w:rPr>
            </w:pPr>
            <w:r w:rsidRPr="00231213">
              <w:rPr>
                <w:rFonts w:ascii="Arial Narrow" w:hAnsi="Arial Narrow"/>
                <w:sz w:val="12"/>
                <w:szCs w:val="12"/>
              </w:rPr>
              <w:t>http://www.doe.virginia.gov/instruction/career_technical/career_clusters/sample_plans_study/index.shtml</w:t>
            </w:r>
          </w:p>
          <w:p w14:paraId="1F509652" w14:textId="77777777" w:rsidR="006C3AE1" w:rsidRPr="00231213" w:rsidRDefault="006C3AE1" w:rsidP="006C3AE1">
            <w:pPr>
              <w:spacing w:after="0"/>
              <w:jc w:val="center"/>
              <w:rPr>
                <w:rFonts w:ascii="Arial Narrow" w:hAnsi="Arial Narrow"/>
                <w:sz w:val="14"/>
              </w:rPr>
            </w:pPr>
            <w:r w:rsidRPr="00231213">
              <w:rPr>
                <w:rFonts w:ascii="Arial Narrow" w:hAnsi="Arial Narrow"/>
                <w:sz w:val="14"/>
              </w:rPr>
              <w:t>http://www.careerclusters.org</w:t>
            </w:r>
          </w:p>
          <w:p w14:paraId="71A38E4B" w14:textId="77777777" w:rsidR="006C3AE1" w:rsidRPr="00231213" w:rsidRDefault="006C3AE1" w:rsidP="006C3AE1">
            <w:pPr>
              <w:spacing w:after="0"/>
              <w:jc w:val="center"/>
              <w:rPr>
                <w:rFonts w:ascii="Arial Narrow" w:hAnsi="Arial Narrow"/>
                <w:sz w:val="14"/>
              </w:rPr>
            </w:pPr>
            <w:r w:rsidRPr="00231213">
              <w:rPr>
                <w:rFonts w:ascii="Arial Narrow" w:hAnsi="Arial Narrow"/>
                <w:sz w:val="14"/>
              </w:rPr>
              <w:t>http://www.cteresource.org/cpg/</w:t>
            </w:r>
          </w:p>
        </w:tc>
      </w:tr>
      <w:tr w:rsidR="006C3AE1" w:rsidRPr="00231213" w14:paraId="4E68CCE6" w14:textId="77777777" w:rsidTr="006C3AE1">
        <w:trPr>
          <w:cantSplit/>
          <w:trHeight w:val="215"/>
        </w:trPr>
        <w:tc>
          <w:tcPr>
            <w:tcW w:w="648" w:type="dxa"/>
            <w:vMerge/>
            <w:tcBorders>
              <w:bottom w:val="single" w:sz="4" w:space="0" w:color="auto"/>
            </w:tcBorders>
            <w:shd w:val="clear" w:color="auto" w:fill="D9D9D9"/>
            <w:textDirection w:val="btLr"/>
            <w:vAlign w:val="center"/>
          </w:tcPr>
          <w:p w14:paraId="76CA997D" w14:textId="77777777" w:rsidR="006C3AE1" w:rsidRPr="00231213" w:rsidRDefault="006C3AE1" w:rsidP="006C3AE1">
            <w:pPr>
              <w:spacing w:after="0"/>
              <w:ind w:left="113" w:right="113"/>
              <w:jc w:val="center"/>
              <w:rPr>
                <w:rFonts w:ascii="Arial Narrow" w:hAnsi="Arial Narrow"/>
                <w:b/>
                <w:sz w:val="16"/>
                <w:szCs w:val="16"/>
              </w:rPr>
            </w:pPr>
          </w:p>
        </w:tc>
        <w:tc>
          <w:tcPr>
            <w:tcW w:w="450" w:type="dxa"/>
            <w:gridSpan w:val="2"/>
            <w:vMerge/>
            <w:tcBorders>
              <w:bottom w:val="single" w:sz="4" w:space="0" w:color="auto"/>
            </w:tcBorders>
            <w:shd w:val="clear" w:color="auto" w:fill="D9D9D9"/>
            <w:textDirection w:val="btLr"/>
            <w:vAlign w:val="center"/>
          </w:tcPr>
          <w:p w14:paraId="556F576E" w14:textId="77777777" w:rsidR="006C3AE1" w:rsidRPr="00231213" w:rsidRDefault="006C3AE1" w:rsidP="006C3AE1">
            <w:pPr>
              <w:spacing w:after="0"/>
              <w:ind w:left="113" w:right="113"/>
              <w:jc w:val="center"/>
              <w:rPr>
                <w:rFonts w:ascii="Arial Narrow" w:hAnsi="Arial Narrow"/>
                <w:b/>
                <w:sz w:val="16"/>
                <w:szCs w:val="16"/>
              </w:rPr>
            </w:pPr>
          </w:p>
        </w:tc>
        <w:tc>
          <w:tcPr>
            <w:tcW w:w="11485" w:type="dxa"/>
            <w:gridSpan w:val="20"/>
            <w:tcBorders>
              <w:top w:val="single" w:sz="4" w:space="0" w:color="auto"/>
              <w:bottom w:val="single" w:sz="4" w:space="0" w:color="auto"/>
            </w:tcBorders>
            <w:shd w:val="clear" w:color="auto" w:fill="D9D9D9"/>
            <w:vAlign w:val="center"/>
          </w:tcPr>
          <w:p w14:paraId="2B79FD17" w14:textId="77777777" w:rsidR="006C3AE1" w:rsidRPr="00231213" w:rsidRDefault="006C3AE1" w:rsidP="006C3AE1">
            <w:pPr>
              <w:spacing w:after="0"/>
              <w:jc w:val="center"/>
              <w:rPr>
                <w:rFonts w:ascii="Arial Narrow" w:hAnsi="Arial Narrow"/>
                <w:b/>
                <w:sz w:val="16"/>
              </w:rPr>
            </w:pPr>
            <w:r w:rsidRPr="00231213">
              <w:rPr>
                <w:rFonts w:ascii="Arial Narrow" w:hAnsi="Arial Narrow"/>
                <w:b/>
                <w:sz w:val="18"/>
                <w:szCs w:val="18"/>
              </w:rPr>
              <w:t>NOTE:  Indicate State Course Titles and Codes</w:t>
            </w:r>
          </w:p>
        </w:tc>
        <w:tc>
          <w:tcPr>
            <w:tcW w:w="1930" w:type="dxa"/>
            <w:gridSpan w:val="2"/>
            <w:vMerge/>
            <w:shd w:val="clear" w:color="auto" w:fill="D9D9D9"/>
            <w:vAlign w:val="center"/>
          </w:tcPr>
          <w:p w14:paraId="01EF24F0" w14:textId="77777777" w:rsidR="006C3AE1" w:rsidRPr="00231213" w:rsidRDefault="006C3AE1" w:rsidP="006C3AE1">
            <w:pPr>
              <w:spacing w:after="0"/>
              <w:jc w:val="center"/>
              <w:rPr>
                <w:rFonts w:ascii="Arial Narrow" w:hAnsi="Arial Narrow"/>
                <w:b/>
                <w:sz w:val="16"/>
              </w:rPr>
            </w:pPr>
          </w:p>
        </w:tc>
      </w:tr>
      <w:tr w:rsidR="006C3AE1" w:rsidRPr="00231213" w14:paraId="35D11DF8" w14:textId="77777777" w:rsidTr="006C3AE1">
        <w:trPr>
          <w:cantSplit/>
          <w:trHeight w:val="215"/>
        </w:trPr>
        <w:tc>
          <w:tcPr>
            <w:tcW w:w="12583" w:type="dxa"/>
            <w:gridSpan w:val="23"/>
            <w:tcBorders>
              <w:top w:val="single" w:sz="4" w:space="0" w:color="auto"/>
            </w:tcBorders>
            <w:shd w:val="clear" w:color="auto" w:fill="BFBFBF"/>
            <w:vAlign w:val="center"/>
          </w:tcPr>
          <w:p w14:paraId="258978DD" w14:textId="77777777" w:rsidR="006C3AE1" w:rsidRPr="00231213" w:rsidRDefault="006C3AE1" w:rsidP="006C3AE1">
            <w:pPr>
              <w:spacing w:after="0"/>
              <w:jc w:val="center"/>
              <w:rPr>
                <w:rFonts w:ascii="Arial Narrow" w:hAnsi="Arial Narrow"/>
                <w:sz w:val="18"/>
                <w:szCs w:val="18"/>
              </w:rPr>
            </w:pPr>
            <w:r w:rsidRPr="00231213">
              <w:rPr>
                <w:rFonts w:ascii="Arial Narrow" w:hAnsi="Arial Narrow"/>
                <w:b/>
                <w:sz w:val="18"/>
                <w:szCs w:val="18"/>
              </w:rPr>
              <w:t>Graduation Requirements: http://www.doe.virginia.gov/instruction/graduation/index.shtml</w:t>
            </w:r>
          </w:p>
        </w:tc>
        <w:tc>
          <w:tcPr>
            <w:tcW w:w="1930" w:type="dxa"/>
            <w:gridSpan w:val="2"/>
            <w:vMerge w:val="restart"/>
            <w:vAlign w:val="center"/>
          </w:tcPr>
          <w:p w14:paraId="25EE7095" w14:textId="77777777" w:rsidR="006C3AE1" w:rsidRPr="00231213" w:rsidRDefault="006C3AE1" w:rsidP="00B85421">
            <w:pPr>
              <w:numPr>
                <w:ilvl w:val="0"/>
                <w:numId w:val="14"/>
              </w:numPr>
              <w:tabs>
                <w:tab w:val="left" w:pos="197"/>
              </w:tabs>
              <w:spacing w:after="0"/>
              <w:ind w:left="197" w:hanging="180"/>
              <w:rPr>
                <w:rFonts w:ascii="Arial Narrow" w:hAnsi="Arial Narrow"/>
                <w:sz w:val="16"/>
                <w:szCs w:val="16"/>
              </w:rPr>
            </w:pPr>
            <w:r w:rsidRPr="00231213">
              <w:rPr>
                <w:rFonts w:ascii="Arial Narrow" w:hAnsi="Arial Narrow"/>
                <w:sz w:val="16"/>
                <w:szCs w:val="16"/>
              </w:rPr>
              <w:t xml:space="preserve">Account Manager </w:t>
            </w:r>
          </w:p>
          <w:p w14:paraId="4761C3BE"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Applications Integrator</w:t>
            </w:r>
          </w:p>
          <w:p w14:paraId="0C9F3208"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Call Center Support Representative</w:t>
            </w:r>
          </w:p>
          <w:p w14:paraId="524F26DC"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Customer Service Representative</w:t>
            </w:r>
          </w:p>
          <w:p w14:paraId="4192AA7A"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Data Systems Designer</w:t>
            </w:r>
          </w:p>
          <w:p w14:paraId="32A2DB05"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Database Administrator</w:t>
            </w:r>
          </w:p>
          <w:p w14:paraId="2CB91A58"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Database Analyst</w:t>
            </w:r>
          </w:p>
          <w:p w14:paraId="54347F67"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E-Business Specialist</w:t>
            </w:r>
          </w:p>
          <w:p w14:paraId="7D087FA9"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Help Desk Specialist</w:t>
            </w:r>
          </w:p>
          <w:p w14:paraId="4A167027"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Information Systems Architect</w:t>
            </w:r>
          </w:p>
          <w:p w14:paraId="59D96873"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Instructional Designer</w:t>
            </w:r>
          </w:p>
          <w:p w14:paraId="0488ED48"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Maintenance Technician</w:t>
            </w:r>
          </w:p>
          <w:p w14:paraId="14038D0B"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PC Support Specialist</w:t>
            </w:r>
          </w:p>
          <w:p w14:paraId="6746A713"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PC Systems Coordinator</w:t>
            </w:r>
          </w:p>
          <w:p w14:paraId="1C847A11"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Product Support Engineer</w:t>
            </w:r>
          </w:p>
          <w:p w14:paraId="214BA2D0"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Support Engineer</w:t>
            </w:r>
          </w:p>
          <w:p w14:paraId="6DB1C7B9"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Systems Analyst</w:t>
            </w:r>
          </w:p>
          <w:p w14:paraId="5847ECF5"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Technical Communicator</w:t>
            </w:r>
          </w:p>
          <w:p w14:paraId="5A5A4A72" w14:textId="77777777" w:rsidR="006C3AE1" w:rsidRPr="00231213" w:rsidRDefault="006C3AE1" w:rsidP="00B85421">
            <w:pPr>
              <w:numPr>
                <w:ilvl w:val="0"/>
                <w:numId w:val="14"/>
              </w:numPr>
              <w:tabs>
                <w:tab w:val="left" w:pos="197"/>
              </w:tabs>
              <w:spacing w:after="0"/>
              <w:ind w:left="197" w:hanging="180"/>
              <w:rPr>
                <w:rFonts w:ascii="Arial Narrow" w:hAnsi="Arial Narrow"/>
                <w:color w:val="000080"/>
                <w:sz w:val="16"/>
                <w:szCs w:val="16"/>
                <w:u w:val="single"/>
              </w:rPr>
            </w:pPr>
            <w:r w:rsidRPr="00231213">
              <w:rPr>
                <w:rFonts w:ascii="Arial Narrow" w:hAnsi="Arial Narrow"/>
                <w:sz w:val="16"/>
                <w:szCs w:val="16"/>
              </w:rPr>
              <w:t>Testing Engineer</w:t>
            </w:r>
          </w:p>
          <w:p w14:paraId="54E6D047" w14:textId="77777777" w:rsidR="006C3AE1" w:rsidRPr="00231213" w:rsidRDefault="006C3AE1" w:rsidP="006C3AE1">
            <w:pPr>
              <w:tabs>
                <w:tab w:val="left" w:pos="197"/>
              </w:tabs>
              <w:spacing w:after="0"/>
              <w:ind w:left="197" w:hanging="180"/>
              <w:rPr>
                <w:rFonts w:ascii="Arial Narrow" w:hAnsi="Arial Narrow"/>
                <w:sz w:val="16"/>
                <w:szCs w:val="16"/>
              </w:rPr>
            </w:pPr>
          </w:p>
        </w:tc>
      </w:tr>
      <w:tr w:rsidR="006C3AE1" w:rsidRPr="00231213" w14:paraId="273F537E" w14:textId="77777777" w:rsidTr="006C3AE1">
        <w:trPr>
          <w:cantSplit/>
          <w:trHeight w:val="467"/>
        </w:trPr>
        <w:tc>
          <w:tcPr>
            <w:tcW w:w="648" w:type="dxa"/>
            <w:vMerge w:val="restart"/>
            <w:tcBorders>
              <w:top w:val="nil"/>
            </w:tcBorders>
            <w:shd w:val="clear" w:color="auto" w:fill="FFFFFF" w:themeFill="background1"/>
            <w:textDirection w:val="btLr"/>
            <w:vAlign w:val="center"/>
          </w:tcPr>
          <w:p w14:paraId="32777555" w14:textId="77777777" w:rsidR="006C3AE1" w:rsidRPr="00231213" w:rsidRDefault="006C3AE1" w:rsidP="006C3AE1">
            <w:pPr>
              <w:spacing w:after="0"/>
              <w:ind w:left="113" w:right="113"/>
              <w:jc w:val="center"/>
              <w:rPr>
                <w:rFonts w:ascii="Arial Narrow" w:hAnsi="Arial Narrow"/>
                <w:b/>
                <w:color w:val="FFFFFF"/>
                <w:sz w:val="16"/>
                <w:szCs w:val="16"/>
              </w:rPr>
            </w:pPr>
            <w:r w:rsidRPr="00231213">
              <w:rPr>
                <w:rFonts w:ascii="Arial Narrow" w:hAnsi="Arial Narrow"/>
                <w:b/>
                <w:sz w:val="16"/>
                <w:szCs w:val="16"/>
              </w:rPr>
              <w:t>MIDDLE</w:t>
            </w:r>
          </w:p>
        </w:tc>
        <w:tc>
          <w:tcPr>
            <w:tcW w:w="450" w:type="dxa"/>
            <w:gridSpan w:val="2"/>
            <w:vAlign w:val="center"/>
          </w:tcPr>
          <w:p w14:paraId="2BDD073C" w14:textId="77777777" w:rsidR="006C3AE1" w:rsidRPr="00231213" w:rsidRDefault="006C3AE1" w:rsidP="006C3AE1">
            <w:pPr>
              <w:spacing w:after="0"/>
              <w:jc w:val="center"/>
              <w:rPr>
                <w:rFonts w:ascii="Arial Narrow" w:hAnsi="Arial Narrow"/>
                <w:b/>
                <w:sz w:val="16"/>
                <w:szCs w:val="16"/>
              </w:rPr>
            </w:pPr>
            <w:r w:rsidRPr="00231213">
              <w:rPr>
                <w:rFonts w:ascii="Arial Narrow" w:hAnsi="Arial Narrow"/>
                <w:b/>
                <w:sz w:val="16"/>
                <w:szCs w:val="16"/>
              </w:rPr>
              <w:t>7</w:t>
            </w:r>
          </w:p>
        </w:tc>
        <w:tc>
          <w:tcPr>
            <w:tcW w:w="1839" w:type="dxa"/>
            <w:gridSpan w:val="2"/>
            <w:vAlign w:val="center"/>
          </w:tcPr>
          <w:p w14:paraId="596B5BF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English 7 (1110)</w:t>
            </w:r>
          </w:p>
        </w:tc>
        <w:tc>
          <w:tcPr>
            <w:tcW w:w="1929" w:type="dxa"/>
            <w:gridSpan w:val="4"/>
            <w:vAlign w:val="center"/>
          </w:tcPr>
          <w:p w14:paraId="06B4046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Math 7 (3111)</w:t>
            </w:r>
          </w:p>
        </w:tc>
        <w:tc>
          <w:tcPr>
            <w:tcW w:w="1929" w:type="dxa"/>
            <w:gridSpan w:val="3"/>
            <w:vAlign w:val="center"/>
          </w:tcPr>
          <w:p w14:paraId="43198596"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Life Science (4115)</w:t>
            </w:r>
          </w:p>
        </w:tc>
        <w:tc>
          <w:tcPr>
            <w:tcW w:w="1930" w:type="dxa"/>
            <w:gridSpan w:val="4"/>
            <w:vAlign w:val="center"/>
          </w:tcPr>
          <w:p w14:paraId="45269EBD"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U S History (2354)</w:t>
            </w:r>
          </w:p>
        </w:tc>
        <w:tc>
          <w:tcPr>
            <w:tcW w:w="1823" w:type="dxa"/>
            <w:gridSpan w:val="3"/>
            <w:vAlign w:val="center"/>
          </w:tcPr>
          <w:p w14:paraId="75A48AEE"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Introduction to Technology (8481/8482/8483/8484)</w:t>
            </w:r>
          </w:p>
        </w:tc>
        <w:tc>
          <w:tcPr>
            <w:tcW w:w="2035" w:type="dxa"/>
            <w:gridSpan w:val="4"/>
            <w:vAlign w:val="center"/>
          </w:tcPr>
          <w:p w14:paraId="4472B73C"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Digital Input Technologies (6160)</w:t>
            </w:r>
          </w:p>
        </w:tc>
        <w:tc>
          <w:tcPr>
            <w:tcW w:w="1930" w:type="dxa"/>
            <w:gridSpan w:val="2"/>
            <w:vMerge/>
            <w:vAlign w:val="center"/>
          </w:tcPr>
          <w:p w14:paraId="7FEC4C7D" w14:textId="77777777" w:rsidR="006C3AE1" w:rsidRPr="00231213" w:rsidRDefault="006C3AE1" w:rsidP="006C3AE1">
            <w:pPr>
              <w:spacing w:after="0"/>
              <w:rPr>
                <w:rFonts w:ascii="Arial Narrow" w:hAnsi="Arial Narrow"/>
              </w:rPr>
            </w:pPr>
          </w:p>
        </w:tc>
      </w:tr>
      <w:tr w:rsidR="006C3AE1" w:rsidRPr="00231213" w14:paraId="69F821E4" w14:textId="77777777" w:rsidTr="006C3AE1">
        <w:trPr>
          <w:trHeight w:val="278"/>
        </w:trPr>
        <w:tc>
          <w:tcPr>
            <w:tcW w:w="648" w:type="dxa"/>
            <w:vMerge/>
            <w:shd w:val="clear" w:color="auto" w:fill="FFFFFF" w:themeFill="background1"/>
          </w:tcPr>
          <w:p w14:paraId="4372DAD2" w14:textId="77777777" w:rsidR="006C3AE1" w:rsidRPr="00231213" w:rsidRDefault="006C3AE1" w:rsidP="006C3AE1">
            <w:pPr>
              <w:spacing w:after="0"/>
              <w:rPr>
                <w:rFonts w:ascii="Arial Narrow" w:hAnsi="Arial Narrow"/>
                <w:b/>
                <w:sz w:val="16"/>
                <w:szCs w:val="16"/>
              </w:rPr>
            </w:pPr>
          </w:p>
        </w:tc>
        <w:tc>
          <w:tcPr>
            <w:tcW w:w="450" w:type="dxa"/>
            <w:gridSpan w:val="2"/>
            <w:vAlign w:val="center"/>
          </w:tcPr>
          <w:p w14:paraId="28418029" w14:textId="77777777" w:rsidR="006C3AE1" w:rsidRPr="00231213" w:rsidRDefault="006C3AE1" w:rsidP="006C3AE1">
            <w:pPr>
              <w:spacing w:after="0"/>
              <w:jc w:val="center"/>
              <w:rPr>
                <w:rFonts w:ascii="Arial Narrow" w:hAnsi="Arial Narrow"/>
                <w:b/>
                <w:sz w:val="16"/>
                <w:szCs w:val="16"/>
              </w:rPr>
            </w:pPr>
            <w:r w:rsidRPr="00231213">
              <w:rPr>
                <w:rFonts w:ascii="Arial Narrow" w:hAnsi="Arial Narrow"/>
                <w:b/>
                <w:sz w:val="16"/>
                <w:szCs w:val="16"/>
              </w:rPr>
              <w:t>8</w:t>
            </w:r>
          </w:p>
        </w:tc>
        <w:tc>
          <w:tcPr>
            <w:tcW w:w="1839" w:type="dxa"/>
            <w:gridSpan w:val="2"/>
            <w:vAlign w:val="center"/>
          </w:tcPr>
          <w:p w14:paraId="73DE5E83"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English 8 (1120)</w:t>
            </w:r>
          </w:p>
        </w:tc>
        <w:tc>
          <w:tcPr>
            <w:tcW w:w="1929" w:type="dxa"/>
            <w:gridSpan w:val="4"/>
            <w:vAlign w:val="center"/>
          </w:tcPr>
          <w:p w14:paraId="34DCBB94"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Math 8/Pre-Algebra (3112)</w:t>
            </w:r>
          </w:p>
        </w:tc>
        <w:tc>
          <w:tcPr>
            <w:tcW w:w="1929" w:type="dxa"/>
            <w:gridSpan w:val="3"/>
            <w:vAlign w:val="center"/>
          </w:tcPr>
          <w:p w14:paraId="1314FD80"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Physical Science (4125)</w:t>
            </w:r>
          </w:p>
        </w:tc>
        <w:tc>
          <w:tcPr>
            <w:tcW w:w="1930" w:type="dxa"/>
            <w:gridSpan w:val="4"/>
            <w:vAlign w:val="center"/>
          </w:tcPr>
          <w:p w14:paraId="274DDE16"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Civics &amp; Economics (2357)</w:t>
            </w:r>
          </w:p>
        </w:tc>
        <w:tc>
          <w:tcPr>
            <w:tcW w:w="1823" w:type="dxa"/>
            <w:gridSpan w:val="3"/>
            <w:vAlign w:val="center"/>
          </w:tcPr>
          <w:p w14:paraId="714DA983"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fldChar w:fldCharType="begin">
                <w:ffData>
                  <w:name w:val=""/>
                  <w:enabled/>
                  <w:calcOnExit w:val="0"/>
                  <w:textInput/>
                </w:ffData>
              </w:fldChar>
            </w:r>
            <w:r w:rsidRPr="00231213">
              <w:rPr>
                <w:rFonts w:ascii="Arial Narrow" w:hAnsi="Arial Narrow"/>
                <w:sz w:val="16"/>
                <w:szCs w:val="16"/>
              </w:rPr>
              <w:instrText xml:space="preserve"> FORMTEXT </w:instrText>
            </w:r>
            <w:r w:rsidRPr="00231213">
              <w:rPr>
                <w:rFonts w:ascii="Arial Narrow" w:hAnsi="Arial Narrow"/>
                <w:sz w:val="16"/>
                <w:szCs w:val="16"/>
              </w:rPr>
            </w:r>
            <w:r w:rsidRPr="00231213">
              <w:rPr>
                <w:rFonts w:ascii="Arial Narrow" w:hAnsi="Arial Narrow"/>
                <w:sz w:val="16"/>
                <w:szCs w:val="16"/>
              </w:rPr>
              <w:fldChar w:fldCharType="separate"/>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fldChar w:fldCharType="end"/>
            </w:r>
          </w:p>
        </w:tc>
        <w:tc>
          <w:tcPr>
            <w:tcW w:w="2035" w:type="dxa"/>
            <w:gridSpan w:val="4"/>
            <w:vAlign w:val="center"/>
          </w:tcPr>
          <w:p w14:paraId="4B6CF748"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Computer Solutions (6609-18)</w:t>
            </w:r>
          </w:p>
        </w:tc>
        <w:tc>
          <w:tcPr>
            <w:tcW w:w="1930" w:type="dxa"/>
            <w:gridSpan w:val="2"/>
            <w:vMerge/>
          </w:tcPr>
          <w:p w14:paraId="2E576631" w14:textId="77777777" w:rsidR="006C3AE1" w:rsidRPr="00231213" w:rsidRDefault="006C3AE1" w:rsidP="006C3AE1">
            <w:pPr>
              <w:spacing w:after="0"/>
              <w:rPr>
                <w:rFonts w:ascii="Arial Narrow" w:hAnsi="Arial Narrow"/>
              </w:rPr>
            </w:pPr>
          </w:p>
        </w:tc>
      </w:tr>
      <w:tr w:rsidR="006C3AE1" w:rsidRPr="00231213" w14:paraId="64AD422C" w14:textId="77777777" w:rsidTr="006C3AE1">
        <w:trPr>
          <w:trHeight w:val="413"/>
        </w:trPr>
        <w:tc>
          <w:tcPr>
            <w:tcW w:w="12583" w:type="dxa"/>
            <w:gridSpan w:val="23"/>
          </w:tcPr>
          <w:p w14:paraId="6F391B97" w14:textId="77777777" w:rsidR="006C3AE1" w:rsidRPr="00231213" w:rsidRDefault="006C3AE1" w:rsidP="006C3AE1">
            <w:pPr>
              <w:spacing w:after="0"/>
              <w:rPr>
                <w:rFonts w:ascii="Arial Narrow" w:hAnsi="Arial Narrow"/>
                <w:sz w:val="20"/>
              </w:rPr>
            </w:pPr>
            <w:r w:rsidRPr="00231213">
              <w:rPr>
                <w:rFonts w:ascii="Arial Narrow" w:hAnsi="Arial Narrow"/>
                <w:b/>
                <w:sz w:val="20"/>
              </w:rPr>
              <w:t>Career Assessment:</w:t>
            </w:r>
            <w:r w:rsidRPr="00231213">
              <w:rPr>
                <w:rFonts w:ascii="Arial Narrow" w:hAnsi="Arial Narrow"/>
                <w:sz w:val="20"/>
              </w:rPr>
              <w:t xml:space="preserve">  Identify an appropriate career assessment instrument at the middle school level used to help students and their parents plan for high school:</w:t>
            </w:r>
          </w:p>
          <w:p w14:paraId="7CE4620B" w14:textId="77777777" w:rsidR="006C3AE1" w:rsidRPr="00231213" w:rsidRDefault="006C3AE1" w:rsidP="006C3AE1">
            <w:pPr>
              <w:spacing w:after="0"/>
              <w:rPr>
                <w:rFonts w:ascii="Arial Narrow" w:hAnsi="Arial Narrow"/>
              </w:rPr>
            </w:pPr>
            <w:r w:rsidRPr="00231213">
              <w:rPr>
                <w:rFonts w:ascii="Arial Narrow" w:hAnsi="Arial Narrow"/>
                <w:sz w:val="20"/>
              </w:rPr>
              <w:t xml:space="preserve">           VA Wizard  </w:t>
            </w:r>
            <w:r w:rsidRPr="00231213">
              <w:rPr>
                <w:rFonts w:ascii="Arial Narrow" w:hAnsi="Arial Narrow"/>
                <w:sz w:val="16"/>
              </w:rPr>
              <w:fldChar w:fldCharType="begin">
                <w:ffData>
                  <w:name w:val=""/>
                  <w:enabled/>
                  <w:calcOnExit w:val="0"/>
                  <w:checkBox>
                    <w:sizeAuto/>
                    <w:default w:val="1"/>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w:t>
            </w:r>
            <w:r w:rsidRPr="00231213">
              <w:rPr>
                <w:rFonts w:ascii="Arial Narrow" w:hAnsi="Arial Narrow"/>
                <w:sz w:val="20"/>
                <w:szCs w:val="20"/>
              </w:rPr>
              <w:t xml:space="preserve">or other assessment (please indicate):  </w:t>
            </w:r>
            <w:r w:rsidRPr="00231213">
              <w:rPr>
                <w:rFonts w:ascii="Arial Narrow" w:hAnsi="Arial Narrow"/>
                <w:sz w:val="20"/>
                <w:szCs w:val="20"/>
                <w:u w:val="single"/>
              </w:rPr>
              <w:fldChar w:fldCharType="begin">
                <w:ffData>
                  <w:name w:val=""/>
                  <w:enabled/>
                  <w:calcOnExit w:val="0"/>
                  <w:textInput/>
                </w:ffData>
              </w:fldChar>
            </w:r>
            <w:r w:rsidRPr="00231213">
              <w:rPr>
                <w:rFonts w:ascii="Arial Narrow" w:hAnsi="Arial Narrow"/>
                <w:sz w:val="20"/>
                <w:szCs w:val="20"/>
                <w:u w:val="single"/>
              </w:rPr>
              <w:instrText xml:space="preserve"> FORMTEXT </w:instrText>
            </w:r>
            <w:r w:rsidRPr="00231213">
              <w:rPr>
                <w:rFonts w:ascii="Arial Narrow" w:hAnsi="Arial Narrow"/>
                <w:sz w:val="20"/>
                <w:szCs w:val="20"/>
                <w:u w:val="single"/>
              </w:rPr>
            </w:r>
            <w:r w:rsidRPr="00231213">
              <w:rPr>
                <w:rFonts w:ascii="Arial Narrow" w:hAnsi="Arial Narrow"/>
                <w:sz w:val="20"/>
                <w:szCs w:val="20"/>
                <w:u w:val="single"/>
              </w:rPr>
              <w:fldChar w:fldCharType="separate"/>
            </w:r>
            <w:r w:rsidRPr="00231213">
              <w:rPr>
                <w:rFonts w:ascii="Arial Narrow" w:hAnsi="Arial Narrow"/>
                <w:sz w:val="20"/>
                <w:szCs w:val="20"/>
                <w:u w:val="single"/>
              </w:rPr>
              <w:t> </w:t>
            </w:r>
            <w:r w:rsidRPr="00231213">
              <w:rPr>
                <w:rFonts w:ascii="Arial Narrow" w:hAnsi="Arial Narrow"/>
                <w:sz w:val="20"/>
                <w:szCs w:val="20"/>
                <w:u w:val="single"/>
              </w:rPr>
              <w:t> </w:t>
            </w:r>
            <w:r w:rsidRPr="00231213">
              <w:rPr>
                <w:rFonts w:ascii="Arial Narrow" w:hAnsi="Arial Narrow"/>
                <w:sz w:val="20"/>
                <w:szCs w:val="20"/>
                <w:u w:val="single"/>
              </w:rPr>
              <w:t> </w:t>
            </w:r>
            <w:r w:rsidRPr="00231213">
              <w:rPr>
                <w:rFonts w:ascii="Arial Narrow" w:hAnsi="Arial Narrow"/>
                <w:sz w:val="20"/>
                <w:szCs w:val="20"/>
                <w:u w:val="single"/>
              </w:rPr>
              <w:t> </w:t>
            </w:r>
            <w:r w:rsidRPr="00231213">
              <w:rPr>
                <w:rFonts w:ascii="Arial Narrow" w:hAnsi="Arial Narrow"/>
                <w:sz w:val="20"/>
                <w:szCs w:val="20"/>
                <w:u w:val="single"/>
              </w:rPr>
              <w:t> </w:t>
            </w:r>
            <w:r w:rsidRPr="00231213">
              <w:rPr>
                <w:rFonts w:ascii="Arial Narrow" w:hAnsi="Arial Narrow"/>
                <w:sz w:val="20"/>
                <w:szCs w:val="20"/>
                <w:u w:val="single"/>
              </w:rPr>
              <w:fldChar w:fldCharType="end"/>
            </w:r>
            <w:r w:rsidRPr="00231213">
              <w:rPr>
                <w:rFonts w:ascii="Arial Narrow" w:hAnsi="Arial Narrow"/>
                <w:sz w:val="20"/>
              </w:rPr>
              <w:t xml:space="preserve">  </w:t>
            </w:r>
          </w:p>
        </w:tc>
        <w:tc>
          <w:tcPr>
            <w:tcW w:w="1930" w:type="dxa"/>
            <w:gridSpan w:val="2"/>
            <w:vMerge/>
          </w:tcPr>
          <w:p w14:paraId="6092394E" w14:textId="77777777" w:rsidR="006C3AE1" w:rsidRPr="00231213" w:rsidRDefault="006C3AE1" w:rsidP="006C3AE1">
            <w:pPr>
              <w:spacing w:after="0"/>
              <w:rPr>
                <w:rFonts w:ascii="Arial Narrow" w:hAnsi="Arial Narrow"/>
              </w:rPr>
            </w:pPr>
          </w:p>
        </w:tc>
      </w:tr>
      <w:tr w:rsidR="006C3AE1" w:rsidRPr="00231213" w14:paraId="68C65A87" w14:textId="77777777" w:rsidTr="006C3AE1">
        <w:trPr>
          <w:trHeight w:val="503"/>
        </w:trPr>
        <w:tc>
          <w:tcPr>
            <w:tcW w:w="648" w:type="dxa"/>
            <w:vMerge w:val="restart"/>
            <w:shd w:val="clear" w:color="auto" w:fill="FFFFFF" w:themeFill="background1"/>
            <w:textDirection w:val="btLr"/>
            <w:vAlign w:val="center"/>
          </w:tcPr>
          <w:p w14:paraId="65D06DD8" w14:textId="77777777" w:rsidR="006C3AE1" w:rsidRPr="00231213" w:rsidRDefault="006C3AE1" w:rsidP="006C3AE1">
            <w:pPr>
              <w:spacing w:after="0"/>
              <w:ind w:left="113" w:right="113"/>
              <w:jc w:val="center"/>
              <w:rPr>
                <w:rFonts w:ascii="Arial Narrow" w:hAnsi="Arial Narrow"/>
                <w:b/>
                <w:color w:val="FFFFFF"/>
                <w:sz w:val="14"/>
                <w:szCs w:val="16"/>
              </w:rPr>
            </w:pPr>
            <w:r w:rsidRPr="00231213">
              <w:rPr>
                <w:rFonts w:ascii="Arial Narrow" w:hAnsi="Arial Narrow"/>
                <w:b/>
                <w:sz w:val="16"/>
                <w:szCs w:val="16"/>
              </w:rPr>
              <w:t>SECONDARY</w:t>
            </w:r>
          </w:p>
        </w:tc>
        <w:tc>
          <w:tcPr>
            <w:tcW w:w="450" w:type="dxa"/>
            <w:gridSpan w:val="2"/>
            <w:vAlign w:val="center"/>
          </w:tcPr>
          <w:p w14:paraId="0812EBD6" w14:textId="77777777" w:rsidR="006C3AE1" w:rsidRPr="00231213" w:rsidRDefault="006C3AE1" w:rsidP="006C3AE1">
            <w:pPr>
              <w:spacing w:after="0"/>
              <w:jc w:val="center"/>
              <w:rPr>
                <w:rFonts w:ascii="Arial Narrow" w:hAnsi="Arial Narrow"/>
                <w:b/>
                <w:sz w:val="16"/>
                <w:szCs w:val="16"/>
              </w:rPr>
            </w:pPr>
            <w:r w:rsidRPr="00231213">
              <w:rPr>
                <w:rFonts w:ascii="Arial Narrow" w:hAnsi="Arial Narrow"/>
                <w:b/>
                <w:sz w:val="16"/>
                <w:szCs w:val="16"/>
              </w:rPr>
              <w:t>9</w:t>
            </w:r>
          </w:p>
        </w:tc>
        <w:tc>
          <w:tcPr>
            <w:tcW w:w="1839" w:type="dxa"/>
            <w:gridSpan w:val="2"/>
            <w:vAlign w:val="center"/>
          </w:tcPr>
          <w:p w14:paraId="58EE279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English (1130)</w:t>
            </w:r>
          </w:p>
        </w:tc>
        <w:tc>
          <w:tcPr>
            <w:tcW w:w="1929" w:type="dxa"/>
            <w:gridSpan w:val="4"/>
            <w:vAlign w:val="center"/>
          </w:tcPr>
          <w:p w14:paraId="4371A432"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Algebra I (3130)</w:t>
            </w:r>
          </w:p>
        </w:tc>
        <w:tc>
          <w:tcPr>
            <w:tcW w:w="1929" w:type="dxa"/>
            <w:gridSpan w:val="3"/>
            <w:vAlign w:val="center"/>
          </w:tcPr>
          <w:p w14:paraId="79B4F1EB"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Earth Sciences (4210)</w:t>
            </w:r>
          </w:p>
        </w:tc>
        <w:tc>
          <w:tcPr>
            <w:tcW w:w="1930" w:type="dxa"/>
            <w:gridSpan w:val="4"/>
            <w:vAlign w:val="center"/>
          </w:tcPr>
          <w:p w14:paraId="2DB1C9D2"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World History/ Geography I (2215)</w:t>
            </w:r>
          </w:p>
        </w:tc>
        <w:tc>
          <w:tcPr>
            <w:tcW w:w="1929" w:type="dxa"/>
            <w:gridSpan w:val="4"/>
            <w:vMerge w:val="restart"/>
          </w:tcPr>
          <w:p w14:paraId="18984419" w14:textId="77777777" w:rsidR="006C3AE1" w:rsidRPr="00231213" w:rsidRDefault="006C3AE1" w:rsidP="006C3AE1">
            <w:pPr>
              <w:spacing w:after="0"/>
              <w:rPr>
                <w:rFonts w:ascii="Arial Narrow" w:hAnsi="Arial Narrow"/>
                <w:sz w:val="16"/>
                <w:szCs w:val="16"/>
              </w:rPr>
            </w:pPr>
          </w:p>
          <w:p w14:paraId="24793F83"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Economics and Personal Finance (6120)</w:t>
            </w:r>
          </w:p>
          <w:p w14:paraId="5A86428E"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Health &amp; PE (2 years)</w:t>
            </w:r>
          </w:p>
          <w:p w14:paraId="6BB423BD"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Foreign Language (3 years)</w:t>
            </w:r>
          </w:p>
          <w:p w14:paraId="78CC07E9"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Other Electives to Complement Pathway (Core Academic and CTE):</w:t>
            </w:r>
          </w:p>
          <w:p w14:paraId="46587865" w14:textId="77777777" w:rsidR="006C3AE1" w:rsidRPr="00231213" w:rsidRDefault="006C3AE1" w:rsidP="006C3AE1">
            <w:pPr>
              <w:spacing w:after="0"/>
              <w:rPr>
                <w:rFonts w:ascii="Arial Narrow" w:hAnsi="Arial Narrow"/>
                <w:sz w:val="16"/>
                <w:szCs w:val="16"/>
              </w:rPr>
            </w:pPr>
          </w:p>
          <w:p w14:paraId="4B0F932E"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Advanced Computer Information Systems 6613</w:t>
            </w:r>
          </w:p>
          <w:p w14:paraId="2F8E3968"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Programming 6640 D.E.</w:t>
            </w:r>
          </w:p>
          <w:p w14:paraId="7E3D219F" w14:textId="77777777" w:rsidR="006C3AE1" w:rsidRPr="00231213" w:rsidRDefault="006C3AE1" w:rsidP="006C3AE1">
            <w:pPr>
              <w:spacing w:after="0"/>
              <w:rPr>
                <w:rFonts w:ascii="Arial Narrow" w:hAnsi="Arial Narrow"/>
                <w:sz w:val="16"/>
                <w:szCs w:val="16"/>
              </w:rPr>
            </w:pPr>
          </w:p>
        </w:tc>
        <w:tc>
          <w:tcPr>
            <w:tcW w:w="1929" w:type="dxa"/>
            <w:gridSpan w:val="3"/>
            <w:vAlign w:val="center"/>
          </w:tcPr>
          <w:p w14:paraId="0A3FBE9C"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IT Fundamentals (6670) D.E.</w:t>
            </w:r>
          </w:p>
          <w:p w14:paraId="4A80253D"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Computer Information Systems (6612)</w:t>
            </w:r>
          </w:p>
        </w:tc>
        <w:tc>
          <w:tcPr>
            <w:tcW w:w="1930" w:type="dxa"/>
            <w:gridSpan w:val="2"/>
            <w:vMerge/>
          </w:tcPr>
          <w:p w14:paraId="31216256" w14:textId="77777777" w:rsidR="006C3AE1" w:rsidRPr="00231213" w:rsidRDefault="006C3AE1" w:rsidP="006C3AE1">
            <w:pPr>
              <w:spacing w:after="0"/>
              <w:rPr>
                <w:rFonts w:ascii="Arial Narrow" w:hAnsi="Arial Narrow"/>
              </w:rPr>
            </w:pPr>
          </w:p>
        </w:tc>
      </w:tr>
      <w:tr w:rsidR="006C3AE1" w:rsidRPr="00231213" w14:paraId="1355A82E" w14:textId="77777777" w:rsidTr="006C3AE1">
        <w:trPr>
          <w:trHeight w:val="1088"/>
        </w:trPr>
        <w:tc>
          <w:tcPr>
            <w:tcW w:w="648" w:type="dxa"/>
            <w:vMerge/>
            <w:shd w:val="clear" w:color="auto" w:fill="FFFFFF" w:themeFill="background1"/>
          </w:tcPr>
          <w:p w14:paraId="1C8BCC5B" w14:textId="77777777" w:rsidR="006C3AE1" w:rsidRPr="00231213" w:rsidRDefault="006C3AE1" w:rsidP="006C3AE1">
            <w:pPr>
              <w:spacing w:after="0"/>
              <w:rPr>
                <w:rFonts w:ascii="Arial Narrow" w:hAnsi="Arial Narrow"/>
                <w:sz w:val="14"/>
                <w:szCs w:val="16"/>
              </w:rPr>
            </w:pPr>
          </w:p>
        </w:tc>
        <w:tc>
          <w:tcPr>
            <w:tcW w:w="450" w:type="dxa"/>
            <w:gridSpan w:val="2"/>
            <w:vAlign w:val="center"/>
          </w:tcPr>
          <w:p w14:paraId="3A2B7455" w14:textId="77777777" w:rsidR="006C3AE1" w:rsidRPr="00231213" w:rsidRDefault="006C3AE1" w:rsidP="006C3AE1">
            <w:pPr>
              <w:spacing w:after="0"/>
              <w:jc w:val="center"/>
              <w:rPr>
                <w:rFonts w:ascii="Arial Narrow" w:hAnsi="Arial Narrow"/>
                <w:b/>
                <w:sz w:val="16"/>
                <w:szCs w:val="16"/>
              </w:rPr>
            </w:pPr>
            <w:r w:rsidRPr="00231213">
              <w:rPr>
                <w:rFonts w:ascii="Arial Narrow" w:hAnsi="Arial Narrow"/>
                <w:b/>
                <w:sz w:val="16"/>
                <w:szCs w:val="16"/>
              </w:rPr>
              <w:t>10</w:t>
            </w:r>
          </w:p>
        </w:tc>
        <w:tc>
          <w:tcPr>
            <w:tcW w:w="1839" w:type="dxa"/>
            <w:gridSpan w:val="2"/>
            <w:vAlign w:val="center"/>
          </w:tcPr>
          <w:p w14:paraId="301AC05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English (1140)</w:t>
            </w:r>
          </w:p>
        </w:tc>
        <w:tc>
          <w:tcPr>
            <w:tcW w:w="1929" w:type="dxa"/>
            <w:gridSpan w:val="4"/>
            <w:vAlign w:val="center"/>
          </w:tcPr>
          <w:p w14:paraId="0D518CD2"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Geometry (3143)</w:t>
            </w:r>
          </w:p>
        </w:tc>
        <w:tc>
          <w:tcPr>
            <w:tcW w:w="1929" w:type="dxa"/>
            <w:gridSpan w:val="3"/>
            <w:vAlign w:val="center"/>
          </w:tcPr>
          <w:p w14:paraId="0C940525"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Biology (4310)</w:t>
            </w:r>
          </w:p>
        </w:tc>
        <w:tc>
          <w:tcPr>
            <w:tcW w:w="1930" w:type="dxa"/>
            <w:gridSpan w:val="4"/>
            <w:vAlign w:val="center"/>
          </w:tcPr>
          <w:p w14:paraId="2596206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World History/ Geography II (2216)</w:t>
            </w:r>
          </w:p>
        </w:tc>
        <w:tc>
          <w:tcPr>
            <w:tcW w:w="1929" w:type="dxa"/>
            <w:gridSpan w:val="4"/>
            <w:vMerge/>
          </w:tcPr>
          <w:p w14:paraId="0B65DF98" w14:textId="77777777" w:rsidR="006C3AE1" w:rsidRPr="00231213" w:rsidRDefault="006C3AE1" w:rsidP="006C3AE1">
            <w:pPr>
              <w:spacing w:after="0"/>
              <w:rPr>
                <w:rFonts w:ascii="Arial Narrow" w:hAnsi="Arial Narrow"/>
                <w:sz w:val="16"/>
                <w:szCs w:val="16"/>
              </w:rPr>
            </w:pPr>
          </w:p>
        </w:tc>
        <w:tc>
          <w:tcPr>
            <w:tcW w:w="1929" w:type="dxa"/>
            <w:gridSpan w:val="3"/>
            <w:vAlign w:val="center"/>
          </w:tcPr>
          <w:p w14:paraId="5E3F8B54"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Cybersecurity Systems Tech (8628) D.E. OR</w:t>
            </w:r>
          </w:p>
          <w:p w14:paraId="46D10FCC"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Computer Networking Hardware Operations (CNHO) I and II   (8542/8543) D.E.</w:t>
            </w:r>
          </w:p>
          <w:p w14:paraId="5D57EFBB"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Computer Information Systems, Adv (6613)</w:t>
            </w:r>
          </w:p>
        </w:tc>
        <w:tc>
          <w:tcPr>
            <w:tcW w:w="1930" w:type="dxa"/>
            <w:gridSpan w:val="2"/>
            <w:vMerge/>
          </w:tcPr>
          <w:p w14:paraId="1194C4FC" w14:textId="77777777" w:rsidR="006C3AE1" w:rsidRPr="00231213" w:rsidRDefault="006C3AE1" w:rsidP="006C3AE1">
            <w:pPr>
              <w:spacing w:after="0"/>
              <w:rPr>
                <w:rFonts w:ascii="Arial Narrow" w:hAnsi="Arial Narrow"/>
              </w:rPr>
            </w:pPr>
          </w:p>
        </w:tc>
      </w:tr>
      <w:tr w:rsidR="006C3AE1" w:rsidRPr="00231213" w14:paraId="51260B29" w14:textId="77777777" w:rsidTr="006C3AE1">
        <w:trPr>
          <w:trHeight w:val="710"/>
        </w:trPr>
        <w:tc>
          <w:tcPr>
            <w:tcW w:w="648" w:type="dxa"/>
            <w:vMerge/>
            <w:shd w:val="clear" w:color="auto" w:fill="FFFFFF" w:themeFill="background1"/>
          </w:tcPr>
          <w:p w14:paraId="58219BC4" w14:textId="77777777" w:rsidR="006C3AE1" w:rsidRPr="00231213" w:rsidRDefault="006C3AE1" w:rsidP="006C3AE1">
            <w:pPr>
              <w:spacing w:after="0"/>
              <w:rPr>
                <w:rFonts w:ascii="Arial Narrow" w:hAnsi="Arial Narrow"/>
                <w:sz w:val="14"/>
                <w:szCs w:val="16"/>
              </w:rPr>
            </w:pPr>
          </w:p>
        </w:tc>
        <w:tc>
          <w:tcPr>
            <w:tcW w:w="450" w:type="dxa"/>
            <w:gridSpan w:val="2"/>
            <w:vAlign w:val="center"/>
          </w:tcPr>
          <w:p w14:paraId="1C618ABE" w14:textId="77777777" w:rsidR="006C3AE1" w:rsidRPr="00231213" w:rsidRDefault="006C3AE1" w:rsidP="006C3AE1">
            <w:pPr>
              <w:spacing w:after="0"/>
              <w:jc w:val="center"/>
              <w:rPr>
                <w:rFonts w:ascii="Arial Narrow" w:hAnsi="Arial Narrow"/>
                <w:b/>
                <w:sz w:val="16"/>
                <w:szCs w:val="16"/>
              </w:rPr>
            </w:pPr>
            <w:r w:rsidRPr="00231213">
              <w:rPr>
                <w:rFonts w:ascii="Arial Narrow" w:hAnsi="Arial Narrow"/>
                <w:b/>
                <w:sz w:val="16"/>
                <w:szCs w:val="16"/>
              </w:rPr>
              <w:t>11</w:t>
            </w:r>
          </w:p>
        </w:tc>
        <w:tc>
          <w:tcPr>
            <w:tcW w:w="1839" w:type="dxa"/>
            <w:gridSpan w:val="2"/>
            <w:vAlign w:val="center"/>
          </w:tcPr>
          <w:p w14:paraId="65145B03"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English (1150)</w:t>
            </w:r>
          </w:p>
        </w:tc>
        <w:tc>
          <w:tcPr>
            <w:tcW w:w="1929" w:type="dxa"/>
            <w:gridSpan w:val="4"/>
            <w:vAlign w:val="center"/>
          </w:tcPr>
          <w:p w14:paraId="58F46093"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Algebra II (3135)</w:t>
            </w:r>
          </w:p>
        </w:tc>
        <w:tc>
          <w:tcPr>
            <w:tcW w:w="1929" w:type="dxa"/>
            <w:gridSpan w:val="3"/>
            <w:vAlign w:val="center"/>
          </w:tcPr>
          <w:p w14:paraId="3229C31E"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Chemistry (4410)</w:t>
            </w:r>
          </w:p>
        </w:tc>
        <w:tc>
          <w:tcPr>
            <w:tcW w:w="1930" w:type="dxa"/>
            <w:gridSpan w:val="4"/>
            <w:vAlign w:val="center"/>
          </w:tcPr>
          <w:p w14:paraId="072F15F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US/VA History (2360)</w:t>
            </w:r>
          </w:p>
        </w:tc>
        <w:tc>
          <w:tcPr>
            <w:tcW w:w="1929" w:type="dxa"/>
            <w:gridSpan w:val="4"/>
            <w:vMerge/>
          </w:tcPr>
          <w:p w14:paraId="346A63D2" w14:textId="77777777" w:rsidR="006C3AE1" w:rsidRPr="00231213" w:rsidRDefault="006C3AE1" w:rsidP="006C3AE1">
            <w:pPr>
              <w:spacing w:after="0"/>
              <w:rPr>
                <w:rFonts w:ascii="Arial Narrow" w:hAnsi="Arial Narrow"/>
                <w:sz w:val="16"/>
                <w:szCs w:val="16"/>
              </w:rPr>
            </w:pPr>
          </w:p>
        </w:tc>
        <w:tc>
          <w:tcPr>
            <w:tcW w:w="1929" w:type="dxa"/>
            <w:gridSpan w:val="3"/>
            <w:vAlign w:val="center"/>
          </w:tcPr>
          <w:p w14:paraId="708446E1" w14:textId="77777777" w:rsidR="006C3AE1" w:rsidRPr="00231213" w:rsidRDefault="006C3AE1" w:rsidP="006C3AE1">
            <w:pPr>
              <w:spacing w:after="0"/>
              <w:rPr>
                <w:rFonts w:ascii="Arial Narrow" w:hAnsi="Arial Narrow" w:cs="Tahoma"/>
                <w:sz w:val="16"/>
                <w:szCs w:val="16"/>
              </w:rPr>
            </w:pPr>
            <w:r w:rsidRPr="00231213">
              <w:rPr>
                <w:rFonts w:ascii="Arial Narrow" w:hAnsi="Arial Narrow" w:cs="Tahoma"/>
                <w:sz w:val="16"/>
                <w:szCs w:val="16"/>
              </w:rPr>
              <w:t>Cybersecurity Systems Tech, Adv (8629) D.E. OR</w:t>
            </w:r>
          </w:p>
          <w:p w14:paraId="1DA00C8B"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Computer Networking Hardware Operations CNHO III and IV (544/8545) D.E.</w:t>
            </w:r>
          </w:p>
        </w:tc>
        <w:tc>
          <w:tcPr>
            <w:tcW w:w="1930" w:type="dxa"/>
            <w:gridSpan w:val="2"/>
            <w:vMerge/>
          </w:tcPr>
          <w:p w14:paraId="200DEC11" w14:textId="77777777" w:rsidR="006C3AE1" w:rsidRPr="00231213" w:rsidRDefault="006C3AE1" w:rsidP="006C3AE1">
            <w:pPr>
              <w:spacing w:after="0"/>
              <w:rPr>
                <w:rFonts w:ascii="Arial Narrow" w:hAnsi="Arial Narrow"/>
              </w:rPr>
            </w:pPr>
          </w:p>
        </w:tc>
      </w:tr>
      <w:tr w:rsidR="006C3AE1" w:rsidRPr="00231213" w14:paraId="24A65CE4" w14:textId="77777777" w:rsidTr="006C3AE1">
        <w:tc>
          <w:tcPr>
            <w:tcW w:w="648" w:type="dxa"/>
            <w:vMerge/>
            <w:shd w:val="clear" w:color="auto" w:fill="FFFFFF" w:themeFill="background1"/>
          </w:tcPr>
          <w:p w14:paraId="3B870C92" w14:textId="77777777" w:rsidR="006C3AE1" w:rsidRPr="00231213" w:rsidRDefault="006C3AE1" w:rsidP="006C3AE1">
            <w:pPr>
              <w:spacing w:after="0"/>
              <w:rPr>
                <w:rFonts w:ascii="Arial Narrow" w:hAnsi="Arial Narrow"/>
                <w:sz w:val="14"/>
                <w:szCs w:val="16"/>
              </w:rPr>
            </w:pPr>
          </w:p>
        </w:tc>
        <w:tc>
          <w:tcPr>
            <w:tcW w:w="450" w:type="dxa"/>
            <w:gridSpan w:val="2"/>
            <w:vAlign w:val="center"/>
          </w:tcPr>
          <w:p w14:paraId="46FA0D5D" w14:textId="77777777" w:rsidR="006C3AE1" w:rsidRPr="00231213" w:rsidRDefault="006C3AE1" w:rsidP="006C3AE1">
            <w:pPr>
              <w:spacing w:after="0"/>
              <w:jc w:val="center"/>
              <w:rPr>
                <w:rFonts w:ascii="Arial Narrow" w:hAnsi="Arial Narrow"/>
                <w:b/>
                <w:sz w:val="16"/>
                <w:szCs w:val="16"/>
              </w:rPr>
            </w:pPr>
            <w:r w:rsidRPr="00231213">
              <w:rPr>
                <w:rFonts w:ascii="Arial Narrow" w:hAnsi="Arial Narrow"/>
                <w:b/>
                <w:sz w:val="16"/>
                <w:szCs w:val="16"/>
              </w:rPr>
              <w:t>12</w:t>
            </w:r>
          </w:p>
        </w:tc>
        <w:tc>
          <w:tcPr>
            <w:tcW w:w="1839" w:type="dxa"/>
            <w:gridSpan w:val="2"/>
            <w:vAlign w:val="center"/>
          </w:tcPr>
          <w:p w14:paraId="01DF77D7"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English (1160)</w:t>
            </w:r>
          </w:p>
        </w:tc>
        <w:tc>
          <w:tcPr>
            <w:tcW w:w="1929" w:type="dxa"/>
            <w:gridSpan w:val="4"/>
            <w:vAlign w:val="center"/>
          </w:tcPr>
          <w:p w14:paraId="7505186B"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Advanced Mathematics (3160)</w:t>
            </w:r>
          </w:p>
        </w:tc>
        <w:tc>
          <w:tcPr>
            <w:tcW w:w="1929" w:type="dxa"/>
            <w:gridSpan w:val="3"/>
            <w:vAlign w:val="center"/>
          </w:tcPr>
          <w:p w14:paraId="5F86AC3E"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 xml:space="preserve">Physics (4510) </w:t>
            </w:r>
          </w:p>
        </w:tc>
        <w:tc>
          <w:tcPr>
            <w:tcW w:w="1930" w:type="dxa"/>
            <w:gridSpan w:val="4"/>
            <w:vAlign w:val="center"/>
          </w:tcPr>
          <w:p w14:paraId="4C8AC288" w14:textId="77777777" w:rsidR="006C3AE1" w:rsidRPr="00231213" w:rsidRDefault="006C3AE1" w:rsidP="006C3AE1">
            <w:pPr>
              <w:spacing w:after="0"/>
              <w:rPr>
                <w:rFonts w:ascii="Arial Narrow" w:hAnsi="Arial Narrow"/>
                <w:sz w:val="16"/>
                <w:szCs w:val="16"/>
              </w:rPr>
            </w:pPr>
            <w:r w:rsidRPr="00231213">
              <w:rPr>
                <w:rFonts w:ascii="Arial Narrow" w:hAnsi="Arial Narrow"/>
                <w:sz w:val="16"/>
                <w:szCs w:val="16"/>
              </w:rPr>
              <w:t>US/VA Government (2440)</w:t>
            </w:r>
          </w:p>
        </w:tc>
        <w:tc>
          <w:tcPr>
            <w:tcW w:w="1929" w:type="dxa"/>
            <w:gridSpan w:val="4"/>
            <w:vMerge/>
          </w:tcPr>
          <w:p w14:paraId="0255A67D" w14:textId="77777777" w:rsidR="006C3AE1" w:rsidRPr="00231213" w:rsidRDefault="006C3AE1" w:rsidP="006C3AE1">
            <w:pPr>
              <w:spacing w:after="0"/>
              <w:rPr>
                <w:rFonts w:ascii="Arial Narrow" w:hAnsi="Arial Narrow"/>
                <w:sz w:val="16"/>
                <w:szCs w:val="16"/>
              </w:rPr>
            </w:pPr>
          </w:p>
        </w:tc>
        <w:tc>
          <w:tcPr>
            <w:tcW w:w="1929" w:type="dxa"/>
            <w:gridSpan w:val="3"/>
            <w:vAlign w:val="center"/>
          </w:tcPr>
          <w:p w14:paraId="2AE0BD0A" w14:textId="77777777" w:rsidR="006C3AE1" w:rsidRPr="00231213" w:rsidRDefault="006C3AE1" w:rsidP="006C3AE1">
            <w:pPr>
              <w:spacing w:after="0"/>
              <w:rPr>
                <w:rFonts w:ascii="Arial Narrow" w:hAnsi="Arial Narrow" w:cs="Tahoma"/>
                <w:sz w:val="16"/>
                <w:szCs w:val="16"/>
              </w:rPr>
            </w:pPr>
            <w:r w:rsidRPr="00231213">
              <w:rPr>
                <w:rFonts w:ascii="Arial Narrow" w:hAnsi="Arial Narrow" w:cs="Tahoma"/>
                <w:sz w:val="16"/>
                <w:szCs w:val="16"/>
              </w:rPr>
              <w:t>Cybersecurity Network Systems (6830) D.E.</w:t>
            </w:r>
          </w:p>
        </w:tc>
        <w:tc>
          <w:tcPr>
            <w:tcW w:w="1930" w:type="dxa"/>
            <w:gridSpan w:val="2"/>
            <w:vMerge/>
          </w:tcPr>
          <w:p w14:paraId="0AC0E1E2" w14:textId="77777777" w:rsidR="006C3AE1" w:rsidRPr="00231213" w:rsidRDefault="006C3AE1" w:rsidP="006C3AE1">
            <w:pPr>
              <w:spacing w:after="0"/>
              <w:rPr>
                <w:rFonts w:ascii="Arial Narrow" w:hAnsi="Arial Narrow"/>
              </w:rPr>
            </w:pPr>
          </w:p>
        </w:tc>
      </w:tr>
      <w:tr w:rsidR="006C3AE1" w:rsidRPr="00231213" w14:paraId="24BC3B39" w14:textId="77777777" w:rsidTr="006C3AE1">
        <w:trPr>
          <w:trHeight w:val="233"/>
        </w:trPr>
        <w:tc>
          <w:tcPr>
            <w:tcW w:w="648" w:type="dxa"/>
            <w:vMerge/>
            <w:shd w:val="clear" w:color="auto" w:fill="FFFFFF" w:themeFill="background1"/>
          </w:tcPr>
          <w:p w14:paraId="1D465CBD" w14:textId="77777777" w:rsidR="006C3AE1" w:rsidRPr="00231213" w:rsidRDefault="006C3AE1" w:rsidP="006C3AE1">
            <w:pPr>
              <w:spacing w:after="0"/>
              <w:rPr>
                <w:rFonts w:ascii="Arial Narrow" w:hAnsi="Arial Narrow"/>
                <w:sz w:val="14"/>
                <w:szCs w:val="16"/>
              </w:rPr>
            </w:pPr>
          </w:p>
        </w:tc>
        <w:tc>
          <w:tcPr>
            <w:tcW w:w="13865" w:type="dxa"/>
            <w:gridSpan w:val="24"/>
            <w:vAlign w:val="center"/>
          </w:tcPr>
          <w:p w14:paraId="2F608432" w14:textId="77777777" w:rsidR="006C3AE1" w:rsidRPr="00231213" w:rsidRDefault="006C3AE1" w:rsidP="006C3AE1">
            <w:pPr>
              <w:spacing w:after="0"/>
              <w:jc w:val="center"/>
              <w:rPr>
                <w:rFonts w:ascii="Arial Narrow" w:hAnsi="Arial Narrow"/>
                <w:sz w:val="16"/>
                <w:szCs w:val="16"/>
              </w:rPr>
            </w:pPr>
            <w:r w:rsidRPr="00231213">
              <w:rPr>
                <w:rFonts w:ascii="Arial Narrow" w:hAnsi="Arial Narrow"/>
                <w:b/>
                <w:sz w:val="16"/>
                <w:szCs w:val="16"/>
              </w:rPr>
              <w:t>High school courses in the pathway offered locally for college credit should be coded: DE (Dual Enrollment) and/or VC (Validated Credit)</w:t>
            </w:r>
          </w:p>
        </w:tc>
      </w:tr>
      <w:tr w:rsidR="006C3AE1" w:rsidRPr="00231213" w14:paraId="7D13CBC6" w14:textId="77777777" w:rsidTr="006C3AE1">
        <w:trPr>
          <w:trHeight w:val="1475"/>
        </w:trPr>
        <w:tc>
          <w:tcPr>
            <w:tcW w:w="6795" w:type="dxa"/>
            <w:gridSpan w:val="12"/>
            <w:shd w:val="clear" w:color="auto" w:fill="FFFFFF"/>
          </w:tcPr>
          <w:p w14:paraId="6438B101" w14:textId="77777777" w:rsidR="006C3AE1" w:rsidRPr="00231213" w:rsidRDefault="006C3AE1" w:rsidP="006C3AE1">
            <w:pPr>
              <w:spacing w:after="0"/>
              <w:rPr>
                <w:rFonts w:ascii="Arial Narrow" w:hAnsi="Arial Narrow"/>
                <w:sz w:val="16"/>
                <w:szCs w:val="16"/>
              </w:rPr>
            </w:pPr>
            <w:r w:rsidRPr="00231213">
              <w:rPr>
                <w:rFonts w:ascii="Arial Narrow" w:hAnsi="Arial Narrow"/>
                <w:b/>
                <w:sz w:val="20"/>
              </w:rPr>
              <w:t>List related certifications/credentials approved by VDOE and offered locally:</w:t>
            </w:r>
            <w:r w:rsidRPr="00231213">
              <w:rPr>
                <w:rFonts w:ascii="Arial Narrow" w:hAnsi="Arial Narrow"/>
                <w:sz w:val="20"/>
              </w:rPr>
              <w:t xml:space="preserve">  </w:t>
            </w:r>
            <w:hyperlink r:id="rId150" w:history="1">
              <w:r w:rsidRPr="00231213">
                <w:rPr>
                  <w:rStyle w:val="Hyperlink"/>
                  <w:rFonts w:ascii="Arial Narrow" w:hAnsi="Arial Narrow" w:cs="Arial"/>
                  <w:sz w:val="18"/>
                  <w:szCs w:val="18"/>
                </w:rPr>
                <w:t>http://www.cteresource.org/apg</w:t>
              </w:r>
            </w:hyperlink>
            <w:r w:rsidRPr="00231213">
              <w:rPr>
                <w:rFonts w:ascii="Arial Narrow" w:hAnsi="Arial Narrow"/>
                <w:sz w:val="18"/>
                <w:szCs w:val="18"/>
              </w:rPr>
              <w:t xml:space="preserve">    (Go to Certification - License Section.)</w:t>
            </w:r>
          </w:p>
          <w:p w14:paraId="6DEB4F26" w14:textId="77777777" w:rsidR="006C3AE1" w:rsidRPr="00231213" w:rsidRDefault="006C3AE1" w:rsidP="006C3AE1">
            <w:pPr>
              <w:spacing w:after="0"/>
              <w:rPr>
                <w:rFonts w:ascii="Arial Narrow" w:hAnsi="Arial Narrow"/>
                <w:sz w:val="18"/>
                <w:szCs w:val="18"/>
              </w:rPr>
            </w:pPr>
            <w:r w:rsidRPr="00231213">
              <w:rPr>
                <w:rFonts w:ascii="Arial Narrow" w:hAnsi="Arial Narrow"/>
                <w:sz w:val="16"/>
                <w:szCs w:val="16"/>
              </w:rPr>
              <w:t>IC3; Microsoft Certified Applications Specialist; Microsoft Office Specialist; A+; Certified Novell Administrator; Certified Computer Service Technician; Computer Networking Fundamentals Assessment; Computer Repair Technician Assessment; IT Essential Exams 1 and 2; CISCO Certified Networking Associate; Workplace Readiness Skills for the Commonwealth (CTECS)</w:t>
            </w:r>
          </w:p>
        </w:tc>
        <w:tc>
          <w:tcPr>
            <w:tcW w:w="7718" w:type="dxa"/>
            <w:gridSpan w:val="13"/>
            <w:vAlign w:val="center"/>
          </w:tcPr>
          <w:p w14:paraId="77485232" w14:textId="77777777" w:rsidR="006C3AE1" w:rsidRPr="00231213" w:rsidRDefault="006C3AE1" w:rsidP="006C3AE1">
            <w:pPr>
              <w:tabs>
                <w:tab w:val="left" w:pos="1485"/>
              </w:tabs>
              <w:spacing w:after="0"/>
              <w:rPr>
                <w:rFonts w:ascii="Arial Narrow" w:hAnsi="Arial Narrow"/>
                <w:b/>
                <w:sz w:val="20"/>
              </w:rPr>
            </w:pPr>
            <w:r w:rsidRPr="00231213">
              <w:rPr>
                <w:rFonts w:ascii="Arial Narrow" w:hAnsi="Arial Narrow"/>
                <w:b/>
                <w:sz w:val="20"/>
              </w:rPr>
              <w:t>Additional Learning Opportunities:</w:t>
            </w:r>
          </w:p>
          <w:p w14:paraId="2C864FDC" w14:textId="77777777" w:rsidR="006C3AE1" w:rsidRPr="00231213" w:rsidRDefault="006C3AE1" w:rsidP="006C3AE1">
            <w:pPr>
              <w:tabs>
                <w:tab w:val="left" w:pos="1485"/>
                <w:tab w:val="left" w:pos="2385"/>
                <w:tab w:val="left" w:pos="3285"/>
                <w:tab w:val="left" w:pos="4365"/>
              </w:tabs>
              <w:spacing w:after="0"/>
              <w:rPr>
                <w:rFonts w:ascii="Arial Narrow" w:hAnsi="Arial Narrow"/>
                <w:sz w:val="16"/>
              </w:rPr>
            </w:pPr>
            <w:r w:rsidRPr="00231213">
              <w:rPr>
                <w:rFonts w:ascii="Arial Narrow" w:hAnsi="Arial Narrow"/>
                <w:sz w:val="16"/>
              </w:rPr>
              <w:t>CTSO Organization(s):</w:t>
            </w:r>
            <w:r w:rsidRPr="00231213">
              <w:rPr>
                <w:rFonts w:ascii="Arial Narrow" w:hAnsi="Arial Narrow"/>
                <w:sz w:val="16"/>
              </w:rPr>
              <w:tab/>
            </w:r>
            <w:r w:rsidRPr="00231213">
              <w:rPr>
                <w:rFonts w:ascii="Arial Narrow" w:hAnsi="Arial Narrow"/>
                <w:sz w:val="16"/>
              </w:rPr>
              <w:fldChar w:fldCharType="begin">
                <w:ffData>
                  <w:name w:val="Check1"/>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DECA</w:t>
            </w:r>
            <w:r w:rsidRPr="00231213">
              <w:rPr>
                <w:rFonts w:ascii="Arial Narrow" w:hAnsi="Arial Narrow"/>
                <w:sz w:val="16"/>
              </w:rPr>
              <w:tab/>
            </w:r>
            <w:r w:rsidRPr="00231213">
              <w:rPr>
                <w:rFonts w:ascii="Arial Narrow" w:hAnsi="Arial Narrow"/>
                <w:sz w:val="16"/>
              </w:rPr>
              <w:fldChar w:fldCharType="begin">
                <w:ffData>
                  <w:name w:val=""/>
                  <w:enabled/>
                  <w:calcOnExit w:val="0"/>
                  <w:checkBox>
                    <w:sizeAuto/>
                    <w:default w:val="1"/>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FBLA</w:t>
            </w:r>
            <w:r w:rsidRPr="00231213">
              <w:rPr>
                <w:rFonts w:ascii="Arial Narrow" w:hAnsi="Arial Narrow"/>
                <w:sz w:val="16"/>
              </w:rPr>
              <w:tab/>
            </w:r>
            <w:r w:rsidRPr="00231213">
              <w:rPr>
                <w:rFonts w:ascii="Arial Narrow" w:hAnsi="Arial Narrow"/>
                <w:sz w:val="16"/>
              </w:rPr>
              <w:fldChar w:fldCharType="begin">
                <w:ffData>
                  <w:name w:val="Check3"/>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FCCLA</w:t>
            </w:r>
            <w:r w:rsidRPr="00231213">
              <w:rPr>
                <w:rFonts w:ascii="Arial Narrow" w:hAnsi="Arial Narrow"/>
                <w:sz w:val="16"/>
              </w:rPr>
              <w:tab/>
            </w:r>
            <w:r w:rsidRPr="00231213">
              <w:rPr>
                <w:rFonts w:ascii="Arial Narrow" w:hAnsi="Arial Narrow"/>
                <w:sz w:val="16"/>
              </w:rPr>
              <w:fldChar w:fldCharType="begin">
                <w:ffData>
                  <w:name w:val="Check4"/>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FFA</w:t>
            </w:r>
          </w:p>
          <w:p w14:paraId="37B282F7" w14:textId="77777777" w:rsidR="006C3AE1" w:rsidRPr="00231213" w:rsidRDefault="006C3AE1" w:rsidP="006C3AE1">
            <w:pPr>
              <w:tabs>
                <w:tab w:val="left" w:pos="1485"/>
                <w:tab w:val="left" w:pos="2385"/>
                <w:tab w:val="left" w:pos="3285"/>
                <w:tab w:val="left" w:pos="4365"/>
              </w:tabs>
              <w:spacing w:after="0"/>
              <w:rPr>
                <w:rFonts w:ascii="Arial Narrow" w:hAnsi="Arial Narrow"/>
                <w:sz w:val="16"/>
              </w:rPr>
            </w:pPr>
            <w:r w:rsidRPr="00231213">
              <w:rPr>
                <w:rFonts w:ascii="Arial Narrow" w:hAnsi="Arial Narrow"/>
                <w:sz w:val="16"/>
              </w:rPr>
              <w:tab/>
            </w:r>
            <w:r w:rsidRPr="00231213">
              <w:rPr>
                <w:rFonts w:ascii="Arial Narrow" w:hAnsi="Arial Narrow"/>
                <w:sz w:val="16"/>
              </w:rPr>
              <w:fldChar w:fldCharType="begin">
                <w:ffData>
                  <w:name w:val=""/>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FEA</w:t>
            </w:r>
            <w:r w:rsidRPr="00231213">
              <w:rPr>
                <w:rFonts w:ascii="Arial Narrow" w:hAnsi="Arial Narrow"/>
                <w:sz w:val="16"/>
              </w:rPr>
              <w:tab/>
            </w:r>
            <w:r w:rsidRPr="00231213">
              <w:rPr>
                <w:rFonts w:ascii="Arial Narrow" w:hAnsi="Arial Narrow"/>
                <w:sz w:val="16"/>
              </w:rPr>
              <w:fldChar w:fldCharType="begin">
                <w:ffData>
                  <w:name w:val="Check5"/>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HOSA</w:t>
            </w:r>
            <w:r w:rsidRPr="00231213">
              <w:rPr>
                <w:rFonts w:ascii="Arial Narrow" w:hAnsi="Arial Narrow"/>
                <w:sz w:val="16"/>
              </w:rPr>
              <w:tab/>
            </w:r>
            <w:r w:rsidRPr="00231213">
              <w:rPr>
                <w:rFonts w:ascii="Arial Narrow" w:hAnsi="Arial Narrow"/>
                <w:sz w:val="16"/>
              </w:rPr>
              <w:fldChar w:fldCharType="begin">
                <w:ffData>
                  <w:name w:val="Check6"/>
                  <w:enabled/>
                  <w:calcOnExit w:val="0"/>
                  <w:checkBox>
                    <w:sizeAuto/>
                    <w:default w:val="0"/>
                    <w:checked/>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SkillsUSA</w:t>
            </w:r>
            <w:r w:rsidRPr="00231213">
              <w:rPr>
                <w:rFonts w:ascii="Arial Narrow" w:hAnsi="Arial Narrow"/>
                <w:sz w:val="16"/>
              </w:rPr>
              <w:tab/>
            </w:r>
            <w:r w:rsidRPr="00231213">
              <w:rPr>
                <w:rFonts w:ascii="Arial Narrow" w:hAnsi="Arial Narrow"/>
                <w:sz w:val="16"/>
              </w:rPr>
              <w:fldChar w:fldCharType="begin">
                <w:ffData>
                  <w:name w:val=""/>
                  <w:enabled/>
                  <w:calcOnExit w:val="0"/>
                  <w:checkBox>
                    <w:sizeAuto/>
                    <w:default w:val="1"/>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TSA  </w:t>
            </w:r>
          </w:p>
          <w:p w14:paraId="5657019D" w14:textId="77777777" w:rsidR="006C3AE1" w:rsidRPr="00231213" w:rsidRDefault="006C3AE1" w:rsidP="006C3AE1">
            <w:pPr>
              <w:tabs>
                <w:tab w:val="left" w:pos="1485"/>
                <w:tab w:val="left" w:pos="2385"/>
                <w:tab w:val="left" w:pos="3285"/>
              </w:tabs>
              <w:spacing w:after="0"/>
              <w:rPr>
                <w:rFonts w:ascii="Arial Narrow" w:hAnsi="Arial Narrow"/>
                <w:sz w:val="10"/>
                <w:szCs w:val="10"/>
              </w:rPr>
            </w:pPr>
          </w:p>
          <w:p w14:paraId="62E5D39A" w14:textId="77777777" w:rsidR="006C3AE1" w:rsidRPr="00231213" w:rsidRDefault="006C3AE1" w:rsidP="006C3AE1">
            <w:pPr>
              <w:tabs>
                <w:tab w:val="left" w:pos="1485"/>
                <w:tab w:val="left" w:pos="2385"/>
                <w:tab w:val="left" w:pos="3285"/>
              </w:tabs>
              <w:spacing w:after="0"/>
              <w:rPr>
                <w:rFonts w:ascii="Arial Narrow" w:hAnsi="Arial Narrow"/>
                <w:b/>
                <w:sz w:val="20"/>
              </w:rPr>
            </w:pPr>
            <w:r w:rsidRPr="00231213">
              <w:rPr>
                <w:rFonts w:ascii="Arial Narrow" w:hAnsi="Arial Narrow"/>
                <w:b/>
                <w:sz w:val="20"/>
              </w:rPr>
              <w:t>Work-Based Learning:</w:t>
            </w:r>
          </w:p>
          <w:bookmarkStart w:id="1" w:name="Check1"/>
          <w:p w14:paraId="25F3A68B" w14:textId="77777777" w:rsidR="006C3AE1" w:rsidRPr="00231213" w:rsidRDefault="006C3AE1" w:rsidP="006C3AE1">
            <w:pPr>
              <w:tabs>
                <w:tab w:val="left" w:pos="1485"/>
                <w:tab w:val="left" w:pos="2385"/>
                <w:tab w:val="left" w:pos="3285"/>
                <w:tab w:val="left" w:pos="4365"/>
              </w:tabs>
              <w:spacing w:after="0"/>
              <w:rPr>
                <w:rFonts w:ascii="Arial Narrow" w:hAnsi="Arial Narrow"/>
                <w:sz w:val="16"/>
              </w:rPr>
            </w:pPr>
            <w:r w:rsidRPr="00231213">
              <w:rPr>
                <w:rFonts w:ascii="Arial Narrow" w:hAnsi="Arial Narrow"/>
                <w:sz w:val="16"/>
              </w:rPr>
              <w:fldChar w:fldCharType="begin">
                <w:ffData>
                  <w:name w:val="Check1"/>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bookmarkStart w:id="2" w:name="Check2"/>
            <w:bookmarkEnd w:id="1"/>
            <w:r w:rsidRPr="00231213">
              <w:rPr>
                <w:rFonts w:ascii="Arial Narrow" w:hAnsi="Arial Narrow"/>
                <w:sz w:val="16"/>
              </w:rPr>
              <w:t xml:space="preserve"> Career Research</w:t>
            </w:r>
            <w:r w:rsidRPr="00231213">
              <w:rPr>
                <w:rFonts w:ascii="Arial Narrow" w:hAnsi="Arial Narrow"/>
                <w:sz w:val="16"/>
              </w:rPr>
              <w:tab/>
            </w:r>
            <w:bookmarkEnd w:id="2"/>
            <w:r w:rsidRPr="00231213">
              <w:rPr>
                <w:rFonts w:ascii="Arial Narrow" w:hAnsi="Arial Narrow"/>
                <w:sz w:val="16"/>
              </w:rPr>
              <w:fldChar w:fldCharType="begin">
                <w:ffData>
                  <w:name w:val=""/>
                  <w:enabled/>
                  <w:calcOnExit w:val="0"/>
                  <w:checkBox>
                    <w:sizeAuto/>
                    <w:default w:val="1"/>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Cooperative Education</w:t>
            </w:r>
            <w:bookmarkStart w:id="3" w:name="Check3"/>
            <w:r w:rsidRPr="00231213">
              <w:rPr>
                <w:rFonts w:ascii="Arial Narrow" w:hAnsi="Arial Narrow"/>
                <w:sz w:val="16"/>
              </w:rPr>
              <w:tab/>
            </w:r>
            <w:r w:rsidRPr="00231213">
              <w:rPr>
                <w:rFonts w:ascii="Arial Narrow" w:hAnsi="Arial Narrow"/>
                <w:sz w:val="16"/>
              </w:rPr>
              <w:fldChar w:fldCharType="begin">
                <w:ffData>
                  <w:name w:val="Check3"/>
                  <w:enabled/>
                  <w:calcOnExit w:val="0"/>
                  <w:checkBox>
                    <w:sizeAuto/>
                    <w:default w:val="0"/>
                    <w:checked/>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bookmarkEnd w:id="3"/>
            <w:r w:rsidRPr="00231213">
              <w:rPr>
                <w:rFonts w:ascii="Arial Narrow" w:hAnsi="Arial Narrow"/>
                <w:sz w:val="16"/>
              </w:rPr>
              <w:t xml:space="preserve"> Internship</w:t>
            </w:r>
            <w:bookmarkStart w:id="4" w:name="Check4"/>
            <w:r w:rsidRPr="00231213">
              <w:rPr>
                <w:rFonts w:ascii="Arial Narrow" w:hAnsi="Arial Narrow"/>
                <w:sz w:val="16"/>
              </w:rPr>
              <w:tab/>
            </w:r>
            <w:bookmarkEnd w:id="4"/>
            <w:r w:rsidRPr="00231213">
              <w:rPr>
                <w:rFonts w:ascii="Arial Narrow" w:hAnsi="Arial Narrow"/>
                <w:sz w:val="16"/>
              </w:rPr>
              <w:fldChar w:fldCharType="begin">
                <w:ffData>
                  <w:name w:val=""/>
                  <w:enabled/>
                  <w:calcOnExit w:val="0"/>
                  <w:checkBox>
                    <w:sizeAuto/>
                    <w:default w:val="1"/>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Mentorship</w:t>
            </w:r>
          </w:p>
          <w:bookmarkStart w:id="5" w:name="Check5"/>
          <w:p w14:paraId="0F48F60B" w14:textId="77777777" w:rsidR="006C3AE1" w:rsidRPr="00231213" w:rsidRDefault="006C3AE1" w:rsidP="006C3AE1">
            <w:pPr>
              <w:tabs>
                <w:tab w:val="left" w:pos="1485"/>
                <w:tab w:val="left" w:pos="2385"/>
                <w:tab w:val="left" w:pos="3285"/>
                <w:tab w:val="left" w:pos="4355"/>
              </w:tabs>
              <w:spacing w:after="0"/>
              <w:rPr>
                <w:rFonts w:ascii="Arial Narrow" w:hAnsi="Arial Narrow"/>
                <w:sz w:val="16"/>
              </w:rPr>
            </w:pPr>
            <w:r w:rsidRPr="00231213">
              <w:rPr>
                <w:rFonts w:ascii="Arial Narrow" w:hAnsi="Arial Narrow"/>
                <w:sz w:val="16"/>
              </w:rPr>
              <w:fldChar w:fldCharType="begin">
                <w:ffData>
                  <w:name w:val="Check5"/>
                  <w:enabled/>
                  <w:calcOnExit w:val="0"/>
                  <w:checkBox>
                    <w:sizeAuto/>
                    <w:default w:val="1"/>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bookmarkEnd w:id="5"/>
            <w:r w:rsidRPr="00231213">
              <w:rPr>
                <w:rFonts w:ascii="Arial Narrow" w:hAnsi="Arial Narrow"/>
                <w:sz w:val="16"/>
              </w:rPr>
              <w:t xml:space="preserve"> Job Shadowing</w:t>
            </w:r>
            <w:bookmarkStart w:id="6" w:name="Check6"/>
            <w:r w:rsidRPr="00231213">
              <w:rPr>
                <w:rFonts w:ascii="Arial Narrow" w:hAnsi="Arial Narrow"/>
                <w:sz w:val="16"/>
              </w:rPr>
              <w:tab/>
            </w:r>
            <w:r w:rsidRPr="00231213">
              <w:rPr>
                <w:rFonts w:ascii="Arial Narrow" w:hAnsi="Arial Narrow"/>
                <w:sz w:val="16"/>
              </w:rPr>
              <w:fldChar w:fldCharType="begin">
                <w:ffData>
                  <w:name w:val="Check6"/>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bookmarkEnd w:id="6"/>
            <w:r w:rsidRPr="00231213">
              <w:rPr>
                <w:rFonts w:ascii="Arial Narrow" w:hAnsi="Arial Narrow"/>
                <w:sz w:val="16"/>
              </w:rPr>
              <w:t xml:space="preserve"> Service Learning Project</w:t>
            </w:r>
            <w:r w:rsidRPr="00231213">
              <w:rPr>
                <w:rFonts w:ascii="Arial Narrow" w:hAnsi="Arial Narrow"/>
                <w:sz w:val="16"/>
              </w:rPr>
              <w:tab/>
            </w:r>
            <w:r w:rsidRPr="00231213">
              <w:rPr>
                <w:rFonts w:ascii="Arial Narrow" w:hAnsi="Arial Narrow"/>
                <w:sz w:val="16"/>
              </w:rPr>
              <w:fldChar w:fldCharType="begin">
                <w:ffData>
                  <w:name w:val="Check7"/>
                  <w:enabled/>
                  <w:calcOnExit w:val="0"/>
                  <w:checkBox>
                    <w:sizeAuto/>
                    <w:default w:val="0"/>
                  </w:checkBox>
                </w:ffData>
              </w:fldChar>
            </w:r>
            <w:bookmarkStart w:id="7" w:name="Check7"/>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bookmarkEnd w:id="7"/>
            <w:r w:rsidRPr="00231213">
              <w:rPr>
                <w:rFonts w:ascii="Arial Narrow" w:hAnsi="Arial Narrow"/>
                <w:sz w:val="16"/>
              </w:rPr>
              <w:t xml:space="preserve"> Student Apprenticeship  </w:t>
            </w:r>
          </w:p>
        </w:tc>
      </w:tr>
      <w:tr w:rsidR="006C3AE1" w:rsidRPr="00231213" w14:paraId="116D1FDD" w14:textId="77777777" w:rsidTr="006C3AE1">
        <w:trPr>
          <w:trHeight w:val="278"/>
        </w:trPr>
        <w:tc>
          <w:tcPr>
            <w:tcW w:w="6795" w:type="dxa"/>
            <w:gridSpan w:val="12"/>
            <w:shd w:val="clear" w:color="auto" w:fill="FFFFFF"/>
            <w:vAlign w:val="center"/>
          </w:tcPr>
          <w:p w14:paraId="7B7D6B94" w14:textId="77777777" w:rsidR="006C3AE1" w:rsidRPr="00231213" w:rsidRDefault="006C3AE1" w:rsidP="006C3AE1">
            <w:pPr>
              <w:spacing w:after="0"/>
              <w:rPr>
                <w:rFonts w:ascii="Arial" w:hAnsi="Arial" w:cs="Arial"/>
                <w:sz w:val="20"/>
              </w:rPr>
            </w:pPr>
            <w:r w:rsidRPr="00231213">
              <w:rPr>
                <w:rFonts w:ascii="Arial" w:hAnsi="Arial" w:cs="Arial"/>
                <w:b/>
                <w:sz w:val="16"/>
                <w:szCs w:val="16"/>
              </w:rPr>
              <w:t>Postsecondary</w:t>
            </w:r>
            <w:r w:rsidRPr="00231213">
              <w:rPr>
                <w:rFonts w:ascii="Arial" w:hAnsi="Arial" w:cs="Arial"/>
                <w:sz w:val="16"/>
                <w:szCs w:val="16"/>
              </w:rPr>
              <w:t>: Placement Assessments such as Virginia Placement Test or COMPASS</w:t>
            </w:r>
          </w:p>
        </w:tc>
        <w:tc>
          <w:tcPr>
            <w:tcW w:w="7718" w:type="dxa"/>
            <w:gridSpan w:val="13"/>
            <w:vAlign w:val="center"/>
          </w:tcPr>
          <w:p w14:paraId="15950853" w14:textId="77777777" w:rsidR="006C3AE1" w:rsidRPr="00231213" w:rsidRDefault="006C3AE1" w:rsidP="006C3AE1">
            <w:pPr>
              <w:spacing w:after="0"/>
              <w:rPr>
                <w:rFonts w:ascii="Arial" w:hAnsi="Arial" w:cs="Arial"/>
                <w:sz w:val="16"/>
                <w:szCs w:val="16"/>
              </w:rPr>
            </w:pPr>
            <w:r w:rsidRPr="00231213">
              <w:rPr>
                <w:rFonts w:ascii="Arial" w:hAnsi="Arial" w:cs="Arial"/>
                <w:sz w:val="16"/>
                <w:szCs w:val="16"/>
              </w:rPr>
              <w:t>College Entrance Exams such as ACT &amp; SAT</w:t>
            </w:r>
          </w:p>
        </w:tc>
      </w:tr>
      <w:tr w:rsidR="006C3AE1" w:rsidRPr="00231213" w14:paraId="144BB9C5" w14:textId="77777777" w:rsidTr="006C3AE1">
        <w:trPr>
          <w:trHeight w:val="539"/>
        </w:trPr>
        <w:tc>
          <w:tcPr>
            <w:tcW w:w="648" w:type="dxa"/>
            <w:vMerge w:val="restart"/>
            <w:shd w:val="clear" w:color="auto" w:fill="FFFFFF" w:themeFill="background1"/>
            <w:textDirection w:val="btLr"/>
            <w:vAlign w:val="center"/>
          </w:tcPr>
          <w:p w14:paraId="226C0E3F" w14:textId="77777777" w:rsidR="006C3AE1" w:rsidRPr="00231213" w:rsidRDefault="006C3AE1" w:rsidP="006C3AE1">
            <w:pPr>
              <w:spacing w:after="0"/>
              <w:ind w:left="113" w:right="113"/>
              <w:jc w:val="center"/>
              <w:rPr>
                <w:b/>
                <w:color w:val="FFFFFF"/>
              </w:rPr>
            </w:pPr>
            <w:r w:rsidRPr="00231213">
              <w:rPr>
                <w:rFonts w:ascii="Arial Narrow" w:hAnsi="Arial Narrow"/>
                <w:b/>
                <w:sz w:val="16"/>
                <w:szCs w:val="16"/>
              </w:rPr>
              <w:t>POSTSECONDARY</w:t>
            </w:r>
          </w:p>
        </w:tc>
        <w:tc>
          <w:tcPr>
            <w:tcW w:w="13865" w:type="dxa"/>
            <w:gridSpan w:val="24"/>
            <w:shd w:val="clear" w:color="auto" w:fill="D9D9D9"/>
            <w:vAlign w:val="center"/>
          </w:tcPr>
          <w:p w14:paraId="266B39C4"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20"/>
              </w:rPr>
              <w:t>SAMPLE POSTSECONDARY PROGRAMS RELATED TO THIS CAREER PATHWAY</w:t>
            </w:r>
          </w:p>
          <w:p w14:paraId="7A93D47D" w14:textId="77777777" w:rsidR="006C3AE1" w:rsidRPr="00231213" w:rsidRDefault="006C3AE1" w:rsidP="006C3AE1">
            <w:pPr>
              <w:spacing w:after="0"/>
              <w:jc w:val="center"/>
              <w:rPr>
                <w:rFonts w:ascii="Arial Narrow" w:hAnsi="Arial Narrow"/>
                <w:sz w:val="14"/>
              </w:rPr>
            </w:pPr>
            <w:r w:rsidRPr="00231213">
              <w:rPr>
                <w:rFonts w:ascii="Arial Narrow" w:hAnsi="Arial Narrow"/>
                <w:sz w:val="16"/>
              </w:rPr>
              <w:t>Individual plans must include locally agreed upon courses at the postsecondary level (See page 2)</w:t>
            </w:r>
          </w:p>
        </w:tc>
      </w:tr>
      <w:tr w:rsidR="006C3AE1" w:rsidRPr="00231213" w14:paraId="238D0570" w14:textId="77777777" w:rsidTr="006C3AE1">
        <w:trPr>
          <w:trHeight w:val="485"/>
        </w:trPr>
        <w:tc>
          <w:tcPr>
            <w:tcW w:w="648" w:type="dxa"/>
            <w:vMerge/>
            <w:shd w:val="clear" w:color="auto" w:fill="FFFFFF" w:themeFill="background1"/>
          </w:tcPr>
          <w:p w14:paraId="382285DF" w14:textId="77777777" w:rsidR="006C3AE1" w:rsidRPr="00231213" w:rsidRDefault="006C3AE1" w:rsidP="006C3AE1">
            <w:pPr>
              <w:spacing w:after="0"/>
            </w:pPr>
          </w:p>
        </w:tc>
        <w:tc>
          <w:tcPr>
            <w:tcW w:w="3466" w:type="dxa"/>
            <w:gridSpan w:val="7"/>
            <w:vAlign w:val="center"/>
          </w:tcPr>
          <w:p w14:paraId="1F76848B" w14:textId="77777777" w:rsidR="006C3AE1" w:rsidRPr="00231213" w:rsidRDefault="006C3AE1" w:rsidP="006C3AE1">
            <w:pPr>
              <w:spacing w:after="0"/>
              <w:jc w:val="center"/>
              <w:rPr>
                <w:rFonts w:ascii="Arial Narrow" w:hAnsi="Arial Narrow"/>
                <w:b/>
                <w:sz w:val="20"/>
              </w:rPr>
            </w:pPr>
            <w:r w:rsidRPr="00231213">
              <w:rPr>
                <w:rFonts w:ascii="Arial Narrow" w:hAnsi="Arial Narrow"/>
                <w:b/>
                <w:sz w:val="20"/>
              </w:rPr>
              <w:t>Pathway</w:t>
            </w:r>
          </w:p>
        </w:tc>
        <w:tc>
          <w:tcPr>
            <w:tcW w:w="3466" w:type="dxa"/>
            <w:gridSpan w:val="6"/>
            <w:vAlign w:val="center"/>
          </w:tcPr>
          <w:p w14:paraId="20C79BBE" w14:textId="77777777" w:rsidR="006C3AE1" w:rsidRPr="00231213" w:rsidRDefault="006C3AE1" w:rsidP="006C3AE1">
            <w:pPr>
              <w:spacing w:after="0"/>
              <w:jc w:val="center"/>
              <w:rPr>
                <w:rFonts w:ascii="Arial Narrow" w:hAnsi="Arial Narrow"/>
                <w:b/>
                <w:sz w:val="20"/>
              </w:rPr>
            </w:pPr>
            <w:r w:rsidRPr="00231213">
              <w:rPr>
                <w:rFonts w:ascii="Arial Narrow" w:hAnsi="Arial Narrow"/>
                <w:b/>
                <w:sz w:val="20"/>
              </w:rPr>
              <w:t>Associate Degree, College Certificate, or Apprenticeship</w:t>
            </w:r>
          </w:p>
        </w:tc>
        <w:tc>
          <w:tcPr>
            <w:tcW w:w="3466" w:type="dxa"/>
            <w:gridSpan w:val="7"/>
            <w:vAlign w:val="center"/>
          </w:tcPr>
          <w:p w14:paraId="24AE9A4C" w14:textId="77777777" w:rsidR="006C3AE1" w:rsidRPr="00231213" w:rsidRDefault="006C3AE1" w:rsidP="006C3AE1">
            <w:pPr>
              <w:spacing w:after="0"/>
              <w:jc w:val="center"/>
              <w:rPr>
                <w:rFonts w:ascii="Arial Narrow" w:hAnsi="Arial Narrow"/>
                <w:b/>
                <w:sz w:val="20"/>
              </w:rPr>
            </w:pPr>
            <w:r w:rsidRPr="00231213">
              <w:rPr>
                <w:rFonts w:ascii="Arial Narrow" w:hAnsi="Arial Narrow"/>
                <w:b/>
                <w:sz w:val="20"/>
              </w:rPr>
              <w:t>Bachelors Degree</w:t>
            </w:r>
          </w:p>
        </w:tc>
        <w:tc>
          <w:tcPr>
            <w:tcW w:w="3467" w:type="dxa"/>
            <w:gridSpan w:val="4"/>
            <w:vAlign w:val="center"/>
          </w:tcPr>
          <w:p w14:paraId="59621A05" w14:textId="77777777" w:rsidR="006C3AE1" w:rsidRPr="00231213" w:rsidRDefault="006C3AE1" w:rsidP="006C3AE1">
            <w:pPr>
              <w:spacing w:after="0"/>
              <w:jc w:val="center"/>
              <w:rPr>
                <w:rFonts w:ascii="Arial Narrow" w:hAnsi="Arial Narrow"/>
                <w:b/>
                <w:sz w:val="20"/>
              </w:rPr>
            </w:pPr>
            <w:r w:rsidRPr="00231213">
              <w:rPr>
                <w:rFonts w:ascii="Arial Narrow" w:hAnsi="Arial Narrow"/>
                <w:b/>
                <w:sz w:val="20"/>
              </w:rPr>
              <w:t>Postgraduate Degree</w:t>
            </w:r>
          </w:p>
        </w:tc>
      </w:tr>
      <w:tr w:rsidR="006C3AE1" w:rsidRPr="00231213" w14:paraId="4B37FF3D" w14:textId="77777777" w:rsidTr="006C3AE1">
        <w:trPr>
          <w:trHeight w:val="521"/>
        </w:trPr>
        <w:tc>
          <w:tcPr>
            <w:tcW w:w="648" w:type="dxa"/>
            <w:vMerge/>
            <w:shd w:val="clear" w:color="auto" w:fill="FFFFFF" w:themeFill="background1"/>
          </w:tcPr>
          <w:p w14:paraId="7416686F" w14:textId="77777777" w:rsidR="006C3AE1" w:rsidRPr="00231213" w:rsidRDefault="006C3AE1" w:rsidP="006C3AE1">
            <w:pPr>
              <w:spacing w:after="0"/>
            </w:pPr>
          </w:p>
        </w:tc>
        <w:tc>
          <w:tcPr>
            <w:tcW w:w="3466" w:type="dxa"/>
            <w:gridSpan w:val="7"/>
            <w:vAlign w:val="center"/>
          </w:tcPr>
          <w:p w14:paraId="1AB166DC" w14:textId="77777777" w:rsidR="006C3AE1" w:rsidRPr="00231213" w:rsidRDefault="006C3AE1" w:rsidP="006C3AE1">
            <w:pPr>
              <w:spacing w:after="0"/>
              <w:jc w:val="center"/>
              <w:rPr>
                <w:rFonts w:ascii="Arial Narrow" w:hAnsi="Arial Narrow"/>
                <w:sz w:val="20"/>
                <w:szCs w:val="20"/>
              </w:rPr>
            </w:pPr>
            <w:r w:rsidRPr="00231213">
              <w:rPr>
                <w:rFonts w:ascii="Arial Narrow" w:hAnsi="Arial Narrow"/>
                <w:sz w:val="20"/>
                <w:szCs w:val="20"/>
              </w:rPr>
              <w:t>Information Support and Services</w:t>
            </w:r>
          </w:p>
        </w:tc>
        <w:tc>
          <w:tcPr>
            <w:tcW w:w="3466" w:type="dxa"/>
            <w:gridSpan w:val="6"/>
            <w:vAlign w:val="center"/>
          </w:tcPr>
          <w:p w14:paraId="22C3B534" w14:textId="77777777" w:rsidR="006C3AE1" w:rsidRPr="00231213" w:rsidRDefault="006C3AE1" w:rsidP="006C3AE1">
            <w:pPr>
              <w:spacing w:after="0"/>
              <w:jc w:val="center"/>
              <w:rPr>
                <w:rFonts w:ascii="Arial Narrow" w:hAnsi="Arial Narrow"/>
                <w:sz w:val="20"/>
              </w:rPr>
            </w:pPr>
            <w:r w:rsidRPr="00231213">
              <w:rPr>
                <w:rFonts w:ascii="Arial Narrow" w:hAnsi="Arial Narrow"/>
                <w:sz w:val="20"/>
              </w:rPr>
              <w:t xml:space="preserve">Information Science – A.S. </w:t>
            </w:r>
          </w:p>
        </w:tc>
        <w:tc>
          <w:tcPr>
            <w:tcW w:w="3466" w:type="dxa"/>
            <w:gridSpan w:val="7"/>
            <w:vAlign w:val="center"/>
          </w:tcPr>
          <w:p w14:paraId="490B56F8" w14:textId="77777777" w:rsidR="006C3AE1" w:rsidRPr="00231213" w:rsidRDefault="006C3AE1" w:rsidP="006C3AE1">
            <w:pPr>
              <w:spacing w:after="0"/>
              <w:jc w:val="center"/>
              <w:rPr>
                <w:rFonts w:ascii="Arial Narrow" w:hAnsi="Arial Narrow"/>
                <w:sz w:val="20"/>
              </w:rPr>
            </w:pPr>
            <w:r w:rsidRPr="00231213">
              <w:rPr>
                <w:rFonts w:ascii="Arial Narrow" w:hAnsi="Arial Narrow"/>
                <w:sz w:val="20"/>
                <w:szCs w:val="20"/>
              </w:rPr>
              <w:t>(Determined Locally)</w:t>
            </w:r>
          </w:p>
        </w:tc>
        <w:tc>
          <w:tcPr>
            <w:tcW w:w="3467" w:type="dxa"/>
            <w:gridSpan w:val="4"/>
            <w:vAlign w:val="center"/>
          </w:tcPr>
          <w:p w14:paraId="53144215" w14:textId="77777777" w:rsidR="006C3AE1" w:rsidRPr="00231213" w:rsidRDefault="006C3AE1" w:rsidP="006C3AE1">
            <w:pPr>
              <w:spacing w:after="0"/>
              <w:jc w:val="center"/>
              <w:rPr>
                <w:rFonts w:ascii="Arial Narrow" w:hAnsi="Arial Narrow"/>
                <w:sz w:val="20"/>
              </w:rPr>
            </w:pPr>
            <w:r w:rsidRPr="00231213">
              <w:rPr>
                <w:rFonts w:ascii="Arial Narrow" w:hAnsi="Arial Narrow"/>
                <w:sz w:val="20"/>
                <w:szCs w:val="20"/>
              </w:rPr>
              <w:t>(Determined Locally – Optional)</w:t>
            </w:r>
          </w:p>
        </w:tc>
      </w:tr>
      <w:tr w:rsidR="006C3AE1" w:rsidRPr="00231213" w14:paraId="4506FA8F" w14:textId="77777777" w:rsidTr="006C3AE1">
        <w:tblPrEx>
          <w:tblLook w:val="04A0" w:firstRow="1" w:lastRow="0" w:firstColumn="1" w:lastColumn="0" w:noHBand="0" w:noVBand="1"/>
        </w:tblPrEx>
        <w:trPr>
          <w:trHeight w:val="341"/>
        </w:trPr>
        <w:tc>
          <w:tcPr>
            <w:tcW w:w="7434" w:type="dxa"/>
            <w:gridSpan w:val="13"/>
            <w:tcBorders>
              <w:top w:val="nil"/>
              <w:left w:val="nil"/>
              <w:bottom w:val="single" w:sz="4" w:space="0" w:color="auto"/>
              <w:right w:val="nil"/>
            </w:tcBorders>
            <w:vAlign w:val="center"/>
          </w:tcPr>
          <w:p w14:paraId="3E47984F" w14:textId="77777777" w:rsidR="006C3AE1" w:rsidRPr="00231213" w:rsidRDefault="006C3AE1" w:rsidP="006C3AE1">
            <w:pPr>
              <w:spacing w:after="0"/>
              <w:rPr>
                <w:b/>
                <w:sz w:val="20"/>
              </w:rPr>
            </w:pPr>
            <w:r w:rsidRPr="00231213">
              <w:rPr>
                <w:rFonts w:ascii="Arial Narrow" w:hAnsi="Arial Narrow"/>
                <w:sz w:val="16"/>
              </w:rPr>
              <w:lastRenderedPageBreak/>
              <w:t xml:space="preserve"> </w:t>
            </w:r>
          </w:p>
        </w:tc>
        <w:tc>
          <w:tcPr>
            <w:tcW w:w="7079" w:type="dxa"/>
            <w:gridSpan w:val="12"/>
            <w:tcBorders>
              <w:top w:val="nil"/>
              <w:left w:val="nil"/>
              <w:bottom w:val="single" w:sz="4" w:space="0" w:color="auto"/>
              <w:right w:val="nil"/>
            </w:tcBorders>
            <w:vAlign w:val="center"/>
          </w:tcPr>
          <w:p w14:paraId="5BAADDAC" w14:textId="77777777" w:rsidR="006C3AE1" w:rsidRPr="00231213" w:rsidRDefault="006C3AE1" w:rsidP="006C3AE1">
            <w:pPr>
              <w:spacing w:after="0"/>
              <w:rPr>
                <w:rFonts w:ascii="Arial Narrow" w:hAnsi="Arial Narrow"/>
                <w:b/>
                <w:sz w:val="20"/>
                <w:szCs w:val="18"/>
              </w:rPr>
            </w:pPr>
            <w:r w:rsidRPr="00231213">
              <w:rPr>
                <w:rFonts w:ascii="Arial Narrow" w:hAnsi="Arial Narrow"/>
                <w:b/>
                <w:sz w:val="20"/>
                <w:szCs w:val="18"/>
              </w:rPr>
              <w:t xml:space="preserve">                                                                                                                                       Page 2                                </w:t>
            </w:r>
          </w:p>
        </w:tc>
      </w:tr>
      <w:tr w:rsidR="006C3AE1" w:rsidRPr="00231213" w14:paraId="3F91B0DC" w14:textId="77777777" w:rsidTr="006C3AE1">
        <w:tblPrEx>
          <w:tblLook w:val="04A0" w:firstRow="1" w:lastRow="0" w:firstColumn="1" w:lastColumn="0" w:noHBand="0" w:noVBand="1"/>
        </w:tblPrEx>
        <w:trPr>
          <w:trHeight w:val="341"/>
        </w:trPr>
        <w:tc>
          <w:tcPr>
            <w:tcW w:w="7434" w:type="dxa"/>
            <w:gridSpan w:val="13"/>
            <w:tcBorders>
              <w:top w:val="nil"/>
              <w:left w:val="nil"/>
              <w:bottom w:val="single" w:sz="4" w:space="0" w:color="auto"/>
              <w:right w:val="nil"/>
            </w:tcBorders>
            <w:vAlign w:val="center"/>
          </w:tcPr>
          <w:p w14:paraId="37C70914" w14:textId="77777777" w:rsidR="006C3AE1" w:rsidRPr="00231213" w:rsidRDefault="006C3AE1" w:rsidP="006C3AE1">
            <w:pPr>
              <w:spacing w:after="0"/>
              <w:rPr>
                <w:rFonts w:ascii="Arial Narrow" w:hAnsi="Arial Narrow"/>
                <w:b/>
                <w:sz w:val="20"/>
                <w:szCs w:val="18"/>
              </w:rPr>
            </w:pPr>
            <w:r w:rsidRPr="00231213">
              <w:rPr>
                <w:b/>
                <w:sz w:val="20"/>
              </w:rPr>
              <w:br w:type="page"/>
            </w:r>
            <w:r w:rsidRPr="00231213">
              <w:rPr>
                <w:rFonts w:ascii="Arial Narrow" w:hAnsi="Arial Narrow"/>
                <w:b/>
                <w:sz w:val="20"/>
                <w:szCs w:val="18"/>
              </w:rPr>
              <w:t xml:space="preserve">College:  </w:t>
            </w:r>
            <w:r w:rsidRPr="00231213">
              <w:rPr>
                <w:rFonts w:ascii="Arial Narrow" w:hAnsi="Arial Narrow"/>
                <w:color w:val="000080"/>
                <w:sz w:val="20"/>
                <w:szCs w:val="20"/>
                <w:u w:val="single"/>
              </w:rPr>
              <w:fldChar w:fldCharType="begin">
                <w:ffData>
                  <w:name w:val=""/>
                  <w:enabled/>
                  <w:calcOnExit w:val="0"/>
                  <w:textInput/>
                </w:ffData>
              </w:fldChar>
            </w:r>
            <w:r w:rsidRPr="00231213">
              <w:rPr>
                <w:rFonts w:ascii="Arial Narrow" w:hAnsi="Arial Narrow"/>
                <w:color w:val="000080"/>
                <w:sz w:val="20"/>
                <w:szCs w:val="20"/>
                <w:u w:val="single"/>
              </w:rPr>
              <w:instrText xml:space="preserve"> FORMTEXT </w:instrText>
            </w:r>
            <w:r w:rsidRPr="00231213">
              <w:rPr>
                <w:rFonts w:ascii="Arial Narrow" w:hAnsi="Arial Narrow"/>
                <w:color w:val="000080"/>
                <w:sz w:val="20"/>
                <w:szCs w:val="20"/>
                <w:u w:val="single"/>
              </w:rPr>
            </w:r>
            <w:r w:rsidRPr="00231213">
              <w:rPr>
                <w:rFonts w:ascii="Arial Narrow" w:hAnsi="Arial Narrow"/>
                <w:color w:val="000080"/>
                <w:sz w:val="20"/>
                <w:szCs w:val="20"/>
                <w:u w:val="single"/>
              </w:rPr>
              <w:fldChar w:fldCharType="separate"/>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Narrow" w:hAnsi="Arial Narrow"/>
                <w:color w:val="000080"/>
                <w:sz w:val="20"/>
                <w:szCs w:val="20"/>
                <w:u w:val="single"/>
              </w:rPr>
              <w:fldChar w:fldCharType="end"/>
            </w:r>
          </w:p>
        </w:tc>
        <w:tc>
          <w:tcPr>
            <w:tcW w:w="7079" w:type="dxa"/>
            <w:gridSpan w:val="12"/>
            <w:tcBorders>
              <w:top w:val="nil"/>
              <w:left w:val="nil"/>
              <w:bottom w:val="single" w:sz="4" w:space="0" w:color="auto"/>
              <w:right w:val="nil"/>
            </w:tcBorders>
            <w:vAlign w:val="center"/>
          </w:tcPr>
          <w:p w14:paraId="69B428E4" w14:textId="77777777" w:rsidR="006C3AE1" w:rsidRPr="00231213" w:rsidRDefault="006C3AE1" w:rsidP="006C3AE1">
            <w:pPr>
              <w:spacing w:after="0"/>
              <w:rPr>
                <w:rFonts w:ascii="Arial Narrow" w:hAnsi="Arial Narrow"/>
                <w:b/>
                <w:sz w:val="20"/>
                <w:szCs w:val="18"/>
              </w:rPr>
            </w:pPr>
            <w:r w:rsidRPr="00231213">
              <w:rPr>
                <w:rFonts w:ascii="Arial Narrow" w:hAnsi="Arial Narrow"/>
                <w:b/>
                <w:sz w:val="20"/>
                <w:szCs w:val="18"/>
              </w:rPr>
              <w:t xml:space="preserve">School Division(s): </w:t>
            </w:r>
            <w:r w:rsidRPr="00231213">
              <w:rPr>
                <w:rFonts w:ascii="Arial Narrow" w:hAnsi="Arial Narrow"/>
                <w:color w:val="000080"/>
                <w:sz w:val="20"/>
                <w:szCs w:val="20"/>
                <w:u w:val="single"/>
              </w:rPr>
              <w:fldChar w:fldCharType="begin">
                <w:ffData>
                  <w:name w:val=""/>
                  <w:enabled/>
                  <w:calcOnExit w:val="0"/>
                  <w:textInput/>
                </w:ffData>
              </w:fldChar>
            </w:r>
            <w:r w:rsidRPr="00231213">
              <w:rPr>
                <w:rFonts w:ascii="Arial Narrow" w:hAnsi="Arial Narrow"/>
                <w:color w:val="000080"/>
                <w:sz w:val="20"/>
                <w:szCs w:val="20"/>
                <w:u w:val="single"/>
              </w:rPr>
              <w:instrText xml:space="preserve"> FORMTEXT </w:instrText>
            </w:r>
            <w:r w:rsidRPr="00231213">
              <w:rPr>
                <w:rFonts w:ascii="Arial Narrow" w:hAnsi="Arial Narrow"/>
                <w:color w:val="000080"/>
                <w:sz w:val="20"/>
                <w:szCs w:val="20"/>
                <w:u w:val="single"/>
              </w:rPr>
            </w:r>
            <w:r w:rsidRPr="00231213">
              <w:rPr>
                <w:rFonts w:ascii="Arial Narrow" w:hAnsi="Arial Narrow"/>
                <w:color w:val="000080"/>
                <w:sz w:val="20"/>
                <w:szCs w:val="20"/>
                <w:u w:val="single"/>
              </w:rPr>
              <w:fldChar w:fldCharType="separate"/>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w:hAnsi="Arial"/>
                <w:noProof/>
                <w:color w:val="000080"/>
                <w:sz w:val="20"/>
                <w:szCs w:val="20"/>
                <w:u w:val="single"/>
              </w:rPr>
              <w:t> </w:t>
            </w:r>
            <w:r w:rsidRPr="00231213">
              <w:rPr>
                <w:rFonts w:ascii="Arial Narrow" w:hAnsi="Arial Narrow"/>
                <w:color w:val="000080"/>
                <w:sz w:val="20"/>
                <w:szCs w:val="20"/>
                <w:u w:val="single"/>
              </w:rPr>
              <w:fldChar w:fldCharType="end"/>
            </w:r>
          </w:p>
        </w:tc>
      </w:tr>
      <w:tr w:rsidR="006C3AE1" w:rsidRPr="00231213" w14:paraId="0D650754" w14:textId="77777777" w:rsidTr="006C3AE1">
        <w:tblPrEx>
          <w:tblLook w:val="04A0" w:firstRow="1" w:lastRow="0" w:firstColumn="1" w:lastColumn="0" w:noHBand="0" w:noVBand="1"/>
        </w:tblPrEx>
        <w:trPr>
          <w:trHeight w:val="224"/>
        </w:trPr>
        <w:tc>
          <w:tcPr>
            <w:tcW w:w="14513" w:type="dxa"/>
            <w:gridSpan w:val="25"/>
            <w:tcBorders>
              <w:top w:val="single" w:sz="4" w:space="0" w:color="auto"/>
            </w:tcBorders>
            <w:vAlign w:val="center"/>
          </w:tcPr>
          <w:p w14:paraId="533AAF54" w14:textId="77777777" w:rsidR="006C3AE1" w:rsidRPr="00231213" w:rsidRDefault="006C3AE1" w:rsidP="006C3AE1">
            <w:pPr>
              <w:spacing w:after="0"/>
              <w:jc w:val="center"/>
              <w:rPr>
                <w:rFonts w:ascii="Arial Narrow" w:hAnsi="Arial Narrow"/>
                <w:sz w:val="20"/>
                <w:szCs w:val="18"/>
              </w:rPr>
            </w:pPr>
            <w:r w:rsidRPr="00231213">
              <w:rPr>
                <w:rFonts w:ascii="Arial" w:hAnsi="Arial" w:cs="Arial"/>
                <w:b/>
                <w:sz w:val="16"/>
                <w:szCs w:val="16"/>
              </w:rPr>
              <w:t>Postsecondary</w:t>
            </w:r>
            <w:r w:rsidRPr="00231213">
              <w:rPr>
                <w:rFonts w:ascii="Arial" w:hAnsi="Arial" w:cs="Arial"/>
                <w:sz w:val="16"/>
                <w:szCs w:val="16"/>
              </w:rPr>
              <w:t>: Placement Assessments such as Virginia Placement Test or COMPASS</w:t>
            </w:r>
          </w:p>
        </w:tc>
      </w:tr>
      <w:tr w:rsidR="006C3AE1" w:rsidRPr="00231213" w14:paraId="0142D5C5" w14:textId="77777777" w:rsidTr="006C3AE1">
        <w:tblPrEx>
          <w:tblLook w:val="04A0" w:firstRow="1" w:lastRow="0" w:firstColumn="1" w:lastColumn="0" w:noHBand="0" w:noVBand="1"/>
        </w:tblPrEx>
        <w:trPr>
          <w:trHeight w:val="710"/>
        </w:trPr>
        <w:tc>
          <w:tcPr>
            <w:tcW w:w="789" w:type="dxa"/>
            <w:gridSpan w:val="2"/>
            <w:vMerge w:val="restart"/>
            <w:shd w:val="clear" w:color="auto" w:fill="FFFFFF" w:themeFill="background1"/>
            <w:textDirection w:val="btLr"/>
          </w:tcPr>
          <w:p w14:paraId="77D6E4E0"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Cs w:val="18"/>
              </w:rPr>
              <w:t>POSTSECONDARY - COMMUNITY COLLEGE or APPRENTICESHIP - Determined Locally</w:t>
            </w:r>
          </w:p>
        </w:tc>
        <w:tc>
          <w:tcPr>
            <w:tcW w:w="899" w:type="dxa"/>
            <w:gridSpan w:val="2"/>
            <w:shd w:val="clear" w:color="auto" w:fill="D9D9D9"/>
            <w:vAlign w:val="center"/>
          </w:tcPr>
          <w:p w14:paraId="0A174A88" w14:textId="77777777" w:rsidR="006C3AE1" w:rsidRPr="00231213" w:rsidRDefault="006C3AE1" w:rsidP="006C3AE1">
            <w:pPr>
              <w:spacing w:after="0"/>
              <w:jc w:val="center"/>
              <w:rPr>
                <w:rFonts w:ascii="Arial Narrow" w:hAnsi="Arial Narrow"/>
                <w:b/>
                <w:sz w:val="18"/>
                <w:szCs w:val="18"/>
              </w:rPr>
            </w:pPr>
            <w:r w:rsidRPr="00231213">
              <w:rPr>
                <w:rFonts w:ascii="Arial Narrow" w:hAnsi="Arial Narrow"/>
                <w:b/>
                <w:sz w:val="18"/>
                <w:szCs w:val="18"/>
              </w:rPr>
              <w:t>Semester</w:t>
            </w:r>
          </w:p>
        </w:tc>
        <w:tc>
          <w:tcPr>
            <w:tcW w:w="1616" w:type="dxa"/>
            <w:gridSpan w:val="2"/>
            <w:shd w:val="clear" w:color="auto" w:fill="D9D9D9"/>
            <w:vAlign w:val="center"/>
          </w:tcPr>
          <w:p w14:paraId="3A92FF46"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English</w:t>
            </w:r>
          </w:p>
        </w:tc>
        <w:tc>
          <w:tcPr>
            <w:tcW w:w="1618" w:type="dxa"/>
            <w:gridSpan w:val="4"/>
            <w:shd w:val="clear" w:color="auto" w:fill="D9D9D9"/>
            <w:vAlign w:val="center"/>
          </w:tcPr>
          <w:p w14:paraId="3457FF4A"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Mathematics</w:t>
            </w:r>
          </w:p>
        </w:tc>
        <w:tc>
          <w:tcPr>
            <w:tcW w:w="1616" w:type="dxa"/>
            <w:shd w:val="clear" w:color="auto" w:fill="D9D9D9"/>
            <w:vAlign w:val="center"/>
          </w:tcPr>
          <w:p w14:paraId="2EE99213"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Science</w:t>
            </w:r>
          </w:p>
        </w:tc>
        <w:tc>
          <w:tcPr>
            <w:tcW w:w="1614" w:type="dxa"/>
            <w:gridSpan w:val="4"/>
            <w:shd w:val="clear" w:color="auto" w:fill="D9D9D9"/>
            <w:vAlign w:val="center"/>
          </w:tcPr>
          <w:p w14:paraId="5195B4B9"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Social</w:t>
            </w:r>
          </w:p>
          <w:p w14:paraId="77430488"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Studies</w:t>
            </w:r>
          </w:p>
        </w:tc>
        <w:tc>
          <w:tcPr>
            <w:tcW w:w="6361" w:type="dxa"/>
            <w:gridSpan w:val="10"/>
            <w:shd w:val="clear" w:color="auto" w:fill="D9D9D9"/>
            <w:vAlign w:val="center"/>
          </w:tcPr>
          <w:p w14:paraId="6111C1C0"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Required Courses or Recommended Electives</w:t>
            </w:r>
          </w:p>
        </w:tc>
      </w:tr>
      <w:tr w:rsidR="006C3AE1" w:rsidRPr="00231213" w14:paraId="586F324B" w14:textId="77777777" w:rsidTr="006C3AE1">
        <w:tblPrEx>
          <w:tblLook w:val="04A0" w:firstRow="1" w:lastRow="0" w:firstColumn="1" w:lastColumn="0" w:noHBand="0" w:noVBand="1"/>
        </w:tblPrEx>
        <w:trPr>
          <w:trHeight w:val="359"/>
        </w:trPr>
        <w:tc>
          <w:tcPr>
            <w:tcW w:w="789" w:type="dxa"/>
            <w:gridSpan w:val="2"/>
            <w:vMerge/>
            <w:shd w:val="clear" w:color="auto" w:fill="FFFFFF" w:themeFill="background1"/>
            <w:textDirection w:val="btLr"/>
          </w:tcPr>
          <w:p w14:paraId="7C0F9312" w14:textId="77777777" w:rsidR="006C3AE1" w:rsidRPr="00231213" w:rsidRDefault="006C3AE1" w:rsidP="006C3AE1">
            <w:pPr>
              <w:spacing w:after="0"/>
              <w:ind w:left="113" w:right="113"/>
              <w:jc w:val="center"/>
              <w:rPr>
                <w:rFonts w:ascii="Arial Narrow" w:hAnsi="Arial Narrow"/>
                <w:color w:val="FFFFFF"/>
                <w:szCs w:val="18"/>
              </w:rPr>
            </w:pPr>
          </w:p>
        </w:tc>
        <w:tc>
          <w:tcPr>
            <w:tcW w:w="13724" w:type="dxa"/>
            <w:gridSpan w:val="23"/>
            <w:shd w:val="clear" w:color="auto" w:fill="auto"/>
            <w:vAlign w:val="center"/>
          </w:tcPr>
          <w:p w14:paraId="7C8A15B1" w14:textId="77777777" w:rsidR="006C3AE1" w:rsidRPr="00231213" w:rsidRDefault="006C3AE1" w:rsidP="006C3AE1">
            <w:pPr>
              <w:spacing w:after="0"/>
              <w:jc w:val="center"/>
              <w:rPr>
                <w:rFonts w:ascii="Arial Narrow" w:hAnsi="Arial Narrow"/>
                <w:b/>
                <w:sz w:val="18"/>
              </w:rPr>
            </w:pPr>
            <w:r w:rsidRPr="00231213">
              <w:rPr>
                <w:rFonts w:ascii="Arial Narrow" w:hAnsi="Arial Narrow"/>
                <w:b/>
                <w:sz w:val="18"/>
              </w:rPr>
              <w:t>POSTSECONDARY PLAN OF STUDIES MUST INCLUDE POSTSECONDARY ACADEMIC, CTE, AND OTHER ELECTIVE COURSES APPROPRIATE FOR AN ASSOCIATE DEGREE.</w:t>
            </w:r>
          </w:p>
        </w:tc>
      </w:tr>
      <w:tr w:rsidR="006C3AE1" w:rsidRPr="00231213" w14:paraId="1F9D78C6" w14:textId="77777777" w:rsidTr="006C3AE1">
        <w:tblPrEx>
          <w:tblLook w:val="04A0" w:firstRow="1" w:lastRow="0" w:firstColumn="1" w:lastColumn="0" w:noHBand="0" w:noVBand="1"/>
        </w:tblPrEx>
        <w:trPr>
          <w:trHeight w:val="1134"/>
        </w:trPr>
        <w:tc>
          <w:tcPr>
            <w:tcW w:w="789" w:type="dxa"/>
            <w:gridSpan w:val="2"/>
            <w:vMerge/>
            <w:shd w:val="clear" w:color="auto" w:fill="FFFFFF" w:themeFill="background1"/>
            <w:textDirection w:val="btLr"/>
          </w:tcPr>
          <w:p w14:paraId="3CE93EFD" w14:textId="77777777" w:rsidR="006C3AE1" w:rsidRPr="00231213" w:rsidRDefault="006C3AE1" w:rsidP="006C3AE1">
            <w:pPr>
              <w:spacing w:after="0"/>
              <w:ind w:left="113" w:right="113"/>
              <w:jc w:val="center"/>
              <w:rPr>
                <w:rFonts w:ascii="Arial Narrow" w:hAnsi="Arial Narrow"/>
                <w:sz w:val="18"/>
                <w:szCs w:val="18"/>
              </w:rPr>
            </w:pPr>
          </w:p>
        </w:tc>
        <w:tc>
          <w:tcPr>
            <w:tcW w:w="899" w:type="dxa"/>
            <w:gridSpan w:val="2"/>
            <w:shd w:val="clear" w:color="auto" w:fill="D9D9D9"/>
            <w:textDirection w:val="btLr"/>
          </w:tcPr>
          <w:p w14:paraId="5B223E49"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Year 1</w:t>
            </w:r>
          </w:p>
          <w:p w14:paraId="4BBC5035"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1</w:t>
            </w:r>
            <w:r w:rsidRPr="00231213">
              <w:rPr>
                <w:rFonts w:ascii="Arial Narrow" w:hAnsi="Arial Narrow"/>
                <w:sz w:val="18"/>
                <w:szCs w:val="18"/>
                <w:vertAlign w:val="superscript"/>
              </w:rPr>
              <w:t>st</w:t>
            </w:r>
            <w:r w:rsidRPr="00231213">
              <w:rPr>
                <w:rFonts w:ascii="Arial Narrow" w:hAnsi="Arial Narrow"/>
                <w:sz w:val="18"/>
                <w:szCs w:val="18"/>
              </w:rPr>
              <w:t xml:space="preserve"> Semester</w:t>
            </w:r>
          </w:p>
        </w:tc>
        <w:tc>
          <w:tcPr>
            <w:tcW w:w="1616" w:type="dxa"/>
            <w:gridSpan w:val="2"/>
            <w:vAlign w:val="center"/>
          </w:tcPr>
          <w:p w14:paraId="125DEB5B"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 xml:space="preserve">ENG 111 </w:t>
            </w:r>
          </w:p>
          <w:p w14:paraId="381ABD54" w14:textId="77777777" w:rsidR="006C3AE1" w:rsidRPr="00231213" w:rsidRDefault="006C3AE1" w:rsidP="006C3AE1">
            <w:pPr>
              <w:spacing w:after="0"/>
              <w:rPr>
                <w:rFonts w:ascii="Arial Narrow" w:hAnsi="Arial Narrow"/>
              </w:rPr>
            </w:pPr>
            <w:r w:rsidRPr="00231213">
              <w:rPr>
                <w:rFonts w:ascii="Arial Narrow" w:hAnsi="Arial Narrow"/>
                <w:sz w:val="20"/>
                <w:szCs w:val="20"/>
              </w:rPr>
              <w:t>College Composition  (3)</w:t>
            </w:r>
          </w:p>
        </w:tc>
        <w:tc>
          <w:tcPr>
            <w:tcW w:w="1618" w:type="dxa"/>
            <w:gridSpan w:val="4"/>
            <w:vAlign w:val="center"/>
          </w:tcPr>
          <w:p w14:paraId="74DE0CFD" w14:textId="77777777" w:rsidR="006C3AE1" w:rsidRPr="00231213" w:rsidRDefault="006C3AE1" w:rsidP="006C3AE1">
            <w:pPr>
              <w:spacing w:after="0"/>
              <w:rPr>
                <w:rFonts w:ascii="Arial Narrow" w:hAnsi="Arial Narrow"/>
              </w:rPr>
            </w:pPr>
            <w:r w:rsidRPr="00231213">
              <w:rPr>
                <w:rFonts w:ascii="Arial Narrow" w:hAnsi="Arial Narrow"/>
                <w:sz w:val="20"/>
                <w:szCs w:val="20"/>
              </w:rPr>
              <w:t>MTH 161 Precalculus I or higher level mathematics course (3)</w:t>
            </w:r>
          </w:p>
        </w:tc>
        <w:tc>
          <w:tcPr>
            <w:tcW w:w="1616" w:type="dxa"/>
            <w:vAlign w:val="center"/>
          </w:tcPr>
          <w:p w14:paraId="05A53F13"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4" w:type="dxa"/>
            <w:gridSpan w:val="4"/>
            <w:vAlign w:val="center"/>
          </w:tcPr>
          <w:p w14:paraId="2F716471"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HIS 101</w:t>
            </w:r>
          </w:p>
          <w:p w14:paraId="2C2700CB"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 xml:space="preserve">History of Western Civilization (3) </w:t>
            </w:r>
          </w:p>
          <w:p w14:paraId="6F5638FF" w14:textId="77777777" w:rsidR="006C3AE1" w:rsidRPr="00231213" w:rsidRDefault="006C3AE1" w:rsidP="006C3AE1">
            <w:pPr>
              <w:spacing w:after="0"/>
              <w:rPr>
                <w:rFonts w:ascii="Arial Narrow" w:hAnsi="Arial Narrow"/>
                <w:sz w:val="20"/>
                <w:szCs w:val="20"/>
              </w:rPr>
            </w:pPr>
          </w:p>
          <w:p w14:paraId="59D572E4" w14:textId="77777777" w:rsidR="006C3AE1" w:rsidRPr="00231213" w:rsidRDefault="006C3AE1" w:rsidP="006C3AE1">
            <w:pPr>
              <w:spacing w:after="0"/>
              <w:rPr>
                <w:rFonts w:ascii="Arial Narrow" w:hAnsi="Arial Narrow"/>
              </w:rPr>
            </w:pPr>
            <w:r w:rsidRPr="00231213">
              <w:rPr>
                <w:rFonts w:ascii="Arial Narrow" w:hAnsi="Arial Narrow"/>
                <w:sz w:val="20"/>
                <w:szCs w:val="20"/>
              </w:rPr>
              <w:t>SOC 200 Principles of Sociology (3)</w:t>
            </w:r>
          </w:p>
        </w:tc>
        <w:tc>
          <w:tcPr>
            <w:tcW w:w="1616" w:type="dxa"/>
            <w:gridSpan w:val="2"/>
            <w:vAlign w:val="center"/>
          </w:tcPr>
          <w:p w14:paraId="6CA5702A"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ITE 115</w:t>
            </w:r>
          </w:p>
          <w:p w14:paraId="21CCE535" w14:textId="77777777" w:rsidR="006C3AE1" w:rsidRPr="00231213" w:rsidRDefault="006C3AE1" w:rsidP="006C3AE1">
            <w:pPr>
              <w:spacing w:after="0"/>
              <w:rPr>
                <w:rFonts w:ascii="Arial Narrow" w:hAnsi="Arial Narrow"/>
              </w:rPr>
            </w:pPr>
            <w:r w:rsidRPr="00231213">
              <w:rPr>
                <w:rFonts w:ascii="Arial Narrow" w:hAnsi="Arial Narrow"/>
                <w:sz w:val="20"/>
                <w:szCs w:val="20"/>
              </w:rPr>
              <w:t>Intro to Computer Applications Concepts (3)</w:t>
            </w:r>
          </w:p>
        </w:tc>
        <w:tc>
          <w:tcPr>
            <w:tcW w:w="1616" w:type="dxa"/>
            <w:gridSpan w:val="5"/>
            <w:vAlign w:val="center"/>
          </w:tcPr>
          <w:p w14:paraId="4C81F619"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SDV 100</w:t>
            </w:r>
          </w:p>
          <w:p w14:paraId="30CB00BD" w14:textId="77777777" w:rsidR="006C3AE1" w:rsidRPr="00231213" w:rsidRDefault="006C3AE1" w:rsidP="006C3AE1">
            <w:pPr>
              <w:spacing w:after="0"/>
              <w:rPr>
                <w:rFonts w:ascii="Arial Narrow" w:hAnsi="Arial Narrow"/>
              </w:rPr>
            </w:pPr>
            <w:r w:rsidRPr="00231213">
              <w:rPr>
                <w:rFonts w:ascii="Arial Narrow" w:hAnsi="Arial Narrow"/>
                <w:sz w:val="20"/>
                <w:szCs w:val="20"/>
              </w:rPr>
              <w:t>College Success Skills (1)</w:t>
            </w:r>
          </w:p>
        </w:tc>
        <w:tc>
          <w:tcPr>
            <w:tcW w:w="1616" w:type="dxa"/>
            <w:gridSpan w:val="2"/>
            <w:vAlign w:val="center"/>
          </w:tcPr>
          <w:p w14:paraId="76E81C76"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513" w:type="dxa"/>
            <w:vAlign w:val="center"/>
          </w:tcPr>
          <w:p w14:paraId="4198D7D9"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r>
      <w:tr w:rsidR="006C3AE1" w:rsidRPr="00231213" w14:paraId="5C00C6F8" w14:textId="77777777" w:rsidTr="006C3AE1">
        <w:tblPrEx>
          <w:tblLook w:val="04A0" w:firstRow="1" w:lastRow="0" w:firstColumn="1" w:lastColumn="0" w:noHBand="0" w:noVBand="1"/>
        </w:tblPrEx>
        <w:trPr>
          <w:trHeight w:val="1134"/>
        </w:trPr>
        <w:tc>
          <w:tcPr>
            <w:tcW w:w="789" w:type="dxa"/>
            <w:gridSpan w:val="2"/>
            <w:vMerge/>
            <w:shd w:val="clear" w:color="auto" w:fill="FFFFFF" w:themeFill="background1"/>
          </w:tcPr>
          <w:p w14:paraId="772F0EB5" w14:textId="77777777" w:rsidR="006C3AE1" w:rsidRPr="00231213" w:rsidRDefault="006C3AE1" w:rsidP="006C3AE1">
            <w:pPr>
              <w:spacing w:after="0"/>
              <w:rPr>
                <w:rFonts w:ascii="Arial Narrow" w:hAnsi="Arial Narrow"/>
                <w:sz w:val="18"/>
                <w:szCs w:val="18"/>
              </w:rPr>
            </w:pPr>
          </w:p>
        </w:tc>
        <w:tc>
          <w:tcPr>
            <w:tcW w:w="899" w:type="dxa"/>
            <w:gridSpan w:val="2"/>
            <w:shd w:val="clear" w:color="auto" w:fill="D9D9D9"/>
            <w:textDirection w:val="btLr"/>
          </w:tcPr>
          <w:p w14:paraId="63541A3B"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Year 1</w:t>
            </w:r>
          </w:p>
          <w:p w14:paraId="2C7F399A"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2</w:t>
            </w:r>
            <w:r w:rsidRPr="00231213">
              <w:rPr>
                <w:rFonts w:ascii="Arial Narrow" w:hAnsi="Arial Narrow"/>
                <w:sz w:val="18"/>
                <w:szCs w:val="18"/>
                <w:vertAlign w:val="superscript"/>
              </w:rPr>
              <w:t>nd</w:t>
            </w:r>
            <w:r w:rsidRPr="00231213">
              <w:rPr>
                <w:rFonts w:ascii="Arial Narrow" w:hAnsi="Arial Narrow"/>
                <w:sz w:val="18"/>
                <w:szCs w:val="18"/>
              </w:rPr>
              <w:t xml:space="preserve"> Semester</w:t>
            </w:r>
          </w:p>
        </w:tc>
        <w:tc>
          <w:tcPr>
            <w:tcW w:w="1616" w:type="dxa"/>
            <w:gridSpan w:val="2"/>
            <w:vAlign w:val="center"/>
          </w:tcPr>
          <w:p w14:paraId="27D19F90"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ENG 112</w:t>
            </w:r>
          </w:p>
          <w:p w14:paraId="2FE33041" w14:textId="77777777" w:rsidR="006C3AE1" w:rsidRPr="00231213" w:rsidRDefault="006C3AE1" w:rsidP="006C3AE1">
            <w:pPr>
              <w:spacing w:after="0"/>
              <w:rPr>
                <w:rFonts w:ascii="Arial Narrow" w:hAnsi="Arial Narrow"/>
              </w:rPr>
            </w:pPr>
            <w:r w:rsidRPr="00231213">
              <w:rPr>
                <w:rFonts w:ascii="Arial Narrow" w:hAnsi="Arial Narrow"/>
                <w:sz w:val="20"/>
                <w:szCs w:val="20"/>
              </w:rPr>
              <w:t>College Composition (3)</w:t>
            </w:r>
          </w:p>
        </w:tc>
        <w:tc>
          <w:tcPr>
            <w:tcW w:w="1618" w:type="dxa"/>
            <w:gridSpan w:val="4"/>
            <w:vAlign w:val="center"/>
          </w:tcPr>
          <w:p w14:paraId="39BEF864"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MTH 261</w:t>
            </w:r>
          </w:p>
          <w:p w14:paraId="6E4BF8CE" w14:textId="77777777" w:rsidR="006C3AE1" w:rsidRPr="00231213" w:rsidRDefault="006C3AE1" w:rsidP="006C3AE1">
            <w:pPr>
              <w:spacing w:after="0"/>
              <w:rPr>
                <w:rFonts w:ascii="Arial Narrow" w:hAnsi="Arial Narrow"/>
              </w:rPr>
            </w:pPr>
            <w:r w:rsidRPr="00231213">
              <w:rPr>
                <w:rFonts w:ascii="Arial Narrow" w:hAnsi="Arial Narrow"/>
                <w:sz w:val="20"/>
                <w:szCs w:val="20"/>
              </w:rPr>
              <w:t>Applied Calculus (3)</w:t>
            </w:r>
          </w:p>
        </w:tc>
        <w:tc>
          <w:tcPr>
            <w:tcW w:w="1616" w:type="dxa"/>
            <w:vAlign w:val="center"/>
          </w:tcPr>
          <w:p w14:paraId="7394E6ED"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4" w:type="dxa"/>
            <w:gridSpan w:val="4"/>
            <w:vAlign w:val="center"/>
          </w:tcPr>
          <w:p w14:paraId="326C081C"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6" w:type="dxa"/>
            <w:gridSpan w:val="2"/>
            <w:vAlign w:val="center"/>
          </w:tcPr>
          <w:p w14:paraId="757FF74E"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ITE 170</w:t>
            </w:r>
          </w:p>
          <w:p w14:paraId="493F6312" w14:textId="77777777" w:rsidR="006C3AE1" w:rsidRPr="00231213" w:rsidRDefault="006C3AE1" w:rsidP="006C3AE1">
            <w:pPr>
              <w:spacing w:after="0"/>
              <w:rPr>
                <w:rFonts w:ascii="Arial Narrow" w:hAnsi="Arial Narrow"/>
              </w:rPr>
            </w:pPr>
            <w:r w:rsidRPr="00231213">
              <w:rPr>
                <w:rFonts w:ascii="Arial Narrow" w:hAnsi="Arial Narrow"/>
                <w:sz w:val="20"/>
                <w:szCs w:val="20"/>
              </w:rPr>
              <w:t>Multi Media Software (3)</w:t>
            </w:r>
          </w:p>
        </w:tc>
        <w:tc>
          <w:tcPr>
            <w:tcW w:w="1616" w:type="dxa"/>
            <w:gridSpan w:val="5"/>
            <w:vAlign w:val="center"/>
          </w:tcPr>
          <w:p w14:paraId="1FC88D92"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ITN 100</w:t>
            </w:r>
          </w:p>
          <w:p w14:paraId="6BEBE052" w14:textId="77777777" w:rsidR="006C3AE1" w:rsidRPr="00231213" w:rsidRDefault="006C3AE1" w:rsidP="006C3AE1">
            <w:pPr>
              <w:spacing w:after="0"/>
              <w:rPr>
                <w:rFonts w:ascii="Arial Narrow" w:hAnsi="Arial Narrow"/>
              </w:rPr>
            </w:pPr>
            <w:r w:rsidRPr="00231213">
              <w:rPr>
                <w:rFonts w:ascii="Arial Narrow" w:hAnsi="Arial Narrow"/>
                <w:sz w:val="20"/>
                <w:szCs w:val="20"/>
              </w:rPr>
              <w:t>Introduction to Telecomm.(3)</w:t>
            </w:r>
          </w:p>
        </w:tc>
        <w:tc>
          <w:tcPr>
            <w:tcW w:w="1616" w:type="dxa"/>
            <w:gridSpan w:val="2"/>
            <w:vAlign w:val="center"/>
          </w:tcPr>
          <w:p w14:paraId="5309922A"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ITP 100</w:t>
            </w:r>
          </w:p>
          <w:p w14:paraId="31393026" w14:textId="77777777" w:rsidR="006C3AE1" w:rsidRPr="00231213" w:rsidRDefault="006C3AE1" w:rsidP="006C3AE1">
            <w:pPr>
              <w:spacing w:after="0"/>
              <w:rPr>
                <w:rFonts w:ascii="Arial Narrow" w:hAnsi="Arial Narrow"/>
              </w:rPr>
            </w:pPr>
            <w:r w:rsidRPr="00231213">
              <w:rPr>
                <w:rFonts w:ascii="Arial Narrow" w:hAnsi="Arial Narrow"/>
                <w:sz w:val="20"/>
                <w:szCs w:val="20"/>
              </w:rPr>
              <w:t>Software Design (3)</w:t>
            </w:r>
          </w:p>
        </w:tc>
        <w:tc>
          <w:tcPr>
            <w:tcW w:w="1513" w:type="dxa"/>
            <w:vAlign w:val="center"/>
          </w:tcPr>
          <w:p w14:paraId="79F8E1F1"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r>
      <w:tr w:rsidR="006C3AE1" w:rsidRPr="00231213" w14:paraId="1DD1C373" w14:textId="77777777" w:rsidTr="006C3AE1">
        <w:tblPrEx>
          <w:tblLook w:val="04A0" w:firstRow="1" w:lastRow="0" w:firstColumn="1" w:lastColumn="0" w:noHBand="0" w:noVBand="1"/>
        </w:tblPrEx>
        <w:trPr>
          <w:trHeight w:val="1134"/>
        </w:trPr>
        <w:tc>
          <w:tcPr>
            <w:tcW w:w="789" w:type="dxa"/>
            <w:gridSpan w:val="2"/>
            <w:vMerge/>
            <w:shd w:val="clear" w:color="auto" w:fill="FFFFFF" w:themeFill="background1"/>
          </w:tcPr>
          <w:p w14:paraId="24DE1201" w14:textId="77777777" w:rsidR="006C3AE1" w:rsidRPr="00231213" w:rsidRDefault="006C3AE1" w:rsidP="006C3AE1">
            <w:pPr>
              <w:spacing w:after="0"/>
              <w:rPr>
                <w:rFonts w:ascii="Arial Narrow" w:hAnsi="Arial Narrow"/>
                <w:sz w:val="18"/>
                <w:szCs w:val="18"/>
              </w:rPr>
            </w:pPr>
          </w:p>
        </w:tc>
        <w:tc>
          <w:tcPr>
            <w:tcW w:w="899" w:type="dxa"/>
            <w:gridSpan w:val="2"/>
            <w:shd w:val="clear" w:color="auto" w:fill="D9D9D9"/>
            <w:textDirection w:val="btLr"/>
          </w:tcPr>
          <w:p w14:paraId="76657824"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Year 2</w:t>
            </w:r>
          </w:p>
          <w:p w14:paraId="2DBEFDBB"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1</w:t>
            </w:r>
            <w:r w:rsidRPr="00231213">
              <w:rPr>
                <w:rFonts w:ascii="Arial Narrow" w:hAnsi="Arial Narrow"/>
                <w:sz w:val="18"/>
                <w:szCs w:val="18"/>
                <w:vertAlign w:val="superscript"/>
              </w:rPr>
              <w:t>st</w:t>
            </w:r>
            <w:r w:rsidRPr="00231213">
              <w:rPr>
                <w:rFonts w:ascii="Arial Narrow" w:hAnsi="Arial Narrow"/>
                <w:sz w:val="18"/>
                <w:szCs w:val="18"/>
              </w:rPr>
              <w:t xml:space="preserve"> Semester</w:t>
            </w:r>
          </w:p>
        </w:tc>
        <w:tc>
          <w:tcPr>
            <w:tcW w:w="1616" w:type="dxa"/>
            <w:gridSpan w:val="2"/>
            <w:vAlign w:val="center"/>
          </w:tcPr>
          <w:p w14:paraId="1318C421"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CST 110</w:t>
            </w:r>
          </w:p>
          <w:p w14:paraId="3828ED9F" w14:textId="77777777" w:rsidR="006C3AE1" w:rsidRPr="00231213" w:rsidRDefault="006C3AE1" w:rsidP="006C3AE1">
            <w:pPr>
              <w:spacing w:after="0"/>
              <w:rPr>
                <w:rFonts w:ascii="Arial Narrow" w:hAnsi="Arial Narrow"/>
              </w:rPr>
            </w:pPr>
            <w:r w:rsidRPr="00231213">
              <w:rPr>
                <w:rFonts w:ascii="Arial Narrow" w:hAnsi="Arial Narrow"/>
                <w:sz w:val="20"/>
                <w:szCs w:val="20"/>
              </w:rPr>
              <w:t>Introduction to Communication</w:t>
            </w:r>
          </w:p>
        </w:tc>
        <w:tc>
          <w:tcPr>
            <w:tcW w:w="1618" w:type="dxa"/>
            <w:gridSpan w:val="4"/>
            <w:vAlign w:val="center"/>
          </w:tcPr>
          <w:p w14:paraId="1530B91E"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6" w:type="dxa"/>
            <w:vAlign w:val="center"/>
          </w:tcPr>
          <w:p w14:paraId="093A6AE6"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BIO 101</w:t>
            </w:r>
          </w:p>
          <w:p w14:paraId="2123B979" w14:textId="77777777" w:rsidR="006C3AE1" w:rsidRPr="00231213" w:rsidRDefault="006C3AE1" w:rsidP="006C3AE1">
            <w:pPr>
              <w:spacing w:after="0"/>
              <w:rPr>
                <w:rFonts w:ascii="Arial Narrow" w:hAnsi="Arial Narrow"/>
              </w:rPr>
            </w:pPr>
            <w:r w:rsidRPr="00231213">
              <w:rPr>
                <w:rFonts w:ascii="Arial Narrow" w:hAnsi="Arial Narrow"/>
                <w:sz w:val="20"/>
                <w:szCs w:val="20"/>
              </w:rPr>
              <w:t>Biology w/Lab (4)</w:t>
            </w:r>
          </w:p>
        </w:tc>
        <w:tc>
          <w:tcPr>
            <w:tcW w:w="1614" w:type="dxa"/>
            <w:gridSpan w:val="4"/>
            <w:vAlign w:val="center"/>
          </w:tcPr>
          <w:p w14:paraId="728F081B"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ART 101</w:t>
            </w:r>
          </w:p>
          <w:p w14:paraId="7436FA01" w14:textId="77777777" w:rsidR="006C3AE1" w:rsidRPr="00231213" w:rsidRDefault="006C3AE1" w:rsidP="006C3AE1">
            <w:pPr>
              <w:spacing w:after="0"/>
              <w:rPr>
                <w:rFonts w:ascii="Arial Narrow" w:hAnsi="Arial Narrow"/>
              </w:rPr>
            </w:pPr>
            <w:r w:rsidRPr="00231213">
              <w:rPr>
                <w:rFonts w:ascii="Arial Narrow" w:hAnsi="Arial Narrow"/>
                <w:sz w:val="20"/>
                <w:szCs w:val="20"/>
              </w:rPr>
              <w:t>History and Appreciation of Art (3)</w:t>
            </w:r>
          </w:p>
        </w:tc>
        <w:tc>
          <w:tcPr>
            <w:tcW w:w="1616" w:type="dxa"/>
            <w:gridSpan w:val="2"/>
            <w:vAlign w:val="center"/>
          </w:tcPr>
          <w:p w14:paraId="7C21DE7D"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ITP 120</w:t>
            </w:r>
          </w:p>
          <w:p w14:paraId="3A61516E" w14:textId="77777777" w:rsidR="006C3AE1" w:rsidRPr="00231213" w:rsidRDefault="006C3AE1" w:rsidP="006C3AE1">
            <w:pPr>
              <w:spacing w:after="0"/>
              <w:rPr>
                <w:rFonts w:ascii="Arial Narrow" w:hAnsi="Arial Narrow"/>
              </w:rPr>
            </w:pPr>
            <w:r w:rsidRPr="00231213">
              <w:rPr>
                <w:rFonts w:ascii="Arial Narrow" w:hAnsi="Arial Narrow"/>
                <w:sz w:val="20"/>
                <w:szCs w:val="20"/>
              </w:rPr>
              <w:t>JAVA Programming (4)</w:t>
            </w:r>
          </w:p>
        </w:tc>
        <w:tc>
          <w:tcPr>
            <w:tcW w:w="1616" w:type="dxa"/>
            <w:gridSpan w:val="5"/>
            <w:vAlign w:val="center"/>
          </w:tcPr>
          <w:p w14:paraId="427DB1B7"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6" w:type="dxa"/>
            <w:gridSpan w:val="2"/>
            <w:vAlign w:val="center"/>
          </w:tcPr>
          <w:p w14:paraId="6B17A1A1"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513" w:type="dxa"/>
            <w:vAlign w:val="center"/>
          </w:tcPr>
          <w:p w14:paraId="04A089C3"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r>
      <w:tr w:rsidR="006C3AE1" w:rsidRPr="00231213" w14:paraId="55CA6DA2" w14:textId="77777777" w:rsidTr="006C3AE1">
        <w:tblPrEx>
          <w:tblLook w:val="04A0" w:firstRow="1" w:lastRow="0" w:firstColumn="1" w:lastColumn="0" w:noHBand="0" w:noVBand="1"/>
        </w:tblPrEx>
        <w:trPr>
          <w:trHeight w:val="1134"/>
        </w:trPr>
        <w:tc>
          <w:tcPr>
            <w:tcW w:w="789" w:type="dxa"/>
            <w:gridSpan w:val="2"/>
            <w:vMerge/>
            <w:shd w:val="clear" w:color="auto" w:fill="FFFFFF" w:themeFill="background1"/>
          </w:tcPr>
          <w:p w14:paraId="1343E2CE" w14:textId="77777777" w:rsidR="006C3AE1" w:rsidRPr="00231213" w:rsidRDefault="006C3AE1" w:rsidP="006C3AE1">
            <w:pPr>
              <w:spacing w:after="0"/>
              <w:rPr>
                <w:rFonts w:ascii="Arial Narrow" w:hAnsi="Arial Narrow"/>
                <w:sz w:val="18"/>
                <w:szCs w:val="18"/>
              </w:rPr>
            </w:pPr>
          </w:p>
        </w:tc>
        <w:tc>
          <w:tcPr>
            <w:tcW w:w="899" w:type="dxa"/>
            <w:gridSpan w:val="2"/>
            <w:shd w:val="clear" w:color="auto" w:fill="D9D9D9"/>
            <w:textDirection w:val="btLr"/>
          </w:tcPr>
          <w:p w14:paraId="2E60AC03"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Year 2</w:t>
            </w:r>
          </w:p>
          <w:p w14:paraId="4DB3CB40" w14:textId="77777777" w:rsidR="006C3AE1" w:rsidRPr="00231213" w:rsidRDefault="006C3AE1" w:rsidP="006C3AE1">
            <w:pPr>
              <w:spacing w:after="0"/>
              <w:ind w:left="113" w:right="113"/>
              <w:jc w:val="center"/>
              <w:rPr>
                <w:rFonts w:ascii="Arial Narrow" w:hAnsi="Arial Narrow"/>
                <w:sz w:val="18"/>
                <w:szCs w:val="18"/>
              </w:rPr>
            </w:pPr>
            <w:r w:rsidRPr="00231213">
              <w:rPr>
                <w:rFonts w:ascii="Arial Narrow" w:hAnsi="Arial Narrow"/>
                <w:sz w:val="18"/>
                <w:szCs w:val="18"/>
              </w:rPr>
              <w:t>2</w:t>
            </w:r>
            <w:r w:rsidRPr="00231213">
              <w:rPr>
                <w:rFonts w:ascii="Arial Narrow" w:hAnsi="Arial Narrow"/>
                <w:sz w:val="18"/>
                <w:szCs w:val="18"/>
                <w:vertAlign w:val="superscript"/>
              </w:rPr>
              <w:t>nd</w:t>
            </w:r>
            <w:r w:rsidRPr="00231213">
              <w:rPr>
                <w:rFonts w:ascii="Arial Narrow" w:hAnsi="Arial Narrow"/>
                <w:sz w:val="18"/>
                <w:szCs w:val="18"/>
              </w:rPr>
              <w:t xml:space="preserve"> Semester</w:t>
            </w:r>
          </w:p>
        </w:tc>
        <w:tc>
          <w:tcPr>
            <w:tcW w:w="1616" w:type="dxa"/>
            <w:gridSpan w:val="2"/>
            <w:vAlign w:val="center"/>
          </w:tcPr>
          <w:p w14:paraId="05894021"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8" w:type="dxa"/>
            <w:gridSpan w:val="4"/>
            <w:vAlign w:val="center"/>
          </w:tcPr>
          <w:p w14:paraId="7D6DD859"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6" w:type="dxa"/>
            <w:vAlign w:val="center"/>
          </w:tcPr>
          <w:p w14:paraId="7A11CE88"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BIO 102</w:t>
            </w:r>
          </w:p>
          <w:p w14:paraId="182D2F85" w14:textId="77777777" w:rsidR="006C3AE1" w:rsidRPr="00231213" w:rsidRDefault="006C3AE1" w:rsidP="006C3AE1">
            <w:pPr>
              <w:spacing w:after="0"/>
              <w:rPr>
                <w:rFonts w:ascii="Arial Narrow" w:hAnsi="Arial Narrow"/>
              </w:rPr>
            </w:pPr>
            <w:r w:rsidRPr="00231213">
              <w:rPr>
                <w:rFonts w:ascii="Arial Narrow" w:hAnsi="Arial Narrow"/>
                <w:sz w:val="20"/>
                <w:szCs w:val="20"/>
              </w:rPr>
              <w:t>Biology w/Lab (4)</w:t>
            </w:r>
          </w:p>
        </w:tc>
        <w:tc>
          <w:tcPr>
            <w:tcW w:w="1614" w:type="dxa"/>
            <w:gridSpan w:val="4"/>
            <w:vAlign w:val="center"/>
          </w:tcPr>
          <w:p w14:paraId="1884BB63"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ART 102</w:t>
            </w:r>
          </w:p>
          <w:p w14:paraId="3715960A"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History and Appreciation of Art II (3)</w:t>
            </w:r>
          </w:p>
          <w:p w14:paraId="5229C5A3" w14:textId="77777777" w:rsidR="006C3AE1" w:rsidRPr="00231213" w:rsidRDefault="006C3AE1" w:rsidP="006C3AE1">
            <w:pPr>
              <w:spacing w:after="0"/>
              <w:rPr>
                <w:rFonts w:ascii="Arial Narrow" w:hAnsi="Arial Narrow"/>
              </w:rPr>
            </w:pPr>
            <w:r w:rsidRPr="00231213">
              <w:rPr>
                <w:rFonts w:ascii="Arial Narrow" w:hAnsi="Arial Narrow"/>
                <w:sz w:val="20"/>
                <w:szCs w:val="20"/>
              </w:rPr>
              <w:t>HIS 121 U.S. History (3)</w:t>
            </w:r>
          </w:p>
        </w:tc>
        <w:tc>
          <w:tcPr>
            <w:tcW w:w="1616" w:type="dxa"/>
            <w:gridSpan w:val="2"/>
            <w:vAlign w:val="center"/>
          </w:tcPr>
          <w:p w14:paraId="278FED69"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c>
          <w:tcPr>
            <w:tcW w:w="1616" w:type="dxa"/>
            <w:gridSpan w:val="5"/>
            <w:vAlign w:val="center"/>
          </w:tcPr>
          <w:p w14:paraId="57939DE6"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ITD 256</w:t>
            </w:r>
          </w:p>
          <w:p w14:paraId="551D68B4" w14:textId="77777777" w:rsidR="006C3AE1" w:rsidRPr="00231213" w:rsidRDefault="006C3AE1" w:rsidP="006C3AE1">
            <w:pPr>
              <w:spacing w:after="0"/>
              <w:rPr>
                <w:rFonts w:ascii="Arial Narrow" w:hAnsi="Arial Narrow"/>
              </w:rPr>
            </w:pPr>
            <w:r w:rsidRPr="00231213">
              <w:rPr>
                <w:rFonts w:ascii="Arial Narrow" w:hAnsi="Arial Narrow"/>
                <w:sz w:val="20"/>
                <w:szCs w:val="20"/>
              </w:rPr>
              <w:t>Advanced Data Management (3)</w:t>
            </w:r>
          </w:p>
        </w:tc>
        <w:tc>
          <w:tcPr>
            <w:tcW w:w="1616" w:type="dxa"/>
            <w:gridSpan w:val="2"/>
            <w:vAlign w:val="center"/>
          </w:tcPr>
          <w:p w14:paraId="6446ADA9" w14:textId="77777777" w:rsidR="006C3AE1" w:rsidRPr="00231213" w:rsidRDefault="006C3AE1" w:rsidP="006C3AE1">
            <w:pPr>
              <w:spacing w:after="0"/>
              <w:rPr>
                <w:rFonts w:ascii="Arial Narrow" w:hAnsi="Arial Narrow"/>
                <w:sz w:val="20"/>
                <w:szCs w:val="20"/>
              </w:rPr>
            </w:pPr>
            <w:r w:rsidRPr="00231213">
              <w:rPr>
                <w:rFonts w:ascii="Arial Narrow" w:hAnsi="Arial Narrow"/>
                <w:sz w:val="20"/>
                <w:szCs w:val="20"/>
              </w:rPr>
              <w:t>ITE 221</w:t>
            </w:r>
          </w:p>
          <w:p w14:paraId="0681184C" w14:textId="77777777" w:rsidR="006C3AE1" w:rsidRPr="00231213" w:rsidRDefault="006C3AE1" w:rsidP="006C3AE1">
            <w:pPr>
              <w:spacing w:after="0"/>
              <w:rPr>
                <w:rFonts w:ascii="Arial Narrow" w:hAnsi="Arial Narrow"/>
              </w:rPr>
            </w:pPr>
            <w:r w:rsidRPr="00231213">
              <w:rPr>
                <w:rFonts w:ascii="Arial Narrow" w:hAnsi="Arial Narrow"/>
                <w:sz w:val="20"/>
                <w:szCs w:val="20"/>
              </w:rPr>
              <w:t>PC Hardware and OS Architecture (3)</w:t>
            </w:r>
          </w:p>
        </w:tc>
        <w:tc>
          <w:tcPr>
            <w:tcW w:w="1513" w:type="dxa"/>
            <w:vAlign w:val="center"/>
          </w:tcPr>
          <w:p w14:paraId="218DBE4E" w14:textId="77777777" w:rsidR="006C3AE1" w:rsidRPr="00231213" w:rsidRDefault="006C3AE1" w:rsidP="006C3AE1">
            <w:pPr>
              <w:spacing w:after="0"/>
              <w:rPr>
                <w:rFonts w:ascii="Arial Narrow" w:hAnsi="Arial Narrow"/>
              </w:rPr>
            </w:pPr>
            <w:r w:rsidRPr="00231213">
              <w:rPr>
                <w:rFonts w:ascii="Arial Narrow" w:hAnsi="Arial Narrow"/>
                <w:sz w:val="20"/>
                <w:szCs w:val="20"/>
              </w:rPr>
              <w:fldChar w:fldCharType="begin">
                <w:ffData>
                  <w:name w:val=""/>
                  <w:enabled/>
                  <w:calcOnExit w:val="0"/>
                  <w:textInput/>
                </w:ffData>
              </w:fldChar>
            </w:r>
            <w:r w:rsidRPr="00231213">
              <w:rPr>
                <w:rFonts w:ascii="Arial Narrow" w:hAnsi="Arial Narrow"/>
                <w:sz w:val="20"/>
                <w:szCs w:val="20"/>
              </w:rPr>
              <w:instrText xml:space="preserve"> FORMTEXT </w:instrText>
            </w:r>
            <w:r w:rsidRPr="00231213">
              <w:rPr>
                <w:rFonts w:ascii="Arial Narrow" w:hAnsi="Arial Narrow"/>
                <w:sz w:val="20"/>
                <w:szCs w:val="20"/>
              </w:rPr>
            </w:r>
            <w:r w:rsidRPr="00231213">
              <w:rPr>
                <w:rFonts w:ascii="Arial Narrow" w:hAnsi="Arial Narrow"/>
                <w:sz w:val="20"/>
                <w:szCs w:val="20"/>
              </w:rPr>
              <w:fldChar w:fldCharType="separate"/>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t> </w:t>
            </w:r>
            <w:r w:rsidRPr="00231213">
              <w:rPr>
                <w:rFonts w:ascii="Arial Narrow" w:hAnsi="Arial Narrow"/>
                <w:sz w:val="20"/>
                <w:szCs w:val="20"/>
              </w:rPr>
              <w:fldChar w:fldCharType="end"/>
            </w:r>
          </w:p>
        </w:tc>
      </w:tr>
      <w:tr w:rsidR="006C3AE1" w:rsidRPr="00231213" w14:paraId="446FC701" w14:textId="77777777" w:rsidTr="006C3AE1">
        <w:tblPrEx>
          <w:tblLook w:val="04A0" w:firstRow="1" w:lastRow="0" w:firstColumn="1" w:lastColumn="0" w:noHBand="0" w:noVBand="1"/>
        </w:tblPrEx>
        <w:trPr>
          <w:trHeight w:val="359"/>
        </w:trPr>
        <w:tc>
          <w:tcPr>
            <w:tcW w:w="789" w:type="dxa"/>
            <w:gridSpan w:val="2"/>
            <w:vMerge/>
            <w:shd w:val="clear" w:color="auto" w:fill="FFFFFF" w:themeFill="background1"/>
          </w:tcPr>
          <w:p w14:paraId="51DCBBA3" w14:textId="77777777" w:rsidR="006C3AE1" w:rsidRPr="00231213" w:rsidRDefault="006C3AE1" w:rsidP="006C3AE1">
            <w:pPr>
              <w:spacing w:after="0"/>
              <w:rPr>
                <w:rFonts w:ascii="Arial Narrow" w:hAnsi="Arial Narrow"/>
                <w:sz w:val="18"/>
                <w:szCs w:val="18"/>
              </w:rPr>
            </w:pPr>
          </w:p>
        </w:tc>
        <w:tc>
          <w:tcPr>
            <w:tcW w:w="13724" w:type="dxa"/>
            <w:gridSpan w:val="23"/>
            <w:vAlign w:val="center"/>
          </w:tcPr>
          <w:p w14:paraId="1C17499D" w14:textId="77777777" w:rsidR="006C3AE1" w:rsidRPr="00231213" w:rsidRDefault="006C3AE1" w:rsidP="006C3AE1">
            <w:pPr>
              <w:spacing w:after="0"/>
              <w:jc w:val="center"/>
              <w:rPr>
                <w:rFonts w:ascii="Arial Narrow" w:hAnsi="Arial Narrow"/>
                <w:sz w:val="20"/>
              </w:rPr>
            </w:pPr>
            <w:r w:rsidRPr="00231213">
              <w:rPr>
                <w:rFonts w:ascii="Arial Narrow" w:hAnsi="Arial Narrow"/>
                <w:b/>
                <w:sz w:val="20"/>
              </w:rPr>
              <w:t>College courses offered locally in the high school for college credit should be coded:</w:t>
            </w:r>
            <w:r w:rsidRPr="00231213">
              <w:rPr>
                <w:rFonts w:ascii="Arial Narrow" w:hAnsi="Arial Narrow"/>
                <w:b/>
                <w:sz w:val="20"/>
                <w:szCs w:val="20"/>
              </w:rPr>
              <w:t xml:space="preserve"> DE (Dual Enrollment) and/or VC (Validated Credit)</w:t>
            </w:r>
          </w:p>
        </w:tc>
      </w:tr>
      <w:tr w:rsidR="006C3AE1" w:rsidRPr="00231213" w14:paraId="6A67E913" w14:textId="77777777" w:rsidTr="006C3AE1">
        <w:tblPrEx>
          <w:tblLook w:val="04A0" w:firstRow="1" w:lastRow="0" w:firstColumn="1" w:lastColumn="0" w:noHBand="0" w:noVBand="1"/>
        </w:tblPrEx>
        <w:trPr>
          <w:trHeight w:val="1061"/>
        </w:trPr>
        <w:tc>
          <w:tcPr>
            <w:tcW w:w="8152" w:type="dxa"/>
            <w:gridSpan w:val="15"/>
          </w:tcPr>
          <w:p w14:paraId="0F324955" w14:textId="77777777" w:rsidR="006C3AE1" w:rsidRPr="00231213" w:rsidRDefault="006C3AE1" w:rsidP="006C3AE1">
            <w:pPr>
              <w:spacing w:after="0"/>
              <w:rPr>
                <w:rFonts w:ascii="Arial Narrow" w:hAnsi="Arial Narrow"/>
                <w:sz w:val="20"/>
              </w:rPr>
            </w:pPr>
            <w:r w:rsidRPr="00231213">
              <w:rPr>
                <w:rFonts w:ascii="Arial Narrow" w:hAnsi="Arial Narrow"/>
                <w:b/>
                <w:sz w:val="20"/>
              </w:rPr>
              <w:t>Related Industry Certifications Available:</w:t>
            </w:r>
            <w:r w:rsidRPr="00231213">
              <w:rPr>
                <w:rFonts w:ascii="Arial Narrow" w:hAnsi="Arial Narrow"/>
                <w:sz w:val="20"/>
              </w:rPr>
              <w:t xml:space="preserve">  </w:t>
            </w:r>
          </w:p>
          <w:p w14:paraId="1733FECC" w14:textId="77777777" w:rsidR="006C3AE1" w:rsidRPr="00231213" w:rsidRDefault="006C3AE1" w:rsidP="006C3AE1">
            <w:pPr>
              <w:spacing w:after="0"/>
              <w:rPr>
                <w:rFonts w:ascii="Arial Narrow" w:hAnsi="Arial Narrow"/>
                <w:sz w:val="20"/>
              </w:rPr>
            </w:pPr>
          </w:p>
          <w:p w14:paraId="40C2A570" w14:textId="77777777" w:rsidR="006C3AE1" w:rsidRPr="00231213" w:rsidRDefault="006C3AE1" w:rsidP="006C3AE1">
            <w:pPr>
              <w:spacing w:after="0"/>
              <w:rPr>
                <w:rFonts w:ascii="Arial Narrow" w:hAnsi="Arial Narrow"/>
                <w:sz w:val="14"/>
              </w:rPr>
            </w:pPr>
            <w:r w:rsidRPr="00231213">
              <w:rPr>
                <w:rFonts w:ascii="Arial Narrow" w:hAnsi="Arial Narrow"/>
                <w:sz w:val="16"/>
                <w:szCs w:val="16"/>
              </w:rPr>
              <w:fldChar w:fldCharType="begin">
                <w:ffData>
                  <w:name w:val=""/>
                  <w:enabled/>
                  <w:calcOnExit w:val="0"/>
                  <w:textInput/>
                </w:ffData>
              </w:fldChar>
            </w:r>
            <w:r w:rsidRPr="00231213">
              <w:rPr>
                <w:rFonts w:ascii="Arial Narrow" w:hAnsi="Arial Narrow"/>
                <w:sz w:val="16"/>
                <w:szCs w:val="16"/>
              </w:rPr>
              <w:instrText xml:space="preserve"> FORMTEXT </w:instrText>
            </w:r>
            <w:r w:rsidRPr="00231213">
              <w:rPr>
                <w:rFonts w:ascii="Arial Narrow" w:hAnsi="Arial Narrow"/>
                <w:sz w:val="16"/>
                <w:szCs w:val="16"/>
              </w:rPr>
            </w:r>
            <w:r w:rsidRPr="00231213">
              <w:rPr>
                <w:rFonts w:ascii="Arial Narrow" w:hAnsi="Arial Narrow"/>
                <w:sz w:val="16"/>
                <w:szCs w:val="16"/>
              </w:rPr>
              <w:fldChar w:fldCharType="separate"/>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fldChar w:fldCharType="end"/>
            </w:r>
          </w:p>
        </w:tc>
        <w:tc>
          <w:tcPr>
            <w:tcW w:w="6361" w:type="dxa"/>
            <w:gridSpan w:val="10"/>
            <w:vAlign w:val="center"/>
          </w:tcPr>
          <w:p w14:paraId="06517E8D" w14:textId="77777777" w:rsidR="006C3AE1" w:rsidRPr="00231213" w:rsidRDefault="006C3AE1" w:rsidP="006C3AE1">
            <w:pPr>
              <w:spacing w:after="0"/>
              <w:rPr>
                <w:rFonts w:ascii="Arial Narrow" w:hAnsi="Arial Narrow"/>
                <w:b/>
                <w:sz w:val="20"/>
              </w:rPr>
            </w:pPr>
            <w:r w:rsidRPr="00231213">
              <w:rPr>
                <w:rFonts w:ascii="Arial Narrow" w:hAnsi="Arial Narrow"/>
                <w:b/>
                <w:sz w:val="20"/>
              </w:rPr>
              <w:t>Additional Suggested Learning Opportunities:</w:t>
            </w:r>
          </w:p>
          <w:p w14:paraId="7F7097EC" w14:textId="77777777" w:rsidR="006C3AE1" w:rsidRPr="00231213" w:rsidRDefault="006C3AE1" w:rsidP="006C3AE1">
            <w:pPr>
              <w:spacing w:after="0"/>
              <w:rPr>
                <w:rFonts w:ascii="Arial Narrow" w:hAnsi="Arial Narrow"/>
                <w:sz w:val="16"/>
              </w:rPr>
            </w:pPr>
          </w:p>
          <w:p w14:paraId="1D813B7D" w14:textId="77777777" w:rsidR="006C3AE1" w:rsidRPr="00231213" w:rsidRDefault="006C3AE1" w:rsidP="006C3AE1">
            <w:pPr>
              <w:spacing w:after="0"/>
              <w:rPr>
                <w:rFonts w:ascii="Arial Narrow" w:hAnsi="Arial Narrow"/>
                <w:b/>
                <w:sz w:val="20"/>
              </w:rPr>
            </w:pPr>
            <w:r w:rsidRPr="00231213">
              <w:rPr>
                <w:rFonts w:ascii="Arial Narrow" w:hAnsi="Arial Narrow"/>
                <w:b/>
                <w:sz w:val="20"/>
              </w:rPr>
              <w:t>Work-Based Learning:</w:t>
            </w:r>
          </w:p>
          <w:p w14:paraId="01D3DC8B" w14:textId="77777777" w:rsidR="006C3AE1" w:rsidRPr="00231213" w:rsidRDefault="006C3AE1" w:rsidP="006C3AE1">
            <w:pPr>
              <w:spacing w:after="0"/>
              <w:rPr>
                <w:rFonts w:ascii="Arial Narrow" w:hAnsi="Arial Narrow"/>
                <w:sz w:val="16"/>
              </w:rPr>
            </w:pPr>
            <w:r w:rsidRPr="00231213">
              <w:rPr>
                <w:rFonts w:ascii="Arial Narrow" w:hAnsi="Arial Narrow"/>
                <w:sz w:val="16"/>
              </w:rPr>
              <w:fldChar w:fldCharType="begin">
                <w:ffData>
                  <w:name w:val="Check2"/>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x Cooperative Education        </w:t>
            </w:r>
            <w:r w:rsidRPr="00231213">
              <w:rPr>
                <w:rFonts w:ascii="Arial Narrow" w:hAnsi="Arial Narrow"/>
                <w:sz w:val="16"/>
              </w:rPr>
              <w:fldChar w:fldCharType="begin">
                <w:ffData>
                  <w:name w:val="Check3"/>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Internship         </w:t>
            </w:r>
            <w:r w:rsidRPr="00231213">
              <w:rPr>
                <w:rFonts w:ascii="Arial Narrow" w:hAnsi="Arial Narrow"/>
                <w:sz w:val="16"/>
              </w:rPr>
              <w:fldChar w:fldCharType="begin">
                <w:ffData>
                  <w:name w:val="Check4"/>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Mentorship</w:t>
            </w:r>
          </w:p>
          <w:p w14:paraId="37C06177" w14:textId="77777777" w:rsidR="006C3AE1" w:rsidRPr="00231213" w:rsidRDefault="006C3AE1" w:rsidP="006C3AE1">
            <w:pPr>
              <w:spacing w:after="0"/>
              <w:rPr>
                <w:rFonts w:ascii="Arial Narrow" w:hAnsi="Arial Narrow"/>
              </w:rPr>
            </w:pPr>
            <w:r w:rsidRPr="00231213">
              <w:rPr>
                <w:rFonts w:ascii="Arial Narrow" w:hAnsi="Arial Narrow"/>
                <w:sz w:val="16"/>
              </w:rPr>
              <w:fldChar w:fldCharType="begin">
                <w:ffData>
                  <w:name w:val="Check5"/>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Job Shadowing       </w:t>
            </w:r>
            <w:r w:rsidRPr="00231213">
              <w:rPr>
                <w:rFonts w:ascii="Arial Narrow" w:hAnsi="Arial Narrow"/>
                <w:sz w:val="16"/>
              </w:rPr>
              <w:fldChar w:fldCharType="begin">
                <w:ffData>
                  <w:name w:val="Check6"/>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Service Learning Project     </w:t>
            </w:r>
            <w:r w:rsidRPr="00231213">
              <w:rPr>
                <w:rFonts w:ascii="Arial Narrow" w:hAnsi="Arial Narrow"/>
                <w:sz w:val="16"/>
              </w:rPr>
              <w:fldChar w:fldCharType="begin">
                <w:ffData>
                  <w:name w:val="Check7"/>
                  <w:enabled/>
                  <w:calcOnExit w:val="0"/>
                  <w:checkBox>
                    <w:sizeAuto/>
                    <w:default w:val="0"/>
                  </w:checkBox>
                </w:ffData>
              </w:fldChar>
            </w:r>
            <w:r w:rsidRPr="00231213">
              <w:rPr>
                <w:rFonts w:ascii="Arial Narrow" w:hAnsi="Arial Narrow"/>
                <w:sz w:val="16"/>
              </w:rPr>
              <w:instrText xml:space="preserve"> FORMCHECKBOX </w:instrText>
            </w:r>
            <w:r w:rsidR="006E1F80">
              <w:rPr>
                <w:rFonts w:ascii="Arial Narrow" w:hAnsi="Arial Narrow"/>
                <w:sz w:val="16"/>
              </w:rPr>
            </w:r>
            <w:r w:rsidR="006E1F80">
              <w:rPr>
                <w:rFonts w:ascii="Arial Narrow" w:hAnsi="Arial Narrow"/>
                <w:sz w:val="16"/>
              </w:rPr>
              <w:fldChar w:fldCharType="separate"/>
            </w:r>
            <w:r w:rsidRPr="00231213">
              <w:rPr>
                <w:rFonts w:ascii="Arial Narrow" w:hAnsi="Arial Narrow"/>
                <w:sz w:val="16"/>
              </w:rPr>
              <w:fldChar w:fldCharType="end"/>
            </w:r>
            <w:r w:rsidRPr="00231213">
              <w:rPr>
                <w:rFonts w:ascii="Arial Narrow" w:hAnsi="Arial Narrow"/>
                <w:sz w:val="16"/>
              </w:rPr>
              <w:t xml:space="preserve"> Registered Apprenticeship   </w:t>
            </w:r>
          </w:p>
        </w:tc>
      </w:tr>
      <w:tr w:rsidR="006C3AE1" w:rsidRPr="00231213" w14:paraId="5A128BB1" w14:textId="77777777" w:rsidTr="006C3AE1">
        <w:trPr>
          <w:cantSplit/>
          <w:trHeight w:val="1142"/>
        </w:trPr>
        <w:tc>
          <w:tcPr>
            <w:tcW w:w="789" w:type="dxa"/>
            <w:gridSpan w:val="2"/>
            <w:shd w:val="clear" w:color="auto" w:fill="auto"/>
            <w:textDirection w:val="btLr"/>
            <w:vAlign w:val="center"/>
          </w:tcPr>
          <w:p w14:paraId="2F655C63" w14:textId="77777777" w:rsidR="006C3AE1" w:rsidRPr="00231213" w:rsidRDefault="006C3AE1" w:rsidP="006C3AE1">
            <w:pPr>
              <w:spacing w:after="0"/>
              <w:jc w:val="center"/>
              <w:rPr>
                <w:rFonts w:ascii="Arial Narrow" w:hAnsi="Arial Narrow"/>
                <w:sz w:val="20"/>
                <w:szCs w:val="20"/>
              </w:rPr>
            </w:pPr>
            <w:r w:rsidRPr="00231213">
              <w:rPr>
                <w:rFonts w:ascii="Arial Narrow" w:hAnsi="Arial Narrow"/>
                <w:sz w:val="20"/>
                <w:szCs w:val="20"/>
              </w:rPr>
              <w:t>UNIVERSITY</w:t>
            </w:r>
          </w:p>
        </w:tc>
        <w:tc>
          <w:tcPr>
            <w:tcW w:w="13724" w:type="dxa"/>
            <w:gridSpan w:val="23"/>
            <w:vAlign w:val="center"/>
          </w:tcPr>
          <w:p w14:paraId="5E961DAD" w14:textId="77777777" w:rsidR="006C3AE1" w:rsidRPr="00231213" w:rsidRDefault="006C3AE1" w:rsidP="006C3AE1">
            <w:pPr>
              <w:spacing w:after="0"/>
              <w:rPr>
                <w:rFonts w:ascii="Arial Narrow" w:hAnsi="Arial Narrow"/>
              </w:rPr>
            </w:pPr>
            <w:r w:rsidRPr="00231213">
              <w:rPr>
                <w:rFonts w:ascii="Arial Narrow" w:hAnsi="Arial Narrow"/>
              </w:rPr>
              <w:t xml:space="preserve">University/College:  </w:t>
            </w:r>
            <w:r w:rsidRPr="00231213">
              <w:rPr>
                <w:rFonts w:ascii="Arial Narrow" w:hAnsi="Arial Narrow"/>
                <w:sz w:val="16"/>
                <w:szCs w:val="16"/>
              </w:rPr>
              <w:fldChar w:fldCharType="begin">
                <w:ffData>
                  <w:name w:val=""/>
                  <w:enabled/>
                  <w:calcOnExit w:val="0"/>
                  <w:textInput/>
                </w:ffData>
              </w:fldChar>
            </w:r>
            <w:r w:rsidRPr="00231213">
              <w:rPr>
                <w:rFonts w:ascii="Arial Narrow" w:hAnsi="Arial Narrow"/>
                <w:sz w:val="16"/>
                <w:szCs w:val="16"/>
              </w:rPr>
              <w:instrText xml:space="preserve"> FORMTEXT </w:instrText>
            </w:r>
            <w:r w:rsidRPr="00231213">
              <w:rPr>
                <w:rFonts w:ascii="Arial Narrow" w:hAnsi="Arial Narrow"/>
                <w:sz w:val="16"/>
                <w:szCs w:val="16"/>
              </w:rPr>
            </w:r>
            <w:r w:rsidRPr="00231213">
              <w:rPr>
                <w:rFonts w:ascii="Arial Narrow" w:hAnsi="Arial Narrow"/>
                <w:sz w:val="16"/>
                <w:szCs w:val="16"/>
              </w:rPr>
              <w:fldChar w:fldCharType="separate"/>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fldChar w:fldCharType="end"/>
            </w:r>
          </w:p>
          <w:p w14:paraId="3FFD5C46" w14:textId="77777777" w:rsidR="006C3AE1" w:rsidRPr="00231213" w:rsidRDefault="006C3AE1" w:rsidP="006C3AE1">
            <w:pPr>
              <w:spacing w:after="0"/>
              <w:rPr>
                <w:rFonts w:ascii="Arial Narrow" w:hAnsi="Arial Narrow"/>
              </w:rPr>
            </w:pPr>
            <w:r w:rsidRPr="00231213">
              <w:rPr>
                <w:rFonts w:ascii="Arial Narrow" w:hAnsi="Arial Narrow"/>
              </w:rPr>
              <w:t xml:space="preserve">Degree or Major:  </w:t>
            </w:r>
            <w:r w:rsidRPr="00231213">
              <w:rPr>
                <w:rFonts w:ascii="Arial Narrow" w:hAnsi="Arial Narrow"/>
                <w:sz w:val="16"/>
                <w:szCs w:val="16"/>
              </w:rPr>
              <w:fldChar w:fldCharType="begin">
                <w:ffData>
                  <w:name w:val=""/>
                  <w:enabled/>
                  <w:calcOnExit w:val="0"/>
                  <w:textInput/>
                </w:ffData>
              </w:fldChar>
            </w:r>
            <w:r w:rsidRPr="00231213">
              <w:rPr>
                <w:rFonts w:ascii="Arial Narrow" w:hAnsi="Arial Narrow"/>
                <w:sz w:val="16"/>
                <w:szCs w:val="16"/>
              </w:rPr>
              <w:instrText xml:space="preserve"> FORMTEXT </w:instrText>
            </w:r>
            <w:r w:rsidRPr="00231213">
              <w:rPr>
                <w:rFonts w:ascii="Arial Narrow" w:hAnsi="Arial Narrow"/>
                <w:sz w:val="16"/>
                <w:szCs w:val="16"/>
              </w:rPr>
            </w:r>
            <w:r w:rsidRPr="00231213">
              <w:rPr>
                <w:rFonts w:ascii="Arial Narrow" w:hAnsi="Arial Narrow"/>
                <w:sz w:val="16"/>
                <w:szCs w:val="16"/>
              </w:rPr>
              <w:fldChar w:fldCharType="separate"/>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fldChar w:fldCharType="end"/>
            </w:r>
          </w:p>
          <w:p w14:paraId="75C9CEE1" w14:textId="77777777" w:rsidR="006C3AE1" w:rsidRPr="00231213" w:rsidRDefault="006C3AE1" w:rsidP="006C3AE1">
            <w:pPr>
              <w:spacing w:after="0"/>
              <w:rPr>
                <w:rFonts w:ascii="Arial Narrow" w:hAnsi="Arial Narrow"/>
              </w:rPr>
            </w:pPr>
            <w:r w:rsidRPr="00231213">
              <w:rPr>
                <w:rFonts w:ascii="Arial Narrow" w:hAnsi="Arial Narrow"/>
              </w:rPr>
              <w:t xml:space="preserve">Number of Articulated CC Credits:  </w:t>
            </w:r>
            <w:r w:rsidRPr="00231213">
              <w:rPr>
                <w:rFonts w:ascii="Arial Narrow" w:hAnsi="Arial Narrow"/>
                <w:sz w:val="16"/>
                <w:szCs w:val="16"/>
              </w:rPr>
              <w:fldChar w:fldCharType="begin">
                <w:ffData>
                  <w:name w:val=""/>
                  <w:enabled/>
                  <w:calcOnExit w:val="0"/>
                  <w:textInput/>
                </w:ffData>
              </w:fldChar>
            </w:r>
            <w:r w:rsidRPr="00231213">
              <w:rPr>
                <w:rFonts w:ascii="Arial Narrow" w:hAnsi="Arial Narrow"/>
                <w:sz w:val="16"/>
                <w:szCs w:val="16"/>
              </w:rPr>
              <w:instrText xml:space="preserve"> FORMTEXT </w:instrText>
            </w:r>
            <w:r w:rsidRPr="00231213">
              <w:rPr>
                <w:rFonts w:ascii="Arial Narrow" w:hAnsi="Arial Narrow"/>
                <w:sz w:val="16"/>
                <w:szCs w:val="16"/>
              </w:rPr>
            </w:r>
            <w:r w:rsidRPr="00231213">
              <w:rPr>
                <w:rFonts w:ascii="Arial Narrow" w:hAnsi="Arial Narrow"/>
                <w:sz w:val="16"/>
                <w:szCs w:val="16"/>
              </w:rPr>
              <w:fldChar w:fldCharType="separate"/>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fldChar w:fldCharType="end"/>
            </w:r>
          </w:p>
        </w:tc>
      </w:tr>
      <w:tr w:rsidR="006C3AE1" w:rsidRPr="00231213" w14:paraId="70C2633F" w14:textId="77777777" w:rsidTr="006C3AE1">
        <w:trPr>
          <w:cantSplit/>
          <w:trHeight w:val="170"/>
        </w:trPr>
        <w:tc>
          <w:tcPr>
            <w:tcW w:w="14513" w:type="dxa"/>
            <w:gridSpan w:val="25"/>
          </w:tcPr>
          <w:p w14:paraId="1485EC2E" w14:textId="77777777" w:rsidR="006C3AE1" w:rsidRPr="00231213" w:rsidRDefault="006C3AE1" w:rsidP="006C3AE1">
            <w:pPr>
              <w:spacing w:after="0"/>
              <w:rPr>
                <w:rFonts w:ascii="Arial Narrow" w:hAnsi="Arial Narrow"/>
              </w:rPr>
            </w:pPr>
            <w:r w:rsidRPr="00231213">
              <w:rPr>
                <w:rFonts w:ascii="Arial Narrow" w:hAnsi="Arial Narrow"/>
              </w:rPr>
              <w:t xml:space="preserve">Notes:  </w:t>
            </w:r>
            <w:r w:rsidRPr="00231213">
              <w:rPr>
                <w:rFonts w:ascii="Arial Narrow" w:hAnsi="Arial Narrow"/>
                <w:sz w:val="16"/>
                <w:szCs w:val="16"/>
              </w:rPr>
              <w:fldChar w:fldCharType="begin">
                <w:ffData>
                  <w:name w:val=""/>
                  <w:enabled/>
                  <w:calcOnExit w:val="0"/>
                  <w:textInput/>
                </w:ffData>
              </w:fldChar>
            </w:r>
            <w:r w:rsidRPr="00231213">
              <w:rPr>
                <w:rFonts w:ascii="Arial Narrow" w:hAnsi="Arial Narrow"/>
                <w:sz w:val="16"/>
                <w:szCs w:val="16"/>
              </w:rPr>
              <w:instrText xml:space="preserve"> FORMTEXT </w:instrText>
            </w:r>
            <w:r w:rsidRPr="00231213">
              <w:rPr>
                <w:rFonts w:ascii="Arial Narrow" w:hAnsi="Arial Narrow"/>
                <w:sz w:val="16"/>
                <w:szCs w:val="16"/>
              </w:rPr>
            </w:r>
            <w:r w:rsidRPr="00231213">
              <w:rPr>
                <w:rFonts w:ascii="Arial Narrow" w:hAnsi="Arial Narrow"/>
                <w:sz w:val="16"/>
                <w:szCs w:val="16"/>
              </w:rPr>
              <w:fldChar w:fldCharType="separate"/>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t> </w:t>
            </w:r>
            <w:r w:rsidRPr="00231213">
              <w:rPr>
                <w:rFonts w:ascii="Arial Narrow" w:hAnsi="Arial Narrow"/>
                <w:sz w:val="16"/>
                <w:szCs w:val="16"/>
              </w:rPr>
              <w:fldChar w:fldCharType="end"/>
            </w:r>
          </w:p>
        </w:tc>
      </w:tr>
    </w:tbl>
    <w:p w14:paraId="6C664D1D" w14:textId="77777777" w:rsidR="006C3AE1" w:rsidRPr="00231213" w:rsidRDefault="006C3AE1" w:rsidP="006C3AE1"/>
    <w:p w14:paraId="2BA93AA9" w14:textId="77777777" w:rsidR="006C3AE1" w:rsidRPr="00231213" w:rsidRDefault="006C3AE1" w:rsidP="006C3AE1">
      <w:pPr>
        <w:rPr>
          <w:rFonts w:asciiTheme="minorHAnsi" w:hAnsiTheme="minorHAnsi"/>
        </w:rPr>
        <w:sectPr w:rsidR="006C3AE1" w:rsidRPr="00231213" w:rsidSect="00B769CF">
          <w:pgSz w:w="15840" w:h="12240" w:orient="landscape" w:code="1"/>
          <w:pgMar w:top="288" w:right="432" w:bottom="288" w:left="720" w:header="288" w:footer="288" w:gutter="0"/>
          <w:cols w:space="720"/>
          <w:docGrid w:linePitch="360"/>
        </w:sectPr>
      </w:pPr>
    </w:p>
    <w:p w14:paraId="163C393E" w14:textId="77777777" w:rsidR="006C3AE1" w:rsidRPr="00231213" w:rsidRDefault="006C3AE1" w:rsidP="006C3AE1">
      <w:pPr>
        <w:spacing w:line="276" w:lineRule="auto"/>
        <w:rPr>
          <w:rFonts w:asciiTheme="minorHAnsi" w:hAnsiTheme="minorHAnsi" w:cstheme="minorHAnsi"/>
          <w:shd w:val="clear" w:color="auto" w:fill="FFFFFF"/>
        </w:rPr>
      </w:pPr>
      <w:r w:rsidRPr="00231213">
        <w:rPr>
          <w:rFonts w:asciiTheme="minorHAnsi" w:hAnsiTheme="minorHAnsi" w:cstheme="minorHAnsi"/>
          <w:shd w:val="clear" w:color="auto" w:fill="FFFFFF"/>
        </w:rPr>
        <w:lastRenderedPageBreak/>
        <w:t xml:space="preserve">The 2019 Virginia General Assembly passed </w:t>
      </w:r>
      <w:hyperlink r:id="rId151" w:history="1">
        <w:r w:rsidRPr="00231213">
          <w:rPr>
            <w:shd w:val="clear" w:color="auto" w:fill="FFFFFF"/>
          </w:rPr>
          <w:t>House Bill 2008</w:t>
        </w:r>
      </w:hyperlink>
      <w:r w:rsidRPr="00231213">
        <w:rPr>
          <w:rFonts w:asciiTheme="minorHAnsi" w:hAnsiTheme="minorHAnsi" w:cstheme="minorHAnsi"/>
          <w:shd w:val="clear" w:color="auto" w:fill="FFFFFF"/>
        </w:rPr>
        <w:t xml:space="preserve"> and </w:t>
      </w:r>
      <w:hyperlink r:id="rId152" w:history="1">
        <w:r w:rsidRPr="00231213">
          <w:rPr>
            <w:shd w:val="clear" w:color="auto" w:fill="FFFFFF"/>
          </w:rPr>
          <w:t>Senate Bill 1348</w:t>
        </w:r>
      </w:hyperlink>
      <w:r w:rsidRPr="00231213">
        <w:rPr>
          <w:rFonts w:asciiTheme="minorHAnsi" w:hAnsiTheme="minorHAnsi" w:cstheme="minorHAnsi"/>
          <w:shd w:val="clear" w:color="auto" w:fill="FFFFFF"/>
        </w:rPr>
        <w:t xml:space="preserve">, which require the </w:t>
      </w:r>
      <w:r w:rsidR="00781E54" w:rsidRPr="00231213">
        <w:rPr>
          <w:rFonts w:asciiTheme="minorHAnsi" w:hAnsiTheme="minorHAnsi" w:cstheme="minorHAnsi"/>
          <w:shd w:val="clear" w:color="auto" w:fill="FFFFFF"/>
        </w:rPr>
        <w:t>VDOE</w:t>
      </w:r>
      <w:r w:rsidRPr="00231213">
        <w:rPr>
          <w:rFonts w:asciiTheme="minorHAnsi" w:hAnsiTheme="minorHAnsi" w:cstheme="minorHAnsi"/>
          <w:shd w:val="clear" w:color="auto" w:fill="FFFFFF"/>
        </w:rPr>
        <w:t xml:space="preserve">, in consultation with representatives from pertinent industries such as renewable energy, natural gas, nuclear energy, coal, and oil, to establish an energy career cluster. The </w:t>
      </w:r>
      <w:r w:rsidR="00781E54" w:rsidRPr="00231213">
        <w:rPr>
          <w:rFonts w:asciiTheme="minorHAnsi" w:hAnsiTheme="minorHAnsi" w:cstheme="minorHAnsi"/>
          <w:shd w:val="clear" w:color="auto" w:fill="FFFFFF"/>
        </w:rPr>
        <w:t xml:space="preserve">two </w:t>
      </w:r>
      <w:r w:rsidRPr="00231213">
        <w:rPr>
          <w:rFonts w:asciiTheme="minorHAnsi" w:hAnsiTheme="minorHAnsi" w:cstheme="minorHAnsi"/>
          <w:shd w:val="clear" w:color="auto" w:fill="FFFFFF"/>
        </w:rPr>
        <w:t>bill</w:t>
      </w:r>
      <w:r w:rsidR="00781E54" w:rsidRPr="00231213">
        <w:rPr>
          <w:rFonts w:asciiTheme="minorHAnsi" w:hAnsiTheme="minorHAnsi" w:cstheme="minorHAnsi"/>
          <w:shd w:val="clear" w:color="auto" w:fill="FFFFFF"/>
        </w:rPr>
        <w:t>s also require</w:t>
      </w:r>
      <w:r w:rsidRPr="00231213">
        <w:rPr>
          <w:rFonts w:asciiTheme="minorHAnsi" w:hAnsiTheme="minorHAnsi" w:cstheme="minorHAnsi"/>
          <w:shd w:val="clear" w:color="auto" w:fill="FFFFFF"/>
        </w:rPr>
        <w:t xml:space="preserve"> the </w:t>
      </w:r>
      <w:r w:rsidR="00781E54" w:rsidRPr="00231213">
        <w:rPr>
          <w:rFonts w:asciiTheme="minorHAnsi" w:hAnsiTheme="minorHAnsi" w:cstheme="minorHAnsi"/>
          <w:shd w:val="clear" w:color="auto" w:fill="FFFFFF"/>
        </w:rPr>
        <w:t>VDOE</w:t>
      </w:r>
      <w:r w:rsidRPr="00231213">
        <w:rPr>
          <w:rFonts w:asciiTheme="minorHAnsi" w:hAnsiTheme="minorHAnsi" w:cstheme="minorHAnsi"/>
          <w:shd w:val="clear" w:color="auto" w:fill="FFFFFF"/>
        </w:rPr>
        <w:t xml:space="preserve"> to base the knowledge and skill sets contained in such energy career cluster on the energy industry competency and credential models developed by the Center for Energy Workforce Development in partnership with the U.S. Department of Labor. The bill</w:t>
      </w:r>
      <w:r w:rsidR="00781E54" w:rsidRPr="00231213">
        <w:rPr>
          <w:rFonts w:asciiTheme="minorHAnsi" w:hAnsiTheme="minorHAnsi" w:cstheme="minorHAnsi"/>
          <w:shd w:val="clear" w:color="auto" w:fill="FFFFFF"/>
        </w:rPr>
        <w:t>s further require</w:t>
      </w:r>
      <w:r w:rsidRPr="00231213">
        <w:rPr>
          <w:rFonts w:asciiTheme="minorHAnsi" w:hAnsiTheme="minorHAnsi" w:cstheme="minorHAnsi"/>
          <w:shd w:val="clear" w:color="auto" w:fill="FFFFFF"/>
        </w:rPr>
        <w:t xml:space="preserve"> the VDOE to report to the Chairmen of the House Committee on Education and the Senate Committee on Education and Health no later than December 1, 2019, on its progress toward establishing such energy career cluster. </w:t>
      </w:r>
    </w:p>
    <w:p w14:paraId="1F6CBCD1" w14:textId="77777777" w:rsidR="0053525B" w:rsidRPr="003F3491" w:rsidRDefault="002D631F" w:rsidP="0053525B">
      <w:pPr>
        <w:tabs>
          <w:tab w:val="left" w:pos="1200"/>
          <w:tab w:val="left" w:pos="1201"/>
        </w:tabs>
        <w:spacing w:before="1" w:line="254" w:lineRule="auto"/>
        <w:ind w:right="377"/>
        <w:rPr>
          <w:b/>
        </w:rPr>
      </w:pPr>
      <w:r w:rsidRPr="003F3491">
        <w:rPr>
          <w:b/>
        </w:rPr>
        <w:t>Postsecondary</w:t>
      </w:r>
    </w:p>
    <w:p w14:paraId="299467BB" w14:textId="77777777" w:rsidR="0053525B" w:rsidRPr="00231213" w:rsidRDefault="0053525B" w:rsidP="0053525B">
      <w:pPr>
        <w:tabs>
          <w:tab w:val="left" w:pos="1200"/>
          <w:tab w:val="left" w:pos="1201"/>
        </w:tabs>
        <w:spacing w:before="1" w:line="254" w:lineRule="auto"/>
        <w:ind w:right="377"/>
      </w:pPr>
      <w:r w:rsidRPr="00231213">
        <w:t xml:space="preserve">The VCCS is comprised of 23 community colleges located on 40 campuses throughout the Commonwealth of Virginia. Each </w:t>
      </w:r>
      <w:r w:rsidR="005F185D" w:rsidRPr="00231213">
        <w:t xml:space="preserve">community </w:t>
      </w:r>
      <w:r w:rsidRPr="00231213">
        <w:t xml:space="preserve">college provides </w:t>
      </w:r>
      <w:hyperlink r:id="rId153" w:history="1">
        <w:r w:rsidRPr="00231213">
          <w:t>programs</w:t>
        </w:r>
      </w:hyperlink>
      <w:r w:rsidRPr="00231213">
        <w:t xml:space="preserve"> </w:t>
      </w:r>
      <w:hyperlink r:id="rId154" w:history="1">
        <w:r w:rsidRPr="00231213">
          <w:t xml:space="preserve">and majors </w:t>
        </w:r>
      </w:hyperlink>
      <w:r w:rsidRPr="00231213">
        <w:t>through the associate-degree level, encompassing occupational-technical education, college transfer education, general education, developmental education, continuing education</w:t>
      </w:r>
      <w:r w:rsidR="005F185D" w:rsidRPr="00231213">
        <w:t>,</w:t>
      </w:r>
      <w:r w:rsidRPr="00231213">
        <w:t xml:space="preserve"> and workforce development. The VCCS provides access to quality higher educational opportunities and workforce training throughout the Commonwealth for over 225,000 credit students and nearly 175,000 non-credit students. The VCCS’s mission is to </w:t>
      </w:r>
      <w:r w:rsidR="005F185D" w:rsidRPr="00231213">
        <w:t>provide</w:t>
      </w:r>
      <w:r w:rsidRPr="00231213">
        <w:t xml:space="preserve"> the opportunity to learn and develop the right skills so lives and communities are strengthened.</w:t>
      </w:r>
    </w:p>
    <w:p w14:paraId="3D5C478D" w14:textId="77777777" w:rsidR="0053525B" w:rsidRPr="00231213" w:rsidRDefault="0053525B" w:rsidP="0053525B">
      <w:pPr>
        <w:tabs>
          <w:tab w:val="left" w:pos="1200"/>
          <w:tab w:val="left" w:pos="1201"/>
        </w:tabs>
        <w:spacing w:before="1" w:line="254" w:lineRule="auto"/>
        <w:ind w:right="377"/>
      </w:pPr>
      <w:r w:rsidRPr="00231213">
        <w:t xml:space="preserve">Each community college serves a defined </w:t>
      </w:r>
      <w:hyperlink r:id="rId155" w:history="1">
        <w:r w:rsidRPr="00231213">
          <w:t xml:space="preserve">service region </w:t>
        </w:r>
      </w:hyperlink>
      <w:r w:rsidRPr="00231213">
        <w:t>and is charged with meeting the needs of the students and industry partners in these regions while working collaboratively with secondary education, colleges and universities, and community organizations. All occupational and technical education programs are designed to meet the increasing demand for technicians, semiprofessional workers, and skilled crafts persons. These programs may include preparation for agriculture, business, engineering, healthcare, manufacturing, information technology, building and construction trades, and public s</w:t>
      </w:r>
      <w:r w:rsidR="00BA54AA">
        <w:t>afety. Curricula primarily meet</w:t>
      </w:r>
      <w:r w:rsidRPr="00231213">
        <w:t xml:space="preserve"> the need for workers in the region being served by the community college, but the </w:t>
      </w:r>
      <w:r w:rsidR="00CD7DAE" w:rsidRPr="00231213">
        <w:t>VCCS</w:t>
      </w:r>
      <w:r w:rsidRPr="00231213">
        <w:t xml:space="preserve"> may designate certain community colleges as centers to serve larger areas of the state in offering highly specialized occupational and technical education programs.</w:t>
      </w:r>
    </w:p>
    <w:p w14:paraId="1831C52A" w14:textId="77777777" w:rsidR="0053525B" w:rsidRPr="00231213" w:rsidRDefault="0053525B" w:rsidP="0053525B">
      <w:pPr>
        <w:tabs>
          <w:tab w:val="left" w:pos="1200"/>
          <w:tab w:val="left" w:pos="1201"/>
        </w:tabs>
        <w:spacing w:before="1" w:line="254" w:lineRule="auto"/>
        <w:ind w:right="377"/>
      </w:pPr>
      <w:r w:rsidRPr="00231213">
        <w:t xml:space="preserve">Each community college maintains a CTE Advisory Committee comprised of college students, college faculty, labor organizations, workforce investment council members, business and industry leaders, local school division representatives, community representatives, </w:t>
      </w:r>
      <w:r w:rsidR="002267B0" w:rsidRPr="00231213">
        <w:t xml:space="preserve">special populations representation, out of </w:t>
      </w:r>
      <w:r w:rsidRPr="00231213">
        <w:t>school</w:t>
      </w:r>
      <w:r w:rsidR="002267B0" w:rsidRPr="00231213">
        <w:t>, homeless,</w:t>
      </w:r>
      <w:r w:rsidRPr="00231213">
        <w:t xml:space="preserve"> </w:t>
      </w:r>
      <w:r w:rsidR="002267B0" w:rsidRPr="00231213">
        <w:t xml:space="preserve">and/or at-risk </w:t>
      </w:r>
      <w:r w:rsidR="00CD7DAE" w:rsidRPr="00231213">
        <w:t xml:space="preserve">youth </w:t>
      </w:r>
      <w:r w:rsidR="007B6EE8" w:rsidRPr="00231213">
        <w:t xml:space="preserve">individuals </w:t>
      </w:r>
      <w:r w:rsidRPr="00231213">
        <w:t xml:space="preserve">to provide input and guidance pertaining to the scope and sequence of programs and courses to meet regional workforce demands. </w:t>
      </w:r>
    </w:p>
    <w:p w14:paraId="4865A709" w14:textId="77777777" w:rsidR="0053525B" w:rsidRPr="00231213" w:rsidRDefault="0053525B" w:rsidP="0053525B">
      <w:pPr>
        <w:tabs>
          <w:tab w:val="left" w:pos="1200"/>
          <w:tab w:val="left" w:pos="1201"/>
        </w:tabs>
        <w:spacing w:before="1" w:line="254" w:lineRule="auto"/>
        <w:ind w:right="377"/>
      </w:pPr>
      <w:r w:rsidRPr="00231213">
        <w:t xml:space="preserve">The following provides postsecondary program titles, by category, offered by the VCCS. Detailed information regarding program availability, associated courses, and the college(s) offering each credential is readily available on the </w:t>
      </w:r>
      <w:hyperlink r:id="rId156" w:history="1">
        <w:r w:rsidRPr="00231213">
          <w:t>VCCS website</w:t>
        </w:r>
      </w:hyperlink>
      <w:r w:rsidRPr="00231213">
        <w:t>.</w:t>
      </w:r>
      <w:r w:rsidR="00BA54AA">
        <w:t xml:space="preserve"> </w:t>
      </w:r>
    </w:p>
    <w:p w14:paraId="7EC5E8BF" w14:textId="77777777" w:rsidR="00BC775A" w:rsidRPr="00231213" w:rsidRDefault="00BC775A" w:rsidP="00B809B0">
      <w:pPr>
        <w:tabs>
          <w:tab w:val="left" w:pos="1200"/>
          <w:tab w:val="left" w:pos="1201"/>
        </w:tabs>
        <w:spacing w:after="0"/>
        <w:ind w:right="377"/>
        <w:rPr>
          <w:rFonts w:asciiTheme="minorHAnsi" w:hAnsiTheme="minorHAnsi"/>
        </w:rPr>
        <w:sectPr w:rsidR="00BC775A" w:rsidRPr="00231213" w:rsidSect="00B769CF">
          <w:pgSz w:w="12240" w:h="15840"/>
          <w:pgMar w:top="1354" w:right="1123" w:bottom="1267" w:left="1080" w:header="0" w:footer="1066" w:gutter="0"/>
          <w:cols w:space="720"/>
        </w:sectPr>
      </w:pPr>
    </w:p>
    <w:p w14:paraId="097ED77C"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lastRenderedPageBreak/>
        <w:t xml:space="preserve">Associate of Arts </w:t>
      </w:r>
    </w:p>
    <w:p w14:paraId="621D5955"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Humanities/Humanistic Studies</w:t>
      </w:r>
    </w:p>
    <w:p w14:paraId="1AF8EEF1" w14:textId="77777777" w:rsidR="0053525B" w:rsidRPr="00231213" w:rsidRDefault="006E1F80" w:rsidP="00B85421">
      <w:pPr>
        <w:numPr>
          <w:ilvl w:val="0"/>
          <w:numId w:val="13"/>
        </w:numPr>
        <w:spacing w:after="0"/>
        <w:rPr>
          <w:rFonts w:asciiTheme="minorHAnsi" w:hAnsiTheme="minorHAnsi"/>
        </w:rPr>
      </w:pPr>
      <w:hyperlink r:id="rId157" w:history="1">
        <w:r w:rsidR="0053525B" w:rsidRPr="00231213">
          <w:rPr>
            <w:rFonts w:asciiTheme="minorHAnsi" w:hAnsiTheme="minorHAnsi"/>
          </w:rPr>
          <w:t>LIBERAL ARTS</w:t>
        </w:r>
      </w:hyperlink>
    </w:p>
    <w:p w14:paraId="5AF35DF4" w14:textId="77777777" w:rsidR="00B809B0" w:rsidRPr="00231213" w:rsidRDefault="00B809B0" w:rsidP="00B809B0">
      <w:pPr>
        <w:spacing w:after="0"/>
        <w:ind w:left="360"/>
        <w:rPr>
          <w:rFonts w:asciiTheme="minorHAnsi" w:hAnsiTheme="minorHAnsi"/>
        </w:rPr>
      </w:pPr>
    </w:p>
    <w:p w14:paraId="456841A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Visual and Performing Arts, General</w:t>
      </w:r>
    </w:p>
    <w:p w14:paraId="4BAB0EEA" w14:textId="77777777" w:rsidR="0053525B" w:rsidRPr="00231213" w:rsidRDefault="006E1F80" w:rsidP="00B85421">
      <w:pPr>
        <w:numPr>
          <w:ilvl w:val="0"/>
          <w:numId w:val="13"/>
        </w:numPr>
        <w:spacing w:after="0"/>
        <w:rPr>
          <w:rFonts w:asciiTheme="minorHAnsi" w:hAnsiTheme="minorHAnsi"/>
        </w:rPr>
      </w:pPr>
      <w:hyperlink r:id="rId158" w:history="1">
        <w:r w:rsidR="0053525B" w:rsidRPr="00231213">
          <w:rPr>
            <w:rFonts w:asciiTheme="minorHAnsi" w:hAnsiTheme="minorHAnsi"/>
          </w:rPr>
          <w:t>FINE ARTS</w:t>
        </w:r>
      </w:hyperlink>
    </w:p>
    <w:p w14:paraId="7C67F4C8" w14:textId="77777777" w:rsidR="0053525B" w:rsidRPr="00231213" w:rsidRDefault="006E1F80" w:rsidP="00B85421">
      <w:pPr>
        <w:numPr>
          <w:ilvl w:val="0"/>
          <w:numId w:val="13"/>
        </w:numPr>
        <w:spacing w:after="0"/>
        <w:rPr>
          <w:rFonts w:asciiTheme="minorHAnsi" w:hAnsiTheme="minorHAnsi"/>
        </w:rPr>
      </w:pPr>
      <w:hyperlink r:id="rId159" w:history="1">
        <w:r w:rsidR="0053525B" w:rsidRPr="00231213">
          <w:rPr>
            <w:rFonts w:asciiTheme="minorHAnsi" w:hAnsiTheme="minorHAnsi"/>
          </w:rPr>
          <w:t>MUSIC</w:t>
        </w:r>
      </w:hyperlink>
    </w:p>
    <w:p w14:paraId="3B268B53" w14:textId="77777777" w:rsidR="00B809B0" w:rsidRPr="00231213" w:rsidRDefault="00B809B0" w:rsidP="00B809B0">
      <w:pPr>
        <w:spacing w:after="0"/>
        <w:ind w:left="360"/>
        <w:rPr>
          <w:rFonts w:asciiTheme="minorHAnsi" w:hAnsiTheme="minorHAnsi"/>
        </w:rPr>
      </w:pPr>
    </w:p>
    <w:p w14:paraId="50BBD3EE"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 xml:space="preserve">Associate of Arts and Sciences </w:t>
      </w:r>
    </w:p>
    <w:p w14:paraId="50BE3710"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Liberal Arts and Sciences/Liberal Studies</w:t>
      </w:r>
    </w:p>
    <w:p w14:paraId="2C534658" w14:textId="77777777" w:rsidR="0053525B" w:rsidRPr="00231213" w:rsidRDefault="006E1F80" w:rsidP="00B85421">
      <w:pPr>
        <w:numPr>
          <w:ilvl w:val="0"/>
          <w:numId w:val="13"/>
        </w:numPr>
        <w:spacing w:after="0"/>
        <w:rPr>
          <w:rFonts w:asciiTheme="minorHAnsi" w:hAnsiTheme="minorHAnsi"/>
        </w:rPr>
      </w:pPr>
      <w:hyperlink r:id="rId160" w:history="1">
        <w:r w:rsidR="0053525B" w:rsidRPr="00231213">
          <w:rPr>
            <w:rFonts w:asciiTheme="minorHAnsi" w:hAnsiTheme="minorHAnsi"/>
          </w:rPr>
          <w:t>ARTS &amp; SCIENCES</w:t>
        </w:r>
      </w:hyperlink>
    </w:p>
    <w:p w14:paraId="11BE562B" w14:textId="77777777" w:rsidR="0053525B" w:rsidRPr="00231213" w:rsidRDefault="006E1F80" w:rsidP="00B85421">
      <w:pPr>
        <w:numPr>
          <w:ilvl w:val="0"/>
          <w:numId w:val="13"/>
        </w:numPr>
        <w:spacing w:after="0"/>
        <w:rPr>
          <w:rFonts w:asciiTheme="minorHAnsi" w:hAnsiTheme="minorHAnsi"/>
        </w:rPr>
      </w:pPr>
      <w:hyperlink r:id="rId161" w:history="1">
        <w:r w:rsidR="0053525B" w:rsidRPr="00231213">
          <w:rPr>
            <w:rFonts w:asciiTheme="minorHAnsi" w:hAnsiTheme="minorHAnsi"/>
          </w:rPr>
          <w:t>BUSINESS ADMIN</w:t>
        </w:r>
      </w:hyperlink>
    </w:p>
    <w:p w14:paraId="4DFC6BF0" w14:textId="77777777" w:rsidR="0053525B" w:rsidRPr="00231213" w:rsidRDefault="006E1F80" w:rsidP="00B85421">
      <w:pPr>
        <w:numPr>
          <w:ilvl w:val="0"/>
          <w:numId w:val="13"/>
        </w:numPr>
        <w:spacing w:after="0"/>
        <w:rPr>
          <w:rFonts w:asciiTheme="minorHAnsi" w:hAnsiTheme="minorHAnsi"/>
        </w:rPr>
      </w:pPr>
      <w:hyperlink r:id="rId162" w:history="1">
        <w:r w:rsidR="0053525B" w:rsidRPr="00231213">
          <w:rPr>
            <w:rFonts w:asciiTheme="minorHAnsi" w:hAnsiTheme="minorHAnsi"/>
          </w:rPr>
          <w:t>EDUCATION</w:t>
        </w:r>
      </w:hyperlink>
    </w:p>
    <w:p w14:paraId="67C5B87E" w14:textId="77777777" w:rsidR="0053525B" w:rsidRPr="00231213" w:rsidRDefault="006E1F80" w:rsidP="00B85421">
      <w:pPr>
        <w:numPr>
          <w:ilvl w:val="0"/>
          <w:numId w:val="13"/>
        </w:numPr>
        <w:spacing w:after="0"/>
        <w:rPr>
          <w:rFonts w:asciiTheme="minorHAnsi" w:hAnsiTheme="minorHAnsi"/>
        </w:rPr>
      </w:pPr>
      <w:hyperlink r:id="rId163" w:history="1">
        <w:r w:rsidR="0053525B" w:rsidRPr="00231213">
          <w:rPr>
            <w:rFonts w:asciiTheme="minorHAnsi" w:hAnsiTheme="minorHAnsi"/>
          </w:rPr>
          <w:t>ENGINEERING</w:t>
        </w:r>
      </w:hyperlink>
    </w:p>
    <w:p w14:paraId="27439F9A" w14:textId="77777777" w:rsidR="0053525B" w:rsidRPr="00231213" w:rsidRDefault="006E1F80" w:rsidP="00B85421">
      <w:pPr>
        <w:numPr>
          <w:ilvl w:val="0"/>
          <w:numId w:val="13"/>
        </w:numPr>
        <w:spacing w:after="0"/>
        <w:rPr>
          <w:rFonts w:asciiTheme="minorHAnsi" w:hAnsiTheme="minorHAnsi"/>
        </w:rPr>
      </w:pPr>
      <w:hyperlink r:id="rId164" w:history="1">
        <w:r w:rsidR="0053525B" w:rsidRPr="00231213">
          <w:rPr>
            <w:rFonts w:asciiTheme="minorHAnsi" w:hAnsiTheme="minorHAnsi"/>
          </w:rPr>
          <w:t>GENERAL STUDIES</w:t>
        </w:r>
      </w:hyperlink>
    </w:p>
    <w:p w14:paraId="684EAB03" w14:textId="77777777" w:rsidR="0053525B" w:rsidRPr="00231213" w:rsidRDefault="006E1F80" w:rsidP="00B85421">
      <w:pPr>
        <w:numPr>
          <w:ilvl w:val="0"/>
          <w:numId w:val="13"/>
        </w:numPr>
        <w:spacing w:after="0"/>
        <w:rPr>
          <w:rFonts w:asciiTheme="minorHAnsi" w:hAnsiTheme="minorHAnsi"/>
        </w:rPr>
      </w:pPr>
      <w:hyperlink r:id="rId165" w:history="1">
        <w:r w:rsidR="0053525B" w:rsidRPr="00231213">
          <w:rPr>
            <w:rFonts w:asciiTheme="minorHAnsi" w:hAnsiTheme="minorHAnsi"/>
          </w:rPr>
          <w:t>LIBERAL ARTS</w:t>
        </w:r>
      </w:hyperlink>
    </w:p>
    <w:p w14:paraId="2D038AA7" w14:textId="77777777" w:rsidR="0053525B" w:rsidRPr="00231213" w:rsidRDefault="006E1F80" w:rsidP="00B85421">
      <w:pPr>
        <w:numPr>
          <w:ilvl w:val="0"/>
          <w:numId w:val="13"/>
        </w:numPr>
        <w:spacing w:after="0"/>
        <w:rPr>
          <w:rFonts w:asciiTheme="minorHAnsi" w:hAnsiTheme="minorHAnsi"/>
        </w:rPr>
      </w:pPr>
      <w:hyperlink r:id="rId166" w:history="1">
        <w:r w:rsidR="0053525B" w:rsidRPr="00231213">
          <w:rPr>
            <w:rFonts w:asciiTheme="minorHAnsi" w:hAnsiTheme="minorHAnsi"/>
          </w:rPr>
          <w:t>SCIENCE</w:t>
        </w:r>
      </w:hyperlink>
    </w:p>
    <w:p w14:paraId="7BEAE61B" w14:textId="77777777" w:rsidR="00B809B0" w:rsidRPr="00231213" w:rsidRDefault="00B809B0" w:rsidP="00B809B0">
      <w:pPr>
        <w:spacing w:after="0"/>
        <w:ind w:left="360"/>
        <w:rPr>
          <w:rFonts w:asciiTheme="minorHAnsi" w:hAnsiTheme="minorHAnsi"/>
        </w:rPr>
      </w:pPr>
    </w:p>
    <w:p w14:paraId="7D8A97E9"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Associate of Applied Arts Non-transfer, applied degree. Visual and Performing Arts, General</w:t>
      </w:r>
    </w:p>
    <w:p w14:paraId="48F2BA75" w14:textId="77777777" w:rsidR="0053525B" w:rsidRPr="00231213" w:rsidRDefault="006E1F80" w:rsidP="00B85421">
      <w:pPr>
        <w:numPr>
          <w:ilvl w:val="0"/>
          <w:numId w:val="13"/>
        </w:numPr>
        <w:spacing w:after="0"/>
        <w:rPr>
          <w:rFonts w:asciiTheme="minorHAnsi" w:hAnsiTheme="minorHAnsi"/>
        </w:rPr>
      </w:pPr>
      <w:hyperlink r:id="rId167" w:history="1">
        <w:r w:rsidR="0053525B" w:rsidRPr="00231213">
          <w:rPr>
            <w:rFonts w:asciiTheme="minorHAnsi" w:hAnsiTheme="minorHAnsi"/>
          </w:rPr>
          <w:t>MUSIC</w:t>
        </w:r>
      </w:hyperlink>
    </w:p>
    <w:p w14:paraId="22E7FB3D" w14:textId="77777777" w:rsidR="00B809B0" w:rsidRPr="00231213" w:rsidRDefault="00B809B0" w:rsidP="00B809B0">
      <w:pPr>
        <w:spacing w:after="0"/>
        <w:ind w:left="360"/>
        <w:rPr>
          <w:rFonts w:asciiTheme="minorHAnsi" w:hAnsiTheme="minorHAnsi"/>
        </w:rPr>
      </w:pPr>
    </w:p>
    <w:p w14:paraId="389E19BE"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Visual and Performing Arts, Other</w:t>
      </w:r>
    </w:p>
    <w:p w14:paraId="244E6BE9" w14:textId="77777777" w:rsidR="0053525B" w:rsidRPr="00231213" w:rsidRDefault="006E1F80" w:rsidP="00B85421">
      <w:pPr>
        <w:numPr>
          <w:ilvl w:val="0"/>
          <w:numId w:val="13"/>
        </w:numPr>
        <w:spacing w:after="0"/>
        <w:rPr>
          <w:rFonts w:asciiTheme="minorHAnsi" w:hAnsiTheme="minorHAnsi"/>
        </w:rPr>
      </w:pPr>
      <w:hyperlink r:id="rId168" w:history="1">
        <w:r w:rsidR="0053525B" w:rsidRPr="00231213">
          <w:rPr>
            <w:rFonts w:asciiTheme="minorHAnsi" w:hAnsiTheme="minorHAnsi"/>
          </w:rPr>
          <w:t>FINE ARTS</w:t>
        </w:r>
      </w:hyperlink>
    </w:p>
    <w:p w14:paraId="6F8E93F9" w14:textId="77777777" w:rsidR="0053525B" w:rsidRPr="00231213" w:rsidRDefault="006E1F80" w:rsidP="00B85421">
      <w:pPr>
        <w:numPr>
          <w:ilvl w:val="0"/>
          <w:numId w:val="13"/>
        </w:numPr>
        <w:spacing w:after="0"/>
        <w:rPr>
          <w:rFonts w:asciiTheme="minorHAnsi" w:hAnsiTheme="minorHAnsi"/>
        </w:rPr>
      </w:pPr>
      <w:hyperlink r:id="rId169" w:history="1">
        <w:r w:rsidR="0053525B" w:rsidRPr="00231213">
          <w:rPr>
            <w:rFonts w:asciiTheme="minorHAnsi" w:hAnsiTheme="minorHAnsi"/>
          </w:rPr>
          <w:t>STUDIO &amp; VISUAL COMMUNICATION</w:t>
        </w:r>
      </w:hyperlink>
    </w:p>
    <w:p w14:paraId="4BCF987D" w14:textId="77777777" w:rsidR="0053525B" w:rsidRPr="00231213" w:rsidRDefault="006E1F80" w:rsidP="00B85421">
      <w:pPr>
        <w:numPr>
          <w:ilvl w:val="0"/>
          <w:numId w:val="13"/>
        </w:numPr>
        <w:spacing w:after="0"/>
        <w:rPr>
          <w:rFonts w:asciiTheme="minorHAnsi" w:hAnsiTheme="minorHAnsi"/>
        </w:rPr>
      </w:pPr>
      <w:hyperlink r:id="rId170" w:history="1">
        <w:r w:rsidR="0053525B" w:rsidRPr="00231213">
          <w:rPr>
            <w:rFonts w:asciiTheme="minorHAnsi" w:hAnsiTheme="minorHAnsi"/>
          </w:rPr>
          <w:t>STUDIO ARTS</w:t>
        </w:r>
      </w:hyperlink>
    </w:p>
    <w:p w14:paraId="7619D5F0" w14:textId="77777777" w:rsidR="0053525B" w:rsidRPr="00231213" w:rsidRDefault="0053525B" w:rsidP="00B809B0">
      <w:pPr>
        <w:tabs>
          <w:tab w:val="left" w:pos="1200"/>
          <w:tab w:val="left" w:pos="1201"/>
        </w:tabs>
        <w:spacing w:after="0"/>
        <w:ind w:right="377"/>
        <w:rPr>
          <w:rFonts w:asciiTheme="minorHAnsi" w:hAnsiTheme="minorHAnsi"/>
        </w:rPr>
      </w:pPr>
    </w:p>
    <w:p w14:paraId="583152EB"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Associate of Applied Science</w:t>
      </w:r>
    </w:p>
    <w:p w14:paraId="7746EF96"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Non-transfer, applied technology degree Accounting and Related Services, Other</w:t>
      </w:r>
    </w:p>
    <w:p w14:paraId="7762551C" w14:textId="77777777" w:rsidR="0053525B" w:rsidRPr="00231213" w:rsidRDefault="006E1F80" w:rsidP="00B85421">
      <w:pPr>
        <w:numPr>
          <w:ilvl w:val="0"/>
          <w:numId w:val="13"/>
        </w:numPr>
        <w:spacing w:after="0"/>
        <w:rPr>
          <w:rFonts w:asciiTheme="minorHAnsi" w:hAnsiTheme="minorHAnsi"/>
        </w:rPr>
      </w:pPr>
      <w:hyperlink r:id="rId171" w:history="1">
        <w:r w:rsidR="0053525B" w:rsidRPr="00231213">
          <w:rPr>
            <w:rFonts w:asciiTheme="minorHAnsi" w:hAnsiTheme="minorHAnsi"/>
          </w:rPr>
          <w:t>ACCOUNTING</w:t>
        </w:r>
      </w:hyperlink>
    </w:p>
    <w:p w14:paraId="12680AB0" w14:textId="77777777" w:rsidR="00B809B0" w:rsidRPr="00231213" w:rsidRDefault="00B809B0" w:rsidP="00B809B0">
      <w:pPr>
        <w:spacing w:after="0"/>
        <w:ind w:left="360"/>
        <w:rPr>
          <w:rFonts w:asciiTheme="minorHAnsi" w:hAnsiTheme="minorHAnsi"/>
        </w:rPr>
      </w:pPr>
    </w:p>
    <w:p w14:paraId="3C6EAAA0"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Airframe Mechanics and Aircraft Maintenance Technology/Technician</w:t>
      </w:r>
    </w:p>
    <w:p w14:paraId="7C9487CD" w14:textId="77777777" w:rsidR="00B809B0" w:rsidRPr="00231213" w:rsidRDefault="006E1F80" w:rsidP="00B85421">
      <w:pPr>
        <w:numPr>
          <w:ilvl w:val="0"/>
          <w:numId w:val="13"/>
        </w:numPr>
        <w:spacing w:before="1" w:after="0" w:line="254" w:lineRule="auto"/>
        <w:ind w:right="377"/>
        <w:rPr>
          <w:rFonts w:asciiTheme="minorHAnsi" w:hAnsiTheme="minorHAnsi"/>
        </w:rPr>
      </w:pPr>
      <w:hyperlink r:id="rId172" w:history="1">
        <w:r w:rsidR="0053525B" w:rsidRPr="00231213">
          <w:rPr>
            <w:rFonts w:asciiTheme="minorHAnsi" w:hAnsiTheme="minorHAnsi"/>
          </w:rPr>
          <w:t>AVIATION MAINTENANCE TECHNOLOGY</w:t>
        </w:r>
      </w:hyperlink>
    </w:p>
    <w:p w14:paraId="692AAED8" w14:textId="77777777" w:rsidR="00B809B0" w:rsidRPr="00231213" w:rsidRDefault="00B809B0" w:rsidP="00B809B0">
      <w:pPr>
        <w:spacing w:before="1" w:after="0" w:line="254" w:lineRule="auto"/>
        <w:ind w:left="360" w:right="377"/>
        <w:rPr>
          <w:rFonts w:asciiTheme="minorHAnsi" w:hAnsiTheme="minorHAnsi"/>
        </w:rPr>
      </w:pPr>
    </w:p>
    <w:p w14:paraId="2582798D"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Allied Health Diagnostic, Intervention, and Treatment Professions, Other</w:t>
      </w:r>
    </w:p>
    <w:p w14:paraId="197DCAFA" w14:textId="77777777" w:rsidR="0053525B" w:rsidRPr="00231213" w:rsidRDefault="006E1F80" w:rsidP="00B85421">
      <w:pPr>
        <w:numPr>
          <w:ilvl w:val="0"/>
          <w:numId w:val="13"/>
        </w:numPr>
        <w:spacing w:after="0"/>
        <w:rPr>
          <w:rFonts w:asciiTheme="minorHAnsi" w:hAnsiTheme="minorHAnsi"/>
        </w:rPr>
      </w:pPr>
      <w:hyperlink r:id="rId173" w:history="1">
        <w:r w:rsidR="0053525B" w:rsidRPr="00231213">
          <w:rPr>
            <w:rFonts w:asciiTheme="minorHAnsi" w:hAnsiTheme="minorHAnsi"/>
          </w:rPr>
          <w:t>HEALTH SCIENCES</w:t>
        </w:r>
      </w:hyperlink>
    </w:p>
    <w:p w14:paraId="09E08781" w14:textId="77777777" w:rsidR="00B809B0" w:rsidRPr="00231213" w:rsidRDefault="00B809B0" w:rsidP="00B809B0">
      <w:pPr>
        <w:spacing w:after="0"/>
        <w:ind w:left="360"/>
        <w:rPr>
          <w:rFonts w:asciiTheme="minorHAnsi" w:hAnsiTheme="minorHAnsi"/>
        </w:rPr>
      </w:pPr>
    </w:p>
    <w:p w14:paraId="05BB1990" w14:textId="77777777" w:rsidR="00BC775A" w:rsidRPr="00231213" w:rsidRDefault="00BC775A" w:rsidP="00B809B0">
      <w:pPr>
        <w:spacing w:after="0"/>
        <w:ind w:left="360"/>
        <w:rPr>
          <w:rFonts w:asciiTheme="minorHAnsi" w:hAnsiTheme="minorHAnsi"/>
        </w:rPr>
      </w:pPr>
    </w:p>
    <w:p w14:paraId="75D0578A"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Applied Horticulture/Horticultural Operations, General</w:t>
      </w:r>
    </w:p>
    <w:p w14:paraId="54BB4C1B" w14:textId="77777777" w:rsidR="0053525B" w:rsidRPr="00231213" w:rsidRDefault="006E1F80" w:rsidP="00B85421">
      <w:pPr>
        <w:numPr>
          <w:ilvl w:val="0"/>
          <w:numId w:val="13"/>
        </w:numPr>
        <w:spacing w:after="0"/>
        <w:rPr>
          <w:rFonts w:asciiTheme="minorHAnsi" w:hAnsiTheme="minorHAnsi"/>
        </w:rPr>
      </w:pPr>
      <w:hyperlink r:id="rId174" w:history="1">
        <w:r w:rsidR="0053525B" w:rsidRPr="00231213">
          <w:rPr>
            <w:rFonts w:asciiTheme="minorHAnsi" w:hAnsiTheme="minorHAnsi"/>
          </w:rPr>
          <w:t>HORTICULTURE</w:t>
        </w:r>
      </w:hyperlink>
    </w:p>
    <w:p w14:paraId="30639521" w14:textId="77777777" w:rsidR="00B809B0" w:rsidRPr="00231213" w:rsidRDefault="00B809B0" w:rsidP="00B809B0">
      <w:pPr>
        <w:spacing w:after="0"/>
        <w:ind w:left="360"/>
        <w:rPr>
          <w:rFonts w:asciiTheme="minorHAnsi" w:hAnsiTheme="minorHAnsi"/>
        </w:rPr>
      </w:pPr>
    </w:p>
    <w:p w14:paraId="775CED59"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Architectural Technology/Technician</w:t>
      </w:r>
    </w:p>
    <w:p w14:paraId="430A71C8" w14:textId="77777777" w:rsidR="0053525B" w:rsidRPr="00231213" w:rsidRDefault="006E1F80" w:rsidP="00B85421">
      <w:pPr>
        <w:numPr>
          <w:ilvl w:val="0"/>
          <w:numId w:val="13"/>
        </w:numPr>
        <w:spacing w:after="0"/>
        <w:rPr>
          <w:rFonts w:asciiTheme="minorHAnsi" w:hAnsiTheme="minorHAnsi"/>
        </w:rPr>
      </w:pPr>
      <w:hyperlink r:id="rId175" w:history="1">
        <w:r w:rsidR="0053525B" w:rsidRPr="00231213">
          <w:rPr>
            <w:rFonts w:asciiTheme="minorHAnsi" w:hAnsiTheme="minorHAnsi"/>
          </w:rPr>
          <w:t>ARCHITECTURE</w:t>
        </w:r>
      </w:hyperlink>
    </w:p>
    <w:p w14:paraId="02BBE8A4" w14:textId="77777777" w:rsidR="00B809B0" w:rsidRPr="00231213" w:rsidRDefault="00B809B0" w:rsidP="00B809B0">
      <w:pPr>
        <w:spacing w:after="0"/>
        <w:ind w:left="360"/>
        <w:rPr>
          <w:rFonts w:asciiTheme="minorHAnsi" w:hAnsiTheme="minorHAnsi"/>
        </w:rPr>
      </w:pPr>
    </w:p>
    <w:p w14:paraId="7DD88D07"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Automobile/Automotive Mechanics Technology/Technician</w:t>
      </w:r>
    </w:p>
    <w:p w14:paraId="77A74140" w14:textId="77777777" w:rsidR="0053525B" w:rsidRPr="00231213" w:rsidRDefault="006E1F80" w:rsidP="00B85421">
      <w:pPr>
        <w:numPr>
          <w:ilvl w:val="0"/>
          <w:numId w:val="13"/>
        </w:numPr>
        <w:spacing w:after="0"/>
        <w:rPr>
          <w:rFonts w:asciiTheme="minorHAnsi" w:hAnsiTheme="minorHAnsi"/>
        </w:rPr>
      </w:pPr>
      <w:hyperlink r:id="rId176" w:history="1">
        <w:r w:rsidR="0053525B" w:rsidRPr="00231213">
          <w:rPr>
            <w:rFonts w:asciiTheme="minorHAnsi" w:hAnsiTheme="minorHAnsi"/>
          </w:rPr>
          <w:t>AUTOMOTIVE</w:t>
        </w:r>
      </w:hyperlink>
    </w:p>
    <w:p w14:paraId="667F20D2" w14:textId="77777777" w:rsidR="00B809B0" w:rsidRPr="00231213" w:rsidRDefault="00B809B0" w:rsidP="00B809B0">
      <w:pPr>
        <w:spacing w:after="0"/>
        <w:ind w:left="360"/>
        <w:rPr>
          <w:rFonts w:asciiTheme="minorHAnsi" w:hAnsiTheme="minorHAnsi"/>
        </w:rPr>
      </w:pPr>
    </w:p>
    <w:p w14:paraId="361AF9C6"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Biology Technician/Biotechnology Laboratory Technician</w:t>
      </w:r>
    </w:p>
    <w:p w14:paraId="43ECE078" w14:textId="77777777" w:rsidR="0053525B" w:rsidRPr="00231213" w:rsidRDefault="006E1F80" w:rsidP="00B85421">
      <w:pPr>
        <w:numPr>
          <w:ilvl w:val="0"/>
          <w:numId w:val="13"/>
        </w:numPr>
        <w:spacing w:after="0"/>
        <w:rPr>
          <w:rFonts w:asciiTheme="minorHAnsi" w:hAnsiTheme="minorHAnsi"/>
        </w:rPr>
      </w:pPr>
      <w:hyperlink r:id="rId177" w:history="1">
        <w:r w:rsidR="0053525B" w:rsidRPr="00231213">
          <w:rPr>
            <w:rFonts w:asciiTheme="minorHAnsi" w:hAnsiTheme="minorHAnsi"/>
          </w:rPr>
          <w:t>BIOTECHNOLOGY</w:t>
        </w:r>
      </w:hyperlink>
    </w:p>
    <w:p w14:paraId="716C36A1" w14:textId="77777777" w:rsidR="00B809B0" w:rsidRPr="00231213" w:rsidRDefault="00B809B0" w:rsidP="00B809B0">
      <w:pPr>
        <w:spacing w:after="0"/>
        <w:ind w:left="360"/>
        <w:rPr>
          <w:rFonts w:asciiTheme="minorHAnsi" w:hAnsiTheme="minorHAnsi"/>
        </w:rPr>
      </w:pPr>
    </w:p>
    <w:p w14:paraId="5F78B2ED"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Business Operations Support and Secretarial Services, Other</w:t>
      </w:r>
    </w:p>
    <w:p w14:paraId="3475126D" w14:textId="77777777" w:rsidR="0053525B" w:rsidRPr="00231213" w:rsidRDefault="006E1F80" w:rsidP="00B85421">
      <w:pPr>
        <w:numPr>
          <w:ilvl w:val="0"/>
          <w:numId w:val="13"/>
        </w:numPr>
        <w:spacing w:after="0"/>
        <w:rPr>
          <w:rFonts w:asciiTheme="minorHAnsi" w:hAnsiTheme="minorHAnsi"/>
        </w:rPr>
      </w:pPr>
      <w:hyperlink r:id="rId178" w:history="1">
        <w:r w:rsidR="0053525B" w:rsidRPr="00231213">
          <w:rPr>
            <w:rFonts w:asciiTheme="minorHAnsi" w:hAnsiTheme="minorHAnsi"/>
          </w:rPr>
          <w:t>ADMINISTRATIVE SUPPORT TECH</w:t>
        </w:r>
      </w:hyperlink>
    </w:p>
    <w:p w14:paraId="0A50C1C2" w14:textId="77777777" w:rsidR="0053525B" w:rsidRPr="00231213" w:rsidRDefault="006E1F80" w:rsidP="00B85421">
      <w:pPr>
        <w:numPr>
          <w:ilvl w:val="0"/>
          <w:numId w:val="13"/>
        </w:numPr>
        <w:spacing w:after="0"/>
        <w:rPr>
          <w:rFonts w:asciiTheme="minorHAnsi" w:hAnsiTheme="minorHAnsi"/>
        </w:rPr>
      </w:pPr>
      <w:hyperlink r:id="rId179" w:history="1">
        <w:r w:rsidR="0053525B" w:rsidRPr="00231213">
          <w:rPr>
            <w:rFonts w:asciiTheme="minorHAnsi" w:hAnsiTheme="minorHAnsi"/>
          </w:rPr>
          <w:t>COMPUTER SOFTWARE SPECIALIST</w:t>
        </w:r>
      </w:hyperlink>
    </w:p>
    <w:p w14:paraId="5725E101" w14:textId="77777777" w:rsidR="00B809B0" w:rsidRPr="00231213" w:rsidRDefault="00B809B0" w:rsidP="00B809B0">
      <w:pPr>
        <w:spacing w:after="0"/>
        <w:ind w:left="360"/>
        <w:rPr>
          <w:rFonts w:asciiTheme="minorHAnsi" w:hAnsiTheme="minorHAnsi"/>
        </w:rPr>
      </w:pPr>
    </w:p>
    <w:p w14:paraId="6335BFAC"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Business/Managerial Operations, Other</w:t>
      </w:r>
    </w:p>
    <w:p w14:paraId="2007214C" w14:textId="77777777" w:rsidR="0053525B" w:rsidRPr="00231213" w:rsidRDefault="006E1F80" w:rsidP="00B85421">
      <w:pPr>
        <w:numPr>
          <w:ilvl w:val="0"/>
          <w:numId w:val="13"/>
        </w:numPr>
        <w:spacing w:after="0"/>
        <w:rPr>
          <w:rFonts w:asciiTheme="minorHAnsi" w:hAnsiTheme="minorHAnsi"/>
        </w:rPr>
      </w:pPr>
      <w:hyperlink r:id="rId180" w:history="1">
        <w:r w:rsidR="0053525B" w:rsidRPr="00231213">
          <w:rPr>
            <w:rFonts w:asciiTheme="minorHAnsi" w:hAnsiTheme="minorHAnsi"/>
          </w:rPr>
          <w:t>ACQUISITION AND PROCUREMENT</w:t>
        </w:r>
      </w:hyperlink>
    </w:p>
    <w:p w14:paraId="4C952518" w14:textId="77777777" w:rsidR="0053525B" w:rsidRPr="00231213" w:rsidRDefault="006E1F80" w:rsidP="00B85421">
      <w:pPr>
        <w:numPr>
          <w:ilvl w:val="0"/>
          <w:numId w:val="13"/>
        </w:numPr>
        <w:spacing w:after="0"/>
        <w:rPr>
          <w:rFonts w:asciiTheme="minorHAnsi" w:hAnsiTheme="minorHAnsi"/>
        </w:rPr>
      </w:pPr>
      <w:hyperlink r:id="rId181" w:history="1">
        <w:r w:rsidR="0053525B" w:rsidRPr="00231213">
          <w:rPr>
            <w:rFonts w:asciiTheme="minorHAnsi" w:hAnsiTheme="minorHAnsi"/>
          </w:rPr>
          <w:t>MANAGEMENT</w:t>
        </w:r>
      </w:hyperlink>
    </w:p>
    <w:p w14:paraId="10BCE44F" w14:textId="77777777" w:rsidR="0053525B" w:rsidRPr="00231213" w:rsidRDefault="006E1F80" w:rsidP="00B85421">
      <w:pPr>
        <w:numPr>
          <w:ilvl w:val="0"/>
          <w:numId w:val="13"/>
        </w:numPr>
        <w:spacing w:after="0"/>
        <w:rPr>
          <w:rFonts w:asciiTheme="minorHAnsi" w:hAnsiTheme="minorHAnsi"/>
        </w:rPr>
      </w:pPr>
      <w:hyperlink r:id="rId182" w:history="1">
        <w:r w:rsidR="0053525B" w:rsidRPr="00231213">
          <w:rPr>
            <w:rFonts w:asciiTheme="minorHAnsi" w:hAnsiTheme="minorHAnsi"/>
          </w:rPr>
          <w:t>MARKETING</w:t>
        </w:r>
      </w:hyperlink>
    </w:p>
    <w:p w14:paraId="398F7554" w14:textId="77777777" w:rsidR="00B809B0" w:rsidRPr="00231213" w:rsidRDefault="00B809B0" w:rsidP="00B809B0">
      <w:pPr>
        <w:spacing w:after="0"/>
        <w:ind w:left="360"/>
        <w:rPr>
          <w:rFonts w:asciiTheme="minorHAnsi" w:hAnsiTheme="minorHAnsi"/>
        </w:rPr>
      </w:pPr>
    </w:p>
    <w:p w14:paraId="4F94EE0F"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CAD/CADD Drafting and/or Design Technology/Technician</w:t>
      </w:r>
    </w:p>
    <w:p w14:paraId="1F7D876C" w14:textId="77777777" w:rsidR="0053525B" w:rsidRPr="00231213" w:rsidRDefault="006E1F80" w:rsidP="00B85421">
      <w:pPr>
        <w:numPr>
          <w:ilvl w:val="0"/>
          <w:numId w:val="13"/>
        </w:numPr>
        <w:spacing w:after="0"/>
        <w:rPr>
          <w:rFonts w:asciiTheme="minorHAnsi" w:hAnsiTheme="minorHAnsi"/>
        </w:rPr>
      </w:pPr>
      <w:hyperlink r:id="rId183" w:history="1">
        <w:r w:rsidR="0053525B" w:rsidRPr="00231213">
          <w:rPr>
            <w:rFonts w:asciiTheme="minorHAnsi" w:hAnsiTheme="minorHAnsi"/>
          </w:rPr>
          <w:t>COMPUTER AIDED DRAFTING &amp; DESIGN</w:t>
        </w:r>
      </w:hyperlink>
    </w:p>
    <w:p w14:paraId="2DC10923" w14:textId="77777777" w:rsidR="00B809B0" w:rsidRPr="00231213" w:rsidRDefault="00B809B0" w:rsidP="00B809B0">
      <w:pPr>
        <w:spacing w:after="0"/>
        <w:ind w:left="360"/>
        <w:rPr>
          <w:rFonts w:asciiTheme="minorHAnsi" w:hAnsiTheme="minorHAnsi"/>
        </w:rPr>
      </w:pPr>
    </w:p>
    <w:p w14:paraId="6188417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Child Care Provider/Assistant</w:t>
      </w:r>
    </w:p>
    <w:p w14:paraId="4343F2C1" w14:textId="77777777" w:rsidR="0053525B" w:rsidRPr="00231213" w:rsidRDefault="006E1F80" w:rsidP="00B85421">
      <w:pPr>
        <w:numPr>
          <w:ilvl w:val="0"/>
          <w:numId w:val="13"/>
        </w:numPr>
        <w:spacing w:after="0"/>
        <w:rPr>
          <w:rFonts w:asciiTheme="minorHAnsi" w:hAnsiTheme="minorHAnsi"/>
        </w:rPr>
      </w:pPr>
      <w:hyperlink r:id="rId184" w:history="1">
        <w:r w:rsidR="0053525B" w:rsidRPr="00231213">
          <w:rPr>
            <w:rFonts w:asciiTheme="minorHAnsi" w:hAnsiTheme="minorHAnsi"/>
          </w:rPr>
          <w:t>EARLY CHILDHOOD DEVELOPMENT</w:t>
        </w:r>
      </w:hyperlink>
    </w:p>
    <w:p w14:paraId="20C4BA5F" w14:textId="77777777" w:rsidR="0053525B" w:rsidRPr="00231213" w:rsidRDefault="0053525B" w:rsidP="00B809B0">
      <w:pPr>
        <w:tabs>
          <w:tab w:val="left" w:pos="1200"/>
          <w:tab w:val="left" w:pos="1201"/>
        </w:tabs>
        <w:spacing w:after="0"/>
        <w:ind w:right="377"/>
        <w:rPr>
          <w:rFonts w:asciiTheme="minorHAnsi" w:hAnsiTheme="minorHAnsi"/>
        </w:rPr>
      </w:pPr>
    </w:p>
    <w:p w14:paraId="362E8356"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Civil Engineering Technology/Technician</w:t>
      </w:r>
    </w:p>
    <w:p w14:paraId="31715641" w14:textId="77777777" w:rsidR="0053525B" w:rsidRPr="00231213" w:rsidRDefault="006E1F80" w:rsidP="00B85421">
      <w:pPr>
        <w:numPr>
          <w:ilvl w:val="0"/>
          <w:numId w:val="13"/>
        </w:numPr>
        <w:spacing w:after="0"/>
        <w:rPr>
          <w:rFonts w:asciiTheme="minorHAnsi" w:hAnsiTheme="minorHAnsi"/>
        </w:rPr>
      </w:pPr>
      <w:hyperlink r:id="rId185" w:history="1">
        <w:r w:rsidR="0053525B" w:rsidRPr="00231213">
          <w:rPr>
            <w:rFonts w:asciiTheme="minorHAnsi" w:hAnsiTheme="minorHAnsi"/>
          </w:rPr>
          <w:t>CIVIL ENGINEERING TECHNOLOGY</w:t>
        </w:r>
      </w:hyperlink>
    </w:p>
    <w:p w14:paraId="6406D78C" w14:textId="77777777" w:rsidR="00B809B0" w:rsidRPr="00231213" w:rsidRDefault="00B809B0" w:rsidP="00B809B0">
      <w:pPr>
        <w:spacing w:after="0"/>
        <w:ind w:left="360"/>
        <w:rPr>
          <w:rFonts w:asciiTheme="minorHAnsi" w:hAnsiTheme="minorHAnsi"/>
        </w:rPr>
      </w:pPr>
    </w:p>
    <w:p w14:paraId="75881130"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Clinical/Medical Laboratory Technician</w:t>
      </w:r>
    </w:p>
    <w:p w14:paraId="00085DE5" w14:textId="77777777" w:rsidR="0053525B" w:rsidRPr="00231213" w:rsidRDefault="006E1F80" w:rsidP="00B85421">
      <w:pPr>
        <w:numPr>
          <w:ilvl w:val="0"/>
          <w:numId w:val="13"/>
        </w:numPr>
        <w:spacing w:after="0"/>
        <w:rPr>
          <w:rFonts w:asciiTheme="minorHAnsi" w:hAnsiTheme="minorHAnsi"/>
        </w:rPr>
      </w:pPr>
      <w:hyperlink r:id="rId186" w:history="1">
        <w:r w:rsidR="0053525B" w:rsidRPr="00231213">
          <w:rPr>
            <w:rFonts w:asciiTheme="minorHAnsi" w:hAnsiTheme="minorHAnsi"/>
          </w:rPr>
          <w:t>MEDICAL LABORATORY TECHNOLOGY</w:t>
        </w:r>
      </w:hyperlink>
    </w:p>
    <w:p w14:paraId="5C06CC9E" w14:textId="77777777" w:rsidR="00B809B0" w:rsidRPr="00231213" w:rsidRDefault="00B809B0" w:rsidP="00B809B0">
      <w:pPr>
        <w:spacing w:after="0"/>
        <w:ind w:left="360"/>
        <w:rPr>
          <w:rFonts w:asciiTheme="minorHAnsi" w:hAnsiTheme="minorHAnsi"/>
        </w:rPr>
      </w:pPr>
    </w:p>
    <w:p w14:paraId="0BE4AC9C"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Computer and Information Sciences, General</w:t>
      </w:r>
    </w:p>
    <w:p w14:paraId="5EBE8A4D" w14:textId="77777777" w:rsidR="0053525B" w:rsidRPr="00231213" w:rsidRDefault="006E1F80" w:rsidP="00B85421">
      <w:pPr>
        <w:numPr>
          <w:ilvl w:val="0"/>
          <w:numId w:val="13"/>
        </w:numPr>
        <w:spacing w:after="0"/>
        <w:rPr>
          <w:rFonts w:asciiTheme="minorHAnsi" w:hAnsiTheme="minorHAnsi"/>
        </w:rPr>
      </w:pPr>
      <w:hyperlink r:id="rId187" w:history="1">
        <w:r w:rsidR="0053525B" w:rsidRPr="00231213">
          <w:rPr>
            <w:rFonts w:asciiTheme="minorHAnsi" w:hAnsiTheme="minorHAnsi"/>
          </w:rPr>
          <w:t>INFORMATION SYSTEMS TECHNOLOGY</w:t>
        </w:r>
      </w:hyperlink>
    </w:p>
    <w:p w14:paraId="4ECC9D90" w14:textId="77777777" w:rsidR="0053525B" w:rsidRPr="00231213" w:rsidRDefault="0053525B" w:rsidP="00B85421">
      <w:pPr>
        <w:numPr>
          <w:ilvl w:val="0"/>
          <w:numId w:val="13"/>
        </w:numPr>
        <w:spacing w:after="0"/>
        <w:rPr>
          <w:rFonts w:asciiTheme="minorHAnsi" w:hAnsiTheme="minorHAnsi"/>
        </w:rPr>
      </w:pPr>
      <w:r w:rsidRPr="00231213">
        <w:rPr>
          <w:rFonts w:asciiTheme="minorHAnsi" w:hAnsiTheme="minorHAnsi"/>
        </w:rPr>
        <w:t>IST: NETWORKING</w:t>
      </w:r>
    </w:p>
    <w:p w14:paraId="1AC5853E" w14:textId="77777777" w:rsidR="00B809B0" w:rsidRPr="00231213" w:rsidRDefault="00B809B0" w:rsidP="00B809B0">
      <w:pPr>
        <w:spacing w:after="0"/>
        <w:ind w:left="360"/>
        <w:rPr>
          <w:rFonts w:asciiTheme="minorHAnsi" w:hAnsiTheme="minorHAnsi"/>
        </w:rPr>
      </w:pPr>
    </w:p>
    <w:p w14:paraId="26954C87"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lastRenderedPageBreak/>
        <w:t>Computer and Information Systems Security</w:t>
      </w:r>
    </w:p>
    <w:p w14:paraId="48A5A8F0" w14:textId="77777777" w:rsidR="0053525B" w:rsidRPr="00231213" w:rsidRDefault="006E1F80" w:rsidP="00B85421">
      <w:pPr>
        <w:numPr>
          <w:ilvl w:val="0"/>
          <w:numId w:val="13"/>
        </w:numPr>
        <w:spacing w:after="0"/>
        <w:rPr>
          <w:rFonts w:asciiTheme="minorHAnsi" w:hAnsiTheme="minorHAnsi"/>
        </w:rPr>
      </w:pPr>
      <w:hyperlink r:id="rId188" w:history="1">
        <w:r w:rsidR="0053525B" w:rsidRPr="00231213">
          <w:rPr>
            <w:rFonts w:asciiTheme="minorHAnsi" w:hAnsiTheme="minorHAnsi"/>
          </w:rPr>
          <w:t>CYBERSECURITY</w:t>
        </w:r>
      </w:hyperlink>
    </w:p>
    <w:p w14:paraId="164EED7C" w14:textId="77777777" w:rsidR="00B809B0" w:rsidRPr="00231213" w:rsidRDefault="00B809B0" w:rsidP="00B809B0">
      <w:pPr>
        <w:spacing w:after="0"/>
        <w:ind w:left="360"/>
        <w:rPr>
          <w:rFonts w:asciiTheme="minorHAnsi" w:hAnsiTheme="minorHAnsi"/>
        </w:rPr>
      </w:pPr>
    </w:p>
    <w:p w14:paraId="6CF96FE8"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Construction Trades, General</w:t>
      </w:r>
    </w:p>
    <w:p w14:paraId="38470A86" w14:textId="77777777" w:rsidR="0053525B" w:rsidRPr="00231213" w:rsidRDefault="006E1F80" w:rsidP="00B85421">
      <w:pPr>
        <w:numPr>
          <w:ilvl w:val="0"/>
          <w:numId w:val="13"/>
        </w:numPr>
        <w:spacing w:after="0"/>
        <w:rPr>
          <w:rFonts w:asciiTheme="minorHAnsi" w:hAnsiTheme="minorHAnsi"/>
        </w:rPr>
      </w:pPr>
      <w:hyperlink r:id="rId189" w:history="1">
        <w:r w:rsidR="0053525B" w:rsidRPr="00231213">
          <w:rPr>
            <w:rFonts w:asciiTheme="minorHAnsi" w:hAnsiTheme="minorHAnsi"/>
          </w:rPr>
          <w:t>CONSTRUCTION MANAGEMENT TECH</w:t>
        </w:r>
      </w:hyperlink>
    </w:p>
    <w:p w14:paraId="186B783F" w14:textId="77777777" w:rsidR="00B809B0" w:rsidRPr="00231213" w:rsidRDefault="00B809B0" w:rsidP="00B809B0">
      <w:pPr>
        <w:spacing w:after="0"/>
        <w:ind w:left="360"/>
        <w:rPr>
          <w:rFonts w:asciiTheme="minorHAnsi" w:hAnsiTheme="minorHAnsi"/>
        </w:rPr>
      </w:pPr>
    </w:p>
    <w:p w14:paraId="6DF0B9E3"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Cooking and Related Culinary Arts, General</w:t>
      </w:r>
    </w:p>
    <w:p w14:paraId="471831BA" w14:textId="77777777" w:rsidR="0053525B" w:rsidRPr="00231213" w:rsidRDefault="006E1F80" w:rsidP="00B85421">
      <w:pPr>
        <w:numPr>
          <w:ilvl w:val="0"/>
          <w:numId w:val="13"/>
        </w:numPr>
        <w:spacing w:after="0"/>
        <w:rPr>
          <w:rFonts w:asciiTheme="minorHAnsi" w:hAnsiTheme="minorHAnsi"/>
        </w:rPr>
      </w:pPr>
      <w:hyperlink r:id="rId190" w:history="1">
        <w:r w:rsidR="0053525B" w:rsidRPr="00231213">
          <w:rPr>
            <w:rFonts w:asciiTheme="minorHAnsi" w:hAnsiTheme="minorHAnsi"/>
          </w:rPr>
          <w:t>CULINARY ARTS</w:t>
        </w:r>
      </w:hyperlink>
    </w:p>
    <w:p w14:paraId="06387495" w14:textId="77777777" w:rsidR="00B809B0" w:rsidRPr="00231213" w:rsidRDefault="00B809B0" w:rsidP="00B809B0">
      <w:pPr>
        <w:spacing w:after="0"/>
        <w:ind w:left="360"/>
        <w:rPr>
          <w:rFonts w:asciiTheme="minorHAnsi" w:hAnsiTheme="minorHAnsi"/>
        </w:rPr>
      </w:pPr>
    </w:p>
    <w:p w14:paraId="3EDD1A99"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Corrections</w:t>
      </w:r>
    </w:p>
    <w:p w14:paraId="43522856" w14:textId="77777777" w:rsidR="0053525B" w:rsidRPr="00231213" w:rsidRDefault="006E1F80" w:rsidP="00B85421">
      <w:pPr>
        <w:numPr>
          <w:ilvl w:val="0"/>
          <w:numId w:val="13"/>
        </w:numPr>
        <w:spacing w:after="0"/>
        <w:rPr>
          <w:rFonts w:asciiTheme="minorHAnsi" w:hAnsiTheme="minorHAnsi"/>
        </w:rPr>
      </w:pPr>
      <w:hyperlink r:id="rId191" w:history="1">
        <w:r w:rsidR="0053525B" w:rsidRPr="00231213">
          <w:rPr>
            <w:rFonts w:asciiTheme="minorHAnsi" w:hAnsiTheme="minorHAnsi"/>
          </w:rPr>
          <w:t>CORRECTIONS SCIENCE</w:t>
        </w:r>
      </w:hyperlink>
    </w:p>
    <w:p w14:paraId="41E25365" w14:textId="77777777" w:rsidR="00B809B0" w:rsidRPr="00231213" w:rsidRDefault="00B809B0" w:rsidP="00B809B0">
      <w:pPr>
        <w:spacing w:after="0"/>
        <w:ind w:left="360"/>
        <w:rPr>
          <w:rFonts w:asciiTheme="minorHAnsi" w:hAnsiTheme="minorHAnsi"/>
        </w:rPr>
      </w:pPr>
    </w:p>
    <w:p w14:paraId="22A60F9A"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Criminal Justice/Law Enforcement Administration</w:t>
      </w:r>
    </w:p>
    <w:p w14:paraId="57B14C7A" w14:textId="77777777" w:rsidR="0053525B" w:rsidRPr="00231213" w:rsidRDefault="006E1F80" w:rsidP="00B85421">
      <w:pPr>
        <w:numPr>
          <w:ilvl w:val="0"/>
          <w:numId w:val="13"/>
        </w:numPr>
        <w:spacing w:after="0"/>
        <w:rPr>
          <w:rFonts w:asciiTheme="minorHAnsi" w:hAnsiTheme="minorHAnsi"/>
        </w:rPr>
      </w:pPr>
      <w:hyperlink r:id="rId192" w:history="1">
        <w:r w:rsidR="0053525B" w:rsidRPr="00231213">
          <w:rPr>
            <w:rFonts w:asciiTheme="minorHAnsi" w:hAnsiTheme="minorHAnsi"/>
          </w:rPr>
          <w:t>ADMINISTRATION OF JUSTICE</w:t>
        </w:r>
      </w:hyperlink>
    </w:p>
    <w:p w14:paraId="47CFD3BD" w14:textId="77777777" w:rsidR="0053525B" w:rsidRPr="00231213" w:rsidRDefault="006E1F80" w:rsidP="00B85421">
      <w:pPr>
        <w:numPr>
          <w:ilvl w:val="0"/>
          <w:numId w:val="13"/>
        </w:numPr>
        <w:spacing w:after="0"/>
        <w:rPr>
          <w:rFonts w:asciiTheme="minorHAnsi" w:hAnsiTheme="minorHAnsi"/>
        </w:rPr>
      </w:pPr>
      <w:hyperlink r:id="rId193" w:history="1">
        <w:r w:rsidR="0053525B" w:rsidRPr="00231213">
          <w:rPr>
            <w:rFonts w:asciiTheme="minorHAnsi" w:hAnsiTheme="minorHAnsi"/>
          </w:rPr>
          <w:t>POLICE SCIENCE</w:t>
        </w:r>
      </w:hyperlink>
    </w:p>
    <w:p w14:paraId="0AFAD753" w14:textId="77777777" w:rsidR="00B809B0" w:rsidRPr="00231213" w:rsidRDefault="00B809B0" w:rsidP="00B809B0">
      <w:pPr>
        <w:spacing w:after="0"/>
        <w:ind w:left="360"/>
        <w:rPr>
          <w:rFonts w:asciiTheme="minorHAnsi" w:hAnsiTheme="minorHAnsi"/>
        </w:rPr>
      </w:pPr>
    </w:p>
    <w:p w14:paraId="54234093"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Dental Hygiene/Hygienist</w:t>
      </w:r>
    </w:p>
    <w:p w14:paraId="677134CC" w14:textId="77777777" w:rsidR="0053525B" w:rsidRPr="00231213" w:rsidRDefault="006E1F80" w:rsidP="00B85421">
      <w:pPr>
        <w:numPr>
          <w:ilvl w:val="0"/>
          <w:numId w:val="13"/>
        </w:numPr>
        <w:spacing w:after="0"/>
        <w:rPr>
          <w:rFonts w:asciiTheme="minorHAnsi" w:hAnsiTheme="minorHAnsi"/>
        </w:rPr>
      </w:pPr>
      <w:hyperlink r:id="rId194" w:history="1">
        <w:r w:rsidR="0053525B" w:rsidRPr="00231213">
          <w:rPr>
            <w:rFonts w:asciiTheme="minorHAnsi" w:hAnsiTheme="minorHAnsi"/>
          </w:rPr>
          <w:t>DENTAL HYGIENE</w:t>
        </w:r>
      </w:hyperlink>
    </w:p>
    <w:p w14:paraId="7D035770" w14:textId="77777777" w:rsidR="00B809B0" w:rsidRPr="00231213" w:rsidRDefault="00B809B0" w:rsidP="00B809B0">
      <w:pPr>
        <w:spacing w:after="0"/>
        <w:ind w:left="360"/>
        <w:rPr>
          <w:rFonts w:asciiTheme="minorHAnsi" w:hAnsiTheme="minorHAnsi"/>
        </w:rPr>
      </w:pPr>
    </w:p>
    <w:p w14:paraId="043E6205"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Design and Visual Communications, General</w:t>
      </w:r>
    </w:p>
    <w:p w14:paraId="684316E1" w14:textId="77777777" w:rsidR="0053525B" w:rsidRPr="00231213" w:rsidRDefault="006E1F80" w:rsidP="00B85421">
      <w:pPr>
        <w:numPr>
          <w:ilvl w:val="0"/>
          <w:numId w:val="13"/>
        </w:numPr>
        <w:spacing w:after="0"/>
        <w:rPr>
          <w:rFonts w:asciiTheme="minorHAnsi" w:hAnsiTheme="minorHAnsi"/>
        </w:rPr>
      </w:pPr>
      <w:hyperlink r:id="rId195" w:history="1">
        <w:r w:rsidR="0053525B" w:rsidRPr="00231213">
          <w:rPr>
            <w:rFonts w:asciiTheme="minorHAnsi" w:hAnsiTheme="minorHAnsi"/>
          </w:rPr>
          <w:t>COMMUNICATION DESIGN</w:t>
        </w:r>
      </w:hyperlink>
    </w:p>
    <w:p w14:paraId="70D1B75D" w14:textId="77777777" w:rsidR="0053525B" w:rsidRPr="00231213" w:rsidRDefault="006E1F80" w:rsidP="00B85421">
      <w:pPr>
        <w:numPr>
          <w:ilvl w:val="0"/>
          <w:numId w:val="13"/>
        </w:numPr>
        <w:spacing w:after="0"/>
        <w:rPr>
          <w:rFonts w:asciiTheme="minorHAnsi" w:hAnsiTheme="minorHAnsi"/>
        </w:rPr>
      </w:pPr>
      <w:hyperlink r:id="rId196" w:history="1">
        <w:r w:rsidR="0053525B" w:rsidRPr="00231213">
          <w:rPr>
            <w:rFonts w:asciiTheme="minorHAnsi" w:hAnsiTheme="minorHAnsi"/>
          </w:rPr>
          <w:t>COMPUTER ARTS</w:t>
        </w:r>
      </w:hyperlink>
    </w:p>
    <w:p w14:paraId="38744DC4" w14:textId="77777777" w:rsidR="0053525B" w:rsidRPr="00231213" w:rsidRDefault="006E1F80" w:rsidP="00B85421">
      <w:pPr>
        <w:numPr>
          <w:ilvl w:val="0"/>
          <w:numId w:val="13"/>
        </w:numPr>
        <w:spacing w:after="0"/>
        <w:rPr>
          <w:rFonts w:asciiTheme="minorHAnsi" w:hAnsiTheme="minorHAnsi"/>
        </w:rPr>
      </w:pPr>
      <w:hyperlink r:id="rId197" w:history="1">
        <w:r w:rsidR="0053525B" w:rsidRPr="00231213">
          <w:rPr>
            <w:rFonts w:asciiTheme="minorHAnsi" w:hAnsiTheme="minorHAnsi"/>
          </w:rPr>
          <w:t>GRAPHIC DESIGN</w:t>
        </w:r>
      </w:hyperlink>
    </w:p>
    <w:p w14:paraId="60D83018" w14:textId="77777777" w:rsidR="00B809B0" w:rsidRPr="00231213" w:rsidRDefault="00B809B0" w:rsidP="00B809B0">
      <w:pPr>
        <w:spacing w:after="0"/>
        <w:ind w:left="360"/>
        <w:rPr>
          <w:rFonts w:asciiTheme="minorHAnsi" w:hAnsiTheme="minorHAnsi"/>
        </w:rPr>
      </w:pPr>
    </w:p>
    <w:p w14:paraId="60B9E507"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Diagnostic Medical Sonography/Sonographer and Ultrasound Technician</w:t>
      </w:r>
    </w:p>
    <w:p w14:paraId="5694355A" w14:textId="77777777" w:rsidR="0053525B" w:rsidRPr="00231213" w:rsidRDefault="006E1F80" w:rsidP="00B85421">
      <w:pPr>
        <w:numPr>
          <w:ilvl w:val="0"/>
          <w:numId w:val="13"/>
        </w:numPr>
        <w:spacing w:after="0"/>
        <w:rPr>
          <w:rFonts w:asciiTheme="minorHAnsi" w:hAnsiTheme="minorHAnsi"/>
        </w:rPr>
      </w:pPr>
      <w:hyperlink r:id="rId198" w:history="1">
        <w:r w:rsidR="0053525B" w:rsidRPr="00231213">
          <w:rPr>
            <w:rFonts w:asciiTheme="minorHAnsi" w:hAnsiTheme="minorHAnsi"/>
          </w:rPr>
          <w:t>DIAGNOSTIC MEDICAL SONOGRAPHY</w:t>
        </w:r>
      </w:hyperlink>
    </w:p>
    <w:p w14:paraId="0ECFA88C" w14:textId="77777777" w:rsidR="00B809B0" w:rsidRPr="00231213" w:rsidRDefault="00B809B0" w:rsidP="00B809B0">
      <w:pPr>
        <w:spacing w:after="0"/>
        <w:ind w:left="360"/>
        <w:rPr>
          <w:rFonts w:asciiTheme="minorHAnsi" w:hAnsiTheme="minorHAnsi"/>
        </w:rPr>
      </w:pPr>
    </w:p>
    <w:p w14:paraId="4F81B715"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Diesel Mechanics Technology/Technician</w:t>
      </w:r>
    </w:p>
    <w:p w14:paraId="3E59919F" w14:textId="77777777" w:rsidR="0053525B" w:rsidRPr="00231213" w:rsidRDefault="006E1F80" w:rsidP="00B85421">
      <w:pPr>
        <w:numPr>
          <w:ilvl w:val="0"/>
          <w:numId w:val="13"/>
        </w:numPr>
        <w:spacing w:after="0"/>
        <w:rPr>
          <w:rFonts w:asciiTheme="minorHAnsi" w:hAnsiTheme="minorHAnsi"/>
        </w:rPr>
      </w:pPr>
      <w:hyperlink r:id="rId199" w:history="1">
        <w:r w:rsidR="0053525B" w:rsidRPr="00231213">
          <w:rPr>
            <w:rFonts w:asciiTheme="minorHAnsi" w:hAnsiTheme="minorHAnsi"/>
          </w:rPr>
          <w:t>DIESEL TECHNOLOGY</w:t>
        </w:r>
      </w:hyperlink>
    </w:p>
    <w:p w14:paraId="0D34574F" w14:textId="77777777" w:rsidR="00B809B0" w:rsidRPr="00231213" w:rsidRDefault="00B809B0" w:rsidP="00B809B0">
      <w:pPr>
        <w:spacing w:after="0"/>
        <w:ind w:left="360"/>
        <w:rPr>
          <w:rFonts w:asciiTheme="minorHAnsi" w:hAnsiTheme="minorHAnsi"/>
        </w:rPr>
      </w:pPr>
    </w:p>
    <w:p w14:paraId="2C061D4F"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Electrical, Electronic and Communications Engineering Technology/Technician</w:t>
      </w:r>
    </w:p>
    <w:p w14:paraId="019F2E9A" w14:textId="77777777" w:rsidR="0053525B" w:rsidRPr="00231213" w:rsidRDefault="006E1F80" w:rsidP="00B85421">
      <w:pPr>
        <w:numPr>
          <w:ilvl w:val="0"/>
          <w:numId w:val="13"/>
        </w:numPr>
        <w:spacing w:after="0"/>
        <w:rPr>
          <w:rFonts w:asciiTheme="minorHAnsi" w:hAnsiTheme="minorHAnsi"/>
        </w:rPr>
      </w:pPr>
      <w:hyperlink r:id="rId200" w:history="1">
        <w:r w:rsidR="0053525B" w:rsidRPr="00231213">
          <w:rPr>
            <w:rFonts w:asciiTheme="minorHAnsi" w:hAnsiTheme="minorHAnsi"/>
          </w:rPr>
          <w:t>COMPUTER ELECTRONICS TECHNOLOGY</w:t>
        </w:r>
      </w:hyperlink>
    </w:p>
    <w:p w14:paraId="52CB87AF" w14:textId="77777777" w:rsidR="0053525B" w:rsidRPr="00231213" w:rsidRDefault="006E1F80" w:rsidP="00B85421">
      <w:pPr>
        <w:numPr>
          <w:ilvl w:val="0"/>
          <w:numId w:val="13"/>
        </w:numPr>
        <w:spacing w:after="0"/>
        <w:rPr>
          <w:rFonts w:asciiTheme="minorHAnsi" w:hAnsiTheme="minorHAnsi"/>
        </w:rPr>
      </w:pPr>
      <w:hyperlink r:id="rId201" w:history="1">
        <w:r w:rsidR="0053525B" w:rsidRPr="00231213">
          <w:rPr>
            <w:rFonts w:asciiTheme="minorHAnsi" w:hAnsiTheme="minorHAnsi"/>
          </w:rPr>
          <w:t>COMPUTER NETWORKING TECHNOLOGY</w:t>
        </w:r>
      </w:hyperlink>
    </w:p>
    <w:p w14:paraId="65213830" w14:textId="77777777" w:rsidR="0053525B" w:rsidRPr="00231213" w:rsidRDefault="006E1F80" w:rsidP="00B85421">
      <w:pPr>
        <w:numPr>
          <w:ilvl w:val="0"/>
          <w:numId w:val="13"/>
        </w:numPr>
        <w:spacing w:after="0"/>
        <w:rPr>
          <w:rFonts w:asciiTheme="minorHAnsi" w:hAnsiTheme="minorHAnsi"/>
        </w:rPr>
      </w:pPr>
      <w:hyperlink r:id="rId202" w:history="1">
        <w:r w:rsidR="0053525B" w:rsidRPr="00231213">
          <w:rPr>
            <w:rFonts w:asciiTheme="minorHAnsi" w:hAnsiTheme="minorHAnsi"/>
          </w:rPr>
          <w:t>ELECTRICAL ENGINEERING TECHNOLOGY</w:t>
        </w:r>
      </w:hyperlink>
    </w:p>
    <w:p w14:paraId="46757928" w14:textId="77777777" w:rsidR="00BC775A" w:rsidRPr="00231213" w:rsidRDefault="00BC775A" w:rsidP="00BC775A">
      <w:pPr>
        <w:spacing w:after="0"/>
        <w:ind w:left="360"/>
        <w:rPr>
          <w:rFonts w:asciiTheme="minorHAnsi" w:hAnsiTheme="minorHAnsi"/>
        </w:rPr>
      </w:pPr>
    </w:p>
    <w:p w14:paraId="23B5C6B4" w14:textId="77777777" w:rsidR="00B809B0"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Electrician</w:t>
      </w:r>
    </w:p>
    <w:p w14:paraId="0F94B2B2" w14:textId="77777777" w:rsidR="0053525B" w:rsidRPr="00231213" w:rsidRDefault="006E1F80" w:rsidP="00B85421">
      <w:pPr>
        <w:numPr>
          <w:ilvl w:val="0"/>
          <w:numId w:val="13"/>
        </w:numPr>
        <w:spacing w:after="0"/>
        <w:rPr>
          <w:rFonts w:asciiTheme="minorHAnsi" w:hAnsiTheme="minorHAnsi"/>
        </w:rPr>
      </w:pPr>
      <w:hyperlink r:id="rId203" w:history="1">
        <w:r w:rsidR="0053525B" w:rsidRPr="00231213">
          <w:rPr>
            <w:rFonts w:asciiTheme="minorHAnsi" w:hAnsiTheme="minorHAnsi"/>
          </w:rPr>
          <w:t>ELECTRICAL TECHNOLOGY</w:t>
        </w:r>
      </w:hyperlink>
    </w:p>
    <w:p w14:paraId="56981F32" w14:textId="77777777" w:rsidR="0053525B" w:rsidRPr="00231213" w:rsidRDefault="006E1F80" w:rsidP="00B85421">
      <w:pPr>
        <w:numPr>
          <w:ilvl w:val="0"/>
          <w:numId w:val="13"/>
        </w:numPr>
        <w:spacing w:after="0"/>
        <w:rPr>
          <w:rFonts w:asciiTheme="minorHAnsi" w:hAnsiTheme="minorHAnsi"/>
        </w:rPr>
      </w:pPr>
      <w:hyperlink r:id="rId204" w:history="1">
        <w:r w:rsidR="0053525B" w:rsidRPr="00231213">
          <w:rPr>
            <w:rFonts w:asciiTheme="minorHAnsi" w:hAnsiTheme="minorHAnsi"/>
          </w:rPr>
          <w:t>ELECTROMECHANICAL CONTROL</w:t>
        </w:r>
      </w:hyperlink>
    </w:p>
    <w:p w14:paraId="24F19469"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Emergency Medical Technology/Technician (EMT Paramedic)</w:t>
      </w:r>
    </w:p>
    <w:p w14:paraId="62D7526A" w14:textId="77777777" w:rsidR="0053525B" w:rsidRPr="00231213" w:rsidRDefault="006E1F80" w:rsidP="00B85421">
      <w:pPr>
        <w:numPr>
          <w:ilvl w:val="0"/>
          <w:numId w:val="13"/>
        </w:numPr>
        <w:spacing w:after="0"/>
        <w:rPr>
          <w:rFonts w:asciiTheme="minorHAnsi" w:hAnsiTheme="minorHAnsi"/>
        </w:rPr>
      </w:pPr>
      <w:hyperlink r:id="rId205" w:history="1">
        <w:r w:rsidR="0053525B" w:rsidRPr="00231213">
          <w:rPr>
            <w:rFonts w:asciiTheme="minorHAnsi" w:hAnsiTheme="minorHAnsi"/>
          </w:rPr>
          <w:t>EMERGENCY MEDICAL SERVICES</w:t>
        </w:r>
      </w:hyperlink>
    </w:p>
    <w:p w14:paraId="79819747" w14:textId="77777777" w:rsidR="00B809B0" w:rsidRPr="00231213" w:rsidRDefault="00B809B0" w:rsidP="00B809B0">
      <w:pPr>
        <w:spacing w:after="0"/>
        <w:ind w:left="360"/>
        <w:rPr>
          <w:rFonts w:asciiTheme="minorHAnsi" w:hAnsiTheme="minorHAnsi"/>
        </w:rPr>
      </w:pPr>
    </w:p>
    <w:p w14:paraId="7B9578C6"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Engineering Technology, General</w:t>
      </w:r>
    </w:p>
    <w:p w14:paraId="3047390B" w14:textId="77777777" w:rsidR="0053525B" w:rsidRPr="00231213" w:rsidRDefault="006E1F80" w:rsidP="00B85421">
      <w:pPr>
        <w:numPr>
          <w:ilvl w:val="0"/>
          <w:numId w:val="13"/>
        </w:numPr>
        <w:spacing w:after="0"/>
        <w:rPr>
          <w:rFonts w:asciiTheme="minorHAnsi" w:hAnsiTheme="minorHAnsi"/>
        </w:rPr>
      </w:pPr>
      <w:hyperlink r:id="rId206" w:history="1">
        <w:r w:rsidR="0053525B" w:rsidRPr="00231213">
          <w:rPr>
            <w:rFonts w:asciiTheme="minorHAnsi" w:hAnsiTheme="minorHAnsi"/>
          </w:rPr>
          <w:t>ARCHITECT CIVIL ENGINEER</w:t>
        </w:r>
      </w:hyperlink>
    </w:p>
    <w:p w14:paraId="3764313D" w14:textId="77777777" w:rsidR="0053525B" w:rsidRPr="00231213" w:rsidRDefault="006E1F80" w:rsidP="00B85421">
      <w:pPr>
        <w:numPr>
          <w:ilvl w:val="0"/>
          <w:numId w:val="13"/>
        </w:numPr>
        <w:spacing w:after="0"/>
        <w:rPr>
          <w:rFonts w:asciiTheme="minorHAnsi" w:hAnsiTheme="minorHAnsi"/>
        </w:rPr>
      </w:pPr>
      <w:hyperlink r:id="rId207" w:history="1">
        <w:r w:rsidR="0053525B" w:rsidRPr="00231213">
          <w:rPr>
            <w:rFonts w:asciiTheme="minorHAnsi" w:hAnsiTheme="minorHAnsi"/>
          </w:rPr>
          <w:t>GENERAL ENGINEERING TECHNOLOGY</w:t>
        </w:r>
      </w:hyperlink>
    </w:p>
    <w:p w14:paraId="19C1CDA0" w14:textId="77777777" w:rsidR="00B809B0" w:rsidRPr="00231213" w:rsidRDefault="00B809B0" w:rsidP="00B809B0">
      <w:pPr>
        <w:spacing w:after="0"/>
        <w:ind w:left="360"/>
        <w:rPr>
          <w:rFonts w:asciiTheme="minorHAnsi" w:hAnsiTheme="minorHAnsi"/>
        </w:rPr>
      </w:pPr>
    </w:p>
    <w:p w14:paraId="3AFA2C25"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Environmental Control Technologies/Technicians, Other</w:t>
      </w:r>
    </w:p>
    <w:p w14:paraId="2A7C6A0C" w14:textId="77777777" w:rsidR="0053525B" w:rsidRPr="00231213" w:rsidRDefault="006E1F80" w:rsidP="00B85421">
      <w:pPr>
        <w:numPr>
          <w:ilvl w:val="0"/>
          <w:numId w:val="13"/>
        </w:numPr>
        <w:spacing w:after="0"/>
        <w:rPr>
          <w:rFonts w:asciiTheme="minorHAnsi" w:hAnsiTheme="minorHAnsi"/>
        </w:rPr>
      </w:pPr>
      <w:hyperlink r:id="rId208" w:history="1">
        <w:r w:rsidR="0053525B" w:rsidRPr="00231213">
          <w:rPr>
            <w:rFonts w:asciiTheme="minorHAnsi" w:hAnsiTheme="minorHAnsi"/>
          </w:rPr>
          <w:t>ENERGY TECHNOLOGY</w:t>
        </w:r>
      </w:hyperlink>
    </w:p>
    <w:p w14:paraId="01FD29B3" w14:textId="77777777" w:rsidR="00B809B0" w:rsidRPr="00231213" w:rsidRDefault="00B809B0" w:rsidP="00B809B0">
      <w:pPr>
        <w:spacing w:after="0"/>
        <w:ind w:left="360"/>
        <w:rPr>
          <w:rFonts w:asciiTheme="minorHAnsi" w:hAnsiTheme="minorHAnsi"/>
        </w:rPr>
      </w:pPr>
    </w:p>
    <w:p w14:paraId="68357B9C"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Fire Science/Firefighting</w:t>
      </w:r>
    </w:p>
    <w:p w14:paraId="66D409BB" w14:textId="77777777" w:rsidR="0053525B" w:rsidRPr="00231213" w:rsidRDefault="006E1F80" w:rsidP="00B85421">
      <w:pPr>
        <w:numPr>
          <w:ilvl w:val="0"/>
          <w:numId w:val="13"/>
        </w:numPr>
        <w:spacing w:after="0"/>
        <w:rPr>
          <w:rFonts w:asciiTheme="minorHAnsi" w:hAnsiTheme="minorHAnsi"/>
        </w:rPr>
      </w:pPr>
      <w:hyperlink r:id="rId209" w:history="1">
        <w:r w:rsidR="0053525B" w:rsidRPr="00231213">
          <w:rPr>
            <w:rFonts w:asciiTheme="minorHAnsi" w:hAnsiTheme="minorHAnsi"/>
          </w:rPr>
          <w:t>FIRE SCIENCE TECHNOLOGY</w:t>
        </w:r>
      </w:hyperlink>
    </w:p>
    <w:p w14:paraId="6F8637A7" w14:textId="77777777" w:rsidR="00B809B0" w:rsidRPr="00231213" w:rsidRDefault="00B809B0" w:rsidP="00B809B0">
      <w:pPr>
        <w:spacing w:after="0"/>
        <w:ind w:left="360"/>
        <w:rPr>
          <w:rFonts w:asciiTheme="minorHAnsi" w:hAnsiTheme="minorHAnsi"/>
        </w:rPr>
      </w:pPr>
    </w:p>
    <w:p w14:paraId="0B11F10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Forensic Science and Technology</w:t>
      </w:r>
    </w:p>
    <w:p w14:paraId="4A57D6EE" w14:textId="77777777" w:rsidR="0053525B" w:rsidRPr="00231213" w:rsidRDefault="006E1F80" w:rsidP="00B85421">
      <w:pPr>
        <w:numPr>
          <w:ilvl w:val="0"/>
          <w:numId w:val="13"/>
        </w:numPr>
        <w:spacing w:after="0"/>
        <w:rPr>
          <w:rFonts w:asciiTheme="minorHAnsi" w:hAnsiTheme="minorHAnsi"/>
        </w:rPr>
      </w:pPr>
      <w:hyperlink r:id="rId210" w:history="1">
        <w:r w:rsidR="0053525B" w:rsidRPr="00231213">
          <w:rPr>
            <w:rFonts w:asciiTheme="minorHAnsi" w:hAnsiTheme="minorHAnsi"/>
          </w:rPr>
          <w:t>FORENSIC SCIENCE</w:t>
        </w:r>
      </w:hyperlink>
    </w:p>
    <w:p w14:paraId="26DD564F" w14:textId="77777777" w:rsidR="00B809B0" w:rsidRPr="00231213" w:rsidRDefault="00B809B0" w:rsidP="00B809B0">
      <w:pPr>
        <w:spacing w:after="0"/>
        <w:ind w:left="360"/>
        <w:rPr>
          <w:rFonts w:asciiTheme="minorHAnsi" w:hAnsiTheme="minorHAnsi"/>
        </w:rPr>
      </w:pPr>
    </w:p>
    <w:p w14:paraId="1444D31E"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Funeral Service and Mortuary Science, General</w:t>
      </w:r>
    </w:p>
    <w:p w14:paraId="2F63E524" w14:textId="77777777" w:rsidR="0053525B" w:rsidRPr="00231213" w:rsidRDefault="006E1F80" w:rsidP="00B85421">
      <w:pPr>
        <w:numPr>
          <w:ilvl w:val="0"/>
          <w:numId w:val="13"/>
        </w:numPr>
        <w:spacing w:after="0"/>
        <w:rPr>
          <w:rFonts w:asciiTheme="minorHAnsi" w:hAnsiTheme="minorHAnsi"/>
        </w:rPr>
      </w:pPr>
      <w:hyperlink r:id="rId211" w:history="1">
        <w:r w:rsidR="0053525B" w:rsidRPr="00231213">
          <w:rPr>
            <w:rFonts w:asciiTheme="minorHAnsi" w:hAnsiTheme="minorHAnsi"/>
          </w:rPr>
          <w:t>FUNERAL SERVICE</w:t>
        </w:r>
      </w:hyperlink>
    </w:p>
    <w:p w14:paraId="265A553F" w14:textId="77777777" w:rsidR="00B809B0" w:rsidRPr="00231213" w:rsidRDefault="00B809B0" w:rsidP="00B809B0">
      <w:pPr>
        <w:spacing w:after="0"/>
        <w:ind w:left="360"/>
        <w:rPr>
          <w:rFonts w:asciiTheme="minorHAnsi" w:hAnsiTheme="minorHAnsi"/>
        </w:rPr>
      </w:pPr>
    </w:p>
    <w:p w14:paraId="72850A15"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Health Information/Medical Records Technology/Technician</w:t>
      </w:r>
    </w:p>
    <w:p w14:paraId="74E0AA4E" w14:textId="77777777" w:rsidR="0053525B" w:rsidRPr="00231213" w:rsidRDefault="006E1F80" w:rsidP="00B85421">
      <w:pPr>
        <w:numPr>
          <w:ilvl w:val="0"/>
          <w:numId w:val="13"/>
        </w:numPr>
        <w:spacing w:after="0"/>
        <w:rPr>
          <w:rFonts w:asciiTheme="minorHAnsi" w:hAnsiTheme="minorHAnsi"/>
        </w:rPr>
      </w:pPr>
      <w:hyperlink r:id="rId212" w:history="1">
        <w:r w:rsidR="0053525B" w:rsidRPr="00231213">
          <w:rPr>
            <w:rFonts w:asciiTheme="minorHAnsi" w:hAnsiTheme="minorHAnsi"/>
          </w:rPr>
          <w:t>HEALTH INFORMATION TECHNOLOGY</w:t>
        </w:r>
      </w:hyperlink>
    </w:p>
    <w:p w14:paraId="69F27B14" w14:textId="77777777" w:rsidR="00B809B0" w:rsidRPr="00231213" w:rsidRDefault="00B809B0" w:rsidP="00B809B0">
      <w:pPr>
        <w:spacing w:after="0"/>
        <w:ind w:left="360"/>
        <w:rPr>
          <w:rFonts w:asciiTheme="minorHAnsi" w:hAnsiTheme="minorHAnsi"/>
        </w:rPr>
      </w:pPr>
    </w:p>
    <w:p w14:paraId="16689B2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Heating, Air Conditioning, Ventilation and Refrigeration Maintenance Technology/Technician (HAC, HACR, HVAC, HVACR</w:t>
      </w:r>
    </w:p>
    <w:p w14:paraId="461464A2" w14:textId="77777777" w:rsidR="0053525B" w:rsidRPr="00231213" w:rsidRDefault="006E1F80" w:rsidP="00B85421">
      <w:pPr>
        <w:numPr>
          <w:ilvl w:val="0"/>
          <w:numId w:val="13"/>
        </w:numPr>
        <w:spacing w:after="0"/>
        <w:rPr>
          <w:rFonts w:asciiTheme="minorHAnsi" w:hAnsiTheme="minorHAnsi"/>
        </w:rPr>
      </w:pPr>
      <w:hyperlink r:id="rId213" w:history="1">
        <w:r w:rsidR="0053525B" w:rsidRPr="00231213">
          <w:rPr>
            <w:rFonts w:asciiTheme="minorHAnsi" w:hAnsiTheme="minorHAnsi"/>
          </w:rPr>
          <w:t>AIR CONDITIONING AND REFRIGERATION</w:t>
        </w:r>
      </w:hyperlink>
    </w:p>
    <w:p w14:paraId="1765694E" w14:textId="77777777" w:rsidR="00B809B0" w:rsidRPr="00231213" w:rsidRDefault="00B809B0" w:rsidP="00B809B0">
      <w:pPr>
        <w:spacing w:after="0"/>
        <w:ind w:left="360"/>
        <w:rPr>
          <w:rFonts w:asciiTheme="minorHAnsi" w:hAnsiTheme="minorHAnsi"/>
        </w:rPr>
      </w:pPr>
    </w:p>
    <w:p w14:paraId="28858FA2"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Hospitality Administration/Management, General</w:t>
      </w:r>
    </w:p>
    <w:p w14:paraId="26E3F978" w14:textId="77777777" w:rsidR="0053525B" w:rsidRPr="00231213" w:rsidRDefault="006E1F80" w:rsidP="00B85421">
      <w:pPr>
        <w:numPr>
          <w:ilvl w:val="0"/>
          <w:numId w:val="13"/>
        </w:numPr>
        <w:spacing w:after="0"/>
        <w:rPr>
          <w:rFonts w:asciiTheme="minorHAnsi" w:hAnsiTheme="minorHAnsi"/>
        </w:rPr>
      </w:pPr>
      <w:hyperlink r:id="rId214" w:history="1">
        <w:r w:rsidR="0053525B" w:rsidRPr="00231213">
          <w:rPr>
            <w:rFonts w:asciiTheme="minorHAnsi" w:hAnsiTheme="minorHAnsi"/>
          </w:rPr>
          <w:t>HOSPITALITY MANAGEMENT</w:t>
        </w:r>
      </w:hyperlink>
    </w:p>
    <w:p w14:paraId="12E62C3D" w14:textId="77777777" w:rsidR="002C4447" w:rsidRPr="00231213" w:rsidRDefault="002C4447">
      <w:pPr>
        <w:rPr>
          <w:rFonts w:asciiTheme="minorHAnsi" w:hAnsiTheme="minorHAnsi"/>
        </w:rPr>
      </w:pPr>
      <w:r w:rsidRPr="00231213">
        <w:rPr>
          <w:rFonts w:asciiTheme="minorHAnsi" w:hAnsiTheme="minorHAnsi"/>
        </w:rPr>
        <w:br w:type="page"/>
      </w:r>
    </w:p>
    <w:p w14:paraId="233BEA1E"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lastRenderedPageBreak/>
        <w:t>Industrial Electronics Technology/Technician</w:t>
      </w:r>
    </w:p>
    <w:p w14:paraId="4C913F17" w14:textId="77777777" w:rsidR="0053525B" w:rsidRPr="00231213" w:rsidRDefault="006E1F80" w:rsidP="00B85421">
      <w:pPr>
        <w:numPr>
          <w:ilvl w:val="0"/>
          <w:numId w:val="13"/>
        </w:numPr>
        <w:spacing w:after="0"/>
        <w:rPr>
          <w:rFonts w:asciiTheme="minorHAnsi" w:hAnsiTheme="minorHAnsi"/>
        </w:rPr>
      </w:pPr>
      <w:hyperlink r:id="rId215" w:history="1">
        <w:r w:rsidR="0053525B" w:rsidRPr="00231213">
          <w:rPr>
            <w:rFonts w:asciiTheme="minorHAnsi" w:hAnsiTheme="minorHAnsi"/>
          </w:rPr>
          <w:t>ELECTRONICS TECHNOLOGY</w:t>
        </w:r>
      </w:hyperlink>
    </w:p>
    <w:p w14:paraId="7B2E260D" w14:textId="77777777" w:rsidR="0053525B" w:rsidRPr="00231213" w:rsidRDefault="006E1F80" w:rsidP="00B85421">
      <w:pPr>
        <w:numPr>
          <w:ilvl w:val="0"/>
          <w:numId w:val="13"/>
        </w:numPr>
        <w:spacing w:after="0"/>
        <w:rPr>
          <w:rFonts w:asciiTheme="minorHAnsi" w:hAnsiTheme="minorHAnsi"/>
        </w:rPr>
      </w:pPr>
      <w:hyperlink r:id="rId216" w:history="1">
        <w:r w:rsidR="0053525B" w:rsidRPr="00231213">
          <w:rPr>
            <w:rFonts w:asciiTheme="minorHAnsi" w:hAnsiTheme="minorHAnsi"/>
          </w:rPr>
          <w:t>INSTRUMENTATION</w:t>
        </w:r>
      </w:hyperlink>
    </w:p>
    <w:p w14:paraId="3476B29D" w14:textId="77777777" w:rsidR="00BC775A" w:rsidRPr="00231213" w:rsidRDefault="00BC775A" w:rsidP="00B809B0">
      <w:pPr>
        <w:spacing w:after="0"/>
        <w:ind w:left="360"/>
        <w:rPr>
          <w:rFonts w:asciiTheme="minorHAnsi" w:hAnsiTheme="minorHAnsi"/>
        </w:rPr>
      </w:pPr>
    </w:p>
    <w:p w14:paraId="48AF0E78"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Industrial Production Technologies/Technicians, Other</w:t>
      </w:r>
    </w:p>
    <w:p w14:paraId="7ECAFED6" w14:textId="77777777" w:rsidR="0053525B" w:rsidRPr="00231213" w:rsidRDefault="006E1F80" w:rsidP="00B85421">
      <w:pPr>
        <w:numPr>
          <w:ilvl w:val="0"/>
          <w:numId w:val="13"/>
        </w:numPr>
        <w:spacing w:after="0"/>
        <w:rPr>
          <w:rFonts w:asciiTheme="minorHAnsi" w:hAnsiTheme="minorHAnsi"/>
        </w:rPr>
      </w:pPr>
      <w:hyperlink r:id="rId217" w:history="1">
        <w:r w:rsidR="0053525B" w:rsidRPr="00231213">
          <w:rPr>
            <w:rFonts w:asciiTheme="minorHAnsi" w:hAnsiTheme="minorHAnsi"/>
          </w:rPr>
          <w:t>COMPUTER INTEGRATED MANUFACTURING</w:t>
        </w:r>
      </w:hyperlink>
    </w:p>
    <w:p w14:paraId="4C9F5180" w14:textId="77777777" w:rsidR="0053525B" w:rsidRPr="00231213" w:rsidRDefault="006E1F80" w:rsidP="00B85421">
      <w:pPr>
        <w:numPr>
          <w:ilvl w:val="0"/>
          <w:numId w:val="13"/>
        </w:numPr>
        <w:spacing w:after="0"/>
        <w:rPr>
          <w:rFonts w:asciiTheme="minorHAnsi" w:hAnsiTheme="minorHAnsi"/>
        </w:rPr>
      </w:pPr>
      <w:hyperlink r:id="rId218" w:history="1">
        <w:r w:rsidR="0053525B" w:rsidRPr="00231213">
          <w:rPr>
            <w:rFonts w:asciiTheme="minorHAnsi" w:hAnsiTheme="minorHAnsi"/>
          </w:rPr>
          <w:t>INDUSTRIAL</w:t>
        </w:r>
      </w:hyperlink>
    </w:p>
    <w:p w14:paraId="17067BC9" w14:textId="77777777" w:rsidR="0053525B" w:rsidRPr="00231213" w:rsidRDefault="006E1F80" w:rsidP="00B85421">
      <w:pPr>
        <w:numPr>
          <w:ilvl w:val="0"/>
          <w:numId w:val="13"/>
        </w:numPr>
        <w:spacing w:after="0"/>
        <w:rPr>
          <w:rFonts w:asciiTheme="minorHAnsi" w:hAnsiTheme="minorHAnsi"/>
        </w:rPr>
      </w:pPr>
      <w:hyperlink r:id="rId219" w:history="1">
        <w:r w:rsidR="0053525B" w:rsidRPr="00231213">
          <w:rPr>
            <w:rFonts w:asciiTheme="minorHAnsi" w:hAnsiTheme="minorHAnsi"/>
          </w:rPr>
          <w:t>INDUSTRIAL TECHNOLOGY</w:t>
        </w:r>
      </w:hyperlink>
    </w:p>
    <w:p w14:paraId="6EC79127" w14:textId="77777777" w:rsidR="00B809B0" w:rsidRPr="00231213" w:rsidRDefault="00B809B0" w:rsidP="00B809B0">
      <w:pPr>
        <w:spacing w:after="0"/>
        <w:ind w:left="360"/>
        <w:rPr>
          <w:rFonts w:asciiTheme="minorHAnsi" w:hAnsiTheme="minorHAnsi"/>
        </w:rPr>
      </w:pPr>
    </w:p>
    <w:p w14:paraId="79187BC7"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Industrial Technology/Technician</w:t>
      </w:r>
    </w:p>
    <w:p w14:paraId="3B516FD0" w14:textId="77777777" w:rsidR="0053525B" w:rsidRPr="00231213" w:rsidRDefault="006E1F80" w:rsidP="00B85421">
      <w:pPr>
        <w:numPr>
          <w:ilvl w:val="0"/>
          <w:numId w:val="13"/>
        </w:numPr>
        <w:spacing w:after="0"/>
        <w:rPr>
          <w:rFonts w:asciiTheme="minorHAnsi" w:hAnsiTheme="minorHAnsi"/>
        </w:rPr>
      </w:pPr>
      <w:hyperlink r:id="rId220" w:history="1">
        <w:r w:rsidR="0053525B" w:rsidRPr="00231213">
          <w:rPr>
            <w:rFonts w:asciiTheme="minorHAnsi" w:hAnsiTheme="minorHAnsi"/>
          </w:rPr>
          <w:t>TECHNICAL STUDIES</w:t>
        </w:r>
      </w:hyperlink>
    </w:p>
    <w:p w14:paraId="3E3B5568" w14:textId="77777777" w:rsidR="00B809B0" w:rsidRPr="00231213" w:rsidRDefault="00B809B0" w:rsidP="00B809B0">
      <w:pPr>
        <w:spacing w:after="0"/>
        <w:ind w:left="360"/>
        <w:rPr>
          <w:rFonts w:asciiTheme="minorHAnsi" w:hAnsiTheme="minorHAnsi"/>
        </w:rPr>
      </w:pPr>
    </w:p>
    <w:p w14:paraId="05483E4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Interior Design</w:t>
      </w:r>
    </w:p>
    <w:p w14:paraId="3F89751E" w14:textId="77777777" w:rsidR="0053525B" w:rsidRPr="00231213" w:rsidRDefault="006E1F80" w:rsidP="00B85421">
      <w:pPr>
        <w:numPr>
          <w:ilvl w:val="0"/>
          <w:numId w:val="13"/>
        </w:numPr>
        <w:spacing w:after="0"/>
        <w:rPr>
          <w:rFonts w:asciiTheme="minorHAnsi" w:hAnsiTheme="minorHAnsi"/>
        </w:rPr>
      </w:pPr>
      <w:hyperlink r:id="rId221" w:history="1">
        <w:r w:rsidR="0053525B" w:rsidRPr="00231213">
          <w:rPr>
            <w:rFonts w:asciiTheme="minorHAnsi" w:hAnsiTheme="minorHAnsi"/>
          </w:rPr>
          <w:t>INTERIOR DESIGN</w:t>
        </w:r>
      </w:hyperlink>
    </w:p>
    <w:p w14:paraId="175EE581" w14:textId="77777777" w:rsidR="00B809B0" w:rsidRPr="00231213" w:rsidRDefault="00B809B0" w:rsidP="00B809B0">
      <w:pPr>
        <w:spacing w:after="0"/>
        <w:ind w:left="360"/>
        <w:rPr>
          <w:rFonts w:asciiTheme="minorHAnsi" w:hAnsiTheme="minorHAnsi"/>
        </w:rPr>
      </w:pPr>
    </w:p>
    <w:p w14:paraId="2E974507"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Legal Assistant/Paralegal</w:t>
      </w:r>
    </w:p>
    <w:p w14:paraId="7C3FFC19" w14:textId="77777777" w:rsidR="0053525B" w:rsidRPr="00231213" w:rsidRDefault="006E1F80" w:rsidP="00B85421">
      <w:pPr>
        <w:numPr>
          <w:ilvl w:val="0"/>
          <w:numId w:val="13"/>
        </w:numPr>
        <w:spacing w:after="0"/>
        <w:rPr>
          <w:rFonts w:asciiTheme="minorHAnsi" w:hAnsiTheme="minorHAnsi"/>
        </w:rPr>
      </w:pPr>
      <w:hyperlink r:id="rId222" w:history="1">
        <w:r w:rsidR="0053525B" w:rsidRPr="00231213">
          <w:rPr>
            <w:rFonts w:asciiTheme="minorHAnsi" w:hAnsiTheme="minorHAnsi"/>
          </w:rPr>
          <w:t>PARALEGAL STUDIES</w:t>
        </w:r>
      </w:hyperlink>
    </w:p>
    <w:p w14:paraId="3DB75420" w14:textId="77777777" w:rsidR="00B809B0" w:rsidRPr="00231213" w:rsidRDefault="00B809B0" w:rsidP="00B809B0">
      <w:pPr>
        <w:spacing w:after="0"/>
        <w:ind w:left="360"/>
        <w:rPr>
          <w:rFonts w:asciiTheme="minorHAnsi" w:hAnsiTheme="minorHAnsi"/>
        </w:rPr>
      </w:pPr>
    </w:p>
    <w:p w14:paraId="3D233202"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Manufacturing Technology/Technician</w:t>
      </w:r>
    </w:p>
    <w:p w14:paraId="0A423D2A" w14:textId="77777777" w:rsidR="0053525B" w:rsidRPr="00231213" w:rsidRDefault="006E1F80" w:rsidP="00B85421">
      <w:pPr>
        <w:numPr>
          <w:ilvl w:val="0"/>
          <w:numId w:val="13"/>
        </w:numPr>
        <w:spacing w:after="0"/>
        <w:rPr>
          <w:rFonts w:asciiTheme="minorHAnsi" w:hAnsiTheme="minorHAnsi"/>
        </w:rPr>
      </w:pPr>
      <w:hyperlink r:id="rId223" w:history="1">
        <w:r w:rsidR="0053525B" w:rsidRPr="00231213">
          <w:rPr>
            <w:rFonts w:asciiTheme="minorHAnsi" w:hAnsiTheme="minorHAnsi"/>
          </w:rPr>
          <w:t>MECHATRONICS</w:t>
        </w:r>
      </w:hyperlink>
    </w:p>
    <w:p w14:paraId="2A311DD8" w14:textId="77777777" w:rsidR="00B809B0" w:rsidRPr="00231213" w:rsidRDefault="00B809B0" w:rsidP="00B809B0">
      <w:pPr>
        <w:spacing w:after="0"/>
        <w:ind w:left="360"/>
        <w:rPr>
          <w:rFonts w:asciiTheme="minorHAnsi" w:hAnsiTheme="minorHAnsi"/>
        </w:rPr>
      </w:pPr>
    </w:p>
    <w:p w14:paraId="3952BA0A"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Mechanical Engineering Related Technologies/Technicians, Other</w:t>
      </w:r>
    </w:p>
    <w:p w14:paraId="35B7F1EB" w14:textId="77777777" w:rsidR="0053525B" w:rsidRPr="00231213" w:rsidRDefault="006E1F80" w:rsidP="00B85421">
      <w:pPr>
        <w:numPr>
          <w:ilvl w:val="0"/>
          <w:numId w:val="13"/>
        </w:numPr>
        <w:spacing w:after="0"/>
        <w:rPr>
          <w:rFonts w:asciiTheme="minorHAnsi" w:hAnsiTheme="minorHAnsi"/>
        </w:rPr>
      </w:pPr>
      <w:hyperlink r:id="rId224" w:history="1">
        <w:r w:rsidR="0053525B" w:rsidRPr="00231213">
          <w:rPr>
            <w:rFonts w:asciiTheme="minorHAnsi" w:hAnsiTheme="minorHAnsi"/>
          </w:rPr>
          <w:t>MECHANICAL DESIGN</w:t>
        </w:r>
      </w:hyperlink>
    </w:p>
    <w:p w14:paraId="6CC88781" w14:textId="77777777" w:rsidR="0053525B" w:rsidRPr="00231213" w:rsidRDefault="006E1F80" w:rsidP="00B85421">
      <w:pPr>
        <w:numPr>
          <w:ilvl w:val="0"/>
          <w:numId w:val="13"/>
        </w:numPr>
        <w:spacing w:after="0"/>
        <w:rPr>
          <w:rFonts w:asciiTheme="minorHAnsi" w:hAnsiTheme="minorHAnsi"/>
        </w:rPr>
      </w:pPr>
      <w:hyperlink r:id="rId225" w:history="1">
        <w:r w:rsidR="0053525B" w:rsidRPr="00231213">
          <w:rPr>
            <w:rFonts w:asciiTheme="minorHAnsi" w:hAnsiTheme="minorHAnsi"/>
          </w:rPr>
          <w:t>MECHANICAL ENGINEERING TECHNOLOGY</w:t>
        </w:r>
      </w:hyperlink>
    </w:p>
    <w:p w14:paraId="64035679" w14:textId="77777777" w:rsidR="00B809B0" w:rsidRPr="00231213" w:rsidRDefault="00B809B0" w:rsidP="00B809B0">
      <w:pPr>
        <w:spacing w:after="0"/>
        <w:ind w:left="360"/>
        <w:rPr>
          <w:rFonts w:asciiTheme="minorHAnsi" w:hAnsiTheme="minorHAnsi"/>
        </w:rPr>
      </w:pPr>
    </w:p>
    <w:p w14:paraId="6F194E79"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Mechanics and Repairers, General</w:t>
      </w:r>
    </w:p>
    <w:p w14:paraId="38E47517" w14:textId="77777777" w:rsidR="0053525B" w:rsidRPr="00231213" w:rsidRDefault="006E1F80" w:rsidP="00B85421">
      <w:pPr>
        <w:numPr>
          <w:ilvl w:val="0"/>
          <w:numId w:val="13"/>
        </w:numPr>
        <w:spacing w:after="0"/>
        <w:rPr>
          <w:rFonts w:asciiTheme="minorHAnsi" w:hAnsiTheme="minorHAnsi"/>
        </w:rPr>
      </w:pPr>
      <w:hyperlink r:id="rId226" w:history="1">
        <w:r w:rsidR="0053525B" w:rsidRPr="00231213">
          <w:rPr>
            <w:rFonts w:asciiTheme="minorHAnsi" w:hAnsiTheme="minorHAnsi"/>
          </w:rPr>
          <w:t>MARITIME TECHNOLOGIES</w:t>
        </w:r>
      </w:hyperlink>
    </w:p>
    <w:p w14:paraId="2F6CB405" w14:textId="77777777" w:rsidR="00B809B0" w:rsidRPr="00231213" w:rsidRDefault="00B809B0" w:rsidP="00B809B0">
      <w:pPr>
        <w:spacing w:after="0"/>
        <w:ind w:left="360"/>
        <w:rPr>
          <w:rFonts w:asciiTheme="minorHAnsi" w:hAnsiTheme="minorHAnsi"/>
        </w:rPr>
      </w:pPr>
    </w:p>
    <w:p w14:paraId="7842F449"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Medical Radiologic Technology/Science - Radiation Therapist</w:t>
      </w:r>
    </w:p>
    <w:p w14:paraId="3BA297DF" w14:textId="77777777" w:rsidR="0053525B" w:rsidRPr="00231213" w:rsidRDefault="006E1F80" w:rsidP="00B85421">
      <w:pPr>
        <w:numPr>
          <w:ilvl w:val="0"/>
          <w:numId w:val="13"/>
        </w:numPr>
        <w:spacing w:after="0"/>
        <w:rPr>
          <w:rFonts w:asciiTheme="minorHAnsi" w:hAnsiTheme="minorHAnsi"/>
        </w:rPr>
      </w:pPr>
      <w:hyperlink r:id="rId227" w:history="1">
        <w:r w:rsidR="0053525B" w:rsidRPr="00231213">
          <w:rPr>
            <w:rFonts w:asciiTheme="minorHAnsi" w:hAnsiTheme="minorHAnsi"/>
          </w:rPr>
          <w:t>RADIATION ONCOLOGY</w:t>
        </w:r>
      </w:hyperlink>
    </w:p>
    <w:p w14:paraId="67A90985" w14:textId="77777777" w:rsidR="00B809B0" w:rsidRPr="00231213" w:rsidRDefault="00B809B0" w:rsidP="00B809B0">
      <w:pPr>
        <w:spacing w:after="0"/>
        <w:ind w:left="360"/>
        <w:rPr>
          <w:rFonts w:asciiTheme="minorHAnsi" w:hAnsiTheme="minorHAnsi"/>
        </w:rPr>
      </w:pPr>
    </w:p>
    <w:p w14:paraId="5ADF2668"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Mental and Social Health Services and Allied Professions, Other</w:t>
      </w:r>
    </w:p>
    <w:p w14:paraId="3DD13D9F" w14:textId="77777777" w:rsidR="0053525B" w:rsidRPr="00231213" w:rsidRDefault="006E1F80" w:rsidP="00B85421">
      <w:pPr>
        <w:numPr>
          <w:ilvl w:val="0"/>
          <w:numId w:val="13"/>
        </w:numPr>
        <w:spacing w:after="0"/>
        <w:rPr>
          <w:rFonts w:asciiTheme="minorHAnsi" w:hAnsiTheme="minorHAnsi"/>
        </w:rPr>
      </w:pPr>
      <w:hyperlink r:id="rId228" w:history="1">
        <w:r w:rsidR="0053525B" w:rsidRPr="00231213">
          <w:rPr>
            <w:rFonts w:asciiTheme="minorHAnsi" w:hAnsiTheme="minorHAnsi"/>
          </w:rPr>
          <w:t>HUMAN SERVICES</w:t>
        </w:r>
      </w:hyperlink>
    </w:p>
    <w:p w14:paraId="1F35CE70" w14:textId="77777777" w:rsidR="00B809B0" w:rsidRPr="00231213" w:rsidRDefault="00B809B0" w:rsidP="00B809B0">
      <w:pPr>
        <w:spacing w:after="0"/>
        <w:ind w:left="360"/>
        <w:rPr>
          <w:rFonts w:asciiTheme="minorHAnsi" w:hAnsiTheme="minorHAnsi"/>
        </w:rPr>
      </w:pPr>
    </w:p>
    <w:p w14:paraId="6E3D51B6"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Mining Technology/Technician</w:t>
      </w:r>
    </w:p>
    <w:p w14:paraId="4174A7B5" w14:textId="77777777" w:rsidR="0053525B" w:rsidRPr="00231213" w:rsidRDefault="006E1F80" w:rsidP="00B85421">
      <w:pPr>
        <w:numPr>
          <w:ilvl w:val="0"/>
          <w:numId w:val="13"/>
        </w:numPr>
        <w:spacing w:after="0"/>
        <w:rPr>
          <w:rFonts w:asciiTheme="minorHAnsi" w:hAnsiTheme="minorHAnsi"/>
        </w:rPr>
      </w:pPr>
      <w:hyperlink r:id="rId229" w:history="1">
        <w:r w:rsidR="0053525B" w:rsidRPr="00231213">
          <w:rPr>
            <w:rFonts w:asciiTheme="minorHAnsi" w:hAnsiTheme="minorHAnsi"/>
          </w:rPr>
          <w:t>ENVIRONMENTAL MANAGEMENT</w:t>
        </w:r>
      </w:hyperlink>
    </w:p>
    <w:p w14:paraId="33529682" w14:textId="77777777" w:rsidR="0053525B" w:rsidRPr="00231213" w:rsidRDefault="0053525B" w:rsidP="00B809B0">
      <w:pPr>
        <w:tabs>
          <w:tab w:val="left" w:pos="1200"/>
          <w:tab w:val="left" w:pos="1201"/>
        </w:tabs>
        <w:spacing w:after="0"/>
        <w:ind w:right="377"/>
        <w:rPr>
          <w:rFonts w:asciiTheme="minorHAnsi" w:hAnsiTheme="minorHAnsi"/>
        </w:rPr>
      </w:pPr>
    </w:p>
    <w:p w14:paraId="0264C535" w14:textId="77777777" w:rsidR="002C4447" w:rsidRPr="00231213" w:rsidRDefault="002C4447" w:rsidP="00B809B0">
      <w:pPr>
        <w:tabs>
          <w:tab w:val="left" w:pos="1200"/>
          <w:tab w:val="left" w:pos="1201"/>
        </w:tabs>
        <w:spacing w:after="0"/>
        <w:ind w:right="377"/>
        <w:rPr>
          <w:rFonts w:asciiTheme="minorHAnsi" w:hAnsiTheme="minorHAnsi"/>
        </w:rPr>
      </w:pPr>
    </w:p>
    <w:p w14:paraId="6EEE3CC5" w14:textId="77777777" w:rsidR="002C4447" w:rsidRPr="00231213" w:rsidRDefault="002C4447" w:rsidP="00B809B0">
      <w:pPr>
        <w:tabs>
          <w:tab w:val="left" w:pos="1200"/>
          <w:tab w:val="left" w:pos="1201"/>
        </w:tabs>
        <w:spacing w:after="0"/>
        <w:ind w:right="377"/>
        <w:rPr>
          <w:rFonts w:asciiTheme="minorHAnsi" w:hAnsiTheme="minorHAnsi"/>
        </w:rPr>
      </w:pPr>
    </w:p>
    <w:p w14:paraId="449E4C7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Natural Resources/Conservation, General</w:t>
      </w:r>
    </w:p>
    <w:p w14:paraId="07E7C481" w14:textId="77777777" w:rsidR="0053525B" w:rsidRPr="00231213" w:rsidRDefault="006E1F80" w:rsidP="00B85421">
      <w:pPr>
        <w:numPr>
          <w:ilvl w:val="0"/>
          <w:numId w:val="13"/>
        </w:numPr>
        <w:spacing w:after="0"/>
        <w:rPr>
          <w:rFonts w:asciiTheme="minorHAnsi" w:hAnsiTheme="minorHAnsi"/>
        </w:rPr>
      </w:pPr>
      <w:hyperlink r:id="rId230" w:history="1">
        <w:r w:rsidR="0053525B" w:rsidRPr="00231213">
          <w:rPr>
            <w:rFonts w:asciiTheme="minorHAnsi" w:hAnsiTheme="minorHAnsi"/>
          </w:rPr>
          <w:t>ENVIRONMENTAL SCIENCE</w:t>
        </w:r>
      </w:hyperlink>
    </w:p>
    <w:p w14:paraId="616A2B7A" w14:textId="77777777" w:rsidR="0053525B" w:rsidRPr="00231213" w:rsidRDefault="006E1F80" w:rsidP="00B85421">
      <w:pPr>
        <w:numPr>
          <w:ilvl w:val="0"/>
          <w:numId w:val="13"/>
        </w:numPr>
        <w:spacing w:after="0"/>
        <w:rPr>
          <w:rFonts w:asciiTheme="minorHAnsi" w:hAnsiTheme="minorHAnsi"/>
        </w:rPr>
      </w:pPr>
      <w:hyperlink r:id="rId231" w:history="1">
        <w:r w:rsidR="0053525B" w:rsidRPr="00231213">
          <w:rPr>
            <w:rFonts w:asciiTheme="minorHAnsi" w:hAnsiTheme="minorHAnsi"/>
          </w:rPr>
          <w:t>FOREST SCIENCE</w:t>
        </w:r>
      </w:hyperlink>
    </w:p>
    <w:p w14:paraId="4112E460" w14:textId="77777777" w:rsidR="0053525B" w:rsidRPr="00231213" w:rsidRDefault="006E1F80" w:rsidP="00B85421">
      <w:pPr>
        <w:numPr>
          <w:ilvl w:val="0"/>
          <w:numId w:val="13"/>
        </w:numPr>
        <w:spacing w:after="0"/>
        <w:rPr>
          <w:rFonts w:asciiTheme="minorHAnsi" w:hAnsiTheme="minorHAnsi"/>
        </w:rPr>
      </w:pPr>
      <w:hyperlink r:id="rId232" w:history="1">
        <w:r w:rsidR="0053525B" w:rsidRPr="00231213">
          <w:rPr>
            <w:rFonts w:asciiTheme="minorHAnsi" w:hAnsiTheme="minorHAnsi"/>
          </w:rPr>
          <w:t>FORESTRY</w:t>
        </w:r>
      </w:hyperlink>
    </w:p>
    <w:p w14:paraId="0CD016C9" w14:textId="77777777" w:rsidR="00B809B0" w:rsidRPr="00231213" w:rsidRDefault="00B809B0" w:rsidP="00B809B0">
      <w:pPr>
        <w:spacing w:after="0"/>
        <w:ind w:left="360"/>
        <w:rPr>
          <w:rFonts w:asciiTheme="minorHAnsi" w:hAnsiTheme="minorHAnsi"/>
        </w:rPr>
      </w:pPr>
    </w:p>
    <w:p w14:paraId="2606E3AE"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Nursing</w:t>
      </w:r>
    </w:p>
    <w:p w14:paraId="715948B3" w14:textId="77777777" w:rsidR="0053525B" w:rsidRPr="00231213" w:rsidRDefault="006E1F80" w:rsidP="00B85421">
      <w:pPr>
        <w:numPr>
          <w:ilvl w:val="0"/>
          <w:numId w:val="13"/>
        </w:numPr>
        <w:spacing w:after="0"/>
        <w:rPr>
          <w:rFonts w:asciiTheme="minorHAnsi" w:hAnsiTheme="minorHAnsi"/>
        </w:rPr>
      </w:pPr>
      <w:hyperlink r:id="rId233" w:history="1">
        <w:r w:rsidR="0053525B" w:rsidRPr="00231213">
          <w:rPr>
            <w:rFonts w:asciiTheme="minorHAnsi" w:hAnsiTheme="minorHAnsi"/>
          </w:rPr>
          <w:t>NURSING</w:t>
        </w:r>
      </w:hyperlink>
    </w:p>
    <w:p w14:paraId="0946E79A"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Occupational Therapist Assistant</w:t>
      </w:r>
    </w:p>
    <w:p w14:paraId="002FBA11" w14:textId="77777777" w:rsidR="0053525B" w:rsidRPr="00231213" w:rsidRDefault="006E1F80" w:rsidP="00B85421">
      <w:pPr>
        <w:numPr>
          <w:ilvl w:val="0"/>
          <w:numId w:val="13"/>
        </w:numPr>
        <w:spacing w:after="0"/>
        <w:rPr>
          <w:rFonts w:asciiTheme="minorHAnsi" w:hAnsiTheme="minorHAnsi"/>
        </w:rPr>
      </w:pPr>
      <w:hyperlink r:id="rId234" w:history="1">
        <w:r w:rsidR="0053525B" w:rsidRPr="00231213">
          <w:rPr>
            <w:rFonts w:asciiTheme="minorHAnsi" w:hAnsiTheme="minorHAnsi"/>
          </w:rPr>
          <w:t>OCCUPATIONAL THERAPIST ASSISTANT</w:t>
        </w:r>
      </w:hyperlink>
    </w:p>
    <w:p w14:paraId="4201DDB7" w14:textId="77777777" w:rsidR="00B809B0" w:rsidRPr="00231213" w:rsidRDefault="00B809B0" w:rsidP="00B809B0">
      <w:pPr>
        <w:spacing w:after="0"/>
        <w:ind w:left="360"/>
        <w:rPr>
          <w:rFonts w:asciiTheme="minorHAnsi" w:hAnsiTheme="minorHAnsi"/>
        </w:rPr>
      </w:pPr>
    </w:p>
    <w:p w14:paraId="5CA39085" w14:textId="77777777" w:rsidR="0053525B" w:rsidRPr="00231213" w:rsidRDefault="0073443E" w:rsidP="00B809B0">
      <w:pPr>
        <w:tabs>
          <w:tab w:val="left" w:pos="1200"/>
          <w:tab w:val="left" w:pos="1201"/>
        </w:tabs>
        <w:spacing w:after="0"/>
        <w:ind w:right="377"/>
        <w:rPr>
          <w:rFonts w:asciiTheme="minorHAnsi" w:hAnsiTheme="minorHAnsi"/>
        </w:rPr>
      </w:pPr>
      <w:r w:rsidRPr="00231213">
        <w:rPr>
          <w:rFonts w:asciiTheme="minorHAnsi" w:hAnsiTheme="minorHAnsi"/>
        </w:rPr>
        <w:t>Opticianary</w:t>
      </w:r>
      <w:r w:rsidR="0053525B" w:rsidRPr="00231213">
        <w:rPr>
          <w:rFonts w:asciiTheme="minorHAnsi" w:hAnsiTheme="minorHAnsi"/>
        </w:rPr>
        <w:t>/Ophthalmic Dispensing Optician</w:t>
      </w:r>
    </w:p>
    <w:p w14:paraId="09EC1AC8" w14:textId="77777777" w:rsidR="0053525B" w:rsidRPr="00231213" w:rsidRDefault="006E1F80" w:rsidP="00B85421">
      <w:pPr>
        <w:numPr>
          <w:ilvl w:val="0"/>
          <w:numId w:val="13"/>
        </w:numPr>
        <w:spacing w:after="0"/>
        <w:rPr>
          <w:rFonts w:asciiTheme="minorHAnsi" w:hAnsiTheme="minorHAnsi"/>
        </w:rPr>
      </w:pPr>
      <w:hyperlink r:id="rId235" w:history="1">
        <w:r w:rsidR="0053525B" w:rsidRPr="00231213">
          <w:rPr>
            <w:rFonts w:asciiTheme="minorHAnsi" w:hAnsiTheme="minorHAnsi"/>
          </w:rPr>
          <w:t>OPTICIANRY</w:t>
        </w:r>
      </w:hyperlink>
    </w:p>
    <w:p w14:paraId="41CC23AD" w14:textId="77777777" w:rsidR="00B809B0" w:rsidRPr="00231213" w:rsidRDefault="00B809B0" w:rsidP="00B809B0">
      <w:pPr>
        <w:spacing w:after="0"/>
        <w:ind w:left="360"/>
        <w:rPr>
          <w:rFonts w:asciiTheme="minorHAnsi" w:hAnsiTheme="minorHAnsi"/>
        </w:rPr>
      </w:pPr>
    </w:p>
    <w:p w14:paraId="4F81867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Photography</w:t>
      </w:r>
    </w:p>
    <w:p w14:paraId="370FEB7B" w14:textId="77777777" w:rsidR="0053525B" w:rsidRPr="00231213" w:rsidRDefault="006E1F80" w:rsidP="00B85421">
      <w:pPr>
        <w:numPr>
          <w:ilvl w:val="0"/>
          <w:numId w:val="13"/>
        </w:numPr>
        <w:spacing w:after="0"/>
        <w:rPr>
          <w:rFonts w:asciiTheme="minorHAnsi" w:hAnsiTheme="minorHAnsi"/>
        </w:rPr>
      </w:pPr>
      <w:hyperlink r:id="rId236" w:history="1">
        <w:r w:rsidR="0053525B" w:rsidRPr="00231213">
          <w:rPr>
            <w:rFonts w:asciiTheme="minorHAnsi" w:hAnsiTheme="minorHAnsi"/>
          </w:rPr>
          <w:t>PHOTOGRAPHY</w:t>
        </w:r>
      </w:hyperlink>
    </w:p>
    <w:p w14:paraId="78C99144" w14:textId="77777777" w:rsidR="00B809B0" w:rsidRPr="00231213" w:rsidRDefault="00B809B0" w:rsidP="00B809B0">
      <w:pPr>
        <w:spacing w:after="0"/>
        <w:ind w:left="360"/>
        <w:rPr>
          <w:rFonts w:asciiTheme="minorHAnsi" w:hAnsiTheme="minorHAnsi"/>
        </w:rPr>
      </w:pPr>
    </w:p>
    <w:p w14:paraId="67D6D7C2"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Physical Therapist Assistant</w:t>
      </w:r>
    </w:p>
    <w:p w14:paraId="382029A2" w14:textId="77777777" w:rsidR="0053525B" w:rsidRPr="00231213" w:rsidRDefault="006E1F80" w:rsidP="00B85421">
      <w:pPr>
        <w:numPr>
          <w:ilvl w:val="0"/>
          <w:numId w:val="13"/>
        </w:numPr>
        <w:spacing w:after="0"/>
        <w:rPr>
          <w:rFonts w:asciiTheme="minorHAnsi" w:hAnsiTheme="minorHAnsi"/>
        </w:rPr>
      </w:pPr>
      <w:hyperlink r:id="rId237" w:history="1">
        <w:r w:rsidR="0053525B" w:rsidRPr="00231213">
          <w:rPr>
            <w:rFonts w:asciiTheme="minorHAnsi" w:hAnsiTheme="minorHAnsi"/>
          </w:rPr>
          <w:t>PHYSICAL THERAPIST ASSISTANT</w:t>
        </w:r>
      </w:hyperlink>
    </w:p>
    <w:p w14:paraId="44EA04DE" w14:textId="77777777" w:rsidR="00B809B0" w:rsidRPr="00231213" w:rsidRDefault="00B809B0" w:rsidP="00B809B0">
      <w:pPr>
        <w:spacing w:after="0"/>
        <w:ind w:left="360"/>
        <w:rPr>
          <w:rFonts w:asciiTheme="minorHAnsi" w:hAnsiTheme="minorHAnsi"/>
        </w:rPr>
      </w:pPr>
    </w:p>
    <w:p w14:paraId="60C98A65"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Precision Metal Working, Other</w:t>
      </w:r>
    </w:p>
    <w:p w14:paraId="2ECF250D" w14:textId="77777777" w:rsidR="0053525B" w:rsidRPr="00231213" w:rsidRDefault="006E1F80" w:rsidP="00B85421">
      <w:pPr>
        <w:numPr>
          <w:ilvl w:val="0"/>
          <w:numId w:val="13"/>
        </w:numPr>
        <w:spacing w:after="0"/>
        <w:rPr>
          <w:rFonts w:asciiTheme="minorHAnsi" w:hAnsiTheme="minorHAnsi"/>
        </w:rPr>
      </w:pPr>
      <w:hyperlink r:id="rId238" w:history="1">
        <w:r w:rsidR="0053525B" w:rsidRPr="00231213">
          <w:rPr>
            <w:rFonts w:asciiTheme="minorHAnsi" w:hAnsiTheme="minorHAnsi"/>
          </w:rPr>
          <w:t>MACHINE TECHNOLOGY</w:t>
        </w:r>
      </w:hyperlink>
    </w:p>
    <w:p w14:paraId="5BCD2DD3" w14:textId="77777777" w:rsidR="00B809B0" w:rsidRPr="00231213" w:rsidRDefault="00B809B0" w:rsidP="00B809B0">
      <w:pPr>
        <w:spacing w:after="0"/>
        <w:ind w:left="360"/>
        <w:rPr>
          <w:rFonts w:asciiTheme="minorHAnsi" w:hAnsiTheme="minorHAnsi"/>
        </w:rPr>
      </w:pPr>
    </w:p>
    <w:p w14:paraId="6963EA2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Radiologic Technology/Science - Radiographer</w:t>
      </w:r>
    </w:p>
    <w:p w14:paraId="391A55E6" w14:textId="77777777" w:rsidR="0053525B" w:rsidRPr="00231213" w:rsidRDefault="006E1F80" w:rsidP="00B85421">
      <w:pPr>
        <w:numPr>
          <w:ilvl w:val="0"/>
          <w:numId w:val="13"/>
        </w:numPr>
        <w:spacing w:after="0"/>
        <w:rPr>
          <w:rFonts w:asciiTheme="minorHAnsi" w:hAnsiTheme="minorHAnsi"/>
        </w:rPr>
      </w:pPr>
      <w:hyperlink r:id="rId239" w:history="1">
        <w:r w:rsidR="0053525B" w:rsidRPr="00231213">
          <w:rPr>
            <w:rFonts w:asciiTheme="minorHAnsi" w:hAnsiTheme="minorHAnsi"/>
          </w:rPr>
          <w:t>RADIOGRAPHY</w:t>
        </w:r>
      </w:hyperlink>
    </w:p>
    <w:p w14:paraId="425E24D5" w14:textId="77777777" w:rsidR="00B809B0" w:rsidRPr="00231213" w:rsidRDefault="00B809B0" w:rsidP="00B809B0">
      <w:pPr>
        <w:spacing w:after="0"/>
        <w:ind w:left="360"/>
        <w:rPr>
          <w:rFonts w:asciiTheme="minorHAnsi" w:hAnsiTheme="minorHAnsi"/>
        </w:rPr>
      </w:pPr>
    </w:p>
    <w:p w14:paraId="30B7D5C6"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Respiratory Care Therapy/Therapist</w:t>
      </w:r>
    </w:p>
    <w:p w14:paraId="1790D0F8" w14:textId="77777777" w:rsidR="0053525B" w:rsidRPr="00231213" w:rsidRDefault="006E1F80" w:rsidP="00B85421">
      <w:pPr>
        <w:numPr>
          <w:ilvl w:val="0"/>
          <w:numId w:val="13"/>
        </w:numPr>
        <w:spacing w:after="0"/>
        <w:rPr>
          <w:rFonts w:asciiTheme="minorHAnsi" w:hAnsiTheme="minorHAnsi"/>
        </w:rPr>
      </w:pPr>
      <w:hyperlink r:id="rId240" w:history="1">
        <w:r w:rsidR="0053525B" w:rsidRPr="00231213">
          <w:rPr>
            <w:rFonts w:asciiTheme="minorHAnsi" w:hAnsiTheme="minorHAnsi"/>
          </w:rPr>
          <w:t>RESPIRATORY THERAPY</w:t>
        </w:r>
      </w:hyperlink>
    </w:p>
    <w:p w14:paraId="29AD6AE0" w14:textId="77777777" w:rsidR="00B809B0" w:rsidRPr="00231213" w:rsidRDefault="00B809B0" w:rsidP="00B809B0">
      <w:pPr>
        <w:spacing w:after="0"/>
        <w:ind w:left="360"/>
        <w:rPr>
          <w:rFonts w:asciiTheme="minorHAnsi" w:hAnsiTheme="minorHAnsi"/>
        </w:rPr>
      </w:pPr>
    </w:p>
    <w:p w14:paraId="7CE9D05D"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Sign Language Interpretation and Translation</w:t>
      </w:r>
    </w:p>
    <w:p w14:paraId="30EB7A72" w14:textId="77777777" w:rsidR="0053525B" w:rsidRPr="00231213" w:rsidRDefault="006E1F80" w:rsidP="00B85421">
      <w:pPr>
        <w:numPr>
          <w:ilvl w:val="0"/>
          <w:numId w:val="13"/>
        </w:numPr>
        <w:spacing w:after="0"/>
        <w:rPr>
          <w:rFonts w:asciiTheme="minorHAnsi" w:hAnsiTheme="minorHAnsi"/>
        </w:rPr>
      </w:pPr>
      <w:hyperlink r:id="rId241" w:history="1">
        <w:r w:rsidR="0053525B" w:rsidRPr="00231213">
          <w:rPr>
            <w:rFonts w:asciiTheme="minorHAnsi" w:hAnsiTheme="minorHAnsi"/>
          </w:rPr>
          <w:t>AMERICAN SIGN LANGUAGE – ENGLISH INTERPRETATION</w:t>
        </w:r>
      </w:hyperlink>
    </w:p>
    <w:p w14:paraId="54C5283A" w14:textId="77777777" w:rsidR="00B809B0" w:rsidRPr="00231213" w:rsidRDefault="00B809B0" w:rsidP="00B809B0">
      <w:pPr>
        <w:spacing w:after="0"/>
        <w:ind w:left="360"/>
        <w:rPr>
          <w:rFonts w:asciiTheme="minorHAnsi" w:hAnsiTheme="minorHAnsi"/>
        </w:rPr>
      </w:pPr>
    </w:p>
    <w:p w14:paraId="2AA5177B"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Teacher Assistant/Aide</w:t>
      </w:r>
    </w:p>
    <w:p w14:paraId="1A829E6E" w14:textId="77777777" w:rsidR="0053525B" w:rsidRPr="00231213" w:rsidRDefault="006E1F80" w:rsidP="00B85421">
      <w:pPr>
        <w:numPr>
          <w:ilvl w:val="0"/>
          <w:numId w:val="13"/>
        </w:numPr>
        <w:spacing w:after="0"/>
        <w:rPr>
          <w:rFonts w:asciiTheme="minorHAnsi" w:hAnsiTheme="minorHAnsi"/>
        </w:rPr>
      </w:pPr>
      <w:hyperlink r:id="rId242" w:history="1">
        <w:r w:rsidR="0053525B" w:rsidRPr="00231213">
          <w:rPr>
            <w:rFonts w:asciiTheme="minorHAnsi" w:hAnsiTheme="minorHAnsi"/>
          </w:rPr>
          <w:t>EDUCATION ASSISTING</w:t>
        </w:r>
      </w:hyperlink>
    </w:p>
    <w:p w14:paraId="2004A626" w14:textId="77777777" w:rsidR="00B809B0" w:rsidRPr="00231213" w:rsidRDefault="00B809B0" w:rsidP="00B809B0">
      <w:pPr>
        <w:spacing w:after="0"/>
        <w:ind w:left="360"/>
        <w:rPr>
          <w:rFonts w:asciiTheme="minorHAnsi" w:hAnsiTheme="minorHAnsi"/>
        </w:rPr>
      </w:pPr>
    </w:p>
    <w:p w14:paraId="6D66BE84"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Veterinary/Animal Health Technology/Technician and Veterinary Assistant</w:t>
      </w:r>
    </w:p>
    <w:p w14:paraId="19A7CF6F" w14:textId="77777777" w:rsidR="0053525B" w:rsidRPr="00231213" w:rsidRDefault="006E1F80" w:rsidP="00B85421">
      <w:pPr>
        <w:numPr>
          <w:ilvl w:val="0"/>
          <w:numId w:val="13"/>
        </w:numPr>
        <w:spacing w:after="0"/>
        <w:rPr>
          <w:rFonts w:asciiTheme="minorHAnsi" w:hAnsiTheme="minorHAnsi"/>
        </w:rPr>
      </w:pPr>
      <w:hyperlink r:id="rId243" w:history="1">
        <w:r w:rsidR="0053525B" w:rsidRPr="00231213">
          <w:rPr>
            <w:rFonts w:asciiTheme="minorHAnsi" w:hAnsiTheme="minorHAnsi"/>
          </w:rPr>
          <w:t>VETERINARY TECHNOLOGY</w:t>
        </w:r>
      </w:hyperlink>
    </w:p>
    <w:p w14:paraId="55CD8401" w14:textId="77777777" w:rsidR="0053525B" w:rsidRPr="00231213" w:rsidRDefault="0053525B" w:rsidP="00B809B0">
      <w:pPr>
        <w:tabs>
          <w:tab w:val="left" w:pos="1200"/>
          <w:tab w:val="left" w:pos="1201"/>
        </w:tabs>
        <w:spacing w:after="0"/>
        <w:ind w:right="377"/>
        <w:rPr>
          <w:rFonts w:asciiTheme="minorHAnsi" w:hAnsiTheme="minorHAnsi"/>
        </w:rPr>
      </w:pPr>
    </w:p>
    <w:p w14:paraId="484DFA6C" w14:textId="77777777" w:rsidR="002C4447" w:rsidRPr="00231213" w:rsidRDefault="002C4447" w:rsidP="00B809B0">
      <w:pPr>
        <w:tabs>
          <w:tab w:val="left" w:pos="1200"/>
          <w:tab w:val="left" w:pos="1201"/>
        </w:tabs>
        <w:spacing w:after="0"/>
        <w:ind w:right="377"/>
        <w:rPr>
          <w:rFonts w:asciiTheme="minorHAnsi" w:hAnsiTheme="minorHAnsi"/>
        </w:rPr>
      </w:pPr>
    </w:p>
    <w:p w14:paraId="728CD5D3"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lastRenderedPageBreak/>
        <w:t xml:space="preserve">Associate of Fine Arts </w:t>
      </w:r>
    </w:p>
    <w:p w14:paraId="1FF402A1"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Art/Art Studies, General</w:t>
      </w:r>
    </w:p>
    <w:p w14:paraId="6F15A171" w14:textId="77777777" w:rsidR="0053525B" w:rsidRPr="00231213" w:rsidRDefault="006E1F80" w:rsidP="00B85421">
      <w:pPr>
        <w:numPr>
          <w:ilvl w:val="0"/>
          <w:numId w:val="13"/>
        </w:numPr>
        <w:spacing w:after="0"/>
        <w:rPr>
          <w:rFonts w:asciiTheme="minorHAnsi" w:hAnsiTheme="minorHAnsi"/>
        </w:rPr>
      </w:pPr>
      <w:hyperlink r:id="rId244" w:history="1">
        <w:r w:rsidR="0053525B" w:rsidRPr="00231213">
          <w:rPr>
            <w:rFonts w:asciiTheme="minorHAnsi" w:hAnsiTheme="minorHAnsi"/>
          </w:rPr>
          <w:t>VISUAL ARTS</w:t>
        </w:r>
      </w:hyperlink>
    </w:p>
    <w:p w14:paraId="2BDF6CC7" w14:textId="77777777" w:rsidR="00B809B0" w:rsidRPr="00231213" w:rsidRDefault="00B809B0" w:rsidP="00B809B0">
      <w:pPr>
        <w:spacing w:after="0"/>
        <w:ind w:left="360"/>
        <w:rPr>
          <w:rFonts w:asciiTheme="minorHAnsi" w:hAnsiTheme="minorHAnsi"/>
        </w:rPr>
      </w:pPr>
    </w:p>
    <w:p w14:paraId="355CEA88"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Drama and Dramatics/Theatre Arts, General</w:t>
      </w:r>
    </w:p>
    <w:p w14:paraId="489E2DE3" w14:textId="77777777" w:rsidR="0053525B" w:rsidRPr="00231213" w:rsidRDefault="006E1F80" w:rsidP="00B85421">
      <w:pPr>
        <w:numPr>
          <w:ilvl w:val="0"/>
          <w:numId w:val="13"/>
        </w:numPr>
        <w:spacing w:after="0"/>
        <w:rPr>
          <w:rFonts w:asciiTheme="minorHAnsi" w:hAnsiTheme="minorHAnsi"/>
        </w:rPr>
      </w:pPr>
      <w:hyperlink r:id="rId245" w:history="1">
        <w:r w:rsidR="0053525B" w:rsidRPr="00231213">
          <w:rPr>
            <w:rFonts w:asciiTheme="minorHAnsi" w:hAnsiTheme="minorHAnsi"/>
          </w:rPr>
          <w:t>THEATER</w:t>
        </w:r>
      </w:hyperlink>
    </w:p>
    <w:p w14:paraId="77532611" w14:textId="77777777" w:rsidR="00B809B0" w:rsidRPr="00231213" w:rsidRDefault="00B809B0" w:rsidP="00B809B0">
      <w:pPr>
        <w:spacing w:after="0"/>
        <w:ind w:left="360"/>
        <w:rPr>
          <w:rFonts w:asciiTheme="minorHAnsi" w:hAnsiTheme="minorHAnsi"/>
        </w:rPr>
      </w:pPr>
    </w:p>
    <w:p w14:paraId="4BE85AC1" w14:textId="77777777" w:rsidR="0053525B" w:rsidRPr="00231213" w:rsidRDefault="0053525B" w:rsidP="00B809B0">
      <w:pPr>
        <w:tabs>
          <w:tab w:val="left" w:pos="1200"/>
          <w:tab w:val="left" w:pos="1201"/>
        </w:tabs>
        <w:spacing w:after="0"/>
        <w:ind w:right="377"/>
        <w:rPr>
          <w:rFonts w:asciiTheme="minorHAnsi" w:hAnsiTheme="minorHAnsi"/>
        </w:rPr>
      </w:pPr>
      <w:r w:rsidRPr="00231213">
        <w:rPr>
          <w:rFonts w:asciiTheme="minorHAnsi" w:hAnsiTheme="minorHAnsi"/>
        </w:rPr>
        <w:t>Film/Cinema Studies</w:t>
      </w:r>
    </w:p>
    <w:p w14:paraId="2BEE6C44" w14:textId="77777777" w:rsidR="0053525B" w:rsidRPr="00231213" w:rsidRDefault="006E1F80" w:rsidP="00B85421">
      <w:pPr>
        <w:numPr>
          <w:ilvl w:val="0"/>
          <w:numId w:val="13"/>
        </w:numPr>
        <w:spacing w:after="0"/>
        <w:rPr>
          <w:rFonts w:asciiTheme="minorHAnsi" w:hAnsiTheme="minorHAnsi"/>
        </w:rPr>
      </w:pPr>
      <w:hyperlink r:id="rId246" w:history="1">
        <w:r w:rsidR="0053525B" w:rsidRPr="00231213">
          <w:rPr>
            <w:rFonts w:asciiTheme="minorHAnsi" w:hAnsiTheme="minorHAnsi"/>
          </w:rPr>
          <w:t>CINEMA</w:t>
        </w:r>
      </w:hyperlink>
    </w:p>
    <w:p w14:paraId="74BC317C" w14:textId="77777777" w:rsidR="00B809B0" w:rsidRPr="00231213" w:rsidRDefault="00B809B0" w:rsidP="00B809B0">
      <w:pPr>
        <w:spacing w:after="0"/>
        <w:ind w:left="360"/>
        <w:rPr>
          <w:rFonts w:asciiTheme="minorHAnsi" w:hAnsiTheme="minorHAnsi"/>
        </w:rPr>
      </w:pPr>
    </w:p>
    <w:p w14:paraId="72C35881"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Music, General</w:t>
      </w:r>
    </w:p>
    <w:p w14:paraId="4B2753CF" w14:textId="77777777" w:rsidR="0053525B" w:rsidRPr="00231213" w:rsidRDefault="006E1F80" w:rsidP="00B85421">
      <w:pPr>
        <w:numPr>
          <w:ilvl w:val="0"/>
          <w:numId w:val="13"/>
        </w:numPr>
        <w:spacing w:after="0"/>
        <w:rPr>
          <w:rFonts w:asciiTheme="minorHAnsi" w:hAnsiTheme="minorHAnsi"/>
        </w:rPr>
      </w:pPr>
      <w:hyperlink r:id="rId247" w:history="1">
        <w:r w:rsidR="0053525B" w:rsidRPr="00231213">
          <w:rPr>
            <w:rFonts w:asciiTheme="minorHAnsi" w:hAnsiTheme="minorHAnsi"/>
          </w:rPr>
          <w:t>MUSIC</w:t>
        </w:r>
      </w:hyperlink>
    </w:p>
    <w:p w14:paraId="3EC70B49" w14:textId="77777777" w:rsidR="00BC775A" w:rsidRPr="00231213" w:rsidRDefault="00BC775A" w:rsidP="00BC775A">
      <w:pPr>
        <w:spacing w:after="0"/>
        <w:ind w:left="360"/>
        <w:rPr>
          <w:rFonts w:asciiTheme="minorHAnsi" w:hAnsiTheme="minorHAnsi"/>
        </w:rPr>
      </w:pPr>
    </w:p>
    <w:p w14:paraId="7508B640"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Associate of Science</w:t>
      </w:r>
    </w:p>
    <w:p w14:paraId="6A44A112"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Biological and Physical Sciences</w:t>
      </w:r>
    </w:p>
    <w:p w14:paraId="65E41810" w14:textId="77777777" w:rsidR="0053525B" w:rsidRPr="00231213" w:rsidRDefault="006E1F80" w:rsidP="00B85421">
      <w:pPr>
        <w:numPr>
          <w:ilvl w:val="0"/>
          <w:numId w:val="13"/>
        </w:numPr>
        <w:spacing w:after="0"/>
        <w:rPr>
          <w:rFonts w:asciiTheme="minorHAnsi" w:hAnsiTheme="minorHAnsi"/>
        </w:rPr>
      </w:pPr>
      <w:hyperlink r:id="rId248" w:history="1">
        <w:r w:rsidR="0053525B" w:rsidRPr="00231213">
          <w:rPr>
            <w:rFonts w:asciiTheme="minorHAnsi" w:hAnsiTheme="minorHAnsi"/>
          </w:rPr>
          <w:t>SCIENCE</w:t>
        </w:r>
      </w:hyperlink>
    </w:p>
    <w:p w14:paraId="7A7C068F" w14:textId="77777777" w:rsidR="00BC775A" w:rsidRPr="00231213" w:rsidRDefault="00BC775A" w:rsidP="00BC775A">
      <w:pPr>
        <w:spacing w:after="0"/>
        <w:ind w:left="360"/>
        <w:rPr>
          <w:rFonts w:asciiTheme="minorHAnsi" w:hAnsiTheme="minorHAnsi"/>
        </w:rPr>
      </w:pPr>
    </w:p>
    <w:p w14:paraId="0314999C"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Business Administration and Management, General</w:t>
      </w:r>
    </w:p>
    <w:p w14:paraId="48559A50" w14:textId="77777777" w:rsidR="0053525B" w:rsidRPr="00231213" w:rsidRDefault="006E1F80" w:rsidP="00B85421">
      <w:pPr>
        <w:numPr>
          <w:ilvl w:val="0"/>
          <w:numId w:val="13"/>
        </w:numPr>
        <w:spacing w:after="0"/>
        <w:rPr>
          <w:rFonts w:asciiTheme="minorHAnsi" w:hAnsiTheme="minorHAnsi"/>
        </w:rPr>
      </w:pPr>
      <w:hyperlink r:id="rId249" w:history="1">
        <w:r w:rsidR="0053525B" w:rsidRPr="00231213">
          <w:rPr>
            <w:rFonts w:asciiTheme="minorHAnsi" w:hAnsiTheme="minorHAnsi"/>
          </w:rPr>
          <w:t>BUSINESS ADMINISTRATION</w:t>
        </w:r>
      </w:hyperlink>
    </w:p>
    <w:p w14:paraId="170DC217" w14:textId="77777777" w:rsidR="00BC775A" w:rsidRPr="00231213" w:rsidRDefault="00BC775A" w:rsidP="00BC775A">
      <w:pPr>
        <w:spacing w:after="0"/>
        <w:ind w:left="360"/>
        <w:rPr>
          <w:rFonts w:asciiTheme="minorHAnsi" w:hAnsiTheme="minorHAnsi"/>
        </w:rPr>
      </w:pPr>
    </w:p>
    <w:p w14:paraId="05DB9A5E" w14:textId="77777777" w:rsidR="00BC775A"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Computer Science</w:t>
      </w:r>
    </w:p>
    <w:p w14:paraId="54BDA97E" w14:textId="77777777" w:rsidR="0053525B" w:rsidRPr="00231213" w:rsidRDefault="006E1F80" w:rsidP="00B85421">
      <w:pPr>
        <w:numPr>
          <w:ilvl w:val="0"/>
          <w:numId w:val="13"/>
        </w:numPr>
        <w:spacing w:after="0"/>
        <w:rPr>
          <w:rFonts w:asciiTheme="minorHAnsi" w:hAnsiTheme="minorHAnsi"/>
        </w:rPr>
      </w:pPr>
      <w:hyperlink r:id="rId250" w:history="1">
        <w:r w:rsidR="0053525B" w:rsidRPr="00231213">
          <w:rPr>
            <w:rFonts w:asciiTheme="minorHAnsi" w:hAnsiTheme="minorHAnsi"/>
          </w:rPr>
          <w:t>COMPUTER SCIENCE</w:t>
        </w:r>
      </w:hyperlink>
    </w:p>
    <w:p w14:paraId="0B1C1A19" w14:textId="77777777" w:rsidR="002C4447" w:rsidRPr="00231213" w:rsidRDefault="002C4447" w:rsidP="00BC775A">
      <w:pPr>
        <w:tabs>
          <w:tab w:val="left" w:pos="1200"/>
          <w:tab w:val="left" w:pos="1201"/>
        </w:tabs>
        <w:spacing w:after="0"/>
        <w:ind w:right="377"/>
        <w:rPr>
          <w:rFonts w:asciiTheme="minorHAnsi" w:hAnsiTheme="minorHAnsi"/>
        </w:rPr>
      </w:pPr>
    </w:p>
    <w:p w14:paraId="5021E3F5"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Criminal Justice/Safety Studies</w:t>
      </w:r>
    </w:p>
    <w:p w14:paraId="3F3314A8" w14:textId="77777777" w:rsidR="0053525B" w:rsidRPr="00231213" w:rsidRDefault="006E1F80" w:rsidP="00B85421">
      <w:pPr>
        <w:numPr>
          <w:ilvl w:val="0"/>
          <w:numId w:val="13"/>
        </w:numPr>
        <w:spacing w:after="0"/>
        <w:rPr>
          <w:rFonts w:asciiTheme="minorHAnsi" w:hAnsiTheme="minorHAnsi"/>
        </w:rPr>
      </w:pPr>
      <w:hyperlink r:id="rId251" w:history="1">
        <w:r w:rsidR="0053525B" w:rsidRPr="00231213">
          <w:rPr>
            <w:rFonts w:asciiTheme="minorHAnsi" w:hAnsiTheme="minorHAnsi"/>
          </w:rPr>
          <w:t>CRIMINOLGY &amp; CRIMINAL JUSTICE</w:t>
        </w:r>
      </w:hyperlink>
    </w:p>
    <w:p w14:paraId="25AC4507" w14:textId="77777777" w:rsidR="00BC775A" w:rsidRPr="00231213" w:rsidRDefault="00BC775A" w:rsidP="00BC775A">
      <w:pPr>
        <w:spacing w:after="0"/>
        <w:ind w:left="360"/>
        <w:rPr>
          <w:rFonts w:asciiTheme="minorHAnsi" w:hAnsiTheme="minorHAnsi"/>
        </w:rPr>
      </w:pPr>
    </w:p>
    <w:p w14:paraId="5CE0E8C5"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Education, General</w:t>
      </w:r>
    </w:p>
    <w:p w14:paraId="3B4EB57E" w14:textId="77777777" w:rsidR="0053525B" w:rsidRPr="00231213" w:rsidRDefault="006E1F80" w:rsidP="00B85421">
      <w:pPr>
        <w:numPr>
          <w:ilvl w:val="0"/>
          <w:numId w:val="13"/>
        </w:numPr>
        <w:spacing w:after="0"/>
        <w:rPr>
          <w:rFonts w:asciiTheme="minorHAnsi" w:hAnsiTheme="minorHAnsi"/>
        </w:rPr>
      </w:pPr>
      <w:hyperlink r:id="rId252" w:history="1">
        <w:r w:rsidR="0053525B" w:rsidRPr="00231213">
          <w:rPr>
            <w:rFonts w:asciiTheme="minorHAnsi" w:hAnsiTheme="minorHAnsi"/>
          </w:rPr>
          <w:t>EDUCATION</w:t>
        </w:r>
      </w:hyperlink>
    </w:p>
    <w:p w14:paraId="55957A24" w14:textId="77777777" w:rsidR="00BC775A" w:rsidRPr="00231213" w:rsidRDefault="00BC775A" w:rsidP="00BC775A">
      <w:pPr>
        <w:spacing w:after="0"/>
        <w:ind w:left="360"/>
        <w:rPr>
          <w:rFonts w:asciiTheme="minorHAnsi" w:hAnsiTheme="minorHAnsi"/>
        </w:rPr>
      </w:pPr>
    </w:p>
    <w:p w14:paraId="627B88F9"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Engineering, General</w:t>
      </w:r>
    </w:p>
    <w:p w14:paraId="3842A6C1" w14:textId="77777777" w:rsidR="0053525B" w:rsidRPr="00231213" w:rsidRDefault="006E1F80" w:rsidP="00B85421">
      <w:pPr>
        <w:numPr>
          <w:ilvl w:val="0"/>
          <w:numId w:val="13"/>
        </w:numPr>
        <w:spacing w:after="0"/>
        <w:rPr>
          <w:rFonts w:asciiTheme="minorHAnsi" w:hAnsiTheme="minorHAnsi"/>
        </w:rPr>
      </w:pPr>
      <w:hyperlink r:id="rId253" w:history="1">
        <w:r w:rsidR="0053525B" w:rsidRPr="00231213">
          <w:rPr>
            <w:rFonts w:asciiTheme="minorHAnsi" w:hAnsiTheme="minorHAnsi"/>
          </w:rPr>
          <w:t>ENGINEERING</w:t>
        </w:r>
      </w:hyperlink>
    </w:p>
    <w:p w14:paraId="7003FBF9" w14:textId="77777777" w:rsidR="00BC775A" w:rsidRPr="00231213" w:rsidRDefault="00BC775A" w:rsidP="00BC775A">
      <w:pPr>
        <w:spacing w:after="0"/>
        <w:ind w:left="360"/>
        <w:rPr>
          <w:rFonts w:asciiTheme="minorHAnsi" w:hAnsiTheme="minorHAnsi"/>
        </w:rPr>
      </w:pPr>
    </w:p>
    <w:p w14:paraId="63E672B2"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General Studies</w:t>
      </w:r>
    </w:p>
    <w:p w14:paraId="1ACAFE98" w14:textId="77777777" w:rsidR="0053525B" w:rsidRPr="00231213" w:rsidRDefault="006E1F80" w:rsidP="00B85421">
      <w:pPr>
        <w:numPr>
          <w:ilvl w:val="0"/>
          <w:numId w:val="13"/>
        </w:numPr>
        <w:spacing w:after="0"/>
        <w:rPr>
          <w:rFonts w:asciiTheme="minorHAnsi" w:hAnsiTheme="minorHAnsi"/>
        </w:rPr>
      </w:pPr>
      <w:hyperlink r:id="rId254" w:history="1">
        <w:r w:rsidR="0053525B" w:rsidRPr="00231213">
          <w:rPr>
            <w:rFonts w:asciiTheme="minorHAnsi" w:hAnsiTheme="minorHAnsi"/>
          </w:rPr>
          <w:t>GENERAL STUDIES</w:t>
        </w:r>
      </w:hyperlink>
    </w:p>
    <w:p w14:paraId="7895BE38" w14:textId="77777777" w:rsidR="00BC775A" w:rsidRPr="00231213" w:rsidRDefault="00BC775A" w:rsidP="00BC775A">
      <w:pPr>
        <w:spacing w:after="0"/>
        <w:ind w:left="360"/>
        <w:rPr>
          <w:rFonts w:asciiTheme="minorHAnsi" w:hAnsiTheme="minorHAnsi"/>
        </w:rPr>
      </w:pPr>
    </w:p>
    <w:p w14:paraId="23AF629B"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Health Services/Allied Health/Health Sciences, General</w:t>
      </w:r>
    </w:p>
    <w:p w14:paraId="1A669C51" w14:textId="77777777" w:rsidR="0053525B" w:rsidRPr="00231213" w:rsidRDefault="006E1F80" w:rsidP="00B85421">
      <w:pPr>
        <w:numPr>
          <w:ilvl w:val="0"/>
          <w:numId w:val="13"/>
        </w:numPr>
        <w:spacing w:after="0"/>
        <w:rPr>
          <w:rFonts w:asciiTheme="minorHAnsi" w:hAnsiTheme="minorHAnsi"/>
        </w:rPr>
      </w:pPr>
      <w:hyperlink r:id="rId255" w:history="1">
        <w:r w:rsidR="0053525B" w:rsidRPr="00231213">
          <w:rPr>
            <w:rFonts w:asciiTheme="minorHAnsi" w:hAnsiTheme="minorHAnsi"/>
          </w:rPr>
          <w:t>HEALTH SCIENCES</w:t>
        </w:r>
      </w:hyperlink>
    </w:p>
    <w:p w14:paraId="6D879841" w14:textId="77777777" w:rsidR="00BC775A" w:rsidRPr="00231213" w:rsidRDefault="00BC775A" w:rsidP="00BC775A">
      <w:pPr>
        <w:spacing w:after="0"/>
        <w:ind w:left="360"/>
        <w:rPr>
          <w:rFonts w:asciiTheme="minorHAnsi" w:hAnsiTheme="minorHAnsi"/>
        </w:rPr>
      </w:pPr>
    </w:p>
    <w:p w14:paraId="05E8E4BC"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Information Technology</w:t>
      </w:r>
    </w:p>
    <w:p w14:paraId="529BC228" w14:textId="77777777" w:rsidR="0053525B" w:rsidRPr="00231213" w:rsidRDefault="006E1F80" w:rsidP="00B85421">
      <w:pPr>
        <w:numPr>
          <w:ilvl w:val="0"/>
          <w:numId w:val="13"/>
        </w:numPr>
        <w:spacing w:after="0"/>
        <w:rPr>
          <w:rFonts w:asciiTheme="minorHAnsi" w:hAnsiTheme="minorHAnsi"/>
        </w:rPr>
      </w:pPr>
      <w:hyperlink r:id="rId256" w:history="1">
        <w:r w:rsidR="0053525B" w:rsidRPr="00231213">
          <w:rPr>
            <w:rFonts w:asciiTheme="minorHAnsi" w:hAnsiTheme="minorHAnsi"/>
          </w:rPr>
          <w:t>INFORMATION TECHNOLOGY</w:t>
        </w:r>
      </w:hyperlink>
    </w:p>
    <w:p w14:paraId="3C746BC6" w14:textId="77777777" w:rsidR="00BC775A" w:rsidRPr="00231213" w:rsidRDefault="00BC775A" w:rsidP="00BC775A">
      <w:pPr>
        <w:spacing w:after="0"/>
        <w:ind w:left="360"/>
        <w:rPr>
          <w:rFonts w:asciiTheme="minorHAnsi" w:hAnsiTheme="minorHAnsi"/>
        </w:rPr>
      </w:pPr>
    </w:p>
    <w:p w14:paraId="59574C57"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Social Sciences, General</w:t>
      </w:r>
    </w:p>
    <w:p w14:paraId="05189567" w14:textId="77777777" w:rsidR="0053525B" w:rsidRPr="00231213" w:rsidRDefault="006E1F80" w:rsidP="00B85421">
      <w:pPr>
        <w:numPr>
          <w:ilvl w:val="0"/>
          <w:numId w:val="13"/>
        </w:numPr>
        <w:spacing w:after="0"/>
        <w:rPr>
          <w:rFonts w:asciiTheme="minorHAnsi" w:hAnsiTheme="minorHAnsi"/>
        </w:rPr>
      </w:pPr>
      <w:hyperlink r:id="rId257" w:history="1">
        <w:r w:rsidR="0053525B" w:rsidRPr="00231213">
          <w:rPr>
            <w:rFonts w:asciiTheme="minorHAnsi" w:hAnsiTheme="minorHAnsi"/>
          </w:rPr>
          <w:t>SOCIAL SCIENCES</w:t>
        </w:r>
      </w:hyperlink>
    </w:p>
    <w:p w14:paraId="1B284432" w14:textId="77777777" w:rsidR="0053525B" w:rsidRPr="00231213" w:rsidRDefault="0053525B" w:rsidP="00BC775A">
      <w:pPr>
        <w:tabs>
          <w:tab w:val="left" w:pos="1200"/>
          <w:tab w:val="left" w:pos="1201"/>
        </w:tabs>
        <w:spacing w:after="0"/>
        <w:ind w:right="377"/>
        <w:rPr>
          <w:rFonts w:asciiTheme="minorHAnsi" w:hAnsiTheme="minorHAnsi"/>
        </w:rPr>
      </w:pPr>
      <w:r w:rsidRPr="00231213">
        <w:rPr>
          <w:rFonts w:asciiTheme="minorHAnsi" w:hAnsiTheme="minorHAnsi"/>
        </w:rPr>
        <w:t>Certificate</w:t>
      </w:r>
    </w:p>
    <w:p w14:paraId="72CCF958" w14:textId="77777777" w:rsidR="002C4447" w:rsidRPr="00231213" w:rsidRDefault="002C4447" w:rsidP="00BC775A">
      <w:pPr>
        <w:tabs>
          <w:tab w:val="left" w:pos="1200"/>
          <w:tab w:val="left" w:pos="1201"/>
        </w:tabs>
        <w:spacing w:after="0"/>
        <w:ind w:right="377"/>
        <w:rPr>
          <w:rFonts w:asciiTheme="minorHAnsi" w:hAnsiTheme="minorHAnsi"/>
        </w:rPr>
      </w:pPr>
    </w:p>
    <w:p w14:paraId="3C86943D" w14:textId="77777777" w:rsidR="002C4447" w:rsidRPr="00231213" w:rsidRDefault="002C4447" w:rsidP="00BC775A">
      <w:pPr>
        <w:tabs>
          <w:tab w:val="left" w:pos="1200"/>
          <w:tab w:val="left" w:pos="1201"/>
        </w:tabs>
        <w:spacing w:after="0"/>
        <w:ind w:right="377"/>
        <w:rPr>
          <w:rFonts w:asciiTheme="minorHAnsi" w:hAnsiTheme="minorHAnsi"/>
        </w:rPr>
      </w:pPr>
    </w:p>
    <w:p w14:paraId="11F1B7F6" w14:textId="77777777" w:rsidR="00BC775A" w:rsidRPr="00231213" w:rsidRDefault="00BC775A" w:rsidP="0053525B">
      <w:pPr>
        <w:tabs>
          <w:tab w:val="left" w:pos="1200"/>
          <w:tab w:val="left" w:pos="1201"/>
        </w:tabs>
        <w:spacing w:before="1" w:line="254" w:lineRule="auto"/>
        <w:ind w:right="377"/>
        <w:rPr>
          <w:sz w:val="23"/>
        </w:rPr>
        <w:sectPr w:rsidR="00BC775A" w:rsidRPr="00231213" w:rsidSect="00BC775A">
          <w:type w:val="continuous"/>
          <w:pgSz w:w="12240" w:h="15840"/>
          <w:pgMar w:top="1354" w:right="1123" w:bottom="1267" w:left="1080" w:header="0" w:footer="1066" w:gutter="0"/>
          <w:cols w:num="2" w:space="720"/>
        </w:sectPr>
      </w:pPr>
    </w:p>
    <w:p w14:paraId="012B1D01"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 curriculum that consists of a minimum of 30 seme</w:t>
      </w:r>
      <w:r w:rsidR="000632DE" w:rsidRPr="00231213">
        <w:rPr>
          <w:rFonts w:asciiTheme="minorHAnsi" w:hAnsiTheme="minorHAnsi"/>
        </w:rPr>
        <w:t>ster hours with a minimum of 15 percent</w:t>
      </w:r>
      <w:r w:rsidRPr="00231213">
        <w:rPr>
          <w:rFonts w:asciiTheme="minorHAnsi" w:hAnsiTheme="minorHAnsi"/>
        </w:rPr>
        <w:t xml:space="preserve"> of course work in general education which must include one (1) three (3) credit hour English class.</w:t>
      </w:r>
    </w:p>
    <w:p w14:paraId="6E047186" w14:textId="77777777" w:rsidR="000632DE" w:rsidRPr="00231213" w:rsidRDefault="000632DE" w:rsidP="000632DE">
      <w:pPr>
        <w:tabs>
          <w:tab w:val="left" w:pos="1200"/>
          <w:tab w:val="left" w:pos="1201"/>
        </w:tabs>
        <w:spacing w:after="0"/>
        <w:ind w:right="377"/>
        <w:rPr>
          <w:rFonts w:asciiTheme="minorHAnsi" w:hAnsiTheme="minorHAnsi"/>
        </w:rPr>
      </w:pPr>
    </w:p>
    <w:p w14:paraId="3B840A6E" w14:textId="77777777" w:rsidR="0022366E" w:rsidRPr="00231213" w:rsidRDefault="0022366E" w:rsidP="000632DE">
      <w:pPr>
        <w:tabs>
          <w:tab w:val="left" w:pos="1200"/>
          <w:tab w:val="left" w:pos="1201"/>
        </w:tabs>
        <w:spacing w:after="0"/>
        <w:ind w:right="377"/>
        <w:rPr>
          <w:rFonts w:asciiTheme="minorHAnsi" w:hAnsiTheme="minorHAnsi"/>
        </w:rPr>
        <w:sectPr w:rsidR="0022366E" w:rsidRPr="00231213" w:rsidSect="00BC775A">
          <w:type w:val="continuous"/>
          <w:pgSz w:w="12240" w:h="15840"/>
          <w:pgMar w:top="1354" w:right="1123" w:bottom="1267" w:left="1080" w:header="0" w:footer="1066" w:gutter="0"/>
          <w:cols w:space="720"/>
        </w:sectPr>
      </w:pPr>
    </w:p>
    <w:p w14:paraId="539100C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Accounting and Related Services, Other</w:t>
      </w:r>
    </w:p>
    <w:p w14:paraId="7CD8359F" w14:textId="77777777" w:rsidR="0053525B" w:rsidRPr="00231213" w:rsidRDefault="006E1F80" w:rsidP="00B85421">
      <w:pPr>
        <w:numPr>
          <w:ilvl w:val="0"/>
          <w:numId w:val="13"/>
        </w:numPr>
        <w:spacing w:after="0"/>
        <w:rPr>
          <w:rFonts w:asciiTheme="minorHAnsi" w:hAnsiTheme="minorHAnsi"/>
        </w:rPr>
      </w:pPr>
      <w:hyperlink r:id="rId258" w:history="1">
        <w:r w:rsidR="0053525B" w:rsidRPr="00231213">
          <w:rPr>
            <w:rFonts w:asciiTheme="minorHAnsi" w:hAnsiTheme="minorHAnsi"/>
          </w:rPr>
          <w:t>ACCOUNTING</w:t>
        </w:r>
      </w:hyperlink>
    </w:p>
    <w:p w14:paraId="0D8E18B7" w14:textId="77777777" w:rsidR="0053525B" w:rsidRPr="00231213" w:rsidRDefault="006E1F80" w:rsidP="00B85421">
      <w:pPr>
        <w:numPr>
          <w:ilvl w:val="0"/>
          <w:numId w:val="13"/>
        </w:numPr>
        <w:spacing w:after="0"/>
        <w:rPr>
          <w:rFonts w:asciiTheme="minorHAnsi" w:hAnsiTheme="minorHAnsi"/>
        </w:rPr>
      </w:pPr>
      <w:hyperlink r:id="rId259" w:history="1">
        <w:r w:rsidR="0053525B" w:rsidRPr="00231213">
          <w:rPr>
            <w:rFonts w:asciiTheme="minorHAnsi" w:hAnsiTheme="minorHAnsi"/>
          </w:rPr>
          <w:t>BOOKKEEPING</w:t>
        </w:r>
      </w:hyperlink>
    </w:p>
    <w:p w14:paraId="1F56D303" w14:textId="77777777" w:rsidR="0022366E" w:rsidRPr="00231213" w:rsidRDefault="0022366E" w:rsidP="0022366E">
      <w:pPr>
        <w:spacing w:after="0"/>
        <w:ind w:left="360"/>
        <w:rPr>
          <w:rFonts w:asciiTheme="minorHAnsi" w:hAnsiTheme="minorHAnsi"/>
        </w:rPr>
      </w:pPr>
    </w:p>
    <w:p w14:paraId="60E9EC36"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Aircraft Powerplant Technology/Technician</w:t>
      </w:r>
    </w:p>
    <w:p w14:paraId="0917B075" w14:textId="77777777" w:rsidR="0053525B" w:rsidRPr="00231213" w:rsidRDefault="006E1F80" w:rsidP="00B85421">
      <w:pPr>
        <w:numPr>
          <w:ilvl w:val="0"/>
          <w:numId w:val="13"/>
        </w:numPr>
        <w:spacing w:after="0"/>
        <w:rPr>
          <w:rFonts w:asciiTheme="minorHAnsi" w:hAnsiTheme="minorHAnsi"/>
        </w:rPr>
      </w:pPr>
      <w:hyperlink r:id="rId260" w:history="1">
        <w:r w:rsidR="0053525B" w:rsidRPr="00231213">
          <w:rPr>
            <w:rFonts w:asciiTheme="minorHAnsi" w:hAnsiTheme="minorHAnsi"/>
          </w:rPr>
          <w:t>POWER PLANT MAINTENANCE</w:t>
        </w:r>
      </w:hyperlink>
    </w:p>
    <w:p w14:paraId="6CD92E00" w14:textId="77777777" w:rsidR="0022366E" w:rsidRPr="00231213" w:rsidRDefault="0022366E" w:rsidP="0022366E">
      <w:pPr>
        <w:spacing w:after="0"/>
        <w:ind w:left="360"/>
        <w:rPr>
          <w:rFonts w:asciiTheme="minorHAnsi" w:hAnsiTheme="minorHAnsi"/>
        </w:rPr>
      </w:pPr>
    </w:p>
    <w:p w14:paraId="62C6AA5D"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Airframe Mechanics and Aircraft Maintenance Technology/Technician</w:t>
      </w:r>
    </w:p>
    <w:p w14:paraId="7A828F11" w14:textId="77777777" w:rsidR="0053525B" w:rsidRPr="00231213" w:rsidRDefault="006E1F80" w:rsidP="00B85421">
      <w:pPr>
        <w:numPr>
          <w:ilvl w:val="0"/>
          <w:numId w:val="13"/>
        </w:numPr>
        <w:spacing w:after="0"/>
        <w:rPr>
          <w:rFonts w:asciiTheme="minorHAnsi" w:hAnsiTheme="minorHAnsi"/>
        </w:rPr>
      </w:pPr>
      <w:hyperlink r:id="rId261" w:history="1">
        <w:r w:rsidR="0053525B" w:rsidRPr="00231213">
          <w:rPr>
            <w:rFonts w:asciiTheme="minorHAnsi" w:hAnsiTheme="minorHAnsi"/>
          </w:rPr>
          <w:t>AIRFRAME MAINTENANCE</w:t>
        </w:r>
      </w:hyperlink>
    </w:p>
    <w:p w14:paraId="7DB784D8" w14:textId="77777777" w:rsidR="0022366E" w:rsidRPr="00231213" w:rsidRDefault="0022366E" w:rsidP="0022366E">
      <w:pPr>
        <w:spacing w:after="0"/>
        <w:ind w:left="360"/>
        <w:rPr>
          <w:rFonts w:asciiTheme="minorHAnsi" w:hAnsiTheme="minorHAnsi"/>
        </w:rPr>
      </w:pPr>
    </w:p>
    <w:p w14:paraId="04705479"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Allied Health Diagnostic, Intervention, and Treatment Professions, Other</w:t>
      </w:r>
    </w:p>
    <w:p w14:paraId="64655F20" w14:textId="77777777" w:rsidR="0053525B" w:rsidRPr="00231213" w:rsidRDefault="006E1F80" w:rsidP="00B85421">
      <w:pPr>
        <w:numPr>
          <w:ilvl w:val="0"/>
          <w:numId w:val="13"/>
        </w:numPr>
        <w:spacing w:after="0"/>
        <w:rPr>
          <w:rFonts w:asciiTheme="minorHAnsi" w:hAnsiTheme="minorHAnsi"/>
        </w:rPr>
      </w:pPr>
      <w:hyperlink r:id="rId262" w:history="1">
        <w:r w:rsidR="0053525B" w:rsidRPr="00231213">
          <w:rPr>
            <w:rFonts w:asciiTheme="minorHAnsi" w:hAnsiTheme="minorHAnsi"/>
          </w:rPr>
          <w:t>ADVANCED HEALTH CARE</w:t>
        </w:r>
      </w:hyperlink>
    </w:p>
    <w:p w14:paraId="1FFF3F2B" w14:textId="77777777" w:rsidR="0053525B" w:rsidRPr="00231213" w:rsidRDefault="006E1F80" w:rsidP="00B85421">
      <w:pPr>
        <w:numPr>
          <w:ilvl w:val="0"/>
          <w:numId w:val="13"/>
        </w:numPr>
        <w:spacing w:after="0"/>
        <w:rPr>
          <w:rFonts w:asciiTheme="minorHAnsi" w:hAnsiTheme="minorHAnsi"/>
        </w:rPr>
      </w:pPr>
      <w:hyperlink r:id="rId263" w:history="1">
        <w:r w:rsidR="0053525B" w:rsidRPr="00231213">
          <w:rPr>
            <w:rFonts w:asciiTheme="minorHAnsi" w:hAnsiTheme="minorHAnsi"/>
          </w:rPr>
          <w:t>HEALTH SCIENCES</w:t>
        </w:r>
      </w:hyperlink>
    </w:p>
    <w:p w14:paraId="1E2727B8" w14:textId="77777777" w:rsidR="0022366E" w:rsidRPr="00231213" w:rsidRDefault="0022366E" w:rsidP="0022366E">
      <w:pPr>
        <w:spacing w:after="0"/>
        <w:ind w:left="360"/>
        <w:rPr>
          <w:rFonts w:asciiTheme="minorHAnsi" w:hAnsiTheme="minorHAnsi"/>
        </w:rPr>
      </w:pPr>
    </w:p>
    <w:p w14:paraId="5F2B822D"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Applied Horticulture/Horticultural Operations, General</w:t>
      </w:r>
    </w:p>
    <w:p w14:paraId="232DEB5D" w14:textId="77777777" w:rsidR="0053525B" w:rsidRPr="00231213" w:rsidRDefault="006E1F80" w:rsidP="00B85421">
      <w:pPr>
        <w:numPr>
          <w:ilvl w:val="0"/>
          <w:numId w:val="13"/>
        </w:numPr>
        <w:spacing w:after="0"/>
        <w:rPr>
          <w:rFonts w:asciiTheme="minorHAnsi" w:hAnsiTheme="minorHAnsi"/>
        </w:rPr>
      </w:pPr>
      <w:hyperlink r:id="rId264" w:history="1">
        <w:r w:rsidR="0053525B" w:rsidRPr="00231213">
          <w:rPr>
            <w:rFonts w:asciiTheme="minorHAnsi" w:hAnsiTheme="minorHAnsi"/>
          </w:rPr>
          <w:t>SUSTAINABLE AGRICULTURE AND HORT</w:t>
        </w:r>
      </w:hyperlink>
      <w:r w:rsidR="0053525B" w:rsidRPr="00231213">
        <w:rPr>
          <w:rFonts w:asciiTheme="minorHAnsi" w:hAnsiTheme="minorHAnsi"/>
        </w:rPr>
        <w:t>ICULTURE</w:t>
      </w:r>
    </w:p>
    <w:p w14:paraId="33AB21A8" w14:textId="77777777" w:rsidR="0022366E" w:rsidRPr="00231213" w:rsidRDefault="0022366E" w:rsidP="0022366E">
      <w:pPr>
        <w:spacing w:after="0"/>
        <w:ind w:left="360"/>
        <w:rPr>
          <w:rFonts w:asciiTheme="minorHAnsi" w:hAnsiTheme="minorHAnsi"/>
        </w:rPr>
      </w:pPr>
    </w:p>
    <w:p w14:paraId="4736FFD3"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Architectural Drafting and Architectural CAD/CADD</w:t>
      </w:r>
    </w:p>
    <w:p w14:paraId="24011AAB" w14:textId="77777777" w:rsidR="0053525B" w:rsidRPr="00231213" w:rsidRDefault="006E1F80" w:rsidP="00B85421">
      <w:pPr>
        <w:numPr>
          <w:ilvl w:val="0"/>
          <w:numId w:val="13"/>
        </w:numPr>
        <w:spacing w:after="0"/>
        <w:rPr>
          <w:rFonts w:asciiTheme="minorHAnsi" w:hAnsiTheme="minorHAnsi"/>
        </w:rPr>
      </w:pPr>
      <w:hyperlink r:id="rId265" w:history="1">
        <w:r w:rsidR="0053525B" w:rsidRPr="00231213">
          <w:rPr>
            <w:rFonts w:asciiTheme="minorHAnsi" w:hAnsiTheme="minorHAnsi"/>
          </w:rPr>
          <w:t>ARCHITECTURAL DRAFTING</w:t>
        </w:r>
      </w:hyperlink>
    </w:p>
    <w:p w14:paraId="5968E3DE" w14:textId="77777777" w:rsidR="0022366E" w:rsidRPr="00231213" w:rsidRDefault="0022366E" w:rsidP="0022366E">
      <w:pPr>
        <w:spacing w:after="0"/>
        <w:ind w:left="360"/>
        <w:rPr>
          <w:rFonts w:asciiTheme="minorHAnsi" w:hAnsiTheme="minorHAnsi"/>
          <w:sz w:val="18"/>
        </w:rPr>
      </w:pPr>
    </w:p>
    <w:p w14:paraId="27FA9C02"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Audiovisual Communications Technologies/Technicians, Other</w:t>
      </w:r>
    </w:p>
    <w:p w14:paraId="543FC2D4" w14:textId="77777777" w:rsidR="0053525B" w:rsidRPr="00231213" w:rsidRDefault="006E1F80" w:rsidP="00B85421">
      <w:pPr>
        <w:numPr>
          <w:ilvl w:val="0"/>
          <w:numId w:val="13"/>
        </w:numPr>
        <w:spacing w:after="0"/>
        <w:rPr>
          <w:rFonts w:asciiTheme="minorHAnsi" w:hAnsiTheme="minorHAnsi"/>
        </w:rPr>
      </w:pPr>
      <w:hyperlink r:id="rId266" w:history="1">
        <w:r w:rsidR="0053525B" w:rsidRPr="00231213">
          <w:rPr>
            <w:rFonts w:asciiTheme="minorHAnsi" w:hAnsiTheme="minorHAnsi"/>
          </w:rPr>
          <w:t>MUSIC RECORDING TECHNOLOGY</w:t>
        </w:r>
      </w:hyperlink>
    </w:p>
    <w:p w14:paraId="2D223182" w14:textId="77777777" w:rsidR="002C4447" w:rsidRPr="00231213" w:rsidRDefault="002C4447">
      <w:pPr>
        <w:rPr>
          <w:rFonts w:asciiTheme="minorHAnsi" w:hAnsiTheme="minorHAnsi"/>
          <w:sz w:val="18"/>
        </w:rPr>
      </w:pPr>
      <w:r w:rsidRPr="00231213">
        <w:rPr>
          <w:rFonts w:asciiTheme="minorHAnsi" w:hAnsiTheme="minorHAnsi"/>
          <w:sz w:val="18"/>
        </w:rPr>
        <w:br w:type="page"/>
      </w:r>
    </w:p>
    <w:p w14:paraId="13D210AF"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lastRenderedPageBreak/>
        <w:t>Automobile/Automotive Mechanics Technology/Technician</w:t>
      </w:r>
    </w:p>
    <w:p w14:paraId="7CD6D5D9" w14:textId="77777777" w:rsidR="0053525B" w:rsidRPr="00231213" w:rsidRDefault="006E1F80" w:rsidP="00B85421">
      <w:pPr>
        <w:numPr>
          <w:ilvl w:val="0"/>
          <w:numId w:val="13"/>
        </w:numPr>
        <w:spacing w:after="0"/>
        <w:rPr>
          <w:rFonts w:asciiTheme="minorHAnsi" w:hAnsiTheme="minorHAnsi"/>
        </w:rPr>
      </w:pPr>
      <w:hyperlink r:id="rId267" w:history="1">
        <w:r w:rsidR="0053525B" w:rsidRPr="00231213">
          <w:rPr>
            <w:rFonts w:asciiTheme="minorHAnsi" w:hAnsiTheme="minorHAnsi"/>
          </w:rPr>
          <w:t>AUTOMOTIVE DIAGNOSIS AND TECHNOLOGY</w:t>
        </w:r>
      </w:hyperlink>
    </w:p>
    <w:p w14:paraId="58D6E296" w14:textId="77777777" w:rsidR="0053525B" w:rsidRPr="00231213" w:rsidRDefault="006E1F80" w:rsidP="00B85421">
      <w:pPr>
        <w:numPr>
          <w:ilvl w:val="0"/>
          <w:numId w:val="13"/>
        </w:numPr>
        <w:spacing w:after="0"/>
        <w:rPr>
          <w:rFonts w:asciiTheme="minorHAnsi" w:hAnsiTheme="minorHAnsi"/>
        </w:rPr>
      </w:pPr>
      <w:hyperlink r:id="rId268" w:history="1">
        <w:r w:rsidR="0053525B" w:rsidRPr="00231213">
          <w:rPr>
            <w:rFonts w:asciiTheme="minorHAnsi" w:hAnsiTheme="minorHAnsi"/>
          </w:rPr>
          <w:t>AUTOMOTIVE TECHNOLOGY</w:t>
        </w:r>
      </w:hyperlink>
    </w:p>
    <w:p w14:paraId="46BF7EF7" w14:textId="77777777" w:rsidR="0053525B" w:rsidRPr="00231213" w:rsidRDefault="0053525B" w:rsidP="000632DE">
      <w:pPr>
        <w:tabs>
          <w:tab w:val="left" w:pos="1200"/>
          <w:tab w:val="left" w:pos="1201"/>
        </w:tabs>
        <w:spacing w:after="0"/>
        <w:ind w:right="377"/>
        <w:rPr>
          <w:rFonts w:asciiTheme="minorHAnsi" w:hAnsiTheme="minorHAnsi"/>
          <w:sz w:val="12"/>
        </w:rPr>
      </w:pPr>
    </w:p>
    <w:p w14:paraId="3B76A7D7"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Business Operations Support and Secretarial Services, Other</w:t>
      </w:r>
    </w:p>
    <w:p w14:paraId="5211C257" w14:textId="77777777" w:rsidR="0053525B" w:rsidRPr="00231213" w:rsidRDefault="006E1F80" w:rsidP="00B85421">
      <w:pPr>
        <w:numPr>
          <w:ilvl w:val="0"/>
          <w:numId w:val="13"/>
        </w:numPr>
        <w:spacing w:after="0"/>
        <w:rPr>
          <w:rFonts w:asciiTheme="minorHAnsi" w:hAnsiTheme="minorHAnsi"/>
        </w:rPr>
      </w:pPr>
      <w:hyperlink r:id="rId269" w:history="1">
        <w:r w:rsidR="0053525B" w:rsidRPr="00231213">
          <w:rPr>
            <w:rFonts w:asciiTheme="minorHAnsi" w:hAnsiTheme="minorHAnsi"/>
          </w:rPr>
          <w:t>ADMINISTRATIVE SUPPORT TECHNOLOGY</w:t>
        </w:r>
      </w:hyperlink>
    </w:p>
    <w:p w14:paraId="0E595847" w14:textId="77777777" w:rsidR="0053525B" w:rsidRPr="00231213" w:rsidRDefault="006E1F80" w:rsidP="00B85421">
      <w:pPr>
        <w:numPr>
          <w:ilvl w:val="0"/>
          <w:numId w:val="13"/>
        </w:numPr>
        <w:spacing w:after="0"/>
        <w:rPr>
          <w:rFonts w:asciiTheme="minorHAnsi" w:hAnsiTheme="minorHAnsi"/>
        </w:rPr>
      </w:pPr>
      <w:hyperlink r:id="rId270" w:history="1">
        <w:r w:rsidR="0053525B" w:rsidRPr="00231213">
          <w:rPr>
            <w:rFonts w:asciiTheme="minorHAnsi" w:hAnsiTheme="minorHAnsi"/>
          </w:rPr>
          <w:t>CLERICAL STUDIES</w:t>
        </w:r>
      </w:hyperlink>
    </w:p>
    <w:p w14:paraId="149C5903" w14:textId="77777777" w:rsidR="0053525B" w:rsidRPr="00231213" w:rsidRDefault="006E1F80" w:rsidP="00B85421">
      <w:pPr>
        <w:numPr>
          <w:ilvl w:val="0"/>
          <w:numId w:val="13"/>
        </w:numPr>
        <w:spacing w:after="0"/>
        <w:rPr>
          <w:rFonts w:asciiTheme="minorHAnsi" w:hAnsiTheme="minorHAnsi"/>
        </w:rPr>
      </w:pPr>
      <w:hyperlink r:id="rId271" w:history="1">
        <w:r w:rsidR="0053525B" w:rsidRPr="00231213">
          <w:rPr>
            <w:rFonts w:asciiTheme="minorHAnsi" w:hAnsiTheme="minorHAnsi"/>
          </w:rPr>
          <w:t>MICROCOMPUTER OFFICE AUTOMATION</w:t>
        </w:r>
      </w:hyperlink>
    </w:p>
    <w:p w14:paraId="4D0F8AED" w14:textId="77777777" w:rsidR="0053525B" w:rsidRPr="00231213" w:rsidRDefault="006E1F80" w:rsidP="00B85421">
      <w:pPr>
        <w:numPr>
          <w:ilvl w:val="0"/>
          <w:numId w:val="13"/>
        </w:numPr>
        <w:spacing w:after="0"/>
        <w:rPr>
          <w:rFonts w:asciiTheme="minorHAnsi" w:hAnsiTheme="minorHAnsi"/>
        </w:rPr>
      </w:pPr>
      <w:hyperlink r:id="rId272" w:history="1">
        <w:r w:rsidR="0053525B" w:rsidRPr="00231213">
          <w:rPr>
            <w:rFonts w:asciiTheme="minorHAnsi" w:hAnsiTheme="minorHAnsi"/>
          </w:rPr>
          <w:t>OFFICE INFORMATION PROCESS</w:t>
        </w:r>
      </w:hyperlink>
    </w:p>
    <w:p w14:paraId="685180D5" w14:textId="77777777" w:rsidR="0053525B" w:rsidRPr="00231213" w:rsidRDefault="006E1F80" w:rsidP="00B85421">
      <w:pPr>
        <w:numPr>
          <w:ilvl w:val="0"/>
          <w:numId w:val="13"/>
        </w:numPr>
        <w:spacing w:after="0"/>
        <w:rPr>
          <w:rFonts w:asciiTheme="minorHAnsi" w:hAnsiTheme="minorHAnsi"/>
        </w:rPr>
      </w:pPr>
      <w:hyperlink r:id="rId273" w:history="1">
        <w:r w:rsidR="0053525B" w:rsidRPr="00231213">
          <w:rPr>
            <w:rFonts w:asciiTheme="minorHAnsi" w:hAnsiTheme="minorHAnsi"/>
          </w:rPr>
          <w:t>OFFICE SYSTEMS TECHNOLOGY</w:t>
        </w:r>
      </w:hyperlink>
    </w:p>
    <w:p w14:paraId="19C86A4F" w14:textId="77777777" w:rsidR="0053525B" w:rsidRPr="00231213" w:rsidRDefault="006E1F80" w:rsidP="00B85421">
      <w:pPr>
        <w:numPr>
          <w:ilvl w:val="0"/>
          <w:numId w:val="13"/>
        </w:numPr>
        <w:spacing w:after="0"/>
        <w:rPr>
          <w:rFonts w:asciiTheme="minorHAnsi" w:hAnsiTheme="minorHAnsi"/>
        </w:rPr>
      </w:pPr>
      <w:hyperlink r:id="rId274" w:history="1">
        <w:r w:rsidR="0053525B" w:rsidRPr="00231213">
          <w:rPr>
            <w:rFonts w:asciiTheme="minorHAnsi" w:hAnsiTheme="minorHAnsi"/>
          </w:rPr>
          <w:t>WORD PROCESSING</w:t>
        </w:r>
      </w:hyperlink>
    </w:p>
    <w:p w14:paraId="38A32700" w14:textId="77777777" w:rsidR="002C4447" w:rsidRPr="00231213" w:rsidRDefault="002C4447" w:rsidP="002C4447">
      <w:pPr>
        <w:spacing w:after="0"/>
        <w:ind w:left="360"/>
        <w:rPr>
          <w:rFonts w:asciiTheme="minorHAnsi" w:hAnsiTheme="minorHAnsi"/>
        </w:rPr>
      </w:pPr>
    </w:p>
    <w:p w14:paraId="661BFDB8"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Business/Managerial Operations, Other</w:t>
      </w:r>
    </w:p>
    <w:p w14:paraId="5AE16A10" w14:textId="77777777" w:rsidR="0053525B" w:rsidRPr="00231213" w:rsidRDefault="006E1F80" w:rsidP="00B85421">
      <w:pPr>
        <w:numPr>
          <w:ilvl w:val="0"/>
          <w:numId w:val="13"/>
        </w:numPr>
        <w:spacing w:after="0"/>
        <w:rPr>
          <w:rFonts w:asciiTheme="minorHAnsi" w:hAnsiTheme="minorHAnsi"/>
        </w:rPr>
      </w:pPr>
      <w:hyperlink r:id="rId275" w:history="1">
        <w:r w:rsidR="0053525B" w:rsidRPr="00231213">
          <w:rPr>
            <w:rFonts w:asciiTheme="minorHAnsi" w:hAnsiTheme="minorHAnsi"/>
          </w:rPr>
          <w:t>ACQUISITION AND PROCUREMENT</w:t>
        </w:r>
      </w:hyperlink>
    </w:p>
    <w:p w14:paraId="14AEC913" w14:textId="77777777" w:rsidR="0053525B" w:rsidRPr="00231213" w:rsidRDefault="006E1F80" w:rsidP="00B85421">
      <w:pPr>
        <w:numPr>
          <w:ilvl w:val="0"/>
          <w:numId w:val="13"/>
        </w:numPr>
        <w:spacing w:after="0"/>
        <w:rPr>
          <w:rFonts w:asciiTheme="minorHAnsi" w:hAnsiTheme="minorHAnsi"/>
        </w:rPr>
      </w:pPr>
      <w:hyperlink r:id="rId276" w:history="1">
        <w:r w:rsidR="0053525B" w:rsidRPr="00231213">
          <w:rPr>
            <w:rFonts w:asciiTheme="minorHAnsi" w:hAnsiTheme="minorHAnsi"/>
          </w:rPr>
          <w:t>GENERAL BUSINESS</w:t>
        </w:r>
      </w:hyperlink>
    </w:p>
    <w:p w14:paraId="1064888A" w14:textId="77777777" w:rsidR="0053525B" w:rsidRPr="00231213" w:rsidRDefault="006E1F80" w:rsidP="00B85421">
      <w:pPr>
        <w:numPr>
          <w:ilvl w:val="0"/>
          <w:numId w:val="13"/>
        </w:numPr>
        <w:spacing w:after="0"/>
        <w:rPr>
          <w:rFonts w:asciiTheme="minorHAnsi" w:hAnsiTheme="minorHAnsi"/>
        </w:rPr>
      </w:pPr>
      <w:hyperlink r:id="rId277" w:history="1">
        <w:r w:rsidR="0053525B" w:rsidRPr="00231213">
          <w:rPr>
            <w:rFonts w:asciiTheme="minorHAnsi" w:hAnsiTheme="minorHAnsi"/>
          </w:rPr>
          <w:t>MANAGEMENT DEVELOPMENT</w:t>
        </w:r>
      </w:hyperlink>
    </w:p>
    <w:p w14:paraId="7BD6D72B" w14:textId="77777777" w:rsidR="0053525B" w:rsidRPr="00231213" w:rsidRDefault="006E1F80" w:rsidP="00B85421">
      <w:pPr>
        <w:numPr>
          <w:ilvl w:val="0"/>
          <w:numId w:val="13"/>
        </w:numPr>
        <w:spacing w:after="0"/>
        <w:rPr>
          <w:rFonts w:asciiTheme="minorHAnsi" w:hAnsiTheme="minorHAnsi"/>
        </w:rPr>
      </w:pPr>
      <w:hyperlink r:id="rId278" w:history="1">
        <w:r w:rsidR="0053525B" w:rsidRPr="00231213">
          <w:rPr>
            <w:rFonts w:asciiTheme="minorHAnsi" w:hAnsiTheme="minorHAnsi"/>
          </w:rPr>
          <w:t>SMALL BUSINESS MANAGEMENT</w:t>
        </w:r>
      </w:hyperlink>
    </w:p>
    <w:p w14:paraId="7C097FEF" w14:textId="77777777" w:rsidR="0053525B" w:rsidRPr="00231213" w:rsidRDefault="006E1F80" w:rsidP="00B85421">
      <w:pPr>
        <w:numPr>
          <w:ilvl w:val="0"/>
          <w:numId w:val="13"/>
        </w:numPr>
        <w:spacing w:after="0"/>
        <w:rPr>
          <w:rFonts w:asciiTheme="minorHAnsi" w:hAnsiTheme="minorHAnsi"/>
        </w:rPr>
      </w:pPr>
      <w:hyperlink r:id="rId279" w:history="1">
        <w:r w:rsidR="0053525B" w:rsidRPr="00231213">
          <w:rPr>
            <w:rFonts w:asciiTheme="minorHAnsi" w:hAnsiTheme="minorHAnsi"/>
          </w:rPr>
          <w:t>SUPERVISION AND MANAGEMENT</w:t>
        </w:r>
      </w:hyperlink>
    </w:p>
    <w:p w14:paraId="137DE2A5" w14:textId="77777777" w:rsidR="0022366E" w:rsidRPr="00231213" w:rsidRDefault="0022366E" w:rsidP="0022366E">
      <w:pPr>
        <w:spacing w:after="0"/>
        <w:ind w:left="360"/>
        <w:rPr>
          <w:rFonts w:asciiTheme="minorHAnsi" w:hAnsiTheme="minorHAnsi"/>
        </w:rPr>
      </w:pPr>
    </w:p>
    <w:p w14:paraId="5F6CA04B"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CAD/CADD Drafting and/or Design Technology/Technician</w:t>
      </w:r>
    </w:p>
    <w:p w14:paraId="654E3A9B" w14:textId="77777777" w:rsidR="0053525B" w:rsidRPr="00231213" w:rsidRDefault="006E1F80" w:rsidP="00B85421">
      <w:pPr>
        <w:numPr>
          <w:ilvl w:val="0"/>
          <w:numId w:val="13"/>
        </w:numPr>
        <w:spacing w:after="0"/>
        <w:rPr>
          <w:rFonts w:asciiTheme="minorHAnsi" w:hAnsiTheme="minorHAnsi"/>
        </w:rPr>
      </w:pPr>
      <w:hyperlink r:id="rId280" w:history="1">
        <w:r w:rsidR="0053525B" w:rsidRPr="00231213">
          <w:rPr>
            <w:rFonts w:asciiTheme="minorHAnsi" w:hAnsiTheme="minorHAnsi"/>
          </w:rPr>
          <w:t>COMPUTER AIDED DRAFTING &amp; DESIGN</w:t>
        </w:r>
      </w:hyperlink>
    </w:p>
    <w:p w14:paraId="052B3297" w14:textId="77777777" w:rsidR="0022366E" w:rsidRPr="00231213" w:rsidRDefault="0022366E" w:rsidP="0022366E">
      <w:pPr>
        <w:spacing w:after="0"/>
        <w:ind w:left="360"/>
        <w:rPr>
          <w:rFonts w:asciiTheme="minorHAnsi" w:hAnsiTheme="minorHAnsi"/>
        </w:rPr>
      </w:pPr>
    </w:p>
    <w:p w14:paraId="65407C02"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Child Care Provider/Assistant</w:t>
      </w:r>
    </w:p>
    <w:p w14:paraId="75E2388F" w14:textId="77777777" w:rsidR="0053525B" w:rsidRPr="00231213" w:rsidRDefault="006E1F80" w:rsidP="00B85421">
      <w:pPr>
        <w:numPr>
          <w:ilvl w:val="0"/>
          <w:numId w:val="13"/>
        </w:numPr>
        <w:spacing w:after="0"/>
        <w:rPr>
          <w:rFonts w:asciiTheme="minorHAnsi" w:hAnsiTheme="minorHAnsi"/>
        </w:rPr>
      </w:pPr>
      <w:hyperlink r:id="rId281" w:history="1">
        <w:r w:rsidR="0053525B" w:rsidRPr="00231213">
          <w:rPr>
            <w:rFonts w:asciiTheme="minorHAnsi" w:hAnsiTheme="minorHAnsi"/>
          </w:rPr>
          <w:t>CHILD CARE</w:t>
        </w:r>
      </w:hyperlink>
    </w:p>
    <w:p w14:paraId="02A0AC01" w14:textId="77777777" w:rsidR="0053525B" w:rsidRPr="00231213" w:rsidRDefault="006E1F80" w:rsidP="00B85421">
      <w:pPr>
        <w:numPr>
          <w:ilvl w:val="0"/>
          <w:numId w:val="13"/>
        </w:numPr>
        <w:spacing w:after="0"/>
        <w:rPr>
          <w:rFonts w:asciiTheme="minorHAnsi" w:hAnsiTheme="minorHAnsi"/>
        </w:rPr>
      </w:pPr>
      <w:hyperlink r:id="rId282" w:history="1">
        <w:r w:rsidR="0053525B" w:rsidRPr="00231213">
          <w:rPr>
            <w:rFonts w:asciiTheme="minorHAnsi" w:hAnsiTheme="minorHAnsi"/>
          </w:rPr>
          <w:t>EARLY CHILDHOOD DEVELOPMENT</w:t>
        </w:r>
      </w:hyperlink>
    </w:p>
    <w:p w14:paraId="68F3651F" w14:textId="77777777" w:rsidR="0022366E" w:rsidRPr="00231213" w:rsidRDefault="0022366E" w:rsidP="0022366E">
      <w:pPr>
        <w:spacing w:after="0"/>
        <w:ind w:left="360"/>
        <w:rPr>
          <w:rFonts w:asciiTheme="minorHAnsi" w:hAnsiTheme="minorHAnsi"/>
        </w:rPr>
      </w:pPr>
    </w:p>
    <w:p w14:paraId="5C7B5065"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Computer and Information Sciences, General</w:t>
      </w:r>
    </w:p>
    <w:p w14:paraId="01C82663" w14:textId="77777777" w:rsidR="0053525B" w:rsidRPr="00231213" w:rsidRDefault="006E1F80" w:rsidP="00B85421">
      <w:pPr>
        <w:numPr>
          <w:ilvl w:val="0"/>
          <w:numId w:val="13"/>
        </w:numPr>
        <w:spacing w:after="0"/>
        <w:rPr>
          <w:rFonts w:asciiTheme="minorHAnsi" w:hAnsiTheme="minorHAnsi"/>
        </w:rPr>
      </w:pPr>
      <w:hyperlink r:id="rId283" w:history="1">
        <w:r w:rsidR="0053525B" w:rsidRPr="00231213">
          <w:rPr>
            <w:rFonts w:asciiTheme="minorHAnsi" w:hAnsiTheme="minorHAnsi"/>
          </w:rPr>
          <w:t>INFORMATION SYSTEMS TECHNOLOGY</w:t>
        </w:r>
      </w:hyperlink>
    </w:p>
    <w:p w14:paraId="76754275" w14:textId="77777777" w:rsidR="0053525B" w:rsidRPr="00231213" w:rsidRDefault="006E1F80" w:rsidP="00B85421">
      <w:pPr>
        <w:numPr>
          <w:ilvl w:val="0"/>
          <w:numId w:val="13"/>
        </w:numPr>
        <w:spacing w:after="0"/>
        <w:rPr>
          <w:rFonts w:asciiTheme="minorHAnsi" w:hAnsiTheme="minorHAnsi"/>
        </w:rPr>
      </w:pPr>
      <w:hyperlink r:id="rId284" w:history="1">
        <w:r w:rsidR="0053525B" w:rsidRPr="00231213">
          <w:rPr>
            <w:rFonts w:asciiTheme="minorHAnsi" w:hAnsiTheme="minorHAnsi"/>
          </w:rPr>
          <w:t>NETWORKING APLUS</w:t>
        </w:r>
      </w:hyperlink>
    </w:p>
    <w:p w14:paraId="0B837FF1" w14:textId="77777777" w:rsidR="0022366E" w:rsidRPr="00231213" w:rsidRDefault="0022366E" w:rsidP="0022366E">
      <w:pPr>
        <w:spacing w:after="0"/>
        <w:ind w:left="360"/>
        <w:rPr>
          <w:rFonts w:asciiTheme="minorHAnsi" w:hAnsiTheme="minorHAnsi"/>
        </w:rPr>
      </w:pPr>
    </w:p>
    <w:p w14:paraId="4ECFE74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Computer and Information Systems Security</w:t>
      </w:r>
    </w:p>
    <w:p w14:paraId="18E8D834" w14:textId="77777777" w:rsidR="0053525B" w:rsidRPr="00231213" w:rsidRDefault="006E1F80" w:rsidP="00B85421">
      <w:pPr>
        <w:numPr>
          <w:ilvl w:val="0"/>
          <w:numId w:val="13"/>
        </w:numPr>
        <w:spacing w:after="0"/>
        <w:rPr>
          <w:rFonts w:asciiTheme="minorHAnsi" w:hAnsiTheme="minorHAnsi"/>
        </w:rPr>
      </w:pPr>
      <w:hyperlink r:id="rId285" w:history="1">
        <w:r w:rsidR="0053525B" w:rsidRPr="00231213">
          <w:rPr>
            <w:rFonts w:asciiTheme="minorHAnsi" w:hAnsiTheme="minorHAnsi"/>
          </w:rPr>
          <w:t>CYBERSECURITY</w:t>
        </w:r>
      </w:hyperlink>
    </w:p>
    <w:p w14:paraId="37BAFFF5" w14:textId="77777777" w:rsidR="0022366E" w:rsidRPr="00231213" w:rsidRDefault="0022366E" w:rsidP="0022366E">
      <w:pPr>
        <w:spacing w:after="0"/>
        <w:ind w:left="360"/>
        <w:rPr>
          <w:rFonts w:asciiTheme="minorHAnsi" w:hAnsiTheme="minorHAnsi"/>
        </w:rPr>
      </w:pPr>
    </w:p>
    <w:p w14:paraId="1BFA3545"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Construction Trades, General</w:t>
      </w:r>
    </w:p>
    <w:p w14:paraId="68DA54AE" w14:textId="77777777" w:rsidR="0053525B" w:rsidRPr="00231213" w:rsidRDefault="006E1F80" w:rsidP="00B85421">
      <w:pPr>
        <w:numPr>
          <w:ilvl w:val="0"/>
          <w:numId w:val="13"/>
        </w:numPr>
        <w:spacing w:after="0"/>
        <w:rPr>
          <w:rFonts w:asciiTheme="minorHAnsi" w:hAnsiTheme="minorHAnsi"/>
        </w:rPr>
      </w:pPr>
      <w:hyperlink r:id="rId286" w:history="1">
        <w:r w:rsidR="0053525B" w:rsidRPr="00231213">
          <w:rPr>
            <w:rFonts w:asciiTheme="minorHAnsi" w:hAnsiTheme="minorHAnsi"/>
          </w:rPr>
          <w:t>BUILDING CONSTRUCTION</w:t>
        </w:r>
      </w:hyperlink>
    </w:p>
    <w:p w14:paraId="1AEF9565" w14:textId="77777777" w:rsidR="0022366E" w:rsidRPr="00231213" w:rsidRDefault="0022366E" w:rsidP="0022366E">
      <w:pPr>
        <w:spacing w:after="0"/>
        <w:ind w:left="360"/>
        <w:rPr>
          <w:rFonts w:asciiTheme="minorHAnsi" w:hAnsiTheme="minorHAnsi"/>
        </w:rPr>
      </w:pPr>
    </w:p>
    <w:p w14:paraId="7442F2AB"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Cooking and Related Culinary Arts, General</w:t>
      </w:r>
    </w:p>
    <w:p w14:paraId="4764860D" w14:textId="77777777" w:rsidR="0053525B" w:rsidRPr="00231213" w:rsidRDefault="006E1F80" w:rsidP="00B85421">
      <w:pPr>
        <w:numPr>
          <w:ilvl w:val="0"/>
          <w:numId w:val="13"/>
        </w:numPr>
        <w:spacing w:after="0"/>
        <w:rPr>
          <w:rFonts w:asciiTheme="minorHAnsi" w:hAnsiTheme="minorHAnsi"/>
        </w:rPr>
      </w:pPr>
      <w:hyperlink r:id="rId287" w:history="1">
        <w:r w:rsidR="0053525B" w:rsidRPr="00231213">
          <w:rPr>
            <w:rFonts w:asciiTheme="minorHAnsi" w:hAnsiTheme="minorHAnsi"/>
          </w:rPr>
          <w:t>CULINARY ARTS</w:t>
        </w:r>
      </w:hyperlink>
    </w:p>
    <w:p w14:paraId="76778B58"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Corrections</w:t>
      </w:r>
    </w:p>
    <w:p w14:paraId="63299B03" w14:textId="77777777" w:rsidR="0053525B" w:rsidRPr="00231213" w:rsidRDefault="006E1F80" w:rsidP="00B85421">
      <w:pPr>
        <w:numPr>
          <w:ilvl w:val="0"/>
          <w:numId w:val="13"/>
        </w:numPr>
        <w:spacing w:after="0"/>
        <w:rPr>
          <w:rFonts w:asciiTheme="minorHAnsi" w:hAnsiTheme="minorHAnsi"/>
        </w:rPr>
      </w:pPr>
      <w:hyperlink r:id="rId288" w:history="1">
        <w:r w:rsidR="0053525B" w:rsidRPr="00231213">
          <w:rPr>
            <w:rFonts w:asciiTheme="minorHAnsi" w:hAnsiTheme="minorHAnsi"/>
          </w:rPr>
          <w:t>CORRECTIONS</w:t>
        </w:r>
      </w:hyperlink>
    </w:p>
    <w:p w14:paraId="4E2CBF98" w14:textId="77777777" w:rsidR="0053525B" w:rsidRPr="00231213" w:rsidRDefault="0053525B" w:rsidP="000632DE">
      <w:pPr>
        <w:tabs>
          <w:tab w:val="left" w:pos="1200"/>
          <w:tab w:val="left" w:pos="1201"/>
        </w:tabs>
        <w:spacing w:after="0"/>
        <w:ind w:right="377"/>
        <w:rPr>
          <w:rFonts w:asciiTheme="minorHAnsi" w:hAnsiTheme="minorHAnsi"/>
        </w:rPr>
      </w:pPr>
    </w:p>
    <w:p w14:paraId="25BF0D93"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Criminal Justice/Law Enforcement Administration</w:t>
      </w:r>
    </w:p>
    <w:p w14:paraId="2D7894B3" w14:textId="77777777" w:rsidR="0053525B" w:rsidRPr="00231213" w:rsidRDefault="006E1F80" w:rsidP="00B85421">
      <w:pPr>
        <w:numPr>
          <w:ilvl w:val="0"/>
          <w:numId w:val="13"/>
        </w:numPr>
        <w:spacing w:after="0"/>
        <w:rPr>
          <w:rFonts w:asciiTheme="minorHAnsi" w:hAnsiTheme="minorHAnsi"/>
        </w:rPr>
      </w:pPr>
      <w:hyperlink r:id="rId289" w:history="1">
        <w:r w:rsidR="0053525B" w:rsidRPr="00231213">
          <w:rPr>
            <w:rFonts w:asciiTheme="minorHAnsi" w:hAnsiTheme="minorHAnsi"/>
          </w:rPr>
          <w:t>ADMINISTRATION OF JUSTICE</w:t>
        </w:r>
      </w:hyperlink>
    </w:p>
    <w:p w14:paraId="05ED57C5" w14:textId="77777777" w:rsidR="0053525B" w:rsidRPr="00231213" w:rsidRDefault="006E1F80" w:rsidP="00B85421">
      <w:pPr>
        <w:numPr>
          <w:ilvl w:val="0"/>
          <w:numId w:val="13"/>
        </w:numPr>
        <w:spacing w:after="0"/>
        <w:rPr>
          <w:rFonts w:asciiTheme="minorHAnsi" w:hAnsiTheme="minorHAnsi"/>
        </w:rPr>
      </w:pPr>
      <w:hyperlink r:id="rId290" w:history="1">
        <w:r w:rsidR="0053525B" w:rsidRPr="00231213">
          <w:rPr>
            <w:rFonts w:asciiTheme="minorHAnsi" w:hAnsiTheme="minorHAnsi"/>
          </w:rPr>
          <w:t>LAW ENFORCEMENT</w:t>
        </w:r>
      </w:hyperlink>
    </w:p>
    <w:p w14:paraId="7D4CD1A4" w14:textId="77777777" w:rsidR="0053525B" w:rsidRPr="00231213" w:rsidRDefault="006E1F80" w:rsidP="00B85421">
      <w:pPr>
        <w:numPr>
          <w:ilvl w:val="0"/>
          <w:numId w:val="13"/>
        </w:numPr>
        <w:spacing w:after="0"/>
        <w:rPr>
          <w:rFonts w:asciiTheme="minorHAnsi" w:hAnsiTheme="minorHAnsi"/>
        </w:rPr>
      </w:pPr>
      <w:hyperlink r:id="rId291" w:history="1">
        <w:r w:rsidR="0053525B" w:rsidRPr="00231213">
          <w:rPr>
            <w:rFonts w:asciiTheme="minorHAnsi" w:hAnsiTheme="minorHAnsi"/>
          </w:rPr>
          <w:t>POLICE SCIENCE</w:t>
        </w:r>
      </w:hyperlink>
    </w:p>
    <w:p w14:paraId="07137FCF" w14:textId="77777777" w:rsidR="0022366E" w:rsidRPr="00231213" w:rsidRDefault="0022366E" w:rsidP="0022366E">
      <w:pPr>
        <w:spacing w:after="0"/>
        <w:ind w:left="360"/>
        <w:rPr>
          <w:rFonts w:asciiTheme="minorHAnsi" w:hAnsiTheme="minorHAnsi"/>
        </w:rPr>
      </w:pPr>
    </w:p>
    <w:p w14:paraId="121AEC2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Dental Assisting/Assistant</w:t>
      </w:r>
    </w:p>
    <w:p w14:paraId="2DE2B112" w14:textId="77777777" w:rsidR="0053525B" w:rsidRPr="00231213" w:rsidRDefault="006E1F80" w:rsidP="00B85421">
      <w:pPr>
        <w:numPr>
          <w:ilvl w:val="0"/>
          <w:numId w:val="13"/>
        </w:numPr>
        <w:spacing w:after="0"/>
        <w:rPr>
          <w:rFonts w:asciiTheme="minorHAnsi" w:hAnsiTheme="minorHAnsi"/>
        </w:rPr>
      </w:pPr>
      <w:hyperlink r:id="rId292" w:history="1">
        <w:r w:rsidR="0053525B" w:rsidRPr="00231213">
          <w:rPr>
            <w:rFonts w:asciiTheme="minorHAnsi" w:hAnsiTheme="minorHAnsi"/>
          </w:rPr>
          <w:t>DENTAL ASSISTING</w:t>
        </w:r>
      </w:hyperlink>
    </w:p>
    <w:p w14:paraId="6CAFC0A6" w14:textId="77777777" w:rsidR="0022366E" w:rsidRPr="00231213" w:rsidRDefault="0022366E" w:rsidP="0022366E">
      <w:pPr>
        <w:spacing w:after="0"/>
        <w:ind w:left="360"/>
        <w:rPr>
          <w:rFonts w:asciiTheme="minorHAnsi" w:hAnsiTheme="minorHAnsi"/>
        </w:rPr>
      </w:pPr>
    </w:p>
    <w:p w14:paraId="2D7E9A97"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Design and Visual Communications, General</w:t>
      </w:r>
    </w:p>
    <w:p w14:paraId="6CFD571D" w14:textId="77777777" w:rsidR="0053525B" w:rsidRPr="00231213" w:rsidRDefault="006E1F80" w:rsidP="00B85421">
      <w:pPr>
        <w:numPr>
          <w:ilvl w:val="0"/>
          <w:numId w:val="13"/>
        </w:numPr>
        <w:spacing w:after="0"/>
        <w:rPr>
          <w:rFonts w:asciiTheme="minorHAnsi" w:hAnsiTheme="minorHAnsi"/>
        </w:rPr>
      </w:pPr>
      <w:hyperlink r:id="rId293" w:history="1">
        <w:r w:rsidR="0053525B" w:rsidRPr="00231213">
          <w:rPr>
            <w:rFonts w:asciiTheme="minorHAnsi" w:hAnsiTheme="minorHAnsi"/>
          </w:rPr>
          <w:t>GRAPHIC COMMUNICATIONS</w:t>
        </w:r>
      </w:hyperlink>
    </w:p>
    <w:p w14:paraId="4E03DF95" w14:textId="77777777" w:rsidR="0053525B" w:rsidRPr="00231213" w:rsidRDefault="006E1F80" w:rsidP="00B85421">
      <w:pPr>
        <w:numPr>
          <w:ilvl w:val="0"/>
          <w:numId w:val="13"/>
        </w:numPr>
        <w:spacing w:after="0"/>
        <w:rPr>
          <w:rFonts w:asciiTheme="minorHAnsi" w:hAnsiTheme="minorHAnsi"/>
        </w:rPr>
      </w:pPr>
      <w:hyperlink r:id="rId294" w:history="1">
        <w:r w:rsidR="0053525B" w:rsidRPr="00231213">
          <w:rPr>
            <w:rFonts w:asciiTheme="minorHAnsi" w:hAnsiTheme="minorHAnsi"/>
          </w:rPr>
          <w:t>MULTIMEDIA DESIGN</w:t>
        </w:r>
      </w:hyperlink>
    </w:p>
    <w:p w14:paraId="05A52E46" w14:textId="77777777" w:rsidR="0022366E" w:rsidRPr="00231213" w:rsidRDefault="0022366E" w:rsidP="0022366E">
      <w:pPr>
        <w:spacing w:after="0"/>
        <w:ind w:left="360"/>
        <w:rPr>
          <w:rFonts w:asciiTheme="minorHAnsi" w:hAnsiTheme="minorHAnsi"/>
        </w:rPr>
      </w:pPr>
    </w:p>
    <w:p w14:paraId="2CECF06C"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Diesel Mechanics Technology/Technician</w:t>
      </w:r>
    </w:p>
    <w:p w14:paraId="18D03388" w14:textId="77777777" w:rsidR="0053525B" w:rsidRPr="00231213" w:rsidRDefault="006E1F80" w:rsidP="00B85421">
      <w:pPr>
        <w:numPr>
          <w:ilvl w:val="0"/>
          <w:numId w:val="13"/>
        </w:numPr>
        <w:spacing w:after="0"/>
        <w:rPr>
          <w:rFonts w:asciiTheme="minorHAnsi" w:hAnsiTheme="minorHAnsi"/>
        </w:rPr>
      </w:pPr>
      <w:hyperlink r:id="rId295" w:history="1">
        <w:r w:rsidR="0053525B" w:rsidRPr="00231213">
          <w:rPr>
            <w:rFonts w:asciiTheme="minorHAnsi" w:hAnsiTheme="minorHAnsi"/>
          </w:rPr>
          <w:t>DIESEL MECHANICS</w:t>
        </w:r>
      </w:hyperlink>
    </w:p>
    <w:p w14:paraId="0655A926" w14:textId="77777777" w:rsidR="0022366E" w:rsidRPr="00231213" w:rsidRDefault="0022366E" w:rsidP="0022366E">
      <w:pPr>
        <w:spacing w:after="0"/>
        <w:ind w:left="360"/>
        <w:rPr>
          <w:rFonts w:asciiTheme="minorHAnsi" w:hAnsiTheme="minorHAnsi"/>
        </w:rPr>
      </w:pPr>
    </w:p>
    <w:p w14:paraId="1F46C7E3"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Electrical, Electronic and Communications Engineering Technology/Technician</w:t>
      </w:r>
    </w:p>
    <w:p w14:paraId="796F01F7" w14:textId="77777777" w:rsidR="0053525B" w:rsidRPr="00231213" w:rsidRDefault="006E1F80" w:rsidP="00B85421">
      <w:pPr>
        <w:numPr>
          <w:ilvl w:val="0"/>
          <w:numId w:val="13"/>
        </w:numPr>
        <w:spacing w:after="0"/>
        <w:rPr>
          <w:rFonts w:asciiTheme="minorHAnsi" w:hAnsiTheme="minorHAnsi"/>
        </w:rPr>
      </w:pPr>
      <w:hyperlink r:id="rId296" w:history="1">
        <w:r w:rsidR="0053525B" w:rsidRPr="00231213">
          <w:rPr>
            <w:rFonts w:asciiTheme="minorHAnsi" w:hAnsiTheme="minorHAnsi"/>
          </w:rPr>
          <w:t>ELEC/ELECTRONICS</w:t>
        </w:r>
      </w:hyperlink>
    </w:p>
    <w:p w14:paraId="32AB4AE8" w14:textId="77777777" w:rsidR="0053525B" w:rsidRPr="00231213" w:rsidRDefault="006E1F80" w:rsidP="00B85421">
      <w:pPr>
        <w:numPr>
          <w:ilvl w:val="0"/>
          <w:numId w:val="13"/>
        </w:numPr>
        <w:spacing w:after="0"/>
        <w:rPr>
          <w:rFonts w:asciiTheme="minorHAnsi" w:hAnsiTheme="minorHAnsi"/>
        </w:rPr>
      </w:pPr>
      <w:hyperlink r:id="rId297" w:history="1">
        <w:r w:rsidR="0053525B" w:rsidRPr="00231213">
          <w:rPr>
            <w:rFonts w:asciiTheme="minorHAnsi" w:hAnsiTheme="minorHAnsi"/>
          </w:rPr>
          <w:t>ELECTRONICS</w:t>
        </w:r>
      </w:hyperlink>
    </w:p>
    <w:p w14:paraId="70656897" w14:textId="77777777" w:rsidR="0022366E" w:rsidRPr="00231213" w:rsidRDefault="0022366E" w:rsidP="0022366E">
      <w:pPr>
        <w:spacing w:after="0"/>
        <w:ind w:left="360"/>
        <w:rPr>
          <w:rFonts w:asciiTheme="minorHAnsi" w:hAnsiTheme="minorHAnsi"/>
        </w:rPr>
      </w:pPr>
    </w:p>
    <w:p w14:paraId="7D6A5F8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Electrician</w:t>
      </w:r>
    </w:p>
    <w:p w14:paraId="74E0268B" w14:textId="77777777" w:rsidR="0053525B" w:rsidRPr="00231213" w:rsidRDefault="006E1F80" w:rsidP="00B85421">
      <w:pPr>
        <w:numPr>
          <w:ilvl w:val="0"/>
          <w:numId w:val="13"/>
        </w:numPr>
        <w:spacing w:after="0"/>
        <w:rPr>
          <w:rFonts w:asciiTheme="minorHAnsi" w:hAnsiTheme="minorHAnsi"/>
        </w:rPr>
      </w:pPr>
      <w:hyperlink r:id="rId298" w:history="1">
        <w:r w:rsidR="0053525B" w:rsidRPr="00231213">
          <w:rPr>
            <w:rFonts w:asciiTheme="minorHAnsi" w:hAnsiTheme="minorHAnsi"/>
          </w:rPr>
          <w:t>ELECTRICITY</w:t>
        </w:r>
      </w:hyperlink>
    </w:p>
    <w:p w14:paraId="5633949C" w14:textId="77777777" w:rsidR="0022366E" w:rsidRPr="00231213" w:rsidRDefault="0022366E" w:rsidP="0022366E">
      <w:pPr>
        <w:spacing w:after="0"/>
        <w:ind w:left="360"/>
        <w:rPr>
          <w:rFonts w:asciiTheme="minorHAnsi" w:hAnsiTheme="minorHAnsi"/>
        </w:rPr>
      </w:pPr>
    </w:p>
    <w:p w14:paraId="13D91717"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Environmental Control Technologies/Technicians, Other</w:t>
      </w:r>
    </w:p>
    <w:p w14:paraId="0A578ED9" w14:textId="77777777" w:rsidR="0053525B" w:rsidRPr="00231213" w:rsidRDefault="006E1F80" w:rsidP="00B85421">
      <w:pPr>
        <w:numPr>
          <w:ilvl w:val="0"/>
          <w:numId w:val="13"/>
        </w:numPr>
        <w:spacing w:after="0"/>
        <w:rPr>
          <w:rFonts w:asciiTheme="minorHAnsi" w:hAnsiTheme="minorHAnsi"/>
        </w:rPr>
      </w:pPr>
      <w:hyperlink r:id="rId299" w:history="1">
        <w:r w:rsidR="0053525B" w:rsidRPr="00231213">
          <w:rPr>
            <w:rFonts w:asciiTheme="minorHAnsi" w:hAnsiTheme="minorHAnsi"/>
          </w:rPr>
          <w:t>ENERGY TECHNOLOGY</w:t>
        </w:r>
      </w:hyperlink>
    </w:p>
    <w:p w14:paraId="5C0FC4DE" w14:textId="77777777" w:rsidR="0022366E" w:rsidRPr="00231213" w:rsidRDefault="0022366E" w:rsidP="0022366E">
      <w:pPr>
        <w:spacing w:after="0"/>
        <w:ind w:left="360"/>
        <w:rPr>
          <w:rFonts w:asciiTheme="minorHAnsi" w:hAnsiTheme="minorHAnsi"/>
        </w:rPr>
      </w:pPr>
    </w:p>
    <w:p w14:paraId="64004EA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Fire Science/Firefighting</w:t>
      </w:r>
    </w:p>
    <w:p w14:paraId="7AD6BDAD" w14:textId="77777777" w:rsidR="0053525B" w:rsidRPr="00231213" w:rsidRDefault="006E1F80" w:rsidP="00B85421">
      <w:pPr>
        <w:numPr>
          <w:ilvl w:val="0"/>
          <w:numId w:val="13"/>
        </w:numPr>
        <w:spacing w:after="0"/>
        <w:rPr>
          <w:rFonts w:asciiTheme="minorHAnsi" w:hAnsiTheme="minorHAnsi"/>
        </w:rPr>
      </w:pPr>
      <w:hyperlink r:id="rId300" w:history="1">
        <w:r w:rsidR="0053525B" w:rsidRPr="00231213">
          <w:rPr>
            <w:rFonts w:asciiTheme="minorHAnsi" w:hAnsiTheme="minorHAnsi"/>
          </w:rPr>
          <w:t>FIREFIGHTING</w:t>
        </w:r>
      </w:hyperlink>
    </w:p>
    <w:p w14:paraId="1B378199" w14:textId="77777777" w:rsidR="0022366E" w:rsidRPr="00231213" w:rsidRDefault="0022366E" w:rsidP="0022366E">
      <w:pPr>
        <w:spacing w:after="0"/>
        <w:ind w:left="360"/>
        <w:rPr>
          <w:rFonts w:asciiTheme="minorHAnsi" w:hAnsiTheme="minorHAnsi"/>
        </w:rPr>
      </w:pPr>
    </w:p>
    <w:p w14:paraId="3B7385D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Forensic Science and Technology</w:t>
      </w:r>
    </w:p>
    <w:p w14:paraId="59E2C9AB" w14:textId="77777777" w:rsidR="0053525B" w:rsidRPr="00231213" w:rsidRDefault="006E1F80" w:rsidP="00B85421">
      <w:pPr>
        <w:numPr>
          <w:ilvl w:val="0"/>
          <w:numId w:val="13"/>
        </w:numPr>
        <w:spacing w:after="0"/>
        <w:rPr>
          <w:rFonts w:asciiTheme="minorHAnsi" w:hAnsiTheme="minorHAnsi"/>
        </w:rPr>
      </w:pPr>
      <w:hyperlink r:id="rId301" w:history="1">
        <w:r w:rsidR="0053525B" w:rsidRPr="00231213">
          <w:rPr>
            <w:rFonts w:asciiTheme="minorHAnsi" w:hAnsiTheme="minorHAnsi"/>
          </w:rPr>
          <w:t>CYBERCRIME INVESTIGATION</w:t>
        </w:r>
      </w:hyperlink>
    </w:p>
    <w:p w14:paraId="6C5F9E47" w14:textId="77777777" w:rsidR="0022366E" w:rsidRPr="00231213" w:rsidRDefault="0022366E" w:rsidP="0022366E">
      <w:pPr>
        <w:spacing w:after="0"/>
        <w:ind w:left="360"/>
        <w:rPr>
          <w:rFonts w:asciiTheme="minorHAnsi" w:hAnsiTheme="minorHAnsi"/>
        </w:rPr>
      </w:pPr>
    </w:p>
    <w:p w14:paraId="2B47FEFB"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Health and Medical Administrative Services, Other</w:t>
      </w:r>
    </w:p>
    <w:p w14:paraId="040DC053" w14:textId="77777777" w:rsidR="0053525B" w:rsidRPr="00231213" w:rsidRDefault="006E1F80" w:rsidP="00B85421">
      <w:pPr>
        <w:numPr>
          <w:ilvl w:val="0"/>
          <w:numId w:val="13"/>
        </w:numPr>
        <w:spacing w:after="0"/>
        <w:rPr>
          <w:rFonts w:asciiTheme="minorHAnsi" w:hAnsiTheme="minorHAnsi"/>
        </w:rPr>
      </w:pPr>
      <w:hyperlink r:id="rId302" w:history="1">
        <w:r w:rsidR="0053525B" w:rsidRPr="00231213">
          <w:rPr>
            <w:rFonts w:asciiTheme="minorHAnsi" w:hAnsiTheme="minorHAnsi"/>
          </w:rPr>
          <w:t>HEALTH INFORMATION MANAGEMENT</w:t>
        </w:r>
      </w:hyperlink>
    </w:p>
    <w:p w14:paraId="1E97DB2A" w14:textId="77777777" w:rsidR="0053525B" w:rsidRPr="00231213" w:rsidRDefault="006E1F80" w:rsidP="00B85421">
      <w:pPr>
        <w:numPr>
          <w:ilvl w:val="0"/>
          <w:numId w:val="13"/>
        </w:numPr>
        <w:spacing w:after="0"/>
        <w:rPr>
          <w:rFonts w:asciiTheme="minorHAnsi" w:hAnsiTheme="minorHAnsi"/>
        </w:rPr>
      </w:pPr>
      <w:hyperlink r:id="rId303" w:history="1">
        <w:r w:rsidR="0053525B" w:rsidRPr="00231213">
          <w:rPr>
            <w:rFonts w:asciiTheme="minorHAnsi" w:hAnsiTheme="minorHAnsi"/>
          </w:rPr>
          <w:t>MEDICAL OFFICE CLERK</w:t>
        </w:r>
      </w:hyperlink>
    </w:p>
    <w:p w14:paraId="42BF97C6" w14:textId="77777777" w:rsidR="0022366E" w:rsidRPr="00231213" w:rsidRDefault="0022366E" w:rsidP="0022366E">
      <w:pPr>
        <w:spacing w:after="0"/>
        <w:ind w:left="360"/>
        <w:rPr>
          <w:rFonts w:asciiTheme="minorHAnsi" w:hAnsiTheme="minorHAnsi"/>
        </w:rPr>
      </w:pPr>
    </w:p>
    <w:p w14:paraId="4B2E65A4"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lastRenderedPageBreak/>
        <w:t>Health Information/Medical Records Technology/Technician</w:t>
      </w:r>
    </w:p>
    <w:p w14:paraId="4DFE0ED5" w14:textId="77777777" w:rsidR="0053525B" w:rsidRPr="00231213" w:rsidRDefault="006E1F80" w:rsidP="00B85421">
      <w:pPr>
        <w:numPr>
          <w:ilvl w:val="0"/>
          <w:numId w:val="13"/>
        </w:numPr>
        <w:spacing w:after="0"/>
        <w:rPr>
          <w:rFonts w:asciiTheme="minorHAnsi" w:hAnsiTheme="minorHAnsi"/>
        </w:rPr>
      </w:pPr>
      <w:hyperlink r:id="rId304" w:history="1">
        <w:r w:rsidR="0053525B" w:rsidRPr="00231213">
          <w:rPr>
            <w:rFonts w:asciiTheme="minorHAnsi" w:hAnsiTheme="minorHAnsi"/>
          </w:rPr>
          <w:t>HEALTH INFORMATION TECHNOLOGY</w:t>
        </w:r>
      </w:hyperlink>
    </w:p>
    <w:p w14:paraId="268BDB72" w14:textId="77777777" w:rsidR="0053525B" w:rsidRPr="00231213" w:rsidRDefault="0053525B" w:rsidP="000632DE">
      <w:pPr>
        <w:tabs>
          <w:tab w:val="left" w:pos="1200"/>
          <w:tab w:val="left" w:pos="1201"/>
        </w:tabs>
        <w:spacing w:after="0"/>
        <w:ind w:right="377"/>
        <w:rPr>
          <w:rFonts w:asciiTheme="minorHAnsi" w:hAnsiTheme="minorHAnsi"/>
        </w:rPr>
      </w:pPr>
    </w:p>
    <w:p w14:paraId="5E6E64A0"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Heating, Air Conditioning, Ventilation and Refrigeration Maintenance Technology/Technician (HAC, HACR, HVAC, HVACR</w:t>
      </w:r>
    </w:p>
    <w:p w14:paraId="4C174184" w14:textId="77777777" w:rsidR="0053525B" w:rsidRPr="00231213" w:rsidRDefault="006E1F80" w:rsidP="00B85421">
      <w:pPr>
        <w:numPr>
          <w:ilvl w:val="0"/>
          <w:numId w:val="13"/>
        </w:numPr>
        <w:spacing w:after="0"/>
        <w:rPr>
          <w:rFonts w:asciiTheme="minorHAnsi" w:hAnsiTheme="minorHAnsi"/>
        </w:rPr>
      </w:pPr>
      <w:hyperlink r:id="rId305" w:history="1">
        <w:r w:rsidR="0053525B" w:rsidRPr="00231213">
          <w:rPr>
            <w:rFonts w:asciiTheme="minorHAnsi" w:hAnsiTheme="minorHAnsi"/>
          </w:rPr>
          <w:t>AIR CONDITIONING AND REFRIGERATION</w:t>
        </w:r>
      </w:hyperlink>
    </w:p>
    <w:p w14:paraId="3339344E" w14:textId="77777777" w:rsidR="0022366E" w:rsidRPr="00231213" w:rsidRDefault="0022366E" w:rsidP="0022366E">
      <w:pPr>
        <w:spacing w:after="0"/>
        <w:ind w:left="360"/>
        <w:rPr>
          <w:rFonts w:asciiTheme="minorHAnsi" w:hAnsiTheme="minorHAnsi"/>
        </w:rPr>
      </w:pPr>
    </w:p>
    <w:p w14:paraId="34985586"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Hospitality Administration/Management, General</w:t>
      </w:r>
    </w:p>
    <w:p w14:paraId="5315D091" w14:textId="77777777" w:rsidR="0053525B" w:rsidRPr="00231213" w:rsidRDefault="0053525B" w:rsidP="00B85421">
      <w:pPr>
        <w:numPr>
          <w:ilvl w:val="0"/>
          <w:numId w:val="13"/>
        </w:numPr>
        <w:spacing w:after="0"/>
        <w:rPr>
          <w:rFonts w:asciiTheme="minorHAnsi" w:hAnsiTheme="minorHAnsi"/>
        </w:rPr>
      </w:pPr>
      <w:r w:rsidRPr="00231213">
        <w:rPr>
          <w:rFonts w:asciiTheme="minorHAnsi" w:hAnsiTheme="minorHAnsi"/>
        </w:rPr>
        <w:t>HOSPITALITY MANAGMENT</w:t>
      </w:r>
    </w:p>
    <w:p w14:paraId="06EF312E" w14:textId="77777777" w:rsidR="002C4447" w:rsidRPr="00231213" w:rsidRDefault="002C4447" w:rsidP="000632DE">
      <w:pPr>
        <w:tabs>
          <w:tab w:val="left" w:pos="1200"/>
          <w:tab w:val="left" w:pos="1201"/>
        </w:tabs>
        <w:spacing w:after="0"/>
        <w:ind w:right="377"/>
        <w:rPr>
          <w:rFonts w:asciiTheme="minorHAnsi" w:hAnsiTheme="minorHAnsi"/>
        </w:rPr>
      </w:pPr>
    </w:p>
    <w:p w14:paraId="213E77C5"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Industrial Production Technologies/Technicians, Other</w:t>
      </w:r>
    </w:p>
    <w:p w14:paraId="74859409" w14:textId="77777777" w:rsidR="0053525B" w:rsidRPr="00231213" w:rsidRDefault="006E1F80" w:rsidP="00B85421">
      <w:pPr>
        <w:numPr>
          <w:ilvl w:val="0"/>
          <w:numId w:val="13"/>
        </w:numPr>
        <w:spacing w:after="0"/>
        <w:rPr>
          <w:rFonts w:asciiTheme="minorHAnsi" w:hAnsiTheme="minorHAnsi"/>
        </w:rPr>
      </w:pPr>
      <w:hyperlink r:id="rId306" w:history="1">
        <w:r w:rsidR="0053525B" w:rsidRPr="00231213">
          <w:rPr>
            <w:rFonts w:asciiTheme="minorHAnsi" w:hAnsiTheme="minorHAnsi"/>
          </w:rPr>
          <w:t>INDUSTRIAL MAINTENANCE</w:t>
        </w:r>
      </w:hyperlink>
    </w:p>
    <w:p w14:paraId="438D0472" w14:textId="77777777" w:rsidR="0053525B" w:rsidRPr="00231213" w:rsidRDefault="006E1F80" w:rsidP="00B85421">
      <w:pPr>
        <w:numPr>
          <w:ilvl w:val="0"/>
          <w:numId w:val="13"/>
        </w:numPr>
        <w:spacing w:after="0"/>
        <w:rPr>
          <w:rFonts w:asciiTheme="minorHAnsi" w:hAnsiTheme="minorHAnsi"/>
        </w:rPr>
      </w:pPr>
      <w:hyperlink r:id="rId307" w:history="1">
        <w:r w:rsidR="0053525B" w:rsidRPr="00231213">
          <w:rPr>
            <w:rFonts w:asciiTheme="minorHAnsi" w:hAnsiTheme="minorHAnsi"/>
          </w:rPr>
          <w:t>MANUFACTURING TECHNOLOGY</w:t>
        </w:r>
      </w:hyperlink>
    </w:p>
    <w:p w14:paraId="13F067E7" w14:textId="77777777" w:rsidR="0053525B" w:rsidRPr="00231213" w:rsidRDefault="006E1F80" w:rsidP="00B85421">
      <w:pPr>
        <w:numPr>
          <w:ilvl w:val="0"/>
          <w:numId w:val="13"/>
        </w:numPr>
        <w:spacing w:after="0"/>
        <w:rPr>
          <w:rFonts w:asciiTheme="minorHAnsi" w:hAnsiTheme="minorHAnsi"/>
        </w:rPr>
      </w:pPr>
      <w:hyperlink r:id="rId308" w:history="1">
        <w:r w:rsidR="0053525B" w:rsidRPr="00231213">
          <w:rPr>
            <w:rFonts w:asciiTheme="minorHAnsi" w:hAnsiTheme="minorHAnsi"/>
          </w:rPr>
          <w:t>WIND TURBINE SERVICE TECHNOLOGY</w:t>
        </w:r>
      </w:hyperlink>
    </w:p>
    <w:p w14:paraId="08CEBE45" w14:textId="77777777" w:rsidR="0022366E" w:rsidRPr="00231213" w:rsidRDefault="0022366E" w:rsidP="0022366E">
      <w:pPr>
        <w:spacing w:after="0"/>
        <w:ind w:left="360"/>
        <w:rPr>
          <w:rFonts w:asciiTheme="minorHAnsi" w:hAnsiTheme="minorHAnsi"/>
        </w:rPr>
      </w:pPr>
    </w:p>
    <w:p w14:paraId="7E661D20"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Legal Assistant/Paralegal</w:t>
      </w:r>
    </w:p>
    <w:p w14:paraId="2E786071" w14:textId="77777777" w:rsidR="0053525B" w:rsidRPr="00231213" w:rsidRDefault="006E1F80" w:rsidP="00B85421">
      <w:pPr>
        <w:numPr>
          <w:ilvl w:val="0"/>
          <w:numId w:val="13"/>
        </w:numPr>
        <w:spacing w:after="0"/>
        <w:rPr>
          <w:rFonts w:asciiTheme="minorHAnsi" w:hAnsiTheme="minorHAnsi"/>
        </w:rPr>
      </w:pPr>
      <w:hyperlink r:id="rId309" w:history="1">
        <w:r w:rsidR="0053525B" w:rsidRPr="00231213">
          <w:rPr>
            <w:rFonts w:asciiTheme="minorHAnsi" w:hAnsiTheme="minorHAnsi"/>
          </w:rPr>
          <w:t>LEGAL ASSISTANT</w:t>
        </w:r>
      </w:hyperlink>
    </w:p>
    <w:p w14:paraId="5B18A6CA" w14:textId="77777777" w:rsidR="0022366E" w:rsidRPr="00231213" w:rsidRDefault="0022366E" w:rsidP="0022366E">
      <w:pPr>
        <w:spacing w:after="0"/>
        <w:ind w:left="360"/>
        <w:rPr>
          <w:rFonts w:asciiTheme="minorHAnsi" w:hAnsiTheme="minorHAnsi"/>
        </w:rPr>
      </w:pPr>
    </w:p>
    <w:p w14:paraId="5BC3881F"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Liberal Arts and Sciences, General Studies and Humanities, Other</w:t>
      </w:r>
    </w:p>
    <w:p w14:paraId="7749E6F3" w14:textId="77777777" w:rsidR="0053525B" w:rsidRPr="00231213" w:rsidRDefault="006E1F80" w:rsidP="00B85421">
      <w:pPr>
        <w:numPr>
          <w:ilvl w:val="0"/>
          <w:numId w:val="13"/>
        </w:numPr>
        <w:spacing w:after="0"/>
        <w:rPr>
          <w:rFonts w:asciiTheme="minorHAnsi" w:hAnsiTheme="minorHAnsi"/>
        </w:rPr>
      </w:pPr>
      <w:hyperlink r:id="rId310" w:history="1">
        <w:r w:rsidR="0053525B" w:rsidRPr="00231213">
          <w:rPr>
            <w:rFonts w:asciiTheme="minorHAnsi" w:hAnsiTheme="minorHAnsi"/>
          </w:rPr>
          <w:t>GENERAL EDUCATION</w:t>
        </w:r>
      </w:hyperlink>
    </w:p>
    <w:p w14:paraId="692DE260" w14:textId="77777777" w:rsidR="0022366E" w:rsidRPr="00231213" w:rsidRDefault="0022366E" w:rsidP="0022366E">
      <w:pPr>
        <w:spacing w:after="0"/>
        <w:ind w:left="360"/>
        <w:rPr>
          <w:rFonts w:asciiTheme="minorHAnsi" w:hAnsiTheme="minorHAnsi"/>
        </w:rPr>
      </w:pPr>
    </w:p>
    <w:p w14:paraId="20525E82"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Licensed Practical/Vocational Nurse Training</w:t>
      </w:r>
    </w:p>
    <w:p w14:paraId="13006EB5" w14:textId="77777777" w:rsidR="0053525B" w:rsidRPr="00231213" w:rsidRDefault="006E1F80" w:rsidP="00B85421">
      <w:pPr>
        <w:numPr>
          <w:ilvl w:val="0"/>
          <w:numId w:val="13"/>
        </w:numPr>
        <w:spacing w:after="0"/>
        <w:rPr>
          <w:rFonts w:asciiTheme="minorHAnsi" w:hAnsiTheme="minorHAnsi"/>
        </w:rPr>
      </w:pPr>
      <w:hyperlink r:id="rId311" w:history="1">
        <w:r w:rsidR="0053525B" w:rsidRPr="00231213">
          <w:rPr>
            <w:rFonts w:asciiTheme="minorHAnsi" w:hAnsiTheme="minorHAnsi"/>
          </w:rPr>
          <w:t>PRACTICAL NURSING</w:t>
        </w:r>
      </w:hyperlink>
    </w:p>
    <w:p w14:paraId="12A3C231" w14:textId="77777777" w:rsidR="0022366E" w:rsidRPr="00231213" w:rsidRDefault="0022366E" w:rsidP="0022366E">
      <w:pPr>
        <w:spacing w:after="0"/>
        <w:ind w:left="360"/>
        <w:rPr>
          <w:rFonts w:asciiTheme="minorHAnsi" w:hAnsiTheme="minorHAnsi"/>
        </w:rPr>
      </w:pPr>
    </w:p>
    <w:p w14:paraId="2F5D7A43"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Massage Therapy/Therapeutic Massage</w:t>
      </w:r>
    </w:p>
    <w:p w14:paraId="3028397A" w14:textId="77777777" w:rsidR="0053525B" w:rsidRPr="00231213" w:rsidRDefault="006E1F80" w:rsidP="00B85421">
      <w:pPr>
        <w:numPr>
          <w:ilvl w:val="0"/>
          <w:numId w:val="13"/>
        </w:numPr>
        <w:spacing w:after="0"/>
        <w:rPr>
          <w:rFonts w:asciiTheme="minorHAnsi" w:hAnsiTheme="minorHAnsi"/>
        </w:rPr>
      </w:pPr>
      <w:hyperlink r:id="rId312" w:history="1">
        <w:r w:rsidR="0053525B" w:rsidRPr="00231213">
          <w:rPr>
            <w:rFonts w:asciiTheme="minorHAnsi" w:hAnsiTheme="minorHAnsi"/>
          </w:rPr>
          <w:t>MASSOTHERAPY</w:t>
        </w:r>
      </w:hyperlink>
    </w:p>
    <w:p w14:paraId="1231CEB2" w14:textId="77777777" w:rsidR="0022366E" w:rsidRPr="00231213" w:rsidRDefault="0022366E" w:rsidP="0022366E">
      <w:pPr>
        <w:spacing w:after="0"/>
        <w:ind w:left="360"/>
        <w:rPr>
          <w:rFonts w:asciiTheme="minorHAnsi" w:hAnsiTheme="minorHAnsi"/>
        </w:rPr>
      </w:pPr>
    </w:p>
    <w:p w14:paraId="1BD3402F"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Medical/Clinical Assistant</w:t>
      </w:r>
    </w:p>
    <w:p w14:paraId="1252036C" w14:textId="77777777" w:rsidR="0053525B" w:rsidRPr="00231213" w:rsidRDefault="006E1F80" w:rsidP="00B85421">
      <w:pPr>
        <w:numPr>
          <w:ilvl w:val="0"/>
          <w:numId w:val="13"/>
        </w:numPr>
        <w:spacing w:after="0"/>
        <w:rPr>
          <w:rFonts w:asciiTheme="minorHAnsi" w:hAnsiTheme="minorHAnsi"/>
        </w:rPr>
      </w:pPr>
      <w:hyperlink r:id="rId313" w:history="1">
        <w:r w:rsidR="0053525B" w:rsidRPr="00231213">
          <w:rPr>
            <w:rFonts w:asciiTheme="minorHAnsi" w:hAnsiTheme="minorHAnsi"/>
          </w:rPr>
          <w:t>MEDICAL ASSISTING</w:t>
        </w:r>
      </w:hyperlink>
    </w:p>
    <w:p w14:paraId="6F5A107C" w14:textId="77777777" w:rsidR="0053525B" w:rsidRPr="00231213" w:rsidRDefault="002C4447" w:rsidP="002C4447">
      <w:pPr>
        <w:spacing w:after="0"/>
        <w:rPr>
          <w:rFonts w:asciiTheme="minorHAnsi" w:hAnsiTheme="minorHAnsi"/>
        </w:rPr>
      </w:pPr>
      <w:r w:rsidRPr="00231213">
        <w:rPr>
          <w:rFonts w:asciiTheme="minorHAnsi" w:hAnsiTheme="minorHAnsi"/>
        </w:rPr>
        <w:br w:type="column"/>
      </w:r>
      <w:r w:rsidR="0053525B" w:rsidRPr="00231213">
        <w:rPr>
          <w:rFonts w:asciiTheme="minorHAnsi" w:hAnsiTheme="minorHAnsi"/>
        </w:rPr>
        <w:t>Mental and Social Health Services and Allied Professions, Other</w:t>
      </w:r>
    </w:p>
    <w:p w14:paraId="6D376579" w14:textId="77777777" w:rsidR="0053525B" w:rsidRPr="00231213" w:rsidRDefault="006E1F80" w:rsidP="00B85421">
      <w:pPr>
        <w:numPr>
          <w:ilvl w:val="0"/>
          <w:numId w:val="13"/>
        </w:numPr>
        <w:spacing w:after="0"/>
        <w:rPr>
          <w:rFonts w:asciiTheme="minorHAnsi" w:hAnsiTheme="minorHAnsi"/>
        </w:rPr>
      </w:pPr>
      <w:hyperlink r:id="rId314" w:history="1">
        <w:r w:rsidR="0053525B" w:rsidRPr="00231213">
          <w:rPr>
            <w:rFonts w:asciiTheme="minorHAnsi" w:hAnsiTheme="minorHAnsi"/>
          </w:rPr>
          <w:t>HUMAN SERVICES</w:t>
        </w:r>
      </w:hyperlink>
    </w:p>
    <w:p w14:paraId="013CB9B0" w14:textId="77777777" w:rsidR="0022366E" w:rsidRPr="00231213" w:rsidRDefault="0022366E" w:rsidP="0022366E">
      <w:pPr>
        <w:spacing w:after="0"/>
        <w:ind w:left="360"/>
        <w:rPr>
          <w:rFonts w:asciiTheme="minorHAnsi" w:hAnsiTheme="minorHAnsi"/>
        </w:rPr>
      </w:pPr>
    </w:p>
    <w:p w14:paraId="11AC499E"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Precision Metal Working, Other</w:t>
      </w:r>
    </w:p>
    <w:p w14:paraId="1990DA1D" w14:textId="77777777" w:rsidR="0053525B" w:rsidRPr="00231213" w:rsidRDefault="006E1F80" w:rsidP="00B85421">
      <w:pPr>
        <w:numPr>
          <w:ilvl w:val="0"/>
          <w:numId w:val="13"/>
        </w:numPr>
        <w:spacing w:after="0"/>
        <w:rPr>
          <w:rFonts w:asciiTheme="minorHAnsi" w:hAnsiTheme="minorHAnsi"/>
        </w:rPr>
      </w:pPr>
      <w:hyperlink r:id="rId315" w:history="1">
        <w:r w:rsidR="0053525B" w:rsidRPr="00231213">
          <w:rPr>
            <w:rFonts w:asciiTheme="minorHAnsi" w:hAnsiTheme="minorHAnsi"/>
          </w:rPr>
          <w:t>COMPUTER NUMERIC CONTROLS MACHINING</w:t>
        </w:r>
      </w:hyperlink>
    </w:p>
    <w:p w14:paraId="650C53DA" w14:textId="77777777" w:rsidR="0053525B" w:rsidRPr="00231213" w:rsidRDefault="006E1F80" w:rsidP="00B85421">
      <w:pPr>
        <w:numPr>
          <w:ilvl w:val="0"/>
          <w:numId w:val="13"/>
        </w:numPr>
        <w:spacing w:after="0"/>
        <w:rPr>
          <w:rFonts w:asciiTheme="minorHAnsi" w:hAnsiTheme="minorHAnsi"/>
        </w:rPr>
      </w:pPr>
      <w:hyperlink r:id="rId316" w:history="1">
        <w:r w:rsidR="0053525B" w:rsidRPr="00231213">
          <w:rPr>
            <w:rFonts w:asciiTheme="minorHAnsi" w:hAnsiTheme="minorHAnsi"/>
          </w:rPr>
          <w:t>MACHINE SHOP</w:t>
        </w:r>
      </w:hyperlink>
    </w:p>
    <w:p w14:paraId="24F9B511" w14:textId="77777777" w:rsidR="0053525B" w:rsidRPr="00231213" w:rsidRDefault="006E1F80" w:rsidP="00B85421">
      <w:pPr>
        <w:numPr>
          <w:ilvl w:val="0"/>
          <w:numId w:val="13"/>
        </w:numPr>
        <w:spacing w:after="0"/>
        <w:rPr>
          <w:rFonts w:asciiTheme="minorHAnsi" w:hAnsiTheme="minorHAnsi"/>
        </w:rPr>
      </w:pPr>
      <w:hyperlink r:id="rId317" w:history="1">
        <w:r w:rsidR="0053525B" w:rsidRPr="00231213">
          <w:rPr>
            <w:rFonts w:asciiTheme="minorHAnsi" w:hAnsiTheme="minorHAnsi"/>
          </w:rPr>
          <w:t>MACHINE TOOL OPERATIONS</w:t>
        </w:r>
      </w:hyperlink>
    </w:p>
    <w:p w14:paraId="1AA40753" w14:textId="77777777" w:rsidR="0053525B" w:rsidRPr="00231213" w:rsidRDefault="006E1F80" w:rsidP="00B85421">
      <w:pPr>
        <w:numPr>
          <w:ilvl w:val="0"/>
          <w:numId w:val="13"/>
        </w:numPr>
        <w:spacing w:after="0"/>
        <w:rPr>
          <w:rFonts w:asciiTheme="minorHAnsi" w:hAnsiTheme="minorHAnsi"/>
        </w:rPr>
      </w:pPr>
      <w:hyperlink r:id="rId318" w:history="1">
        <w:r w:rsidR="0053525B" w:rsidRPr="00231213">
          <w:rPr>
            <w:rFonts w:asciiTheme="minorHAnsi" w:hAnsiTheme="minorHAnsi"/>
          </w:rPr>
          <w:t>PRECISION MACHINING TECHNOLOGY</w:t>
        </w:r>
      </w:hyperlink>
    </w:p>
    <w:p w14:paraId="21B9ACD5" w14:textId="77777777" w:rsidR="0022366E" w:rsidRPr="00231213" w:rsidRDefault="0022366E" w:rsidP="0022366E">
      <w:pPr>
        <w:spacing w:after="0"/>
        <w:ind w:left="360"/>
        <w:rPr>
          <w:rFonts w:asciiTheme="minorHAnsi" w:hAnsiTheme="minorHAnsi"/>
        </w:rPr>
      </w:pPr>
    </w:p>
    <w:p w14:paraId="6B282B43"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Security and Protective Services, Other</w:t>
      </w:r>
    </w:p>
    <w:p w14:paraId="7F1098E8" w14:textId="77777777" w:rsidR="0053525B" w:rsidRPr="00231213" w:rsidRDefault="006E1F80" w:rsidP="00B85421">
      <w:pPr>
        <w:numPr>
          <w:ilvl w:val="0"/>
          <w:numId w:val="13"/>
        </w:numPr>
        <w:spacing w:after="0"/>
        <w:rPr>
          <w:rFonts w:asciiTheme="minorHAnsi" w:hAnsiTheme="minorHAnsi"/>
        </w:rPr>
      </w:pPr>
      <w:hyperlink r:id="rId319" w:history="1">
        <w:r w:rsidR="0053525B" w:rsidRPr="00231213">
          <w:rPr>
            <w:rFonts w:asciiTheme="minorHAnsi" w:hAnsiTheme="minorHAnsi"/>
          </w:rPr>
          <w:t>FORENSIC SCIENCE</w:t>
        </w:r>
      </w:hyperlink>
    </w:p>
    <w:p w14:paraId="3AC6E7F4" w14:textId="77777777" w:rsidR="0022366E" w:rsidRPr="00231213" w:rsidRDefault="0022366E" w:rsidP="0022366E">
      <w:pPr>
        <w:spacing w:after="0"/>
        <w:ind w:left="360"/>
        <w:rPr>
          <w:rFonts w:asciiTheme="minorHAnsi" w:hAnsiTheme="minorHAnsi"/>
        </w:rPr>
      </w:pPr>
    </w:p>
    <w:p w14:paraId="7BBD563A"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Substance Abuse/Addiction Counseling</w:t>
      </w:r>
    </w:p>
    <w:p w14:paraId="29A1E010" w14:textId="77777777" w:rsidR="0053525B" w:rsidRPr="00231213" w:rsidRDefault="006E1F80" w:rsidP="00B85421">
      <w:pPr>
        <w:numPr>
          <w:ilvl w:val="0"/>
          <w:numId w:val="13"/>
        </w:numPr>
        <w:spacing w:after="0"/>
        <w:rPr>
          <w:rFonts w:asciiTheme="minorHAnsi" w:hAnsiTheme="minorHAnsi"/>
        </w:rPr>
      </w:pPr>
      <w:hyperlink r:id="rId320" w:history="1">
        <w:r w:rsidR="0053525B" w:rsidRPr="00231213">
          <w:rPr>
            <w:rFonts w:asciiTheme="minorHAnsi" w:hAnsiTheme="minorHAnsi"/>
          </w:rPr>
          <w:t>SUBSTANCE ABUSE REHABILITATION</w:t>
        </w:r>
      </w:hyperlink>
    </w:p>
    <w:p w14:paraId="421D9C5B" w14:textId="77777777" w:rsidR="0022366E" w:rsidRPr="00231213" w:rsidRDefault="0022366E" w:rsidP="0022366E">
      <w:pPr>
        <w:spacing w:after="0"/>
        <w:ind w:left="360"/>
        <w:rPr>
          <w:rFonts w:asciiTheme="minorHAnsi" w:hAnsiTheme="minorHAnsi"/>
        </w:rPr>
      </w:pPr>
    </w:p>
    <w:p w14:paraId="05042109"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Surgical Technology/Technologist</w:t>
      </w:r>
    </w:p>
    <w:p w14:paraId="0A73FECF" w14:textId="77777777" w:rsidR="0053525B" w:rsidRPr="00231213" w:rsidRDefault="006E1F80" w:rsidP="00B85421">
      <w:pPr>
        <w:numPr>
          <w:ilvl w:val="0"/>
          <w:numId w:val="13"/>
        </w:numPr>
        <w:spacing w:after="0"/>
        <w:rPr>
          <w:rFonts w:asciiTheme="minorHAnsi" w:hAnsiTheme="minorHAnsi"/>
        </w:rPr>
      </w:pPr>
      <w:hyperlink r:id="rId321" w:history="1">
        <w:r w:rsidR="0053525B" w:rsidRPr="00231213">
          <w:rPr>
            <w:rFonts w:asciiTheme="minorHAnsi" w:hAnsiTheme="minorHAnsi"/>
          </w:rPr>
          <w:t>SURGICAL TECHNOLOGY</w:t>
        </w:r>
      </w:hyperlink>
    </w:p>
    <w:p w14:paraId="1F0308F1" w14:textId="77777777" w:rsidR="0022366E" w:rsidRPr="00231213" w:rsidRDefault="0022366E" w:rsidP="0022366E">
      <w:pPr>
        <w:spacing w:after="0"/>
        <w:ind w:left="360"/>
        <w:rPr>
          <w:rFonts w:asciiTheme="minorHAnsi" w:hAnsiTheme="minorHAnsi"/>
        </w:rPr>
      </w:pPr>
    </w:p>
    <w:p w14:paraId="527AD2CD"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Technical and Business Writing</w:t>
      </w:r>
    </w:p>
    <w:p w14:paraId="4CF5E6BA" w14:textId="77777777" w:rsidR="0053525B" w:rsidRPr="00231213" w:rsidRDefault="006E1F80" w:rsidP="00B85421">
      <w:pPr>
        <w:numPr>
          <w:ilvl w:val="0"/>
          <w:numId w:val="13"/>
        </w:numPr>
        <w:spacing w:after="0"/>
        <w:rPr>
          <w:rFonts w:asciiTheme="minorHAnsi" w:hAnsiTheme="minorHAnsi"/>
        </w:rPr>
      </w:pPr>
      <w:hyperlink r:id="rId322" w:history="1">
        <w:r w:rsidR="0053525B" w:rsidRPr="00231213">
          <w:rPr>
            <w:rFonts w:asciiTheme="minorHAnsi" w:hAnsiTheme="minorHAnsi"/>
          </w:rPr>
          <w:t>PROFESSIONAL WRITING FOR BUSINESS</w:t>
        </w:r>
      </w:hyperlink>
    </w:p>
    <w:p w14:paraId="10A148C3" w14:textId="77777777" w:rsidR="0022366E" w:rsidRPr="00231213" w:rsidRDefault="0022366E" w:rsidP="0022366E">
      <w:pPr>
        <w:spacing w:after="0"/>
        <w:ind w:left="360"/>
        <w:rPr>
          <w:rFonts w:asciiTheme="minorHAnsi" w:hAnsiTheme="minorHAnsi"/>
        </w:rPr>
      </w:pPr>
    </w:p>
    <w:p w14:paraId="1671167E"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Visual and Performing Arts, Other</w:t>
      </w:r>
    </w:p>
    <w:p w14:paraId="0B78955A" w14:textId="77777777" w:rsidR="0053525B" w:rsidRPr="00231213" w:rsidRDefault="006E1F80" w:rsidP="00B85421">
      <w:pPr>
        <w:numPr>
          <w:ilvl w:val="0"/>
          <w:numId w:val="13"/>
        </w:numPr>
        <w:spacing w:after="0"/>
        <w:rPr>
          <w:rFonts w:asciiTheme="minorHAnsi" w:hAnsiTheme="minorHAnsi"/>
        </w:rPr>
      </w:pPr>
      <w:hyperlink r:id="rId323" w:history="1">
        <w:r w:rsidR="0053525B" w:rsidRPr="00231213">
          <w:rPr>
            <w:rFonts w:asciiTheme="minorHAnsi" w:hAnsiTheme="minorHAnsi"/>
          </w:rPr>
          <w:t>ARTS AND CRAFTS</w:t>
        </w:r>
      </w:hyperlink>
    </w:p>
    <w:p w14:paraId="2C064C4D" w14:textId="77777777" w:rsidR="0053525B" w:rsidRPr="00231213" w:rsidRDefault="006E1F80" w:rsidP="00B85421">
      <w:pPr>
        <w:numPr>
          <w:ilvl w:val="0"/>
          <w:numId w:val="13"/>
        </w:numPr>
        <w:spacing w:after="0"/>
        <w:rPr>
          <w:rFonts w:asciiTheme="minorHAnsi" w:hAnsiTheme="minorHAnsi"/>
        </w:rPr>
      </w:pPr>
      <w:hyperlink r:id="rId324" w:history="1">
        <w:r w:rsidR="0053525B" w:rsidRPr="00231213">
          <w:rPr>
            <w:rFonts w:asciiTheme="minorHAnsi" w:hAnsiTheme="minorHAnsi"/>
          </w:rPr>
          <w:t>FINE ARTS</w:t>
        </w:r>
      </w:hyperlink>
    </w:p>
    <w:p w14:paraId="08A9FF11" w14:textId="77777777" w:rsidR="0022366E" w:rsidRPr="00231213" w:rsidRDefault="0022366E" w:rsidP="0022366E">
      <w:pPr>
        <w:spacing w:after="0"/>
        <w:ind w:left="360"/>
        <w:rPr>
          <w:rFonts w:asciiTheme="minorHAnsi" w:hAnsiTheme="minorHAnsi"/>
        </w:rPr>
      </w:pPr>
    </w:p>
    <w:p w14:paraId="7CAAE186"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Web Page, Digital/Multimedia and Information Resources Design</w:t>
      </w:r>
    </w:p>
    <w:p w14:paraId="429AD448" w14:textId="77777777" w:rsidR="0053525B" w:rsidRPr="00231213" w:rsidRDefault="006E1F80" w:rsidP="00B85421">
      <w:pPr>
        <w:numPr>
          <w:ilvl w:val="0"/>
          <w:numId w:val="13"/>
        </w:numPr>
        <w:spacing w:after="0"/>
        <w:rPr>
          <w:rFonts w:asciiTheme="minorHAnsi" w:hAnsiTheme="minorHAnsi"/>
        </w:rPr>
      </w:pPr>
      <w:hyperlink r:id="rId325" w:history="1">
        <w:r w:rsidR="0053525B" w:rsidRPr="00231213">
          <w:rPr>
            <w:rFonts w:asciiTheme="minorHAnsi" w:hAnsiTheme="minorHAnsi"/>
          </w:rPr>
          <w:t>WEB DESIGN MANAGER</w:t>
        </w:r>
      </w:hyperlink>
    </w:p>
    <w:p w14:paraId="48CE98B6" w14:textId="77777777" w:rsidR="0022366E" w:rsidRPr="00231213" w:rsidRDefault="0022366E" w:rsidP="0022366E">
      <w:pPr>
        <w:spacing w:after="0"/>
        <w:ind w:left="360"/>
        <w:rPr>
          <w:rFonts w:asciiTheme="minorHAnsi" w:hAnsiTheme="minorHAnsi"/>
        </w:rPr>
      </w:pPr>
    </w:p>
    <w:p w14:paraId="38C54DB1" w14:textId="77777777" w:rsidR="0053525B" w:rsidRPr="00231213" w:rsidRDefault="0053525B" w:rsidP="000632DE">
      <w:pPr>
        <w:tabs>
          <w:tab w:val="left" w:pos="1200"/>
          <w:tab w:val="left" w:pos="1201"/>
        </w:tabs>
        <w:spacing w:after="0"/>
        <w:ind w:right="377"/>
        <w:rPr>
          <w:rFonts w:asciiTheme="minorHAnsi" w:hAnsiTheme="minorHAnsi"/>
        </w:rPr>
      </w:pPr>
      <w:r w:rsidRPr="00231213">
        <w:rPr>
          <w:rFonts w:asciiTheme="minorHAnsi" w:hAnsiTheme="minorHAnsi"/>
        </w:rPr>
        <w:t>Welding Technology/Welder</w:t>
      </w:r>
    </w:p>
    <w:p w14:paraId="04425566" w14:textId="77777777" w:rsidR="0053525B" w:rsidRPr="00231213" w:rsidRDefault="006E1F80" w:rsidP="00B85421">
      <w:pPr>
        <w:numPr>
          <w:ilvl w:val="0"/>
          <w:numId w:val="13"/>
        </w:numPr>
        <w:spacing w:after="0"/>
        <w:rPr>
          <w:rFonts w:asciiTheme="minorHAnsi" w:hAnsiTheme="minorHAnsi"/>
        </w:rPr>
      </w:pPr>
      <w:hyperlink r:id="rId326" w:history="1">
        <w:r w:rsidR="0053525B" w:rsidRPr="00231213">
          <w:rPr>
            <w:rFonts w:asciiTheme="minorHAnsi" w:hAnsiTheme="minorHAnsi"/>
          </w:rPr>
          <w:t>PIPE WELDING</w:t>
        </w:r>
      </w:hyperlink>
    </w:p>
    <w:p w14:paraId="7FD2D236" w14:textId="77777777" w:rsidR="0053525B" w:rsidRPr="00231213" w:rsidRDefault="006E1F80" w:rsidP="00B85421">
      <w:pPr>
        <w:numPr>
          <w:ilvl w:val="0"/>
          <w:numId w:val="13"/>
        </w:numPr>
        <w:spacing w:after="0"/>
        <w:rPr>
          <w:rFonts w:asciiTheme="minorHAnsi" w:hAnsiTheme="minorHAnsi"/>
        </w:rPr>
      </w:pPr>
      <w:hyperlink r:id="rId327" w:history="1">
        <w:r w:rsidR="0053525B" w:rsidRPr="00231213">
          <w:rPr>
            <w:rFonts w:asciiTheme="minorHAnsi" w:hAnsiTheme="minorHAnsi"/>
          </w:rPr>
          <w:t>WELDING</w:t>
        </w:r>
      </w:hyperlink>
    </w:p>
    <w:p w14:paraId="55D76F9B" w14:textId="77777777" w:rsidR="0053525B" w:rsidRPr="00231213" w:rsidRDefault="0053525B" w:rsidP="000632DE">
      <w:pPr>
        <w:tabs>
          <w:tab w:val="left" w:pos="1200"/>
          <w:tab w:val="left" w:pos="1201"/>
        </w:tabs>
        <w:spacing w:after="0"/>
        <w:ind w:right="377"/>
        <w:rPr>
          <w:rFonts w:asciiTheme="minorHAnsi" w:hAnsiTheme="minorHAnsi"/>
        </w:rPr>
      </w:pPr>
    </w:p>
    <w:p w14:paraId="44E16F3D" w14:textId="77777777" w:rsidR="0022366E" w:rsidRPr="00231213" w:rsidRDefault="0022366E" w:rsidP="0053525B">
      <w:pPr>
        <w:tabs>
          <w:tab w:val="left" w:pos="1200"/>
          <w:tab w:val="left" w:pos="1201"/>
        </w:tabs>
        <w:spacing w:before="1" w:line="254" w:lineRule="auto"/>
        <w:ind w:right="377"/>
        <w:rPr>
          <w:sz w:val="23"/>
        </w:rPr>
        <w:sectPr w:rsidR="0022366E" w:rsidRPr="00231213" w:rsidSect="0022366E">
          <w:type w:val="continuous"/>
          <w:pgSz w:w="12240" w:h="15840"/>
          <w:pgMar w:top="1354" w:right="1123" w:bottom="1267" w:left="1080" w:header="0" w:footer="1066" w:gutter="0"/>
          <w:cols w:num="2" w:space="720"/>
        </w:sectPr>
      </w:pPr>
    </w:p>
    <w:p w14:paraId="17756083" w14:textId="77777777" w:rsidR="002C4447" w:rsidRPr="00231213" w:rsidRDefault="002C4447">
      <w:pPr>
        <w:rPr>
          <w:sz w:val="23"/>
        </w:rPr>
      </w:pPr>
      <w:r w:rsidRPr="00231213">
        <w:rPr>
          <w:sz w:val="23"/>
        </w:rPr>
        <w:br w:type="page"/>
      </w:r>
    </w:p>
    <w:p w14:paraId="0D0443E8" w14:textId="77777777" w:rsidR="0053525B" w:rsidRPr="00231213" w:rsidRDefault="0053525B" w:rsidP="007B5E14">
      <w:pPr>
        <w:tabs>
          <w:tab w:val="left" w:pos="1200"/>
          <w:tab w:val="left" w:pos="1201"/>
        </w:tabs>
        <w:spacing w:after="0"/>
        <w:ind w:right="374"/>
      </w:pPr>
      <w:r w:rsidRPr="00231213">
        <w:lastRenderedPageBreak/>
        <w:t>A two-year curriculum with an emphasis in a career/technical area with a minimum of 15</w:t>
      </w:r>
      <w:r w:rsidR="00BA54AA">
        <w:t xml:space="preserve"> </w:t>
      </w:r>
      <w:r w:rsidR="007B5E14" w:rsidRPr="00231213">
        <w:t>percent</w:t>
      </w:r>
      <w:r w:rsidRPr="00231213">
        <w:t xml:space="preserve"> of course work in general education, which must include one (1) three (3) credit hour English class.</w:t>
      </w:r>
    </w:p>
    <w:p w14:paraId="77ADC53D" w14:textId="77777777" w:rsidR="007B5E14" w:rsidRPr="00231213" w:rsidRDefault="007B5E14" w:rsidP="007B5E14">
      <w:pPr>
        <w:tabs>
          <w:tab w:val="left" w:pos="1200"/>
          <w:tab w:val="left" w:pos="1201"/>
        </w:tabs>
        <w:spacing w:after="0"/>
        <w:ind w:right="374"/>
      </w:pPr>
    </w:p>
    <w:p w14:paraId="6074AA92" w14:textId="77777777" w:rsidR="007B5E14" w:rsidRPr="00231213" w:rsidRDefault="007B5E14" w:rsidP="007B5E14">
      <w:pPr>
        <w:tabs>
          <w:tab w:val="left" w:pos="1200"/>
          <w:tab w:val="left" w:pos="1201"/>
        </w:tabs>
        <w:spacing w:after="0"/>
        <w:ind w:right="374"/>
        <w:sectPr w:rsidR="007B5E14" w:rsidRPr="00231213" w:rsidSect="00BC775A">
          <w:type w:val="continuous"/>
          <w:pgSz w:w="12240" w:h="15840"/>
          <w:pgMar w:top="1354" w:right="1123" w:bottom="1267" w:left="1080" w:header="0" w:footer="1066" w:gutter="0"/>
          <w:cols w:space="720"/>
        </w:sectPr>
      </w:pPr>
    </w:p>
    <w:p w14:paraId="76C09527" w14:textId="77777777" w:rsidR="0053525B" w:rsidRPr="00231213" w:rsidRDefault="0053525B" w:rsidP="007B5E14">
      <w:pPr>
        <w:tabs>
          <w:tab w:val="left" w:pos="1200"/>
          <w:tab w:val="left" w:pos="1201"/>
        </w:tabs>
        <w:spacing w:after="0"/>
        <w:ind w:right="374"/>
      </w:pPr>
      <w:r w:rsidRPr="00231213">
        <w:t>Automobile/Automotive Mechanics Technology/Technician</w:t>
      </w:r>
    </w:p>
    <w:p w14:paraId="5526EB82" w14:textId="77777777" w:rsidR="0053525B" w:rsidRPr="00231213" w:rsidRDefault="006E1F80" w:rsidP="00B85421">
      <w:pPr>
        <w:numPr>
          <w:ilvl w:val="0"/>
          <w:numId w:val="13"/>
        </w:numPr>
        <w:spacing w:after="0"/>
      </w:pPr>
      <w:hyperlink r:id="rId328" w:history="1">
        <w:r w:rsidR="0053525B" w:rsidRPr="00231213">
          <w:t>AUTOMOTIVE ANALYSIS &amp; REPAIR</w:t>
        </w:r>
      </w:hyperlink>
    </w:p>
    <w:p w14:paraId="5125BB42" w14:textId="77777777" w:rsidR="007B5E14" w:rsidRPr="00231213" w:rsidRDefault="007B5E14" w:rsidP="007B5E14">
      <w:pPr>
        <w:spacing w:after="0"/>
        <w:ind w:left="360"/>
      </w:pPr>
    </w:p>
    <w:p w14:paraId="2F8DB56F" w14:textId="77777777" w:rsidR="0053525B" w:rsidRPr="00231213" w:rsidRDefault="0053525B" w:rsidP="007B5E14">
      <w:pPr>
        <w:tabs>
          <w:tab w:val="left" w:pos="1200"/>
          <w:tab w:val="left" w:pos="1201"/>
        </w:tabs>
        <w:spacing w:after="0"/>
        <w:ind w:right="374"/>
      </w:pPr>
      <w:r w:rsidRPr="00231213">
        <w:t>Construction Trades, General</w:t>
      </w:r>
    </w:p>
    <w:p w14:paraId="6A7630B9" w14:textId="77777777" w:rsidR="0053525B" w:rsidRPr="00231213" w:rsidRDefault="006E1F80" w:rsidP="00B85421">
      <w:pPr>
        <w:numPr>
          <w:ilvl w:val="0"/>
          <w:numId w:val="13"/>
        </w:numPr>
        <w:spacing w:after="0"/>
      </w:pPr>
      <w:hyperlink r:id="rId329" w:history="1">
        <w:r w:rsidR="0053525B" w:rsidRPr="00231213">
          <w:t>CONSTRUCTION TECHNOLOGY</w:t>
        </w:r>
      </w:hyperlink>
    </w:p>
    <w:p w14:paraId="53381B66" w14:textId="77777777" w:rsidR="007B5E14" w:rsidRPr="00231213" w:rsidRDefault="007B5E14" w:rsidP="007B5E14">
      <w:pPr>
        <w:spacing w:after="0"/>
        <w:ind w:left="360"/>
      </w:pPr>
    </w:p>
    <w:p w14:paraId="2A7FEB00" w14:textId="77777777" w:rsidR="0053525B" w:rsidRPr="00231213" w:rsidRDefault="0053525B" w:rsidP="007B5E14">
      <w:pPr>
        <w:tabs>
          <w:tab w:val="left" w:pos="1200"/>
          <w:tab w:val="left" w:pos="1201"/>
        </w:tabs>
        <w:spacing w:after="0"/>
        <w:ind w:right="374"/>
      </w:pPr>
      <w:r w:rsidRPr="00231213">
        <w:t>Electrical/Electronics Maintenance and Repair Technology, Other</w:t>
      </w:r>
    </w:p>
    <w:p w14:paraId="08673BC4" w14:textId="77777777" w:rsidR="0053525B" w:rsidRPr="00231213" w:rsidRDefault="006E1F80" w:rsidP="00B85421">
      <w:pPr>
        <w:numPr>
          <w:ilvl w:val="0"/>
          <w:numId w:val="13"/>
        </w:numPr>
        <w:spacing w:after="0"/>
      </w:pPr>
      <w:hyperlink r:id="rId330" w:history="1">
        <w:r w:rsidR="0053525B" w:rsidRPr="00231213">
          <w:t>ELECTRONICS SERVICE</w:t>
        </w:r>
      </w:hyperlink>
    </w:p>
    <w:p w14:paraId="7B6C7CBB" w14:textId="77777777" w:rsidR="007B5E14" w:rsidRPr="00231213" w:rsidRDefault="007B5E14" w:rsidP="007B5E14">
      <w:pPr>
        <w:spacing w:after="0"/>
        <w:ind w:left="360"/>
      </w:pPr>
    </w:p>
    <w:p w14:paraId="0BFA0A6C" w14:textId="77777777" w:rsidR="0053525B" w:rsidRPr="00231213" w:rsidRDefault="0053525B" w:rsidP="007B5E14">
      <w:pPr>
        <w:tabs>
          <w:tab w:val="left" w:pos="1200"/>
          <w:tab w:val="left" w:pos="1201"/>
        </w:tabs>
        <w:spacing w:after="0"/>
        <w:ind w:right="374"/>
      </w:pPr>
      <w:r w:rsidRPr="00231213">
        <w:t>Graphic Communications, General</w:t>
      </w:r>
    </w:p>
    <w:p w14:paraId="126E87B6" w14:textId="77777777" w:rsidR="0053525B" w:rsidRPr="00231213" w:rsidRDefault="006E1F80" w:rsidP="00B85421">
      <w:pPr>
        <w:numPr>
          <w:ilvl w:val="0"/>
          <w:numId w:val="13"/>
        </w:numPr>
        <w:spacing w:after="0"/>
      </w:pPr>
      <w:hyperlink r:id="rId331" w:history="1">
        <w:r w:rsidR="0053525B" w:rsidRPr="00231213">
          <w:t>PRINTING</w:t>
        </w:r>
      </w:hyperlink>
    </w:p>
    <w:p w14:paraId="3559069E" w14:textId="77777777" w:rsidR="00BA54AA" w:rsidRPr="00231213" w:rsidRDefault="00BA54AA" w:rsidP="007B5E14">
      <w:pPr>
        <w:spacing w:after="0"/>
        <w:ind w:left="360"/>
      </w:pPr>
    </w:p>
    <w:p w14:paraId="335FA966" w14:textId="77777777" w:rsidR="007B5E14" w:rsidRPr="00231213" w:rsidRDefault="0053525B" w:rsidP="007B5E14">
      <w:pPr>
        <w:tabs>
          <w:tab w:val="left" w:pos="1200"/>
          <w:tab w:val="left" w:pos="1201"/>
        </w:tabs>
        <w:spacing w:after="0"/>
        <w:ind w:right="374"/>
      </w:pPr>
      <w:r w:rsidRPr="00231213">
        <w:t>Heating, Air Conditioning, Ventilation and Refrigeration Maintenance Technology/Technician (HAC, HACR, HVAC, HVACR</w:t>
      </w:r>
    </w:p>
    <w:p w14:paraId="77F28B43" w14:textId="77777777" w:rsidR="0053525B" w:rsidRPr="00231213" w:rsidRDefault="006E1F80" w:rsidP="00B85421">
      <w:pPr>
        <w:numPr>
          <w:ilvl w:val="0"/>
          <w:numId w:val="13"/>
        </w:numPr>
        <w:spacing w:after="0"/>
      </w:pPr>
      <w:hyperlink r:id="rId332" w:history="1">
        <w:r w:rsidR="0053525B" w:rsidRPr="00231213">
          <w:t>AIR CONDITIONING AND REFRIGERATION</w:t>
        </w:r>
      </w:hyperlink>
    </w:p>
    <w:p w14:paraId="2ED5880C" w14:textId="77777777" w:rsidR="0053525B" w:rsidRPr="00231213" w:rsidRDefault="00BA54AA" w:rsidP="007B5E14">
      <w:pPr>
        <w:tabs>
          <w:tab w:val="left" w:pos="1200"/>
          <w:tab w:val="left" w:pos="1201"/>
        </w:tabs>
        <w:spacing w:after="0"/>
        <w:ind w:right="374"/>
      </w:pPr>
      <w:r>
        <w:br w:type="column"/>
      </w:r>
      <w:r w:rsidR="0053525B" w:rsidRPr="00231213">
        <w:t>Industrial Electronics Technology/Technician</w:t>
      </w:r>
    </w:p>
    <w:p w14:paraId="50D0EDD4" w14:textId="77777777" w:rsidR="0053525B" w:rsidRPr="00231213" w:rsidRDefault="006E1F80" w:rsidP="00B85421">
      <w:pPr>
        <w:numPr>
          <w:ilvl w:val="0"/>
          <w:numId w:val="13"/>
        </w:numPr>
        <w:spacing w:after="0"/>
      </w:pPr>
      <w:hyperlink r:id="rId333" w:history="1">
        <w:r w:rsidR="0053525B" w:rsidRPr="00231213">
          <w:t>ELECTRICAL ELECTRONICS</w:t>
        </w:r>
      </w:hyperlink>
    </w:p>
    <w:p w14:paraId="7A40C411" w14:textId="77777777" w:rsidR="00BA54AA" w:rsidRDefault="00BA54AA" w:rsidP="007B5E14">
      <w:pPr>
        <w:tabs>
          <w:tab w:val="left" w:pos="1200"/>
          <w:tab w:val="left" w:pos="1201"/>
        </w:tabs>
        <w:spacing w:after="0"/>
        <w:ind w:right="374"/>
      </w:pPr>
    </w:p>
    <w:p w14:paraId="21AEA927" w14:textId="77777777" w:rsidR="0053525B" w:rsidRPr="00231213" w:rsidRDefault="0053525B" w:rsidP="007B5E14">
      <w:pPr>
        <w:tabs>
          <w:tab w:val="left" w:pos="1200"/>
          <w:tab w:val="left" w:pos="1201"/>
        </w:tabs>
        <w:spacing w:after="0"/>
        <w:ind w:right="374"/>
      </w:pPr>
      <w:r w:rsidRPr="00231213">
        <w:t>Precision Metal Working, Other</w:t>
      </w:r>
    </w:p>
    <w:p w14:paraId="449C0313" w14:textId="77777777" w:rsidR="0053525B" w:rsidRPr="00231213" w:rsidRDefault="006E1F80" w:rsidP="00B85421">
      <w:pPr>
        <w:numPr>
          <w:ilvl w:val="0"/>
          <w:numId w:val="13"/>
        </w:numPr>
        <w:spacing w:after="0"/>
      </w:pPr>
      <w:hyperlink r:id="rId334" w:history="1">
        <w:r w:rsidR="0053525B" w:rsidRPr="00231213">
          <w:t>MACHINE OPERATIONS</w:t>
        </w:r>
      </w:hyperlink>
    </w:p>
    <w:p w14:paraId="302EDBCD" w14:textId="77777777" w:rsidR="0053525B" w:rsidRPr="00231213" w:rsidRDefault="006E1F80" w:rsidP="00B85421">
      <w:pPr>
        <w:numPr>
          <w:ilvl w:val="0"/>
          <w:numId w:val="13"/>
        </w:numPr>
        <w:spacing w:after="0"/>
      </w:pPr>
      <w:hyperlink r:id="rId335" w:history="1">
        <w:r w:rsidR="0053525B" w:rsidRPr="00231213">
          <w:t>MACHINE SHOP</w:t>
        </w:r>
      </w:hyperlink>
    </w:p>
    <w:p w14:paraId="10B31088" w14:textId="77777777" w:rsidR="0053525B" w:rsidRPr="00231213" w:rsidRDefault="006E1F80" w:rsidP="00B85421">
      <w:pPr>
        <w:numPr>
          <w:ilvl w:val="0"/>
          <w:numId w:val="13"/>
        </w:numPr>
        <w:spacing w:after="0"/>
      </w:pPr>
      <w:hyperlink r:id="rId336" w:history="1">
        <w:r w:rsidR="0053525B" w:rsidRPr="00231213">
          <w:t>MACHINE TOOL</w:t>
        </w:r>
      </w:hyperlink>
    </w:p>
    <w:p w14:paraId="408DE8B4" w14:textId="77777777" w:rsidR="0053525B" w:rsidRPr="00231213" w:rsidRDefault="006E1F80" w:rsidP="00B85421">
      <w:pPr>
        <w:numPr>
          <w:ilvl w:val="0"/>
          <w:numId w:val="13"/>
        </w:numPr>
        <w:spacing w:after="0"/>
      </w:pPr>
      <w:hyperlink r:id="rId337" w:history="1">
        <w:r w:rsidR="0053525B" w:rsidRPr="00231213">
          <w:t>MACHINE TOOL AND QUALITY</w:t>
        </w:r>
      </w:hyperlink>
    </w:p>
    <w:p w14:paraId="1F251D2E" w14:textId="77777777" w:rsidR="007B5E14" w:rsidRPr="00231213" w:rsidRDefault="007B5E14" w:rsidP="007B5E14">
      <w:pPr>
        <w:spacing w:after="0"/>
        <w:ind w:left="360"/>
      </w:pPr>
    </w:p>
    <w:p w14:paraId="6DDD34BE" w14:textId="77777777" w:rsidR="0053525B" w:rsidRPr="00231213" w:rsidRDefault="0053525B" w:rsidP="007B5E14">
      <w:pPr>
        <w:tabs>
          <w:tab w:val="left" w:pos="1200"/>
          <w:tab w:val="left" w:pos="1201"/>
        </w:tabs>
        <w:spacing w:after="0"/>
        <w:ind w:right="374"/>
      </w:pPr>
      <w:r w:rsidRPr="00231213">
        <w:t>Welding Technology/Welder</w:t>
      </w:r>
    </w:p>
    <w:p w14:paraId="5A3D3E5B" w14:textId="77777777" w:rsidR="0053525B" w:rsidRPr="00231213" w:rsidRDefault="006E1F80" w:rsidP="00B85421">
      <w:pPr>
        <w:numPr>
          <w:ilvl w:val="0"/>
          <w:numId w:val="13"/>
        </w:numPr>
        <w:spacing w:after="0"/>
      </w:pPr>
      <w:hyperlink r:id="rId338" w:history="1">
        <w:r w:rsidR="0053525B" w:rsidRPr="00231213">
          <w:t>WELDING</w:t>
        </w:r>
      </w:hyperlink>
    </w:p>
    <w:p w14:paraId="7A8E0119" w14:textId="77777777" w:rsidR="007B5E14" w:rsidRPr="00231213" w:rsidRDefault="007B5E14" w:rsidP="0053525B">
      <w:pPr>
        <w:tabs>
          <w:tab w:val="left" w:pos="1200"/>
          <w:tab w:val="left" w:pos="1201"/>
        </w:tabs>
        <w:spacing w:before="1" w:line="254" w:lineRule="auto"/>
        <w:ind w:right="377"/>
        <w:rPr>
          <w:sz w:val="23"/>
        </w:rPr>
        <w:sectPr w:rsidR="007B5E14" w:rsidRPr="00231213" w:rsidSect="007B5E14">
          <w:type w:val="continuous"/>
          <w:pgSz w:w="12240" w:h="15840"/>
          <w:pgMar w:top="1354" w:right="1123" w:bottom="1267" w:left="1080" w:header="0" w:footer="1066" w:gutter="0"/>
          <w:cols w:num="2" w:space="720"/>
        </w:sectPr>
      </w:pPr>
    </w:p>
    <w:p w14:paraId="34CD0655" w14:textId="77777777" w:rsidR="0053525B" w:rsidRPr="00231213" w:rsidRDefault="0053525B" w:rsidP="0053525B">
      <w:pPr>
        <w:tabs>
          <w:tab w:val="left" w:pos="1200"/>
          <w:tab w:val="left" w:pos="1201"/>
        </w:tabs>
        <w:spacing w:before="1" w:line="254" w:lineRule="auto"/>
        <w:ind w:right="377"/>
        <w:rPr>
          <w:sz w:val="23"/>
        </w:rPr>
      </w:pPr>
    </w:p>
    <w:p w14:paraId="3878B43C" w14:textId="77777777" w:rsidR="0053525B" w:rsidRPr="00231213" w:rsidRDefault="0053525B" w:rsidP="0053525B">
      <w:pPr>
        <w:tabs>
          <w:tab w:val="left" w:pos="1200"/>
          <w:tab w:val="left" w:pos="1201"/>
        </w:tabs>
        <w:spacing w:before="1" w:line="254" w:lineRule="auto"/>
        <w:ind w:right="377"/>
      </w:pPr>
      <w:r w:rsidRPr="00231213">
        <w:t xml:space="preserve">In addition to the programs provided in the summary table, each college delivers </w:t>
      </w:r>
      <w:hyperlink r:id="rId339" w:history="1">
        <w:r w:rsidRPr="00231213">
          <w:t>Career Studies</w:t>
        </w:r>
      </w:hyperlink>
      <w:r w:rsidRPr="00231213">
        <w:t xml:space="preserve"> </w:t>
      </w:r>
      <w:hyperlink r:id="rId340" w:history="1">
        <w:r w:rsidRPr="00231213">
          <w:t xml:space="preserve">Certificates </w:t>
        </w:r>
      </w:hyperlink>
      <w:r w:rsidRPr="00231213">
        <w:t xml:space="preserve">to meet targeted, regional workforce needs. A </w:t>
      </w:r>
      <w:r w:rsidR="00BA54AA" w:rsidRPr="00231213">
        <w:t xml:space="preserve">Career Studies Certificate </w:t>
      </w:r>
      <w:r w:rsidRPr="00231213">
        <w:t xml:space="preserve">program is defined as a program of study of not less than </w:t>
      </w:r>
      <w:r w:rsidR="002C4447" w:rsidRPr="00231213">
        <w:t>9</w:t>
      </w:r>
      <w:r w:rsidRPr="00231213">
        <w:t xml:space="preserve"> or more than 29</w:t>
      </w:r>
      <w:r w:rsidR="002C4447" w:rsidRPr="00231213">
        <w:t>,</w:t>
      </w:r>
      <w:r w:rsidRPr="00231213">
        <w:t xml:space="preserve"> semester credit hours, </w:t>
      </w:r>
      <w:r w:rsidR="002C4447" w:rsidRPr="00231213">
        <w:t xml:space="preserve">and </w:t>
      </w:r>
      <w:r w:rsidRPr="00231213">
        <w:t xml:space="preserve">which is not required to include general education courses. Information regarding </w:t>
      </w:r>
      <w:hyperlink r:id="rId341" w:history="1">
        <w:r w:rsidRPr="00231213">
          <w:t>Career</w:t>
        </w:r>
      </w:hyperlink>
      <w:r w:rsidRPr="00231213">
        <w:t xml:space="preserve"> </w:t>
      </w:r>
      <w:hyperlink r:id="rId342" w:history="1">
        <w:r w:rsidRPr="00231213">
          <w:t>Studies Certificates provided by college</w:t>
        </w:r>
      </w:hyperlink>
      <w:r w:rsidR="0073443E" w:rsidRPr="00231213">
        <w:t>s</w:t>
      </w:r>
      <w:r w:rsidRPr="00231213">
        <w:t xml:space="preserve"> may be accessed through the VCCS courses and programs portal.</w:t>
      </w:r>
    </w:p>
    <w:p w14:paraId="09A734F9" w14:textId="77777777" w:rsidR="0053525B" w:rsidRPr="00231213" w:rsidRDefault="0053525B" w:rsidP="0053525B">
      <w:pPr>
        <w:tabs>
          <w:tab w:val="left" w:pos="1200"/>
          <w:tab w:val="left" w:pos="1201"/>
        </w:tabs>
        <w:spacing w:before="1" w:line="254" w:lineRule="auto"/>
        <w:ind w:right="377"/>
      </w:pPr>
      <w:r w:rsidRPr="00231213">
        <w:t xml:space="preserve">The VCCS Complete 2021 strategic plan, adopted in 2015, established the goal of leading the Commonwealth in the education of its citizens by tripling the number of credentials awarded by 2021. During the 2016 session, the General Assembly passed </w:t>
      </w:r>
      <w:hyperlink r:id="rId343" w:history="1">
        <w:r w:rsidRPr="00231213">
          <w:t>HB 66</w:t>
        </w:r>
      </w:hyperlink>
      <w:r w:rsidRPr="00231213">
        <w:t xml:space="preserve"> which established the New Economy Workforce Grant Program. This grant program, the first of its kind, provides a pay-for- performance model for funding noncredit workforce training that leads to a crede</w:t>
      </w:r>
      <w:r w:rsidR="0073443E" w:rsidRPr="00231213">
        <w:t xml:space="preserve">ntial in an </w:t>
      </w:r>
      <w:r w:rsidR="007B5E14" w:rsidRPr="00231213">
        <w:br/>
      </w:r>
      <w:r w:rsidR="0073443E" w:rsidRPr="00231213">
        <w:t>in-demand field. B</w:t>
      </w:r>
      <w:r w:rsidRPr="00231213">
        <w:t xml:space="preserve">randed as </w:t>
      </w:r>
      <w:hyperlink r:id="rId344" w:history="1">
        <w:r w:rsidRPr="00231213">
          <w:t xml:space="preserve">FastForward </w:t>
        </w:r>
      </w:hyperlink>
      <w:r w:rsidRPr="00231213">
        <w:t xml:space="preserve">in 2017, total program enrollments </w:t>
      </w:r>
      <w:r w:rsidR="0073443E" w:rsidRPr="00231213">
        <w:t xml:space="preserve">has resulted in more than 18,000 </w:t>
      </w:r>
      <w:r w:rsidR="00D26B51" w:rsidRPr="00231213">
        <w:t>industry</w:t>
      </w:r>
      <w:r w:rsidR="0073443E" w:rsidRPr="00231213">
        <w:t xml:space="preserve"> reco</w:t>
      </w:r>
      <w:r w:rsidR="00D26B51" w:rsidRPr="00231213">
        <w:t>gnized, high-demand industry certifications and licensures.</w:t>
      </w:r>
    </w:p>
    <w:p w14:paraId="6EA7D965" w14:textId="77777777" w:rsidR="0053525B" w:rsidRPr="00231213" w:rsidRDefault="0053525B" w:rsidP="0053525B">
      <w:pPr>
        <w:tabs>
          <w:tab w:val="left" w:pos="1200"/>
          <w:tab w:val="left" w:pos="1201"/>
        </w:tabs>
        <w:spacing w:before="1" w:line="254" w:lineRule="auto"/>
        <w:ind w:right="377"/>
      </w:pPr>
      <w:r w:rsidRPr="00231213">
        <w:t>In 2018,</w:t>
      </w:r>
      <w:r w:rsidR="00212D51" w:rsidRPr="00231213">
        <w:t xml:space="preserve"> </w:t>
      </w:r>
      <w:r w:rsidR="00D26B51" w:rsidRPr="00231213">
        <w:t>in accordance with</w:t>
      </w:r>
      <w:r w:rsidRPr="00231213">
        <w:t xml:space="preserve"> the VCCS strategic plan</w:t>
      </w:r>
      <w:r w:rsidR="00D26B51" w:rsidRPr="00231213">
        <w:t xml:space="preserve">, additional strategies were developed </w:t>
      </w:r>
      <w:r w:rsidRPr="00231213">
        <w:t xml:space="preserve">to </w:t>
      </w:r>
      <w:r w:rsidR="00D26B51" w:rsidRPr="00231213">
        <w:t xml:space="preserve">support meeting the goal set forth in </w:t>
      </w:r>
      <w:r w:rsidR="002C4447" w:rsidRPr="00231213">
        <w:t>the</w:t>
      </w:r>
      <w:r w:rsidR="00D26B51" w:rsidRPr="00231213">
        <w:t xml:space="preserve"> plan – implementing guided career pathways – and prioritizing </w:t>
      </w:r>
      <w:r w:rsidRPr="00231213">
        <w:t>partnerships with K</w:t>
      </w:r>
      <w:r w:rsidR="00B1173A" w:rsidRPr="00231213">
        <w:t>-</w:t>
      </w:r>
      <w:r w:rsidRPr="00231213">
        <w:t>12 that result in acceler</w:t>
      </w:r>
      <w:r w:rsidR="007B5E14" w:rsidRPr="00231213">
        <w:t>ated pathways to the workforce.</w:t>
      </w:r>
      <w:r w:rsidR="00D26B51" w:rsidRPr="00231213">
        <w:t xml:space="preserve"> For example, community colleges</w:t>
      </w:r>
      <w:r w:rsidRPr="00231213">
        <w:t xml:space="preserve"> work with regional K</w:t>
      </w:r>
      <w:r w:rsidR="00B1173A" w:rsidRPr="00231213">
        <w:t>-</w:t>
      </w:r>
      <w:r w:rsidRPr="00231213">
        <w:t xml:space="preserve">12 partners to create </w:t>
      </w:r>
      <w:r w:rsidR="00D26B51" w:rsidRPr="00231213">
        <w:t xml:space="preserve">and expand </w:t>
      </w:r>
      <w:r w:rsidRPr="00231213">
        <w:t xml:space="preserve">dual enrollment </w:t>
      </w:r>
      <w:r w:rsidR="007B5E14" w:rsidRPr="00231213">
        <w:t>opportunities</w:t>
      </w:r>
      <w:r w:rsidRPr="00231213">
        <w:t xml:space="preserve"> supported by high school career coaches, which provide students with </w:t>
      </w:r>
      <w:r w:rsidRPr="00231213">
        <w:lastRenderedPageBreak/>
        <w:t>transparent and efficient pathways for those interested in attaining industry certifications, career studies certificates, certificates</w:t>
      </w:r>
      <w:r w:rsidR="007B5E14" w:rsidRPr="00231213">
        <w:t>,</w:t>
      </w:r>
      <w:r w:rsidRPr="00231213">
        <w:t xml:space="preserve"> and degrees. These models provide seamless connections between K</w:t>
      </w:r>
      <w:r w:rsidR="00B1173A" w:rsidRPr="00231213">
        <w:t>-</w:t>
      </w:r>
      <w:r w:rsidRPr="00231213">
        <w:t xml:space="preserve">12, </w:t>
      </w:r>
      <w:r w:rsidR="002C4447" w:rsidRPr="00231213">
        <w:t xml:space="preserve">the </w:t>
      </w:r>
      <w:r w:rsidRPr="00231213">
        <w:t>VCCS</w:t>
      </w:r>
      <w:r w:rsidR="007B5E14" w:rsidRPr="00231213">
        <w:t>,</w:t>
      </w:r>
      <w:r w:rsidRPr="00231213">
        <w:t xml:space="preserve"> and businesses by providing access to clearly articulated and affordable pathways. All of these aforementioned efforts contribute to the VCCS’s emphasis placed on the </w:t>
      </w:r>
      <w:hyperlink r:id="rId345" w:history="1">
        <w:r w:rsidRPr="00231213">
          <w:t xml:space="preserve">Guided Pathways </w:t>
        </w:r>
      </w:hyperlink>
      <w:r w:rsidRPr="00231213">
        <w:t>model.</w:t>
      </w:r>
    </w:p>
    <w:p w14:paraId="384BE696" w14:textId="77777777" w:rsidR="0053525B" w:rsidRPr="00231213" w:rsidRDefault="0053525B" w:rsidP="0053525B">
      <w:pPr>
        <w:tabs>
          <w:tab w:val="left" w:pos="1200"/>
          <w:tab w:val="left" w:pos="1201"/>
        </w:tabs>
        <w:spacing w:before="1" w:line="254" w:lineRule="auto"/>
        <w:ind w:right="377"/>
      </w:pPr>
      <w:r w:rsidRPr="00231213">
        <w:t xml:space="preserve">Guided Pathways represents the thoughtful consideration of internal and external factors that influence </w:t>
      </w:r>
      <w:r w:rsidR="007B5E14" w:rsidRPr="00231213">
        <w:t>Virginia’s</w:t>
      </w:r>
      <w:r w:rsidRPr="00231213">
        <w:t xml:space="preserve"> college communities and the creation of a systemic approach to addressing those factors in the interest of student success. Guided Pathways </w:t>
      </w:r>
      <w:r w:rsidR="00212D51" w:rsidRPr="00231213">
        <w:t>are designed</w:t>
      </w:r>
      <w:r w:rsidRPr="00231213">
        <w:t xml:space="preserve"> to </w:t>
      </w:r>
      <w:r w:rsidR="007B5E14" w:rsidRPr="00231213">
        <w:t>guide</w:t>
      </w:r>
      <w:r w:rsidRPr="00231213">
        <w:t xml:space="preserve"> students from connection through completion. In a Guided Pathways approach, incoming students are given support to clarify goals for college and careers, choose a program of study, and develop an academic plan with predictable schedules. Embedded advising, progress tracking, and feedback are integrated into pathways leading to successful transfer or entry into the labor market.</w:t>
      </w:r>
    </w:p>
    <w:p w14:paraId="52D9DBBD" w14:textId="77777777" w:rsidR="0053525B" w:rsidRPr="00231213" w:rsidRDefault="0053525B" w:rsidP="0053525B">
      <w:pPr>
        <w:tabs>
          <w:tab w:val="left" w:pos="1200"/>
          <w:tab w:val="left" w:pos="1201"/>
        </w:tabs>
        <w:spacing w:before="1" w:line="254" w:lineRule="auto"/>
        <w:ind w:right="377"/>
      </w:pPr>
      <w:r w:rsidRPr="00231213">
        <w:t xml:space="preserve">Despite these efforts and advances, Virginia still faces significant demand for a skilled workforce, and in many industry sectors, such as </w:t>
      </w:r>
      <w:r w:rsidR="00BA54AA">
        <w:t>IT</w:t>
      </w:r>
      <w:r w:rsidR="00212D51" w:rsidRPr="00231213">
        <w:t xml:space="preserve"> and computer science,</w:t>
      </w:r>
      <w:r w:rsidRPr="00231213">
        <w:t xml:space="preserve"> demand exceeds the supply. An analysis of Virginia labor market data shows that Virginia needs a strong mixture of short credentials and associate degrees to meet job demands. The VCCS is undertaking a curriculum redesign initiative to build accelerated pathways into the workforce by creating stackable pathways that begin with short-term certificates </w:t>
      </w:r>
      <w:r w:rsidR="00212D51" w:rsidRPr="00231213">
        <w:t>and</w:t>
      </w:r>
      <w:r w:rsidRPr="00231213">
        <w:t xml:space="preserve"> industry certifications. With stackable pathways, students can enroll in short-term skills-based programs, off-ramp to good entry-level jobs, and continue or return later to complete credits toward additional credentials. In fall 2018, the </w:t>
      </w:r>
      <w:hyperlink r:id="rId346" w:history="1">
        <w:r w:rsidRPr="00231213">
          <w:t xml:space="preserve">Governor provided $5.1 million from the </w:t>
        </w:r>
        <w:r w:rsidR="007B5E14" w:rsidRPr="00231213">
          <w:t xml:space="preserve">WIOA </w:t>
        </w:r>
      </w:hyperlink>
      <w:r w:rsidRPr="00231213">
        <w:t xml:space="preserve">state set-aside funds to jump start the accelerated pathways redesign. Each community college was awarded funding to restructure programs leading to high demand jobs in the following industry sectors: </w:t>
      </w:r>
      <w:r w:rsidR="00BA54AA">
        <w:t>IT</w:t>
      </w:r>
      <w:r w:rsidR="002C4447" w:rsidRPr="00231213">
        <w:t>/computer science, healthcare, manufacturing and trades, public safety, and early childhood education.</w:t>
      </w:r>
    </w:p>
    <w:p w14:paraId="0ACFB3EF" w14:textId="77777777" w:rsidR="006C3AE1" w:rsidRPr="00231213" w:rsidRDefault="006C3AE1" w:rsidP="006C3AE1">
      <w:pPr>
        <w:rPr>
          <w:rFonts w:asciiTheme="minorHAnsi" w:hAnsiTheme="minorHAnsi"/>
        </w:rPr>
      </w:pPr>
      <w:r w:rsidRPr="00231213">
        <w:rPr>
          <w:rFonts w:asciiTheme="minorHAnsi" w:hAnsiTheme="minorHAnsi"/>
        </w:rPr>
        <w:br w:type="page"/>
      </w:r>
    </w:p>
    <w:p w14:paraId="5D369C3B" w14:textId="77777777" w:rsidR="009D08D1" w:rsidRPr="00231213" w:rsidRDefault="009D08D1" w:rsidP="00D32696">
      <w:pPr>
        <w:pStyle w:val="Heading4"/>
        <w:rPr>
          <w:i/>
        </w:rPr>
      </w:pPr>
      <w:r w:rsidRPr="00231213">
        <w:lastRenderedPageBreak/>
        <w:t>II.B.2.b.</w:t>
      </w:r>
      <w:r w:rsidRPr="00231213">
        <w:tab/>
        <w:t>Describe the process and criteria to be used for approving locally developed programs of study or career pathways, including how such programs address State workforce development and education needs and the criteria to assess the extent to which the local application under section 132 will-</w:t>
      </w:r>
    </w:p>
    <w:p w14:paraId="13147D6B" w14:textId="77777777" w:rsidR="009D08D1" w:rsidRPr="00231213" w:rsidRDefault="009D08D1" w:rsidP="00D32696">
      <w:pPr>
        <w:pStyle w:val="Heading4"/>
      </w:pPr>
      <w:r w:rsidRPr="00231213">
        <w:t>II.B.2.b.i. promote continuous improvement in academic achievement and technical skill attainment</w:t>
      </w:r>
    </w:p>
    <w:p w14:paraId="141C40A0" w14:textId="77777777" w:rsidR="009D08D1" w:rsidRPr="00231213" w:rsidRDefault="009D08D1" w:rsidP="009D08D1">
      <w:pPr>
        <w:ind w:right="-720"/>
        <w:rPr>
          <w:rFonts w:asciiTheme="minorHAnsi" w:hAnsiTheme="minorHAnsi"/>
          <w:b/>
        </w:rPr>
      </w:pPr>
    </w:p>
    <w:p w14:paraId="1AE7E9EF" w14:textId="77777777" w:rsidR="009D08D1" w:rsidRPr="00231213" w:rsidRDefault="002D631F" w:rsidP="009D08D1">
      <w:pPr>
        <w:rPr>
          <w:rFonts w:asciiTheme="minorHAnsi" w:hAnsiTheme="minorHAnsi"/>
          <w:b/>
        </w:rPr>
      </w:pPr>
      <w:r w:rsidRPr="00231213">
        <w:rPr>
          <w:rFonts w:asciiTheme="minorHAnsi" w:hAnsiTheme="minorHAnsi"/>
          <w:b/>
        </w:rPr>
        <w:t>Secondary</w:t>
      </w:r>
    </w:p>
    <w:p w14:paraId="4E0624F4" w14:textId="77777777" w:rsidR="009D08D1" w:rsidRPr="00231213" w:rsidRDefault="009D08D1" w:rsidP="009D08D1">
      <w:pPr>
        <w:rPr>
          <w:rFonts w:asciiTheme="minorHAnsi" w:hAnsiTheme="minorHAnsi"/>
        </w:rPr>
      </w:pPr>
      <w:r w:rsidRPr="00231213">
        <w:rPr>
          <w:rFonts w:asciiTheme="minorHAnsi" w:hAnsiTheme="minorHAnsi"/>
        </w:rPr>
        <w:t xml:space="preserve">The goals for education in Virginia are to ensure that every student attends a school that maximizes his or her potential and prepares </w:t>
      </w:r>
      <w:r w:rsidR="00F8652A" w:rsidRPr="00231213">
        <w:rPr>
          <w:rFonts w:asciiTheme="minorHAnsi" w:hAnsiTheme="minorHAnsi"/>
        </w:rPr>
        <w:t xml:space="preserve">the student for life beyond high school. </w:t>
      </w:r>
      <w:r w:rsidRPr="00231213">
        <w:rPr>
          <w:rFonts w:asciiTheme="minorHAnsi" w:hAnsiTheme="minorHAnsi"/>
        </w:rPr>
        <w:t>A successful graduate will achieve and apply academic and technical knowledge; demonstrate productive workplace skills, qualities, and behaviors; build connections and value interactions with others as a responsible and responsive citizen; and, align knowledge, skill, and personal interests with career opportunities.</w:t>
      </w:r>
    </w:p>
    <w:p w14:paraId="5CC48825" w14:textId="77777777" w:rsidR="009D08D1" w:rsidRPr="00231213" w:rsidRDefault="009D08D1" w:rsidP="009D08D1">
      <w:pPr>
        <w:rPr>
          <w:rFonts w:asciiTheme="minorHAnsi" w:hAnsiTheme="minorHAnsi"/>
        </w:rPr>
      </w:pPr>
      <w:r w:rsidRPr="00231213">
        <w:rPr>
          <w:rFonts w:asciiTheme="minorHAnsi" w:hAnsiTheme="minorHAnsi"/>
        </w:rPr>
        <w:t>Under the new accreditation system implemented in 2018, every school must develop a multi-year plan to support continu</w:t>
      </w:r>
      <w:r w:rsidR="00F8652A" w:rsidRPr="00231213">
        <w:rPr>
          <w:rFonts w:asciiTheme="minorHAnsi" w:hAnsiTheme="minorHAnsi"/>
        </w:rPr>
        <w:t xml:space="preserve">ous improvement. </w:t>
      </w:r>
      <w:r w:rsidRPr="00231213">
        <w:rPr>
          <w:rFonts w:asciiTheme="minorHAnsi" w:hAnsiTheme="minorHAnsi"/>
        </w:rPr>
        <w:t>The new accreditation system emphasizes closing achievement gaps between student groups and provides a more comprehensive view of quality.  The accreditation reforms align to Profile of a Virginia Graduate, focus on equity outcomes, include student growth, and measure student engagement.</w:t>
      </w:r>
    </w:p>
    <w:p w14:paraId="7AA7D5AB" w14:textId="77777777" w:rsidR="009D08D1" w:rsidRPr="00231213" w:rsidRDefault="009D08D1" w:rsidP="009D08D1">
      <w:pPr>
        <w:rPr>
          <w:rFonts w:asciiTheme="minorHAnsi" w:hAnsiTheme="minorHAnsi"/>
        </w:rPr>
      </w:pPr>
      <w:r w:rsidRPr="00231213">
        <w:rPr>
          <w:rFonts w:asciiTheme="minorHAnsi" w:hAnsiTheme="minorHAnsi"/>
        </w:rPr>
        <w:t xml:space="preserve">School Quality Profiles were developed by the </w:t>
      </w:r>
      <w:r w:rsidR="00F8652A" w:rsidRPr="00231213">
        <w:rPr>
          <w:rFonts w:asciiTheme="minorHAnsi" w:hAnsiTheme="minorHAnsi"/>
        </w:rPr>
        <w:t>BOE</w:t>
      </w:r>
      <w:r w:rsidRPr="00231213">
        <w:rPr>
          <w:rFonts w:asciiTheme="minorHAnsi" w:hAnsiTheme="minorHAnsi"/>
        </w:rPr>
        <w:t xml:space="preserve"> in response to the 2015 Virginia General Assembly, which directed the Board to redesign online reports for schools and school divisions to more effectively communicate to parents and the public about the status and achievements of Virginia’s public schools. </w:t>
      </w:r>
      <w:hyperlink r:id="rId347" w:history="1">
        <w:r w:rsidRPr="00231213">
          <w:rPr>
            <w:rStyle w:val="Hyperlink"/>
            <w:rFonts w:asciiTheme="minorHAnsi" w:hAnsiTheme="minorHAnsi"/>
          </w:rPr>
          <w:t>School Quality Profiles</w:t>
        </w:r>
      </w:hyperlink>
      <w:r w:rsidRPr="00231213">
        <w:rPr>
          <w:rFonts w:asciiTheme="minorHAnsi" w:hAnsiTheme="minorHAnsi"/>
        </w:rPr>
        <w:t xml:space="preserve"> are available for all schools, school divisions, and for the state.</w:t>
      </w:r>
    </w:p>
    <w:p w14:paraId="13BD0659" w14:textId="77777777" w:rsidR="009D08D1" w:rsidRPr="00231213" w:rsidRDefault="009D08D1" w:rsidP="009D08D1">
      <w:pPr>
        <w:rPr>
          <w:rFonts w:asciiTheme="minorHAnsi" w:hAnsiTheme="minorHAnsi"/>
        </w:rPr>
      </w:pPr>
      <w:r w:rsidRPr="00231213">
        <w:rPr>
          <w:rFonts w:asciiTheme="minorHAnsi" w:hAnsiTheme="minorHAnsi"/>
        </w:rPr>
        <w:t xml:space="preserve">Among such items as assessments, college and career readiness, and teacher quality, the School Quality Profile also tracks the number of </w:t>
      </w:r>
      <w:r w:rsidR="00F8652A" w:rsidRPr="00231213">
        <w:rPr>
          <w:rFonts w:asciiTheme="minorHAnsi" w:hAnsiTheme="minorHAnsi"/>
        </w:rPr>
        <w:t xml:space="preserve">CTE </w:t>
      </w:r>
      <w:r w:rsidRPr="00231213">
        <w:rPr>
          <w:rFonts w:asciiTheme="minorHAnsi" w:hAnsiTheme="minorHAnsi"/>
        </w:rPr>
        <w:t>completers by state, division, and school; and</w:t>
      </w:r>
      <w:r w:rsidR="00F8652A" w:rsidRPr="00231213">
        <w:rPr>
          <w:rFonts w:asciiTheme="minorHAnsi" w:hAnsiTheme="minorHAnsi"/>
        </w:rPr>
        <w:t>,</w:t>
      </w:r>
      <w:r w:rsidRPr="00231213">
        <w:rPr>
          <w:rFonts w:asciiTheme="minorHAnsi" w:hAnsiTheme="minorHAnsi"/>
        </w:rPr>
        <w:t xml:space="preserve"> the number of industry certifications, state licensures, and occupational competency assessments passed by CTE students. All students are held to the same rigorous content requirements and high performance on the Standards of Learning (SOL) assessments for graduation. </w:t>
      </w:r>
    </w:p>
    <w:p w14:paraId="55A9364F" w14:textId="77777777" w:rsidR="009D08D1" w:rsidRPr="00231213" w:rsidRDefault="009D08D1" w:rsidP="009D08D1">
      <w:pPr>
        <w:spacing w:after="0"/>
        <w:rPr>
          <w:rFonts w:asciiTheme="minorHAnsi" w:hAnsiTheme="minorHAnsi"/>
        </w:rPr>
      </w:pPr>
      <w:r w:rsidRPr="00231213">
        <w:rPr>
          <w:rFonts w:asciiTheme="minorHAnsi" w:hAnsiTheme="minorHAnsi"/>
        </w:rPr>
        <w:t>Local school divisions must submit at least one program of study each year. The components of the program of study include:</w:t>
      </w:r>
    </w:p>
    <w:p w14:paraId="57955475"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Incorporate secondary education and postsecondary courses aligned to industry standards.</w:t>
      </w:r>
    </w:p>
    <w:p w14:paraId="16D5EB97"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Include 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14:paraId="27BBC697"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 xml:space="preserve">Include the opportunity for secondary education students to participate in dual or concurrent enrollment programs or other ways to acquire postsecondary education credits. </w:t>
      </w:r>
    </w:p>
    <w:p w14:paraId="69BE5450"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Lead to an industry-recognized credential or certificate at the postsecondary level, or an associate or baccalaureate degree.</w:t>
      </w:r>
    </w:p>
    <w:p w14:paraId="45B56983" w14:textId="77777777" w:rsidR="009D08D1" w:rsidRPr="00231213" w:rsidRDefault="009D08D1" w:rsidP="009D08D1">
      <w:pPr>
        <w:spacing w:after="0"/>
        <w:rPr>
          <w:rFonts w:asciiTheme="minorHAnsi" w:hAnsiTheme="minorHAnsi"/>
        </w:rPr>
      </w:pPr>
    </w:p>
    <w:p w14:paraId="5B9DA85F" w14:textId="77777777" w:rsidR="009D08D1" w:rsidRPr="00231213" w:rsidRDefault="009D08D1" w:rsidP="009D08D1">
      <w:pPr>
        <w:spacing w:after="0"/>
        <w:rPr>
          <w:rFonts w:asciiTheme="minorHAnsi" w:hAnsiTheme="minorHAnsi"/>
        </w:rPr>
      </w:pPr>
      <w:r w:rsidRPr="00231213">
        <w:rPr>
          <w:rFonts w:asciiTheme="minorHAnsi" w:hAnsiTheme="minorHAnsi"/>
        </w:rPr>
        <w:lastRenderedPageBreak/>
        <w:t>The programs of study will be utilized to strengthen career assessment activities at the middle school level, provide opportunities for students to prepare for industry certifications/ credentials and a high school diploma, provide students and parents information on careers, and encourage students to seek a higher level of academic achievement.</w:t>
      </w:r>
    </w:p>
    <w:p w14:paraId="4A511FED" w14:textId="77777777" w:rsidR="009D08D1" w:rsidRPr="00231213" w:rsidRDefault="009D08D1" w:rsidP="009D08D1">
      <w:pPr>
        <w:spacing w:after="0"/>
        <w:rPr>
          <w:rFonts w:asciiTheme="minorHAnsi" w:hAnsiTheme="minorHAnsi"/>
        </w:rPr>
      </w:pPr>
    </w:p>
    <w:p w14:paraId="254291A7" w14:textId="77777777" w:rsidR="009D08D1" w:rsidRPr="00231213" w:rsidRDefault="009D08D1" w:rsidP="009D08D1">
      <w:pPr>
        <w:rPr>
          <w:rFonts w:asciiTheme="minorHAnsi" w:hAnsiTheme="minorHAnsi"/>
        </w:rPr>
      </w:pPr>
      <w:r w:rsidRPr="00231213">
        <w:rPr>
          <w:rFonts w:asciiTheme="minorHAnsi" w:hAnsiTheme="minorHAnsi"/>
        </w:rPr>
        <w:t xml:space="preserve">Virginia will continue to reinforce high academic achievement for secondary students and provide postsecondary connections through program initiatives such as High Schools That Work, State Scholars Initiative (Commonwealth Scholars Initiative), dual enrollment courses, and validated course credits through which high school students may earn college credits in escrow through satisfactory performance on a certification or licensure examination or end of program or course assessment commonly administered at both secondary and postsecondary levels. </w:t>
      </w:r>
    </w:p>
    <w:p w14:paraId="05DA833F" w14:textId="77777777" w:rsidR="009D08D1" w:rsidRPr="00231213" w:rsidRDefault="002D631F" w:rsidP="002D631F">
      <w:pPr>
        <w:ind w:right="-43"/>
        <w:rPr>
          <w:rFonts w:asciiTheme="minorHAnsi" w:hAnsiTheme="minorHAnsi"/>
          <w:b/>
        </w:rPr>
      </w:pPr>
      <w:r w:rsidRPr="00231213">
        <w:rPr>
          <w:rFonts w:asciiTheme="minorHAnsi" w:hAnsiTheme="minorHAnsi"/>
          <w:b/>
        </w:rPr>
        <w:t>Postsecondary</w:t>
      </w:r>
    </w:p>
    <w:p w14:paraId="2AE9B79E" w14:textId="77777777" w:rsidR="00A523F1" w:rsidRPr="00231213" w:rsidRDefault="00A523F1" w:rsidP="00A523F1">
      <w:pPr>
        <w:pStyle w:val="BodyText"/>
        <w:spacing w:before="1"/>
      </w:pPr>
      <w:r w:rsidRPr="00231213">
        <w:t xml:space="preserve">Local program applications by eligible college recipients must be submitted in a VCCS approved comprehensive format. Each application </w:t>
      </w:r>
      <w:r w:rsidR="00E63670" w:rsidRPr="00231213">
        <w:t>is</w:t>
      </w:r>
      <w:r w:rsidRPr="00231213">
        <w:t xml:space="preserve"> reviewed by the </w:t>
      </w:r>
      <w:r w:rsidR="004E06E1" w:rsidRPr="00231213">
        <w:t>VCCS</w:t>
      </w:r>
      <w:r w:rsidRPr="00231213">
        <w:t xml:space="preserve"> Office to dete</w:t>
      </w:r>
      <w:r w:rsidR="00F8652A" w:rsidRPr="00231213">
        <w:t>rmine whether the local program</w:t>
      </w:r>
      <w:r w:rsidRPr="00231213">
        <w:t xml:space="preserve"> of study:</w:t>
      </w:r>
    </w:p>
    <w:p w14:paraId="6335F6EC"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meet</w:t>
      </w:r>
      <w:r w:rsidR="004E06E1" w:rsidRPr="00231213">
        <w:rPr>
          <w:rFonts w:asciiTheme="minorHAnsi" w:hAnsiTheme="minorHAnsi"/>
        </w:rPr>
        <w:t>s</w:t>
      </w:r>
      <w:r w:rsidR="00A523F1" w:rsidRPr="00231213">
        <w:rPr>
          <w:rFonts w:asciiTheme="minorHAnsi" w:hAnsiTheme="minorHAnsi"/>
        </w:rPr>
        <w:t xml:space="preserve"> the criteria for postsecondary career pathways established by the VCCS and the </w:t>
      </w:r>
      <w:r w:rsidRPr="00231213">
        <w:rPr>
          <w:rFonts w:asciiTheme="minorHAnsi" w:hAnsiTheme="minorHAnsi"/>
        </w:rPr>
        <w:t>VDOE</w:t>
      </w:r>
      <w:r w:rsidR="00A523F1" w:rsidRPr="00231213">
        <w:rPr>
          <w:rFonts w:asciiTheme="minorHAnsi" w:hAnsiTheme="minorHAnsi"/>
        </w:rPr>
        <w:t>;</w:t>
      </w:r>
    </w:p>
    <w:p w14:paraId="284EA35D" w14:textId="77777777" w:rsidR="00A523F1" w:rsidRPr="00231213" w:rsidRDefault="004E06E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identifies</w:t>
      </w:r>
      <w:r w:rsidR="00F8652A" w:rsidRPr="00231213">
        <w:rPr>
          <w:rFonts w:asciiTheme="minorHAnsi" w:hAnsiTheme="minorHAnsi"/>
        </w:rPr>
        <w:t xml:space="preserve"> and address</w:t>
      </w:r>
      <w:r w:rsidRPr="00231213">
        <w:rPr>
          <w:rFonts w:asciiTheme="minorHAnsi" w:hAnsiTheme="minorHAnsi"/>
        </w:rPr>
        <w:t>es</w:t>
      </w:r>
      <w:r w:rsidR="00A523F1" w:rsidRPr="00231213">
        <w:rPr>
          <w:rFonts w:asciiTheme="minorHAnsi" w:hAnsiTheme="minorHAnsi"/>
        </w:rPr>
        <w:t xml:space="preserve"> high-skilled, high-wage, in-demand occupations;</w:t>
      </w:r>
    </w:p>
    <w:p w14:paraId="6BDDE247"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include</w:t>
      </w:r>
      <w:r w:rsidR="004E06E1" w:rsidRPr="00231213">
        <w:rPr>
          <w:rFonts w:asciiTheme="minorHAnsi" w:hAnsiTheme="minorHAnsi"/>
        </w:rPr>
        <w:t>s</w:t>
      </w:r>
      <w:r w:rsidR="00A523F1" w:rsidRPr="00231213">
        <w:rPr>
          <w:rFonts w:asciiTheme="minorHAnsi" w:hAnsiTheme="minorHAnsi"/>
        </w:rPr>
        <w:t xml:space="preserve"> evidence of continuous program assessment and improvement;</w:t>
      </w:r>
    </w:p>
    <w:p w14:paraId="3A3EA02D"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i</w:t>
      </w:r>
      <w:r w:rsidR="00A523F1" w:rsidRPr="00231213">
        <w:rPr>
          <w:rFonts w:asciiTheme="minorHAnsi" w:hAnsiTheme="minorHAnsi"/>
        </w:rPr>
        <w:t>s based on appropriate use of anticipated funds;</w:t>
      </w:r>
    </w:p>
    <w:p w14:paraId="0F93A4DC"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provide</w:t>
      </w:r>
      <w:r w:rsidR="004E06E1" w:rsidRPr="00231213">
        <w:rPr>
          <w:rFonts w:asciiTheme="minorHAnsi" w:hAnsiTheme="minorHAnsi"/>
        </w:rPr>
        <w:t>s</w:t>
      </w:r>
      <w:r w:rsidR="00A523F1" w:rsidRPr="00231213">
        <w:rPr>
          <w:rFonts w:asciiTheme="minorHAnsi" w:hAnsiTheme="minorHAnsi"/>
        </w:rPr>
        <w:t xml:space="preserve"> specific plans and use of funds to address any performance measures that the college has failed to meet in a previous year or years</w:t>
      </w:r>
      <w:r w:rsidRPr="00231213">
        <w:rPr>
          <w:rFonts w:asciiTheme="minorHAnsi" w:hAnsiTheme="minorHAnsi"/>
        </w:rPr>
        <w:t>;</w:t>
      </w:r>
    </w:p>
    <w:p w14:paraId="2E283C7A"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show</w:t>
      </w:r>
      <w:r w:rsidR="004E06E1" w:rsidRPr="00231213">
        <w:rPr>
          <w:rFonts w:asciiTheme="minorHAnsi" w:hAnsiTheme="minorHAnsi"/>
        </w:rPr>
        <w:t>s</w:t>
      </w:r>
      <w:r w:rsidR="00A523F1" w:rsidRPr="00231213">
        <w:rPr>
          <w:rFonts w:asciiTheme="minorHAnsi" w:hAnsiTheme="minorHAnsi"/>
        </w:rPr>
        <w:t xml:space="preserve"> evidence of business and industry involvement, including labor and workforce partners, in the development assessment of programming;</w:t>
      </w:r>
    </w:p>
    <w:p w14:paraId="58A4E2C5"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show</w:t>
      </w:r>
      <w:r w:rsidR="004E06E1" w:rsidRPr="00231213">
        <w:rPr>
          <w:rFonts w:asciiTheme="minorHAnsi" w:hAnsiTheme="minorHAnsi"/>
        </w:rPr>
        <w:t>s</w:t>
      </w:r>
      <w:r w:rsidR="00A523F1" w:rsidRPr="00231213">
        <w:rPr>
          <w:rFonts w:asciiTheme="minorHAnsi" w:hAnsiTheme="minorHAnsi"/>
        </w:rPr>
        <w:t xml:space="preserve"> evidence of involvement of the college-led, college service region Career Pathways Leadership Team;</w:t>
      </w:r>
    </w:p>
    <w:p w14:paraId="489C8039"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require</w:t>
      </w:r>
      <w:r w:rsidR="004E06E1" w:rsidRPr="00231213">
        <w:rPr>
          <w:rFonts w:asciiTheme="minorHAnsi" w:hAnsiTheme="minorHAnsi"/>
        </w:rPr>
        <w:t>s</w:t>
      </w:r>
      <w:r w:rsidR="00A523F1" w:rsidRPr="00231213">
        <w:rPr>
          <w:rFonts w:asciiTheme="minorHAnsi" w:hAnsiTheme="minorHAnsi"/>
        </w:rPr>
        <w:t xml:space="preserve"> eligible recipients to agree to comply with all statements of assurances and conditions as defined by Perkins V legislation;</w:t>
      </w:r>
    </w:p>
    <w:p w14:paraId="36EFF0AF" w14:textId="77777777" w:rsidR="00A523F1" w:rsidRPr="00231213" w:rsidRDefault="00F8652A"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provide</w:t>
      </w:r>
      <w:r w:rsidR="004E06E1" w:rsidRPr="00231213">
        <w:rPr>
          <w:rFonts w:asciiTheme="minorHAnsi" w:hAnsiTheme="minorHAnsi"/>
        </w:rPr>
        <w:t>s</w:t>
      </w:r>
      <w:r w:rsidR="00A523F1" w:rsidRPr="00231213">
        <w:rPr>
          <w:rFonts w:asciiTheme="minorHAnsi" w:hAnsiTheme="minorHAnsi"/>
        </w:rPr>
        <w:t xml:space="preserve"> students with strong experience in, and understanding of, all aspects of an industry; and</w:t>
      </w:r>
      <w:r w:rsidRPr="00231213">
        <w:rPr>
          <w:rFonts w:asciiTheme="minorHAnsi" w:hAnsiTheme="minorHAnsi"/>
        </w:rPr>
        <w:t>,</w:t>
      </w:r>
    </w:p>
    <w:p w14:paraId="2DF14B95" w14:textId="77777777" w:rsidR="00A523F1" w:rsidRPr="00231213" w:rsidRDefault="00F8652A" w:rsidP="00B85421">
      <w:pPr>
        <w:pStyle w:val="ListParagraph"/>
        <w:numPr>
          <w:ilvl w:val="0"/>
          <w:numId w:val="38"/>
        </w:numPr>
        <w:tabs>
          <w:tab w:val="left" w:pos="1200"/>
          <w:tab w:val="left" w:pos="1201"/>
        </w:tabs>
        <w:spacing w:before="1" w:line="254" w:lineRule="auto"/>
        <w:ind w:right="377"/>
      </w:pPr>
      <w:r w:rsidRPr="00231213">
        <w:rPr>
          <w:rFonts w:asciiTheme="minorHAnsi" w:hAnsiTheme="minorHAnsi"/>
        </w:rPr>
        <w:t>ensure</w:t>
      </w:r>
      <w:r w:rsidR="004E06E1" w:rsidRPr="00231213">
        <w:rPr>
          <w:rFonts w:asciiTheme="minorHAnsi" w:hAnsiTheme="minorHAnsi"/>
        </w:rPr>
        <w:t>s</w:t>
      </w:r>
      <w:r w:rsidR="00A523F1" w:rsidRPr="00231213">
        <w:t xml:space="preserve"> that students who participate in </w:t>
      </w:r>
      <w:r w:rsidR="004E06E1" w:rsidRPr="00231213">
        <w:t>CTE</w:t>
      </w:r>
      <w:r w:rsidR="00A523F1" w:rsidRPr="00231213">
        <w:t xml:space="preserve"> programs are taught to the same challenging academic proficiencies as taught to all other students.</w:t>
      </w:r>
    </w:p>
    <w:p w14:paraId="1CED5D16" w14:textId="77777777" w:rsidR="00E63670" w:rsidRPr="00231213" w:rsidRDefault="00E63670" w:rsidP="009D08D1">
      <w:pPr>
        <w:rPr>
          <w:rFonts w:asciiTheme="minorHAnsi" w:hAnsiTheme="minorHAnsi"/>
        </w:rPr>
      </w:pPr>
    </w:p>
    <w:p w14:paraId="5918D32E" w14:textId="77777777" w:rsidR="009D08D1" w:rsidRPr="00231213" w:rsidRDefault="009D08D1" w:rsidP="009D08D1">
      <w:pPr>
        <w:rPr>
          <w:rFonts w:asciiTheme="minorHAnsi" w:hAnsiTheme="minorHAnsi"/>
        </w:rPr>
      </w:pPr>
      <w:r w:rsidRPr="00231213">
        <w:rPr>
          <w:rFonts w:asciiTheme="minorHAnsi" w:hAnsiTheme="minorHAnsi"/>
        </w:rPr>
        <w:br w:type="page"/>
      </w:r>
    </w:p>
    <w:p w14:paraId="286A82C6" w14:textId="77777777" w:rsidR="009D08D1" w:rsidRPr="00231213" w:rsidRDefault="009D08D1" w:rsidP="009D08D1">
      <w:pPr>
        <w:ind w:left="864" w:hanging="864"/>
        <w:rPr>
          <w:rFonts w:asciiTheme="minorHAnsi" w:hAnsiTheme="minorHAnsi"/>
        </w:rPr>
      </w:pPr>
      <w:r w:rsidRPr="00231213">
        <w:rPr>
          <w:rFonts w:asciiTheme="minorHAnsi" w:hAnsiTheme="minorHAnsi"/>
        </w:rPr>
        <w:lastRenderedPageBreak/>
        <w:t>II.B.2.b.  Describe the process and criteria to be used for approving locally developed programs of study or career pathways, including how such programs address State workforce development and education needs and the criteria to assess the extent to which the local application under section 132 will-</w:t>
      </w:r>
    </w:p>
    <w:p w14:paraId="1927B176" w14:textId="77777777" w:rsidR="009D08D1" w:rsidRPr="00231213" w:rsidRDefault="009D08D1" w:rsidP="00D32696">
      <w:pPr>
        <w:pStyle w:val="Heading4"/>
      </w:pPr>
      <w:r w:rsidRPr="00231213">
        <w:t>II.B.2.b.ii. expand access to career and technical education for special populations; and</w:t>
      </w:r>
    </w:p>
    <w:p w14:paraId="22CFB2F1" w14:textId="77777777" w:rsidR="009D08D1" w:rsidRPr="00231213" w:rsidRDefault="009D08D1" w:rsidP="009D08D1">
      <w:pPr>
        <w:ind w:right="-720"/>
        <w:rPr>
          <w:rFonts w:asciiTheme="minorHAnsi" w:hAnsiTheme="minorHAnsi"/>
          <w:b/>
        </w:rPr>
      </w:pPr>
    </w:p>
    <w:p w14:paraId="15108E70" w14:textId="77777777" w:rsidR="009D08D1" w:rsidRPr="00231213" w:rsidRDefault="002D631F" w:rsidP="009D08D1">
      <w:pPr>
        <w:ind w:right="-720"/>
        <w:rPr>
          <w:rFonts w:asciiTheme="minorHAnsi" w:hAnsiTheme="minorHAnsi"/>
          <w:b/>
        </w:rPr>
      </w:pPr>
      <w:r w:rsidRPr="00231213">
        <w:rPr>
          <w:rFonts w:asciiTheme="minorHAnsi" w:hAnsiTheme="minorHAnsi"/>
          <w:b/>
        </w:rPr>
        <w:t>Secondary</w:t>
      </w:r>
    </w:p>
    <w:p w14:paraId="37350BB8" w14:textId="77777777" w:rsidR="009D08D1" w:rsidRPr="00231213" w:rsidRDefault="009D08D1" w:rsidP="009D08D1">
      <w:pPr>
        <w:rPr>
          <w:rFonts w:asciiTheme="minorHAnsi" w:hAnsiTheme="minorHAnsi"/>
        </w:rPr>
      </w:pPr>
      <w:r w:rsidRPr="00231213">
        <w:rPr>
          <w:rFonts w:asciiTheme="minorHAnsi" w:hAnsiTheme="minorHAnsi"/>
        </w:rPr>
        <w:t>Virginia is committed to the expansion of access to CTE programs for special populations.</w:t>
      </w:r>
    </w:p>
    <w:p w14:paraId="090F720E" w14:textId="77777777" w:rsidR="009D08D1" w:rsidRPr="00231213" w:rsidRDefault="009D08D1" w:rsidP="009D08D1">
      <w:pPr>
        <w:rPr>
          <w:rFonts w:asciiTheme="minorHAnsi" w:hAnsiTheme="minorHAnsi"/>
        </w:rPr>
      </w:pPr>
      <w:r w:rsidRPr="00231213">
        <w:rPr>
          <w:rFonts w:asciiTheme="minorHAnsi" w:hAnsiTheme="minorHAnsi"/>
        </w:rPr>
        <w:t xml:space="preserve">Each local school division must include strategies for increasing the participation of all special population groups in CTE in its </w:t>
      </w:r>
      <w:r w:rsidR="00DE1FD2" w:rsidRPr="00231213">
        <w:rPr>
          <w:rFonts w:asciiTheme="minorHAnsi" w:hAnsiTheme="minorHAnsi"/>
        </w:rPr>
        <w:t xml:space="preserve">Local </w:t>
      </w:r>
      <w:r w:rsidRPr="00231213">
        <w:rPr>
          <w:rFonts w:asciiTheme="minorHAnsi" w:hAnsiTheme="minorHAnsi"/>
        </w:rPr>
        <w:t xml:space="preserve">Perkins </w:t>
      </w:r>
      <w:r w:rsidR="00DE1FD2" w:rsidRPr="00231213">
        <w:rPr>
          <w:rFonts w:asciiTheme="minorHAnsi" w:hAnsiTheme="minorHAnsi"/>
        </w:rPr>
        <w:t>Application</w:t>
      </w:r>
      <w:r w:rsidRPr="00231213">
        <w:rPr>
          <w:rFonts w:asciiTheme="minorHAnsi" w:hAnsiTheme="minorHAnsi"/>
        </w:rPr>
        <w:t>. These may include staff development activities related to serving special populations, literature and resources designed to attract special populations to program</w:t>
      </w:r>
      <w:r w:rsidR="00F73C1C" w:rsidRPr="00231213">
        <w:rPr>
          <w:rFonts w:asciiTheme="minorHAnsi" w:hAnsiTheme="minorHAnsi"/>
        </w:rPr>
        <w:t>s</w:t>
      </w:r>
      <w:r w:rsidRPr="00231213">
        <w:rPr>
          <w:rFonts w:asciiTheme="minorHAnsi" w:hAnsiTheme="minorHAnsi"/>
        </w:rPr>
        <w:t>, and sharing information about program offerings in creative ways that target all special population groups. To comply with regulations from the U.S. Department of Education</w:t>
      </w:r>
      <w:r w:rsidR="005B306C" w:rsidRPr="00231213">
        <w:rPr>
          <w:rFonts w:asciiTheme="minorHAnsi" w:hAnsiTheme="minorHAnsi"/>
        </w:rPr>
        <w:t xml:space="preserve"> (USD</w:t>
      </w:r>
      <w:r w:rsidR="00F73C1C" w:rsidRPr="00231213">
        <w:rPr>
          <w:rFonts w:asciiTheme="minorHAnsi" w:hAnsiTheme="minorHAnsi"/>
        </w:rPr>
        <w:t>E)</w:t>
      </w:r>
      <w:r w:rsidRPr="00231213">
        <w:rPr>
          <w:rFonts w:asciiTheme="minorHAnsi" w:hAnsiTheme="minorHAnsi"/>
        </w:rPr>
        <w:t>, Office of Civil Rights</w:t>
      </w:r>
      <w:r w:rsidR="00F73C1C" w:rsidRPr="00231213">
        <w:rPr>
          <w:rFonts w:asciiTheme="minorHAnsi" w:hAnsiTheme="minorHAnsi"/>
        </w:rPr>
        <w:t xml:space="preserve"> (OCR)</w:t>
      </w:r>
      <w:r w:rsidRPr="00231213">
        <w:rPr>
          <w:rFonts w:asciiTheme="minorHAnsi" w:hAnsiTheme="minorHAnsi"/>
        </w:rPr>
        <w:t>, all school divisions must publish stat</w:t>
      </w:r>
      <w:r w:rsidR="00F73C1C" w:rsidRPr="00231213">
        <w:rPr>
          <w:rFonts w:asciiTheme="minorHAnsi" w:hAnsiTheme="minorHAnsi"/>
        </w:rPr>
        <w:t>ements of nondiscrimination</w:t>
      </w:r>
      <w:r w:rsidRPr="00231213">
        <w:rPr>
          <w:rFonts w:asciiTheme="minorHAnsi" w:hAnsiTheme="minorHAnsi"/>
        </w:rPr>
        <w:t xml:space="preserve"> </w:t>
      </w:r>
      <w:r w:rsidR="00F73C1C" w:rsidRPr="00231213">
        <w:rPr>
          <w:rFonts w:asciiTheme="minorHAnsi" w:hAnsiTheme="minorHAnsi"/>
        </w:rPr>
        <w:t xml:space="preserve">with the </w:t>
      </w:r>
      <w:r w:rsidRPr="00231213">
        <w:rPr>
          <w:rFonts w:asciiTheme="minorHAnsi" w:hAnsiTheme="minorHAnsi"/>
        </w:rPr>
        <w:t>name and contact information for the designated person responsible for addressing complaints.</w:t>
      </w:r>
    </w:p>
    <w:p w14:paraId="30973F41" w14:textId="77777777" w:rsidR="009D08D1" w:rsidRPr="00231213" w:rsidRDefault="009D08D1" w:rsidP="009D08D1">
      <w:pPr>
        <w:rPr>
          <w:rFonts w:asciiTheme="minorHAnsi" w:hAnsiTheme="minorHAnsi"/>
        </w:rPr>
      </w:pPr>
      <w:r w:rsidRPr="00231213">
        <w:rPr>
          <w:rFonts w:asciiTheme="minorHAnsi" w:hAnsiTheme="minorHAnsi"/>
        </w:rPr>
        <w:t>Across the Commonwealth, students who are members of special populations go through same registration process as all other students, and have equal access to al</w:t>
      </w:r>
      <w:r w:rsidR="00F73C1C" w:rsidRPr="00231213">
        <w:rPr>
          <w:rFonts w:asciiTheme="minorHAnsi" w:hAnsiTheme="minorHAnsi"/>
        </w:rPr>
        <w:t xml:space="preserve">l CTE programs and activities. </w:t>
      </w:r>
      <w:r w:rsidRPr="00231213">
        <w:rPr>
          <w:rFonts w:asciiTheme="minorHAnsi" w:hAnsiTheme="minorHAnsi"/>
        </w:rPr>
        <w:t>Once enrolled in a CTE course, there are many supports for students who are members of special populations, if necessary, up to and including accommodations and/or modifications for students with disabilities, to access the CTE curriculum, course</w:t>
      </w:r>
      <w:r w:rsidR="00F73C1C" w:rsidRPr="00231213">
        <w:rPr>
          <w:rFonts w:asciiTheme="minorHAnsi" w:hAnsiTheme="minorHAnsi"/>
        </w:rPr>
        <w:t xml:space="preserve"> competencies, and activities. </w:t>
      </w:r>
      <w:r w:rsidRPr="00231213">
        <w:rPr>
          <w:rFonts w:asciiTheme="minorHAnsi" w:hAnsiTheme="minorHAnsi"/>
        </w:rPr>
        <w:t>Additionally, Virginia will continue to encourage students who are members of special populations starting in elementary</w:t>
      </w:r>
      <w:r w:rsidR="005B306C" w:rsidRPr="00231213">
        <w:rPr>
          <w:rFonts w:asciiTheme="minorHAnsi" w:hAnsiTheme="minorHAnsi"/>
        </w:rPr>
        <w:t>,</w:t>
      </w:r>
      <w:r w:rsidRPr="00231213">
        <w:rPr>
          <w:rFonts w:asciiTheme="minorHAnsi" w:hAnsiTheme="minorHAnsi"/>
        </w:rPr>
        <w:t xml:space="preserve"> </w:t>
      </w:r>
      <w:r w:rsidR="005B306C" w:rsidRPr="00231213">
        <w:rPr>
          <w:rFonts w:asciiTheme="minorHAnsi" w:hAnsiTheme="minorHAnsi"/>
        </w:rPr>
        <w:t>through</w:t>
      </w:r>
      <w:r w:rsidRPr="00231213">
        <w:rPr>
          <w:rFonts w:asciiTheme="minorHAnsi" w:hAnsiTheme="minorHAnsi"/>
        </w:rPr>
        <w:t xml:space="preserve"> middle school </w:t>
      </w:r>
      <w:r w:rsidR="005B306C" w:rsidRPr="00231213">
        <w:rPr>
          <w:rFonts w:asciiTheme="minorHAnsi" w:hAnsiTheme="minorHAnsi"/>
        </w:rPr>
        <w:t xml:space="preserve">and </w:t>
      </w:r>
      <w:r w:rsidRPr="00231213">
        <w:rPr>
          <w:rFonts w:asciiTheme="minorHAnsi" w:hAnsiTheme="minorHAnsi"/>
        </w:rPr>
        <w:t xml:space="preserve">high school to enroll in CTE programs, including Science, Technology, Mathematics, and Engineering (STEM), that ultimately lead to future high-skill, high-wage, and in-demand industry sectors or occupations.  </w:t>
      </w:r>
    </w:p>
    <w:p w14:paraId="356274FC" w14:textId="77777777" w:rsidR="009D08D1" w:rsidRPr="00231213" w:rsidRDefault="002D631F" w:rsidP="002D631F">
      <w:pPr>
        <w:ind w:right="47"/>
        <w:rPr>
          <w:rFonts w:asciiTheme="minorHAnsi" w:hAnsiTheme="minorHAnsi"/>
          <w:b/>
        </w:rPr>
      </w:pPr>
      <w:r w:rsidRPr="00231213">
        <w:rPr>
          <w:rFonts w:asciiTheme="minorHAnsi" w:hAnsiTheme="minorHAnsi"/>
          <w:b/>
        </w:rPr>
        <w:t>Postsecondary</w:t>
      </w:r>
    </w:p>
    <w:p w14:paraId="1D2EAF41" w14:textId="77777777" w:rsidR="00A523F1" w:rsidRPr="00231213" w:rsidRDefault="00A523F1" w:rsidP="00A523F1">
      <w:pPr>
        <w:pStyle w:val="BodyText"/>
        <w:spacing w:before="1"/>
      </w:pPr>
      <w:r w:rsidRPr="00231213">
        <w:t xml:space="preserve">All of the 23 local </w:t>
      </w:r>
      <w:r w:rsidR="00581BF8" w:rsidRPr="00231213">
        <w:t xml:space="preserve">community </w:t>
      </w:r>
      <w:r w:rsidRPr="00231213">
        <w:t xml:space="preserve">colleges are required to submit annual accountability reports including services </w:t>
      </w:r>
      <w:r w:rsidR="005B306C" w:rsidRPr="00231213">
        <w:t>for</w:t>
      </w:r>
      <w:r w:rsidRPr="00231213">
        <w:t xml:space="preserve"> special populations. Strategies incorporated by the colleges include adaptive technologies, specialized personal tutoring, facilities accessibility, and transportation </w:t>
      </w:r>
      <w:r w:rsidR="00581BF8" w:rsidRPr="00231213">
        <w:t>options</w:t>
      </w:r>
      <w:r w:rsidRPr="00231213">
        <w:t xml:space="preserve">. The annual </w:t>
      </w:r>
      <w:r w:rsidR="00BA54AA">
        <w:t>USD</w:t>
      </w:r>
      <w:r w:rsidR="00581BF8" w:rsidRPr="00231213">
        <w:t>E OCR Methods of Administration (</w:t>
      </w:r>
      <w:r w:rsidRPr="00231213">
        <w:t>MOA</w:t>
      </w:r>
      <w:r w:rsidR="00581BF8" w:rsidRPr="00231213">
        <w:t>)</w:t>
      </w:r>
      <w:r w:rsidRPr="00231213">
        <w:t xml:space="preserve"> reviews provide the colleges with information and data to assist them in meeting the requirements of the Americans with Disabilities Act and all pertinent federal and state statutes prohibiting discrimination. The MOA and Perkins reviews examine all college publications and information available to the public (print and media) to ensure that underrepresented and </w:t>
      </w:r>
      <w:r w:rsidR="00042FAE" w:rsidRPr="00231213">
        <w:t xml:space="preserve">nontraditional </w:t>
      </w:r>
      <w:r w:rsidRPr="00231213">
        <w:t>populations are properly included in text and illustrations</w:t>
      </w:r>
      <w:r w:rsidR="00B0732D" w:rsidRPr="00231213">
        <w:t>,</w:t>
      </w:r>
      <w:r w:rsidRPr="00231213">
        <w:t xml:space="preserve"> and that statemen</w:t>
      </w:r>
      <w:r w:rsidR="00B0732D" w:rsidRPr="00231213">
        <w:t>ts of non</w:t>
      </w:r>
      <w:r w:rsidRPr="00231213">
        <w:t>discrimination and contact information for the designated college officials are published as defined by federal and state law to potential and current students and to the public at large.</w:t>
      </w:r>
      <w:r w:rsidR="005B306C" w:rsidRPr="00231213">
        <w:t xml:space="preserve"> The on-site reviews also ensure that services and facilities are in compliance with federally mandated standards including the Americans with Disabilities Act. All colleges maintain offices and staff designated to assist members of special populations. </w:t>
      </w:r>
      <w:r w:rsidRPr="00231213">
        <w:t xml:space="preserve">The VCCS provides career coaching and direction to prospective students currently enrolled at the secondary level or adults interested in </w:t>
      </w:r>
      <w:r w:rsidRPr="00231213">
        <w:lastRenderedPageBreak/>
        <w:t>resuming their education in all 23 service regions of the state. Comprehensive outreach</w:t>
      </w:r>
      <w:r w:rsidR="00B0732D" w:rsidRPr="00231213">
        <w:t xml:space="preserve"> services</w:t>
      </w:r>
      <w:r w:rsidRPr="00231213">
        <w:t xml:space="preserve"> including high school career coaches, adult career coaches, and advanced technology coaches provide direct services in career and college planning, postsecondary enrollment, financial aid, etc. </w:t>
      </w:r>
    </w:p>
    <w:p w14:paraId="230623F0" w14:textId="77777777" w:rsidR="009D08D1" w:rsidRPr="00231213" w:rsidRDefault="009D08D1" w:rsidP="009D08D1">
      <w:pPr>
        <w:rPr>
          <w:rFonts w:asciiTheme="minorHAnsi" w:hAnsiTheme="minorHAnsi"/>
        </w:rPr>
      </w:pPr>
    </w:p>
    <w:p w14:paraId="3D9D6110" w14:textId="77777777" w:rsidR="009D08D1" w:rsidRPr="00231213" w:rsidRDefault="009D08D1" w:rsidP="009D08D1">
      <w:pPr>
        <w:rPr>
          <w:rFonts w:asciiTheme="minorHAnsi" w:hAnsiTheme="minorHAnsi"/>
        </w:rPr>
      </w:pPr>
      <w:r w:rsidRPr="00231213">
        <w:rPr>
          <w:rFonts w:asciiTheme="minorHAnsi" w:hAnsiTheme="minorHAnsi"/>
        </w:rPr>
        <w:br w:type="page"/>
      </w:r>
    </w:p>
    <w:p w14:paraId="59A18977" w14:textId="77777777" w:rsidR="009D08D1" w:rsidRPr="00231213" w:rsidRDefault="009D08D1" w:rsidP="009D08D1">
      <w:pPr>
        <w:ind w:left="864" w:hanging="864"/>
        <w:rPr>
          <w:rFonts w:asciiTheme="minorHAnsi" w:hAnsiTheme="minorHAnsi"/>
        </w:rPr>
      </w:pPr>
      <w:r w:rsidRPr="00231213">
        <w:rPr>
          <w:rFonts w:asciiTheme="minorHAnsi" w:hAnsiTheme="minorHAnsi"/>
        </w:rPr>
        <w:lastRenderedPageBreak/>
        <w:t>II.B.2.b.</w:t>
      </w:r>
      <w:r w:rsidRPr="00231213">
        <w:rPr>
          <w:rFonts w:asciiTheme="minorHAnsi" w:hAnsiTheme="minorHAnsi"/>
        </w:rPr>
        <w:tab/>
        <w:t>Describe the process and criteria to be used for approving locally developed programs of study or career pathways, including how such programs address State workforce development and education needs and the criteria to assess the extent to which the local application under section 132 will-</w:t>
      </w:r>
    </w:p>
    <w:p w14:paraId="25236E3A" w14:textId="77777777" w:rsidR="009D08D1" w:rsidRPr="00231213" w:rsidRDefault="009D08D1" w:rsidP="00D32696">
      <w:pPr>
        <w:pStyle w:val="Heading4"/>
      </w:pPr>
      <w:r w:rsidRPr="00231213">
        <w:t>II.B.2.b.iii. support the inclusion of employability skills in programs of study and career pathways.  (Section 122(d)(4)(B) of Perkins V)</w:t>
      </w:r>
    </w:p>
    <w:p w14:paraId="5B48724C" w14:textId="77777777" w:rsidR="009D08D1" w:rsidRPr="00231213" w:rsidRDefault="009D08D1" w:rsidP="009D08D1">
      <w:pPr>
        <w:ind w:right="-720"/>
        <w:rPr>
          <w:rFonts w:asciiTheme="minorHAnsi" w:hAnsiTheme="minorHAnsi"/>
        </w:rPr>
      </w:pPr>
    </w:p>
    <w:p w14:paraId="0555B58A" w14:textId="77777777" w:rsidR="009D08D1" w:rsidRPr="00231213" w:rsidRDefault="002D631F" w:rsidP="002D631F">
      <w:pPr>
        <w:ind w:right="47"/>
        <w:rPr>
          <w:rFonts w:asciiTheme="minorHAnsi" w:hAnsiTheme="minorHAnsi"/>
          <w:b/>
        </w:rPr>
      </w:pPr>
      <w:r w:rsidRPr="00231213">
        <w:rPr>
          <w:rFonts w:asciiTheme="minorHAnsi" w:hAnsiTheme="minorHAnsi"/>
          <w:b/>
        </w:rPr>
        <w:t>Secondary</w:t>
      </w:r>
    </w:p>
    <w:p w14:paraId="44222023" w14:textId="77777777" w:rsidR="009D08D1" w:rsidRPr="00231213" w:rsidRDefault="009D08D1" w:rsidP="009D08D1">
      <w:pPr>
        <w:rPr>
          <w:rFonts w:asciiTheme="minorHAnsi" w:hAnsiTheme="minorHAnsi"/>
        </w:rPr>
      </w:pPr>
      <w:r w:rsidRPr="00231213">
        <w:rPr>
          <w:rFonts w:asciiTheme="minorHAnsi" w:hAnsiTheme="minorHAnsi"/>
        </w:rPr>
        <w:t xml:space="preserve">Virginia’s </w:t>
      </w:r>
      <w:r w:rsidR="000F5F84" w:rsidRPr="00231213">
        <w:rPr>
          <w:rFonts w:asciiTheme="minorHAnsi" w:hAnsiTheme="minorHAnsi"/>
        </w:rPr>
        <w:t>WRS</w:t>
      </w:r>
      <w:r w:rsidRPr="00231213">
        <w:rPr>
          <w:rFonts w:asciiTheme="minorHAnsi" w:hAnsiTheme="minorHAnsi"/>
        </w:rPr>
        <w:t xml:space="preserve"> for the Commonwealth are a set of personal qualities</w:t>
      </w:r>
      <w:r w:rsidR="000F5F84" w:rsidRPr="00231213">
        <w:rPr>
          <w:rFonts w:asciiTheme="minorHAnsi" w:hAnsiTheme="minorHAnsi"/>
        </w:rPr>
        <w:t xml:space="preserve"> and abilities,</w:t>
      </w:r>
      <w:r w:rsidRPr="00231213">
        <w:rPr>
          <w:rFonts w:asciiTheme="minorHAnsi" w:hAnsiTheme="minorHAnsi"/>
        </w:rPr>
        <w:t xml:space="preserve"> </w:t>
      </w:r>
      <w:r w:rsidR="000F5F84" w:rsidRPr="00231213">
        <w:rPr>
          <w:rFonts w:asciiTheme="minorHAnsi" w:hAnsiTheme="minorHAnsi"/>
        </w:rPr>
        <w:t xml:space="preserve">interpersonal </w:t>
      </w:r>
      <w:r w:rsidRPr="00231213">
        <w:rPr>
          <w:rFonts w:asciiTheme="minorHAnsi" w:hAnsiTheme="minorHAnsi"/>
        </w:rPr>
        <w:t xml:space="preserve">skills, and professional </w:t>
      </w:r>
      <w:r w:rsidR="000F5F84" w:rsidRPr="00231213">
        <w:rPr>
          <w:rFonts w:asciiTheme="minorHAnsi" w:hAnsiTheme="minorHAnsi"/>
        </w:rPr>
        <w:t>competencies</w:t>
      </w:r>
      <w:r w:rsidRPr="00231213">
        <w:rPr>
          <w:rFonts w:asciiTheme="minorHAnsi" w:hAnsiTheme="minorHAnsi"/>
        </w:rPr>
        <w:t xml:space="preserve"> identified by Virginia employers and educators as essential for employee success in the workplace. Devel</w:t>
      </w:r>
      <w:r w:rsidR="000F5F84" w:rsidRPr="00231213">
        <w:rPr>
          <w:rFonts w:asciiTheme="minorHAnsi" w:hAnsiTheme="minorHAnsi"/>
        </w:rPr>
        <w:t>oped and updated over the past 3</w:t>
      </w:r>
      <w:r w:rsidRPr="00231213">
        <w:rPr>
          <w:rFonts w:asciiTheme="minorHAnsi" w:hAnsiTheme="minorHAnsi"/>
        </w:rPr>
        <w:t>0 years to adapt to changing workplace trends and needs, these skills are incorporate</w:t>
      </w:r>
      <w:r w:rsidR="00BA54AA">
        <w:rPr>
          <w:rFonts w:asciiTheme="minorHAnsi" w:hAnsiTheme="minorHAnsi"/>
        </w:rPr>
        <w:t>d into the curriculum of every S</w:t>
      </w:r>
      <w:r w:rsidRPr="00231213">
        <w:rPr>
          <w:rFonts w:asciiTheme="minorHAnsi" w:hAnsiTheme="minorHAnsi"/>
        </w:rPr>
        <w:t xml:space="preserve">tate CTE course. They not only </w:t>
      </w:r>
      <w:r w:rsidR="000F5F84" w:rsidRPr="00231213">
        <w:rPr>
          <w:rFonts w:asciiTheme="minorHAnsi" w:hAnsiTheme="minorHAnsi"/>
        </w:rPr>
        <w:t>provide</w:t>
      </w:r>
      <w:r w:rsidRPr="00231213">
        <w:rPr>
          <w:rFonts w:asciiTheme="minorHAnsi" w:hAnsiTheme="minorHAnsi"/>
        </w:rPr>
        <w:t xml:space="preserve"> students of diverse backgrounds the opportunity to develop the personal resources they need to </w:t>
      </w:r>
      <w:r w:rsidR="000F5F84" w:rsidRPr="00231213">
        <w:rPr>
          <w:rFonts w:asciiTheme="minorHAnsi" w:hAnsiTheme="minorHAnsi"/>
        </w:rPr>
        <w:t>obtain</w:t>
      </w:r>
      <w:r w:rsidRPr="00231213">
        <w:rPr>
          <w:rFonts w:asciiTheme="minorHAnsi" w:hAnsiTheme="minorHAnsi"/>
        </w:rPr>
        <w:t xml:space="preserve"> and keep good jobs, but they also help employers by providing them with entry-level workers who are well-prepared to deal with a variety of workplace challenges. Additionally, since many students hone these skills through hands-on work experience, the decreasing labor force participation and increasing school enrollment of Virginia’s teens in recent decades means that school-based workplace readiness skills programs will become an even more vital resource for CTE students in the future.</w:t>
      </w:r>
    </w:p>
    <w:p w14:paraId="6C37B09C" w14:textId="77777777" w:rsidR="009D08D1" w:rsidRPr="00231213" w:rsidRDefault="009D08D1" w:rsidP="009D08D1">
      <w:pPr>
        <w:rPr>
          <w:rFonts w:asciiTheme="minorHAnsi" w:hAnsiTheme="minorHAnsi"/>
        </w:rPr>
      </w:pPr>
      <w:r w:rsidRPr="00231213">
        <w:rPr>
          <w:rFonts w:asciiTheme="minorHAnsi" w:hAnsiTheme="minorHAnsi"/>
        </w:rPr>
        <w:t xml:space="preserve">The </w:t>
      </w:r>
      <w:r w:rsidR="005B306C" w:rsidRPr="00231213">
        <w:rPr>
          <w:rFonts w:asciiTheme="minorHAnsi" w:hAnsiTheme="minorHAnsi"/>
        </w:rPr>
        <w:t>VDOE’s</w:t>
      </w:r>
      <w:r w:rsidRPr="00231213">
        <w:rPr>
          <w:rFonts w:asciiTheme="minorHAnsi" w:hAnsiTheme="minorHAnsi"/>
        </w:rPr>
        <w:t xml:space="preserve"> Office of Career, Technical, and Adult Education, in partnership with several organizations, has been sponsoring research on workplace readiness skills in Virginia for more than 30 years. In each decade since the 1980s, hundreds of employers throughout the Commonwealth have been interviewed or surveyed about what they believe are the most essential workplace skills for entry-level workers to possess.</w:t>
      </w:r>
    </w:p>
    <w:p w14:paraId="2F7F3EF8" w14:textId="77777777" w:rsidR="009D08D1" w:rsidRPr="00231213" w:rsidRDefault="009D08D1" w:rsidP="009D08D1">
      <w:pPr>
        <w:rPr>
          <w:rFonts w:asciiTheme="minorHAnsi" w:hAnsiTheme="minorHAnsi"/>
        </w:rPr>
      </w:pPr>
      <w:r w:rsidRPr="00231213">
        <w:rPr>
          <w:rFonts w:asciiTheme="minorHAnsi" w:hAnsiTheme="minorHAnsi"/>
        </w:rPr>
        <w:t xml:space="preserve">Initial research conducted in the mid-1980s revealed that employers believed workplace readiness skills were at least as important as traditional academic and technical skills in promoting workplace success. Another round of research conducted from 1993 to 1997 led to the creation of Virginia’s first set of 13 </w:t>
      </w:r>
      <w:r w:rsidR="000F5F84" w:rsidRPr="00231213">
        <w:rPr>
          <w:rFonts w:asciiTheme="minorHAnsi" w:hAnsiTheme="minorHAnsi"/>
        </w:rPr>
        <w:t>WRS</w:t>
      </w:r>
      <w:r w:rsidRPr="00231213">
        <w:rPr>
          <w:rFonts w:asciiTheme="minorHAnsi" w:hAnsiTheme="minorHAnsi"/>
        </w:rPr>
        <w:t xml:space="preserve">, which were incorporated into the curriculum of every Virginia CTE course in 1998. Based on research performed from 2008 to 2011, the original list of 13 skills were updated and expanded to 21 skills, and additional curriculum and assessment resources were developed. </w:t>
      </w:r>
    </w:p>
    <w:p w14:paraId="3F9F71F5" w14:textId="77777777" w:rsidR="009D08D1" w:rsidRPr="00231213" w:rsidRDefault="009D08D1" w:rsidP="009D08D1">
      <w:pPr>
        <w:rPr>
          <w:rFonts w:asciiTheme="minorHAnsi" w:hAnsiTheme="minorHAnsi"/>
        </w:rPr>
      </w:pPr>
      <w:r w:rsidRPr="00231213">
        <w:rPr>
          <w:rFonts w:asciiTheme="minorHAnsi" w:hAnsiTheme="minorHAnsi"/>
        </w:rPr>
        <w:t xml:space="preserve">In 2017, the Office of Career, Technical, and Adult Education continued Virginia’s long history of data-driven evaluation of its </w:t>
      </w:r>
      <w:r w:rsidR="000F5F84" w:rsidRPr="00231213">
        <w:rPr>
          <w:rFonts w:asciiTheme="minorHAnsi" w:hAnsiTheme="minorHAnsi"/>
        </w:rPr>
        <w:t>WRS</w:t>
      </w:r>
      <w:r w:rsidRPr="00231213">
        <w:rPr>
          <w:rFonts w:asciiTheme="minorHAnsi" w:hAnsiTheme="minorHAnsi"/>
        </w:rPr>
        <w:t xml:space="preserve"> framework by requesting that the Demographics Research Group at the University of Virginia Weldon Cooper Center for Public Service conduct research to identify and update the skills that are of most value to the state’s many employers. The Office of Career, Technical, and Adult Education convened a panel of CTE administrators and educators, business and industry representatives, and curriculum development and assessment experts to review the Weldon Cooper Center recommendations and to continue the process of refining the skills. As a result of their collaborative efforts, a new set of 22 </w:t>
      </w:r>
      <w:r w:rsidR="000F5F84" w:rsidRPr="00231213">
        <w:rPr>
          <w:rFonts w:asciiTheme="minorHAnsi" w:hAnsiTheme="minorHAnsi"/>
        </w:rPr>
        <w:t>WRS</w:t>
      </w:r>
      <w:r w:rsidRPr="00231213">
        <w:rPr>
          <w:rFonts w:asciiTheme="minorHAnsi" w:hAnsiTheme="minorHAnsi"/>
        </w:rPr>
        <w:t xml:space="preserve"> for the Commonwealth was developed. These 22 </w:t>
      </w:r>
      <w:r w:rsidR="000F5F84" w:rsidRPr="00231213">
        <w:rPr>
          <w:rFonts w:asciiTheme="minorHAnsi" w:hAnsiTheme="minorHAnsi"/>
        </w:rPr>
        <w:t>WRS</w:t>
      </w:r>
      <w:r w:rsidRPr="00231213">
        <w:rPr>
          <w:rFonts w:asciiTheme="minorHAnsi" w:hAnsiTheme="minorHAnsi"/>
        </w:rPr>
        <w:t xml:space="preserve"> are embedded and taught in context in e</w:t>
      </w:r>
      <w:r w:rsidR="000F5F84" w:rsidRPr="00231213">
        <w:rPr>
          <w:rFonts w:asciiTheme="minorHAnsi" w:hAnsiTheme="minorHAnsi"/>
        </w:rPr>
        <w:t xml:space="preserve">ach state-approved CTE course. </w:t>
      </w:r>
      <w:r w:rsidRPr="00231213">
        <w:rPr>
          <w:rFonts w:asciiTheme="minorHAnsi" w:hAnsiTheme="minorHAnsi"/>
        </w:rPr>
        <w:t xml:space="preserve">The refinements made to </w:t>
      </w:r>
      <w:r w:rsidRPr="00231213">
        <w:rPr>
          <w:rFonts w:asciiTheme="minorHAnsi" w:hAnsiTheme="minorHAnsi"/>
        </w:rPr>
        <w:lastRenderedPageBreak/>
        <w:t xml:space="preserve">Virginia’s </w:t>
      </w:r>
      <w:r w:rsidR="000F5F84" w:rsidRPr="00231213">
        <w:rPr>
          <w:rFonts w:asciiTheme="minorHAnsi" w:hAnsiTheme="minorHAnsi"/>
        </w:rPr>
        <w:t>WRS</w:t>
      </w:r>
      <w:r w:rsidRPr="00231213">
        <w:rPr>
          <w:rFonts w:asciiTheme="minorHAnsi" w:hAnsiTheme="minorHAnsi"/>
        </w:rPr>
        <w:t xml:space="preserve"> for the Commonwealth ensures that all courses have up-to-date and aligned employability skills that focus on the needs of Virginia’s employers. </w:t>
      </w:r>
    </w:p>
    <w:p w14:paraId="62E390E1" w14:textId="77777777" w:rsidR="009D08D1" w:rsidRPr="00231213" w:rsidRDefault="002D631F" w:rsidP="009D08D1">
      <w:pPr>
        <w:rPr>
          <w:rFonts w:asciiTheme="minorHAnsi" w:hAnsiTheme="minorHAnsi"/>
          <w:b/>
        </w:rPr>
      </w:pPr>
      <w:r w:rsidRPr="00231213">
        <w:rPr>
          <w:rFonts w:asciiTheme="minorHAnsi" w:hAnsiTheme="minorHAnsi"/>
          <w:b/>
        </w:rPr>
        <w:t>Postsecondary</w:t>
      </w:r>
    </w:p>
    <w:p w14:paraId="4F39EF83" w14:textId="77777777" w:rsidR="00A523F1" w:rsidRPr="00231213" w:rsidRDefault="00524D74" w:rsidP="00A523F1">
      <w:pPr>
        <w:pStyle w:val="BodyText"/>
        <w:spacing w:before="1"/>
      </w:pPr>
      <w:r w:rsidRPr="00231213">
        <w:t>Inclusion</w:t>
      </w:r>
      <w:r w:rsidR="00A523F1" w:rsidRPr="00231213">
        <w:t xml:space="preserve"> of employability skills is evidenced through the incorporation of input from advisory committees (comprised of relevant occupational experts and employers) that inform programs of </w:t>
      </w:r>
      <w:r w:rsidRPr="00231213">
        <w:t xml:space="preserve">study or career pathways regarding </w:t>
      </w:r>
      <w:r w:rsidR="00A523F1" w:rsidRPr="00231213">
        <w:t>needed employability skills both within the colleges’ immediate service region and statewide for successful program completion.</w:t>
      </w:r>
    </w:p>
    <w:p w14:paraId="7CA66461" w14:textId="77777777" w:rsidR="00FA509D" w:rsidRPr="00231213" w:rsidRDefault="00524D74">
      <w:r w:rsidRPr="00231213">
        <w:t>Three major initiatives help the VCCS ensure programs are aligned with critical industry demands and with industry-recognized certifications</w:t>
      </w:r>
      <w:r w:rsidR="00FA509D" w:rsidRPr="00231213">
        <w:t>:</w:t>
      </w:r>
      <w:r w:rsidRPr="00231213">
        <w:t xml:space="preserve"> </w:t>
      </w:r>
    </w:p>
    <w:p w14:paraId="1665DDBE" w14:textId="77777777" w:rsidR="00FA509D" w:rsidRPr="00231213" w:rsidRDefault="00524D74">
      <w:r w:rsidRPr="00231213">
        <w:t>1) Complete 2021</w:t>
      </w:r>
      <w:r w:rsidR="009E2FE1" w:rsidRPr="00231213">
        <w:t>: six-year strategic plan to triple number of credentials earned by the year 2021</w:t>
      </w:r>
      <w:r w:rsidRPr="00231213">
        <w:t xml:space="preserve"> </w:t>
      </w:r>
    </w:p>
    <w:p w14:paraId="5CF88947" w14:textId="77777777" w:rsidR="00FA509D" w:rsidRPr="00231213" w:rsidRDefault="00BA54AA">
      <w:r>
        <w:t>2) Fast</w:t>
      </w:r>
      <w:r w:rsidR="00524D74" w:rsidRPr="00231213">
        <w:t>Forward</w:t>
      </w:r>
      <w:r w:rsidR="009E2FE1" w:rsidRPr="00231213">
        <w:t xml:space="preserve">: </w:t>
      </w:r>
      <w:r w:rsidR="00A91F15">
        <w:t>short-term workforce credential program to train Virginians for top, in-demand jobs across the Commonwealth. Most programs take between 6 and 12 weeks and are built so students can get their education while they work</w:t>
      </w:r>
    </w:p>
    <w:p w14:paraId="45B75F08" w14:textId="77777777" w:rsidR="009E2FE1" w:rsidRPr="00231213" w:rsidRDefault="00524D74">
      <w:r w:rsidRPr="00231213">
        <w:t>3) G3</w:t>
      </w:r>
      <w:r w:rsidR="009E2FE1" w:rsidRPr="00231213">
        <w:t>: Governor’s workforce development program, “Get Skilled, Get a Job, and Give Back”</w:t>
      </w:r>
      <w:r w:rsidRPr="00231213">
        <w:t xml:space="preserve"> </w:t>
      </w:r>
    </w:p>
    <w:p w14:paraId="26C58183" w14:textId="77777777" w:rsidR="00A523F1" w:rsidRPr="00231213" w:rsidRDefault="00524D74">
      <w:pPr>
        <w:rPr>
          <w:rFonts w:asciiTheme="minorHAnsi" w:eastAsiaTheme="majorEastAsia" w:hAnsiTheme="minorHAnsi" w:cstheme="majorBidi"/>
          <w:bCs/>
          <w:iCs/>
        </w:rPr>
      </w:pPr>
      <w:r w:rsidRPr="00231213">
        <w:t>Each initiative has</w:t>
      </w:r>
      <w:r w:rsidR="00BA54AA">
        <w:t xml:space="preserve"> helped,</w:t>
      </w:r>
      <w:r w:rsidRPr="00231213">
        <w:t xml:space="preserve"> and will continue to help</w:t>
      </w:r>
      <w:r w:rsidR="00BA54AA">
        <w:t>,</w:t>
      </w:r>
      <w:r w:rsidRPr="00231213">
        <w:t xml:space="preserve"> the VCCS substantially increase the number of awarded industry credentials preparing students for entry and advancement in high-skill, high-wage, and in-demand careers. </w:t>
      </w:r>
      <w:r w:rsidR="00A523F1" w:rsidRPr="00231213">
        <w:rPr>
          <w:rFonts w:asciiTheme="minorHAnsi" w:hAnsiTheme="minorHAnsi"/>
          <w:b/>
          <w:i/>
        </w:rPr>
        <w:br w:type="page"/>
      </w:r>
    </w:p>
    <w:p w14:paraId="02063CA2" w14:textId="77777777" w:rsidR="009D08D1" w:rsidRDefault="009D08D1" w:rsidP="002370F0">
      <w:pPr>
        <w:pStyle w:val="Heading4"/>
      </w:pPr>
      <w:r w:rsidRPr="00231213">
        <w:lastRenderedPageBreak/>
        <w:t>II.B.2.c.</w:t>
      </w:r>
      <w:r w:rsidRPr="00231213">
        <w:tab/>
        <w:t>Describ</w:t>
      </w:r>
      <w:r w:rsidR="002370F0">
        <w:t>e how the eligible agency will-</w:t>
      </w:r>
    </w:p>
    <w:p w14:paraId="4450D59D" w14:textId="77777777" w:rsidR="002370F0" w:rsidRPr="002370F0" w:rsidRDefault="002370F0" w:rsidP="002370F0">
      <w:pPr>
        <w:spacing w:after="0"/>
      </w:pPr>
    </w:p>
    <w:p w14:paraId="6C1FBBCE" w14:textId="77777777" w:rsidR="009D08D1" w:rsidRPr="00231213" w:rsidRDefault="009D08D1" w:rsidP="002370F0">
      <w:pPr>
        <w:pStyle w:val="Heading4"/>
      </w:pPr>
      <w:r w:rsidRPr="00231213">
        <w:t>II.B.2.c.i.</w:t>
      </w:r>
      <w:r w:rsidRPr="00231213">
        <w:tab/>
        <w:t xml:space="preserve">make information on approved programs of study and career pathways (including career exploration, </w:t>
      </w:r>
      <w:r w:rsidR="00EF295B" w:rsidRPr="00231213">
        <w:t>WBL</w:t>
      </w:r>
      <w:r w:rsidRPr="00231213">
        <w:t xml:space="preserve">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1874C187" w14:textId="77777777" w:rsidR="009D08D1" w:rsidRPr="00231213" w:rsidRDefault="009D08D1" w:rsidP="009D08D1">
      <w:pPr>
        <w:ind w:right="-720"/>
        <w:rPr>
          <w:rFonts w:asciiTheme="minorHAnsi" w:hAnsiTheme="minorHAnsi"/>
          <w:b/>
        </w:rPr>
      </w:pPr>
    </w:p>
    <w:p w14:paraId="52311CE7" w14:textId="77777777" w:rsidR="009D08D1" w:rsidRPr="00231213" w:rsidRDefault="002D631F" w:rsidP="002D631F">
      <w:pPr>
        <w:ind w:right="47"/>
        <w:rPr>
          <w:rFonts w:asciiTheme="minorHAnsi" w:hAnsiTheme="minorHAnsi"/>
          <w:b/>
        </w:rPr>
      </w:pPr>
      <w:r w:rsidRPr="00231213">
        <w:rPr>
          <w:rFonts w:asciiTheme="minorHAnsi" w:hAnsiTheme="minorHAnsi"/>
          <w:b/>
        </w:rPr>
        <w:t>Secondary</w:t>
      </w:r>
    </w:p>
    <w:p w14:paraId="412EA0FC" w14:textId="77777777" w:rsidR="009D08D1" w:rsidRPr="00231213" w:rsidRDefault="009D08D1" w:rsidP="009D08D1">
      <w:pPr>
        <w:shd w:val="clear" w:color="auto" w:fill="FFFFFF"/>
        <w:spacing w:before="100" w:beforeAutospacing="1" w:after="100" w:afterAutospacing="1" w:line="300" w:lineRule="atLeast"/>
        <w:rPr>
          <w:rFonts w:asciiTheme="minorHAnsi" w:eastAsiaTheme="minorEastAsia" w:hAnsiTheme="minorHAnsi" w:cs="Times New Roman"/>
        </w:rPr>
      </w:pPr>
      <w:r w:rsidRPr="00231213">
        <w:rPr>
          <w:rFonts w:asciiTheme="minorHAnsi" w:hAnsiTheme="minorHAnsi"/>
        </w:rPr>
        <w:t xml:space="preserve">Perkins V builds on current </w:t>
      </w:r>
      <w:r w:rsidR="005F60A8" w:rsidRPr="00231213">
        <w:rPr>
          <w:rFonts w:asciiTheme="minorHAnsi" w:hAnsiTheme="minorHAnsi"/>
        </w:rPr>
        <w:t>CTE</w:t>
      </w:r>
      <w:r w:rsidRPr="00231213">
        <w:rPr>
          <w:rFonts w:asciiTheme="minorHAnsi" w:hAnsiTheme="minorHAnsi"/>
        </w:rPr>
        <w:t xml:space="preserve"> success by maintaining a strong commitment to programs of study that were first introduced in the 2006 Perkins Act.  </w:t>
      </w:r>
      <w:r w:rsidRPr="00231213">
        <w:rPr>
          <w:rFonts w:asciiTheme="minorHAnsi" w:eastAsiaTheme="minorEastAsia" w:hAnsiTheme="minorHAnsi" w:cs="Times New Roman"/>
        </w:rPr>
        <w:t xml:space="preserve">As programs of study are developed and approved by the </w:t>
      </w:r>
      <w:r w:rsidR="005F60A8" w:rsidRPr="00231213">
        <w:rPr>
          <w:rFonts w:asciiTheme="minorHAnsi" w:eastAsiaTheme="minorEastAsia" w:hAnsiTheme="minorHAnsi" w:cs="Times New Roman"/>
        </w:rPr>
        <w:t>VDOE</w:t>
      </w:r>
      <w:r w:rsidRPr="00231213">
        <w:rPr>
          <w:rFonts w:asciiTheme="minorHAnsi" w:eastAsiaTheme="minorEastAsia" w:hAnsiTheme="minorHAnsi" w:cs="Times New Roman"/>
        </w:rPr>
        <w:t xml:space="preserve"> and </w:t>
      </w:r>
      <w:r w:rsidR="005F60A8" w:rsidRPr="00231213">
        <w:rPr>
          <w:rFonts w:asciiTheme="minorHAnsi" w:eastAsiaTheme="minorEastAsia" w:hAnsiTheme="minorHAnsi" w:cs="Times New Roman"/>
        </w:rPr>
        <w:t xml:space="preserve">the </w:t>
      </w:r>
      <w:r w:rsidRPr="00231213">
        <w:rPr>
          <w:rFonts w:asciiTheme="minorHAnsi" w:eastAsiaTheme="minorEastAsia" w:hAnsiTheme="minorHAnsi" w:cs="Times New Roman"/>
        </w:rPr>
        <w:t>VCCS, they are posted on the VDOE website and disseminated electronically to stakeholders with responsibility for CTE.</w:t>
      </w:r>
    </w:p>
    <w:p w14:paraId="34E2BFEF" w14:textId="77777777" w:rsidR="009D08D1" w:rsidRPr="00231213" w:rsidRDefault="009D08D1" w:rsidP="009D08D1">
      <w:pPr>
        <w:spacing w:after="150"/>
        <w:rPr>
          <w:rFonts w:asciiTheme="minorHAnsi" w:eastAsiaTheme="minorEastAsia" w:hAnsiTheme="minorHAnsi" w:cs="Times New Roman"/>
        </w:rPr>
      </w:pPr>
      <w:r w:rsidRPr="00231213">
        <w:rPr>
          <w:rFonts w:asciiTheme="minorHAnsi" w:eastAsiaTheme="minorEastAsia" w:hAnsiTheme="minorHAnsi" w:cs="Times New Roman"/>
        </w:rPr>
        <w:t>Specifically, the information for CTE Programs of Study is disseminated through the following methods as they are developed and approved at the state level:</w:t>
      </w:r>
    </w:p>
    <w:p w14:paraId="79EA0C3D"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CTE administrative meetings at both the secondary and postsecondary levels</w:t>
      </w:r>
    </w:p>
    <w:p w14:paraId="22E466E4"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CTE administrators listserv and program/career cluster specialist listservs</w:t>
      </w:r>
    </w:p>
    <w:p w14:paraId="2F4BED81"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hAnsiTheme="minorHAnsi"/>
        </w:rPr>
      </w:pPr>
      <w:r w:rsidRPr="00231213">
        <w:rPr>
          <w:rFonts w:asciiTheme="minorHAnsi" w:hAnsiTheme="minorHAnsi"/>
        </w:rPr>
        <w:t xml:space="preserve">The VDOE, CTE </w:t>
      </w:r>
      <w:r w:rsidR="009E2FE1" w:rsidRPr="00231213">
        <w:rPr>
          <w:rFonts w:asciiTheme="minorHAnsi" w:hAnsiTheme="minorHAnsi"/>
        </w:rPr>
        <w:t>w</w:t>
      </w:r>
      <w:r w:rsidRPr="00231213">
        <w:rPr>
          <w:rFonts w:asciiTheme="minorHAnsi" w:hAnsiTheme="minorHAnsi"/>
        </w:rPr>
        <w:t>ebpage for Career Clusters</w:t>
      </w:r>
    </w:p>
    <w:p w14:paraId="0EE33BF1" w14:textId="77777777" w:rsidR="009D08D1" w:rsidRPr="00231213" w:rsidRDefault="009D08D1" w:rsidP="00B85421">
      <w:pPr>
        <w:pStyle w:val="ListParagraph"/>
        <w:numPr>
          <w:ilvl w:val="0"/>
          <w:numId w:val="38"/>
        </w:numPr>
        <w:tabs>
          <w:tab w:val="left" w:pos="1200"/>
          <w:tab w:val="left" w:pos="1201"/>
        </w:tabs>
        <w:spacing w:before="1" w:line="254" w:lineRule="auto"/>
        <w:ind w:right="377"/>
        <w:rPr>
          <w:rFonts w:asciiTheme="minorHAnsi" w:eastAsiaTheme="minorEastAsia" w:hAnsiTheme="minorHAnsi" w:cstheme="minorHAnsi"/>
        </w:rPr>
      </w:pPr>
      <w:r w:rsidRPr="00231213">
        <w:rPr>
          <w:rFonts w:asciiTheme="minorHAnsi" w:hAnsiTheme="minorHAnsi"/>
        </w:rPr>
        <w:t>CTERC website in the Virginia Education</w:t>
      </w:r>
      <w:r w:rsidRPr="00231213">
        <w:rPr>
          <w:rFonts w:asciiTheme="minorHAnsi" w:eastAsiaTheme="minorEastAsia" w:hAnsiTheme="minorHAnsi" w:cstheme="minorHAnsi"/>
        </w:rPr>
        <w:t xml:space="preserve"> Resource System Online (VERSO) approved curriculum frameworks</w:t>
      </w:r>
    </w:p>
    <w:p w14:paraId="3E7F4A5E" w14:textId="77777777" w:rsidR="009D08D1" w:rsidRPr="00231213" w:rsidRDefault="009D08D1" w:rsidP="009D08D1">
      <w:pPr>
        <w:rPr>
          <w:rStyle w:val="Hyperlink"/>
          <w:rFonts w:asciiTheme="minorHAnsi" w:eastAsiaTheme="minorEastAsia" w:hAnsiTheme="minorHAnsi" w:cstheme="minorHAnsi"/>
        </w:rPr>
      </w:pPr>
      <w:r w:rsidRPr="00231213">
        <w:rPr>
          <w:rFonts w:asciiTheme="minorHAnsi" w:hAnsiTheme="minorHAnsi" w:cstheme="minorHAnsi"/>
          <w:color w:val="000000"/>
          <w:shd w:val="clear" w:color="auto" w:fill="FFFFFF"/>
        </w:rPr>
        <w:t xml:space="preserve">State regulations, </w:t>
      </w:r>
      <w:hyperlink r:id="rId348" w:history="1">
        <w:r w:rsidRPr="00231213">
          <w:rPr>
            <w:rStyle w:val="Hyperlink"/>
            <w:rFonts w:asciiTheme="minorHAnsi" w:hAnsiTheme="minorHAnsi" w:cstheme="minorHAnsi"/>
            <w:shd w:val="clear" w:color="auto" w:fill="FFFFFF"/>
          </w:rPr>
          <w:t>8VAC20-131-140-C(1)(2)</w:t>
        </w:r>
      </w:hyperlink>
      <w:r w:rsidR="005F60A8" w:rsidRPr="00231213">
        <w:rPr>
          <w:rFonts w:asciiTheme="minorHAnsi" w:hAnsiTheme="minorHAnsi" w:cstheme="minorHAnsi"/>
          <w:color w:val="000000"/>
          <w:shd w:val="clear" w:color="auto" w:fill="FFFFFF"/>
        </w:rPr>
        <w:t>, require</w:t>
      </w:r>
      <w:r w:rsidRPr="00231213">
        <w:rPr>
          <w:rFonts w:asciiTheme="minorHAnsi" w:hAnsiTheme="minorHAnsi" w:cstheme="minorHAnsi"/>
          <w:color w:val="000000"/>
          <w:shd w:val="clear" w:color="auto" w:fill="FFFFFF"/>
        </w:rPr>
        <w:t xml:space="preserve"> each middle and secondary school to provide for the early identification and enrollment of students in a program with a range of educational and academic experiences related to college and career readiness in and outside the classroom, including an emphasis on experiences that will motivate disadvantaged and minority students to prepare for a career</w:t>
      </w:r>
      <w:r w:rsidR="005F60A8" w:rsidRPr="00231213">
        <w:rPr>
          <w:rFonts w:asciiTheme="minorHAnsi" w:hAnsiTheme="minorHAnsi" w:cstheme="minorHAnsi"/>
          <w:color w:val="000000"/>
          <w:shd w:val="clear" w:color="auto" w:fill="FFFFFF"/>
        </w:rPr>
        <w:t>,</w:t>
      </w:r>
      <w:r w:rsidRPr="00231213">
        <w:rPr>
          <w:rFonts w:asciiTheme="minorHAnsi" w:hAnsiTheme="minorHAnsi" w:cstheme="minorHAnsi"/>
          <w:color w:val="000000"/>
          <w:shd w:val="clear" w:color="auto" w:fill="FFFFFF"/>
        </w:rPr>
        <w:t xml:space="preserve"> </w:t>
      </w:r>
      <w:r w:rsidR="005F60A8" w:rsidRPr="00231213">
        <w:rPr>
          <w:rFonts w:asciiTheme="minorHAnsi" w:hAnsiTheme="minorHAnsi" w:cstheme="minorHAnsi"/>
          <w:color w:val="000000"/>
          <w:shd w:val="clear" w:color="auto" w:fill="FFFFFF"/>
        </w:rPr>
        <w:t>w</w:t>
      </w:r>
      <w:r w:rsidR="009E2FE1" w:rsidRPr="00231213">
        <w:rPr>
          <w:rFonts w:asciiTheme="minorHAnsi" w:hAnsiTheme="minorHAnsi" w:cstheme="minorHAnsi"/>
          <w:color w:val="000000"/>
          <w:shd w:val="clear" w:color="auto" w:fill="FFFFFF"/>
        </w:rPr>
        <w:t>h</w:t>
      </w:r>
      <w:r w:rsidR="005F60A8" w:rsidRPr="00231213">
        <w:rPr>
          <w:rFonts w:asciiTheme="minorHAnsi" w:hAnsiTheme="minorHAnsi" w:cstheme="minorHAnsi"/>
          <w:color w:val="000000"/>
          <w:shd w:val="clear" w:color="auto" w:fill="FFFFFF"/>
        </w:rPr>
        <w:t>ether directly entering the career field or seeking</w:t>
      </w:r>
      <w:r w:rsidRPr="00231213">
        <w:rPr>
          <w:rFonts w:asciiTheme="minorHAnsi" w:hAnsiTheme="minorHAnsi" w:cstheme="minorHAnsi"/>
          <w:color w:val="000000"/>
          <w:shd w:val="clear" w:color="auto" w:fill="FFFFFF"/>
        </w:rPr>
        <w:t xml:space="preserve"> postsecondary education.</w:t>
      </w:r>
    </w:p>
    <w:p w14:paraId="3454CC5E" w14:textId="77777777" w:rsidR="009D08D1" w:rsidRPr="00231213" w:rsidRDefault="009D08D1" w:rsidP="009D08D1">
      <w:pPr>
        <w:spacing w:after="0"/>
        <w:rPr>
          <w:rFonts w:asciiTheme="minorHAnsi" w:eastAsiaTheme="minorEastAsia" w:hAnsiTheme="minorHAnsi" w:cstheme="minorHAnsi"/>
        </w:rPr>
      </w:pPr>
      <w:r w:rsidRPr="00231213">
        <w:rPr>
          <w:rFonts w:asciiTheme="minorHAnsi" w:eastAsiaTheme="minorEastAsia" w:hAnsiTheme="minorHAnsi" w:cstheme="minorHAnsi"/>
        </w:rPr>
        <w:t>Beginning with the 2018–2019 academic year:</w:t>
      </w:r>
    </w:p>
    <w:p w14:paraId="34311248" w14:textId="77777777" w:rsidR="009D08D1" w:rsidRPr="00231213" w:rsidRDefault="009D08D1" w:rsidP="009D08D1">
      <w:pPr>
        <w:spacing w:after="0"/>
        <w:rPr>
          <w:rFonts w:asciiTheme="minorHAnsi" w:eastAsiaTheme="minorEastAsia" w:hAnsiTheme="minorHAnsi" w:cstheme="minorHAnsi"/>
        </w:rPr>
      </w:pPr>
    </w:p>
    <w:p w14:paraId="59972FB8" w14:textId="77777777" w:rsidR="009D08D1" w:rsidRPr="00231213" w:rsidRDefault="009D08D1" w:rsidP="009D08D1">
      <w:pPr>
        <w:spacing w:after="0"/>
        <w:rPr>
          <w:rFonts w:asciiTheme="minorHAnsi" w:eastAsiaTheme="minorEastAsia" w:hAnsiTheme="minorHAnsi" w:cstheme="minorHAnsi"/>
        </w:rPr>
      </w:pPr>
      <w:r w:rsidRPr="00231213">
        <w:rPr>
          <w:rFonts w:asciiTheme="minorHAnsi" w:eastAsiaTheme="minorEastAsia" w:hAnsiTheme="minorHAnsi" w:cstheme="minorHAnsi"/>
        </w:rPr>
        <w:t>Each elementary, middle, and secondary school shall provide for the identification of personal interests and abilities to support planning for postsecondary opportunities and career preparation</w:t>
      </w:r>
      <w:r w:rsidR="00C11C8B" w:rsidRPr="00231213">
        <w:rPr>
          <w:rFonts w:asciiTheme="minorHAnsi" w:eastAsiaTheme="minorEastAsia" w:hAnsiTheme="minorHAnsi" w:cstheme="minorHAnsi"/>
        </w:rPr>
        <w:t xml:space="preserve"> for all students</w:t>
      </w:r>
      <w:r w:rsidRPr="00231213">
        <w:rPr>
          <w:rFonts w:asciiTheme="minorHAnsi" w:eastAsiaTheme="minorEastAsia" w:hAnsiTheme="minorHAnsi" w:cstheme="minorHAnsi"/>
        </w:rPr>
        <w:t xml:space="preserve">. Such support shall include </w:t>
      </w:r>
      <w:r w:rsidR="00C11C8B" w:rsidRPr="00231213">
        <w:rPr>
          <w:rFonts w:asciiTheme="minorHAnsi" w:eastAsiaTheme="minorEastAsia" w:hAnsiTheme="minorHAnsi" w:cstheme="minorHAnsi"/>
        </w:rPr>
        <w:t xml:space="preserve">the </w:t>
      </w:r>
      <w:r w:rsidRPr="00231213">
        <w:rPr>
          <w:rFonts w:asciiTheme="minorHAnsi" w:eastAsiaTheme="minorEastAsia" w:hAnsiTheme="minorHAnsi" w:cstheme="minorHAnsi"/>
        </w:rPr>
        <w:t xml:space="preserve">provision of information </w:t>
      </w:r>
      <w:r w:rsidR="00C11C8B" w:rsidRPr="00231213">
        <w:rPr>
          <w:rFonts w:asciiTheme="minorHAnsi" w:eastAsiaTheme="minorEastAsia" w:hAnsiTheme="minorHAnsi" w:cstheme="minorHAnsi"/>
        </w:rPr>
        <w:t xml:space="preserve">regarding </w:t>
      </w:r>
      <w:r w:rsidRPr="00231213">
        <w:rPr>
          <w:rFonts w:asciiTheme="minorHAnsi" w:eastAsiaTheme="minorEastAsia" w:hAnsiTheme="minorHAnsi" w:cstheme="minorHAnsi"/>
        </w:rPr>
        <w:t>exploration of career clu</w:t>
      </w:r>
      <w:r w:rsidR="00C11C8B" w:rsidRPr="00231213">
        <w:rPr>
          <w:rFonts w:asciiTheme="minorHAnsi" w:eastAsiaTheme="minorEastAsia" w:hAnsiTheme="minorHAnsi" w:cstheme="minorHAnsi"/>
        </w:rPr>
        <w:t>ster areas in elementary grades</w:t>
      </w:r>
      <w:r w:rsidR="009E2FE1" w:rsidRPr="00231213">
        <w:rPr>
          <w:rFonts w:asciiTheme="minorHAnsi" w:eastAsiaTheme="minorEastAsia" w:hAnsiTheme="minorHAnsi" w:cstheme="minorHAnsi"/>
        </w:rPr>
        <w:t>;</w:t>
      </w:r>
      <w:r w:rsidRPr="00231213">
        <w:rPr>
          <w:rFonts w:asciiTheme="minorHAnsi" w:eastAsiaTheme="minorEastAsia" w:hAnsiTheme="minorHAnsi" w:cstheme="minorHAnsi"/>
        </w:rPr>
        <w:t xml:space="preserve"> and</w:t>
      </w:r>
      <w:r w:rsidR="009E2FE1" w:rsidRPr="00231213">
        <w:rPr>
          <w:rFonts w:asciiTheme="minorHAnsi" w:eastAsiaTheme="minorEastAsia" w:hAnsiTheme="minorHAnsi" w:cstheme="minorHAnsi"/>
        </w:rPr>
        <w:t>,</w:t>
      </w:r>
      <w:r w:rsidRPr="00231213">
        <w:rPr>
          <w:rFonts w:asciiTheme="minorHAnsi" w:eastAsiaTheme="minorEastAsia" w:hAnsiTheme="minorHAnsi" w:cstheme="minorHAnsi"/>
        </w:rPr>
        <w:t xml:space="preserve"> course information and planning for college preparation programs, opportunities for educational and academic experiences in and outside the classroom including internships and </w:t>
      </w:r>
      <w:r w:rsidR="00EF295B" w:rsidRPr="00231213">
        <w:rPr>
          <w:rFonts w:asciiTheme="minorHAnsi" w:eastAsiaTheme="minorEastAsia" w:hAnsiTheme="minorHAnsi" w:cstheme="minorHAnsi"/>
        </w:rPr>
        <w:t>WBL</w:t>
      </w:r>
      <w:r w:rsidRPr="00231213">
        <w:rPr>
          <w:rFonts w:asciiTheme="minorHAnsi" w:eastAsiaTheme="minorEastAsia" w:hAnsiTheme="minorHAnsi" w:cstheme="minorHAnsi"/>
        </w:rPr>
        <w:t>, and the multiple pathways to college and career readiness in middle and high school</w:t>
      </w:r>
      <w:r w:rsidR="00C11C8B" w:rsidRPr="00231213">
        <w:rPr>
          <w:rFonts w:asciiTheme="minorHAnsi" w:eastAsiaTheme="minorEastAsia" w:hAnsiTheme="minorHAnsi" w:cstheme="minorHAnsi"/>
        </w:rPr>
        <w:t xml:space="preserve"> grades</w:t>
      </w:r>
      <w:r w:rsidRPr="00231213">
        <w:rPr>
          <w:rFonts w:asciiTheme="minorHAnsi" w:eastAsiaTheme="minorEastAsia" w:hAnsiTheme="minorHAnsi" w:cstheme="minorHAnsi"/>
        </w:rPr>
        <w:t xml:space="preserve">. </w:t>
      </w:r>
    </w:p>
    <w:p w14:paraId="180E7E56" w14:textId="77777777" w:rsidR="009D08D1" w:rsidRPr="00231213" w:rsidRDefault="009D08D1" w:rsidP="009D08D1">
      <w:pPr>
        <w:spacing w:after="0"/>
        <w:rPr>
          <w:rFonts w:asciiTheme="minorHAnsi" w:eastAsiaTheme="minorEastAsia" w:hAnsiTheme="minorHAnsi" w:cstheme="minorHAnsi"/>
        </w:rPr>
      </w:pPr>
    </w:p>
    <w:p w14:paraId="7F117092" w14:textId="77777777" w:rsidR="009D08D1" w:rsidRPr="00231213" w:rsidRDefault="009D08D1" w:rsidP="009D08D1">
      <w:pPr>
        <w:spacing w:after="0"/>
        <w:rPr>
          <w:rFonts w:asciiTheme="minorHAnsi" w:eastAsiaTheme="minorEastAsia" w:hAnsiTheme="minorHAnsi" w:cstheme="minorHAnsi"/>
        </w:rPr>
      </w:pPr>
      <w:r w:rsidRPr="00231213">
        <w:rPr>
          <w:rFonts w:asciiTheme="minorHAnsi" w:eastAsiaTheme="minorEastAsia" w:hAnsiTheme="minorHAnsi" w:cstheme="minorHAnsi"/>
        </w:rPr>
        <w:t xml:space="preserve">Beginning in the elementary school years, students are to explore different occupations associated with career clusters and select an area or areas of interest. Students shall begin the development of an ACPP in elementary grades to include information about interests, values such as dependability and </w:t>
      </w:r>
      <w:r w:rsidRPr="00231213">
        <w:rPr>
          <w:rFonts w:asciiTheme="minorHAnsi" w:eastAsiaTheme="minorEastAsia" w:hAnsiTheme="minorHAnsi" w:cstheme="minorHAnsi"/>
        </w:rPr>
        <w:lastRenderedPageBreak/>
        <w:t xml:space="preserve">responsibility, and skills supporting decisions about their future interests and goals. The ACPP is a repository for planning notes, class projects, interest inventory results, awards and recognitions, and other information related to academic and career plans and preparation. The ACPP is student led and updated and revised as the student continues to plan for </w:t>
      </w:r>
      <w:r w:rsidR="00C11C8B" w:rsidRPr="00231213">
        <w:rPr>
          <w:rFonts w:asciiTheme="minorHAnsi" w:eastAsiaTheme="minorEastAsia" w:hAnsiTheme="minorHAnsi" w:cstheme="minorHAnsi"/>
        </w:rPr>
        <w:t>their</w:t>
      </w:r>
      <w:r w:rsidRPr="00231213">
        <w:rPr>
          <w:rFonts w:asciiTheme="minorHAnsi" w:eastAsiaTheme="minorEastAsia" w:hAnsiTheme="minorHAnsi" w:cstheme="minorHAnsi"/>
        </w:rPr>
        <w:t xml:space="preserve"> future throughout school years. The information contained in the ACPP shall serve as the foundation for creating the ACP in grade </w:t>
      </w:r>
      <w:r w:rsidR="002370F0">
        <w:rPr>
          <w:rFonts w:asciiTheme="minorHAnsi" w:eastAsiaTheme="minorEastAsia" w:hAnsiTheme="minorHAnsi" w:cstheme="minorHAnsi"/>
        </w:rPr>
        <w:t>seven</w:t>
      </w:r>
      <w:r w:rsidRPr="00231213">
        <w:rPr>
          <w:rFonts w:asciiTheme="minorHAnsi" w:eastAsiaTheme="minorEastAsia" w:hAnsiTheme="minorHAnsi" w:cstheme="minorHAnsi"/>
        </w:rPr>
        <w:t>.</w:t>
      </w:r>
    </w:p>
    <w:p w14:paraId="5B188E3E" w14:textId="77777777" w:rsidR="009D08D1" w:rsidRPr="00231213" w:rsidRDefault="009D08D1" w:rsidP="009D08D1">
      <w:pPr>
        <w:spacing w:after="0"/>
        <w:rPr>
          <w:rFonts w:asciiTheme="minorHAnsi" w:eastAsiaTheme="minorEastAsia" w:hAnsiTheme="minorHAnsi" w:cstheme="minorHAnsi"/>
        </w:rPr>
      </w:pPr>
    </w:p>
    <w:p w14:paraId="5815CE71" w14:textId="77777777" w:rsidR="009D08D1" w:rsidRPr="00231213" w:rsidRDefault="009D08D1" w:rsidP="009D08D1">
      <w:pPr>
        <w:spacing w:after="0"/>
        <w:rPr>
          <w:rFonts w:asciiTheme="minorHAnsi" w:eastAsiaTheme="minorEastAsia" w:hAnsiTheme="minorHAnsi" w:cstheme="minorHAnsi"/>
        </w:rPr>
      </w:pPr>
      <w:r w:rsidRPr="00231213">
        <w:rPr>
          <w:rFonts w:asciiTheme="minorHAnsi" w:eastAsiaTheme="minorEastAsia" w:hAnsiTheme="minorHAnsi" w:cstheme="minorHAnsi"/>
        </w:rPr>
        <w:t xml:space="preserve">In middle school, students are to complete a locally selected career interest inventory and select a career pathway. To support development of the ACP, students shall complete a career investigations course selected from the CTE state-approved list, or a school division-provided alternative means of delivering the career investigations course content, provided that the alternative is equivalent in content and academic rigor. The course, or its alternative, shall address, at a minimum, planning for academic courses, </w:t>
      </w:r>
      <w:r w:rsidR="00EF295B" w:rsidRPr="00231213">
        <w:rPr>
          <w:rFonts w:asciiTheme="minorHAnsi" w:eastAsiaTheme="minorEastAsia" w:hAnsiTheme="minorHAnsi" w:cstheme="minorHAnsi"/>
        </w:rPr>
        <w:t>WBL</w:t>
      </w:r>
      <w:r w:rsidRPr="00231213">
        <w:rPr>
          <w:rFonts w:asciiTheme="minorHAnsi" w:eastAsiaTheme="minorEastAsia" w:hAnsiTheme="minorHAnsi" w:cstheme="minorHAnsi"/>
        </w:rPr>
        <w:t xml:space="preserve"> opportunities, completion of industry certifications, possible independent projects, and postsecondary education. The course, or its alternative, shall include demonstration of personal, professional, and technical </w:t>
      </w:r>
      <w:r w:rsidR="009B3A3D" w:rsidRPr="00231213">
        <w:rPr>
          <w:rFonts w:asciiTheme="minorHAnsi" w:eastAsiaTheme="minorEastAsia" w:hAnsiTheme="minorHAnsi" w:cstheme="minorHAnsi"/>
        </w:rPr>
        <w:t>WRS.</w:t>
      </w:r>
    </w:p>
    <w:p w14:paraId="579DB0CC" w14:textId="77777777" w:rsidR="009B3A3D" w:rsidRPr="00231213" w:rsidRDefault="009B3A3D" w:rsidP="009D08D1">
      <w:pPr>
        <w:spacing w:after="0"/>
        <w:rPr>
          <w:rFonts w:asciiTheme="minorHAnsi" w:eastAsiaTheme="minorEastAsia" w:hAnsiTheme="minorHAnsi" w:cstheme="minorHAnsi"/>
        </w:rPr>
      </w:pPr>
    </w:p>
    <w:p w14:paraId="57946397" w14:textId="77777777" w:rsidR="009D08D1" w:rsidRPr="00231213" w:rsidRDefault="009D08D1" w:rsidP="009D08D1">
      <w:pPr>
        <w:spacing w:after="0"/>
        <w:rPr>
          <w:rFonts w:asciiTheme="minorHAnsi" w:eastAsiaTheme="minorEastAsia" w:hAnsiTheme="minorHAnsi" w:cstheme="minorHAnsi"/>
        </w:rPr>
      </w:pPr>
      <w:r w:rsidRPr="00231213">
        <w:rPr>
          <w:rFonts w:asciiTheme="minorHAnsi" w:eastAsiaTheme="minorEastAsia" w:hAnsiTheme="minorHAnsi" w:cstheme="minorHAnsi"/>
        </w:rPr>
        <w:t>Local school divisions then utilize school counselors, career counselors, and career coaches to provide information and advisement on career pathways to Virginia’s high school students. Career coaches are community college employees who are based in local high schools to assist students in preparing for higher education and careers</w:t>
      </w:r>
      <w:r w:rsidR="0067314E" w:rsidRPr="00231213">
        <w:rPr>
          <w:rFonts w:asciiTheme="minorHAnsi" w:eastAsiaTheme="minorEastAsia" w:hAnsiTheme="minorHAnsi" w:cstheme="minorHAnsi"/>
        </w:rPr>
        <w:t>,</w:t>
      </w:r>
      <w:r w:rsidRPr="00231213">
        <w:rPr>
          <w:rFonts w:asciiTheme="minorHAnsi" w:eastAsiaTheme="minorEastAsia" w:hAnsiTheme="minorHAnsi" w:cstheme="minorHAnsi"/>
        </w:rPr>
        <w:t xml:space="preserve"> and to increase student access to college programs and services, postsecondary faculty, and business and industry. Career coaches are based in high schools, alternative centers, Governor’s schools</w:t>
      </w:r>
      <w:r w:rsidR="0067314E" w:rsidRPr="00231213">
        <w:rPr>
          <w:rFonts w:asciiTheme="minorHAnsi" w:eastAsiaTheme="minorEastAsia" w:hAnsiTheme="minorHAnsi" w:cstheme="minorHAnsi"/>
        </w:rPr>
        <w:t>,</w:t>
      </w:r>
      <w:r w:rsidRPr="00231213">
        <w:rPr>
          <w:rFonts w:asciiTheme="minorHAnsi" w:eastAsiaTheme="minorEastAsia" w:hAnsiTheme="minorHAnsi" w:cstheme="minorHAnsi"/>
        </w:rPr>
        <w:t xml:space="preserve"> and combined schools in Virginia. Under Perkins V, the VCCS and VDOE will continue to expand the </w:t>
      </w:r>
      <w:r w:rsidR="00CD7DAE" w:rsidRPr="00231213">
        <w:rPr>
          <w:rFonts w:asciiTheme="minorHAnsi" w:eastAsiaTheme="minorEastAsia" w:hAnsiTheme="minorHAnsi" w:cstheme="minorHAnsi"/>
        </w:rPr>
        <w:t>c</w:t>
      </w:r>
      <w:r w:rsidRPr="00231213">
        <w:rPr>
          <w:rFonts w:asciiTheme="minorHAnsi" w:eastAsiaTheme="minorEastAsia" w:hAnsiTheme="minorHAnsi" w:cstheme="minorHAnsi"/>
        </w:rPr>
        <w:t xml:space="preserve">areer </w:t>
      </w:r>
      <w:r w:rsidR="00CD7DAE" w:rsidRPr="00231213">
        <w:rPr>
          <w:rFonts w:asciiTheme="minorHAnsi" w:eastAsiaTheme="minorEastAsia" w:hAnsiTheme="minorHAnsi" w:cstheme="minorHAnsi"/>
        </w:rPr>
        <w:t>c</w:t>
      </w:r>
      <w:r w:rsidRPr="00231213">
        <w:rPr>
          <w:rFonts w:asciiTheme="minorHAnsi" w:eastAsiaTheme="minorEastAsia" w:hAnsiTheme="minorHAnsi" w:cstheme="minorHAnsi"/>
        </w:rPr>
        <w:t xml:space="preserve">oaches initiative statewide. </w:t>
      </w:r>
    </w:p>
    <w:p w14:paraId="72BD7DC1" w14:textId="77777777" w:rsidR="009D08D1" w:rsidRPr="00231213" w:rsidRDefault="009D08D1" w:rsidP="009D08D1">
      <w:pPr>
        <w:spacing w:after="0"/>
        <w:rPr>
          <w:rFonts w:asciiTheme="minorHAnsi" w:eastAsiaTheme="minorEastAsia" w:hAnsiTheme="minorHAnsi" w:cstheme="minorHAnsi"/>
        </w:rPr>
      </w:pPr>
    </w:p>
    <w:p w14:paraId="6A8E5683" w14:textId="77777777" w:rsidR="009D08D1" w:rsidRPr="00231213" w:rsidRDefault="000D486F" w:rsidP="009D08D1">
      <w:pPr>
        <w:spacing w:after="0"/>
        <w:rPr>
          <w:rFonts w:asciiTheme="minorHAnsi" w:eastAsiaTheme="minorEastAsia" w:hAnsiTheme="minorHAnsi" w:cstheme="minorHAnsi"/>
        </w:rPr>
      </w:pPr>
      <w:r w:rsidRPr="00231213">
        <w:rPr>
          <w:rFonts w:asciiTheme="minorHAnsi" w:eastAsiaTheme="minorEastAsia" w:hAnsiTheme="minorHAnsi" w:cstheme="minorHAnsi"/>
        </w:rPr>
        <w:t>DOE responds as eligible agency?</w:t>
      </w:r>
    </w:p>
    <w:p w14:paraId="7199D41A" w14:textId="77777777" w:rsidR="009D08D1" w:rsidRPr="00231213" w:rsidRDefault="002D631F" w:rsidP="002D631F">
      <w:pPr>
        <w:ind w:right="47"/>
        <w:rPr>
          <w:rFonts w:asciiTheme="minorHAnsi" w:hAnsiTheme="minorHAnsi"/>
          <w:b/>
        </w:rPr>
      </w:pPr>
      <w:r w:rsidRPr="00231213">
        <w:rPr>
          <w:rFonts w:asciiTheme="minorHAnsi" w:hAnsiTheme="minorHAnsi"/>
          <w:b/>
        </w:rPr>
        <w:t>Postsecondary</w:t>
      </w:r>
    </w:p>
    <w:p w14:paraId="356AD498" w14:textId="77777777" w:rsidR="00BF3087" w:rsidRPr="00231213" w:rsidRDefault="00BF3087" w:rsidP="00BF3087">
      <w:pPr>
        <w:pStyle w:val="BodyText"/>
      </w:pPr>
      <w:r w:rsidRPr="00231213">
        <w:t xml:space="preserve">As programs of study are developed and approved by the VDOE and </w:t>
      </w:r>
      <w:r w:rsidR="0067314E" w:rsidRPr="00231213">
        <w:t xml:space="preserve">the </w:t>
      </w:r>
      <w:r w:rsidRPr="00231213">
        <w:t>VCCS, they</w:t>
      </w:r>
      <w:r w:rsidR="0067314E" w:rsidRPr="00231213">
        <w:t xml:space="preserve"> will be posted on the VDOE web</w:t>
      </w:r>
      <w:r w:rsidRPr="00231213">
        <w:t>site and disseminated electronically to stakeholders such as Workforce Investment Boards with shared responsibility for CTE. Dissemination strategies include the following:</w:t>
      </w:r>
    </w:p>
    <w:p w14:paraId="5E6A9B77" w14:textId="77777777" w:rsidR="00BF3087" w:rsidRPr="00231213" w:rsidRDefault="00BF3087" w:rsidP="00BF3087">
      <w:pPr>
        <w:pStyle w:val="BodyText"/>
      </w:pPr>
    </w:p>
    <w:p w14:paraId="3ADB12AD" w14:textId="77777777" w:rsidR="00BF3087" w:rsidRPr="00231213" w:rsidRDefault="00BF3087" w:rsidP="00B85421">
      <w:pPr>
        <w:pStyle w:val="BodyText"/>
        <w:widowControl w:val="0"/>
        <w:numPr>
          <w:ilvl w:val="0"/>
          <w:numId w:val="32"/>
        </w:numPr>
        <w:autoSpaceDE w:val="0"/>
        <w:autoSpaceDN w:val="0"/>
        <w:spacing w:after="0"/>
      </w:pPr>
      <w:r w:rsidRPr="00231213">
        <w:t>CTE administrative meetings at both the sec</w:t>
      </w:r>
      <w:r w:rsidR="0067314E" w:rsidRPr="00231213">
        <w:t>ondary and postsecondary levels</w:t>
      </w:r>
    </w:p>
    <w:p w14:paraId="016846A7" w14:textId="77777777" w:rsidR="00BF3087" w:rsidRPr="00231213" w:rsidRDefault="0067314E" w:rsidP="00B85421">
      <w:pPr>
        <w:pStyle w:val="BodyText"/>
        <w:widowControl w:val="0"/>
        <w:numPr>
          <w:ilvl w:val="0"/>
          <w:numId w:val="32"/>
        </w:numPr>
        <w:autoSpaceDE w:val="0"/>
        <w:autoSpaceDN w:val="0"/>
        <w:spacing w:after="0"/>
      </w:pPr>
      <w:r w:rsidRPr="00231213">
        <w:t>The VDOE, CTE webpage for Career Clusters</w:t>
      </w:r>
    </w:p>
    <w:p w14:paraId="186B12F1" w14:textId="77777777" w:rsidR="00BF3087" w:rsidRPr="00231213" w:rsidRDefault="00BF3087" w:rsidP="00B85421">
      <w:pPr>
        <w:pStyle w:val="BodyText"/>
        <w:widowControl w:val="0"/>
        <w:numPr>
          <w:ilvl w:val="0"/>
          <w:numId w:val="32"/>
        </w:numPr>
        <w:autoSpaceDE w:val="0"/>
        <w:autoSpaceDN w:val="0"/>
        <w:spacing w:after="0"/>
      </w:pPr>
      <w:r w:rsidRPr="00231213">
        <w:t>The Virg</w:t>
      </w:r>
      <w:r w:rsidR="0067314E" w:rsidRPr="00231213">
        <w:t>inia Rural Horseshoe Initiative</w:t>
      </w:r>
    </w:p>
    <w:p w14:paraId="5EC269B6" w14:textId="77777777" w:rsidR="00BF3087" w:rsidRPr="00231213" w:rsidRDefault="00BF3087" w:rsidP="00B85421">
      <w:pPr>
        <w:pStyle w:val="BodyText"/>
        <w:widowControl w:val="0"/>
        <w:numPr>
          <w:ilvl w:val="0"/>
          <w:numId w:val="32"/>
        </w:numPr>
        <w:autoSpaceDE w:val="0"/>
        <w:autoSpaceDN w:val="0"/>
        <w:spacing w:after="0"/>
      </w:pPr>
      <w:r w:rsidRPr="00231213">
        <w:t>Adult, Advanced Technology,</w:t>
      </w:r>
      <w:r w:rsidR="0067314E" w:rsidRPr="00231213">
        <w:t xml:space="preserve"> and High School </w:t>
      </w:r>
      <w:r w:rsidR="00CD7DAE" w:rsidRPr="00231213">
        <w:t>c</w:t>
      </w:r>
      <w:r w:rsidR="0067314E" w:rsidRPr="00231213">
        <w:t xml:space="preserve">areer </w:t>
      </w:r>
      <w:r w:rsidR="00CD7DAE" w:rsidRPr="00231213">
        <w:t>c</w:t>
      </w:r>
      <w:r w:rsidR="0067314E" w:rsidRPr="00231213">
        <w:t>oaches</w:t>
      </w:r>
    </w:p>
    <w:p w14:paraId="635E5F5E" w14:textId="77777777" w:rsidR="00BF3087" w:rsidRPr="00231213" w:rsidRDefault="00BF3087" w:rsidP="00B85421">
      <w:pPr>
        <w:pStyle w:val="BodyText"/>
        <w:widowControl w:val="0"/>
        <w:numPr>
          <w:ilvl w:val="0"/>
          <w:numId w:val="32"/>
        </w:numPr>
        <w:autoSpaceDE w:val="0"/>
        <w:autoSpaceDN w:val="0"/>
        <w:spacing w:after="0"/>
      </w:pPr>
      <w:r w:rsidRPr="00231213">
        <w:t xml:space="preserve">Virginia Education Wizard (a secondary and postsecondary online college and career planning tool); and </w:t>
      </w:r>
      <w:r w:rsidR="002370F0">
        <w:t>on t</w:t>
      </w:r>
      <w:r w:rsidRPr="00231213">
        <w:t xml:space="preserve">he Virginia </w:t>
      </w:r>
      <w:r w:rsidR="0067314E" w:rsidRPr="00231213">
        <w:t>CTERC web</w:t>
      </w:r>
      <w:r w:rsidRPr="00231213">
        <w:t>site in VERSO approved curriculum frameworks.</w:t>
      </w:r>
    </w:p>
    <w:p w14:paraId="367D7F0D" w14:textId="77777777" w:rsidR="00BF3087" w:rsidRPr="00231213" w:rsidRDefault="00BF3087" w:rsidP="00BF3087">
      <w:pPr>
        <w:pStyle w:val="BodyText"/>
      </w:pPr>
    </w:p>
    <w:p w14:paraId="077FF0C4" w14:textId="77777777" w:rsidR="00BF3087" w:rsidRPr="00231213" w:rsidRDefault="00BF3087" w:rsidP="00BF3087">
      <w:pPr>
        <w:pStyle w:val="BodyText"/>
      </w:pPr>
      <w:r w:rsidRPr="00231213">
        <w:t xml:space="preserve">The VCCS has initiated a number of strategies intended to provide members of underrepresented gender populations with introductions to career and technical career fields that they may not have considered otherwise. Colleges are offering summer camps to introduce </w:t>
      </w:r>
      <w:r w:rsidR="00042FAE" w:rsidRPr="00231213">
        <w:t xml:space="preserve">nontraditional </w:t>
      </w:r>
      <w:r w:rsidRPr="00231213">
        <w:t>prospective and enrolled</w:t>
      </w:r>
      <w:r w:rsidR="0067314E" w:rsidRPr="00231213">
        <w:t>,</w:t>
      </w:r>
      <w:r w:rsidRPr="00231213">
        <w:t xml:space="preserve"> undecided students to CTE opportunities such as computer coding and manuf</w:t>
      </w:r>
      <w:r w:rsidR="0067314E" w:rsidRPr="00231213">
        <w:t>acturing for females, and health</w:t>
      </w:r>
      <w:r w:rsidRPr="00231213">
        <w:t xml:space="preserve">care careers for males among others. Additionally, several colleges have created nontraditional student support groups. The VCCS high school, adult, and advanced technology </w:t>
      </w:r>
      <w:r w:rsidRPr="00231213">
        <w:lastRenderedPageBreak/>
        <w:t xml:space="preserve">coaches advise </w:t>
      </w:r>
      <w:r w:rsidR="00042FAE" w:rsidRPr="00231213">
        <w:t xml:space="preserve">nontraditional </w:t>
      </w:r>
      <w:r w:rsidRPr="00231213">
        <w:t>students to consider career and technical opportunities and make referrals to the college CTE departments.</w:t>
      </w:r>
    </w:p>
    <w:p w14:paraId="524436EA" w14:textId="77777777" w:rsidR="00BF3087" w:rsidRPr="00231213" w:rsidRDefault="00BF3087" w:rsidP="009D08D1">
      <w:pPr>
        <w:ind w:right="-720"/>
        <w:rPr>
          <w:rFonts w:asciiTheme="minorHAnsi" w:hAnsiTheme="minorHAnsi"/>
          <w:b/>
        </w:rPr>
      </w:pPr>
    </w:p>
    <w:p w14:paraId="1DFB9330" w14:textId="77777777" w:rsidR="005B5CCC" w:rsidRPr="00435CAE" w:rsidRDefault="005B5CCC" w:rsidP="004A7E8A">
      <w:pPr>
        <w:spacing w:after="0"/>
        <w:rPr>
          <w:rFonts w:asciiTheme="minorHAnsi" w:hAnsiTheme="minorHAnsi"/>
          <w:b/>
        </w:rPr>
      </w:pPr>
      <w:r w:rsidRPr="00435CAE">
        <w:rPr>
          <w:rFonts w:asciiTheme="minorHAnsi" w:hAnsiTheme="minorHAnsi"/>
          <w:b/>
        </w:rPr>
        <w:br w:type="page"/>
      </w:r>
    </w:p>
    <w:p w14:paraId="574A6CA8" w14:textId="77777777" w:rsidR="002E05CC" w:rsidRPr="00452A7B" w:rsidRDefault="002E05CC" w:rsidP="00F00216">
      <w:pPr>
        <w:ind w:right="-720"/>
        <w:rPr>
          <w:rFonts w:asciiTheme="minorHAnsi" w:hAnsiTheme="minorHAnsi"/>
        </w:rPr>
      </w:pPr>
      <w:r w:rsidRPr="00452A7B">
        <w:rPr>
          <w:rFonts w:asciiTheme="minorHAnsi" w:hAnsiTheme="minorHAnsi"/>
        </w:rPr>
        <w:lastRenderedPageBreak/>
        <w:t>II.B.2.c.</w:t>
      </w:r>
      <w:r w:rsidR="00A17995" w:rsidRPr="00452A7B">
        <w:rPr>
          <w:rFonts w:asciiTheme="minorHAnsi" w:hAnsiTheme="minorHAnsi"/>
        </w:rPr>
        <w:tab/>
      </w:r>
      <w:r w:rsidRPr="00452A7B">
        <w:rPr>
          <w:rFonts w:asciiTheme="minorHAnsi" w:hAnsiTheme="minorHAnsi"/>
        </w:rPr>
        <w:t>Describe how the eligible agency will</w:t>
      </w:r>
      <w:r w:rsidR="00C56D8B" w:rsidRPr="00452A7B">
        <w:rPr>
          <w:rFonts w:asciiTheme="minorHAnsi" w:hAnsiTheme="minorHAnsi"/>
        </w:rPr>
        <w:t>-</w:t>
      </w:r>
    </w:p>
    <w:p w14:paraId="5D37492A" w14:textId="77777777" w:rsidR="007F1FFF" w:rsidRPr="00452A7B" w:rsidRDefault="007F1FFF" w:rsidP="00D32696">
      <w:pPr>
        <w:pStyle w:val="Heading4"/>
      </w:pPr>
      <w:r w:rsidRPr="00452A7B">
        <w:t>II.B.2.c.ii.</w:t>
      </w:r>
      <w:r w:rsidR="000264CB" w:rsidRPr="00452A7B">
        <w:t xml:space="preserve"> </w:t>
      </w:r>
      <w:r w:rsidR="005B247D" w:rsidRPr="00452A7B">
        <w:t xml:space="preserve"> </w:t>
      </w:r>
      <w:r w:rsidR="000264CB" w:rsidRPr="00452A7B">
        <w:t>facilitate collaboration among eligible recipients in the development and coordination of career and technical education programs and programs of study and career pathways that include multiple entry and exit points</w:t>
      </w:r>
      <w:r w:rsidR="00A17995" w:rsidRPr="00452A7B">
        <w:t>.</w:t>
      </w:r>
    </w:p>
    <w:p w14:paraId="2CFEABD2" w14:textId="77777777" w:rsidR="00A17995" w:rsidRDefault="00A17995" w:rsidP="00A17995">
      <w:pPr>
        <w:ind w:right="-720"/>
        <w:rPr>
          <w:rFonts w:asciiTheme="minorHAnsi" w:hAnsiTheme="minorHAnsi"/>
          <w:b/>
        </w:rPr>
      </w:pPr>
    </w:p>
    <w:p w14:paraId="41126FC8" w14:textId="77777777" w:rsidR="00A17995" w:rsidRPr="00435CAE" w:rsidRDefault="002D631F" w:rsidP="002D631F">
      <w:pPr>
        <w:ind w:right="47"/>
        <w:rPr>
          <w:rFonts w:asciiTheme="minorHAnsi" w:hAnsiTheme="minorHAnsi"/>
          <w:b/>
        </w:rPr>
      </w:pPr>
      <w:r>
        <w:rPr>
          <w:rFonts w:asciiTheme="minorHAnsi" w:hAnsiTheme="minorHAnsi"/>
          <w:b/>
        </w:rPr>
        <w:t>S</w:t>
      </w:r>
      <w:r w:rsidRPr="00435CAE">
        <w:rPr>
          <w:rFonts w:asciiTheme="minorHAnsi" w:hAnsiTheme="minorHAnsi"/>
          <w:b/>
        </w:rPr>
        <w:t>econdary</w:t>
      </w:r>
    </w:p>
    <w:p w14:paraId="7B5712FC" w14:textId="77777777" w:rsidR="00F00216" w:rsidRPr="00A17995" w:rsidRDefault="00F00216" w:rsidP="00A17995">
      <w:pPr>
        <w:spacing w:after="0"/>
        <w:rPr>
          <w:rFonts w:asciiTheme="minorHAnsi" w:eastAsiaTheme="minorEastAsia" w:hAnsiTheme="minorHAnsi" w:cs="Times New Roman"/>
        </w:rPr>
      </w:pPr>
      <w:r w:rsidRPr="00A17995">
        <w:rPr>
          <w:rFonts w:asciiTheme="minorHAnsi" w:eastAsiaTheme="minorEastAsia" w:hAnsiTheme="minorHAnsi" w:cs="Times New Roman"/>
        </w:rPr>
        <w:t xml:space="preserve">The </w:t>
      </w:r>
      <w:r w:rsidR="009967A4">
        <w:rPr>
          <w:rFonts w:asciiTheme="minorHAnsi" w:eastAsiaTheme="minorEastAsia" w:hAnsiTheme="minorHAnsi" w:cs="Times New Roman"/>
        </w:rPr>
        <w:t>C</w:t>
      </w:r>
      <w:r w:rsidRPr="00A17995">
        <w:rPr>
          <w:rFonts w:asciiTheme="minorHAnsi" w:eastAsiaTheme="minorEastAsia" w:hAnsiTheme="minorHAnsi" w:cs="Times New Roman"/>
        </w:rPr>
        <w:t xml:space="preserve">TE State Advisory Committee was established by the </w:t>
      </w:r>
      <w:r w:rsidR="00C54F8A">
        <w:rPr>
          <w:rFonts w:asciiTheme="minorHAnsi" w:eastAsiaTheme="minorEastAsia" w:hAnsiTheme="minorHAnsi" w:cs="Times New Roman"/>
        </w:rPr>
        <w:t>Virginia BOE</w:t>
      </w:r>
      <w:r w:rsidRPr="00A17995">
        <w:rPr>
          <w:rFonts w:asciiTheme="minorHAnsi" w:eastAsiaTheme="minorEastAsia" w:hAnsiTheme="minorHAnsi" w:cs="Times New Roman"/>
        </w:rPr>
        <w:t xml:space="preserve"> in 2003 at the request of former Governor Warner. This committee is a standing committee of the Board to provide input on issues important to </w:t>
      </w:r>
      <w:r w:rsidR="009967A4">
        <w:rPr>
          <w:rFonts w:asciiTheme="minorHAnsi" w:eastAsiaTheme="minorEastAsia" w:hAnsiTheme="minorHAnsi" w:cs="Times New Roman"/>
        </w:rPr>
        <w:t xml:space="preserve">CTE </w:t>
      </w:r>
      <w:r w:rsidRPr="00A17995">
        <w:rPr>
          <w:rFonts w:asciiTheme="minorHAnsi" w:eastAsiaTheme="minorEastAsia" w:hAnsiTheme="minorHAnsi" w:cs="Times New Roman"/>
        </w:rPr>
        <w:t xml:space="preserve">programs and periodically makes reports to the </w:t>
      </w:r>
      <w:r w:rsidR="00C54F8A">
        <w:rPr>
          <w:rFonts w:asciiTheme="minorHAnsi" w:eastAsiaTheme="minorEastAsia" w:hAnsiTheme="minorHAnsi" w:cs="Times New Roman"/>
        </w:rPr>
        <w:t>BOE</w:t>
      </w:r>
      <w:r w:rsidRPr="00A17995">
        <w:rPr>
          <w:rFonts w:asciiTheme="minorHAnsi" w:eastAsiaTheme="minorEastAsia" w:hAnsiTheme="minorHAnsi" w:cs="Times New Roman"/>
        </w:rPr>
        <w:t xml:space="preserve">. This committee is comprised of business and industry (includes labor) leaders, professional organization leaders, and representatives from secondary and postsecondary education who are appointed by the </w:t>
      </w:r>
      <w:r w:rsidR="00C54F8A">
        <w:rPr>
          <w:rFonts w:asciiTheme="minorHAnsi" w:eastAsiaTheme="minorEastAsia" w:hAnsiTheme="minorHAnsi" w:cs="Times New Roman"/>
        </w:rPr>
        <w:t>BOE</w:t>
      </w:r>
      <w:r w:rsidRPr="00A17995">
        <w:rPr>
          <w:rFonts w:asciiTheme="minorHAnsi" w:eastAsiaTheme="minorEastAsia" w:hAnsiTheme="minorHAnsi" w:cs="Times New Roman"/>
        </w:rPr>
        <w:t>.</w:t>
      </w:r>
    </w:p>
    <w:p w14:paraId="56804AC0" w14:textId="77777777" w:rsidR="002E5057" w:rsidRPr="00A17995" w:rsidRDefault="002E5057" w:rsidP="00A17995">
      <w:pPr>
        <w:shd w:val="clear" w:color="auto" w:fill="FFFFFF"/>
        <w:spacing w:after="0" w:line="300" w:lineRule="atLeast"/>
        <w:rPr>
          <w:rFonts w:asciiTheme="minorHAnsi" w:eastAsia="Times New Roman" w:hAnsiTheme="minorHAnsi" w:cs="Arial"/>
          <w:lang w:val="en"/>
        </w:rPr>
      </w:pPr>
    </w:p>
    <w:p w14:paraId="12C095AC" w14:textId="77777777" w:rsidR="002E5057" w:rsidRPr="00231213" w:rsidRDefault="009E2A51" w:rsidP="00A17995">
      <w:pPr>
        <w:shd w:val="clear" w:color="auto" w:fill="FFFFFF"/>
        <w:spacing w:after="0" w:line="300" w:lineRule="atLeast"/>
        <w:rPr>
          <w:rFonts w:asciiTheme="minorHAnsi" w:eastAsia="Times New Roman" w:hAnsiTheme="minorHAnsi" w:cs="Arial"/>
          <w:lang w:val="en"/>
        </w:rPr>
      </w:pPr>
      <w:r>
        <w:rPr>
          <w:rFonts w:asciiTheme="minorHAnsi" w:eastAsia="Times New Roman" w:hAnsiTheme="minorHAnsi" w:cs="Arial"/>
          <w:lang w:val="en"/>
        </w:rPr>
        <w:t xml:space="preserve">Virginia’s curriculum framework documents for CTE programs/courses are developed with a </w:t>
      </w:r>
      <w:r w:rsidR="002E5057" w:rsidRPr="00A17995">
        <w:rPr>
          <w:rFonts w:asciiTheme="minorHAnsi" w:eastAsia="Times New Roman" w:hAnsiTheme="minorHAnsi" w:cs="Arial"/>
          <w:lang w:val="en"/>
        </w:rPr>
        <w:t xml:space="preserve">statewide emphasis on </w:t>
      </w:r>
      <w:r w:rsidR="00A17995">
        <w:rPr>
          <w:rFonts w:asciiTheme="minorHAnsi" w:eastAsia="Times New Roman" w:hAnsiTheme="minorHAnsi" w:cs="Arial"/>
          <w:lang w:val="en"/>
        </w:rPr>
        <w:t>competency-based education</w:t>
      </w:r>
      <w:r w:rsidR="002E5057" w:rsidRPr="00A17995">
        <w:rPr>
          <w:rFonts w:asciiTheme="minorHAnsi" w:eastAsia="Times New Roman" w:hAnsiTheme="minorHAnsi" w:cs="Arial"/>
          <w:lang w:val="en"/>
        </w:rPr>
        <w:t xml:space="preserve">. The curriculum development process is based on industry standards, both those that are nationally recognized and those that are identified through research that </w:t>
      </w:r>
      <w:r w:rsidR="002E5057" w:rsidRPr="00231213">
        <w:rPr>
          <w:rFonts w:asciiTheme="minorHAnsi" w:eastAsia="Times New Roman" w:hAnsiTheme="minorHAnsi" w:cs="Arial"/>
          <w:lang w:val="en"/>
        </w:rPr>
        <w:t>is based on business and industry input. Among the procedures involved in the curriculum development process are the following:</w:t>
      </w:r>
    </w:p>
    <w:p w14:paraId="013AACDF" w14:textId="77777777" w:rsidR="002E5057" w:rsidRPr="00231213" w:rsidRDefault="002E5057" w:rsidP="00B85421">
      <w:pPr>
        <w:pStyle w:val="BodyText"/>
        <w:widowControl w:val="0"/>
        <w:numPr>
          <w:ilvl w:val="0"/>
          <w:numId w:val="32"/>
        </w:numPr>
        <w:autoSpaceDE w:val="0"/>
        <w:autoSpaceDN w:val="0"/>
        <w:spacing w:after="0"/>
      </w:pPr>
      <w:r w:rsidRPr="00231213">
        <w:t>formation of a state technical committee for every new or update</w:t>
      </w:r>
      <w:r w:rsidR="00A17995" w:rsidRPr="00231213">
        <w:t>d curriculum project,</w:t>
      </w:r>
    </w:p>
    <w:p w14:paraId="4306A221" w14:textId="77777777" w:rsidR="002E5057" w:rsidRPr="00231213" w:rsidRDefault="002E5057" w:rsidP="00B85421">
      <w:pPr>
        <w:pStyle w:val="BodyText"/>
        <w:widowControl w:val="0"/>
        <w:numPr>
          <w:ilvl w:val="0"/>
          <w:numId w:val="32"/>
        </w:numPr>
        <w:autoSpaceDE w:val="0"/>
        <w:autoSpaceDN w:val="0"/>
        <w:spacing w:after="0"/>
      </w:pPr>
      <w:r w:rsidRPr="00231213">
        <w:t>application of the modified Develop A Curriculum (DACUM) occupational analysis</w:t>
      </w:r>
      <w:r w:rsidR="00A17995" w:rsidRPr="00231213">
        <w:t>,</w:t>
      </w:r>
    </w:p>
    <w:p w14:paraId="7086B1E4" w14:textId="77777777" w:rsidR="002E5057" w:rsidRPr="00231213" w:rsidRDefault="002E5057" w:rsidP="00B85421">
      <w:pPr>
        <w:pStyle w:val="BodyText"/>
        <w:widowControl w:val="0"/>
        <w:numPr>
          <w:ilvl w:val="0"/>
          <w:numId w:val="32"/>
        </w:numPr>
        <w:autoSpaceDE w:val="0"/>
        <w:autoSpaceDN w:val="0"/>
        <w:spacing w:after="0"/>
      </w:pPr>
      <w:r w:rsidRPr="00231213">
        <w:t>validation of technical competencies by the state technical committees and by bu</w:t>
      </w:r>
      <w:r w:rsidR="00A17995" w:rsidRPr="00231213">
        <w:t>siness/industry advisory groups,</w:t>
      </w:r>
      <w:r w:rsidRPr="00231213">
        <w:t xml:space="preserve"> and</w:t>
      </w:r>
    </w:p>
    <w:p w14:paraId="7A635E54" w14:textId="77777777" w:rsidR="002E5057" w:rsidRPr="00231213" w:rsidRDefault="002E5057" w:rsidP="00B85421">
      <w:pPr>
        <w:pStyle w:val="BodyText"/>
        <w:widowControl w:val="0"/>
        <w:numPr>
          <w:ilvl w:val="0"/>
          <w:numId w:val="32"/>
        </w:numPr>
        <w:autoSpaceDE w:val="0"/>
        <w:autoSpaceDN w:val="0"/>
        <w:spacing w:after="0"/>
      </w:pPr>
      <w:r w:rsidRPr="00231213">
        <w:t>correlation of Virginia’s SOL to technical competencies.</w:t>
      </w:r>
    </w:p>
    <w:p w14:paraId="5126A8F0" w14:textId="77777777" w:rsidR="002E5057" w:rsidRPr="00231213" w:rsidRDefault="002E5057" w:rsidP="002E5057">
      <w:pPr>
        <w:shd w:val="clear" w:color="auto" w:fill="FFFFFF"/>
        <w:spacing w:after="0" w:line="300" w:lineRule="atLeast"/>
        <w:ind w:left="720"/>
        <w:rPr>
          <w:rFonts w:asciiTheme="minorHAnsi" w:eastAsia="Times New Roman" w:hAnsiTheme="minorHAnsi" w:cs="Arial"/>
          <w:lang w:val="en"/>
        </w:rPr>
      </w:pPr>
    </w:p>
    <w:p w14:paraId="532BD2BB" w14:textId="77777777" w:rsidR="00FC2953" w:rsidRPr="00231213" w:rsidRDefault="002E5057" w:rsidP="002E5057">
      <w:pPr>
        <w:shd w:val="clear" w:color="auto" w:fill="FFFFFF"/>
        <w:spacing w:after="0" w:line="300" w:lineRule="atLeast"/>
        <w:rPr>
          <w:rFonts w:asciiTheme="minorHAnsi" w:eastAsia="Times New Roman" w:hAnsiTheme="minorHAnsi" w:cs="Arial"/>
          <w:lang w:val="en"/>
        </w:rPr>
      </w:pPr>
      <w:r w:rsidRPr="00231213">
        <w:rPr>
          <w:rFonts w:asciiTheme="minorHAnsi" w:eastAsia="Times New Roman" w:hAnsiTheme="minorHAnsi" w:cs="Arial"/>
          <w:lang w:val="en"/>
        </w:rPr>
        <w:t>Ongoing research</w:t>
      </w:r>
      <w:r w:rsidR="00B05D41" w:rsidRPr="00231213">
        <w:rPr>
          <w:rFonts w:asciiTheme="minorHAnsi" w:eastAsia="Times New Roman" w:hAnsiTheme="minorHAnsi" w:cs="Arial"/>
          <w:lang w:val="en"/>
        </w:rPr>
        <w:t xml:space="preserve"> based on new and emerging high-</w:t>
      </w:r>
      <w:r w:rsidRPr="00231213">
        <w:rPr>
          <w:rFonts w:asciiTheme="minorHAnsi" w:eastAsia="Times New Roman" w:hAnsiTheme="minorHAnsi" w:cs="Arial"/>
          <w:lang w:val="en"/>
        </w:rPr>
        <w:t xml:space="preserve">skill, </w:t>
      </w:r>
      <w:r w:rsidR="00B05D41" w:rsidRPr="00231213">
        <w:rPr>
          <w:rFonts w:asciiTheme="minorHAnsi" w:eastAsia="Times New Roman" w:hAnsiTheme="minorHAnsi" w:cs="Arial"/>
          <w:lang w:val="en"/>
        </w:rPr>
        <w:t>high-wage, and in-demand o</w:t>
      </w:r>
      <w:r w:rsidRPr="00231213">
        <w:rPr>
          <w:rFonts w:asciiTheme="minorHAnsi" w:eastAsia="Times New Roman" w:hAnsiTheme="minorHAnsi" w:cs="Arial"/>
          <w:lang w:val="en"/>
        </w:rPr>
        <w:t>ccupations and changing technology is utilized in the development and updating of curriculum.</w:t>
      </w:r>
    </w:p>
    <w:p w14:paraId="53403E14" w14:textId="77777777" w:rsidR="00CC6B5E" w:rsidRDefault="00CC6B5E" w:rsidP="002D631F">
      <w:pPr>
        <w:ind w:right="47"/>
        <w:rPr>
          <w:rFonts w:asciiTheme="minorHAnsi" w:hAnsiTheme="minorHAnsi"/>
          <w:b/>
        </w:rPr>
      </w:pPr>
    </w:p>
    <w:p w14:paraId="629A5F8D" w14:textId="77777777" w:rsidR="008E02B0" w:rsidRPr="00231213" w:rsidRDefault="002D631F" w:rsidP="002D631F">
      <w:pPr>
        <w:ind w:right="47"/>
        <w:rPr>
          <w:rFonts w:asciiTheme="minorHAnsi" w:hAnsiTheme="minorHAnsi"/>
          <w:b/>
        </w:rPr>
      </w:pPr>
      <w:r w:rsidRPr="00231213">
        <w:rPr>
          <w:rFonts w:asciiTheme="minorHAnsi" w:hAnsiTheme="minorHAnsi"/>
          <w:b/>
        </w:rPr>
        <w:t>Postsecondary</w:t>
      </w:r>
    </w:p>
    <w:p w14:paraId="57509FB4" w14:textId="77777777" w:rsidR="006220FB" w:rsidRPr="00231213" w:rsidRDefault="00BF3087" w:rsidP="00C54F8A">
      <w:pPr>
        <w:pStyle w:val="BodyText"/>
        <w:rPr>
          <w:rFonts w:asciiTheme="minorHAnsi" w:hAnsiTheme="minorHAnsi"/>
        </w:rPr>
      </w:pPr>
      <w:r w:rsidRPr="00231213">
        <w:t>At the local level, each of the VCCS colleges maintain advisory committees for their CTE programs with representatives from business, labor, community organizations such as workforce investment boards</w:t>
      </w:r>
      <w:r w:rsidR="003301E1" w:rsidRPr="00231213">
        <w:t xml:space="preserve"> and</w:t>
      </w:r>
      <w:r w:rsidRPr="00231213">
        <w:t xml:space="preserve"> chambers of commerce, secondary educators, faculty, students, administrators, and special populations. Career pathways and career coaching are crucial approaches used at all colleges and serve as guiding practices for advisory committees that oversee CTE programs, courses, and related activities such as recruitment and retention. At the state level, </w:t>
      </w:r>
      <w:r w:rsidR="00C54F8A" w:rsidRPr="00231213">
        <w:t xml:space="preserve">the </w:t>
      </w:r>
      <w:r w:rsidR="003301E1" w:rsidRPr="00231213">
        <w:t>VCCS leaders</w:t>
      </w:r>
      <w:r w:rsidRPr="00231213">
        <w:t xml:space="preserve"> are engaged with multiple partner agencies to promote and support </w:t>
      </w:r>
      <w:r w:rsidR="00C54F8A" w:rsidRPr="00231213">
        <w:t>CTE</w:t>
      </w:r>
      <w:r w:rsidRPr="00231213">
        <w:t xml:space="preserve"> opportunities for special populations such as SNAP-ET, TANF, and ex-offenders.</w:t>
      </w:r>
      <w:r w:rsidR="00CC6B5E">
        <w:t xml:space="preserve"> In 2018-</w:t>
      </w:r>
      <w:r w:rsidRPr="00231213">
        <w:t>2019, the VCCS trained more coaches using the established Virginia Career Coach training model, with more coaches having the opportunity to earn their Facilitating Career Development credential that lead</w:t>
      </w:r>
      <w:r w:rsidR="007A4A24" w:rsidRPr="00231213">
        <w:t>s</w:t>
      </w:r>
      <w:r w:rsidRPr="00231213">
        <w:t xml:space="preserve"> to a globally-recognized Global Career Development Facilitator certification. As part of Perkins V, all colleges will conduct </w:t>
      </w:r>
      <w:r w:rsidR="004B48AD" w:rsidRPr="00231213">
        <w:t>Comprehensive Local Needs Assessment</w:t>
      </w:r>
      <w:r w:rsidR="007A4A24" w:rsidRPr="00231213">
        <w:t xml:space="preserve"> that include</w:t>
      </w:r>
      <w:r w:rsidRPr="00231213">
        <w:t xml:space="preserve"> input from several education, business, and community groups to assess current and future CTE needs. During </w:t>
      </w:r>
      <w:r w:rsidR="00C54F8A" w:rsidRPr="00231213">
        <w:t>a</w:t>
      </w:r>
      <w:r w:rsidRPr="00231213">
        <w:t xml:space="preserve"> May 2019 webinar, colleges were given guidance on how to complete the assessment and possible collaborations.</w:t>
      </w:r>
      <w:r w:rsidR="006220FB" w:rsidRPr="00231213">
        <w:rPr>
          <w:rFonts w:asciiTheme="minorHAnsi" w:hAnsiTheme="minorHAnsi"/>
        </w:rPr>
        <w:br w:type="page"/>
      </w:r>
    </w:p>
    <w:p w14:paraId="4B0BA36B" w14:textId="77777777" w:rsidR="002E05CC" w:rsidRPr="00231213" w:rsidRDefault="002E05CC" w:rsidP="00F00216">
      <w:pPr>
        <w:ind w:right="-720"/>
        <w:rPr>
          <w:rFonts w:asciiTheme="minorHAnsi" w:hAnsiTheme="minorHAnsi"/>
        </w:rPr>
      </w:pPr>
      <w:r w:rsidRPr="00231213">
        <w:rPr>
          <w:rFonts w:asciiTheme="minorHAnsi" w:hAnsiTheme="minorHAnsi"/>
        </w:rPr>
        <w:lastRenderedPageBreak/>
        <w:t xml:space="preserve">II.B.2.c. </w:t>
      </w:r>
      <w:r w:rsidR="00A17995" w:rsidRPr="00231213">
        <w:rPr>
          <w:rFonts w:asciiTheme="minorHAnsi" w:hAnsiTheme="minorHAnsi"/>
        </w:rPr>
        <w:tab/>
      </w:r>
      <w:r w:rsidRPr="00231213">
        <w:rPr>
          <w:rFonts w:asciiTheme="minorHAnsi" w:hAnsiTheme="minorHAnsi"/>
        </w:rPr>
        <w:t>Describe how the eligible agency will</w:t>
      </w:r>
      <w:r w:rsidR="00C56D8B" w:rsidRPr="00231213">
        <w:rPr>
          <w:rFonts w:asciiTheme="minorHAnsi" w:hAnsiTheme="minorHAnsi"/>
        </w:rPr>
        <w:t>-</w:t>
      </w:r>
    </w:p>
    <w:p w14:paraId="18891059" w14:textId="77777777" w:rsidR="007F1FFF" w:rsidRPr="00231213" w:rsidRDefault="007F1FFF" w:rsidP="00D32696">
      <w:pPr>
        <w:pStyle w:val="Heading4"/>
      </w:pPr>
      <w:r w:rsidRPr="00231213">
        <w:t>II.B.2.c.iii.</w:t>
      </w:r>
      <w:r w:rsidR="000264CB" w:rsidRPr="00231213">
        <w:t xml:space="preserve"> </w:t>
      </w:r>
      <w:r w:rsidR="005B247D" w:rsidRPr="00231213">
        <w:t xml:space="preserve"> </w:t>
      </w:r>
      <w:r w:rsidR="000264CB" w:rsidRPr="00231213">
        <w:t xml:space="preserve">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t>
      </w:r>
      <w:r w:rsidR="00A17995" w:rsidRPr="00231213">
        <w:t>with such needs, as appropriate.</w:t>
      </w:r>
    </w:p>
    <w:p w14:paraId="5D44DCF4" w14:textId="77777777" w:rsidR="006D5C3E" w:rsidRPr="00231213" w:rsidRDefault="006D5C3E" w:rsidP="002E75AB">
      <w:pPr>
        <w:ind w:right="-720"/>
        <w:rPr>
          <w:rFonts w:asciiTheme="minorHAnsi" w:hAnsiTheme="minorHAnsi"/>
        </w:rPr>
      </w:pPr>
    </w:p>
    <w:p w14:paraId="35DD6671" w14:textId="77777777" w:rsidR="006D5C3E" w:rsidRPr="00231213" w:rsidRDefault="002D631F" w:rsidP="00C54F8A">
      <w:pPr>
        <w:ind w:right="47"/>
        <w:rPr>
          <w:rFonts w:asciiTheme="minorHAnsi" w:hAnsiTheme="minorHAnsi"/>
          <w:b/>
        </w:rPr>
      </w:pPr>
      <w:r w:rsidRPr="00231213">
        <w:rPr>
          <w:rFonts w:asciiTheme="minorHAnsi" w:hAnsiTheme="minorHAnsi"/>
          <w:b/>
        </w:rPr>
        <w:t>Secondary</w:t>
      </w:r>
    </w:p>
    <w:p w14:paraId="09AFC2D0" w14:textId="77777777" w:rsidR="00BE0EFB" w:rsidRPr="00231213" w:rsidRDefault="00B05D41" w:rsidP="00C54F8A">
      <w:pPr>
        <w:ind w:right="47"/>
        <w:rPr>
          <w:rFonts w:asciiTheme="minorHAnsi" w:eastAsiaTheme="minorEastAsia" w:hAnsiTheme="minorHAnsi" w:cs="Times New Roman"/>
        </w:rPr>
      </w:pPr>
      <w:r w:rsidRPr="00231213">
        <w:rPr>
          <w:rFonts w:asciiTheme="minorHAnsi" w:hAnsiTheme="minorHAnsi"/>
        </w:rPr>
        <w:t>Virginia value</w:t>
      </w:r>
      <w:r w:rsidR="006034BD" w:rsidRPr="00231213">
        <w:rPr>
          <w:rFonts w:asciiTheme="minorHAnsi" w:hAnsiTheme="minorHAnsi"/>
        </w:rPr>
        <w:t>s and utilizes</w:t>
      </w:r>
      <w:r w:rsidRPr="00231213">
        <w:rPr>
          <w:rFonts w:asciiTheme="minorHAnsi" w:hAnsiTheme="minorHAnsi"/>
        </w:rPr>
        <w:t xml:space="preserve"> </w:t>
      </w:r>
      <w:r w:rsidR="00F82821" w:rsidRPr="00231213">
        <w:rPr>
          <w:rFonts w:asciiTheme="minorHAnsi" w:hAnsiTheme="minorHAnsi"/>
        </w:rPr>
        <w:t xml:space="preserve">labor market data to drive the </w:t>
      </w:r>
      <w:r w:rsidR="006034BD" w:rsidRPr="00231213">
        <w:rPr>
          <w:rFonts w:asciiTheme="minorHAnsi" w:hAnsiTheme="minorHAnsi"/>
        </w:rPr>
        <w:t>development of s</w:t>
      </w:r>
      <w:r w:rsidRPr="00231213">
        <w:rPr>
          <w:rFonts w:asciiTheme="minorHAnsi" w:hAnsiTheme="minorHAnsi"/>
        </w:rPr>
        <w:t>tate</w:t>
      </w:r>
      <w:r w:rsidR="006034BD" w:rsidRPr="00231213">
        <w:rPr>
          <w:rFonts w:asciiTheme="minorHAnsi" w:hAnsiTheme="minorHAnsi"/>
        </w:rPr>
        <w:t>wide</w:t>
      </w:r>
      <w:r w:rsidRPr="00231213">
        <w:rPr>
          <w:rFonts w:asciiTheme="minorHAnsi" w:hAnsiTheme="minorHAnsi"/>
        </w:rPr>
        <w:t xml:space="preserve"> </w:t>
      </w:r>
      <w:r w:rsidR="006034BD" w:rsidRPr="00231213">
        <w:rPr>
          <w:rFonts w:asciiTheme="minorHAnsi" w:hAnsiTheme="minorHAnsi"/>
        </w:rPr>
        <w:t xml:space="preserve">curriculum </w:t>
      </w:r>
      <w:r w:rsidRPr="00231213">
        <w:rPr>
          <w:rFonts w:asciiTheme="minorHAnsi" w:hAnsiTheme="minorHAnsi"/>
        </w:rPr>
        <w:t xml:space="preserve">and </w:t>
      </w:r>
      <w:r w:rsidR="006034BD" w:rsidRPr="00231213">
        <w:rPr>
          <w:rFonts w:asciiTheme="minorHAnsi" w:hAnsiTheme="minorHAnsi"/>
        </w:rPr>
        <w:t xml:space="preserve">approval of </w:t>
      </w:r>
      <w:r w:rsidRPr="00231213">
        <w:rPr>
          <w:rFonts w:asciiTheme="minorHAnsi" w:hAnsiTheme="minorHAnsi"/>
        </w:rPr>
        <w:t>local CTE</w:t>
      </w:r>
      <w:r w:rsidR="00C54F8A" w:rsidRPr="00231213">
        <w:rPr>
          <w:rFonts w:asciiTheme="minorHAnsi" w:hAnsiTheme="minorHAnsi"/>
        </w:rPr>
        <w:t xml:space="preserve"> programs.</w:t>
      </w:r>
      <w:r w:rsidRPr="00231213">
        <w:rPr>
          <w:rFonts w:asciiTheme="minorHAnsi" w:hAnsiTheme="minorHAnsi"/>
        </w:rPr>
        <w:t xml:space="preserve"> </w:t>
      </w:r>
      <w:r w:rsidR="00F00216" w:rsidRPr="00231213">
        <w:rPr>
          <w:rFonts w:asciiTheme="minorHAnsi" w:eastAsiaTheme="minorEastAsia" w:hAnsiTheme="minorHAnsi" w:cs="Times New Roman"/>
        </w:rPr>
        <w:t xml:space="preserve">To ensure that programs and courses offered in localities are consistent with employment demand and opportunities in the particular community/region, the local program/course approval </w:t>
      </w:r>
      <w:r w:rsidR="00BE0EFB" w:rsidRPr="00231213">
        <w:rPr>
          <w:rFonts w:asciiTheme="minorHAnsi" w:eastAsiaTheme="minorEastAsia" w:hAnsiTheme="minorHAnsi" w:cs="Times New Roman"/>
        </w:rPr>
        <w:t>process requires that local school divisions submit data on labor market and/or employment needs and student interest. CTE program integration of curriculum offerings is also encouraged when competencies for high-skill, high-wage, in-demand, and emerging careers require skill development from two or more concentrations (e.g., advanced manufacturing and cybersecurity).  L</w:t>
      </w:r>
      <w:r w:rsidR="00F00216" w:rsidRPr="00231213">
        <w:rPr>
          <w:rFonts w:asciiTheme="minorHAnsi" w:eastAsiaTheme="minorEastAsia" w:hAnsiTheme="minorHAnsi" w:cs="Times New Roman"/>
        </w:rPr>
        <w:t xml:space="preserve">abor market data </w:t>
      </w:r>
      <w:r w:rsidR="00BE0EFB" w:rsidRPr="00231213">
        <w:rPr>
          <w:rFonts w:asciiTheme="minorHAnsi" w:eastAsiaTheme="minorEastAsia" w:hAnsiTheme="minorHAnsi" w:cs="Times New Roman"/>
        </w:rPr>
        <w:t xml:space="preserve">is </w:t>
      </w:r>
      <w:r w:rsidR="00F00216" w:rsidRPr="00231213">
        <w:rPr>
          <w:rFonts w:asciiTheme="minorHAnsi" w:eastAsiaTheme="minorEastAsia" w:hAnsiTheme="minorHAnsi" w:cs="Times New Roman"/>
        </w:rPr>
        <w:t xml:space="preserve">secured from such resources as CTE Trailblazers at </w:t>
      </w:r>
      <w:hyperlink r:id="rId349" w:history="1">
        <w:r w:rsidR="00F00216" w:rsidRPr="00231213">
          <w:rPr>
            <w:rStyle w:val="Hyperlink"/>
            <w:rFonts w:asciiTheme="minorHAnsi" w:eastAsiaTheme="minorEastAsia" w:hAnsiTheme="minorHAnsi" w:cs="Times New Roman"/>
          </w:rPr>
          <w:t>http://www.ctetrailblazers.org/</w:t>
        </w:r>
      </w:hyperlink>
      <w:r w:rsidR="00F00216" w:rsidRPr="00231213">
        <w:rPr>
          <w:rFonts w:asciiTheme="minorHAnsi" w:eastAsiaTheme="minorEastAsia" w:hAnsiTheme="minorHAnsi" w:cs="Times New Roman"/>
        </w:rPr>
        <w:t xml:space="preserve">, the </w:t>
      </w:r>
      <w:r w:rsidR="00290C63" w:rsidRPr="00231213">
        <w:rPr>
          <w:rFonts w:asciiTheme="minorHAnsi" w:eastAsiaTheme="minorEastAsia" w:hAnsiTheme="minorHAnsi" w:cs="Times New Roman"/>
        </w:rPr>
        <w:t>VEC</w:t>
      </w:r>
      <w:r w:rsidR="00F00216" w:rsidRPr="00231213">
        <w:rPr>
          <w:rFonts w:asciiTheme="minorHAnsi" w:eastAsiaTheme="minorEastAsia" w:hAnsiTheme="minorHAnsi" w:cs="Times New Roman"/>
        </w:rPr>
        <w:t xml:space="preserve"> at </w:t>
      </w:r>
      <w:hyperlink r:id="rId350" w:history="1">
        <w:r w:rsidR="00AB7ACC" w:rsidRPr="00231213">
          <w:rPr>
            <w:rStyle w:val="Hyperlink"/>
            <w:rFonts w:asciiTheme="minorHAnsi" w:eastAsiaTheme="minorEastAsia" w:hAnsiTheme="minorHAnsi" w:cs="Times New Roman"/>
          </w:rPr>
          <w:t>http://www.vec.virginia.gov/</w:t>
        </w:r>
      </w:hyperlink>
      <w:r w:rsidR="00F00216" w:rsidRPr="00231213">
        <w:rPr>
          <w:rFonts w:asciiTheme="minorHAnsi" w:eastAsiaTheme="minorEastAsia" w:hAnsiTheme="minorHAnsi" w:cs="Times New Roman"/>
        </w:rPr>
        <w:t xml:space="preserve">, </w:t>
      </w:r>
      <w:r w:rsidR="00C54F8A" w:rsidRPr="00231213">
        <w:rPr>
          <w:rFonts w:asciiTheme="minorHAnsi" w:eastAsiaTheme="minorEastAsia" w:hAnsiTheme="minorHAnsi" w:cs="Times New Roman"/>
        </w:rPr>
        <w:t>and</w:t>
      </w:r>
      <w:r w:rsidR="00F00216" w:rsidRPr="00231213">
        <w:rPr>
          <w:rFonts w:asciiTheme="minorHAnsi" w:eastAsiaTheme="minorEastAsia" w:hAnsiTheme="minorHAnsi" w:cs="Times New Roman"/>
        </w:rPr>
        <w:t xml:space="preserve"> the Census Quarterly Workforce Indicator Explorer at </w:t>
      </w:r>
      <w:hyperlink r:id="rId351" w:history="1">
        <w:r w:rsidR="00F00216" w:rsidRPr="00231213">
          <w:rPr>
            <w:rStyle w:val="Hyperlink"/>
            <w:rFonts w:asciiTheme="minorHAnsi" w:eastAsiaTheme="minorEastAsia" w:hAnsiTheme="minorHAnsi" w:cs="Times New Roman"/>
          </w:rPr>
          <w:t>http://qwiexplorer.ces.census.gov</w:t>
        </w:r>
      </w:hyperlink>
      <w:r w:rsidR="00F00216" w:rsidRPr="00231213">
        <w:rPr>
          <w:rFonts w:asciiTheme="minorHAnsi" w:eastAsiaTheme="minorEastAsia" w:hAnsiTheme="minorHAnsi" w:cs="Times New Roman"/>
        </w:rPr>
        <w:t xml:space="preserve">. </w:t>
      </w:r>
      <w:r w:rsidR="006034BD" w:rsidRPr="00231213">
        <w:rPr>
          <w:rFonts w:asciiTheme="minorHAnsi" w:eastAsiaTheme="minorEastAsia" w:hAnsiTheme="minorHAnsi" w:cs="Times New Roman"/>
        </w:rPr>
        <w:t xml:space="preserve">School divisions must submit a </w:t>
      </w:r>
      <w:hyperlink r:id="rId352" w:history="1">
        <w:r w:rsidR="006034BD" w:rsidRPr="00231213">
          <w:rPr>
            <w:rStyle w:val="Hyperlink"/>
            <w:rFonts w:asciiTheme="minorHAnsi" w:eastAsiaTheme="minorEastAsia" w:hAnsiTheme="minorHAnsi" w:cs="Times New Roman"/>
          </w:rPr>
          <w:t>CTE New Program/Course Application</w:t>
        </w:r>
      </w:hyperlink>
      <w:r w:rsidR="006034BD" w:rsidRPr="00231213">
        <w:rPr>
          <w:rFonts w:asciiTheme="minorHAnsi" w:eastAsiaTheme="minorEastAsia" w:hAnsiTheme="minorHAnsi" w:cs="Times New Roman"/>
        </w:rPr>
        <w:t xml:space="preserve"> for review and approval of all new courses.</w:t>
      </w:r>
    </w:p>
    <w:p w14:paraId="36D15D29" w14:textId="77777777" w:rsidR="008E02B0" w:rsidRPr="00231213" w:rsidRDefault="002D631F" w:rsidP="002D631F">
      <w:pPr>
        <w:ind w:right="47"/>
        <w:rPr>
          <w:rFonts w:asciiTheme="minorHAnsi" w:hAnsiTheme="minorHAnsi"/>
          <w:b/>
        </w:rPr>
      </w:pPr>
      <w:r w:rsidRPr="00231213">
        <w:rPr>
          <w:rFonts w:asciiTheme="minorHAnsi" w:hAnsiTheme="minorHAnsi"/>
          <w:b/>
        </w:rPr>
        <w:t>Postsecondary</w:t>
      </w:r>
    </w:p>
    <w:p w14:paraId="18EFBF32" w14:textId="77777777" w:rsidR="00BF3087" w:rsidRPr="00231213" w:rsidRDefault="00BF3087" w:rsidP="00BF3087">
      <w:pPr>
        <w:tabs>
          <w:tab w:val="left" w:pos="1200"/>
          <w:tab w:val="left" w:pos="1201"/>
        </w:tabs>
        <w:spacing w:before="1" w:line="254" w:lineRule="auto"/>
        <w:ind w:right="377"/>
      </w:pPr>
      <w:r w:rsidRPr="00231213">
        <w:t xml:space="preserve">According to </w:t>
      </w:r>
      <w:r w:rsidR="00C54F8A" w:rsidRPr="00231213">
        <w:t xml:space="preserve">the </w:t>
      </w:r>
      <w:r w:rsidRPr="00231213">
        <w:t xml:space="preserve">VCCS policy, occupational/technical education programs are designed to meet the increasing demand for technicians, semiprofessional workers, and skilled crafts-persons for employment in industry, business, the professions, and government. These programs, which normally require two years or less of training beyond high school, may include preparation for agricultural, business, engineering, health and medical, industrial, service, and other technical and occupational fields. The curricula is planned primarily to meet the needs for workers in the region being served by the community college, but the </w:t>
      </w:r>
      <w:r w:rsidR="005854ED" w:rsidRPr="00231213">
        <w:t>VCCS</w:t>
      </w:r>
      <w:r w:rsidRPr="00231213">
        <w:t xml:space="preserve"> may designate certain community colleges as centers to serve larger areas of the state in offering expensive and highly specialized occupational and technical education programs. </w:t>
      </w:r>
    </w:p>
    <w:p w14:paraId="408697B6" w14:textId="77777777" w:rsidR="00BF3087" w:rsidRPr="00231213" w:rsidRDefault="00BF3087" w:rsidP="00BF3087">
      <w:pPr>
        <w:tabs>
          <w:tab w:val="left" w:pos="1200"/>
          <w:tab w:val="left" w:pos="1201"/>
        </w:tabs>
        <w:spacing w:before="1" w:line="254" w:lineRule="auto"/>
        <w:ind w:right="377"/>
      </w:pPr>
      <w:r w:rsidRPr="00231213">
        <w:t xml:space="preserve">All community colleges </w:t>
      </w:r>
      <w:r w:rsidR="00D16253" w:rsidRPr="00231213">
        <w:t xml:space="preserve">also </w:t>
      </w:r>
      <w:r w:rsidRPr="00231213">
        <w:t xml:space="preserve">maintain a workforce development division headed by a vice president, dean, or director who is charged with analyzing and addressing business and industry’s needs for a skilled workforce within the college’s local service area. These workforce leaders work collaboratively with </w:t>
      </w:r>
      <w:r w:rsidR="003301E1" w:rsidRPr="00231213">
        <w:t>CAO</w:t>
      </w:r>
      <w:r w:rsidRPr="00231213">
        <w:t xml:space="preserve"> within the institution to plan, develop, and maintain occupational/technical education programs at the colleges. Curriculum advisory committees consist</w:t>
      </w:r>
      <w:r w:rsidR="00D16253" w:rsidRPr="00231213">
        <w:t>ing</w:t>
      </w:r>
      <w:r w:rsidRPr="00231213">
        <w:t xml:space="preserve"> of representatives from business, industry, and labor</w:t>
      </w:r>
      <w:r w:rsidR="00D16253" w:rsidRPr="00231213">
        <w:t>,</w:t>
      </w:r>
      <w:r w:rsidRPr="00231213">
        <w:t xml:space="preserve"> aid </w:t>
      </w:r>
      <w:r w:rsidR="00D16253" w:rsidRPr="00231213">
        <w:t xml:space="preserve">colleges </w:t>
      </w:r>
      <w:r w:rsidRPr="00231213">
        <w:t>in keeping courses and programs rele</w:t>
      </w:r>
      <w:r w:rsidR="00C54F8A" w:rsidRPr="00231213">
        <w:t xml:space="preserve">vant to the workplace, </w:t>
      </w:r>
      <w:r w:rsidRPr="00231213">
        <w:t xml:space="preserve">signaling regional demand for skilled workers, and providing students and faculty with </w:t>
      </w:r>
      <w:r w:rsidR="00D16253" w:rsidRPr="00231213">
        <w:t xml:space="preserve">guidance regarding </w:t>
      </w:r>
      <w:r w:rsidRPr="00231213">
        <w:t xml:space="preserve">career entry requirements. </w:t>
      </w:r>
    </w:p>
    <w:p w14:paraId="067703F4" w14:textId="77777777" w:rsidR="006220FB" w:rsidRPr="00435CAE" w:rsidRDefault="00BF3087" w:rsidP="00CC6B5E">
      <w:pPr>
        <w:pStyle w:val="BodyText"/>
        <w:rPr>
          <w:rFonts w:asciiTheme="minorHAnsi" w:hAnsiTheme="minorHAnsi"/>
        </w:rPr>
      </w:pPr>
      <w:r w:rsidRPr="00231213">
        <w:t xml:space="preserve">The VCCS also uses data provided by the VEC, the U.S. Department of Labor, the </w:t>
      </w:r>
      <w:r w:rsidR="003301E1" w:rsidRPr="00231213">
        <w:t>USDE</w:t>
      </w:r>
      <w:r w:rsidRPr="00231213">
        <w:t>, Advance CTE, and local workforce boards, as well as its own collected data to help determine CTE course and program priorities</w:t>
      </w:r>
      <w:r w:rsidR="00290C63" w:rsidRPr="00231213">
        <w:t>,</w:t>
      </w:r>
      <w:r w:rsidRPr="00231213">
        <w:t xml:space="preserve"> and to identify colleges in need of technical assistance.</w:t>
      </w:r>
      <w:r w:rsidRPr="00EF1D93">
        <w:t xml:space="preserve"> </w:t>
      </w:r>
      <w:r w:rsidR="006220FB" w:rsidRPr="00435CAE">
        <w:rPr>
          <w:rFonts w:asciiTheme="minorHAnsi" w:hAnsiTheme="minorHAnsi"/>
        </w:rPr>
        <w:br w:type="page"/>
      </w:r>
    </w:p>
    <w:p w14:paraId="1EDF4B29" w14:textId="77777777" w:rsidR="002E05CC" w:rsidRPr="00435CAE" w:rsidRDefault="002E05CC" w:rsidP="00F00216">
      <w:pPr>
        <w:ind w:right="-720"/>
        <w:rPr>
          <w:rFonts w:asciiTheme="minorHAnsi" w:hAnsiTheme="minorHAnsi"/>
        </w:rPr>
      </w:pPr>
      <w:r w:rsidRPr="00435CAE">
        <w:rPr>
          <w:rFonts w:asciiTheme="minorHAnsi" w:hAnsiTheme="minorHAnsi"/>
        </w:rPr>
        <w:lastRenderedPageBreak/>
        <w:t xml:space="preserve">II.B.2.c. </w:t>
      </w:r>
      <w:r w:rsidR="00BE0EFB">
        <w:rPr>
          <w:rFonts w:asciiTheme="minorHAnsi" w:hAnsiTheme="minorHAnsi"/>
        </w:rPr>
        <w:tab/>
      </w:r>
      <w:r w:rsidRPr="00435CAE">
        <w:rPr>
          <w:rFonts w:asciiTheme="minorHAnsi" w:hAnsiTheme="minorHAnsi"/>
        </w:rPr>
        <w:t>Describe how the eligible agency will</w:t>
      </w:r>
      <w:r w:rsidR="00C56D8B">
        <w:rPr>
          <w:rFonts w:asciiTheme="minorHAnsi" w:hAnsiTheme="minorHAnsi"/>
        </w:rPr>
        <w:t>-</w:t>
      </w:r>
    </w:p>
    <w:p w14:paraId="77531B1D" w14:textId="77777777" w:rsidR="007F1FFF" w:rsidRPr="00452A7B" w:rsidRDefault="007F1FFF" w:rsidP="00D32696">
      <w:pPr>
        <w:pStyle w:val="Heading4"/>
      </w:pPr>
      <w:r w:rsidRPr="00452A7B">
        <w:t>II.B.2.c.iv.</w:t>
      </w:r>
      <w:r w:rsidR="000264CB" w:rsidRPr="00452A7B">
        <w:t xml:space="preserve"> </w:t>
      </w:r>
      <w:r w:rsidR="005B247D" w:rsidRPr="00452A7B">
        <w:t xml:space="preserve"> </w:t>
      </w:r>
      <w:r w:rsidR="000264CB" w:rsidRPr="00452A7B">
        <w:t>ensure equal access to approved career and technical education programs of study and activities assisted under t</w:t>
      </w:r>
      <w:r w:rsidR="00BE0EFB" w:rsidRPr="00452A7B">
        <w:t>his Act for special populations.</w:t>
      </w:r>
    </w:p>
    <w:p w14:paraId="4A4422B8" w14:textId="77777777" w:rsidR="006D5C3E" w:rsidRPr="00CC6B5E" w:rsidRDefault="006D5C3E" w:rsidP="006D5C3E">
      <w:pPr>
        <w:ind w:right="-720"/>
        <w:rPr>
          <w:rFonts w:asciiTheme="minorHAnsi" w:hAnsiTheme="minorHAnsi"/>
          <w:b/>
        </w:rPr>
      </w:pPr>
    </w:p>
    <w:p w14:paraId="32F4B7FF" w14:textId="77777777" w:rsidR="006D5C3E" w:rsidRPr="00435CAE" w:rsidRDefault="002D631F" w:rsidP="002D631F">
      <w:pPr>
        <w:ind w:right="47"/>
        <w:rPr>
          <w:rFonts w:asciiTheme="minorHAnsi" w:hAnsiTheme="minorHAnsi"/>
          <w:b/>
        </w:rPr>
      </w:pPr>
      <w:r w:rsidRPr="00435CAE">
        <w:rPr>
          <w:rFonts w:asciiTheme="minorHAnsi" w:hAnsiTheme="minorHAnsi"/>
          <w:b/>
        </w:rPr>
        <w:t>Secondary</w:t>
      </w:r>
    </w:p>
    <w:p w14:paraId="71439297" w14:textId="77777777" w:rsidR="002E75AB" w:rsidRPr="00435CAE" w:rsidRDefault="00B05D41">
      <w:pPr>
        <w:rPr>
          <w:rFonts w:asciiTheme="minorHAnsi" w:hAnsiTheme="minorHAnsi"/>
        </w:rPr>
      </w:pPr>
      <w:r w:rsidRPr="00435CAE">
        <w:rPr>
          <w:rFonts w:asciiTheme="minorHAnsi" w:hAnsiTheme="minorHAnsi"/>
        </w:rPr>
        <w:t>Virginia is committed to equal access to CTE programs for students who are members of special populations across the state, and recognizes the need to actively recruit these</w:t>
      </w:r>
      <w:r w:rsidR="00BE0EFB">
        <w:rPr>
          <w:rFonts w:asciiTheme="minorHAnsi" w:hAnsiTheme="minorHAnsi"/>
        </w:rPr>
        <w:t xml:space="preserve"> students</w:t>
      </w:r>
      <w:r w:rsidRPr="00435CAE">
        <w:rPr>
          <w:rFonts w:asciiTheme="minorHAnsi" w:hAnsiTheme="minorHAnsi"/>
        </w:rPr>
        <w:t xml:space="preserve"> </w:t>
      </w:r>
      <w:r w:rsidR="00E0550B">
        <w:rPr>
          <w:rFonts w:asciiTheme="minorHAnsi" w:hAnsiTheme="minorHAnsi"/>
        </w:rPr>
        <w:t xml:space="preserve">to enroll in all CTE programs. The </w:t>
      </w:r>
      <w:r w:rsidR="00047354" w:rsidRPr="00BE0EFB">
        <w:rPr>
          <w:rFonts w:asciiTheme="minorHAnsi" w:hAnsiTheme="minorHAnsi"/>
        </w:rPr>
        <w:t xml:space="preserve">VDOE </w:t>
      </w:r>
      <w:r w:rsidRPr="00435CAE">
        <w:rPr>
          <w:rFonts w:asciiTheme="minorHAnsi" w:hAnsiTheme="minorHAnsi"/>
        </w:rPr>
        <w:t>and local school division</w:t>
      </w:r>
      <w:r w:rsidR="00BE0EFB">
        <w:rPr>
          <w:rFonts w:asciiTheme="minorHAnsi" w:hAnsiTheme="minorHAnsi"/>
        </w:rPr>
        <w:t>s</w:t>
      </w:r>
      <w:r w:rsidRPr="00435CAE">
        <w:rPr>
          <w:rFonts w:asciiTheme="minorHAnsi" w:hAnsiTheme="minorHAnsi"/>
        </w:rPr>
        <w:t xml:space="preserve"> strive to continuously improve strategies to reach and recruit students who are members of special populations starting in elementary</w:t>
      </w:r>
      <w:r w:rsidR="00BE0EFB">
        <w:rPr>
          <w:rFonts w:asciiTheme="minorHAnsi" w:hAnsiTheme="minorHAnsi"/>
        </w:rPr>
        <w:t xml:space="preserve"> school and continuing</w:t>
      </w:r>
      <w:r w:rsidRPr="00435CAE">
        <w:rPr>
          <w:rFonts w:asciiTheme="minorHAnsi" w:hAnsiTheme="minorHAnsi"/>
        </w:rPr>
        <w:t xml:space="preserve"> through hig</w:t>
      </w:r>
      <w:r w:rsidR="00E0550B">
        <w:rPr>
          <w:rFonts w:asciiTheme="minorHAnsi" w:hAnsiTheme="minorHAnsi"/>
        </w:rPr>
        <w:t xml:space="preserve">h school for all CTE programs. </w:t>
      </w:r>
      <w:r w:rsidR="00F82821" w:rsidRPr="00F82821">
        <w:rPr>
          <w:rFonts w:asciiTheme="minorHAnsi" w:hAnsiTheme="minorHAnsi"/>
        </w:rPr>
        <w:t>Once enrolled in a CTE course, there are supports for students who are members of special populations, if necessary, up to and including accommodations and/or modifications for students with disabilities, to access the CTE curriculum, course competencies, and activities.</w:t>
      </w:r>
    </w:p>
    <w:p w14:paraId="485BACB5" w14:textId="77777777" w:rsidR="00B05D41" w:rsidRPr="00BE0EFB" w:rsidRDefault="00B05D41" w:rsidP="00B05D41">
      <w:pPr>
        <w:rPr>
          <w:rFonts w:asciiTheme="minorHAnsi" w:hAnsiTheme="minorHAnsi"/>
        </w:rPr>
      </w:pPr>
      <w:r w:rsidRPr="00BE0EFB">
        <w:rPr>
          <w:rFonts w:asciiTheme="minorHAnsi" w:hAnsiTheme="minorHAnsi"/>
        </w:rPr>
        <w:t xml:space="preserve">In order to overcome barriers, including those based on gender, race, color, national origin, disability, and age, the </w:t>
      </w:r>
      <w:r w:rsidR="00047354" w:rsidRPr="00435CAE">
        <w:rPr>
          <w:rFonts w:asciiTheme="minorHAnsi" w:hAnsiTheme="minorHAnsi"/>
        </w:rPr>
        <w:t>VDOE</w:t>
      </w:r>
      <w:r w:rsidR="00047354">
        <w:rPr>
          <w:rFonts w:asciiTheme="minorHAnsi" w:hAnsiTheme="minorHAnsi"/>
        </w:rPr>
        <w:t xml:space="preserve"> </w:t>
      </w:r>
      <w:r w:rsidR="00BE0EFB">
        <w:rPr>
          <w:rFonts w:asciiTheme="minorHAnsi" w:hAnsiTheme="minorHAnsi"/>
        </w:rPr>
        <w:t>requires</w:t>
      </w:r>
      <w:r w:rsidRPr="00BE0EFB">
        <w:rPr>
          <w:rFonts w:asciiTheme="minorHAnsi" w:hAnsiTheme="minorHAnsi"/>
        </w:rPr>
        <w:t xml:space="preserve"> each local </w:t>
      </w:r>
      <w:r w:rsidR="00E0550B">
        <w:rPr>
          <w:rFonts w:asciiTheme="minorHAnsi" w:hAnsiTheme="minorHAnsi"/>
        </w:rPr>
        <w:t xml:space="preserve">application </w:t>
      </w:r>
      <w:r w:rsidRPr="00BE0EFB">
        <w:rPr>
          <w:rFonts w:asciiTheme="minorHAnsi" w:hAnsiTheme="minorHAnsi"/>
        </w:rPr>
        <w:t>for Perkins’ funds to sign an assurance statement that the local applicant will ensure equal opportunities for all eligible students, faculty, and other program beneficiaries in any project or activity in which such funds are used. Further</w:t>
      </w:r>
      <w:r w:rsidR="00E0550B">
        <w:rPr>
          <w:rFonts w:asciiTheme="minorHAnsi" w:hAnsiTheme="minorHAnsi"/>
        </w:rPr>
        <w:t>,</w:t>
      </w:r>
      <w:r w:rsidRPr="00BE0EFB">
        <w:rPr>
          <w:rFonts w:asciiTheme="minorHAnsi" w:hAnsiTheme="minorHAnsi"/>
        </w:rPr>
        <w:t xml:space="preserve"> the VDOE require</w:t>
      </w:r>
      <w:r w:rsidR="00BE0EFB">
        <w:rPr>
          <w:rFonts w:asciiTheme="minorHAnsi" w:hAnsiTheme="minorHAnsi"/>
        </w:rPr>
        <w:t>s</w:t>
      </w:r>
      <w:r w:rsidRPr="00BE0EFB">
        <w:rPr>
          <w:rFonts w:asciiTheme="minorHAnsi" w:hAnsiTheme="minorHAnsi"/>
        </w:rPr>
        <w:t xml:space="preserve"> each local applicant to </w:t>
      </w:r>
      <w:r w:rsidRPr="006605E7">
        <w:rPr>
          <w:rFonts w:asciiTheme="minorHAnsi" w:hAnsiTheme="minorHAnsi"/>
        </w:rPr>
        <w:t>complete</w:t>
      </w:r>
      <w:r w:rsidRPr="00BE0EFB">
        <w:rPr>
          <w:rFonts w:asciiTheme="minorHAnsi" w:hAnsiTheme="minorHAnsi"/>
        </w:rPr>
        <w:t xml:space="preserve"> </w:t>
      </w:r>
      <w:r w:rsidRPr="006605E7">
        <w:rPr>
          <w:rFonts w:asciiTheme="minorHAnsi" w:hAnsiTheme="minorHAnsi"/>
        </w:rPr>
        <w:t>Schedule 4 of the Local Plan and Budget (submitted</w:t>
      </w:r>
      <w:r w:rsidR="00E27621">
        <w:rPr>
          <w:rFonts w:asciiTheme="minorHAnsi" w:hAnsiTheme="minorHAnsi"/>
        </w:rPr>
        <w:t xml:space="preserve"> in the Perkins Local Application</w:t>
      </w:r>
      <w:r w:rsidRPr="006605E7">
        <w:rPr>
          <w:rFonts w:asciiTheme="minorHAnsi" w:hAnsiTheme="minorHAnsi"/>
        </w:rPr>
        <w:t xml:space="preserve"> to the VDOE) that will address how they will ensure equitable access to, and equitable participation in</w:t>
      </w:r>
      <w:r w:rsidR="00E0550B">
        <w:rPr>
          <w:rFonts w:asciiTheme="minorHAnsi" w:hAnsiTheme="minorHAnsi"/>
        </w:rPr>
        <w:t>,</w:t>
      </w:r>
      <w:r w:rsidRPr="006605E7">
        <w:rPr>
          <w:rFonts w:asciiTheme="minorHAnsi" w:hAnsiTheme="minorHAnsi"/>
        </w:rPr>
        <w:t xml:space="preserve"> the</w:t>
      </w:r>
      <w:r w:rsidRPr="00BE0EFB">
        <w:rPr>
          <w:rFonts w:asciiTheme="minorHAnsi" w:hAnsiTheme="minorHAnsi"/>
        </w:rPr>
        <w:t xml:space="preserve"> project or activity to be conducted by addressing the special needs of students, faculty, and other program beneficiaries</w:t>
      </w:r>
      <w:r w:rsidR="00E0550B">
        <w:rPr>
          <w:rFonts w:asciiTheme="minorHAnsi" w:hAnsiTheme="minorHAnsi"/>
        </w:rPr>
        <w:t>,</w:t>
      </w:r>
      <w:r w:rsidRPr="00BE0EFB">
        <w:rPr>
          <w:rFonts w:asciiTheme="minorHAnsi" w:hAnsiTheme="minorHAnsi"/>
        </w:rPr>
        <w:t xml:space="preserve"> in order to overcome barriers to equitable participation. Finally, the VDOE will sign an assurance that all applications for Perkins’ funds will be reviewed to ensure that the above requirements </w:t>
      </w:r>
      <w:r w:rsidR="00F82821">
        <w:rPr>
          <w:rFonts w:asciiTheme="minorHAnsi" w:hAnsiTheme="minorHAnsi"/>
        </w:rPr>
        <w:t>are</w:t>
      </w:r>
      <w:r w:rsidRPr="00BE0EFB">
        <w:rPr>
          <w:rFonts w:asciiTheme="minorHAnsi" w:hAnsiTheme="minorHAnsi"/>
        </w:rPr>
        <w:t xml:space="preserve"> </w:t>
      </w:r>
      <w:r w:rsidR="00E0550B">
        <w:rPr>
          <w:rFonts w:asciiTheme="minorHAnsi" w:hAnsiTheme="minorHAnsi"/>
        </w:rPr>
        <w:t>met</w:t>
      </w:r>
      <w:r w:rsidRPr="00BE0EFB">
        <w:rPr>
          <w:rFonts w:asciiTheme="minorHAnsi" w:hAnsiTheme="minorHAnsi"/>
        </w:rPr>
        <w:t>.</w:t>
      </w:r>
    </w:p>
    <w:p w14:paraId="7FFD6D59" w14:textId="77777777" w:rsidR="008E02B0" w:rsidRDefault="00BE0EFB" w:rsidP="00861185">
      <w:pPr>
        <w:rPr>
          <w:rFonts w:asciiTheme="minorHAnsi" w:hAnsiTheme="minorHAnsi"/>
        </w:rPr>
      </w:pPr>
      <w:r>
        <w:rPr>
          <w:rFonts w:asciiTheme="minorHAnsi" w:hAnsiTheme="minorHAnsi"/>
        </w:rPr>
        <w:t xml:space="preserve">The </w:t>
      </w:r>
      <w:r w:rsidR="00E45A74" w:rsidRPr="00BE0EFB">
        <w:rPr>
          <w:rFonts w:asciiTheme="minorHAnsi" w:hAnsiTheme="minorHAnsi"/>
        </w:rPr>
        <w:t xml:space="preserve">VDOE </w:t>
      </w:r>
      <w:r>
        <w:rPr>
          <w:rFonts w:asciiTheme="minorHAnsi" w:hAnsiTheme="minorHAnsi"/>
        </w:rPr>
        <w:t xml:space="preserve">also </w:t>
      </w:r>
      <w:r w:rsidR="009F6F92" w:rsidRPr="00BE0EFB">
        <w:rPr>
          <w:rFonts w:asciiTheme="minorHAnsi" w:hAnsiTheme="minorHAnsi"/>
        </w:rPr>
        <w:t>conducts</w:t>
      </w:r>
      <w:r w:rsidR="00E45A74" w:rsidRPr="00BE0EFB">
        <w:rPr>
          <w:rFonts w:asciiTheme="minorHAnsi" w:hAnsiTheme="minorHAnsi"/>
        </w:rPr>
        <w:t xml:space="preserve"> </w:t>
      </w:r>
      <w:r w:rsidR="00047354">
        <w:rPr>
          <w:rFonts w:asciiTheme="minorHAnsi" w:hAnsiTheme="minorHAnsi"/>
        </w:rPr>
        <w:t>M</w:t>
      </w:r>
      <w:r w:rsidR="00E45A74" w:rsidRPr="00BE0EFB">
        <w:rPr>
          <w:rFonts w:asciiTheme="minorHAnsi" w:hAnsiTheme="minorHAnsi"/>
        </w:rPr>
        <w:t>OA</w:t>
      </w:r>
      <w:r w:rsidR="00047354">
        <w:rPr>
          <w:rFonts w:asciiTheme="minorHAnsi" w:hAnsiTheme="minorHAnsi"/>
        </w:rPr>
        <w:t xml:space="preserve"> </w:t>
      </w:r>
      <w:r w:rsidR="00E45A74" w:rsidRPr="00BE0EFB">
        <w:rPr>
          <w:rFonts w:asciiTheme="minorHAnsi" w:hAnsiTheme="minorHAnsi"/>
        </w:rPr>
        <w:t>CTE Civil Rights</w:t>
      </w:r>
      <w:r w:rsidR="00047354">
        <w:rPr>
          <w:rFonts w:asciiTheme="minorHAnsi" w:hAnsiTheme="minorHAnsi"/>
        </w:rPr>
        <w:t xml:space="preserve"> </w:t>
      </w:r>
      <w:r w:rsidR="00AB7ACC">
        <w:rPr>
          <w:rFonts w:asciiTheme="minorHAnsi" w:hAnsiTheme="minorHAnsi"/>
        </w:rPr>
        <w:t>Reviews</w:t>
      </w:r>
      <w:r w:rsidR="00E45A74" w:rsidRPr="00BE0EFB">
        <w:rPr>
          <w:rFonts w:asciiTheme="minorHAnsi" w:hAnsiTheme="minorHAnsi"/>
        </w:rPr>
        <w:t xml:space="preserve"> and CTE Federal Program Monitoring </w:t>
      </w:r>
      <w:r w:rsidR="00047354">
        <w:rPr>
          <w:rFonts w:asciiTheme="minorHAnsi" w:hAnsiTheme="minorHAnsi"/>
        </w:rPr>
        <w:t>R</w:t>
      </w:r>
      <w:r w:rsidR="00E45A74" w:rsidRPr="00BE0EFB">
        <w:rPr>
          <w:rFonts w:asciiTheme="minorHAnsi" w:hAnsiTheme="minorHAnsi"/>
        </w:rPr>
        <w:t>eviews</w:t>
      </w:r>
      <w:r w:rsidR="009F6F92" w:rsidRPr="00BE0EFB">
        <w:rPr>
          <w:rFonts w:asciiTheme="minorHAnsi" w:hAnsiTheme="minorHAnsi"/>
        </w:rPr>
        <w:t xml:space="preserve"> which help ensure students who are members of special populations </w:t>
      </w:r>
      <w:r w:rsidR="00EB4AA1" w:rsidRPr="00BE0EFB">
        <w:rPr>
          <w:rFonts w:asciiTheme="minorHAnsi" w:hAnsiTheme="minorHAnsi"/>
        </w:rPr>
        <w:t>are provided equal access to CTE programs.</w:t>
      </w:r>
      <w:r w:rsidR="009F6F92" w:rsidRPr="00BE0EFB">
        <w:rPr>
          <w:rFonts w:asciiTheme="minorHAnsi" w:hAnsiTheme="minorHAnsi"/>
        </w:rPr>
        <w:t xml:space="preserve"> The CTE </w:t>
      </w:r>
      <w:r>
        <w:rPr>
          <w:rFonts w:asciiTheme="minorHAnsi" w:hAnsiTheme="minorHAnsi"/>
        </w:rPr>
        <w:t>Civil Rights</w:t>
      </w:r>
      <w:r w:rsidR="009F6F92" w:rsidRPr="00BE0EFB">
        <w:rPr>
          <w:rFonts w:asciiTheme="minorHAnsi" w:hAnsiTheme="minorHAnsi"/>
        </w:rPr>
        <w:t xml:space="preserve"> and the CTE </w:t>
      </w:r>
      <w:r>
        <w:rPr>
          <w:rFonts w:asciiTheme="minorHAnsi" w:hAnsiTheme="minorHAnsi"/>
        </w:rPr>
        <w:t>F</w:t>
      </w:r>
      <w:r w:rsidR="009F6F92" w:rsidRPr="00BE0EFB">
        <w:rPr>
          <w:rFonts w:asciiTheme="minorHAnsi" w:hAnsiTheme="minorHAnsi"/>
        </w:rPr>
        <w:t xml:space="preserve">ederal </w:t>
      </w:r>
      <w:r>
        <w:rPr>
          <w:rFonts w:asciiTheme="minorHAnsi" w:hAnsiTheme="minorHAnsi"/>
        </w:rPr>
        <w:t>P</w:t>
      </w:r>
      <w:r w:rsidR="009F6F92" w:rsidRPr="00BE0EFB">
        <w:rPr>
          <w:rFonts w:asciiTheme="minorHAnsi" w:hAnsiTheme="minorHAnsi"/>
        </w:rPr>
        <w:t xml:space="preserve">rogram </w:t>
      </w:r>
      <w:r>
        <w:rPr>
          <w:rFonts w:asciiTheme="minorHAnsi" w:hAnsiTheme="minorHAnsi"/>
        </w:rPr>
        <w:t>M</w:t>
      </w:r>
      <w:r w:rsidR="009F6F92" w:rsidRPr="00BE0EFB">
        <w:rPr>
          <w:rFonts w:asciiTheme="minorHAnsi" w:hAnsiTheme="minorHAnsi"/>
        </w:rPr>
        <w:t>onitoring reviews include an extensive examination of the school division’s data, policies</w:t>
      </w:r>
      <w:r>
        <w:rPr>
          <w:rFonts w:asciiTheme="minorHAnsi" w:hAnsiTheme="minorHAnsi"/>
        </w:rPr>
        <w:t>,</w:t>
      </w:r>
      <w:r w:rsidR="009F6F92" w:rsidRPr="00BE0EFB">
        <w:rPr>
          <w:rFonts w:asciiTheme="minorHAnsi" w:hAnsiTheme="minorHAnsi"/>
        </w:rPr>
        <w:t xml:space="preserve"> and procedures; interviews with central office administrators, school administrators, school staff, and students; and, walk</w:t>
      </w:r>
      <w:r w:rsidR="00E0550B">
        <w:rPr>
          <w:rFonts w:asciiTheme="minorHAnsi" w:hAnsiTheme="minorHAnsi"/>
        </w:rPr>
        <w:t>-</w:t>
      </w:r>
      <w:r w:rsidR="009F6F92" w:rsidRPr="00BE0EFB">
        <w:rPr>
          <w:rFonts w:asciiTheme="minorHAnsi" w:hAnsiTheme="minorHAnsi"/>
        </w:rPr>
        <w:t xml:space="preserve">throughs </w:t>
      </w:r>
      <w:r w:rsidR="000E7E84">
        <w:rPr>
          <w:rFonts w:asciiTheme="minorHAnsi" w:hAnsiTheme="minorHAnsi"/>
        </w:rPr>
        <w:t xml:space="preserve">of </w:t>
      </w:r>
      <w:r w:rsidR="000E7E84" w:rsidRPr="00BE0EFB">
        <w:rPr>
          <w:rFonts w:asciiTheme="minorHAnsi" w:hAnsiTheme="minorHAnsi"/>
        </w:rPr>
        <w:t xml:space="preserve">CTE classrooms and laboratories </w:t>
      </w:r>
      <w:r w:rsidR="009F6F92" w:rsidRPr="00BE0EFB">
        <w:rPr>
          <w:rFonts w:asciiTheme="minorHAnsi" w:hAnsiTheme="minorHAnsi"/>
        </w:rPr>
        <w:t xml:space="preserve">to assess building accessibility for persons with disabilities. </w:t>
      </w:r>
    </w:p>
    <w:p w14:paraId="3858E81E" w14:textId="77777777" w:rsidR="008E02B0" w:rsidRPr="00231213" w:rsidRDefault="002D631F" w:rsidP="002D631F">
      <w:pPr>
        <w:ind w:right="-43"/>
        <w:rPr>
          <w:rFonts w:asciiTheme="minorHAnsi" w:hAnsiTheme="minorHAnsi"/>
          <w:b/>
        </w:rPr>
      </w:pPr>
      <w:r w:rsidRPr="00231213">
        <w:rPr>
          <w:rFonts w:asciiTheme="minorHAnsi" w:hAnsiTheme="minorHAnsi"/>
          <w:b/>
        </w:rPr>
        <w:t>Postsecondary</w:t>
      </w:r>
    </w:p>
    <w:p w14:paraId="45CD993F" w14:textId="77777777" w:rsidR="00941BD3" w:rsidRPr="00231213" w:rsidRDefault="00BF3087" w:rsidP="009D3D99">
      <w:pPr>
        <w:pStyle w:val="BodyText"/>
      </w:pPr>
      <w:r w:rsidRPr="00231213">
        <w:t xml:space="preserve">The VCCS </w:t>
      </w:r>
      <w:r w:rsidR="009D3D99" w:rsidRPr="00231213">
        <w:t>has taken</w:t>
      </w:r>
      <w:r w:rsidRPr="00231213">
        <w:t xml:space="preserve"> the following steps to increase access and success of special population students: </w:t>
      </w:r>
    </w:p>
    <w:p w14:paraId="7B7CD143" w14:textId="77777777" w:rsidR="00941BD3" w:rsidRPr="00231213" w:rsidRDefault="00BF3087" w:rsidP="00B85421">
      <w:pPr>
        <w:pStyle w:val="BodyText"/>
        <w:widowControl w:val="0"/>
        <w:numPr>
          <w:ilvl w:val="0"/>
          <w:numId w:val="32"/>
        </w:numPr>
        <w:autoSpaceDE w:val="0"/>
        <w:autoSpaceDN w:val="0"/>
        <w:spacing w:after="0"/>
      </w:pPr>
      <w:r w:rsidRPr="00231213">
        <w:t xml:space="preserve">review and revise, as needed, current Perkins Monitoring Review questions; </w:t>
      </w:r>
    </w:p>
    <w:p w14:paraId="7E74ED33" w14:textId="77777777" w:rsidR="00941BD3" w:rsidRPr="00231213" w:rsidRDefault="00BF3087" w:rsidP="00B85421">
      <w:pPr>
        <w:pStyle w:val="BodyText"/>
        <w:widowControl w:val="0"/>
        <w:numPr>
          <w:ilvl w:val="0"/>
          <w:numId w:val="32"/>
        </w:numPr>
        <w:autoSpaceDE w:val="0"/>
        <w:autoSpaceDN w:val="0"/>
        <w:spacing w:after="0"/>
      </w:pPr>
      <w:r w:rsidRPr="00231213">
        <w:t xml:space="preserve">implement a specific special populations quarterly improvement plan for </w:t>
      </w:r>
      <w:r w:rsidR="00531E77" w:rsidRPr="00231213">
        <w:t>community</w:t>
      </w:r>
      <w:r w:rsidRPr="00231213">
        <w:t xml:space="preserve"> colleges </w:t>
      </w:r>
      <w:r w:rsidR="00531E77" w:rsidRPr="00231213">
        <w:t>which</w:t>
      </w:r>
      <w:r w:rsidRPr="00231213">
        <w:t xml:space="preserve"> have findings related to special population services</w:t>
      </w:r>
      <w:r w:rsidR="009D3D99" w:rsidRPr="00231213">
        <w:t xml:space="preserve">; </w:t>
      </w:r>
    </w:p>
    <w:p w14:paraId="66BCB316" w14:textId="77777777" w:rsidR="00CC6B5E" w:rsidRDefault="009D3D99" w:rsidP="00B85421">
      <w:pPr>
        <w:pStyle w:val="BodyText"/>
        <w:widowControl w:val="0"/>
        <w:numPr>
          <w:ilvl w:val="0"/>
          <w:numId w:val="32"/>
        </w:numPr>
        <w:autoSpaceDE w:val="0"/>
        <w:autoSpaceDN w:val="0"/>
        <w:spacing w:after="0"/>
      </w:pPr>
      <w:r w:rsidRPr="00231213">
        <w:t>solicit feedback from local community college administrators to identify best practices in reaching and increasing special population participation in CTE programs</w:t>
      </w:r>
      <w:r w:rsidR="00941BD3" w:rsidRPr="00231213">
        <w:t>;</w:t>
      </w:r>
      <w:r w:rsidRPr="00231213">
        <w:t xml:space="preserve"> </w:t>
      </w:r>
    </w:p>
    <w:p w14:paraId="702F530B" w14:textId="77777777" w:rsidR="00CC6B5E" w:rsidRDefault="00CC6B5E" w:rsidP="00CC6B5E">
      <w:r>
        <w:br w:type="page"/>
      </w:r>
    </w:p>
    <w:p w14:paraId="6291B718" w14:textId="77777777" w:rsidR="00941BD3" w:rsidRPr="00231213" w:rsidRDefault="009D3D99" w:rsidP="00B85421">
      <w:pPr>
        <w:pStyle w:val="BodyText"/>
        <w:widowControl w:val="0"/>
        <w:numPr>
          <w:ilvl w:val="0"/>
          <w:numId w:val="32"/>
        </w:numPr>
        <w:autoSpaceDE w:val="0"/>
        <w:autoSpaceDN w:val="0"/>
        <w:spacing w:after="0"/>
      </w:pPr>
      <w:r w:rsidRPr="00231213">
        <w:lastRenderedPageBreak/>
        <w:t xml:space="preserve">solicit feedback in the form of a questionnaire from those who work in the student accommodations offices at all 23 colleges; and </w:t>
      </w:r>
    </w:p>
    <w:p w14:paraId="0B29F55B" w14:textId="77777777" w:rsidR="006220FB" w:rsidRPr="00231213" w:rsidRDefault="009D3D99" w:rsidP="00B85421">
      <w:pPr>
        <w:pStyle w:val="BodyText"/>
        <w:widowControl w:val="0"/>
        <w:numPr>
          <w:ilvl w:val="0"/>
          <w:numId w:val="32"/>
        </w:numPr>
        <w:autoSpaceDE w:val="0"/>
        <w:autoSpaceDN w:val="0"/>
        <w:spacing w:after="0"/>
      </w:pPr>
      <w:r w:rsidRPr="00231213">
        <w:t xml:space="preserve">provide additional </w:t>
      </w:r>
      <w:r w:rsidR="00941BD3" w:rsidRPr="00231213">
        <w:t>s</w:t>
      </w:r>
      <w:r w:rsidRPr="00231213">
        <w:t>ystem leadership and resources to advance best practi</w:t>
      </w:r>
      <w:r w:rsidR="00941BD3" w:rsidRPr="00231213">
        <w:t xml:space="preserve">ces across the Commonwealth. </w:t>
      </w:r>
    </w:p>
    <w:p w14:paraId="63B64B2B" w14:textId="77777777" w:rsidR="008B1A58" w:rsidRDefault="008B1A58">
      <w:pPr>
        <w:rPr>
          <w:rFonts w:asciiTheme="minorHAnsi" w:hAnsiTheme="minorHAnsi"/>
        </w:rPr>
      </w:pPr>
      <w:r>
        <w:rPr>
          <w:rFonts w:asciiTheme="minorHAnsi" w:hAnsiTheme="minorHAnsi"/>
        </w:rPr>
        <w:br w:type="page"/>
      </w:r>
    </w:p>
    <w:p w14:paraId="636EA9C7" w14:textId="77777777" w:rsidR="002E05CC" w:rsidRPr="00231213" w:rsidRDefault="002E05CC" w:rsidP="00F00216">
      <w:pPr>
        <w:ind w:right="-720"/>
        <w:rPr>
          <w:rFonts w:asciiTheme="minorHAnsi" w:hAnsiTheme="minorHAnsi"/>
        </w:rPr>
      </w:pPr>
      <w:r w:rsidRPr="00231213">
        <w:rPr>
          <w:rFonts w:asciiTheme="minorHAnsi" w:hAnsiTheme="minorHAnsi"/>
        </w:rPr>
        <w:lastRenderedPageBreak/>
        <w:t>II.B.2.c</w:t>
      </w:r>
      <w:r w:rsidR="000E0096" w:rsidRPr="00231213">
        <w:rPr>
          <w:rFonts w:asciiTheme="minorHAnsi" w:hAnsiTheme="minorHAnsi"/>
        </w:rPr>
        <w:t>.</w:t>
      </w:r>
      <w:r w:rsidR="000E0096" w:rsidRPr="00231213">
        <w:rPr>
          <w:rFonts w:asciiTheme="minorHAnsi" w:hAnsiTheme="minorHAnsi"/>
        </w:rPr>
        <w:tab/>
      </w:r>
      <w:r w:rsidRPr="00231213">
        <w:rPr>
          <w:rFonts w:asciiTheme="minorHAnsi" w:hAnsiTheme="minorHAnsi"/>
        </w:rPr>
        <w:t>Describe how the eligible agency will</w:t>
      </w:r>
      <w:r w:rsidR="00C56D8B" w:rsidRPr="00231213">
        <w:rPr>
          <w:rFonts w:asciiTheme="minorHAnsi" w:hAnsiTheme="minorHAnsi"/>
        </w:rPr>
        <w:t>-</w:t>
      </w:r>
    </w:p>
    <w:p w14:paraId="27742C7C" w14:textId="77777777" w:rsidR="00DA1556" w:rsidRPr="00231213" w:rsidRDefault="007F1FFF" w:rsidP="00D32696">
      <w:pPr>
        <w:pStyle w:val="Heading4"/>
      </w:pPr>
      <w:r w:rsidRPr="00231213">
        <w:t>II.B.2.c.v.</w:t>
      </w:r>
      <w:r w:rsidR="000264CB" w:rsidRPr="00231213">
        <w:t xml:space="preserve"> </w:t>
      </w:r>
      <w:r w:rsidR="005B247D" w:rsidRPr="00231213">
        <w:t xml:space="preserve"> </w:t>
      </w:r>
      <w:r w:rsidR="000264CB" w:rsidRPr="00231213">
        <w:t>coordinate with the State board to support the local development of career pathways and articulate processes by which career pathways will be developed by local workforce dev</w:t>
      </w:r>
      <w:r w:rsidR="000E0096" w:rsidRPr="00231213">
        <w:t>elopment boards, as appropriate.</w:t>
      </w:r>
    </w:p>
    <w:p w14:paraId="2EDB47D2" w14:textId="77777777" w:rsidR="006D5C3E" w:rsidRPr="00231213" w:rsidRDefault="006D5C3E" w:rsidP="008B1A58">
      <w:pPr>
        <w:ind w:right="47"/>
        <w:rPr>
          <w:rFonts w:asciiTheme="minorHAnsi" w:hAnsiTheme="minorHAnsi"/>
          <w:b/>
        </w:rPr>
      </w:pPr>
    </w:p>
    <w:p w14:paraId="2D5F14AA" w14:textId="77777777" w:rsidR="006D5C3E" w:rsidRPr="00231213" w:rsidRDefault="002D631F" w:rsidP="002D631F">
      <w:pPr>
        <w:ind w:right="47"/>
        <w:rPr>
          <w:rFonts w:asciiTheme="minorHAnsi" w:hAnsiTheme="minorHAnsi"/>
          <w:b/>
        </w:rPr>
      </w:pPr>
      <w:r w:rsidRPr="00231213">
        <w:rPr>
          <w:rFonts w:asciiTheme="minorHAnsi" w:hAnsiTheme="minorHAnsi"/>
          <w:b/>
        </w:rPr>
        <w:t>Secondary</w:t>
      </w:r>
    </w:p>
    <w:p w14:paraId="33A87B46" w14:textId="77777777" w:rsidR="00861185" w:rsidRPr="00231213" w:rsidRDefault="00861185" w:rsidP="00861185">
      <w:pPr>
        <w:rPr>
          <w:rFonts w:asciiTheme="minorHAnsi" w:eastAsia="Calibri" w:hAnsiTheme="minorHAnsi" w:cs="Calibri"/>
        </w:rPr>
      </w:pPr>
      <w:r w:rsidRPr="00231213">
        <w:rPr>
          <w:rFonts w:asciiTheme="minorHAnsi" w:eastAsia="Calibri" w:hAnsiTheme="minorHAnsi" w:cs="Calibri"/>
        </w:rPr>
        <w:t xml:space="preserve">In Virginia, </w:t>
      </w:r>
      <w:r w:rsidR="00F82821" w:rsidRPr="00231213">
        <w:rPr>
          <w:rFonts w:asciiTheme="minorHAnsi" w:eastAsia="Calibri" w:hAnsiTheme="minorHAnsi" w:cs="Calibri"/>
        </w:rPr>
        <w:t xml:space="preserve">though </w:t>
      </w:r>
      <w:r w:rsidRPr="00231213">
        <w:rPr>
          <w:rFonts w:asciiTheme="minorHAnsi" w:eastAsia="Calibri" w:hAnsiTheme="minorHAnsi" w:cs="Calibri"/>
        </w:rPr>
        <w:t>Perkins V</w:t>
      </w:r>
      <w:r w:rsidR="00941BD3" w:rsidRPr="00231213">
        <w:rPr>
          <w:rFonts w:asciiTheme="minorHAnsi" w:eastAsia="Calibri" w:hAnsiTheme="minorHAnsi" w:cs="Calibri"/>
        </w:rPr>
        <w:t>, the VDOE</w:t>
      </w:r>
      <w:r w:rsidRPr="00231213">
        <w:rPr>
          <w:rFonts w:asciiTheme="minorHAnsi" w:eastAsia="Calibri" w:hAnsiTheme="minorHAnsi" w:cs="Calibri"/>
        </w:rPr>
        <w:t xml:space="preserve"> will continue the work in the development of career pathways</w:t>
      </w:r>
      <w:r w:rsidR="00941BD3" w:rsidRPr="00231213">
        <w:rPr>
          <w:rFonts w:asciiTheme="minorHAnsi" w:eastAsia="Calibri" w:hAnsiTheme="minorHAnsi" w:cs="Calibri"/>
        </w:rPr>
        <w:t xml:space="preserve"> that was started in Perkins IV </w:t>
      </w:r>
      <w:r w:rsidRPr="00231213">
        <w:rPr>
          <w:rFonts w:asciiTheme="minorHAnsi" w:eastAsia="Calibri" w:hAnsiTheme="minorHAnsi" w:cs="Calibri"/>
        </w:rPr>
        <w:t xml:space="preserve">connecting high schools and postsecondary institutions through the identification of </w:t>
      </w:r>
      <w:r w:rsidR="00941BD3" w:rsidRPr="00231213">
        <w:rPr>
          <w:rFonts w:asciiTheme="minorHAnsi" w:eastAsia="Calibri" w:hAnsiTheme="minorHAnsi" w:cs="Calibri"/>
        </w:rPr>
        <w:t xml:space="preserve">career pathways: </w:t>
      </w:r>
      <w:r w:rsidR="00290E48" w:rsidRPr="00231213">
        <w:rPr>
          <w:rFonts w:asciiTheme="minorHAnsi" w:eastAsia="Calibri" w:hAnsiTheme="minorHAnsi" w:cs="Calibri"/>
        </w:rPr>
        <w:t xml:space="preserve"> </w:t>
      </w:r>
      <w:r w:rsidR="00941BD3" w:rsidRPr="00231213">
        <w:rPr>
          <w:rFonts w:asciiTheme="minorHAnsi" w:eastAsia="Calibri" w:hAnsiTheme="minorHAnsi" w:cs="Calibri"/>
        </w:rPr>
        <w:t>programs of study</w:t>
      </w:r>
      <w:r w:rsidRPr="00231213">
        <w:rPr>
          <w:rFonts w:asciiTheme="minorHAnsi" w:eastAsia="Calibri" w:hAnsiTheme="minorHAnsi" w:cs="Calibri"/>
        </w:rPr>
        <w:t xml:space="preserve">. </w:t>
      </w:r>
      <w:r w:rsidR="000D03A2" w:rsidRPr="00231213">
        <w:rPr>
          <w:rFonts w:asciiTheme="minorHAnsi" w:eastAsia="Calibri" w:hAnsiTheme="minorHAnsi" w:cs="Calibri"/>
        </w:rPr>
        <w:t>School divisions</w:t>
      </w:r>
      <w:r w:rsidRPr="00231213">
        <w:rPr>
          <w:rFonts w:asciiTheme="minorHAnsi" w:eastAsia="Calibri" w:hAnsiTheme="minorHAnsi" w:cs="Calibri"/>
        </w:rPr>
        <w:t xml:space="preserve"> are required to document </w:t>
      </w:r>
      <w:r w:rsidR="00290E48" w:rsidRPr="00231213">
        <w:rPr>
          <w:rFonts w:asciiTheme="minorHAnsi" w:eastAsia="Calibri" w:hAnsiTheme="minorHAnsi" w:cs="Calibri"/>
        </w:rPr>
        <w:t>programs of study</w:t>
      </w:r>
      <w:r w:rsidRPr="00231213">
        <w:rPr>
          <w:rFonts w:asciiTheme="minorHAnsi" w:eastAsia="Calibri" w:hAnsiTheme="minorHAnsi" w:cs="Calibri"/>
        </w:rPr>
        <w:t xml:space="preserve"> that </w:t>
      </w:r>
      <w:r w:rsidR="000D03A2" w:rsidRPr="00231213">
        <w:rPr>
          <w:rFonts w:asciiTheme="minorHAnsi" w:eastAsia="Calibri" w:hAnsiTheme="minorHAnsi" w:cs="Calibri"/>
        </w:rPr>
        <w:t xml:space="preserve">progress </w:t>
      </w:r>
      <w:r w:rsidRPr="00231213">
        <w:rPr>
          <w:rFonts w:asciiTheme="minorHAnsi" w:eastAsia="Calibri" w:hAnsiTheme="minorHAnsi" w:cs="Calibri"/>
        </w:rPr>
        <w:t>from middle school through postsecondary</w:t>
      </w:r>
      <w:r w:rsidR="00290E48" w:rsidRPr="00231213">
        <w:rPr>
          <w:rFonts w:asciiTheme="minorHAnsi" w:eastAsia="Calibri" w:hAnsiTheme="minorHAnsi" w:cs="Calibri"/>
        </w:rPr>
        <w:t xml:space="preserve"> and t</w:t>
      </w:r>
      <w:r w:rsidRPr="00231213">
        <w:rPr>
          <w:rFonts w:asciiTheme="minorHAnsi" w:eastAsia="Calibri" w:hAnsiTheme="minorHAnsi" w:cs="Calibri"/>
        </w:rPr>
        <w:t xml:space="preserve">he </w:t>
      </w:r>
      <w:r w:rsidR="00290E48" w:rsidRPr="00231213">
        <w:rPr>
          <w:rFonts w:asciiTheme="minorHAnsi" w:eastAsia="Calibri" w:hAnsiTheme="minorHAnsi" w:cs="Calibri"/>
        </w:rPr>
        <w:t>programs</w:t>
      </w:r>
      <w:r w:rsidRPr="00231213">
        <w:rPr>
          <w:rFonts w:asciiTheme="minorHAnsi" w:eastAsia="Calibri" w:hAnsiTheme="minorHAnsi" w:cs="Calibri"/>
        </w:rPr>
        <w:t xml:space="preserve"> must be signed by participating agencies.</w:t>
      </w:r>
    </w:p>
    <w:p w14:paraId="618E0B23" w14:textId="77777777" w:rsidR="00861185" w:rsidRPr="00231213" w:rsidRDefault="00861185" w:rsidP="00861185">
      <w:pPr>
        <w:rPr>
          <w:rFonts w:asciiTheme="minorHAnsi" w:eastAsia="Calibri" w:hAnsiTheme="minorHAnsi" w:cs="Calibri"/>
        </w:rPr>
      </w:pPr>
      <w:r w:rsidRPr="00231213">
        <w:rPr>
          <w:rFonts w:asciiTheme="minorHAnsi" w:eastAsia="Calibri" w:hAnsiTheme="minorHAnsi" w:cs="Calibri"/>
        </w:rPr>
        <w:t xml:space="preserve">Funds </w:t>
      </w:r>
      <w:r w:rsidR="000E0096" w:rsidRPr="00231213">
        <w:rPr>
          <w:rFonts w:asciiTheme="minorHAnsi" w:eastAsia="Calibri" w:hAnsiTheme="minorHAnsi" w:cs="Calibri"/>
        </w:rPr>
        <w:t>are also</w:t>
      </w:r>
      <w:r w:rsidRPr="00231213">
        <w:rPr>
          <w:rFonts w:asciiTheme="minorHAnsi" w:eastAsia="Calibri" w:hAnsiTheme="minorHAnsi" w:cs="Calibri"/>
        </w:rPr>
        <w:t xml:space="preserve"> used for collaborative academic and </w:t>
      </w:r>
      <w:r w:rsidR="00941BD3" w:rsidRPr="00231213">
        <w:rPr>
          <w:rFonts w:asciiTheme="minorHAnsi" w:eastAsia="Calibri" w:hAnsiTheme="minorHAnsi" w:cs="Calibri"/>
        </w:rPr>
        <w:t>CTE</w:t>
      </w:r>
      <w:r w:rsidR="008D6BE7" w:rsidRPr="00231213">
        <w:rPr>
          <w:rFonts w:asciiTheme="minorHAnsi" w:eastAsia="Calibri" w:hAnsiTheme="minorHAnsi" w:cs="Calibri"/>
        </w:rPr>
        <w:t xml:space="preserve"> </w:t>
      </w:r>
      <w:r w:rsidRPr="00231213">
        <w:rPr>
          <w:rFonts w:asciiTheme="minorHAnsi" w:eastAsia="Calibri" w:hAnsiTheme="minorHAnsi" w:cs="Calibri"/>
        </w:rPr>
        <w:t xml:space="preserve">workshops and professional development, curriculum development, and development of </w:t>
      </w:r>
      <w:r w:rsidR="00941BD3" w:rsidRPr="00231213">
        <w:rPr>
          <w:rFonts w:asciiTheme="minorHAnsi" w:eastAsia="Calibri" w:hAnsiTheme="minorHAnsi" w:cs="Calibri"/>
        </w:rPr>
        <w:t>CTSO</w:t>
      </w:r>
      <w:r w:rsidRPr="00231213">
        <w:rPr>
          <w:rFonts w:asciiTheme="minorHAnsi" w:eastAsia="Calibri" w:hAnsiTheme="minorHAnsi" w:cs="Calibri"/>
        </w:rPr>
        <w:t xml:space="preserve"> scholastic and leadership activities. Program improvement </w:t>
      </w:r>
      <w:r w:rsidR="00290E48" w:rsidRPr="00231213">
        <w:rPr>
          <w:rFonts w:asciiTheme="minorHAnsi" w:eastAsia="Calibri" w:hAnsiTheme="minorHAnsi" w:cs="Calibri"/>
        </w:rPr>
        <w:t>is</w:t>
      </w:r>
      <w:r w:rsidRPr="00231213">
        <w:rPr>
          <w:rFonts w:asciiTheme="minorHAnsi" w:eastAsia="Calibri" w:hAnsiTheme="minorHAnsi" w:cs="Calibri"/>
        </w:rPr>
        <w:t xml:space="preserve"> supported for new courses that address identified high-skill, high-wage, and in-demand jobs in Virginia.</w:t>
      </w:r>
    </w:p>
    <w:p w14:paraId="214E2E56" w14:textId="77777777" w:rsidR="00861185" w:rsidRPr="00231213" w:rsidRDefault="000E0096" w:rsidP="00861185">
      <w:pPr>
        <w:rPr>
          <w:rFonts w:asciiTheme="minorHAnsi" w:eastAsia="Calibri" w:hAnsiTheme="minorHAnsi" w:cs="Calibri"/>
        </w:rPr>
      </w:pPr>
      <w:r w:rsidRPr="00231213">
        <w:rPr>
          <w:rFonts w:asciiTheme="minorHAnsi" w:eastAsia="Calibri" w:hAnsiTheme="minorHAnsi" w:cs="Calibri"/>
        </w:rPr>
        <w:t xml:space="preserve">The </w:t>
      </w:r>
      <w:r w:rsidR="00047354" w:rsidRPr="00231213">
        <w:rPr>
          <w:rFonts w:asciiTheme="minorHAnsi" w:eastAsia="Calibri" w:hAnsiTheme="minorHAnsi" w:cs="Calibri"/>
        </w:rPr>
        <w:t>V</w:t>
      </w:r>
      <w:r w:rsidR="00861185" w:rsidRPr="00231213">
        <w:rPr>
          <w:rFonts w:asciiTheme="minorHAnsi" w:eastAsia="Calibri" w:hAnsiTheme="minorHAnsi" w:cs="Calibri"/>
        </w:rPr>
        <w:t>DOE is also developing</w:t>
      </w:r>
      <w:r w:rsidRPr="00231213">
        <w:rPr>
          <w:rFonts w:asciiTheme="minorHAnsi" w:eastAsia="Calibri" w:hAnsiTheme="minorHAnsi" w:cs="Calibri"/>
        </w:rPr>
        <w:t>,</w:t>
      </w:r>
      <w:r w:rsidR="00861185" w:rsidRPr="00231213">
        <w:rPr>
          <w:rFonts w:asciiTheme="minorHAnsi" w:eastAsia="Calibri" w:hAnsiTheme="minorHAnsi" w:cs="Calibri"/>
        </w:rPr>
        <w:t xml:space="preserve"> in collabo</w:t>
      </w:r>
      <w:r w:rsidR="00AF6C64" w:rsidRPr="00231213">
        <w:rPr>
          <w:rFonts w:asciiTheme="minorHAnsi" w:eastAsia="Calibri" w:hAnsiTheme="minorHAnsi" w:cs="Calibri"/>
        </w:rPr>
        <w:t xml:space="preserve">ration </w:t>
      </w:r>
      <w:r w:rsidR="00941BD3" w:rsidRPr="00231213">
        <w:rPr>
          <w:rFonts w:asciiTheme="minorHAnsi" w:eastAsia="Calibri" w:hAnsiTheme="minorHAnsi" w:cs="Calibri"/>
        </w:rPr>
        <w:t>with</w:t>
      </w:r>
      <w:r w:rsidR="00AF6C64" w:rsidRPr="00231213">
        <w:rPr>
          <w:rFonts w:asciiTheme="minorHAnsi" w:eastAsia="Calibri" w:hAnsiTheme="minorHAnsi" w:cs="Calibri"/>
        </w:rPr>
        <w:t xml:space="preserve"> multiple agencies</w:t>
      </w:r>
      <w:r w:rsidR="00861185" w:rsidRPr="00231213">
        <w:rPr>
          <w:rFonts w:asciiTheme="minorHAnsi" w:eastAsia="Calibri" w:hAnsiTheme="minorHAnsi" w:cs="Calibri"/>
        </w:rPr>
        <w:t xml:space="preserve"> in</w:t>
      </w:r>
      <w:r w:rsidR="00DA1556" w:rsidRPr="00231213">
        <w:rPr>
          <w:rFonts w:asciiTheme="minorHAnsi" w:eastAsia="Calibri" w:hAnsiTheme="minorHAnsi" w:cs="Calibri"/>
        </w:rPr>
        <w:t xml:space="preserve">cluding workforce development, </w:t>
      </w:r>
      <w:r w:rsidR="00861185" w:rsidRPr="00231213">
        <w:rPr>
          <w:rFonts w:asciiTheme="minorHAnsi" w:eastAsia="Calibri" w:hAnsiTheme="minorHAnsi" w:cs="Calibri"/>
        </w:rPr>
        <w:t>online courses related to sector partnerships and career pathways to enhance and support the workforce needs through</w:t>
      </w:r>
      <w:r w:rsidR="008F259D" w:rsidRPr="00231213">
        <w:rPr>
          <w:rFonts w:asciiTheme="minorHAnsi" w:eastAsia="Calibri" w:hAnsiTheme="minorHAnsi" w:cs="Calibri"/>
        </w:rPr>
        <w:t>out the Commonwealth</w:t>
      </w:r>
      <w:r w:rsidR="00861185" w:rsidRPr="00231213">
        <w:rPr>
          <w:rFonts w:asciiTheme="minorHAnsi" w:eastAsia="Calibri" w:hAnsiTheme="minorHAnsi" w:cs="Calibri"/>
        </w:rPr>
        <w:t>.</w:t>
      </w:r>
    </w:p>
    <w:p w14:paraId="4F544CF1" w14:textId="77777777" w:rsidR="008E02B0" w:rsidRPr="00231213" w:rsidRDefault="000E0096" w:rsidP="00861185">
      <w:pPr>
        <w:rPr>
          <w:rFonts w:asciiTheme="minorHAnsi" w:eastAsia="Calibri" w:hAnsiTheme="minorHAnsi" w:cs="Calibri"/>
        </w:rPr>
      </w:pPr>
      <w:r w:rsidRPr="00231213">
        <w:rPr>
          <w:rFonts w:asciiTheme="minorHAnsi" w:eastAsia="Calibri" w:hAnsiTheme="minorHAnsi" w:cs="Calibri"/>
        </w:rPr>
        <w:t xml:space="preserve">The </w:t>
      </w:r>
      <w:r w:rsidR="00861185" w:rsidRPr="00231213">
        <w:rPr>
          <w:rFonts w:asciiTheme="minorHAnsi" w:eastAsia="Calibri" w:hAnsiTheme="minorHAnsi" w:cs="Calibri"/>
        </w:rPr>
        <w:t xml:space="preserve">VDOE staff </w:t>
      </w:r>
      <w:r w:rsidR="00F55C12" w:rsidRPr="00231213">
        <w:rPr>
          <w:rFonts w:asciiTheme="minorHAnsi" w:eastAsia="Calibri" w:hAnsiTheme="minorHAnsi" w:cs="Calibri"/>
        </w:rPr>
        <w:t xml:space="preserve">continually reviews the </w:t>
      </w:r>
      <w:r w:rsidR="00290E48" w:rsidRPr="00231213">
        <w:rPr>
          <w:rFonts w:asciiTheme="minorHAnsi" w:eastAsia="Calibri" w:hAnsiTheme="minorHAnsi" w:cs="Calibri"/>
        </w:rPr>
        <w:t>CTE programs activities</w:t>
      </w:r>
      <w:r w:rsidR="00F55C12" w:rsidRPr="00231213">
        <w:rPr>
          <w:rFonts w:asciiTheme="minorHAnsi" w:eastAsia="Calibri" w:hAnsiTheme="minorHAnsi" w:cs="Calibri"/>
        </w:rPr>
        <w:t>, including</w:t>
      </w:r>
      <w:r w:rsidR="00861185" w:rsidRPr="00231213">
        <w:rPr>
          <w:rFonts w:asciiTheme="minorHAnsi" w:eastAsia="Calibri" w:hAnsiTheme="minorHAnsi" w:cs="Calibri"/>
        </w:rPr>
        <w:t xml:space="preserve"> courses for secondary instructors</w:t>
      </w:r>
      <w:r w:rsidRPr="00231213">
        <w:rPr>
          <w:rFonts w:asciiTheme="minorHAnsi" w:eastAsia="Calibri" w:hAnsiTheme="minorHAnsi" w:cs="Calibri"/>
        </w:rPr>
        <w:t>,</w:t>
      </w:r>
      <w:r w:rsidR="00861185" w:rsidRPr="00231213">
        <w:rPr>
          <w:rFonts w:asciiTheme="minorHAnsi" w:eastAsia="Calibri" w:hAnsiTheme="minorHAnsi" w:cs="Calibri"/>
        </w:rPr>
        <w:t xml:space="preserve"> leadership training</w:t>
      </w:r>
      <w:r w:rsidRPr="00231213">
        <w:rPr>
          <w:rFonts w:asciiTheme="minorHAnsi" w:eastAsia="Calibri" w:hAnsiTheme="minorHAnsi" w:cs="Calibri"/>
        </w:rPr>
        <w:t>,</w:t>
      </w:r>
      <w:r w:rsidR="00861185" w:rsidRPr="00231213">
        <w:rPr>
          <w:rFonts w:asciiTheme="minorHAnsi" w:eastAsia="Calibri" w:hAnsiTheme="minorHAnsi" w:cs="Calibri"/>
        </w:rPr>
        <w:t xml:space="preserve"> integrated academic/CTE instructional activities</w:t>
      </w:r>
      <w:r w:rsidRPr="00231213">
        <w:rPr>
          <w:rFonts w:asciiTheme="minorHAnsi" w:eastAsia="Calibri" w:hAnsiTheme="minorHAnsi" w:cs="Calibri"/>
        </w:rPr>
        <w:t>,</w:t>
      </w:r>
      <w:r w:rsidR="00861185" w:rsidRPr="00231213">
        <w:rPr>
          <w:rFonts w:asciiTheme="minorHAnsi" w:eastAsia="Calibri" w:hAnsiTheme="minorHAnsi" w:cs="Calibri"/>
        </w:rPr>
        <w:t xml:space="preserve"> recognition of best practices and programs of excellence</w:t>
      </w:r>
      <w:r w:rsidRPr="00231213">
        <w:rPr>
          <w:rFonts w:asciiTheme="minorHAnsi" w:eastAsia="Calibri" w:hAnsiTheme="minorHAnsi" w:cs="Calibri"/>
        </w:rPr>
        <w:t>,</w:t>
      </w:r>
      <w:r w:rsidR="00861185" w:rsidRPr="00231213">
        <w:rPr>
          <w:rFonts w:asciiTheme="minorHAnsi" w:eastAsia="Calibri" w:hAnsiTheme="minorHAnsi" w:cs="Calibri"/>
        </w:rPr>
        <w:t xml:space="preserve"> joint student leadership training for </w:t>
      </w:r>
      <w:r w:rsidR="00290E48" w:rsidRPr="00231213">
        <w:rPr>
          <w:rFonts w:asciiTheme="minorHAnsi" w:eastAsia="Calibri" w:hAnsiTheme="minorHAnsi" w:cs="Calibri"/>
        </w:rPr>
        <w:t xml:space="preserve">CTSO </w:t>
      </w:r>
      <w:r w:rsidR="00861185" w:rsidRPr="00231213">
        <w:rPr>
          <w:rFonts w:asciiTheme="minorHAnsi" w:eastAsia="Calibri" w:hAnsiTheme="minorHAnsi" w:cs="Calibri"/>
        </w:rPr>
        <w:t>officers</w:t>
      </w:r>
      <w:r w:rsidRPr="00231213">
        <w:rPr>
          <w:rFonts w:asciiTheme="minorHAnsi" w:eastAsia="Calibri" w:hAnsiTheme="minorHAnsi" w:cs="Calibri"/>
        </w:rPr>
        <w:t>,</w:t>
      </w:r>
      <w:r w:rsidR="00861185" w:rsidRPr="00231213">
        <w:rPr>
          <w:rFonts w:asciiTheme="minorHAnsi" w:eastAsia="Calibri" w:hAnsiTheme="minorHAnsi" w:cs="Calibri"/>
        </w:rPr>
        <w:t xml:space="preserve"> and transitional programs and instructional strategies for special populations. </w:t>
      </w:r>
    </w:p>
    <w:p w14:paraId="7018A020" w14:textId="77777777" w:rsidR="008E02B0" w:rsidRPr="00231213" w:rsidRDefault="002D631F" w:rsidP="002D631F">
      <w:pPr>
        <w:ind w:right="47"/>
        <w:rPr>
          <w:rFonts w:asciiTheme="minorHAnsi" w:hAnsiTheme="minorHAnsi"/>
          <w:b/>
        </w:rPr>
      </w:pPr>
      <w:r w:rsidRPr="00231213">
        <w:rPr>
          <w:rFonts w:asciiTheme="minorHAnsi" w:hAnsiTheme="minorHAnsi"/>
          <w:b/>
        </w:rPr>
        <w:t>Postsecondary</w:t>
      </w:r>
    </w:p>
    <w:p w14:paraId="7BC3DF03" w14:textId="77777777" w:rsidR="00BF3087" w:rsidRPr="00231213" w:rsidRDefault="00BF3087" w:rsidP="00BF3087">
      <w:pPr>
        <w:pStyle w:val="BodyText"/>
      </w:pPr>
      <w:r w:rsidRPr="00231213">
        <w:t xml:space="preserve">According to </w:t>
      </w:r>
      <w:r w:rsidR="00A41728" w:rsidRPr="00231213">
        <w:t xml:space="preserve">the </w:t>
      </w:r>
      <w:r w:rsidRPr="00231213">
        <w:t xml:space="preserve">VCCS policy, colleges generally originate </w:t>
      </w:r>
      <w:r w:rsidR="005D4DB5" w:rsidRPr="00231213">
        <w:t>curricul</w:t>
      </w:r>
      <w:r w:rsidR="005D4DB5">
        <w:t>um</w:t>
      </w:r>
      <w:r w:rsidRPr="00231213">
        <w:t xml:space="preserve">. There must be ample justification for the creation of new </w:t>
      </w:r>
      <w:r w:rsidR="005D4DB5" w:rsidRPr="00231213">
        <w:t>curricul</w:t>
      </w:r>
      <w:r w:rsidR="005D4DB5">
        <w:t>um</w:t>
      </w:r>
      <w:r w:rsidRPr="00231213">
        <w:t xml:space="preserve"> based upon the needs and opportunities of </w:t>
      </w:r>
      <w:r w:rsidR="00A41728" w:rsidRPr="00231213">
        <w:t xml:space="preserve">a </w:t>
      </w:r>
      <w:r w:rsidRPr="00231213">
        <w:t xml:space="preserve">region served by the college. In determining the </w:t>
      </w:r>
      <w:r w:rsidR="00E32109" w:rsidRPr="00231213">
        <w:t>curricul</w:t>
      </w:r>
      <w:r w:rsidR="00E32109">
        <w:t>um</w:t>
      </w:r>
      <w:r w:rsidR="00E32109" w:rsidRPr="00231213">
        <w:t xml:space="preserve"> </w:t>
      </w:r>
      <w:r w:rsidR="00E32109">
        <w:t>t</w:t>
      </w:r>
      <w:r w:rsidRPr="00231213">
        <w:t>o be offered</w:t>
      </w:r>
      <w:r w:rsidR="005854ED" w:rsidRPr="00231213">
        <w:t>,</w:t>
      </w:r>
      <w:r w:rsidRPr="00231213">
        <w:t xml:space="preserve"> the VCCS</w:t>
      </w:r>
      <w:r w:rsidR="005854ED" w:rsidRPr="00231213">
        <w:t xml:space="preserve"> </w:t>
      </w:r>
      <w:r w:rsidR="00CE55DF" w:rsidRPr="00231213">
        <w:t>evaluates</w:t>
      </w:r>
      <w:r w:rsidRPr="00231213">
        <w:t xml:space="preserve"> the varying needs of the communities served throughout the Commonwealth and the substantiated requests of interested local governing bodies, employers, and individuals. </w:t>
      </w:r>
      <w:r w:rsidR="00290E48" w:rsidRPr="00231213">
        <w:t xml:space="preserve">The </w:t>
      </w:r>
      <w:r w:rsidRPr="00231213">
        <w:t xml:space="preserve">VCCS policy Section 5, Educational Programs, defines all requirements for new programs to include local college, local College Board, and </w:t>
      </w:r>
      <w:r w:rsidR="005854ED" w:rsidRPr="00231213">
        <w:t>VCCS approval</w:t>
      </w:r>
      <w:r w:rsidRPr="00231213">
        <w:t xml:space="preserve">. </w:t>
      </w:r>
    </w:p>
    <w:p w14:paraId="244F6BCE" w14:textId="77777777" w:rsidR="00DA1556" w:rsidRPr="00231213" w:rsidRDefault="00BF3087" w:rsidP="008B1A58">
      <w:pPr>
        <w:pStyle w:val="BodyText"/>
        <w:rPr>
          <w:rFonts w:asciiTheme="minorHAnsi" w:hAnsiTheme="minorHAnsi"/>
        </w:rPr>
      </w:pPr>
      <w:r w:rsidRPr="00231213">
        <w:t xml:space="preserve">All CTE programs are subject to accreditation by the Southern Association of Colleges and Schools Commission on Colleges (SACSCOC) and, therefore, must include both technical and academic education. The VCCS Policy Manual provides stringent policies and guidelines to ensure a balance of core academic as well as career and technical knowledge and skills in CTE programs of study. Colleges must also continuously assess instruction and courses according to the requirements stipulated by the </w:t>
      </w:r>
      <w:r w:rsidR="005854ED" w:rsidRPr="00231213">
        <w:t>VCCS</w:t>
      </w:r>
      <w:r w:rsidRPr="00231213">
        <w:t xml:space="preserve">. </w:t>
      </w:r>
      <w:r w:rsidR="006220FB" w:rsidRPr="00231213">
        <w:rPr>
          <w:rFonts w:asciiTheme="minorHAnsi" w:hAnsiTheme="minorHAnsi"/>
        </w:rPr>
        <w:br w:type="page"/>
      </w:r>
    </w:p>
    <w:p w14:paraId="15E77F1A" w14:textId="77777777" w:rsidR="002E05CC" w:rsidRPr="00231213" w:rsidRDefault="000E0096" w:rsidP="00F00216">
      <w:pPr>
        <w:ind w:right="-720"/>
        <w:rPr>
          <w:rFonts w:asciiTheme="minorHAnsi" w:hAnsiTheme="minorHAnsi"/>
        </w:rPr>
      </w:pPr>
      <w:r w:rsidRPr="00231213">
        <w:rPr>
          <w:rFonts w:asciiTheme="minorHAnsi" w:hAnsiTheme="minorHAnsi"/>
        </w:rPr>
        <w:lastRenderedPageBreak/>
        <w:t>II.B.2.c.</w:t>
      </w:r>
      <w:r w:rsidRPr="00231213">
        <w:rPr>
          <w:rFonts w:asciiTheme="minorHAnsi" w:hAnsiTheme="minorHAnsi"/>
        </w:rPr>
        <w:tab/>
      </w:r>
      <w:r w:rsidR="002E05CC" w:rsidRPr="00231213">
        <w:rPr>
          <w:rFonts w:asciiTheme="minorHAnsi" w:hAnsiTheme="minorHAnsi"/>
        </w:rPr>
        <w:t>Describe how the eligible agency will</w:t>
      </w:r>
      <w:r w:rsidR="00C56D8B" w:rsidRPr="00231213">
        <w:rPr>
          <w:rFonts w:asciiTheme="minorHAnsi" w:hAnsiTheme="minorHAnsi"/>
        </w:rPr>
        <w:t>-</w:t>
      </w:r>
    </w:p>
    <w:p w14:paraId="6D03C3F0" w14:textId="77777777" w:rsidR="007F1FFF" w:rsidRPr="00231213" w:rsidRDefault="007F1FFF" w:rsidP="00D32696">
      <w:pPr>
        <w:pStyle w:val="Heading4"/>
      </w:pPr>
      <w:r w:rsidRPr="00231213">
        <w:t>II.B.2.c.vi.</w:t>
      </w:r>
      <w:r w:rsidR="000264CB" w:rsidRPr="00231213">
        <w:t xml:space="preserve"> </w:t>
      </w:r>
      <w:r w:rsidR="005B247D" w:rsidRPr="00231213">
        <w:t xml:space="preserve"> </w:t>
      </w:r>
      <w:r w:rsidR="000264CB" w:rsidRPr="00231213">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w:t>
      </w:r>
      <w:r w:rsidR="000E0096" w:rsidRPr="00231213">
        <w:t>.</w:t>
      </w:r>
    </w:p>
    <w:p w14:paraId="4480B092" w14:textId="77777777" w:rsidR="00D845AC" w:rsidRPr="00231213" w:rsidRDefault="00D845AC" w:rsidP="008B1A58">
      <w:pPr>
        <w:ind w:right="47"/>
        <w:rPr>
          <w:rFonts w:asciiTheme="minorHAnsi" w:hAnsiTheme="minorHAnsi"/>
          <w:b/>
        </w:rPr>
      </w:pPr>
    </w:p>
    <w:p w14:paraId="1802978D" w14:textId="77777777" w:rsidR="00D845AC" w:rsidRPr="00231213" w:rsidRDefault="002D631F" w:rsidP="002D631F">
      <w:pPr>
        <w:ind w:right="47"/>
        <w:rPr>
          <w:rFonts w:asciiTheme="minorHAnsi" w:hAnsiTheme="minorHAnsi"/>
          <w:b/>
        </w:rPr>
      </w:pPr>
      <w:r w:rsidRPr="00231213">
        <w:rPr>
          <w:rFonts w:asciiTheme="minorHAnsi" w:hAnsiTheme="minorHAnsi"/>
          <w:b/>
        </w:rPr>
        <w:t>Secondary</w:t>
      </w:r>
    </w:p>
    <w:p w14:paraId="367CACC7" w14:textId="77777777" w:rsidR="00951477" w:rsidRPr="00231213" w:rsidRDefault="00F55C12">
      <w:pPr>
        <w:rPr>
          <w:rFonts w:asciiTheme="minorHAnsi" w:hAnsiTheme="minorHAnsi"/>
        </w:rPr>
      </w:pPr>
      <w:r w:rsidRPr="00231213">
        <w:rPr>
          <w:rFonts w:asciiTheme="minorHAnsi" w:hAnsiTheme="minorHAnsi"/>
        </w:rPr>
        <w:t>In Virginia, a</w:t>
      </w:r>
      <w:r w:rsidR="00453F5A" w:rsidRPr="00231213">
        <w:rPr>
          <w:rFonts w:asciiTheme="minorHAnsi" w:hAnsiTheme="minorHAnsi"/>
        </w:rPr>
        <w:t xml:space="preserve">ll </w:t>
      </w:r>
      <w:r w:rsidR="00FE0763" w:rsidRPr="00231213">
        <w:rPr>
          <w:rFonts w:asciiTheme="minorHAnsi" w:hAnsiTheme="minorHAnsi"/>
        </w:rPr>
        <w:t>s</w:t>
      </w:r>
      <w:r w:rsidR="00453F5A" w:rsidRPr="00231213">
        <w:rPr>
          <w:rFonts w:asciiTheme="minorHAnsi" w:hAnsiTheme="minorHAnsi"/>
        </w:rPr>
        <w:t xml:space="preserve">tate </w:t>
      </w:r>
      <w:r w:rsidR="00E32109" w:rsidRPr="00231213">
        <w:t>curricul</w:t>
      </w:r>
      <w:r w:rsidR="00E32109">
        <w:t>um</w:t>
      </w:r>
      <w:r w:rsidR="00453F5A" w:rsidRPr="00231213">
        <w:rPr>
          <w:rFonts w:asciiTheme="minorHAnsi" w:hAnsiTheme="minorHAnsi"/>
        </w:rPr>
        <w:t xml:space="preserve"> for CTE</w:t>
      </w:r>
      <w:r w:rsidR="00FE0763" w:rsidRPr="00231213">
        <w:rPr>
          <w:rFonts w:asciiTheme="minorHAnsi" w:hAnsiTheme="minorHAnsi"/>
        </w:rPr>
        <w:t xml:space="preserve"> courses include</w:t>
      </w:r>
      <w:r w:rsidR="00453F5A" w:rsidRPr="00231213">
        <w:rPr>
          <w:rFonts w:asciiTheme="minorHAnsi" w:hAnsiTheme="minorHAnsi"/>
        </w:rPr>
        <w:t xml:space="preserve"> a required unit on </w:t>
      </w:r>
      <w:r w:rsidR="00887F8F" w:rsidRPr="00231213">
        <w:rPr>
          <w:rFonts w:asciiTheme="minorHAnsi" w:hAnsiTheme="minorHAnsi"/>
        </w:rPr>
        <w:t>all aspects of industry</w:t>
      </w:r>
      <w:r w:rsidR="00453F5A" w:rsidRPr="00231213">
        <w:rPr>
          <w:rFonts w:asciiTheme="minorHAnsi" w:hAnsiTheme="minorHAnsi"/>
        </w:rPr>
        <w:t xml:space="preserve"> to provide students with a strong experience in and understanding of these </w:t>
      </w:r>
      <w:r w:rsidR="007E4358" w:rsidRPr="00231213">
        <w:rPr>
          <w:rFonts w:asciiTheme="minorHAnsi" w:hAnsiTheme="minorHAnsi"/>
        </w:rPr>
        <w:t xml:space="preserve">occupational specific </w:t>
      </w:r>
      <w:r w:rsidR="00453F5A" w:rsidRPr="00231213">
        <w:rPr>
          <w:rFonts w:asciiTheme="minorHAnsi" w:hAnsiTheme="minorHAnsi"/>
        </w:rPr>
        <w:t>competencies. Th</w:t>
      </w:r>
      <w:r w:rsidR="007E4358" w:rsidRPr="00231213">
        <w:rPr>
          <w:rFonts w:asciiTheme="minorHAnsi" w:hAnsiTheme="minorHAnsi"/>
        </w:rPr>
        <w:t xml:space="preserve">is </w:t>
      </w:r>
      <w:r w:rsidR="00453F5A" w:rsidRPr="00231213">
        <w:rPr>
          <w:rFonts w:asciiTheme="minorHAnsi" w:hAnsiTheme="minorHAnsi"/>
        </w:rPr>
        <w:t xml:space="preserve">unit is </w:t>
      </w:r>
      <w:r w:rsidR="007E4358" w:rsidRPr="00231213">
        <w:rPr>
          <w:rFonts w:asciiTheme="minorHAnsi" w:hAnsiTheme="minorHAnsi"/>
        </w:rPr>
        <w:t>linked to instructional resources that focus on the work associated with career cluster</w:t>
      </w:r>
      <w:r w:rsidR="00FE0763" w:rsidRPr="00231213">
        <w:rPr>
          <w:rFonts w:asciiTheme="minorHAnsi" w:hAnsiTheme="minorHAnsi"/>
        </w:rPr>
        <w:t>s</w:t>
      </w:r>
      <w:r w:rsidR="007E4358" w:rsidRPr="00231213">
        <w:rPr>
          <w:rFonts w:asciiTheme="minorHAnsi" w:hAnsiTheme="minorHAnsi"/>
        </w:rPr>
        <w:t xml:space="preserve"> and career pathway</w:t>
      </w:r>
      <w:r w:rsidR="00FE0763" w:rsidRPr="00231213">
        <w:rPr>
          <w:rFonts w:asciiTheme="minorHAnsi" w:hAnsiTheme="minorHAnsi"/>
        </w:rPr>
        <w:t>s</w:t>
      </w:r>
      <w:r w:rsidR="007E4358" w:rsidRPr="00231213">
        <w:rPr>
          <w:rFonts w:asciiTheme="minorHAnsi" w:hAnsiTheme="minorHAnsi"/>
        </w:rPr>
        <w:t xml:space="preserve">. </w:t>
      </w:r>
    </w:p>
    <w:p w14:paraId="67FD1CBE" w14:textId="77777777" w:rsidR="00951477" w:rsidRPr="00231213" w:rsidRDefault="00951477" w:rsidP="00951477">
      <w:pPr>
        <w:rPr>
          <w:rStyle w:val="Hyperlink"/>
          <w:rFonts w:asciiTheme="minorHAnsi" w:hAnsiTheme="minorHAnsi"/>
        </w:rPr>
      </w:pPr>
      <w:r w:rsidRPr="00231213">
        <w:rPr>
          <w:rFonts w:asciiTheme="minorHAnsi" w:hAnsiTheme="minorHAnsi"/>
        </w:rPr>
        <w:t xml:space="preserve">During 2013-2014, a strategic review of </w:t>
      </w:r>
      <w:r w:rsidR="00EF295B" w:rsidRPr="00231213">
        <w:rPr>
          <w:rFonts w:asciiTheme="minorHAnsi" w:hAnsiTheme="minorHAnsi"/>
        </w:rPr>
        <w:t>WBL</w:t>
      </w:r>
      <w:r w:rsidRPr="00231213">
        <w:rPr>
          <w:rFonts w:asciiTheme="minorHAnsi" w:hAnsiTheme="minorHAnsi"/>
        </w:rPr>
        <w:t xml:space="preserve"> was conducted to reassess and revitalize the WBL opportunities offered to Virginia’s CTE students. The results redefined WBL methods and provide</w:t>
      </w:r>
      <w:r w:rsidR="00340A2F" w:rsidRPr="00231213">
        <w:rPr>
          <w:rFonts w:asciiTheme="minorHAnsi" w:hAnsiTheme="minorHAnsi"/>
        </w:rPr>
        <w:t>d</w:t>
      </w:r>
      <w:r w:rsidRPr="00231213">
        <w:rPr>
          <w:rFonts w:asciiTheme="minorHAnsi" w:hAnsiTheme="minorHAnsi"/>
        </w:rPr>
        <w:t xml:space="preserve"> flexibility to school divisions with eight options in three categories</w:t>
      </w:r>
      <w:r w:rsidR="00893760" w:rsidRPr="00231213">
        <w:rPr>
          <w:rFonts w:asciiTheme="minorHAnsi" w:hAnsiTheme="minorHAnsi"/>
        </w:rPr>
        <w:t>,</w:t>
      </w:r>
      <w:r w:rsidRPr="00231213">
        <w:rPr>
          <w:rFonts w:asciiTheme="minorHAnsi" w:hAnsiTheme="minorHAnsi"/>
        </w:rPr>
        <w:t xml:space="preserve"> ranging from career-exploration </w:t>
      </w:r>
      <w:r w:rsidR="00340A2F" w:rsidRPr="00231213">
        <w:rPr>
          <w:rFonts w:asciiTheme="minorHAnsi" w:hAnsiTheme="minorHAnsi"/>
        </w:rPr>
        <w:t>t</w:t>
      </w:r>
      <w:r w:rsidRPr="00231213">
        <w:rPr>
          <w:rFonts w:asciiTheme="minorHAnsi" w:hAnsiTheme="minorHAnsi"/>
        </w:rPr>
        <w:t xml:space="preserve">o prep-professional to career-preparation. </w:t>
      </w:r>
      <w:r w:rsidR="00EF295B" w:rsidRPr="00231213">
        <w:rPr>
          <w:rFonts w:asciiTheme="minorHAnsi" w:hAnsiTheme="minorHAnsi"/>
        </w:rPr>
        <w:t xml:space="preserve">The </w:t>
      </w:r>
      <w:r w:rsidR="005672E4" w:rsidRPr="00231213">
        <w:rPr>
          <w:rFonts w:asciiTheme="minorHAnsi" w:hAnsiTheme="minorHAnsi"/>
        </w:rPr>
        <w:t xml:space="preserve">WBL resources are located at: </w:t>
      </w:r>
      <w:hyperlink r:id="rId353" w:history="1">
        <w:r w:rsidR="00893760" w:rsidRPr="00231213">
          <w:rPr>
            <w:rStyle w:val="Hyperlink"/>
            <w:rFonts w:asciiTheme="minorHAnsi" w:hAnsiTheme="minorHAnsi"/>
          </w:rPr>
          <w:t>http://www.doe.virginia.gov/instruction/career_technical/work-based_learning/index.shtml</w:t>
        </w:r>
      </w:hyperlink>
    </w:p>
    <w:p w14:paraId="744485AE" w14:textId="77777777" w:rsidR="00AA7BB2" w:rsidRPr="00231213" w:rsidRDefault="005672E4" w:rsidP="00AA7BB2">
      <w:pPr>
        <w:rPr>
          <w:rFonts w:asciiTheme="minorHAnsi" w:hAnsiTheme="minorHAnsi" w:cstheme="minorHAnsi"/>
        </w:rPr>
      </w:pPr>
      <w:r w:rsidRPr="00231213">
        <w:rPr>
          <w:rFonts w:asciiTheme="minorHAnsi" w:hAnsiTheme="minorHAnsi"/>
        </w:rPr>
        <w:t xml:space="preserve">The 2019 General Assembly </w:t>
      </w:r>
      <w:hyperlink r:id="rId354" w:history="1">
        <w:r w:rsidR="00893760" w:rsidRPr="00231213">
          <w:rPr>
            <w:rStyle w:val="Hyperlink"/>
            <w:rFonts w:asciiTheme="minorHAnsi" w:hAnsiTheme="minorHAnsi" w:cstheme="minorHAnsi"/>
          </w:rPr>
          <w:t>House Bill 2018</w:t>
        </w:r>
      </w:hyperlink>
      <w:r w:rsidR="00893760" w:rsidRPr="00231213">
        <w:rPr>
          <w:rFonts w:asciiTheme="minorHAnsi" w:hAnsiTheme="minorHAnsi" w:cstheme="minorHAnsi"/>
        </w:rPr>
        <w:t xml:space="preserve"> and </w:t>
      </w:r>
      <w:hyperlink r:id="rId355" w:history="1">
        <w:r w:rsidR="00893760" w:rsidRPr="00231213">
          <w:rPr>
            <w:rStyle w:val="Hyperlink"/>
            <w:rFonts w:asciiTheme="minorHAnsi" w:hAnsiTheme="minorHAnsi" w:cstheme="minorHAnsi"/>
          </w:rPr>
          <w:t>Senate Bill 1434</w:t>
        </w:r>
      </w:hyperlink>
      <w:r w:rsidR="00893760" w:rsidRPr="00231213">
        <w:rPr>
          <w:rFonts w:asciiTheme="minorHAnsi" w:hAnsiTheme="minorHAnsi" w:cstheme="minorHAnsi"/>
        </w:rPr>
        <w:t xml:space="preserve"> r</w:t>
      </w:r>
      <w:r w:rsidR="00AA7BB2" w:rsidRPr="00231213">
        <w:rPr>
          <w:rFonts w:asciiTheme="minorHAnsi" w:hAnsiTheme="minorHAnsi" w:cstheme="minorHAnsi"/>
        </w:rPr>
        <w:t>equire</w:t>
      </w:r>
      <w:r w:rsidR="00CC725A" w:rsidRPr="00231213">
        <w:rPr>
          <w:rFonts w:asciiTheme="minorHAnsi" w:hAnsiTheme="minorHAnsi" w:cstheme="minorHAnsi"/>
        </w:rPr>
        <w:t>d</w:t>
      </w:r>
      <w:r w:rsidR="00AA7BB2" w:rsidRPr="00231213">
        <w:rPr>
          <w:rFonts w:asciiTheme="minorHAnsi" w:hAnsiTheme="minorHAnsi" w:cstheme="minorHAnsi"/>
        </w:rPr>
        <w:t xml:space="preserve"> the </w:t>
      </w:r>
      <w:r w:rsidR="00EF295B" w:rsidRPr="00231213">
        <w:rPr>
          <w:rFonts w:asciiTheme="minorHAnsi" w:hAnsiTheme="minorHAnsi" w:cstheme="minorHAnsi"/>
        </w:rPr>
        <w:t>BOE</w:t>
      </w:r>
      <w:r w:rsidR="00AA7BB2" w:rsidRPr="00231213">
        <w:rPr>
          <w:rFonts w:asciiTheme="minorHAnsi" w:hAnsiTheme="minorHAnsi" w:cstheme="minorHAnsi"/>
        </w:rPr>
        <w:t xml:space="preserve"> to review and revise, in consultation with certain stakeholders and no later than December 1, 2019, its </w:t>
      </w:r>
      <w:r w:rsidR="00EF295B" w:rsidRPr="00231213">
        <w:rPr>
          <w:rFonts w:asciiTheme="minorHAnsi" w:hAnsiTheme="minorHAnsi" w:cstheme="minorHAnsi"/>
        </w:rPr>
        <w:t>CTE</w:t>
      </w:r>
      <w:r w:rsidR="00887F8F" w:rsidRPr="00231213">
        <w:rPr>
          <w:rFonts w:asciiTheme="minorHAnsi" w:hAnsiTheme="minorHAnsi" w:cstheme="minorHAnsi"/>
        </w:rPr>
        <w:t xml:space="preserve"> </w:t>
      </w:r>
      <w:r w:rsidR="00AA7BB2" w:rsidRPr="00071521">
        <w:rPr>
          <w:rFonts w:asciiTheme="minorHAnsi" w:hAnsiTheme="minorHAnsi" w:cstheme="minorHAnsi"/>
        </w:rPr>
        <w:t>Work-Based Learning Guide to expand the opportunities available for students to earn credit for graduation</w:t>
      </w:r>
      <w:r w:rsidR="00AA7BB2" w:rsidRPr="00231213">
        <w:rPr>
          <w:rFonts w:asciiTheme="minorHAnsi" w:hAnsiTheme="minorHAnsi" w:cstheme="minorHAnsi"/>
        </w:rPr>
        <w:t xml:space="preserve"> through high-quality </w:t>
      </w:r>
      <w:r w:rsidR="00EF295B" w:rsidRPr="00231213">
        <w:rPr>
          <w:rFonts w:asciiTheme="minorHAnsi" w:hAnsiTheme="minorHAnsi" w:cstheme="minorHAnsi"/>
        </w:rPr>
        <w:t>WBL</w:t>
      </w:r>
      <w:r w:rsidR="00AA7BB2" w:rsidRPr="00231213">
        <w:rPr>
          <w:rFonts w:asciiTheme="minorHAnsi" w:hAnsiTheme="minorHAnsi" w:cstheme="minorHAnsi"/>
        </w:rPr>
        <w:t xml:space="preserve"> experiences such as job shadowing, mentorships, internships, and externships. </w:t>
      </w:r>
    </w:p>
    <w:p w14:paraId="03C94A31" w14:textId="77777777" w:rsidR="00671667" w:rsidRPr="00231213" w:rsidRDefault="00671667" w:rsidP="00671667">
      <w:r w:rsidRPr="00231213">
        <w:t xml:space="preserve">During 2018-2019, a technical review of WBL was conducted to expand the WBL opportunities offered to students. The results increased the number of opportunities for school divisions, adding three new WBL methods for a total of eleven options in three categories: job shadowing, mentorship, school-based enterprise, externship, entrepreneurship, internship, service learning, clinical experience, cooperative education, youth registered apprenticeship, and registered apprenticeship. The newly revised </w:t>
      </w:r>
      <w:r w:rsidRPr="00231213">
        <w:rPr>
          <w:i/>
        </w:rPr>
        <w:t>Work-Based Learning Guide</w:t>
      </w:r>
      <w:r w:rsidRPr="00231213">
        <w:t xml:space="preserve"> will be effective July 1, 2020. A convening of business leaders and educators with defined focus on the WBL methods of instruction, best practices, and current trends is conducted annually. The goal is for each CTE student to participate in at least one WBL experience during secondary education. </w:t>
      </w:r>
    </w:p>
    <w:p w14:paraId="5C2FF584" w14:textId="77777777" w:rsidR="008E02B0" w:rsidRPr="00231213" w:rsidRDefault="002D631F" w:rsidP="002D631F">
      <w:pPr>
        <w:ind w:right="47"/>
        <w:rPr>
          <w:rFonts w:asciiTheme="minorHAnsi" w:hAnsiTheme="minorHAnsi"/>
          <w:b/>
        </w:rPr>
      </w:pPr>
      <w:r w:rsidRPr="00231213">
        <w:rPr>
          <w:rFonts w:asciiTheme="minorHAnsi" w:hAnsiTheme="minorHAnsi"/>
          <w:b/>
        </w:rPr>
        <w:t>Postsecondary</w:t>
      </w:r>
    </w:p>
    <w:p w14:paraId="36EAC03D" w14:textId="77777777" w:rsidR="00071521" w:rsidRDefault="00BF3087" w:rsidP="00BF3087">
      <w:r w:rsidRPr="00231213">
        <w:rPr>
          <w:w w:val="105"/>
        </w:rPr>
        <w:t xml:space="preserve">Effective and meaningful collaboration </w:t>
      </w:r>
      <w:r w:rsidR="00EF295B" w:rsidRPr="00231213">
        <w:rPr>
          <w:w w:val="105"/>
        </w:rPr>
        <w:t>among</w:t>
      </w:r>
      <w:r w:rsidRPr="00231213">
        <w:rPr>
          <w:w w:val="105"/>
        </w:rPr>
        <w:t xml:space="preserve"> secondary schools, postsecondary institutions, and employers is essential to the development of an appropriately skilled workforce. This focus can be appreciated through review of required student learning expressed in t</w:t>
      </w:r>
      <w:r w:rsidRPr="00231213">
        <w:t xml:space="preserve">he </w:t>
      </w:r>
      <w:r w:rsidR="00887F8F" w:rsidRPr="00231213">
        <w:t>VDOE</w:t>
      </w:r>
      <w:r w:rsidRPr="00231213">
        <w:t xml:space="preserve"> Profile of a Virginia Graduate</w:t>
      </w:r>
      <w:r w:rsidRPr="00231213">
        <w:rPr>
          <w:i/>
        </w:rPr>
        <w:t>,</w:t>
      </w:r>
      <w:r w:rsidRPr="00231213">
        <w:t xml:space="preserve"> which was updated in May</w:t>
      </w:r>
      <w:r w:rsidR="008B6B82" w:rsidRPr="00231213">
        <w:t xml:space="preserve"> </w:t>
      </w:r>
      <w:r w:rsidRPr="00231213">
        <w:t>2019. The profile describes four overlapping areas for student learning and achievement considered essential to success beyond high school. These are:</w:t>
      </w:r>
    </w:p>
    <w:p w14:paraId="66DDC497" w14:textId="77777777" w:rsidR="00071521" w:rsidRDefault="00071521" w:rsidP="00071521">
      <w:r>
        <w:br w:type="page"/>
      </w:r>
    </w:p>
    <w:p w14:paraId="64CBCC4A" w14:textId="77777777" w:rsidR="00BF3087" w:rsidRPr="00231213" w:rsidRDefault="00C146A4" w:rsidP="00B85421">
      <w:pPr>
        <w:pStyle w:val="BodyText"/>
        <w:widowControl w:val="0"/>
        <w:numPr>
          <w:ilvl w:val="0"/>
          <w:numId w:val="32"/>
        </w:numPr>
        <w:autoSpaceDE w:val="0"/>
        <w:autoSpaceDN w:val="0"/>
        <w:spacing w:after="0"/>
      </w:pPr>
      <w:r w:rsidRPr="00231213">
        <w:rPr>
          <w:i/>
        </w:rPr>
        <w:lastRenderedPageBreak/>
        <w:t>Content Knowledge</w:t>
      </w:r>
      <w:r w:rsidR="00887F8F" w:rsidRPr="00231213">
        <w:t>:</w:t>
      </w:r>
      <w:r w:rsidRPr="00231213">
        <w:t xml:space="preserve"> </w:t>
      </w:r>
      <w:r w:rsidR="00BF3087" w:rsidRPr="00231213">
        <w:t>Knowledge of subject areas based on state-wide standards and their application</w:t>
      </w:r>
    </w:p>
    <w:p w14:paraId="79692140" w14:textId="77777777" w:rsidR="00BF3087" w:rsidRPr="00231213" w:rsidRDefault="00BF3087" w:rsidP="00B85421">
      <w:pPr>
        <w:pStyle w:val="BodyText"/>
        <w:widowControl w:val="0"/>
        <w:numPr>
          <w:ilvl w:val="0"/>
          <w:numId w:val="32"/>
        </w:numPr>
        <w:autoSpaceDE w:val="0"/>
        <w:autoSpaceDN w:val="0"/>
        <w:spacing w:after="0"/>
      </w:pPr>
      <w:r w:rsidRPr="00231213">
        <w:rPr>
          <w:i/>
        </w:rPr>
        <w:t>Workplace Skills</w:t>
      </w:r>
      <w:r w:rsidR="00887F8F" w:rsidRPr="00231213">
        <w:t>:</w:t>
      </w:r>
      <w:r w:rsidR="00C146A4" w:rsidRPr="00231213">
        <w:t xml:space="preserve"> </w:t>
      </w:r>
      <w:r w:rsidRPr="00231213">
        <w:t xml:space="preserve">Demonstration of personal skills and behaviors required for productivity, effective relationships, and problem-solving within one’s workplace </w:t>
      </w:r>
    </w:p>
    <w:p w14:paraId="512D8371" w14:textId="77777777" w:rsidR="00BF3087" w:rsidRPr="00231213" w:rsidRDefault="00BF3087" w:rsidP="00B85421">
      <w:pPr>
        <w:pStyle w:val="BodyText"/>
        <w:widowControl w:val="0"/>
        <w:numPr>
          <w:ilvl w:val="0"/>
          <w:numId w:val="32"/>
        </w:numPr>
        <w:autoSpaceDE w:val="0"/>
        <w:autoSpaceDN w:val="0"/>
        <w:spacing w:after="0"/>
      </w:pPr>
      <w:r w:rsidRPr="00231213">
        <w:rPr>
          <w:i/>
        </w:rPr>
        <w:t>Community and Civic Responsibility</w:t>
      </w:r>
      <w:r w:rsidR="00887F8F" w:rsidRPr="00231213">
        <w:t>:</w:t>
      </w:r>
      <w:r w:rsidR="00C146A4" w:rsidRPr="00231213">
        <w:t xml:space="preserve"> </w:t>
      </w:r>
      <w:r w:rsidRPr="00231213">
        <w:t>Understanding of the opportunities within civic organizations for service</w:t>
      </w:r>
      <w:r w:rsidR="00C146A4" w:rsidRPr="00231213">
        <w:t>,</w:t>
      </w:r>
      <w:r w:rsidRPr="00231213">
        <w:t xml:space="preserve"> and decision-making and responsibility for respectful interaction with others</w:t>
      </w:r>
    </w:p>
    <w:p w14:paraId="5A18752B" w14:textId="77777777" w:rsidR="00BF3087" w:rsidRPr="00231213" w:rsidRDefault="00BF3087" w:rsidP="00B85421">
      <w:pPr>
        <w:pStyle w:val="BodyText"/>
        <w:widowControl w:val="0"/>
        <w:numPr>
          <w:ilvl w:val="0"/>
          <w:numId w:val="32"/>
        </w:numPr>
        <w:autoSpaceDE w:val="0"/>
        <w:autoSpaceDN w:val="0"/>
        <w:spacing w:after="0"/>
      </w:pPr>
      <w:r w:rsidRPr="00231213">
        <w:rPr>
          <w:i/>
        </w:rPr>
        <w:t>Career Exploration</w:t>
      </w:r>
      <w:r w:rsidR="00887F8F" w:rsidRPr="00231213">
        <w:t>:</w:t>
      </w:r>
      <w:r w:rsidRPr="00231213">
        <w:t xml:space="preserve"> Individual participation in career exploration, planning, and preparation, based on understanding of personal interests, skills, and abilities, and the needs of the economy</w:t>
      </w:r>
    </w:p>
    <w:p w14:paraId="7753DAC5" w14:textId="77777777" w:rsidR="00C146A4" w:rsidRPr="00231213" w:rsidRDefault="00C146A4" w:rsidP="00C146A4">
      <w:pPr>
        <w:pStyle w:val="BodyText"/>
        <w:widowControl w:val="0"/>
        <w:autoSpaceDE w:val="0"/>
        <w:autoSpaceDN w:val="0"/>
        <w:spacing w:after="0"/>
        <w:ind w:left="720"/>
      </w:pPr>
    </w:p>
    <w:p w14:paraId="66FCA3D6" w14:textId="77777777" w:rsidR="00262A41" w:rsidRPr="00231213" w:rsidRDefault="00262A41" w:rsidP="00BF3087">
      <w:r w:rsidRPr="00231213">
        <w:t xml:space="preserve">Virginia’s </w:t>
      </w:r>
      <w:r w:rsidR="00E316B1" w:rsidRPr="00231213">
        <w:t>C</w:t>
      </w:r>
      <w:r w:rsidRPr="00231213">
        <w:t xml:space="preserve">ommunity </w:t>
      </w:r>
      <w:r w:rsidR="00E316B1" w:rsidRPr="00231213">
        <w:t>C</w:t>
      </w:r>
      <w:r w:rsidRPr="00231213">
        <w:t>olleges are committed to working with secondary educators to help advance these goals and to supporting seamless transitions to postsecondary CTE programs.</w:t>
      </w:r>
    </w:p>
    <w:p w14:paraId="052634B8" w14:textId="77777777" w:rsidR="001E440C" w:rsidRPr="00231213" w:rsidRDefault="00C146A4" w:rsidP="00BF3087">
      <w:r w:rsidRPr="00231213">
        <w:t>The VCCS</w:t>
      </w:r>
      <w:r w:rsidR="00BF3087" w:rsidRPr="00231213">
        <w:t xml:space="preserve"> provide</w:t>
      </w:r>
      <w:r w:rsidR="00887F8F" w:rsidRPr="00231213">
        <w:t>s</w:t>
      </w:r>
      <w:r w:rsidR="00BF3087" w:rsidRPr="00231213">
        <w:t xml:space="preserve"> a variety of </w:t>
      </w:r>
      <w:r w:rsidR="00262A41" w:rsidRPr="00231213">
        <w:t>programs</w:t>
      </w:r>
      <w:r w:rsidR="00BF3087" w:rsidRPr="00231213">
        <w:t xml:space="preserve"> to foster collaboration </w:t>
      </w:r>
      <w:r w:rsidR="00262A41" w:rsidRPr="00231213">
        <w:t xml:space="preserve">with </w:t>
      </w:r>
      <w:r w:rsidR="00BF3087" w:rsidRPr="00231213">
        <w:t>and support</w:t>
      </w:r>
      <w:r w:rsidR="00262A41" w:rsidRPr="00231213">
        <w:t xml:space="preserve"> for </w:t>
      </w:r>
      <w:r w:rsidR="00BF3087" w:rsidRPr="00231213">
        <w:t xml:space="preserve">employers, incumbent workers, and the emerging workforce. </w:t>
      </w:r>
      <w:r w:rsidR="00262A41" w:rsidRPr="00231213">
        <w:t xml:space="preserve">Non-credit programs are delivered via open enrollment programs and as customized corporate training. </w:t>
      </w:r>
      <w:r w:rsidR="001E440C" w:rsidRPr="00231213">
        <w:t>Open enrollment programs are available to the general public and</w:t>
      </w:r>
      <w:r w:rsidR="00BF3087" w:rsidRPr="00231213">
        <w:t xml:space="preserve"> assist individuals in transitioni</w:t>
      </w:r>
      <w:r w:rsidR="001E440C" w:rsidRPr="00231213">
        <w:t xml:space="preserve">ng to employment after training.  Customized corporate training programs are developed at the request of employer partners to upskill current </w:t>
      </w:r>
      <w:r w:rsidR="00BF3087" w:rsidRPr="00231213">
        <w:t>or potential employees</w:t>
      </w:r>
      <w:r w:rsidRPr="00231213">
        <w:t>,</w:t>
      </w:r>
      <w:r w:rsidR="00BF3087" w:rsidRPr="00231213">
        <w:t xml:space="preserve"> </w:t>
      </w:r>
      <w:r w:rsidR="001E440C" w:rsidRPr="00231213">
        <w:t xml:space="preserve">providing opportunities </w:t>
      </w:r>
      <w:r w:rsidR="00BF3087" w:rsidRPr="00231213">
        <w:t>for employee</w:t>
      </w:r>
      <w:r w:rsidR="001E440C" w:rsidRPr="00231213">
        <w:t xml:space="preserve"> advancement and meeting the emerging</w:t>
      </w:r>
      <w:r w:rsidR="00BF3087" w:rsidRPr="00231213">
        <w:t xml:space="preserve"> needs</w:t>
      </w:r>
      <w:r w:rsidR="001E440C" w:rsidRPr="00231213">
        <w:t xml:space="preserve"> of regional employers</w:t>
      </w:r>
      <w:r w:rsidR="00BF3087" w:rsidRPr="00231213">
        <w:t xml:space="preserve">. Additionally, Virginia’s </w:t>
      </w:r>
      <w:r w:rsidR="001E440C" w:rsidRPr="00231213">
        <w:t xml:space="preserve">credit and non-credit </w:t>
      </w:r>
      <w:r w:rsidR="00BF3087" w:rsidRPr="00231213">
        <w:t xml:space="preserve">career and academic pathways are designed to provide meaningful and rigorous opportunities </w:t>
      </w:r>
      <w:r w:rsidR="001E440C" w:rsidRPr="00231213">
        <w:t>that incorporate</w:t>
      </w:r>
      <w:r w:rsidR="00BF3087" w:rsidRPr="00231213">
        <w:t xml:space="preserve"> workplace and citizenship skills through internships, externships, credentialing, and blended learning</w:t>
      </w:r>
      <w:r w:rsidR="001E440C" w:rsidRPr="00231213">
        <w:t>.</w:t>
      </w:r>
    </w:p>
    <w:p w14:paraId="25C12081" w14:textId="77777777" w:rsidR="00BF3087" w:rsidRPr="00231213" w:rsidRDefault="00C146A4" w:rsidP="00BF3087">
      <w:r w:rsidRPr="00231213">
        <w:t xml:space="preserve">The </w:t>
      </w:r>
      <w:r w:rsidR="00BF3087" w:rsidRPr="00231213">
        <w:t xml:space="preserve">VCCS also established a Director of Career Education Programs and Workforce Partnerships, and organized staff around these priorities, to support effective and meaningful collaboration between secondary schools, community colleges, and employers </w:t>
      </w:r>
      <w:r w:rsidR="008B6B82" w:rsidRPr="00231213">
        <w:t>to help ensure</w:t>
      </w:r>
      <w:r w:rsidR="00BF3087" w:rsidRPr="00231213">
        <w:t xml:space="preserve"> students </w:t>
      </w:r>
      <w:r w:rsidR="008B6B82" w:rsidRPr="00231213">
        <w:t xml:space="preserve">are provided </w:t>
      </w:r>
      <w:r w:rsidR="00BF3087" w:rsidRPr="00231213">
        <w:t xml:space="preserve">with experience in, and understanding of, all aspects of industry. Successful </w:t>
      </w:r>
      <w:r w:rsidRPr="00231213">
        <w:t>WBL</w:t>
      </w:r>
      <w:r w:rsidR="00BF3087" w:rsidRPr="00231213">
        <w:t xml:space="preserve"> and apprenticeship model</w:t>
      </w:r>
      <w:r w:rsidRPr="00231213">
        <w:t xml:space="preserve">s already exist throughout the VCCS </w:t>
      </w:r>
      <w:r w:rsidR="008B6B82" w:rsidRPr="00231213">
        <w:t>and expa</w:t>
      </w:r>
      <w:r w:rsidRPr="00231213">
        <w:t>nding these opportunities is a s</w:t>
      </w:r>
      <w:r w:rsidR="008B6B82" w:rsidRPr="00231213">
        <w:t xml:space="preserve">ystem priority. Current program examples </w:t>
      </w:r>
      <w:r w:rsidR="00BF3087" w:rsidRPr="00231213">
        <w:t xml:space="preserve">include the delivery of related technical instruction for apprentices and employer sponsors in the shipbuilding, ship repair, mechatronics, asphalt, and information technology industries. These programs will serve as a foundation as the VCCS seeks to expand </w:t>
      </w:r>
      <w:r w:rsidR="00887F8F" w:rsidRPr="00231213">
        <w:t>WBL</w:t>
      </w:r>
      <w:r w:rsidR="00BF3087" w:rsidRPr="00231213">
        <w:t xml:space="preserve"> opportunities in an effort to offer these experiences to a larger percentage of students and employer partners. Significant opportunities exist for collaboration between secondary and postsecondary in this effort a</w:t>
      </w:r>
      <w:r w:rsidR="00B1173A" w:rsidRPr="00231213">
        <w:t>s this is a shared priority.</w:t>
      </w:r>
    </w:p>
    <w:p w14:paraId="7D08CE66" w14:textId="77777777" w:rsidR="00BF3087" w:rsidRPr="00231213" w:rsidRDefault="00BF3087" w:rsidP="00BF3087">
      <w:r w:rsidRPr="00231213">
        <w:t>Through its programs of study</w:t>
      </w:r>
      <w:r w:rsidR="00E5417B" w:rsidRPr="00231213">
        <w:t xml:space="preserve">, the </w:t>
      </w:r>
      <w:r w:rsidRPr="00231213">
        <w:t xml:space="preserve">VCCS contributes to Virginia’s distinguished record as one of the best states for education, employment, and growth in the disciplines of STEM. Virginia’s strong education pipeline and business friendly climate, </w:t>
      </w:r>
      <w:r w:rsidR="00887F8F" w:rsidRPr="00231213">
        <w:t>help</w:t>
      </w:r>
      <w:r w:rsidR="00E5417B" w:rsidRPr="00231213">
        <w:t xml:space="preserve"> support </w:t>
      </w:r>
      <w:r w:rsidRPr="00231213">
        <w:t xml:space="preserve">an economy that employs hundreds of thousands of Virginians in STEM fields. Additionally, Virginia is expected to add nearly 150,000 new STEM jobs in the next five years, with opportunities expected to grow for years to come. </w:t>
      </w:r>
    </w:p>
    <w:p w14:paraId="55E32194" w14:textId="77777777" w:rsidR="00BF3087" w:rsidRPr="00231213" w:rsidRDefault="00B1173A" w:rsidP="00BF3087">
      <w:r w:rsidRPr="00231213">
        <w:t>T</w:t>
      </w:r>
      <w:r w:rsidR="00BF3087" w:rsidRPr="00231213">
        <w:t>he STEM education pipeline has not evolved as quickly as economic demand</w:t>
      </w:r>
      <w:r w:rsidRPr="00231213">
        <w:t xml:space="preserve"> and</w:t>
      </w:r>
      <w:r w:rsidR="00BF3087" w:rsidRPr="00231213">
        <w:t xml:space="preserve"> </w:t>
      </w:r>
      <w:r w:rsidRPr="00231213">
        <w:t>e</w:t>
      </w:r>
      <w:r w:rsidR="00BF3087" w:rsidRPr="00231213">
        <w:t xml:space="preserve">ducational inequities often limit access to advanced courses in STEM disciplines, credentials, and </w:t>
      </w:r>
      <w:r w:rsidRPr="00231213">
        <w:t>WBL</w:t>
      </w:r>
      <w:r w:rsidR="00BF3087" w:rsidRPr="00231213">
        <w:t xml:space="preserve"> for many of </w:t>
      </w:r>
      <w:r w:rsidR="00071521">
        <w:t>the</w:t>
      </w:r>
      <w:r w:rsidR="00BF3087" w:rsidRPr="00231213">
        <w:t xml:space="preserve"> most vulnerable and underrepresented students. In order to close those achievement opportunity </w:t>
      </w:r>
      <w:r w:rsidR="00BF3087" w:rsidRPr="00231213">
        <w:lastRenderedPageBreak/>
        <w:t>gaps, meet the growing economic demands for STEM-prepared employees, and maintain its recognition as one of the best states for STEM education and employment, Virginia’s Governor established a STEM Commission and charged the Commission with creating a unified vision and adopting a set of dynamic shared goals to strategically prepare students for STEM jobs of the future. Key repr</w:t>
      </w:r>
      <w:r w:rsidR="00A01EEB" w:rsidRPr="00231213">
        <w:t>esentatives from the VCCS and the V</w:t>
      </w:r>
      <w:r w:rsidR="00BF3087" w:rsidRPr="00231213">
        <w:t xml:space="preserve">DOE serve on this committee to help ensure alignment. </w:t>
      </w:r>
    </w:p>
    <w:p w14:paraId="058C14CB" w14:textId="77777777" w:rsidR="00BF3087" w:rsidRPr="00231213" w:rsidRDefault="00BF3087" w:rsidP="00BF3087">
      <w:r w:rsidRPr="00231213">
        <w:t>The State STEM Plan requires collaboration from a wide range of state and local stakeholders, w</w:t>
      </w:r>
      <w:r w:rsidR="00A01EEB" w:rsidRPr="00231213">
        <w:t>ith early childhood, K-12, post</w:t>
      </w:r>
      <w:r w:rsidRPr="00231213">
        <w:t xml:space="preserve">secondary, out-of-school programs, informal education, workforce development, environmental education, and business and industry partners from every region of the state. Through collaboration with stakeholders, </w:t>
      </w:r>
      <w:r w:rsidR="00A01EEB" w:rsidRPr="00231213">
        <w:t xml:space="preserve">the </w:t>
      </w:r>
      <w:r w:rsidRPr="00231213">
        <w:t>VCCS contributes to shared goals on several initiatives including renewed emphasis on CTE career path</w:t>
      </w:r>
      <w:r w:rsidR="00A01EEB" w:rsidRPr="00231213">
        <w:t>ways through the expansion CTE dual e</w:t>
      </w:r>
      <w:r w:rsidRPr="00231213">
        <w:t xml:space="preserve">nrollment offerings, and opportunities to align state-level </w:t>
      </w:r>
      <w:r w:rsidR="00A01EEB" w:rsidRPr="00231213">
        <w:t>WBL</w:t>
      </w:r>
      <w:r w:rsidRPr="00231213">
        <w:t xml:space="preserve"> efforts benefitting students and business and industry partners.</w:t>
      </w:r>
    </w:p>
    <w:p w14:paraId="6A06640B" w14:textId="77777777" w:rsidR="00BF3087" w:rsidRPr="00231213" w:rsidRDefault="00BF3087" w:rsidP="00BF3087">
      <w:pPr>
        <w:pStyle w:val="BodyText"/>
      </w:pPr>
    </w:p>
    <w:p w14:paraId="1238F1F6" w14:textId="77777777" w:rsidR="000E0096" w:rsidRPr="00231213" w:rsidRDefault="000E0096">
      <w:pPr>
        <w:rPr>
          <w:rFonts w:asciiTheme="minorHAnsi" w:hAnsiTheme="minorHAnsi"/>
        </w:rPr>
      </w:pPr>
      <w:r w:rsidRPr="00231213">
        <w:rPr>
          <w:rFonts w:asciiTheme="minorHAnsi" w:hAnsiTheme="minorHAnsi"/>
        </w:rPr>
        <w:br w:type="page"/>
      </w:r>
    </w:p>
    <w:p w14:paraId="2DA7166D" w14:textId="77777777" w:rsidR="002E05CC" w:rsidRPr="00231213" w:rsidRDefault="002E05CC" w:rsidP="00F00216">
      <w:pPr>
        <w:ind w:right="-720"/>
        <w:rPr>
          <w:rFonts w:asciiTheme="minorHAnsi" w:hAnsiTheme="minorHAnsi"/>
        </w:rPr>
      </w:pPr>
      <w:r w:rsidRPr="00231213">
        <w:rPr>
          <w:rFonts w:asciiTheme="minorHAnsi" w:hAnsiTheme="minorHAnsi"/>
        </w:rPr>
        <w:lastRenderedPageBreak/>
        <w:t>II.B.2.c.</w:t>
      </w:r>
      <w:r w:rsidR="00AA0958" w:rsidRPr="00231213">
        <w:rPr>
          <w:rFonts w:asciiTheme="minorHAnsi" w:hAnsiTheme="minorHAnsi"/>
        </w:rPr>
        <w:tab/>
      </w:r>
      <w:r w:rsidRPr="00231213">
        <w:rPr>
          <w:rFonts w:asciiTheme="minorHAnsi" w:hAnsiTheme="minorHAnsi"/>
        </w:rPr>
        <w:t>Describe how the eligible agency will</w:t>
      </w:r>
      <w:r w:rsidR="00C56D8B" w:rsidRPr="00231213">
        <w:rPr>
          <w:rFonts w:asciiTheme="minorHAnsi" w:hAnsiTheme="minorHAnsi"/>
        </w:rPr>
        <w:t>-</w:t>
      </w:r>
    </w:p>
    <w:p w14:paraId="7E1425F1" w14:textId="77777777" w:rsidR="00951477" w:rsidRPr="00231213" w:rsidRDefault="007F1FFF" w:rsidP="00D32696">
      <w:pPr>
        <w:pStyle w:val="Heading4"/>
      </w:pPr>
      <w:r w:rsidRPr="00231213">
        <w:t>II.B.2.c.vii.</w:t>
      </w:r>
      <w:r w:rsidR="000264CB" w:rsidRPr="00231213">
        <w:t xml:space="preserve"> </w:t>
      </w:r>
      <w:r w:rsidR="005B247D" w:rsidRPr="00231213">
        <w:t xml:space="preserve"> </w:t>
      </w:r>
      <w:r w:rsidR="000264CB" w:rsidRPr="00231213">
        <w:t>improve outcomes and reduce performance gaps for CTE concentrators, including those who are members of special populations.  (Section 122(d)(4)(C) of Perkins V)</w:t>
      </w:r>
    </w:p>
    <w:p w14:paraId="6600804A" w14:textId="77777777" w:rsidR="00D845AC" w:rsidRPr="00231213" w:rsidRDefault="00D845AC" w:rsidP="00CA23F2">
      <w:pPr>
        <w:ind w:left="864" w:right="47" w:hanging="864"/>
        <w:rPr>
          <w:rFonts w:asciiTheme="minorHAnsi" w:hAnsiTheme="minorHAnsi"/>
          <w:b/>
        </w:rPr>
      </w:pPr>
    </w:p>
    <w:p w14:paraId="3C468CE5" w14:textId="77777777" w:rsidR="00D845AC" w:rsidRPr="00231213" w:rsidRDefault="002D631F" w:rsidP="002D631F">
      <w:pPr>
        <w:ind w:right="47"/>
        <w:rPr>
          <w:rFonts w:asciiTheme="minorHAnsi" w:hAnsiTheme="minorHAnsi"/>
          <w:b/>
        </w:rPr>
      </w:pPr>
      <w:r w:rsidRPr="00231213">
        <w:rPr>
          <w:rFonts w:asciiTheme="minorHAnsi" w:hAnsiTheme="minorHAnsi"/>
          <w:b/>
        </w:rPr>
        <w:t>Secondary</w:t>
      </w:r>
    </w:p>
    <w:p w14:paraId="79980A40" w14:textId="77777777" w:rsidR="001E6A71" w:rsidRPr="00231213" w:rsidRDefault="000D37D5" w:rsidP="008B1A58">
      <w:pPr>
        <w:tabs>
          <w:tab w:val="left" w:pos="1890"/>
        </w:tabs>
        <w:ind w:right="47"/>
        <w:rPr>
          <w:rFonts w:asciiTheme="minorHAnsi" w:eastAsia="Calibri" w:hAnsiTheme="minorHAnsi" w:cs="Calibri"/>
        </w:rPr>
      </w:pPr>
      <w:r w:rsidRPr="00231213">
        <w:rPr>
          <w:rFonts w:asciiTheme="minorHAnsi" w:eastAsia="Calibri" w:hAnsiTheme="minorHAnsi" w:cs="Calibri"/>
        </w:rPr>
        <w:t>Enhancing</w:t>
      </w:r>
      <w:r w:rsidR="00861185" w:rsidRPr="00231213">
        <w:rPr>
          <w:rFonts w:asciiTheme="minorHAnsi" w:eastAsia="Calibri" w:hAnsiTheme="minorHAnsi" w:cs="Calibri"/>
        </w:rPr>
        <w:t xml:space="preserve"> student learning and achievement is the goal of the Virginia </w:t>
      </w:r>
      <w:r w:rsidR="00BE396D" w:rsidRPr="00231213">
        <w:rPr>
          <w:rFonts w:asciiTheme="minorHAnsi" w:eastAsia="Calibri" w:hAnsiTheme="minorHAnsi" w:cs="Calibri"/>
        </w:rPr>
        <w:t>BOE’s</w:t>
      </w:r>
      <w:r w:rsidR="00861185" w:rsidRPr="00231213">
        <w:rPr>
          <w:rFonts w:asciiTheme="minorHAnsi" w:eastAsia="Calibri" w:hAnsiTheme="minorHAnsi" w:cs="Calibri"/>
        </w:rPr>
        <w:t xml:space="preserve"> efforts to improve public education. The </w:t>
      </w:r>
      <w:r w:rsidR="00BE396D" w:rsidRPr="00231213">
        <w:rPr>
          <w:rFonts w:asciiTheme="minorHAnsi" w:eastAsia="Calibri" w:hAnsiTheme="minorHAnsi" w:cs="Calibri"/>
        </w:rPr>
        <w:t>BOE</w:t>
      </w:r>
      <w:r w:rsidR="00861185" w:rsidRPr="00231213">
        <w:rPr>
          <w:rFonts w:asciiTheme="minorHAnsi" w:eastAsia="Calibri" w:hAnsiTheme="minorHAnsi" w:cs="Calibri"/>
        </w:rPr>
        <w:t xml:space="preserve"> has revised its accreditation standards to provide a more comprehensive view of school quality while encouraging continuous improvement for all schools and placing increased emphasis on closing achievements gaps</w:t>
      </w:r>
      <w:r w:rsidR="00AA0958" w:rsidRPr="00231213">
        <w:rPr>
          <w:rFonts w:asciiTheme="minorHAnsi" w:eastAsia="Calibri" w:hAnsiTheme="minorHAnsi" w:cs="Calibri"/>
        </w:rPr>
        <w:t>.</w:t>
      </w:r>
      <w:r w:rsidR="00861185" w:rsidRPr="00231213">
        <w:rPr>
          <w:rFonts w:asciiTheme="minorHAnsi" w:eastAsia="Calibri" w:hAnsiTheme="minorHAnsi" w:cs="Calibri"/>
        </w:rPr>
        <w:t xml:space="preserve"> The Regulations Establishing Standards for Accrediting Public Schools in Virginia (8 VAC 20</w:t>
      </w:r>
      <w:r w:rsidR="00C56D8B" w:rsidRPr="00231213">
        <w:rPr>
          <w:rFonts w:asciiTheme="minorHAnsi" w:eastAsia="Calibri" w:hAnsiTheme="minorHAnsi" w:cs="Calibri"/>
        </w:rPr>
        <w:t>-</w:t>
      </w:r>
      <w:r w:rsidR="00861185" w:rsidRPr="00231213">
        <w:rPr>
          <w:rFonts w:asciiTheme="minorHAnsi" w:eastAsia="Calibri" w:hAnsiTheme="minorHAnsi" w:cs="Calibri"/>
        </w:rPr>
        <w:t xml:space="preserve">131) places emphasis on raising achievement standards for </w:t>
      </w:r>
      <w:r w:rsidR="00AA0958" w:rsidRPr="00231213">
        <w:rPr>
          <w:rFonts w:asciiTheme="minorHAnsi" w:eastAsia="Calibri" w:hAnsiTheme="minorHAnsi" w:cs="Calibri"/>
        </w:rPr>
        <w:t xml:space="preserve">all </w:t>
      </w:r>
      <w:r w:rsidR="00861185" w:rsidRPr="00231213">
        <w:rPr>
          <w:rFonts w:asciiTheme="minorHAnsi" w:eastAsia="Calibri" w:hAnsiTheme="minorHAnsi" w:cs="Calibri"/>
        </w:rPr>
        <w:t>students. The revised accreditation standards measure performance on multiple school-quality indicators, not just on overall student achievement on state tests. At the high school level</w:t>
      </w:r>
      <w:r w:rsidR="00B75976" w:rsidRPr="00231213">
        <w:rPr>
          <w:rFonts w:asciiTheme="minorHAnsi" w:eastAsia="Calibri" w:hAnsiTheme="minorHAnsi" w:cs="Calibri"/>
        </w:rPr>
        <w:t>,</w:t>
      </w:r>
      <w:r w:rsidR="00861185" w:rsidRPr="00231213">
        <w:rPr>
          <w:rFonts w:asciiTheme="minorHAnsi" w:eastAsia="Calibri" w:hAnsiTheme="minorHAnsi" w:cs="Calibri"/>
        </w:rPr>
        <w:t xml:space="preserve"> this includes indicators for college, career</w:t>
      </w:r>
      <w:r w:rsidR="00951477" w:rsidRPr="00231213">
        <w:rPr>
          <w:rFonts w:asciiTheme="minorHAnsi" w:eastAsia="Calibri" w:hAnsiTheme="minorHAnsi" w:cs="Calibri"/>
        </w:rPr>
        <w:t>,</w:t>
      </w:r>
      <w:r w:rsidR="00861185" w:rsidRPr="00231213">
        <w:rPr>
          <w:rFonts w:asciiTheme="minorHAnsi" w:eastAsia="Calibri" w:hAnsiTheme="minorHAnsi" w:cs="Calibri"/>
        </w:rPr>
        <w:t xml:space="preserve"> and civic readiness.</w:t>
      </w:r>
      <w:bookmarkStart w:id="8" w:name="_gjdgxs" w:colFirst="0" w:colLast="0"/>
      <w:bookmarkEnd w:id="8"/>
    </w:p>
    <w:p w14:paraId="58CE2A04" w14:textId="77777777" w:rsidR="00861185" w:rsidRPr="00231213" w:rsidRDefault="00951477" w:rsidP="00BE396D">
      <w:pPr>
        <w:tabs>
          <w:tab w:val="left" w:pos="1890"/>
        </w:tabs>
        <w:ind w:right="-43"/>
        <w:rPr>
          <w:rFonts w:asciiTheme="minorHAnsi" w:eastAsia="Calibri" w:hAnsiTheme="minorHAnsi" w:cs="Calibri"/>
        </w:rPr>
      </w:pPr>
      <w:r w:rsidRPr="00231213">
        <w:rPr>
          <w:rFonts w:asciiTheme="minorHAnsi" w:eastAsia="Calibri" w:hAnsiTheme="minorHAnsi" w:cs="Calibri"/>
        </w:rPr>
        <w:t xml:space="preserve">School divisions are required to meet or exceed the Virginia Agreed </w:t>
      </w:r>
      <w:r w:rsidR="00AA0958" w:rsidRPr="00231213">
        <w:rPr>
          <w:rFonts w:asciiTheme="minorHAnsi" w:eastAsia="Calibri" w:hAnsiTheme="minorHAnsi" w:cs="Calibri"/>
        </w:rPr>
        <w:t>u</w:t>
      </w:r>
      <w:r w:rsidRPr="00231213">
        <w:rPr>
          <w:rFonts w:asciiTheme="minorHAnsi" w:eastAsia="Calibri" w:hAnsiTheme="minorHAnsi" w:cs="Calibri"/>
        </w:rPr>
        <w:t>pon Performance Level</w:t>
      </w:r>
      <w:r w:rsidR="00AA0958" w:rsidRPr="00231213">
        <w:rPr>
          <w:rFonts w:asciiTheme="minorHAnsi" w:eastAsia="Calibri" w:hAnsiTheme="minorHAnsi" w:cs="Calibri"/>
        </w:rPr>
        <w:t>s</w:t>
      </w:r>
      <w:r w:rsidRPr="00231213">
        <w:rPr>
          <w:rFonts w:asciiTheme="minorHAnsi" w:eastAsia="Calibri" w:hAnsiTheme="minorHAnsi" w:cs="Calibri"/>
        </w:rPr>
        <w:t xml:space="preserve"> for the </w:t>
      </w:r>
      <w:r w:rsidR="001E6A71" w:rsidRPr="00231213">
        <w:rPr>
          <w:rFonts w:asciiTheme="minorHAnsi" w:eastAsia="Calibri" w:hAnsiTheme="minorHAnsi" w:cs="Calibri"/>
        </w:rPr>
        <w:t>Perkins</w:t>
      </w:r>
      <w:r w:rsidRPr="00231213">
        <w:rPr>
          <w:rFonts w:asciiTheme="minorHAnsi" w:eastAsia="Calibri" w:hAnsiTheme="minorHAnsi" w:cs="Calibri"/>
        </w:rPr>
        <w:t xml:space="preserve"> Core Indicators of Performance.</w:t>
      </w:r>
      <w:r w:rsidR="00D03BAF" w:rsidRPr="00231213">
        <w:rPr>
          <w:rFonts w:asciiTheme="minorHAnsi" w:eastAsia="Calibri" w:hAnsiTheme="minorHAnsi" w:cs="Calibri"/>
        </w:rPr>
        <w:t xml:space="preserve"> </w:t>
      </w:r>
      <w:r w:rsidRPr="00231213">
        <w:rPr>
          <w:rFonts w:asciiTheme="minorHAnsi" w:eastAsia="Calibri" w:hAnsiTheme="minorHAnsi" w:cs="Calibri"/>
        </w:rPr>
        <w:t xml:space="preserve">The actual performance </w:t>
      </w:r>
      <w:r w:rsidR="001E6A71" w:rsidRPr="00231213">
        <w:rPr>
          <w:rFonts w:asciiTheme="minorHAnsi" w:eastAsia="Calibri" w:hAnsiTheme="minorHAnsi" w:cs="Calibri"/>
        </w:rPr>
        <w:t xml:space="preserve">of the school division is </w:t>
      </w:r>
      <w:r w:rsidR="000D37D5" w:rsidRPr="00231213">
        <w:rPr>
          <w:rFonts w:asciiTheme="minorHAnsi" w:eastAsia="Calibri" w:hAnsiTheme="minorHAnsi" w:cs="Calibri"/>
        </w:rPr>
        <w:t>recorded</w:t>
      </w:r>
      <w:r w:rsidR="001E6A71" w:rsidRPr="00231213">
        <w:rPr>
          <w:rFonts w:asciiTheme="minorHAnsi" w:eastAsia="Calibri" w:hAnsiTheme="minorHAnsi" w:cs="Calibri"/>
        </w:rPr>
        <w:t xml:space="preserve"> in each </w:t>
      </w:r>
      <w:r w:rsidR="000D37D5" w:rsidRPr="00231213">
        <w:rPr>
          <w:rFonts w:asciiTheme="minorHAnsi" w:eastAsia="Calibri" w:hAnsiTheme="minorHAnsi" w:cs="Calibri"/>
        </w:rPr>
        <w:t xml:space="preserve">school </w:t>
      </w:r>
      <w:r w:rsidR="001E6A71" w:rsidRPr="00231213">
        <w:rPr>
          <w:rFonts w:asciiTheme="minorHAnsi" w:eastAsia="Calibri" w:hAnsiTheme="minorHAnsi" w:cs="Calibri"/>
        </w:rPr>
        <w:t xml:space="preserve">division’s </w:t>
      </w:r>
      <w:r w:rsidR="00D03BAF" w:rsidRPr="00231213">
        <w:rPr>
          <w:rFonts w:asciiTheme="minorHAnsi" w:eastAsia="Calibri" w:hAnsiTheme="minorHAnsi" w:cs="Calibri"/>
        </w:rPr>
        <w:t>Annual Performance Report (APR)</w:t>
      </w:r>
      <w:r w:rsidR="00372671" w:rsidRPr="00231213">
        <w:rPr>
          <w:rFonts w:asciiTheme="minorHAnsi" w:eastAsia="Calibri" w:hAnsiTheme="minorHAnsi" w:cs="Calibri"/>
        </w:rPr>
        <w:t xml:space="preserve">. </w:t>
      </w:r>
      <w:r w:rsidR="00C75A33" w:rsidRPr="00231213">
        <w:rPr>
          <w:rFonts w:asciiTheme="minorHAnsi" w:eastAsia="Calibri" w:hAnsiTheme="minorHAnsi" w:cs="Calibri"/>
        </w:rPr>
        <w:t>In addition,</w:t>
      </w:r>
      <w:r w:rsidR="00D03BAF" w:rsidRPr="00231213">
        <w:rPr>
          <w:rFonts w:asciiTheme="minorHAnsi" w:eastAsia="Calibri" w:hAnsiTheme="minorHAnsi" w:cs="Calibri"/>
        </w:rPr>
        <w:t xml:space="preserve"> </w:t>
      </w:r>
      <w:r w:rsidR="00C75A33" w:rsidRPr="00231213">
        <w:rPr>
          <w:rFonts w:asciiTheme="minorHAnsi" w:eastAsia="Calibri" w:hAnsiTheme="minorHAnsi" w:cs="Calibri"/>
        </w:rPr>
        <w:t>performance data for</w:t>
      </w:r>
      <w:r w:rsidR="00D03BAF" w:rsidRPr="00231213">
        <w:rPr>
          <w:rFonts w:asciiTheme="minorHAnsi" w:eastAsia="Calibri" w:hAnsiTheme="minorHAnsi" w:cs="Calibri"/>
        </w:rPr>
        <w:t xml:space="preserve"> all special populations</w:t>
      </w:r>
      <w:r w:rsidR="00AA7BB2" w:rsidRPr="00231213">
        <w:rPr>
          <w:rFonts w:asciiTheme="minorHAnsi" w:eastAsia="Calibri" w:hAnsiTheme="minorHAnsi" w:cs="Calibri"/>
        </w:rPr>
        <w:t xml:space="preserve"> </w:t>
      </w:r>
      <w:r w:rsidR="00B75976" w:rsidRPr="00231213">
        <w:rPr>
          <w:rFonts w:asciiTheme="minorHAnsi" w:eastAsia="Calibri" w:hAnsiTheme="minorHAnsi" w:cs="Calibri"/>
        </w:rPr>
        <w:t xml:space="preserve">is </w:t>
      </w:r>
      <w:r w:rsidR="00AA7BB2" w:rsidRPr="00231213">
        <w:rPr>
          <w:rFonts w:asciiTheme="minorHAnsi" w:eastAsia="Calibri" w:hAnsiTheme="minorHAnsi" w:cs="Calibri"/>
        </w:rPr>
        <w:t>included in the analysis of data.</w:t>
      </w:r>
      <w:r w:rsidR="00372671" w:rsidRPr="00231213">
        <w:rPr>
          <w:rFonts w:asciiTheme="minorHAnsi" w:eastAsia="Calibri" w:hAnsiTheme="minorHAnsi" w:cs="Calibri"/>
        </w:rPr>
        <w:t xml:space="preserve"> </w:t>
      </w:r>
      <w:r w:rsidR="001E6A71" w:rsidRPr="00231213">
        <w:rPr>
          <w:rFonts w:asciiTheme="minorHAnsi" w:eastAsia="Calibri" w:hAnsiTheme="minorHAnsi" w:cs="Calibri"/>
        </w:rPr>
        <w:t xml:space="preserve">If an indicator is not met, the school division must </w:t>
      </w:r>
      <w:r w:rsidR="00B75976" w:rsidRPr="00231213">
        <w:rPr>
          <w:rFonts w:asciiTheme="minorHAnsi" w:eastAsia="Calibri" w:hAnsiTheme="minorHAnsi" w:cs="Calibri"/>
        </w:rPr>
        <w:t>provide an explanation</w:t>
      </w:r>
      <w:r w:rsidR="001E6A71" w:rsidRPr="00231213">
        <w:rPr>
          <w:rFonts w:asciiTheme="minorHAnsi" w:eastAsia="Calibri" w:hAnsiTheme="minorHAnsi" w:cs="Calibri"/>
        </w:rPr>
        <w:t xml:space="preserve"> and the actions taken to improve the performance indicator</w:t>
      </w:r>
      <w:r w:rsidR="00372671" w:rsidRPr="00231213">
        <w:rPr>
          <w:rFonts w:asciiTheme="minorHAnsi" w:eastAsia="Calibri" w:hAnsiTheme="minorHAnsi" w:cs="Calibri"/>
        </w:rPr>
        <w:t xml:space="preserve">. </w:t>
      </w:r>
      <w:r w:rsidR="001E6A71" w:rsidRPr="00231213">
        <w:rPr>
          <w:rFonts w:asciiTheme="minorHAnsi" w:eastAsia="Calibri" w:hAnsiTheme="minorHAnsi" w:cs="Calibri"/>
        </w:rPr>
        <w:t>Once the school division has met the state standards, they must maintain or show improvement each year.</w:t>
      </w:r>
      <w:r w:rsidR="00372671" w:rsidRPr="00231213">
        <w:rPr>
          <w:rFonts w:asciiTheme="minorHAnsi" w:eastAsia="Calibri" w:hAnsiTheme="minorHAnsi" w:cs="Calibri"/>
        </w:rPr>
        <w:t xml:space="preserve"> </w:t>
      </w:r>
      <w:r w:rsidR="00F55C12" w:rsidRPr="00231213">
        <w:rPr>
          <w:rFonts w:asciiTheme="minorHAnsi" w:eastAsia="Calibri" w:hAnsiTheme="minorHAnsi" w:cs="Calibri"/>
        </w:rPr>
        <w:t xml:space="preserve">School divisions, in their </w:t>
      </w:r>
      <w:r w:rsidR="004B48AD" w:rsidRPr="00231213">
        <w:t>Comprehensive Local Needs Assessment</w:t>
      </w:r>
      <w:r w:rsidR="00F55C12" w:rsidRPr="00231213">
        <w:rPr>
          <w:rFonts w:asciiTheme="minorHAnsi" w:eastAsia="Calibri" w:hAnsiTheme="minorHAnsi" w:cs="Calibri"/>
        </w:rPr>
        <w:t>, must disaggregate and analyze data to identify achievement gaps and ensure that students who are members of special populations have equitable access and success in all CTE programs.</w:t>
      </w:r>
    </w:p>
    <w:p w14:paraId="782EC387" w14:textId="77777777" w:rsidR="008E02B0" w:rsidRPr="00231213" w:rsidRDefault="001F5AC0" w:rsidP="001F5AC0">
      <w:pPr>
        <w:ind w:right="47"/>
        <w:rPr>
          <w:rFonts w:asciiTheme="minorHAnsi" w:hAnsiTheme="minorHAnsi"/>
          <w:b/>
        </w:rPr>
      </w:pPr>
      <w:r w:rsidRPr="00231213">
        <w:rPr>
          <w:rFonts w:asciiTheme="minorHAnsi" w:hAnsiTheme="minorHAnsi"/>
          <w:b/>
        </w:rPr>
        <w:t>Postsecondary</w:t>
      </w:r>
    </w:p>
    <w:p w14:paraId="350FF759" w14:textId="77777777" w:rsidR="00BF3087" w:rsidRPr="00231213" w:rsidRDefault="00757DA0" w:rsidP="00BF3087">
      <w:pPr>
        <w:adjustRightInd w:val="0"/>
        <w:rPr>
          <w:color w:val="000000"/>
        </w:rPr>
      </w:pPr>
      <w:r w:rsidRPr="00231213">
        <w:rPr>
          <w:color w:val="000000"/>
        </w:rPr>
        <w:t xml:space="preserve">The </w:t>
      </w:r>
      <w:r w:rsidR="00BF3087" w:rsidRPr="00231213">
        <w:rPr>
          <w:color w:val="000000"/>
        </w:rPr>
        <w:t xml:space="preserve">VCCS will continue to utilize CTE performance indicator data to drive student learning outcome improvement. If performance does not meet state-approved minimum levels, </w:t>
      </w:r>
      <w:r w:rsidRPr="00231213">
        <w:rPr>
          <w:color w:val="000000"/>
        </w:rPr>
        <w:t xml:space="preserve">the </w:t>
      </w:r>
      <w:r w:rsidR="00BF3087" w:rsidRPr="00231213">
        <w:rPr>
          <w:color w:val="000000"/>
        </w:rPr>
        <w:t xml:space="preserve">VCCS will work with the local colleges on improvement plans. These improvement plans may address specific targeted supports including: </w:t>
      </w:r>
      <w:r w:rsidR="00353FBD" w:rsidRPr="00231213">
        <w:rPr>
          <w:color w:val="000000"/>
        </w:rPr>
        <w:t xml:space="preserve"> </w:t>
      </w:r>
      <w:r w:rsidR="00BF3087" w:rsidRPr="00231213">
        <w:rPr>
          <w:color w:val="000000"/>
        </w:rPr>
        <w:t xml:space="preserve">tutoring, academic remediation, and specialized support for members of special populations. </w:t>
      </w:r>
      <w:r w:rsidRPr="00231213">
        <w:rPr>
          <w:color w:val="000000"/>
        </w:rPr>
        <w:t xml:space="preserve">The </w:t>
      </w:r>
      <w:r w:rsidR="00BF3087" w:rsidRPr="00231213">
        <w:rPr>
          <w:color w:val="000000"/>
        </w:rPr>
        <w:t>VCCS will also offer technical assistance aimed at improving student performance and outcomes</w:t>
      </w:r>
      <w:r w:rsidRPr="00231213">
        <w:rPr>
          <w:color w:val="000000"/>
        </w:rPr>
        <w:t xml:space="preserve">, and </w:t>
      </w:r>
      <w:r w:rsidR="00BF3087" w:rsidRPr="00231213">
        <w:rPr>
          <w:color w:val="000000"/>
        </w:rPr>
        <w:t xml:space="preserve">will also promote student academic achievement by supporting local </w:t>
      </w:r>
      <w:r w:rsidR="00353FBD" w:rsidRPr="00231213">
        <w:rPr>
          <w:color w:val="000000"/>
        </w:rPr>
        <w:t xml:space="preserve">community </w:t>
      </w:r>
      <w:r w:rsidR="00BF3087" w:rsidRPr="00231213">
        <w:rPr>
          <w:color w:val="000000"/>
        </w:rPr>
        <w:t>college efforts to develop, expand, and improve comprehensive student support systems</w:t>
      </w:r>
      <w:r w:rsidR="00353FBD" w:rsidRPr="00231213">
        <w:rPr>
          <w:color w:val="000000"/>
        </w:rPr>
        <w:t>.</w:t>
      </w:r>
      <w:r w:rsidR="00BF3087" w:rsidRPr="00231213">
        <w:rPr>
          <w:color w:val="000000"/>
        </w:rPr>
        <w:t xml:space="preserve"> </w:t>
      </w:r>
    </w:p>
    <w:p w14:paraId="4090DAFD" w14:textId="77777777" w:rsidR="006220FB" w:rsidRPr="00435CAE" w:rsidRDefault="00757DA0" w:rsidP="00A523F1">
      <w:pPr>
        <w:adjustRightInd w:val="0"/>
        <w:rPr>
          <w:rFonts w:asciiTheme="minorHAnsi" w:hAnsiTheme="minorHAnsi"/>
        </w:rPr>
      </w:pPr>
      <w:r w:rsidRPr="00231213">
        <w:rPr>
          <w:color w:val="000000"/>
        </w:rPr>
        <w:t xml:space="preserve">The </w:t>
      </w:r>
      <w:r w:rsidR="00BF3087" w:rsidRPr="00231213">
        <w:rPr>
          <w:color w:val="000000"/>
        </w:rPr>
        <w:t>VCCS data suggests that there are opportunity and achievement gaps that persist, for example, between students of color and white students</w:t>
      </w:r>
      <w:r w:rsidR="00A672F5" w:rsidRPr="00231213">
        <w:rPr>
          <w:color w:val="000000"/>
        </w:rPr>
        <w:t>,</w:t>
      </w:r>
      <w:r w:rsidR="00BF3087" w:rsidRPr="00231213">
        <w:rPr>
          <w:color w:val="000000"/>
        </w:rPr>
        <w:t xml:space="preserve"> and students with and without disabilities. </w:t>
      </w:r>
      <w:r w:rsidRPr="00231213">
        <w:rPr>
          <w:color w:val="000000"/>
        </w:rPr>
        <w:t xml:space="preserve">The </w:t>
      </w:r>
      <w:r w:rsidR="00BF3087" w:rsidRPr="00231213">
        <w:rPr>
          <w:color w:val="000000"/>
        </w:rPr>
        <w:t xml:space="preserve">VCCS will continue to seek and develop effective strategies to address these disparities. In order to continue its promotion and support for nontraditional </w:t>
      </w:r>
      <w:r w:rsidRPr="00231213">
        <w:rPr>
          <w:color w:val="000000"/>
        </w:rPr>
        <w:t>CTE</w:t>
      </w:r>
      <w:r w:rsidR="00BF3087" w:rsidRPr="00231213">
        <w:rPr>
          <w:color w:val="000000"/>
        </w:rPr>
        <w:t xml:space="preserve"> participation, </w:t>
      </w:r>
      <w:r w:rsidRPr="00231213">
        <w:rPr>
          <w:color w:val="000000"/>
        </w:rPr>
        <w:t xml:space="preserve">the </w:t>
      </w:r>
      <w:r w:rsidR="00BF3087" w:rsidRPr="00231213">
        <w:rPr>
          <w:color w:val="000000"/>
        </w:rPr>
        <w:t xml:space="preserve">VCCS will also assess the feasibility of developing a plan to evaluate and, if appropriate, implement a Program Improvement Process for Equity (PIPE). </w:t>
      </w:r>
      <w:r w:rsidRPr="00231213">
        <w:rPr>
          <w:color w:val="000000"/>
        </w:rPr>
        <w:t xml:space="preserve">The </w:t>
      </w:r>
      <w:r w:rsidR="00BF3087" w:rsidRPr="00231213">
        <w:rPr>
          <w:color w:val="000000"/>
        </w:rPr>
        <w:t>PIPE, developed by the National Alliance for Partnerships in Equity Education Foundation (NAPEEF), is a data-driven, decision-making institutional change process that focuses on increasing participation, completion</w:t>
      </w:r>
      <w:r w:rsidRPr="00231213">
        <w:rPr>
          <w:color w:val="000000"/>
        </w:rPr>
        <w:t>,</w:t>
      </w:r>
      <w:r w:rsidR="00BF3087" w:rsidRPr="00231213">
        <w:rPr>
          <w:color w:val="000000"/>
        </w:rPr>
        <w:t xml:space="preserve"> and transition of underrepresented groups in nontraditional </w:t>
      </w:r>
      <w:r w:rsidRPr="00231213">
        <w:rPr>
          <w:color w:val="000000"/>
        </w:rPr>
        <w:t>CTE</w:t>
      </w:r>
      <w:r w:rsidR="00BF3087" w:rsidRPr="00231213">
        <w:rPr>
          <w:color w:val="000000"/>
        </w:rPr>
        <w:t xml:space="preserve"> programs.</w:t>
      </w:r>
      <w:r w:rsidR="006220FB" w:rsidRPr="00435CAE">
        <w:rPr>
          <w:rFonts w:asciiTheme="minorHAnsi" w:hAnsiTheme="minorHAnsi"/>
        </w:rPr>
        <w:br w:type="page"/>
      </w:r>
    </w:p>
    <w:p w14:paraId="102DE498" w14:textId="77777777" w:rsidR="009D08D1" w:rsidRPr="00231213" w:rsidRDefault="009D08D1" w:rsidP="00D32696">
      <w:pPr>
        <w:pStyle w:val="Heading4"/>
        <w:rPr>
          <w:i/>
        </w:rPr>
      </w:pPr>
      <w:r w:rsidRPr="00231213">
        <w:lastRenderedPageBreak/>
        <w:t>II.B.2.d.  Describe how the eligible agency, if it chooses to do so, will include the opportunity for secondary school students to participate in dual or concurrent enrollment programs, early college high school, or competency-based education.  (Section 122(d)(4)(D) of Perkins V)</w:t>
      </w:r>
    </w:p>
    <w:p w14:paraId="4BA75609" w14:textId="77777777" w:rsidR="009D08D1" w:rsidRPr="00231213" w:rsidRDefault="009D08D1" w:rsidP="009D08D1">
      <w:pPr>
        <w:ind w:right="-720"/>
        <w:rPr>
          <w:rFonts w:asciiTheme="minorHAnsi" w:hAnsiTheme="minorHAnsi"/>
          <w:b/>
        </w:rPr>
      </w:pPr>
    </w:p>
    <w:p w14:paraId="6D9C87A9" w14:textId="77777777" w:rsidR="009D08D1" w:rsidRPr="00231213" w:rsidRDefault="001F5AC0" w:rsidP="001F5AC0">
      <w:pPr>
        <w:ind w:right="47"/>
        <w:rPr>
          <w:rFonts w:asciiTheme="minorHAnsi" w:hAnsiTheme="minorHAnsi"/>
          <w:b/>
        </w:rPr>
      </w:pPr>
      <w:r w:rsidRPr="00231213">
        <w:rPr>
          <w:rFonts w:asciiTheme="minorHAnsi" w:hAnsiTheme="minorHAnsi"/>
          <w:b/>
        </w:rPr>
        <w:t>Secondary</w:t>
      </w:r>
    </w:p>
    <w:p w14:paraId="290D49EB" w14:textId="77777777" w:rsidR="009D08D1" w:rsidRPr="00231213" w:rsidRDefault="009D08D1" w:rsidP="009D08D1">
      <w:pPr>
        <w:rPr>
          <w:rFonts w:asciiTheme="minorHAnsi" w:hAnsiTheme="minorHAnsi"/>
        </w:rPr>
      </w:pPr>
      <w:r w:rsidRPr="00231213">
        <w:rPr>
          <w:rFonts w:asciiTheme="minorHAnsi" w:hAnsiTheme="minorHAnsi"/>
        </w:rPr>
        <w:t>Virginia provides secondary school students the opportunity to participate in dual or concurrent enrollment programs, early college high school, and competency-based education</w:t>
      </w:r>
      <w:r w:rsidR="00CA23F2">
        <w:rPr>
          <w:rFonts w:asciiTheme="minorHAnsi" w:hAnsiTheme="minorHAnsi"/>
        </w:rPr>
        <w:t>.</w:t>
      </w:r>
    </w:p>
    <w:p w14:paraId="7DD98905" w14:textId="77777777" w:rsidR="009D08D1" w:rsidRPr="00231213" w:rsidRDefault="009D08D1" w:rsidP="009D08D1">
      <w:pPr>
        <w:rPr>
          <w:rFonts w:asciiTheme="minorHAnsi" w:hAnsiTheme="minorHAnsi"/>
        </w:rPr>
      </w:pPr>
      <w:r w:rsidRPr="00231213">
        <w:rPr>
          <w:rFonts w:asciiTheme="minorHAnsi" w:hAnsiTheme="minorHAnsi"/>
        </w:rPr>
        <w:t xml:space="preserve">Community college </w:t>
      </w:r>
      <w:r w:rsidR="006D191B">
        <w:rPr>
          <w:rFonts w:asciiTheme="minorHAnsi" w:hAnsiTheme="minorHAnsi"/>
        </w:rPr>
        <w:t>and</w:t>
      </w:r>
      <w:r w:rsidRPr="00231213">
        <w:rPr>
          <w:rFonts w:asciiTheme="minorHAnsi" w:hAnsiTheme="minorHAnsi"/>
        </w:rPr>
        <w:t xml:space="preserve"> school division partnerships identify a common set of foundation courses that could simultaneously serve as 11th and 12th grade dual enrollment courses, youth apprenticeship</w:t>
      </w:r>
      <w:r w:rsidR="00757DA0" w:rsidRPr="00231213">
        <w:rPr>
          <w:rFonts w:asciiTheme="minorHAnsi" w:hAnsiTheme="minorHAnsi"/>
        </w:rPr>
        <w:t>s</w:t>
      </w:r>
      <w:r w:rsidRPr="00231213">
        <w:rPr>
          <w:rFonts w:asciiTheme="minorHAnsi" w:hAnsiTheme="minorHAnsi"/>
        </w:rPr>
        <w:t>, registered apprenticeship</w:t>
      </w:r>
      <w:r w:rsidR="00757DA0" w:rsidRPr="00231213">
        <w:rPr>
          <w:rFonts w:asciiTheme="minorHAnsi" w:hAnsiTheme="minorHAnsi"/>
        </w:rPr>
        <w:t>s</w:t>
      </w:r>
      <w:r w:rsidRPr="00231213">
        <w:rPr>
          <w:rFonts w:asciiTheme="minorHAnsi" w:hAnsiTheme="minorHAnsi"/>
        </w:rPr>
        <w:t xml:space="preserve">, and more. </w:t>
      </w:r>
    </w:p>
    <w:p w14:paraId="1D6A7E0E" w14:textId="77777777" w:rsidR="009D08D1" w:rsidRPr="00231213" w:rsidRDefault="009D08D1" w:rsidP="009D08D1">
      <w:pPr>
        <w:rPr>
          <w:rFonts w:asciiTheme="minorHAnsi" w:hAnsiTheme="minorHAnsi"/>
        </w:rPr>
      </w:pPr>
      <w:r w:rsidRPr="00231213">
        <w:rPr>
          <w:rFonts w:asciiTheme="minorHAnsi" w:hAnsiTheme="minorHAnsi"/>
        </w:rPr>
        <w:t>Virginia’s Early College Scholars program allows eligible high school students to earn at least 15 hours of transferable college credit while completing the requirements for an Advanced Studies Diploma. The result is a more productive senior year and a substantial reduction in college tuition. Students earning a college degree in seven semesters instead of eight can save an average of $5,000 in expenses.</w:t>
      </w:r>
    </w:p>
    <w:p w14:paraId="19728EAB" w14:textId="77777777" w:rsidR="009D08D1" w:rsidRPr="00231213" w:rsidRDefault="009D08D1" w:rsidP="009D08D1">
      <w:pPr>
        <w:rPr>
          <w:rFonts w:asciiTheme="minorHAnsi" w:hAnsiTheme="minorHAnsi"/>
        </w:rPr>
      </w:pPr>
      <w:r w:rsidRPr="00231213">
        <w:rPr>
          <w:rFonts w:asciiTheme="minorHAnsi" w:hAnsiTheme="minorHAnsi"/>
        </w:rPr>
        <w:t>To qualify for the Early College Scholars program, a student must:</w:t>
      </w:r>
    </w:p>
    <w:p w14:paraId="5AD7F6B5" w14:textId="77777777" w:rsidR="009D08D1" w:rsidRPr="00231213" w:rsidRDefault="009D08D1" w:rsidP="00B85421">
      <w:pPr>
        <w:pStyle w:val="BodyText"/>
        <w:widowControl w:val="0"/>
        <w:numPr>
          <w:ilvl w:val="0"/>
          <w:numId w:val="32"/>
        </w:numPr>
        <w:autoSpaceDE w:val="0"/>
        <w:autoSpaceDN w:val="0"/>
        <w:spacing w:after="0"/>
      </w:pPr>
      <w:r w:rsidRPr="00231213">
        <w:t>have a "B" average or better,</w:t>
      </w:r>
    </w:p>
    <w:p w14:paraId="2A206DA0" w14:textId="77777777" w:rsidR="009D08D1" w:rsidRPr="00231213" w:rsidRDefault="009D08D1" w:rsidP="00B85421">
      <w:pPr>
        <w:pStyle w:val="BodyText"/>
        <w:widowControl w:val="0"/>
        <w:numPr>
          <w:ilvl w:val="0"/>
          <w:numId w:val="32"/>
        </w:numPr>
        <w:autoSpaceDE w:val="0"/>
        <w:autoSpaceDN w:val="0"/>
        <w:spacing w:after="0"/>
      </w:pPr>
      <w:r w:rsidRPr="00231213">
        <w:t>be pursuing an Advanced Studies Diploma, and</w:t>
      </w:r>
    </w:p>
    <w:p w14:paraId="391A4DDF" w14:textId="77777777" w:rsidR="009D08D1" w:rsidRPr="00231213" w:rsidRDefault="009D08D1" w:rsidP="00B85421">
      <w:pPr>
        <w:pStyle w:val="BodyText"/>
        <w:widowControl w:val="0"/>
        <w:numPr>
          <w:ilvl w:val="0"/>
          <w:numId w:val="32"/>
        </w:numPr>
        <w:autoSpaceDE w:val="0"/>
        <w:autoSpaceDN w:val="0"/>
        <w:spacing w:after="0"/>
        <w:rPr>
          <w:rFonts w:asciiTheme="minorHAnsi" w:hAnsiTheme="minorHAnsi"/>
        </w:rPr>
      </w:pPr>
      <w:r w:rsidRPr="00231213">
        <w:t>take and complete college-level course work (i.e., Advanced Placement, International Baccalaureate</w:t>
      </w:r>
      <w:r w:rsidRPr="00231213">
        <w:rPr>
          <w:rFonts w:asciiTheme="minorHAnsi" w:hAnsiTheme="minorHAnsi"/>
        </w:rPr>
        <w:t>, Cambridge, or dual enrollment) that will earn at least 15 transferable college credits.</w:t>
      </w:r>
    </w:p>
    <w:p w14:paraId="412A2713" w14:textId="77777777" w:rsidR="002A4714" w:rsidRPr="00231213" w:rsidRDefault="002A4714" w:rsidP="002A4714">
      <w:pPr>
        <w:pStyle w:val="BodyText"/>
        <w:widowControl w:val="0"/>
        <w:autoSpaceDE w:val="0"/>
        <w:autoSpaceDN w:val="0"/>
        <w:spacing w:after="0"/>
        <w:ind w:left="720"/>
        <w:rPr>
          <w:rFonts w:asciiTheme="minorHAnsi" w:hAnsiTheme="minorHAnsi"/>
        </w:rPr>
      </w:pPr>
    </w:p>
    <w:p w14:paraId="0929CD30" w14:textId="77777777" w:rsidR="009D08D1" w:rsidRPr="00231213" w:rsidRDefault="009D08D1" w:rsidP="009D08D1">
      <w:pPr>
        <w:rPr>
          <w:rFonts w:asciiTheme="minorHAnsi" w:hAnsiTheme="minorHAnsi"/>
        </w:rPr>
      </w:pPr>
      <w:r w:rsidRPr="00231213">
        <w:rPr>
          <w:rFonts w:asciiTheme="minorHAnsi" w:hAnsiTheme="minorHAnsi"/>
        </w:rPr>
        <w:t xml:space="preserve">Early College Scholars are </w:t>
      </w:r>
      <w:r w:rsidR="002A4714" w:rsidRPr="00231213">
        <w:rPr>
          <w:rFonts w:asciiTheme="minorHAnsi" w:hAnsiTheme="minorHAnsi"/>
        </w:rPr>
        <w:t xml:space="preserve">supported by Virtual Virginia which </w:t>
      </w:r>
      <w:r w:rsidRPr="00231213">
        <w:rPr>
          <w:rFonts w:asciiTheme="minorHAnsi" w:hAnsiTheme="minorHAnsi"/>
        </w:rPr>
        <w:t>provides statewide access to college-level courses</w:t>
      </w:r>
      <w:r w:rsidR="002A4714" w:rsidRPr="00231213">
        <w:rPr>
          <w:rFonts w:asciiTheme="minorHAnsi" w:hAnsiTheme="minorHAnsi"/>
        </w:rPr>
        <w:t>. T</w:t>
      </w:r>
      <w:r w:rsidRPr="00231213">
        <w:rPr>
          <w:rFonts w:asciiTheme="minorHAnsi" w:hAnsiTheme="minorHAnsi"/>
        </w:rPr>
        <w:t>he Commonwealth College Course Collaborative defines the subjects high school students can complete and receive college degree credit from participating public and private colleges and universities.</w:t>
      </w:r>
    </w:p>
    <w:p w14:paraId="23B15047" w14:textId="77777777" w:rsidR="009D08D1" w:rsidRPr="00231213" w:rsidRDefault="009D08D1" w:rsidP="009D08D1">
      <w:pPr>
        <w:rPr>
          <w:rFonts w:asciiTheme="minorHAnsi" w:hAnsiTheme="minorHAnsi"/>
        </w:rPr>
      </w:pPr>
      <w:r w:rsidRPr="00231213">
        <w:rPr>
          <w:rFonts w:asciiTheme="minorHAnsi" w:hAnsiTheme="minorHAnsi"/>
        </w:rPr>
        <w:t>Competency-based educatio</w:t>
      </w:r>
      <w:r w:rsidR="00CA23F2">
        <w:rPr>
          <w:rFonts w:asciiTheme="minorHAnsi" w:hAnsiTheme="minorHAnsi"/>
        </w:rPr>
        <w:t>n</w:t>
      </w:r>
      <w:r w:rsidRPr="00231213">
        <w:rPr>
          <w:rFonts w:asciiTheme="minorHAnsi" w:hAnsiTheme="minorHAnsi"/>
        </w:rPr>
        <w:t xml:space="preserve"> has been an active component in Virginia’s CTE program</w:t>
      </w:r>
      <w:r w:rsidR="00757DA0" w:rsidRPr="00231213">
        <w:rPr>
          <w:rFonts w:asciiTheme="minorHAnsi" w:hAnsiTheme="minorHAnsi"/>
        </w:rPr>
        <w:t>s</w:t>
      </w:r>
      <w:r w:rsidRPr="00231213">
        <w:rPr>
          <w:rFonts w:asciiTheme="minorHAnsi" w:hAnsiTheme="minorHAnsi"/>
        </w:rPr>
        <w:t xml:space="preserve"> since the mid-1970s. The curriculum development process is based on industry standards, both those that are nationally recognized and those that are identified through research that is based on business and industry input. Among the procedures involved in the curriculum development process are the following:</w:t>
      </w:r>
    </w:p>
    <w:p w14:paraId="64618337" w14:textId="77777777" w:rsidR="009D08D1" w:rsidRPr="00231213" w:rsidRDefault="009D08D1" w:rsidP="00B85421">
      <w:pPr>
        <w:pStyle w:val="BodyText"/>
        <w:widowControl w:val="0"/>
        <w:numPr>
          <w:ilvl w:val="0"/>
          <w:numId w:val="32"/>
        </w:numPr>
        <w:autoSpaceDE w:val="0"/>
        <w:autoSpaceDN w:val="0"/>
        <w:spacing w:after="0"/>
      </w:pPr>
      <w:r w:rsidRPr="00231213">
        <w:t>formation of a state technical committee for every new or updated curriculum revision project,</w:t>
      </w:r>
    </w:p>
    <w:p w14:paraId="0BF3C381" w14:textId="77777777" w:rsidR="009D08D1" w:rsidRPr="00231213" w:rsidRDefault="009D08D1" w:rsidP="00B85421">
      <w:pPr>
        <w:pStyle w:val="BodyText"/>
        <w:widowControl w:val="0"/>
        <w:numPr>
          <w:ilvl w:val="0"/>
          <w:numId w:val="32"/>
        </w:numPr>
        <w:autoSpaceDE w:val="0"/>
        <w:autoSpaceDN w:val="0"/>
        <w:spacing w:after="0"/>
      </w:pPr>
      <w:r w:rsidRPr="00231213">
        <w:t>application of the modified DACUM occupational analysis,</w:t>
      </w:r>
    </w:p>
    <w:p w14:paraId="219FDC45" w14:textId="77777777" w:rsidR="009D08D1" w:rsidRPr="00231213" w:rsidRDefault="009D08D1" w:rsidP="00B85421">
      <w:pPr>
        <w:pStyle w:val="BodyText"/>
        <w:widowControl w:val="0"/>
        <w:numPr>
          <w:ilvl w:val="0"/>
          <w:numId w:val="32"/>
        </w:numPr>
        <w:autoSpaceDE w:val="0"/>
        <w:autoSpaceDN w:val="0"/>
        <w:spacing w:after="0"/>
      </w:pPr>
      <w:r w:rsidRPr="00231213">
        <w:t>validation of technical competencies by the state technical committees and by business/industry advisory committees, and</w:t>
      </w:r>
    </w:p>
    <w:p w14:paraId="0CD20395" w14:textId="77777777" w:rsidR="009D08D1" w:rsidRPr="00231213" w:rsidRDefault="009D08D1" w:rsidP="00B85421">
      <w:pPr>
        <w:pStyle w:val="BodyText"/>
        <w:widowControl w:val="0"/>
        <w:numPr>
          <w:ilvl w:val="0"/>
          <w:numId w:val="32"/>
        </w:numPr>
        <w:autoSpaceDE w:val="0"/>
        <w:autoSpaceDN w:val="0"/>
        <w:spacing w:after="0"/>
        <w:rPr>
          <w:rFonts w:asciiTheme="minorHAnsi" w:hAnsiTheme="minorHAnsi"/>
        </w:rPr>
      </w:pPr>
      <w:r w:rsidRPr="00231213">
        <w:t>correlation</w:t>
      </w:r>
      <w:r w:rsidRPr="00231213">
        <w:rPr>
          <w:rFonts w:asciiTheme="minorHAnsi" w:hAnsiTheme="minorHAnsi"/>
        </w:rPr>
        <w:t xml:space="preserve"> of Virginia’s SOL to technical competencies.</w:t>
      </w:r>
    </w:p>
    <w:p w14:paraId="6FE02DAA" w14:textId="77777777" w:rsidR="001868D3" w:rsidRPr="00231213" w:rsidRDefault="001868D3" w:rsidP="001868D3">
      <w:pPr>
        <w:pStyle w:val="BodyText"/>
        <w:widowControl w:val="0"/>
        <w:autoSpaceDE w:val="0"/>
        <w:autoSpaceDN w:val="0"/>
        <w:spacing w:after="0"/>
        <w:ind w:left="720"/>
        <w:rPr>
          <w:rFonts w:asciiTheme="minorHAnsi" w:hAnsiTheme="minorHAnsi"/>
        </w:rPr>
      </w:pPr>
    </w:p>
    <w:p w14:paraId="0644B7FD" w14:textId="77777777" w:rsidR="009D08D1" w:rsidRPr="00231213" w:rsidRDefault="009D08D1" w:rsidP="009D08D1">
      <w:pPr>
        <w:rPr>
          <w:rFonts w:asciiTheme="minorHAnsi" w:hAnsiTheme="minorHAnsi"/>
        </w:rPr>
      </w:pPr>
      <w:r w:rsidRPr="00231213">
        <w:rPr>
          <w:rFonts w:asciiTheme="minorHAnsi" w:hAnsiTheme="minorHAnsi"/>
        </w:rPr>
        <w:t>Ongoing research based on new and emerging high-skill, high-wage, in-demand occupations and changing technology is utilized in the development and revision of curriculum.</w:t>
      </w:r>
    </w:p>
    <w:p w14:paraId="155327AD" w14:textId="77777777" w:rsidR="009D08D1" w:rsidRPr="00231213" w:rsidRDefault="001F5AC0" w:rsidP="00910618">
      <w:pPr>
        <w:ind w:right="47"/>
        <w:rPr>
          <w:rFonts w:asciiTheme="minorHAnsi" w:hAnsiTheme="minorHAnsi"/>
          <w:b/>
        </w:rPr>
      </w:pPr>
      <w:r w:rsidRPr="00231213">
        <w:rPr>
          <w:rFonts w:asciiTheme="minorHAnsi" w:hAnsiTheme="minorHAnsi"/>
          <w:b/>
        </w:rPr>
        <w:lastRenderedPageBreak/>
        <w:t>Postsecondary</w:t>
      </w:r>
    </w:p>
    <w:p w14:paraId="3225C541" w14:textId="77777777" w:rsidR="00BF3087" w:rsidRPr="008B1A58" w:rsidRDefault="00BF3087" w:rsidP="00BF3087">
      <w:pPr>
        <w:pStyle w:val="BodyText"/>
        <w:spacing w:before="6"/>
      </w:pPr>
      <w:r w:rsidRPr="008B1A58">
        <w:t xml:space="preserve">Secondary students may earn </w:t>
      </w:r>
      <w:r w:rsidR="00757DA0" w:rsidRPr="008B1A58">
        <w:t>VCCS</w:t>
      </w:r>
      <w:r w:rsidRPr="008B1A58">
        <w:t xml:space="preserve"> college credits through dual enrollment</w:t>
      </w:r>
      <w:r w:rsidR="00757DA0" w:rsidRPr="008B1A58">
        <w:t>,</w:t>
      </w:r>
      <w:r w:rsidRPr="008B1A58">
        <w:t xml:space="preserve"> thereby increasing the portability of college credits earned through early college programs to </w:t>
      </w:r>
      <w:r w:rsidR="001868D3" w:rsidRPr="008B1A58">
        <w:t xml:space="preserve">all 23 community colleges. Dual </w:t>
      </w:r>
      <w:r w:rsidRPr="008B1A58">
        <w:t xml:space="preserve">enrollment has become the primary vehicle in Virginia of awarding early college credits in CTE program areas. </w:t>
      </w:r>
    </w:p>
    <w:p w14:paraId="6E0D2B4C" w14:textId="77777777" w:rsidR="00BF3087" w:rsidRPr="00231213" w:rsidRDefault="00BF3087" w:rsidP="00BF3087">
      <w:pPr>
        <w:adjustRightInd w:val="0"/>
        <w:rPr>
          <w:color w:val="000000"/>
        </w:rPr>
      </w:pPr>
      <w:r w:rsidRPr="00231213">
        <w:rPr>
          <w:color w:val="000000"/>
        </w:rPr>
        <w:t xml:space="preserve">Dual enrollment affords qualified high school students in the Commonwealth the opportunity to enroll in college-level coursework while concurrently satisfying high school graduation requirements. Dual enrollment programs have many potential benefits for students, depending on their talents, </w:t>
      </w:r>
      <w:r w:rsidR="001868D3" w:rsidRPr="00231213">
        <w:rPr>
          <w:color w:val="000000"/>
        </w:rPr>
        <w:t>intentions, and particular post</w:t>
      </w:r>
      <w:r w:rsidRPr="00231213">
        <w:rPr>
          <w:color w:val="000000"/>
        </w:rPr>
        <w:t xml:space="preserve">secondary path they intend to pursue. These </w:t>
      </w:r>
      <w:r w:rsidR="00D97978" w:rsidRPr="00231213">
        <w:rPr>
          <w:color w:val="000000"/>
        </w:rPr>
        <w:t xml:space="preserve">benefits </w:t>
      </w:r>
      <w:r w:rsidRPr="00231213">
        <w:rPr>
          <w:color w:val="000000"/>
        </w:rPr>
        <w:t>include improving the stu</w:t>
      </w:r>
      <w:r w:rsidR="00C46151" w:rsidRPr="00231213">
        <w:rPr>
          <w:color w:val="000000"/>
        </w:rPr>
        <w:t>dent’s ability to complete post</w:t>
      </w:r>
      <w:r w:rsidRPr="00231213">
        <w:rPr>
          <w:color w:val="000000"/>
        </w:rPr>
        <w:t xml:space="preserve">secondary programs efficiently, enriching educational opportunities, and preparing for future employment. To support the achievement of these goals, dual enrollment courses should: </w:t>
      </w:r>
    </w:p>
    <w:p w14:paraId="0A42F6E7" w14:textId="77777777" w:rsidR="00BF3087" w:rsidRPr="00231213" w:rsidRDefault="00415937" w:rsidP="00B85421">
      <w:pPr>
        <w:pStyle w:val="BodyText"/>
        <w:widowControl w:val="0"/>
        <w:numPr>
          <w:ilvl w:val="0"/>
          <w:numId w:val="32"/>
        </w:numPr>
        <w:autoSpaceDE w:val="0"/>
        <w:autoSpaceDN w:val="0"/>
        <w:spacing w:after="0"/>
      </w:pPr>
      <w:r w:rsidRPr="00231213">
        <w:t>p</w:t>
      </w:r>
      <w:r w:rsidR="00CA23F2">
        <w:t>rovide access to post</w:t>
      </w:r>
      <w:r w:rsidR="00BF3087" w:rsidRPr="00231213">
        <w:t>secondary education and pathways to the workforce for qualified high school students from all backgrounds</w:t>
      </w:r>
      <w:r w:rsidRPr="00231213">
        <w:t>,</w:t>
      </w:r>
      <w:r w:rsidR="00BF3087" w:rsidRPr="00231213">
        <w:t xml:space="preserve"> </w:t>
      </w:r>
    </w:p>
    <w:p w14:paraId="4606ABCC" w14:textId="77777777" w:rsidR="00BF3087" w:rsidRPr="00231213" w:rsidRDefault="00415937" w:rsidP="00B85421">
      <w:pPr>
        <w:pStyle w:val="BodyText"/>
        <w:widowControl w:val="0"/>
        <w:numPr>
          <w:ilvl w:val="0"/>
          <w:numId w:val="32"/>
        </w:numPr>
        <w:autoSpaceDE w:val="0"/>
        <w:autoSpaceDN w:val="0"/>
        <w:spacing w:after="0"/>
      </w:pPr>
      <w:r w:rsidRPr="00231213">
        <w:t>e</w:t>
      </w:r>
      <w:r w:rsidR="00BF3087" w:rsidRPr="00231213">
        <w:t>xpose students to rigorous coursework that familiarizes them with the academic and behavioral expectations of colleges and universities</w:t>
      </w:r>
      <w:r w:rsidRPr="00231213">
        <w:t>,</w:t>
      </w:r>
    </w:p>
    <w:p w14:paraId="08F98D93" w14:textId="77777777" w:rsidR="00BF3087" w:rsidRPr="00231213" w:rsidRDefault="00415937" w:rsidP="00B85421">
      <w:pPr>
        <w:pStyle w:val="BodyText"/>
        <w:widowControl w:val="0"/>
        <w:numPr>
          <w:ilvl w:val="0"/>
          <w:numId w:val="32"/>
        </w:numPr>
        <w:autoSpaceDE w:val="0"/>
        <w:autoSpaceDN w:val="0"/>
        <w:spacing w:after="0"/>
      </w:pPr>
      <w:r w:rsidRPr="00231213">
        <w:t>c</w:t>
      </w:r>
      <w:r w:rsidR="00BF3087" w:rsidRPr="00231213">
        <w:t>ontribute to the enhanced student succe</w:t>
      </w:r>
      <w:r w:rsidR="001868D3" w:rsidRPr="00231213">
        <w:t>ss and quality outcomes in post</w:t>
      </w:r>
      <w:r w:rsidR="00BF3087" w:rsidRPr="00231213">
        <w:t>secondary education</w:t>
      </w:r>
      <w:r w:rsidRPr="00231213">
        <w:t>, and</w:t>
      </w:r>
      <w:r w:rsidR="00BF3087" w:rsidRPr="00231213">
        <w:t xml:space="preserve"> </w:t>
      </w:r>
    </w:p>
    <w:p w14:paraId="68B8F96C" w14:textId="77777777" w:rsidR="00BF3087" w:rsidRPr="00231213" w:rsidRDefault="00415937" w:rsidP="00B85421">
      <w:pPr>
        <w:pStyle w:val="BodyText"/>
        <w:widowControl w:val="0"/>
        <w:numPr>
          <w:ilvl w:val="0"/>
          <w:numId w:val="32"/>
        </w:numPr>
        <w:autoSpaceDE w:val="0"/>
        <w:autoSpaceDN w:val="0"/>
        <w:spacing w:after="0"/>
        <w:rPr>
          <w:color w:val="000000"/>
        </w:rPr>
      </w:pPr>
      <w:r w:rsidRPr="00231213">
        <w:t>a</w:t>
      </w:r>
      <w:r w:rsidR="00BF3087" w:rsidRPr="00231213">
        <w:t>fford the opportunity to reduce time</w:t>
      </w:r>
      <w:r w:rsidR="001868D3" w:rsidRPr="00231213">
        <w:t xml:space="preserve"> to complete and cost in post</w:t>
      </w:r>
      <w:r w:rsidR="00BF3087" w:rsidRPr="00231213">
        <w:t>secondary</w:t>
      </w:r>
      <w:r w:rsidR="00BF3087" w:rsidRPr="00231213">
        <w:rPr>
          <w:color w:val="000000"/>
        </w:rPr>
        <w:t xml:space="preserve"> education. </w:t>
      </w:r>
    </w:p>
    <w:p w14:paraId="1B4586D8" w14:textId="77777777" w:rsidR="00D97978" w:rsidRPr="00231213" w:rsidRDefault="00D97978" w:rsidP="00D97978">
      <w:pPr>
        <w:adjustRightInd w:val="0"/>
        <w:spacing w:after="40"/>
        <w:ind w:left="1080"/>
        <w:rPr>
          <w:color w:val="000000"/>
        </w:rPr>
      </w:pPr>
    </w:p>
    <w:p w14:paraId="5552C171" w14:textId="77777777" w:rsidR="006220FB" w:rsidRPr="00435CAE" w:rsidRDefault="00BF3087" w:rsidP="00830C17">
      <w:pPr>
        <w:pStyle w:val="BodyText"/>
        <w:spacing w:before="6"/>
        <w:rPr>
          <w:rFonts w:asciiTheme="minorHAnsi" w:hAnsiTheme="minorHAnsi"/>
        </w:rPr>
      </w:pPr>
      <w:r w:rsidRPr="00231213">
        <w:rPr>
          <w:color w:val="000000"/>
        </w:rPr>
        <w:t xml:space="preserve">It is the mutual responsibility of </w:t>
      </w:r>
      <w:r w:rsidR="00D97978" w:rsidRPr="00231213">
        <w:rPr>
          <w:color w:val="000000"/>
        </w:rPr>
        <w:t>higher education institutions, secondary s</w:t>
      </w:r>
      <w:r w:rsidRPr="00231213">
        <w:rPr>
          <w:color w:val="000000"/>
        </w:rPr>
        <w:t xml:space="preserve">chools, and </w:t>
      </w:r>
      <w:r w:rsidR="00D97978" w:rsidRPr="00231213">
        <w:rPr>
          <w:color w:val="000000"/>
        </w:rPr>
        <w:t>secondary school divisions</w:t>
      </w:r>
      <w:r w:rsidRPr="00231213">
        <w:rPr>
          <w:color w:val="000000"/>
        </w:rPr>
        <w:t xml:space="preserve"> to ensure that dual enrollment offerings enable fulfillment of the above purposes according to students’ interests, abilities, and aspirations.</w:t>
      </w:r>
      <w:r w:rsidRPr="00CB38C9">
        <w:rPr>
          <w:color w:val="000000"/>
        </w:rPr>
        <w:t xml:space="preserve"> </w:t>
      </w:r>
      <w:r w:rsidR="006220FB" w:rsidRPr="00435CAE">
        <w:rPr>
          <w:rFonts w:asciiTheme="minorHAnsi" w:hAnsiTheme="minorHAnsi"/>
        </w:rPr>
        <w:br w:type="page"/>
      </w:r>
    </w:p>
    <w:p w14:paraId="62D3F5FF" w14:textId="77777777" w:rsidR="00A2180C" w:rsidRPr="00435CAE" w:rsidRDefault="00AA0958" w:rsidP="00F00216">
      <w:pPr>
        <w:ind w:right="-720"/>
        <w:rPr>
          <w:rFonts w:asciiTheme="minorHAnsi" w:hAnsiTheme="minorHAnsi"/>
        </w:rPr>
      </w:pPr>
      <w:r>
        <w:rPr>
          <w:rFonts w:asciiTheme="minorHAnsi" w:hAnsiTheme="minorHAnsi"/>
        </w:rPr>
        <w:lastRenderedPageBreak/>
        <w:t>II.B.2.</w:t>
      </w:r>
      <w:r>
        <w:rPr>
          <w:rFonts w:asciiTheme="minorHAnsi" w:hAnsiTheme="minorHAnsi"/>
        </w:rPr>
        <w:tab/>
      </w:r>
      <w:r w:rsidR="00A2180C" w:rsidRPr="00435CAE">
        <w:rPr>
          <w:rFonts w:asciiTheme="minorHAnsi" w:hAnsiTheme="minorHAnsi"/>
        </w:rPr>
        <w:t>Implementing Career and Technical Education Programs and Programs of Study</w:t>
      </w:r>
    </w:p>
    <w:p w14:paraId="789131B1" w14:textId="77777777" w:rsidR="007F1FFF" w:rsidRPr="00452A7B" w:rsidRDefault="007F1FFF" w:rsidP="00D32696">
      <w:pPr>
        <w:pStyle w:val="Heading4"/>
        <w:rPr>
          <w:i/>
        </w:rPr>
      </w:pPr>
      <w:r w:rsidRPr="00452A7B">
        <w:t>II.B.2.e.</w:t>
      </w:r>
      <w:r w:rsidR="002E05CC" w:rsidRPr="00452A7B">
        <w:t xml:space="preserve"> </w:t>
      </w:r>
      <w:r w:rsidR="005B247D" w:rsidRPr="00452A7B">
        <w:t xml:space="preserve"> </w:t>
      </w:r>
      <w:r w:rsidR="002E05CC" w:rsidRPr="00452A7B">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p>
    <w:p w14:paraId="752C4F61" w14:textId="77777777" w:rsidR="00D845AC" w:rsidRPr="00435CAE" w:rsidRDefault="00D845AC" w:rsidP="00D845AC">
      <w:pPr>
        <w:ind w:right="-720"/>
        <w:rPr>
          <w:rFonts w:asciiTheme="minorHAnsi" w:hAnsiTheme="minorHAnsi"/>
          <w:b/>
        </w:rPr>
      </w:pPr>
    </w:p>
    <w:p w14:paraId="3FEE34A6" w14:textId="77777777" w:rsidR="00D845AC" w:rsidRPr="00FC01AD" w:rsidRDefault="00910618" w:rsidP="00910618">
      <w:pPr>
        <w:ind w:right="47"/>
        <w:rPr>
          <w:rFonts w:asciiTheme="minorHAnsi" w:hAnsiTheme="minorHAnsi"/>
          <w:b/>
        </w:rPr>
      </w:pPr>
      <w:r w:rsidRPr="00FC01AD">
        <w:rPr>
          <w:rFonts w:asciiTheme="minorHAnsi" w:hAnsiTheme="minorHAnsi"/>
          <w:b/>
        </w:rPr>
        <w:t>Secondary</w:t>
      </w:r>
    </w:p>
    <w:p w14:paraId="30669A40" w14:textId="77777777" w:rsidR="00C87497" w:rsidRDefault="003C6892" w:rsidP="003C6892">
      <w:pPr>
        <w:rPr>
          <w:rFonts w:asciiTheme="minorHAnsi" w:hAnsiTheme="minorHAnsi"/>
        </w:rPr>
      </w:pPr>
      <w:r w:rsidRPr="00FC01AD">
        <w:rPr>
          <w:rFonts w:asciiTheme="minorHAnsi" w:hAnsiTheme="minorHAnsi"/>
        </w:rPr>
        <w:t>Virginia stakeholders include parents</w:t>
      </w:r>
      <w:r w:rsidR="00C46151">
        <w:rPr>
          <w:rFonts w:asciiTheme="minorHAnsi" w:hAnsiTheme="minorHAnsi"/>
        </w:rPr>
        <w:t>,</w:t>
      </w:r>
      <w:r w:rsidRPr="00FC01AD">
        <w:rPr>
          <w:rFonts w:asciiTheme="minorHAnsi" w:hAnsiTheme="minorHAnsi"/>
        </w:rPr>
        <w:t xml:space="preserve"> academic and </w:t>
      </w:r>
      <w:r w:rsidR="00143D19">
        <w:rPr>
          <w:rFonts w:asciiTheme="minorHAnsi" w:hAnsiTheme="minorHAnsi"/>
        </w:rPr>
        <w:t>CTE</w:t>
      </w:r>
      <w:r w:rsidRPr="00FC01AD">
        <w:rPr>
          <w:rFonts w:asciiTheme="minorHAnsi" w:hAnsiTheme="minorHAnsi"/>
        </w:rPr>
        <w:t xml:space="preserve"> teachers, administrators, faculty, career guidance and academic counselors, local business (including small businesses),</w:t>
      </w:r>
      <w:r w:rsidR="00FC01AD" w:rsidRPr="00FC01AD">
        <w:rPr>
          <w:rFonts w:asciiTheme="minorHAnsi" w:hAnsiTheme="minorHAnsi"/>
        </w:rPr>
        <w:t xml:space="preserve"> and l</w:t>
      </w:r>
      <w:r w:rsidRPr="00FC01AD">
        <w:rPr>
          <w:rFonts w:asciiTheme="minorHAnsi" w:hAnsiTheme="minorHAnsi"/>
        </w:rPr>
        <w:t xml:space="preserve">abor organizations in the planning, development, implementation, and evaluation of its CTE programs. All of the above-named stakeholders are members of the </w:t>
      </w:r>
      <w:r w:rsidR="00010E20">
        <w:rPr>
          <w:rFonts w:asciiTheme="minorHAnsi" w:hAnsiTheme="minorHAnsi"/>
        </w:rPr>
        <w:t>State Plan</w:t>
      </w:r>
      <w:r w:rsidRPr="00FC01AD">
        <w:rPr>
          <w:rFonts w:asciiTheme="minorHAnsi" w:hAnsiTheme="minorHAnsi"/>
        </w:rPr>
        <w:t xml:space="preserve"> Review Committee</w:t>
      </w:r>
      <w:r w:rsidR="00280CBF">
        <w:rPr>
          <w:rFonts w:asciiTheme="minorHAnsi" w:hAnsiTheme="minorHAnsi"/>
        </w:rPr>
        <w:t>.</w:t>
      </w:r>
      <w:r w:rsidRPr="00FC01AD">
        <w:rPr>
          <w:rFonts w:asciiTheme="minorHAnsi" w:hAnsiTheme="minorHAnsi"/>
        </w:rPr>
        <w:t xml:space="preserve">  </w:t>
      </w:r>
    </w:p>
    <w:p w14:paraId="6B3849D6" w14:textId="77777777" w:rsidR="003C6892" w:rsidRPr="00FC01AD" w:rsidRDefault="00C87497" w:rsidP="003C6892">
      <w:pPr>
        <w:rPr>
          <w:rFonts w:asciiTheme="minorHAnsi" w:hAnsiTheme="minorHAnsi"/>
        </w:rPr>
      </w:pPr>
      <w:r>
        <w:rPr>
          <w:rFonts w:asciiTheme="minorHAnsi" w:hAnsiTheme="minorHAnsi"/>
        </w:rPr>
        <w:t>T</w:t>
      </w:r>
      <w:r w:rsidR="003C6892" w:rsidRPr="00FC01AD">
        <w:rPr>
          <w:rFonts w:asciiTheme="minorHAnsi" w:hAnsiTheme="minorHAnsi"/>
        </w:rPr>
        <w:t xml:space="preserve">he VDOE utilizes the following activities/organizations to provide continued input into the planning, development, implementation, and evaluation </w:t>
      </w:r>
      <w:r w:rsidR="00FC01AD" w:rsidRPr="00FC01AD">
        <w:rPr>
          <w:rFonts w:asciiTheme="minorHAnsi" w:hAnsiTheme="minorHAnsi"/>
        </w:rPr>
        <w:t xml:space="preserve">of </w:t>
      </w:r>
      <w:r w:rsidR="00361B63" w:rsidRPr="00FC01AD">
        <w:rPr>
          <w:rFonts w:asciiTheme="minorHAnsi" w:hAnsiTheme="minorHAnsi"/>
        </w:rPr>
        <w:t>CTE</w:t>
      </w:r>
      <w:r w:rsidR="003C6892" w:rsidRPr="00FC01AD">
        <w:rPr>
          <w:rFonts w:asciiTheme="minorHAnsi" w:hAnsiTheme="minorHAnsi"/>
        </w:rPr>
        <w:t xml:space="preserve"> programs</w:t>
      </w:r>
      <w:r w:rsidR="00280CBF">
        <w:rPr>
          <w:rFonts w:asciiTheme="minorHAnsi" w:hAnsiTheme="minorHAnsi"/>
        </w:rPr>
        <w:t>.</w:t>
      </w:r>
    </w:p>
    <w:p w14:paraId="6975869C" w14:textId="77777777" w:rsidR="003C6892" w:rsidRPr="00FC01AD" w:rsidRDefault="003C6892" w:rsidP="00B85421">
      <w:pPr>
        <w:pStyle w:val="BodyText"/>
        <w:widowControl w:val="0"/>
        <w:numPr>
          <w:ilvl w:val="0"/>
          <w:numId w:val="32"/>
        </w:numPr>
        <w:autoSpaceDE w:val="0"/>
        <w:autoSpaceDN w:val="0"/>
        <w:spacing w:after="0"/>
        <w:rPr>
          <w:rFonts w:asciiTheme="minorHAnsi" w:hAnsiTheme="minorHAnsi"/>
        </w:rPr>
      </w:pPr>
      <w:r w:rsidRPr="00FC01AD">
        <w:rPr>
          <w:rFonts w:asciiTheme="minorHAnsi" w:hAnsiTheme="minorHAnsi"/>
        </w:rPr>
        <w:t xml:space="preserve">As a direct result of the Virginia Congress of Parents and Teachers (PTA) representative serving on </w:t>
      </w:r>
      <w:r w:rsidR="00280CBF">
        <w:rPr>
          <w:rFonts w:asciiTheme="minorHAnsi" w:hAnsiTheme="minorHAnsi"/>
        </w:rPr>
        <w:t>previous</w:t>
      </w:r>
      <w:r w:rsidRPr="00FC01AD">
        <w:rPr>
          <w:rFonts w:asciiTheme="minorHAnsi" w:hAnsiTheme="minorHAnsi"/>
        </w:rPr>
        <w:t xml:space="preserve"> </w:t>
      </w:r>
      <w:r w:rsidR="00010E20">
        <w:rPr>
          <w:rFonts w:asciiTheme="minorHAnsi" w:hAnsiTheme="minorHAnsi"/>
        </w:rPr>
        <w:t>State Plan</w:t>
      </w:r>
      <w:r w:rsidRPr="00FC01AD">
        <w:rPr>
          <w:rFonts w:asciiTheme="minorHAnsi" w:hAnsiTheme="minorHAnsi"/>
        </w:rPr>
        <w:t xml:space="preserve"> Review Committee</w:t>
      </w:r>
      <w:r w:rsidR="00280CBF">
        <w:rPr>
          <w:rFonts w:asciiTheme="minorHAnsi" w:hAnsiTheme="minorHAnsi"/>
        </w:rPr>
        <w:t>s</w:t>
      </w:r>
      <w:r w:rsidRPr="00FC01AD">
        <w:rPr>
          <w:rFonts w:asciiTheme="minorHAnsi" w:hAnsiTheme="minorHAnsi"/>
        </w:rPr>
        <w:t>, the VDOE</w:t>
      </w:r>
      <w:r w:rsidR="00280CBF">
        <w:rPr>
          <w:rFonts w:asciiTheme="minorHAnsi" w:hAnsiTheme="minorHAnsi"/>
        </w:rPr>
        <w:t xml:space="preserve"> will continue to engage the </w:t>
      </w:r>
      <w:r w:rsidRPr="00FC01AD">
        <w:rPr>
          <w:rFonts w:asciiTheme="minorHAnsi" w:hAnsiTheme="minorHAnsi"/>
        </w:rPr>
        <w:t xml:space="preserve">PTA </w:t>
      </w:r>
      <w:r w:rsidR="00280CBF">
        <w:rPr>
          <w:rFonts w:asciiTheme="minorHAnsi" w:hAnsiTheme="minorHAnsi"/>
        </w:rPr>
        <w:t xml:space="preserve">in the development of the Perkins V </w:t>
      </w:r>
      <w:r w:rsidR="00473905">
        <w:rPr>
          <w:rFonts w:asciiTheme="minorHAnsi" w:hAnsiTheme="minorHAnsi"/>
        </w:rPr>
        <w:t>Four-Year State Plan</w:t>
      </w:r>
      <w:r w:rsidR="00280CBF">
        <w:rPr>
          <w:rFonts w:asciiTheme="minorHAnsi" w:hAnsiTheme="minorHAnsi"/>
        </w:rPr>
        <w:t>.</w:t>
      </w:r>
    </w:p>
    <w:p w14:paraId="5CB9EFDA" w14:textId="77777777" w:rsidR="003C6892" w:rsidRPr="00FC01AD" w:rsidRDefault="003C6892" w:rsidP="00B85421">
      <w:pPr>
        <w:pStyle w:val="ListParagraph"/>
        <w:numPr>
          <w:ilvl w:val="0"/>
          <w:numId w:val="9"/>
        </w:numPr>
        <w:rPr>
          <w:rFonts w:asciiTheme="minorHAnsi" w:hAnsiTheme="minorHAnsi"/>
        </w:rPr>
      </w:pPr>
      <w:r w:rsidRPr="00FC01AD">
        <w:rPr>
          <w:rFonts w:asciiTheme="minorHAnsi" w:hAnsiTheme="minorHAnsi"/>
        </w:rPr>
        <w:t xml:space="preserve">The CTE State Advisory Committee is a standing committee of the </w:t>
      </w:r>
      <w:r w:rsidR="00C46151">
        <w:rPr>
          <w:rFonts w:asciiTheme="minorHAnsi" w:hAnsiTheme="minorHAnsi"/>
        </w:rPr>
        <w:t>BOE</w:t>
      </w:r>
      <w:r w:rsidR="00280CBF">
        <w:rPr>
          <w:rFonts w:asciiTheme="minorHAnsi" w:hAnsiTheme="minorHAnsi"/>
        </w:rPr>
        <w:t xml:space="preserve"> which </w:t>
      </w:r>
      <w:r w:rsidRPr="00FC01AD">
        <w:rPr>
          <w:rFonts w:asciiTheme="minorHAnsi" w:hAnsiTheme="minorHAnsi"/>
        </w:rPr>
        <w:t>provide</w:t>
      </w:r>
      <w:r w:rsidR="00280CBF">
        <w:rPr>
          <w:rFonts w:asciiTheme="minorHAnsi" w:hAnsiTheme="minorHAnsi"/>
        </w:rPr>
        <w:t>s</w:t>
      </w:r>
      <w:r w:rsidRPr="00FC01AD">
        <w:rPr>
          <w:rFonts w:asciiTheme="minorHAnsi" w:hAnsiTheme="minorHAnsi"/>
        </w:rPr>
        <w:t xml:space="preserve"> input on issues important to CTE programs. This committee is comprised of business and industry (includes labor) leaders, professional organization leaders, and representatives from secondary and postsecondary education who are appointed by the </w:t>
      </w:r>
      <w:r w:rsidR="00C46151">
        <w:rPr>
          <w:rFonts w:asciiTheme="minorHAnsi" w:hAnsiTheme="minorHAnsi"/>
        </w:rPr>
        <w:t>BOE</w:t>
      </w:r>
      <w:r w:rsidRPr="00FC01AD">
        <w:rPr>
          <w:rFonts w:asciiTheme="minorHAnsi" w:hAnsiTheme="minorHAnsi"/>
        </w:rPr>
        <w:t>.</w:t>
      </w:r>
    </w:p>
    <w:p w14:paraId="64336E96" w14:textId="77777777" w:rsidR="003C6892" w:rsidRPr="00FC01AD" w:rsidRDefault="003C6892" w:rsidP="00B85421">
      <w:pPr>
        <w:pStyle w:val="ListParagraph"/>
        <w:numPr>
          <w:ilvl w:val="0"/>
          <w:numId w:val="9"/>
        </w:numPr>
        <w:rPr>
          <w:rFonts w:asciiTheme="minorHAnsi" w:hAnsiTheme="minorHAnsi"/>
        </w:rPr>
      </w:pPr>
      <w:r w:rsidRPr="00FC01AD">
        <w:rPr>
          <w:rFonts w:asciiTheme="minorHAnsi" w:hAnsiTheme="minorHAnsi"/>
        </w:rPr>
        <w:t>Local CTE Advisory Committees are required through state regulation (8VAC20</w:t>
      </w:r>
      <w:r w:rsidR="00C56D8B">
        <w:rPr>
          <w:rFonts w:asciiTheme="minorHAnsi" w:hAnsiTheme="minorHAnsi"/>
        </w:rPr>
        <w:t>-</w:t>
      </w:r>
      <w:r w:rsidRPr="00FC01AD">
        <w:rPr>
          <w:rFonts w:asciiTheme="minorHAnsi" w:hAnsiTheme="minorHAnsi"/>
        </w:rPr>
        <w:t>120</w:t>
      </w:r>
      <w:r w:rsidR="00C56D8B">
        <w:rPr>
          <w:rFonts w:asciiTheme="minorHAnsi" w:hAnsiTheme="minorHAnsi"/>
        </w:rPr>
        <w:t>-</w:t>
      </w:r>
      <w:r w:rsidRPr="00FC01AD">
        <w:rPr>
          <w:rFonts w:asciiTheme="minorHAnsi" w:hAnsiTheme="minorHAnsi"/>
        </w:rPr>
        <w:t>50). These committees serve the same purpose at the local level in advising and providing input on issues important to the local CTE programs and approving their Local Plan and Budget that is submitted for Perkins funds. Th</w:t>
      </w:r>
      <w:r w:rsidR="00473905">
        <w:rPr>
          <w:rFonts w:asciiTheme="minorHAnsi" w:hAnsiTheme="minorHAnsi"/>
        </w:rPr>
        <w:t>ese</w:t>
      </w:r>
      <w:r w:rsidRPr="00FC01AD">
        <w:rPr>
          <w:rFonts w:asciiTheme="minorHAnsi" w:hAnsiTheme="minorHAnsi"/>
        </w:rPr>
        <w:t xml:space="preserve"> committee</w:t>
      </w:r>
      <w:r w:rsidR="00473905">
        <w:rPr>
          <w:rFonts w:asciiTheme="minorHAnsi" w:hAnsiTheme="minorHAnsi"/>
        </w:rPr>
        <w:t>s are</w:t>
      </w:r>
      <w:r w:rsidRPr="00FC01AD">
        <w:rPr>
          <w:rFonts w:asciiTheme="minorHAnsi" w:hAnsiTheme="minorHAnsi"/>
        </w:rPr>
        <w:t xml:space="preserve"> comprised of the same stakeholders as the CTE State Advisory Committee, but secured from the local/regional area served by the school division</w:t>
      </w:r>
      <w:r w:rsidR="00473905">
        <w:rPr>
          <w:rFonts w:asciiTheme="minorHAnsi" w:hAnsiTheme="minorHAnsi"/>
        </w:rPr>
        <w:t>s</w:t>
      </w:r>
      <w:r w:rsidRPr="00FC01AD">
        <w:rPr>
          <w:rFonts w:asciiTheme="minorHAnsi" w:hAnsiTheme="minorHAnsi"/>
        </w:rPr>
        <w:t xml:space="preserve"> and </w:t>
      </w:r>
      <w:r w:rsidR="00473905">
        <w:rPr>
          <w:rFonts w:asciiTheme="minorHAnsi" w:hAnsiTheme="minorHAnsi"/>
        </w:rPr>
        <w:t xml:space="preserve">represent </w:t>
      </w:r>
      <w:r w:rsidRPr="00FC01AD">
        <w:rPr>
          <w:rFonts w:asciiTheme="minorHAnsi" w:hAnsiTheme="minorHAnsi"/>
        </w:rPr>
        <w:t>the programs offered in that division/center.</w:t>
      </w:r>
    </w:p>
    <w:p w14:paraId="24265C04" w14:textId="77777777" w:rsidR="003C6892" w:rsidRPr="00FC01AD" w:rsidRDefault="003C6892" w:rsidP="00B85421">
      <w:pPr>
        <w:pStyle w:val="ListParagraph"/>
        <w:numPr>
          <w:ilvl w:val="0"/>
          <w:numId w:val="9"/>
        </w:numPr>
        <w:rPr>
          <w:rFonts w:asciiTheme="minorHAnsi" w:hAnsiTheme="minorHAnsi"/>
        </w:rPr>
      </w:pPr>
      <w:r w:rsidRPr="00FC01AD">
        <w:rPr>
          <w:rFonts w:asciiTheme="minorHAnsi" w:hAnsiTheme="minorHAnsi"/>
        </w:rPr>
        <w:t xml:space="preserve">The </w:t>
      </w:r>
      <w:r w:rsidR="00961E27">
        <w:rPr>
          <w:rFonts w:asciiTheme="minorHAnsi" w:hAnsiTheme="minorHAnsi"/>
        </w:rPr>
        <w:t xml:space="preserve">Office of Career, </w:t>
      </w:r>
      <w:r w:rsidR="00280CBF">
        <w:rPr>
          <w:rFonts w:asciiTheme="minorHAnsi" w:hAnsiTheme="minorHAnsi"/>
        </w:rPr>
        <w:t>Technical</w:t>
      </w:r>
      <w:r w:rsidR="00961E27">
        <w:rPr>
          <w:rFonts w:asciiTheme="minorHAnsi" w:hAnsiTheme="minorHAnsi"/>
        </w:rPr>
        <w:t>, and Adult</w:t>
      </w:r>
      <w:r w:rsidR="00280CBF">
        <w:rPr>
          <w:rFonts w:asciiTheme="minorHAnsi" w:hAnsiTheme="minorHAnsi"/>
        </w:rPr>
        <w:t xml:space="preserve"> Education</w:t>
      </w:r>
      <w:r w:rsidRPr="00FC01AD">
        <w:rPr>
          <w:rFonts w:asciiTheme="minorHAnsi" w:hAnsiTheme="minorHAnsi"/>
        </w:rPr>
        <w:t xml:space="preserve">’s </w:t>
      </w:r>
      <w:r w:rsidR="00280CBF">
        <w:rPr>
          <w:rFonts w:asciiTheme="minorHAnsi" w:hAnsiTheme="minorHAnsi"/>
        </w:rPr>
        <w:t>regional directors planning g</w:t>
      </w:r>
      <w:r w:rsidRPr="00FC01AD">
        <w:rPr>
          <w:rFonts w:asciiTheme="minorHAnsi" w:hAnsiTheme="minorHAnsi"/>
        </w:rPr>
        <w:t xml:space="preserve">roup is composed of </w:t>
      </w:r>
      <w:r w:rsidR="00280CBF">
        <w:rPr>
          <w:rFonts w:asciiTheme="minorHAnsi" w:hAnsiTheme="minorHAnsi"/>
        </w:rPr>
        <w:t xml:space="preserve">a </w:t>
      </w:r>
      <w:r w:rsidRPr="00FC01AD">
        <w:rPr>
          <w:rFonts w:asciiTheme="minorHAnsi" w:hAnsiTheme="minorHAnsi"/>
        </w:rPr>
        <w:t xml:space="preserve">local CTE administrators from </w:t>
      </w:r>
      <w:r w:rsidR="00280CBF">
        <w:rPr>
          <w:rFonts w:asciiTheme="minorHAnsi" w:hAnsiTheme="minorHAnsi"/>
        </w:rPr>
        <w:t xml:space="preserve">each of </w:t>
      </w:r>
      <w:r w:rsidRPr="00FC01AD">
        <w:rPr>
          <w:rFonts w:asciiTheme="minorHAnsi" w:hAnsiTheme="minorHAnsi"/>
        </w:rPr>
        <w:t>the eight superintendent’s regions</w:t>
      </w:r>
      <w:r w:rsidR="00280CBF">
        <w:rPr>
          <w:rFonts w:asciiTheme="minorHAnsi" w:hAnsiTheme="minorHAnsi"/>
        </w:rPr>
        <w:t xml:space="preserve">. </w:t>
      </w:r>
      <w:r w:rsidRPr="00FC01AD">
        <w:rPr>
          <w:rFonts w:asciiTheme="minorHAnsi" w:hAnsiTheme="minorHAnsi"/>
        </w:rPr>
        <w:t xml:space="preserve"> This group keeps the VDOE CTE staff aware of CTE</w:t>
      </w:r>
      <w:r w:rsidR="00C56D8B">
        <w:rPr>
          <w:rFonts w:asciiTheme="minorHAnsi" w:hAnsiTheme="minorHAnsi"/>
        </w:rPr>
        <w:t>-</w:t>
      </w:r>
      <w:r w:rsidRPr="00FC01AD">
        <w:rPr>
          <w:rFonts w:asciiTheme="minorHAnsi" w:hAnsiTheme="minorHAnsi"/>
        </w:rPr>
        <w:t>related best practices, professional development needs, and questions arising that are best addressed at the state level.</w:t>
      </w:r>
    </w:p>
    <w:p w14:paraId="6EA4D207" w14:textId="77777777" w:rsidR="003C6892" w:rsidRPr="00FC01AD" w:rsidRDefault="003C6892" w:rsidP="00B85421">
      <w:pPr>
        <w:pStyle w:val="ListParagraph"/>
        <w:numPr>
          <w:ilvl w:val="0"/>
          <w:numId w:val="9"/>
        </w:numPr>
        <w:rPr>
          <w:rFonts w:asciiTheme="minorHAnsi" w:hAnsiTheme="minorHAnsi"/>
        </w:rPr>
      </w:pPr>
      <w:r w:rsidRPr="00FC01AD">
        <w:rPr>
          <w:rFonts w:asciiTheme="minorHAnsi" w:hAnsiTheme="minorHAnsi"/>
        </w:rPr>
        <w:t>The Virginia Career Education Foundation was established in 2002 by Governor Mark Warner and its fundamental mission</w:t>
      </w:r>
      <w:r w:rsidR="00C46151">
        <w:rPr>
          <w:rFonts w:asciiTheme="minorHAnsi" w:hAnsiTheme="minorHAnsi"/>
        </w:rPr>
        <w:t>s are</w:t>
      </w:r>
      <w:r w:rsidRPr="00FC01AD">
        <w:rPr>
          <w:rFonts w:asciiTheme="minorHAnsi" w:hAnsiTheme="minorHAnsi"/>
        </w:rPr>
        <w:t xml:space="preserve"> to raise funds and to lend support for initiatives that promote quality technical programs and raise the level of awareness for technical careers in the Commonwealth. The Foundation, a public</w:t>
      </w:r>
      <w:r w:rsidR="00C56D8B">
        <w:rPr>
          <w:rFonts w:asciiTheme="minorHAnsi" w:hAnsiTheme="minorHAnsi"/>
        </w:rPr>
        <w:t>-</w:t>
      </w:r>
      <w:r w:rsidRPr="00FC01AD">
        <w:rPr>
          <w:rFonts w:asciiTheme="minorHAnsi" w:hAnsiTheme="minorHAnsi"/>
        </w:rPr>
        <w:t>private partnership, supports and facilitates public</w:t>
      </w:r>
      <w:r w:rsidR="00C56D8B">
        <w:rPr>
          <w:rFonts w:asciiTheme="minorHAnsi" w:hAnsiTheme="minorHAnsi"/>
        </w:rPr>
        <w:t>-</w:t>
      </w:r>
      <w:r w:rsidRPr="00FC01AD">
        <w:rPr>
          <w:rFonts w:asciiTheme="minorHAnsi" w:hAnsiTheme="minorHAnsi"/>
        </w:rPr>
        <w:t>private partnerships, for it is through the combined efforts of industry, government, and educational institutions that these challenges can best be overcome. The Foundation focuses its efforts primarily on ini</w:t>
      </w:r>
      <w:r w:rsidR="00C46151">
        <w:rPr>
          <w:rFonts w:asciiTheme="minorHAnsi" w:hAnsiTheme="minorHAnsi"/>
        </w:rPr>
        <w:t>tiatives that are geared toward</w:t>
      </w:r>
      <w:r w:rsidRPr="00FC01AD">
        <w:rPr>
          <w:rFonts w:asciiTheme="minorHAnsi" w:hAnsiTheme="minorHAnsi"/>
        </w:rPr>
        <w:t xml:space="preserve"> middle and high school students, those students for whom the future is just around the corner. </w:t>
      </w:r>
      <w:r w:rsidR="00622CD6">
        <w:rPr>
          <w:rFonts w:asciiTheme="minorHAnsi" w:hAnsiTheme="minorHAnsi"/>
        </w:rPr>
        <w:t xml:space="preserve">Under Perkins V, the foundation </w:t>
      </w:r>
      <w:r w:rsidR="00622CD6">
        <w:rPr>
          <w:rFonts w:asciiTheme="minorHAnsi" w:hAnsiTheme="minorHAnsi"/>
        </w:rPr>
        <w:lastRenderedPageBreak/>
        <w:t>wi</w:t>
      </w:r>
      <w:r w:rsidR="00C46151">
        <w:rPr>
          <w:rFonts w:asciiTheme="minorHAnsi" w:hAnsiTheme="minorHAnsi"/>
        </w:rPr>
        <w:t>ll be restructured to continue to</w:t>
      </w:r>
      <w:r w:rsidR="00622CD6">
        <w:rPr>
          <w:rFonts w:asciiTheme="minorHAnsi" w:hAnsiTheme="minorHAnsi"/>
        </w:rPr>
        <w:t xml:space="preserve"> meet the needs of statewide CTE initiatives. The website is</w:t>
      </w:r>
      <w:r w:rsidRPr="00FC01AD">
        <w:rPr>
          <w:rFonts w:asciiTheme="minorHAnsi" w:hAnsiTheme="minorHAnsi"/>
        </w:rPr>
        <w:t xml:space="preserve"> </w:t>
      </w:r>
      <w:r w:rsidR="003A4407" w:rsidRPr="003A4407">
        <w:rPr>
          <w:rFonts w:asciiTheme="minorHAnsi" w:hAnsiTheme="minorHAnsi"/>
        </w:rPr>
        <w:t>http://vcefworks.org/</w:t>
      </w:r>
      <w:r w:rsidR="003A4407">
        <w:rPr>
          <w:rFonts w:asciiTheme="minorHAnsi" w:hAnsiTheme="minorHAnsi"/>
        </w:rPr>
        <w:t>.</w:t>
      </w:r>
    </w:p>
    <w:p w14:paraId="441A48CF" w14:textId="77777777" w:rsidR="003C6892" w:rsidRPr="00FC01AD" w:rsidRDefault="003C6892" w:rsidP="00B85421">
      <w:pPr>
        <w:pStyle w:val="ListParagraph"/>
        <w:numPr>
          <w:ilvl w:val="0"/>
          <w:numId w:val="9"/>
        </w:numPr>
        <w:rPr>
          <w:rFonts w:asciiTheme="minorHAnsi" w:hAnsiTheme="minorHAnsi"/>
        </w:rPr>
      </w:pPr>
      <w:r w:rsidRPr="00FC01AD">
        <w:rPr>
          <w:rFonts w:asciiTheme="minorHAnsi" w:hAnsiTheme="minorHAnsi"/>
        </w:rPr>
        <w:t xml:space="preserve">The CTE </w:t>
      </w:r>
      <w:r w:rsidR="00C46151" w:rsidRPr="00FC01AD">
        <w:rPr>
          <w:rFonts w:asciiTheme="minorHAnsi" w:hAnsiTheme="minorHAnsi"/>
        </w:rPr>
        <w:t>State Director</w:t>
      </w:r>
      <w:r w:rsidR="00C46151">
        <w:rPr>
          <w:rFonts w:asciiTheme="minorHAnsi" w:hAnsiTheme="minorHAnsi"/>
        </w:rPr>
        <w:t xml:space="preserve"> for Operations and Accountability</w:t>
      </w:r>
      <w:r w:rsidR="00C46151" w:rsidRPr="00FC01AD">
        <w:rPr>
          <w:rFonts w:asciiTheme="minorHAnsi" w:hAnsiTheme="minorHAnsi"/>
        </w:rPr>
        <w:t xml:space="preserve"> </w:t>
      </w:r>
      <w:r w:rsidR="00361B63" w:rsidRPr="00FC01AD">
        <w:rPr>
          <w:rFonts w:asciiTheme="minorHAnsi" w:hAnsiTheme="minorHAnsi"/>
        </w:rPr>
        <w:t>serve</w:t>
      </w:r>
      <w:r w:rsidR="00622CD6">
        <w:rPr>
          <w:rFonts w:asciiTheme="minorHAnsi" w:hAnsiTheme="minorHAnsi"/>
        </w:rPr>
        <w:t>s</w:t>
      </w:r>
      <w:r w:rsidR="00361B63" w:rsidRPr="00FC01AD">
        <w:rPr>
          <w:rFonts w:asciiTheme="minorHAnsi" w:hAnsiTheme="minorHAnsi"/>
        </w:rPr>
        <w:t xml:space="preserve"> as </w:t>
      </w:r>
      <w:r w:rsidR="00622CD6">
        <w:rPr>
          <w:rFonts w:asciiTheme="minorHAnsi" w:hAnsiTheme="minorHAnsi"/>
        </w:rPr>
        <w:t xml:space="preserve">an </w:t>
      </w:r>
      <w:r w:rsidR="00361B63" w:rsidRPr="00FC01AD">
        <w:rPr>
          <w:rFonts w:asciiTheme="minorHAnsi" w:hAnsiTheme="minorHAnsi"/>
        </w:rPr>
        <w:t>ex-</w:t>
      </w:r>
      <w:r w:rsidRPr="00FC01AD">
        <w:rPr>
          <w:rFonts w:asciiTheme="minorHAnsi" w:hAnsiTheme="minorHAnsi"/>
        </w:rPr>
        <w:t xml:space="preserve">officio member of the Virginia Association of Career and Technical Administrators (VACTEA) and the Virginia Association for Career and Technical Education </w:t>
      </w:r>
      <w:r w:rsidR="00AA037C" w:rsidRPr="00FC01AD">
        <w:rPr>
          <w:rFonts w:asciiTheme="minorHAnsi" w:hAnsiTheme="minorHAnsi"/>
        </w:rPr>
        <w:t>(VACTE</w:t>
      </w:r>
      <w:r w:rsidR="00622CD6">
        <w:rPr>
          <w:rFonts w:asciiTheme="minorHAnsi" w:hAnsiTheme="minorHAnsi"/>
        </w:rPr>
        <w:t>). These organizations</w:t>
      </w:r>
      <w:r w:rsidRPr="00FC01AD">
        <w:rPr>
          <w:rFonts w:asciiTheme="minorHAnsi" w:hAnsiTheme="minorHAnsi"/>
        </w:rPr>
        <w:t xml:space="preserve"> provide opportunities </w:t>
      </w:r>
      <w:r w:rsidR="00622CD6">
        <w:rPr>
          <w:rFonts w:asciiTheme="minorHAnsi" w:hAnsiTheme="minorHAnsi"/>
        </w:rPr>
        <w:t xml:space="preserve">for </w:t>
      </w:r>
      <w:r w:rsidRPr="00FC01AD">
        <w:rPr>
          <w:rFonts w:asciiTheme="minorHAnsi" w:hAnsiTheme="minorHAnsi"/>
        </w:rPr>
        <w:t>professional development, awareness of trends</w:t>
      </w:r>
      <w:r w:rsidR="00C87497">
        <w:rPr>
          <w:rFonts w:asciiTheme="minorHAnsi" w:hAnsiTheme="minorHAnsi"/>
        </w:rPr>
        <w:t>,</w:t>
      </w:r>
      <w:r w:rsidRPr="00FC01AD">
        <w:rPr>
          <w:rFonts w:asciiTheme="minorHAnsi" w:hAnsiTheme="minorHAnsi"/>
        </w:rPr>
        <w:t xml:space="preserve"> and needed changes to CTE programs in Virginia.</w:t>
      </w:r>
    </w:p>
    <w:p w14:paraId="3F680730" w14:textId="77777777" w:rsidR="003C6892" w:rsidRPr="00FC01AD" w:rsidRDefault="003C6892" w:rsidP="00B85421">
      <w:pPr>
        <w:pStyle w:val="ListParagraph"/>
        <w:numPr>
          <w:ilvl w:val="0"/>
          <w:numId w:val="9"/>
        </w:numPr>
        <w:rPr>
          <w:rFonts w:asciiTheme="minorHAnsi" w:hAnsiTheme="minorHAnsi"/>
        </w:rPr>
      </w:pPr>
      <w:r w:rsidRPr="00FC01AD">
        <w:rPr>
          <w:rFonts w:asciiTheme="minorHAnsi" w:hAnsiTheme="minorHAnsi"/>
        </w:rPr>
        <w:t xml:space="preserve">Staff at the Demographics and Workforce </w:t>
      </w:r>
      <w:r w:rsidR="00622CD6">
        <w:rPr>
          <w:rFonts w:asciiTheme="minorHAnsi" w:hAnsiTheme="minorHAnsi"/>
        </w:rPr>
        <w:t xml:space="preserve">and Center for Survey Research </w:t>
      </w:r>
      <w:r w:rsidRPr="00FC01AD">
        <w:rPr>
          <w:rFonts w:asciiTheme="minorHAnsi" w:hAnsiTheme="minorHAnsi"/>
        </w:rPr>
        <w:t xml:space="preserve">of the Weldon Cooper Center for Public Service at the University of Virginia </w:t>
      </w:r>
      <w:r w:rsidR="00C87497">
        <w:rPr>
          <w:rFonts w:asciiTheme="minorHAnsi" w:hAnsiTheme="minorHAnsi"/>
        </w:rPr>
        <w:t xml:space="preserve">maintains </w:t>
      </w:r>
      <w:r w:rsidRPr="00FC01AD">
        <w:rPr>
          <w:rFonts w:asciiTheme="minorHAnsi" w:hAnsiTheme="minorHAnsi"/>
        </w:rPr>
        <w:t>Trailblazers (formerly Career Prospects in Virginia)</w:t>
      </w:r>
      <w:r w:rsidR="00361B63" w:rsidRPr="00FC01AD">
        <w:rPr>
          <w:rFonts w:asciiTheme="minorHAnsi" w:hAnsiTheme="minorHAnsi"/>
        </w:rPr>
        <w:t>,</w:t>
      </w:r>
      <w:r w:rsidRPr="00FC01AD">
        <w:rPr>
          <w:rFonts w:asciiTheme="minorHAnsi" w:hAnsiTheme="minorHAnsi"/>
        </w:rPr>
        <w:t xml:space="preserve"> an online resource to help teachers, administrators</w:t>
      </w:r>
      <w:r w:rsidR="00CA74C6">
        <w:rPr>
          <w:rFonts w:asciiTheme="minorHAnsi" w:hAnsiTheme="minorHAnsi"/>
        </w:rPr>
        <w:t>,</w:t>
      </w:r>
      <w:r w:rsidRPr="00FC01AD">
        <w:rPr>
          <w:rFonts w:asciiTheme="minorHAnsi" w:hAnsiTheme="minorHAnsi"/>
        </w:rPr>
        <w:t xml:space="preserve"> and school divisions meet Perkins requirements. In addition, this site provides useful employment projections, labor market data, and research as it is </w:t>
      </w:r>
      <w:r w:rsidR="00C46151">
        <w:rPr>
          <w:rFonts w:asciiTheme="minorHAnsi" w:hAnsiTheme="minorHAnsi"/>
        </w:rPr>
        <w:t>regularly</w:t>
      </w:r>
      <w:r w:rsidRPr="00FC01AD">
        <w:rPr>
          <w:rFonts w:asciiTheme="minorHAnsi" w:hAnsiTheme="minorHAnsi"/>
        </w:rPr>
        <w:t xml:space="preserve"> updated, and m</w:t>
      </w:r>
      <w:r w:rsidR="00361B63" w:rsidRPr="00FC01AD">
        <w:rPr>
          <w:rFonts w:asciiTheme="minorHAnsi" w:hAnsiTheme="minorHAnsi"/>
        </w:rPr>
        <w:t>anages the CTE Completer Follow-</w:t>
      </w:r>
      <w:r w:rsidR="003B4F93">
        <w:rPr>
          <w:rFonts w:asciiTheme="minorHAnsi" w:hAnsiTheme="minorHAnsi"/>
        </w:rPr>
        <w:t>U</w:t>
      </w:r>
      <w:r w:rsidRPr="00FC01AD">
        <w:rPr>
          <w:rFonts w:asciiTheme="minorHAnsi" w:hAnsiTheme="minorHAnsi"/>
        </w:rPr>
        <w:t>p system.</w:t>
      </w:r>
    </w:p>
    <w:p w14:paraId="14E89C0D" w14:textId="77777777" w:rsidR="00127F91" w:rsidRPr="00231213" w:rsidRDefault="003C6892" w:rsidP="00B85421">
      <w:pPr>
        <w:pStyle w:val="ListParagraph"/>
        <w:numPr>
          <w:ilvl w:val="0"/>
          <w:numId w:val="9"/>
        </w:numPr>
        <w:rPr>
          <w:rFonts w:asciiTheme="minorHAnsi" w:hAnsiTheme="minorHAnsi"/>
        </w:rPr>
      </w:pPr>
      <w:r w:rsidRPr="00F70786">
        <w:rPr>
          <w:rFonts w:asciiTheme="minorHAnsi" w:hAnsiTheme="minorHAnsi"/>
        </w:rPr>
        <w:t>In addition to coordinating program maintenance and improvement activ</w:t>
      </w:r>
      <w:r w:rsidR="00361B63" w:rsidRPr="00F70786">
        <w:rPr>
          <w:rFonts w:asciiTheme="minorHAnsi" w:hAnsiTheme="minorHAnsi"/>
        </w:rPr>
        <w:t>ities wit</w:t>
      </w:r>
      <w:r w:rsidR="00961E27">
        <w:rPr>
          <w:rFonts w:asciiTheme="minorHAnsi" w:hAnsiTheme="minorHAnsi"/>
        </w:rPr>
        <w:t>h the S</w:t>
      </w:r>
      <w:r w:rsidR="00C46151">
        <w:rPr>
          <w:rFonts w:asciiTheme="minorHAnsi" w:hAnsiTheme="minorHAnsi"/>
        </w:rPr>
        <w:t>tate’s Perkins grant sub</w:t>
      </w:r>
      <w:r w:rsidRPr="00F70786">
        <w:rPr>
          <w:rFonts w:asciiTheme="minorHAnsi" w:hAnsiTheme="minorHAnsi"/>
        </w:rPr>
        <w:t xml:space="preserve">recipients, the </w:t>
      </w:r>
      <w:r w:rsidR="00961E27">
        <w:rPr>
          <w:rFonts w:asciiTheme="minorHAnsi" w:hAnsiTheme="minorHAnsi"/>
        </w:rPr>
        <w:t>VDOE</w:t>
      </w:r>
      <w:r w:rsidRPr="00F70786">
        <w:rPr>
          <w:rFonts w:asciiTheme="minorHAnsi" w:hAnsiTheme="minorHAnsi"/>
        </w:rPr>
        <w:t xml:space="preserve"> staff maintains open communication with each of the CTE professional associations including the </w:t>
      </w:r>
      <w:r w:rsidR="00AA037C" w:rsidRPr="00F70786">
        <w:rPr>
          <w:rFonts w:asciiTheme="minorHAnsi" w:hAnsiTheme="minorHAnsi"/>
        </w:rPr>
        <w:t>VACTE</w:t>
      </w:r>
      <w:r w:rsidRPr="00F70786">
        <w:rPr>
          <w:rFonts w:asciiTheme="minorHAnsi" w:hAnsiTheme="minorHAnsi"/>
        </w:rPr>
        <w:t xml:space="preserve">, </w:t>
      </w:r>
      <w:r w:rsidR="00AA037C" w:rsidRPr="00F70786">
        <w:rPr>
          <w:rFonts w:asciiTheme="minorHAnsi" w:hAnsiTheme="minorHAnsi"/>
        </w:rPr>
        <w:t>VACTEA</w:t>
      </w:r>
      <w:r w:rsidRPr="00F70786">
        <w:rPr>
          <w:rFonts w:asciiTheme="minorHAnsi" w:hAnsiTheme="minorHAnsi"/>
        </w:rPr>
        <w:t xml:space="preserve">, Virginia Association of </w:t>
      </w:r>
      <w:r w:rsidR="00C87497" w:rsidRPr="00F70786">
        <w:rPr>
          <w:rFonts w:asciiTheme="minorHAnsi" w:hAnsiTheme="minorHAnsi"/>
        </w:rPr>
        <w:t>Agriculture Educators</w:t>
      </w:r>
      <w:r w:rsidRPr="00F70786">
        <w:rPr>
          <w:rFonts w:asciiTheme="minorHAnsi" w:hAnsiTheme="minorHAnsi"/>
        </w:rPr>
        <w:t xml:space="preserve"> (VAAE), Virginia Association for</w:t>
      </w:r>
      <w:r w:rsidR="00361B63" w:rsidRPr="00F70786">
        <w:rPr>
          <w:rFonts w:asciiTheme="minorHAnsi" w:hAnsiTheme="minorHAnsi"/>
        </w:rPr>
        <w:t xml:space="preserve"> Career and Technical Education-</w:t>
      </w:r>
      <w:r w:rsidRPr="00F70786">
        <w:rPr>
          <w:rFonts w:asciiTheme="minorHAnsi" w:hAnsiTheme="minorHAnsi"/>
        </w:rPr>
        <w:t>Special Ne</w:t>
      </w:r>
      <w:r w:rsidR="00361B63" w:rsidRPr="00F70786">
        <w:rPr>
          <w:rFonts w:asciiTheme="minorHAnsi" w:hAnsiTheme="minorHAnsi"/>
        </w:rPr>
        <w:t xml:space="preserve">eds Division (VACTE - </w:t>
      </w:r>
      <w:r w:rsidRPr="00F70786">
        <w:rPr>
          <w:rFonts w:asciiTheme="minorHAnsi" w:hAnsiTheme="minorHAnsi"/>
        </w:rPr>
        <w:t>SND), Virginia Association of Marketing Educators (VAME), Virginia Association of Teachers of Family and Consumer Sciences (VATFACS), Virginia Association of Trade and Industrial Educators (VATIE), Virginia Business Education Association (VBEA), Virginia Health and Medical Sciences Education Association (VAHAMSEA), and Virginia Technology and Engineering Education Association</w:t>
      </w:r>
      <w:r w:rsidR="00B75976" w:rsidRPr="00F70786">
        <w:rPr>
          <w:rFonts w:asciiTheme="minorHAnsi" w:hAnsiTheme="minorHAnsi"/>
        </w:rPr>
        <w:t xml:space="preserve"> (VTEEA)</w:t>
      </w:r>
      <w:r w:rsidRPr="00F70786">
        <w:rPr>
          <w:rFonts w:asciiTheme="minorHAnsi" w:hAnsiTheme="minorHAnsi"/>
        </w:rPr>
        <w:t xml:space="preserve">. These organizations are dedicated to expanding </w:t>
      </w:r>
      <w:r w:rsidRPr="00231213">
        <w:rPr>
          <w:rFonts w:asciiTheme="minorHAnsi" w:hAnsiTheme="minorHAnsi"/>
        </w:rPr>
        <w:t xml:space="preserve">relevant and rigorous </w:t>
      </w:r>
      <w:r w:rsidR="00361B63" w:rsidRPr="00231213">
        <w:rPr>
          <w:rFonts w:asciiTheme="minorHAnsi" w:hAnsiTheme="minorHAnsi"/>
        </w:rPr>
        <w:t>CTE</w:t>
      </w:r>
      <w:r w:rsidRPr="00231213">
        <w:rPr>
          <w:rFonts w:asciiTheme="minorHAnsi" w:hAnsiTheme="minorHAnsi"/>
        </w:rPr>
        <w:t xml:space="preserve"> programs</w:t>
      </w:r>
      <w:r w:rsidR="00622CD6" w:rsidRPr="00231213">
        <w:rPr>
          <w:rFonts w:asciiTheme="minorHAnsi" w:hAnsiTheme="minorHAnsi"/>
        </w:rPr>
        <w:t xml:space="preserve"> and </w:t>
      </w:r>
      <w:r w:rsidRPr="00231213">
        <w:rPr>
          <w:rFonts w:asciiTheme="minorHAnsi" w:hAnsiTheme="minorHAnsi"/>
        </w:rPr>
        <w:t>enhancing leadership among its members</w:t>
      </w:r>
      <w:r w:rsidR="00F70786" w:rsidRPr="00231213">
        <w:rPr>
          <w:rFonts w:asciiTheme="minorHAnsi" w:hAnsiTheme="minorHAnsi"/>
        </w:rPr>
        <w:t>.</w:t>
      </w:r>
    </w:p>
    <w:p w14:paraId="3AB74982" w14:textId="77777777" w:rsidR="00127F91" w:rsidRPr="00231213" w:rsidRDefault="00910618" w:rsidP="00910618">
      <w:pPr>
        <w:ind w:right="47"/>
        <w:rPr>
          <w:rFonts w:asciiTheme="minorHAnsi" w:hAnsiTheme="minorHAnsi"/>
          <w:b/>
        </w:rPr>
      </w:pPr>
      <w:r w:rsidRPr="00231213">
        <w:rPr>
          <w:rFonts w:asciiTheme="minorHAnsi" w:hAnsiTheme="minorHAnsi"/>
          <w:b/>
        </w:rPr>
        <w:t>Postsecondary</w:t>
      </w:r>
    </w:p>
    <w:p w14:paraId="248BCF34" w14:textId="77777777" w:rsidR="00956ECB" w:rsidRPr="00956ECB" w:rsidRDefault="00956ECB" w:rsidP="00956ECB">
      <w:pPr>
        <w:pStyle w:val="BodyText"/>
      </w:pPr>
      <w:r w:rsidRPr="00231213">
        <w:t>At the local level, each of the VCCS colleges maintain</w:t>
      </w:r>
      <w:r w:rsidR="00C46151" w:rsidRPr="00231213">
        <w:t>s</w:t>
      </w:r>
      <w:r w:rsidRPr="00231213">
        <w:t xml:space="preserve"> advisory committees for their CTE programs with representatives from business, labor, community organizations such as workforce investment boards, chambers of commerce, secondary educators, faculty, students, administrators, and special populations. </w:t>
      </w:r>
      <w:r w:rsidR="00C46151" w:rsidRPr="00231213">
        <w:t xml:space="preserve">The </w:t>
      </w:r>
      <w:r w:rsidRPr="00231213">
        <w:t xml:space="preserve">VCCS leadership engages with multiple partner agencies to promote and support </w:t>
      </w:r>
      <w:r w:rsidR="00C46151" w:rsidRPr="00231213">
        <w:t>CTE</w:t>
      </w:r>
      <w:r w:rsidRPr="00231213">
        <w:t xml:space="preserve"> opportunities for special populations such as SNAP-ET, TANF, and ex-offenders. As part of Perkins V, all colleges will </w:t>
      </w:r>
      <w:r w:rsidR="008C4746" w:rsidRPr="00231213">
        <w:t xml:space="preserve">continue to </w:t>
      </w:r>
      <w:r w:rsidRPr="00231213">
        <w:t>conduct a</w:t>
      </w:r>
      <w:r w:rsidR="00FA6FF4" w:rsidRPr="00231213">
        <w:t xml:space="preserve"> </w:t>
      </w:r>
      <w:r w:rsidR="004B48AD" w:rsidRPr="00231213">
        <w:t>Comprehensive Local Needs Assessment</w:t>
      </w:r>
      <w:r w:rsidR="00FA6FF4" w:rsidRPr="00231213">
        <w:t xml:space="preserve"> that includes</w:t>
      </w:r>
      <w:r w:rsidRPr="00231213">
        <w:t xml:space="preserve"> input from education, business, and community groups to assess current and future CTE needs.</w:t>
      </w:r>
      <w:r w:rsidRPr="00CB38C9">
        <w:t xml:space="preserve"> </w:t>
      </w:r>
    </w:p>
    <w:p w14:paraId="2298C29A" w14:textId="77777777" w:rsidR="00C714EB" w:rsidRPr="00435CAE" w:rsidRDefault="009D08D1" w:rsidP="00910618">
      <w:pPr>
        <w:ind w:right="47"/>
        <w:rPr>
          <w:rFonts w:asciiTheme="minorHAnsi" w:hAnsiTheme="minorHAnsi"/>
        </w:rPr>
      </w:pPr>
      <w:r>
        <w:rPr>
          <w:rFonts w:asciiTheme="minorHAnsi" w:hAnsiTheme="minorHAnsi"/>
        </w:rPr>
        <w:br w:type="page"/>
      </w:r>
      <w:r w:rsidR="00C714EB">
        <w:rPr>
          <w:rFonts w:asciiTheme="minorHAnsi" w:hAnsiTheme="minorHAnsi"/>
        </w:rPr>
        <w:lastRenderedPageBreak/>
        <w:t>II.B.2.</w:t>
      </w:r>
      <w:r w:rsidR="00C714EB">
        <w:rPr>
          <w:rFonts w:asciiTheme="minorHAnsi" w:hAnsiTheme="minorHAnsi"/>
        </w:rPr>
        <w:tab/>
      </w:r>
      <w:r w:rsidR="00C714EB" w:rsidRPr="00435CAE">
        <w:rPr>
          <w:rFonts w:asciiTheme="minorHAnsi" w:hAnsiTheme="minorHAnsi"/>
        </w:rPr>
        <w:t>Implementing Career and Technical Education Programs and Programs of Study</w:t>
      </w:r>
    </w:p>
    <w:p w14:paraId="596E5713" w14:textId="77777777" w:rsidR="00C714EB" w:rsidRPr="00452A7B" w:rsidRDefault="00C714EB" w:rsidP="00910618">
      <w:pPr>
        <w:pStyle w:val="Heading4"/>
        <w:ind w:right="47"/>
        <w:rPr>
          <w:i/>
        </w:rPr>
      </w:pPr>
      <w:r w:rsidRPr="00452A7B">
        <w:t xml:space="preserve">II.B.2.f.  Include a copy of the local application template that the eligible agency will require eligible recipients to submit pursuant to section 134(b) of Perkins V. See Text Box 4 for the statutory requirements for local applications under section 134(b) of Perkins V. </w:t>
      </w:r>
    </w:p>
    <w:p w14:paraId="790F5887" w14:textId="77777777" w:rsidR="00956ECB" w:rsidRDefault="00956ECB" w:rsidP="00956ECB">
      <w:pPr>
        <w:pStyle w:val="BodyText"/>
        <w:spacing w:before="1"/>
        <w:rPr>
          <w:highlight w:val="yellow"/>
        </w:rPr>
      </w:pPr>
    </w:p>
    <w:p w14:paraId="5CC43112" w14:textId="77777777" w:rsidR="00956ECB" w:rsidRDefault="00956ECB" w:rsidP="00956ECB">
      <w:pPr>
        <w:pStyle w:val="BodyText"/>
        <w:spacing w:before="1"/>
      </w:pPr>
      <w:r w:rsidRPr="00231213">
        <w:t>DOE to provide</w:t>
      </w:r>
    </w:p>
    <w:p w14:paraId="6D9B6D75" w14:textId="77777777" w:rsidR="00C714EB" w:rsidRDefault="00C714EB">
      <w:pPr>
        <w:rPr>
          <w:rFonts w:asciiTheme="minorHAnsi" w:hAnsiTheme="minorHAnsi"/>
        </w:rPr>
      </w:pPr>
      <w:r>
        <w:rPr>
          <w:rFonts w:asciiTheme="minorHAnsi" w:hAnsiTheme="minorHAnsi"/>
        </w:rPr>
        <w:br w:type="page"/>
      </w:r>
    </w:p>
    <w:p w14:paraId="7EC30D3F" w14:textId="77777777" w:rsidR="00C714EB" w:rsidRPr="00435CAE" w:rsidRDefault="00C714EB" w:rsidP="00910618">
      <w:pPr>
        <w:ind w:right="47"/>
        <w:rPr>
          <w:rFonts w:asciiTheme="minorHAnsi" w:hAnsiTheme="minorHAnsi"/>
        </w:rPr>
      </w:pPr>
      <w:r>
        <w:rPr>
          <w:rFonts w:asciiTheme="minorHAnsi" w:hAnsiTheme="minorHAnsi"/>
        </w:rPr>
        <w:lastRenderedPageBreak/>
        <w:t>II.B.2.</w:t>
      </w:r>
      <w:r>
        <w:rPr>
          <w:rFonts w:asciiTheme="minorHAnsi" w:hAnsiTheme="minorHAnsi"/>
        </w:rPr>
        <w:tab/>
      </w:r>
      <w:r w:rsidRPr="00435CAE">
        <w:rPr>
          <w:rFonts w:asciiTheme="minorHAnsi" w:hAnsiTheme="minorHAnsi"/>
        </w:rPr>
        <w:t>Implementing Career and Technical Education Programs and Programs of Study</w:t>
      </w:r>
    </w:p>
    <w:p w14:paraId="1BE031E2" w14:textId="77777777" w:rsidR="00C714EB" w:rsidRPr="00C714EB" w:rsidRDefault="00C714EB" w:rsidP="00910618">
      <w:pPr>
        <w:ind w:left="900" w:right="47" w:hanging="900"/>
        <w:rPr>
          <w:rFonts w:asciiTheme="minorHAnsi" w:hAnsiTheme="minorHAnsi"/>
        </w:rPr>
      </w:pPr>
      <w:r w:rsidRPr="00C714EB">
        <w:rPr>
          <w:rFonts w:asciiTheme="minorHAnsi" w:hAnsiTheme="minorHAnsi"/>
        </w:rPr>
        <w:t>II.B.2.g</w:t>
      </w:r>
      <w:r>
        <w:rPr>
          <w:rFonts w:asciiTheme="minorHAnsi" w:hAnsiTheme="minorHAnsi"/>
        </w:rPr>
        <w:tab/>
      </w:r>
      <w:r w:rsidRPr="00C714EB">
        <w:rPr>
          <w:rFonts w:asciiTheme="minorHAnsi" w:hAnsiTheme="minorHAnsi"/>
        </w:rPr>
        <w:t xml:space="preserve">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 </w:t>
      </w:r>
    </w:p>
    <w:p w14:paraId="02E678A8" w14:textId="77777777" w:rsidR="0031384A" w:rsidRPr="00231213" w:rsidRDefault="0031384A" w:rsidP="0031384A">
      <w:pPr>
        <w:pStyle w:val="BodyText"/>
        <w:spacing w:before="5"/>
      </w:pPr>
    </w:p>
    <w:p w14:paraId="5EAF786E" w14:textId="77777777" w:rsidR="0031384A" w:rsidRDefault="0031384A" w:rsidP="0031384A">
      <w:pPr>
        <w:pStyle w:val="BodyText"/>
        <w:spacing w:before="5"/>
      </w:pPr>
      <w:r w:rsidRPr="00231213">
        <w:t>DOE to provide</w:t>
      </w:r>
    </w:p>
    <w:p w14:paraId="0CAC0509" w14:textId="77777777" w:rsidR="00C714EB" w:rsidRDefault="00C714EB">
      <w:pPr>
        <w:rPr>
          <w:rFonts w:asciiTheme="minorHAnsi" w:hAnsiTheme="minorHAnsi"/>
        </w:rPr>
      </w:pPr>
      <w:r>
        <w:rPr>
          <w:rFonts w:asciiTheme="minorHAnsi" w:hAnsiTheme="minorHAnsi"/>
        </w:rPr>
        <w:br w:type="page"/>
      </w:r>
    </w:p>
    <w:p w14:paraId="3E49D20F" w14:textId="77777777" w:rsidR="009D08D1" w:rsidRPr="00231213" w:rsidRDefault="009D08D1" w:rsidP="008B1A58">
      <w:pPr>
        <w:ind w:right="47"/>
        <w:rPr>
          <w:rFonts w:asciiTheme="minorHAnsi" w:hAnsiTheme="minorHAnsi"/>
        </w:rPr>
      </w:pPr>
      <w:r w:rsidRPr="00231213">
        <w:rPr>
          <w:rFonts w:asciiTheme="minorHAnsi" w:hAnsiTheme="minorHAnsi"/>
        </w:rPr>
        <w:lastRenderedPageBreak/>
        <w:t>II.B.2.</w:t>
      </w:r>
      <w:r w:rsidRPr="00231213">
        <w:rPr>
          <w:rFonts w:asciiTheme="minorHAnsi" w:hAnsiTheme="minorHAnsi"/>
        </w:rPr>
        <w:tab/>
        <w:t>Implementing Career and Technical Education Programs and Programs of Study</w:t>
      </w:r>
    </w:p>
    <w:p w14:paraId="310C4E3C" w14:textId="77777777" w:rsidR="009D08D1" w:rsidRPr="00231213" w:rsidRDefault="009D08D1" w:rsidP="00D32696">
      <w:pPr>
        <w:pStyle w:val="Heading4"/>
        <w:rPr>
          <w:i/>
        </w:rPr>
      </w:pPr>
      <w:r w:rsidRPr="00231213">
        <w:t>II.B.2.h.</w:t>
      </w:r>
      <w:r w:rsidRPr="00231213">
        <w:tab/>
        <w:t>Provide the eligible agency’s definition of “size, scope, and quality” that will be used to make funds available to eligible recipients pursuant to section 135(b) of Perkins V.</w:t>
      </w:r>
    </w:p>
    <w:p w14:paraId="402223E5" w14:textId="77777777" w:rsidR="009D08D1" w:rsidRPr="00231213" w:rsidRDefault="009D08D1" w:rsidP="009D08D1">
      <w:pPr>
        <w:ind w:right="-720"/>
        <w:rPr>
          <w:rFonts w:asciiTheme="minorHAnsi" w:hAnsiTheme="minorHAnsi"/>
          <w:b/>
        </w:rPr>
      </w:pPr>
    </w:p>
    <w:p w14:paraId="78C7E8B2" w14:textId="77777777" w:rsidR="009D08D1" w:rsidRPr="00231213" w:rsidRDefault="00910618" w:rsidP="00910618">
      <w:pPr>
        <w:ind w:right="47"/>
        <w:rPr>
          <w:rFonts w:asciiTheme="minorHAnsi" w:hAnsiTheme="minorHAnsi"/>
          <w:b/>
        </w:rPr>
      </w:pPr>
      <w:r w:rsidRPr="00231213">
        <w:rPr>
          <w:rFonts w:asciiTheme="minorHAnsi" w:hAnsiTheme="minorHAnsi"/>
          <w:b/>
        </w:rPr>
        <w:t>Secondary</w:t>
      </w:r>
    </w:p>
    <w:p w14:paraId="2836F312" w14:textId="77777777" w:rsidR="009D08D1" w:rsidRPr="00231213" w:rsidRDefault="009D08D1" w:rsidP="009D08D1">
      <w:pPr>
        <w:rPr>
          <w:rFonts w:asciiTheme="minorHAnsi" w:hAnsiTheme="minorHAnsi"/>
        </w:rPr>
      </w:pPr>
      <w:r w:rsidRPr="00231213">
        <w:rPr>
          <w:rFonts w:asciiTheme="minorHAnsi" w:hAnsiTheme="minorHAnsi"/>
        </w:rPr>
        <w:t>The secondary definitions of “size, scope, and quality” in Virginia are:</w:t>
      </w:r>
    </w:p>
    <w:p w14:paraId="5F17BD7F" w14:textId="77777777" w:rsidR="009D08D1" w:rsidRPr="00231213" w:rsidRDefault="009D08D1" w:rsidP="009D08D1">
      <w:pPr>
        <w:spacing w:after="0"/>
        <w:rPr>
          <w:rFonts w:asciiTheme="minorHAnsi" w:hAnsiTheme="minorHAnsi"/>
        </w:rPr>
      </w:pPr>
      <w:r w:rsidRPr="00231213">
        <w:rPr>
          <w:rFonts w:asciiTheme="minorHAnsi" w:hAnsiTheme="minorHAnsi"/>
          <w:u w:val="single"/>
        </w:rPr>
        <w:t>Size</w:t>
      </w:r>
      <w:r w:rsidRPr="00231213">
        <w:rPr>
          <w:rFonts w:asciiTheme="minorHAnsi" w:hAnsiTheme="minorHAnsi"/>
        </w:rPr>
        <w:t>:</w:t>
      </w:r>
    </w:p>
    <w:p w14:paraId="2CCDA7AD" w14:textId="77777777" w:rsidR="009D08D1" w:rsidRPr="00231213" w:rsidRDefault="009D08D1" w:rsidP="00B85421">
      <w:pPr>
        <w:pStyle w:val="ListParagraph"/>
        <w:numPr>
          <w:ilvl w:val="0"/>
          <w:numId w:val="12"/>
        </w:numPr>
        <w:rPr>
          <w:rFonts w:asciiTheme="minorHAnsi" w:hAnsiTheme="minorHAnsi"/>
        </w:rPr>
      </w:pPr>
      <w:r w:rsidRPr="00231213">
        <w:rPr>
          <w:rFonts w:asciiTheme="minorHAnsi" w:hAnsiTheme="minorHAnsi"/>
        </w:rPr>
        <w:t>A minimum of 11 courses in career and technical education is offered in each se</w:t>
      </w:r>
      <w:r w:rsidR="00D34CA3" w:rsidRPr="00231213">
        <w:rPr>
          <w:rFonts w:asciiTheme="minorHAnsi" w:hAnsiTheme="minorHAnsi"/>
        </w:rPr>
        <w:t xml:space="preserve">condary school. </w:t>
      </w:r>
      <w:r w:rsidRPr="00231213">
        <w:rPr>
          <w:rFonts w:asciiTheme="minorHAnsi" w:hAnsiTheme="minorHAnsi"/>
        </w:rPr>
        <w:t>(Standards of Accreditation 8 VAC 20-131-100.B)</w:t>
      </w:r>
    </w:p>
    <w:p w14:paraId="68A658F5" w14:textId="77777777" w:rsidR="009D08D1" w:rsidRPr="00231213" w:rsidRDefault="009D08D1" w:rsidP="009D08D1">
      <w:pPr>
        <w:spacing w:after="0"/>
        <w:rPr>
          <w:rFonts w:asciiTheme="minorHAnsi" w:hAnsiTheme="minorHAnsi"/>
        </w:rPr>
      </w:pPr>
      <w:r w:rsidRPr="00231213">
        <w:rPr>
          <w:rFonts w:asciiTheme="minorHAnsi" w:hAnsiTheme="minorHAnsi"/>
          <w:u w:val="single"/>
        </w:rPr>
        <w:t>Scope</w:t>
      </w:r>
      <w:r w:rsidRPr="00231213">
        <w:rPr>
          <w:rFonts w:asciiTheme="minorHAnsi" w:hAnsiTheme="minorHAnsi"/>
        </w:rPr>
        <w:t>:</w:t>
      </w:r>
    </w:p>
    <w:p w14:paraId="50AFA949" w14:textId="77777777" w:rsidR="009D08D1" w:rsidRPr="00231213" w:rsidRDefault="009D08D1" w:rsidP="00B85421">
      <w:pPr>
        <w:pStyle w:val="ListParagraph"/>
        <w:numPr>
          <w:ilvl w:val="0"/>
          <w:numId w:val="12"/>
        </w:numPr>
        <w:rPr>
          <w:rFonts w:asciiTheme="minorHAnsi" w:hAnsiTheme="minorHAnsi"/>
        </w:rPr>
      </w:pPr>
      <w:r w:rsidRPr="00231213">
        <w:rPr>
          <w:rFonts w:asciiTheme="minorHAnsi" w:hAnsiTheme="minorHAnsi"/>
        </w:rPr>
        <w:t>At least three different career and technical education programs, not courses, that prepare students as a career and technical edu</w:t>
      </w:r>
      <w:r w:rsidR="00D34CA3" w:rsidRPr="00231213">
        <w:rPr>
          <w:rFonts w:asciiTheme="minorHAnsi" w:hAnsiTheme="minorHAnsi"/>
        </w:rPr>
        <w:t xml:space="preserve">cation completer are provided. </w:t>
      </w:r>
      <w:r w:rsidRPr="00231213">
        <w:rPr>
          <w:rFonts w:asciiTheme="minorHAnsi" w:hAnsiTheme="minorHAnsi"/>
        </w:rPr>
        <w:t>(Standards of Accreditation 8 VAC 20-131-100.A.1.)</w:t>
      </w:r>
    </w:p>
    <w:p w14:paraId="7DFE4024" w14:textId="77777777" w:rsidR="009D08D1" w:rsidRPr="00231213" w:rsidRDefault="009D08D1" w:rsidP="00B85421">
      <w:pPr>
        <w:pStyle w:val="ListParagraph"/>
        <w:numPr>
          <w:ilvl w:val="0"/>
          <w:numId w:val="12"/>
        </w:numPr>
        <w:rPr>
          <w:rFonts w:asciiTheme="minorHAnsi" w:hAnsiTheme="minorHAnsi"/>
        </w:rPr>
      </w:pPr>
      <w:r w:rsidRPr="00231213">
        <w:rPr>
          <w:rFonts w:asciiTheme="minorHAnsi" w:hAnsiTheme="minorHAnsi"/>
        </w:rPr>
        <w:t>Instruction in career and technical exploration is p</w:t>
      </w:r>
      <w:r w:rsidR="00D34CA3" w:rsidRPr="00231213">
        <w:rPr>
          <w:rFonts w:asciiTheme="minorHAnsi" w:hAnsiTheme="minorHAnsi"/>
        </w:rPr>
        <w:t xml:space="preserve">rovided in each middle school. </w:t>
      </w:r>
      <w:r w:rsidRPr="00231213">
        <w:rPr>
          <w:rFonts w:asciiTheme="minorHAnsi" w:hAnsiTheme="minorHAnsi"/>
        </w:rPr>
        <w:t>(Standards of Accreditation 8 VAC 20-131-90.B)</w:t>
      </w:r>
    </w:p>
    <w:p w14:paraId="1DEF9121" w14:textId="77777777" w:rsidR="009D08D1" w:rsidRPr="00231213" w:rsidRDefault="009D08D1" w:rsidP="009D08D1">
      <w:pPr>
        <w:spacing w:after="0"/>
        <w:rPr>
          <w:rFonts w:asciiTheme="minorHAnsi" w:hAnsiTheme="minorHAnsi"/>
        </w:rPr>
      </w:pPr>
      <w:r w:rsidRPr="00231213">
        <w:rPr>
          <w:rFonts w:asciiTheme="minorHAnsi" w:hAnsiTheme="minorHAnsi"/>
          <w:u w:val="single"/>
        </w:rPr>
        <w:t>Quality</w:t>
      </w:r>
      <w:r w:rsidRPr="00231213">
        <w:rPr>
          <w:rFonts w:asciiTheme="minorHAnsi" w:hAnsiTheme="minorHAnsi"/>
        </w:rPr>
        <w:t>:</w:t>
      </w:r>
    </w:p>
    <w:p w14:paraId="0A9F4FC5" w14:textId="77777777" w:rsidR="009D08D1" w:rsidRPr="00231213" w:rsidRDefault="009D08D1" w:rsidP="00B85421">
      <w:pPr>
        <w:pStyle w:val="ListParagraph"/>
        <w:numPr>
          <w:ilvl w:val="0"/>
          <w:numId w:val="12"/>
        </w:numPr>
        <w:rPr>
          <w:rFonts w:asciiTheme="minorHAnsi" w:hAnsiTheme="minorHAnsi"/>
        </w:rPr>
      </w:pPr>
      <w:r w:rsidRPr="00231213">
        <w:rPr>
          <w:rFonts w:asciiTheme="minorHAnsi" w:hAnsiTheme="minorHAnsi"/>
        </w:rPr>
        <w:t xml:space="preserve">Career and technical education programs incorporated into the K through 12 </w:t>
      </w:r>
      <w:r w:rsidR="00E32109" w:rsidRPr="00231213">
        <w:t>curricul</w:t>
      </w:r>
      <w:r w:rsidR="00E32109">
        <w:t>um</w:t>
      </w:r>
      <w:r w:rsidRPr="00231213">
        <w:rPr>
          <w:rFonts w:asciiTheme="minorHAnsi" w:hAnsiTheme="minorHAnsi"/>
        </w:rPr>
        <w:t xml:space="preserve"> that include:·</w:t>
      </w:r>
    </w:p>
    <w:p w14:paraId="1CC3F58F" w14:textId="77777777" w:rsidR="009D08D1" w:rsidRPr="00231213" w:rsidRDefault="00D34CA3" w:rsidP="00B85421">
      <w:pPr>
        <w:pStyle w:val="ListParagraph"/>
        <w:numPr>
          <w:ilvl w:val="0"/>
          <w:numId w:val="9"/>
        </w:numPr>
        <w:rPr>
          <w:rFonts w:asciiTheme="minorHAnsi" w:hAnsiTheme="minorHAnsi"/>
        </w:rPr>
      </w:pPr>
      <w:r w:rsidRPr="00231213">
        <w:rPr>
          <w:rFonts w:asciiTheme="minorHAnsi" w:hAnsiTheme="minorHAnsi"/>
        </w:rPr>
        <w:t>k</w:t>
      </w:r>
      <w:r w:rsidR="009D08D1" w:rsidRPr="00231213">
        <w:rPr>
          <w:rFonts w:asciiTheme="minorHAnsi" w:hAnsiTheme="minorHAnsi"/>
        </w:rPr>
        <w:t>nowledge of careers and all types of employment opportunities including, but not limited to, apprenticeships, entrepreneurship and small business ownership, the milita</w:t>
      </w:r>
      <w:r w:rsidRPr="00231213">
        <w:rPr>
          <w:rFonts w:asciiTheme="minorHAnsi" w:hAnsiTheme="minorHAnsi"/>
        </w:rPr>
        <w:t>ry, and the teaching profession;</w:t>
      </w:r>
      <w:r w:rsidR="009D08D1" w:rsidRPr="00231213">
        <w:rPr>
          <w:rFonts w:asciiTheme="minorHAnsi" w:hAnsiTheme="minorHAnsi"/>
        </w:rPr>
        <w:t xml:space="preserve"> and emphasize the advantages of completing school with marketable skills;</w:t>
      </w:r>
    </w:p>
    <w:p w14:paraId="24B0433F" w14:textId="77777777" w:rsidR="009D08D1" w:rsidRPr="00231213" w:rsidRDefault="00D34CA3" w:rsidP="00B85421">
      <w:pPr>
        <w:pStyle w:val="ListParagraph"/>
        <w:numPr>
          <w:ilvl w:val="0"/>
          <w:numId w:val="9"/>
        </w:numPr>
        <w:rPr>
          <w:rFonts w:asciiTheme="minorHAnsi" w:hAnsiTheme="minorHAnsi"/>
        </w:rPr>
      </w:pPr>
      <w:r w:rsidRPr="00231213">
        <w:rPr>
          <w:rFonts w:asciiTheme="minorHAnsi" w:hAnsiTheme="minorHAnsi"/>
        </w:rPr>
        <w:t>c</w:t>
      </w:r>
      <w:r w:rsidR="009D08D1" w:rsidRPr="00231213">
        <w:rPr>
          <w:rFonts w:asciiTheme="minorHAnsi" w:hAnsiTheme="minorHAnsi"/>
        </w:rPr>
        <w:t>areer exploration opportunities in the middle school grades; and</w:t>
      </w:r>
    </w:p>
    <w:p w14:paraId="191088A1" w14:textId="77777777" w:rsidR="009D08D1" w:rsidRPr="00231213" w:rsidRDefault="00D34CA3" w:rsidP="00B85421">
      <w:pPr>
        <w:pStyle w:val="ListParagraph"/>
        <w:numPr>
          <w:ilvl w:val="0"/>
          <w:numId w:val="9"/>
        </w:numPr>
        <w:rPr>
          <w:rFonts w:asciiTheme="minorHAnsi" w:hAnsiTheme="minorHAnsi"/>
        </w:rPr>
      </w:pPr>
      <w:r w:rsidRPr="00231213">
        <w:rPr>
          <w:rFonts w:asciiTheme="minorHAnsi" w:hAnsiTheme="minorHAnsi"/>
        </w:rPr>
        <w:t>c</w:t>
      </w:r>
      <w:r w:rsidR="009D08D1" w:rsidRPr="00231213">
        <w:rPr>
          <w:rFonts w:asciiTheme="minorHAnsi" w:hAnsiTheme="minorHAnsi"/>
        </w:rPr>
        <w:t>ompetency-based career and technical education programs that integrate academic outcomes, career guidance</w:t>
      </w:r>
      <w:r w:rsidRPr="00231213">
        <w:rPr>
          <w:rFonts w:asciiTheme="minorHAnsi" w:hAnsiTheme="minorHAnsi"/>
        </w:rPr>
        <w:t>,</w:t>
      </w:r>
      <w:r w:rsidR="009D08D1" w:rsidRPr="00231213">
        <w:rPr>
          <w:rFonts w:asciiTheme="minorHAnsi" w:hAnsiTheme="minorHAnsi"/>
        </w:rPr>
        <w:t xml:space="preserve"> and job-seeking skills for all secondary students. Programs must be based upon labor mark</w:t>
      </w:r>
      <w:r w:rsidRPr="00231213">
        <w:rPr>
          <w:rFonts w:asciiTheme="minorHAnsi" w:hAnsiTheme="minorHAnsi"/>
        </w:rPr>
        <w:t xml:space="preserve">et needs and student interest. </w:t>
      </w:r>
      <w:r w:rsidR="009D08D1" w:rsidRPr="00231213">
        <w:rPr>
          <w:rFonts w:asciiTheme="minorHAnsi" w:hAnsiTheme="minorHAnsi"/>
        </w:rPr>
        <w:t>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community colleges and shall be submitted to the Superintendent of Public Instruction in accordance with the timelines established by federal law. (Standards of Quality § 22.1-253.13:1. Standard 1.D.3.)</w:t>
      </w:r>
    </w:p>
    <w:p w14:paraId="2A563991" w14:textId="77777777" w:rsidR="009D08D1" w:rsidRPr="00231213" w:rsidRDefault="009D08D1" w:rsidP="00B85421">
      <w:pPr>
        <w:pStyle w:val="ListParagraph"/>
        <w:numPr>
          <w:ilvl w:val="0"/>
          <w:numId w:val="12"/>
        </w:numPr>
        <w:rPr>
          <w:rFonts w:asciiTheme="minorHAnsi" w:hAnsiTheme="minorHAnsi"/>
        </w:rPr>
      </w:pPr>
      <w:r w:rsidRPr="00231213">
        <w:rPr>
          <w:rFonts w:asciiTheme="minorHAnsi" w:hAnsiTheme="minorHAnsi"/>
        </w:rPr>
        <w:t xml:space="preserve">Establish the requirements for a standard and an advanced studies high school diploma, which shall each include at least one credit in fine or performing arts or career and technical education and one credit in United States and Virginia history.  The requirements for a standard high school diploma shall, however, include at least two sequential electives chosen from a concentration of courses selected from a variety of options that may be planned to ensure the completion of a focused sequence of elective courses.  Such focused sequence of elective courses shall provide a foundation for further education or training </w:t>
      </w:r>
      <w:r w:rsidR="00D34CA3" w:rsidRPr="00231213">
        <w:rPr>
          <w:rFonts w:asciiTheme="minorHAnsi" w:hAnsiTheme="minorHAnsi"/>
        </w:rPr>
        <w:t xml:space="preserve">or preparation for employment. </w:t>
      </w:r>
      <w:r w:rsidRPr="00231213">
        <w:rPr>
          <w:rFonts w:asciiTheme="minorHAnsi" w:hAnsiTheme="minorHAnsi"/>
        </w:rPr>
        <w:t>The advanced studies diploma shall be the recommended diploma for students</w:t>
      </w:r>
      <w:r w:rsidR="00D34CA3" w:rsidRPr="00231213">
        <w:rPr>
          <w:rFonts w:asciiTheme="minorHAnsi" w:hAnsiTheme="minorHAnsi"/>
        </w:rPr>
        <w:t xml:space="preserve"> </w:t>
      </w:r>
      <w:r w:rsidR="00D34CA3" w:rsidRPr="00231213">
        <w:rPr>
          <w:rFonts w:asciiTheme="minorHAnsi" w:hAnsiTheme="minorHAnsi"/>
        </w:rPr>
        <w:lastRenderedPageBreak/>
        <w:t xml:space="preserve">pursuing baccalaureate study. </w:t>
      </w:r>
      <w:r w:rsidRPr="00231213">
        <w:rPr>
          <w:rFonts w:asciiTheme="minorHAnsi" w:hAnsiTheme="minorHAnsi"/>
        </w:rPr>
        <w:t xml:space="preserve">Both the standard and the advanced studies diploma </w:t>
      </w:r>
      <w:r w:rsidR="00D34CA3" w:rsidRPr="00231213">
        <w:rPr>
          <w:rFonts w:asciiTheme="minorHAnsi" w:hAnsiTheme="minorHAnsi"/>
        </w:rPr>
        <w:t>shall prepare students for post</w:t>
      </w:r>
      <w:r w:rsidRPr="00231213">
        <w:rPr>
          <w:rFonts w:asciiTheme="minorHAnsi" w:hAnsiTheme="minorHAnsi"/>
        </w:rPr>
        <w:t>secondary education and the career readiness required by the Common</w:t>
      </w:r>
      <w:r w:rsidR="00D34CA3" w:rsidRPr="00231213">
        <w:rPr>
          <w:rFonts w:asciiTheme="minorHAnsi" w:hAnsiTheme="minorHAnsi"/>
        </w:rPr>
        <w:t xml:space="preserve">wealth's economy… </w:t>
      </w:r>
      <w:r w:rsidRPr="00231213">
        <w:rPr>
          <w:rFonts w:asciiTheme="minorHAnsi" w:hAnsiTheme="minorHAnsi"/>
        </w:rPr>
        <w:t>(Standards of</w:t>
      </w:r>
      <w:r w:rsidR="00D34CA3" w:rsidRPr="00231213">
        <w:rPr>
          <w:rFonts w:asciiTheme="minorHAnsi" w:hAnsiTheme="minorHAnsi"/>
        </w:rPr>
        <w:t xml:space="preserve"> Quality § 22.1-253.13:4.D.2.). Note: </w:t>
      </w:r>
      <w:r w:rsidRPr="00231213">
        <w:rPr>
          <w:rFonts w:asciiTheme="minorHAnsi" w:hAnsiTheme="minorHAnsi"/>
        </w:rPr>
        <w:t xml:space="preserve">Requirements for graduation (effective for the students entering ninth grade prior to the 2018-2019 </w:t>
      </w:r>
      <w:r w:rsidR="00D34CA3" w:rsidRPr="00231213">
        <w:rPr>
          <w:rFonts w:asciiTheme="minorHAnsi" w:hAnsiTheme="minorHAnsi"/>
        </w:rPr>
        <w:t xml:space="preserve">school year) (8VAC 20-131-50). </w:t>
      </w:r>
      <w:r w:rsidRPr="00231213">
        <w:rPr>
          <w:rFonts w:asciiTheme="minorHAnsi" w:hAnsiTheme="minorHAnsi"/>
        </w:rPr>
        <w:t>Requirements for graduation (effective for students who enter the ninth grade in the 2018-2019 school year) (8VAC 20-131-51).</w:t>
      </w:r>
    </w:p>
    <w:p w14:paraId="48EB488A" w14:textId="77777777" w:rsidR="009D08D1" w:rsidRPr="00231213" w:rsidRDefault="009D08D1" w:rsidP="00B85421">
      <w:pPr>
        <w:pStyle w:val="ListParagraph"/>
        <w:numPr>
          <w:ilvl w:val="0"/>
          <w:numId w:val="12"/>
        </w:numPr>
        <w:rPr>
          <w:rFonts w:asciiTheme="minorHAnsi" w:hAnsiTheme="minorHAnsi"/>
        </w:rPr>
      </w:pPr>
      <w:r w:rsidRPr="00231213">
        <w:rPr>
          <w:rFonts w:asciiTheme="minorHAnsi" w:hAnsiTheme="minorHAnsi"/>
        </w:rPr>
        <w:t xml:space="preserve">Provide for the award of verified units of credit for passing scores on industry certifications, state licensure examinations, and national occupational competency assessments approved by the </w:t>
      </w:r>
      <w:r w:rsidR="00D34CA3" w:rsidRPr="00231213">
        <w:rPr>
          <w:rFonts w:asciiTheme="minorHAnsi" w:hAnsiTheme="minorHAnsi"/>
        </w:rPr>
        <w:t xml:space="preserve">BOE. </w:t>
      </w:r>
      <w:r w:rsidRPr="00231213">
        <w:rPr>
          <w:rFonts w:asciiTheme="minorHAnsi" w:hAnsiTheme="minorHAnsi"/>
        </w:rPr>
        <w:t xml:space="preserve">School boards shall report annually to the </w:t>
      </w:r>
      <w:r w:rsidR="00D34CA3" w:rsidRPr="00231213">
        <w:rPr>
          <w:rFonts w:asciiTheme="minorHAnsi" w:hAnsiTheme="minorHAnsi"/>
        </w:rPr>
        <w:t>BOE</w:t>
      </w:r>
      <w:r w:rsidRPr="00231213">
        <w:rPr>
          <w:rFonts w:asciiTheme="minorHAnsi" w:hAnsiTheme="minorHAnsi"/>
        </w:rPr>
        <w:t xml:space="preserve"> the number of Board-approved industry certifications obtained, state licensure examinations passed, national occupational competency assessments passed, </w:t>
      </w:r>
      <w:r w:rsidR="005173C5" w:rsidRPr="00231213">
        <w:rPr>
          <w:rFonts w:asciiTheme="minorHAnsi" w:hAnsiTheme="minorHAnsi"/>
        </w:rPr>
        <w:t>for the Commonwealth Workplace Readiness Assessment</w:t>
      </w:r>
      <w:r w:rsidRPr="00231213">
        <w:rPr>
          <w:rFonts w:asciiTheme="minorHAnsi" w:hAnsiTheme="minorHAnsi"/>
        </w:rPr>
        <w:t xml:space="preserve"> passed, and the number of </w:t>
      </w:r>
      <w:r w:rsidR="00D34CA3" w:rsidRPr="00231213">
        <w:rPr>
          <w:rFonts w:asciiTheme="minorHAnsi" w:hAnsiTheme="minorHAnsi"/>
        </w:rPr>
        <w:t xml:space="preserve">CTE completers who graduated. </w:t>
      </w:r>
      <w:r w:rsidRPr="00231213">
        <w:rPr>
          <w:rFonts w:asciiTheme="minorHAnsi" w:hAnsiTheme="minorHAnsi"/>
        </w:rPr>
        <w:t>These numbers shall be reported as separate categories on the Sc</w:t>
      </w:r>
      <w:r w:rsidR="00D34CA3" w:rsidRPr="00231213">
        <w:rPr>
          <w:rFonts w:asciiTheme="minorHAnsi" w:hAnsiTheme="minorHAnsi"/>
        </w:rPr>
        <w:t xml:space="preserve">hool Performance Report Card. </w:t>
      </w:r>
      <w:r w:rsidRPr="00231213">
        <w:rPr>
          <w:rFonts w:asciiTheme="minorHAnsi" w:hAnsiTheme="minorHAnsi"/>
        </w:rPr>
        <w:t>In addition, the Board may:</w:t>
      </w:r>
    </w:p>
    <w:p w14:paraId="054AC04F" w14:textId="77777777" w:rsidR="009D08D1" w:rsidRPr="00231213" w:rsidRDefault="00D34CA3" w:rsidP="00B85421">
      <w:pPr>
        <w:pStyle w:val="ListParagraph"/>
        <w:numPr>
          <w:ilvl w:val="0"/>
          <w:numId w:val="11"/>
        </w:numPr>
        <w:ind w:left="1260" w:hanging="180"/>
        <w:rPr>
          <w:rFonts w:asciiTheme="minorHAnsi" w:hAnsiTheme="minorHAnsi"/>
        </w:rPr>
      </w:pPr>
      <w:r w:rsidRPr="00231213">
        <w:rPr>
          <w:rFonts w:asciiTheme="minorHAnsi" w:hAnsiTheme="minorHAnsi"/>
        </w:rPr>
        <w:t>f</w:t>
      </w:r>
      <w:r w:rsidR="009D08D1" w:rsidRPr="00231213">
        <w:rPr>
          <w:rFonts w:asciiTheme="minorHAnsi" w:hAnsiTheme="minorHAnsi"/>
        </w:rPr>
        <w:t xml:space="preserve">or the purpose of awarding verified units of credit, approve the use of additional or substitute tests for the correlated </w:t>
      </w:r>
      <w:r w:rsidRPr="00231213">
        <w:rPr>
          <w:rFonts w:asciiTheme="minorHAnsi" w:hAnsiTheme="minorHAnsi"/>
        </w:rPr>
        <w:t>SOL</w:t>
      </w:r>
      <w:r w:rsidR="009D08D1" w:rsidRPr="00231213">
        <w:rPr>
          <w:rFonts w:asciiTheme="minorHAnsi" w:hAnsiTheme="minorHAnsi"/>
        </w:rPr>
        <w:t xml:space="preserve"> assessment, such as academic achievement tests, industry certifications or state licensure examinations; and</w:t>
      </w:r>
    </w:p>
    <w:p w14:paraId="1FC058F0" w14:textId="77777777" w:rsidR="009D08D1" w:rsidRPr="00231213" w:rsidRDefault="00D34CA3" w:rsidP="00B85421">
      <w:pPr>
        <w:pStyle w:val="ListParagraph"/>
        <w:numPr>
          <w:ilvl w:val="0"/>
          <w:numId w:val="11"/>
        </w:numPr>
        <w:ind w:left="1260" w:hanging="180"/>
        <w:rPr>
          <w:rFonts w:asciiTheme="minorHAnsi" w:hAnsiTheme="minorHAnsi"/>
        </w:rPr>
      </w:pPr>
      <w:r w:rsidRPr="00231213">
        <w:rPr>
          <w:rFonts w:asciiTheme="minorHAnsi" w:hAnsiTheme="minorHAnsi"/>
        </w:rPr>
        <w:t>p</w:t>
      </w:r>
      <w:r w:rsidR="009D08D1" w:rsidRPr="00231213">
        <w:rPr>
          <w:rFonts w:asciiTheme="minorHAnsi" w:hAnsiTheme="minorHAnsi"/>
        </w:rPr>
        <w:t xml:space="preserve">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the appropriate verified units of credit for one or more </w:t>
      </w:r>
      <w:r w:rsidRPr="00231213">
        <w:rPr>
          <w:rFonts w:asciiTheme="minorHAnsi" w:hAnsiTheme="minorHAnsi"/>
        </w:rPr>
        <w:t>CTE</w:t>
      </w:r>
      <w:r w:rsidR="009D08D1" w:rsidRPr="00231213">
        <w:rPr>
          <w:rFonts w:asciiTheme="minorHAnsi" w:hAnsiTheme="minorHAnsi"/>
        </w:rPr>
        <w:t xml:space="preserve"> classes into which relevant </w:t>
      </w:r>
      <w:r w:rsidRPr="00231213">
        <w:rPr>
          <w:rFonts w:asciiTheme="minorHAnsi" w:hAnsiTheme="minorHAnsi"/>
        </w:rPr>
        <w:t>SOL</w:t>
      </w:r>
      <w:r w:rsidR="009D08D1" w:rsidRPr="00231213">
        <w:rPr>
          <w:rFonts w:asciiTheme="minorHAnsi" w:hAnsiTheme="minorHAnsi"/>
        </w:rPr>
        <w:t xml:space="preserve"> for various classes taught at the sa</w:t>
      </w:r>
      <w:r w:rsidRPr="00231213">
        <w:rPr>
          <w:rFonts w:asciiTheme="minorHAnsi" w:hAnsiTheme="minorHAnsi"/>
        </w:rPr>
        <w:t xml:space="preserve">me level have been integrated. </w:t>
      </w:r>
      <w:r w:rsidR="009D08D1" w:rsidRPr="00231213">
        <w:rPr>
          <w:rFonts w:asciiTheme="minorHAnsi" w:hAnsiTheme="minorHAnsi"/>
        </w:rPr>
        <w:t xml:space="preserve">Such industry certification and state licensure examinations may cover relevant </w:t>
      </w:r>
      <w:r w:rsidRPr="00231213">
        <w:rPr>
          <w:rFonts w:asciiTheme="minorHAnsi" w:hAnsiTheme="minorHAnsi"/>
        </w:rPr>
        <w:t>SOL</w:t>
      </w:r>
      <w:r w:rsidR="009D08D1" w:rsidRPr="00231213">
        <w:rPr>
          <w:rFonts w:asciiTheme="minorHAnsi" w:hAnsiTheme="minorHAnsi"/>
        </w:rPr>
        <w:t xml:space="preserve"> for various required classes and may, at the discretion of the Board, address some </w:t>
      </w:r>
      <w:r w:rsidRPr="00231213">
        <w:rPr>
          <w:rFonts w:asciiTheme="minorHAnsi" w:hAnsiTheme="minorHAnsi"/>
        </w:rPr>
        <w:t>SOL</w:t>
      </w:r>
      <w:r w:rsidR="009D08D1" w:rsidRPr="00231213">
        <w:rPr>
          <w:rFonts w:asciiTheme="minorHAnsi" w:hAnsiTheme="minorHAnsi"/>
        </w:rPr>
        <w:t xml:space="preserve"> for several required classes.  (Standards of Quality § 22.1-253.13:4.D.12.)</w:t>
      </w:r>
    </w:p>
    <w:p w14:paraId="3120B88B" w14:textId="77777777" w:rsidR="009D08D1" w:rsidRPr="00231213" w:rsidRDefault="009D08D1" w:rsidP="009D08D1">
      <w:pPr>
        <w:rPr>
          <w:rFonts w:asciiTheme="minorHAnsi" w:hAnsiTheme="minorHAnsi"/>
        </w:rPr>
      </w:pPr>
    </w:p>
    <w:p w14:paraId="4F547FAA" w14:textId="77777777" w:rsidR="009D08D1" w:rsidRPr="00231213" w:rsidRDefault="00910618" w:rsidP="00910618">
      <w:pPr>
        <w:ind w:right="47"/>
        <w:rPr>
          <w:rFonts w:asciiTheme="minorHAnsi" w:hAnsiTheme="minorHAnsi"/>
          <w:b/>
        </w:rPr>
      </w:pPr>
      <w:r w:rsidRPr="00231213">
        <w:rPr>
          <w:rFonts w:asciiTheme="minorHAnsi" w:hAnsiTheme="minorHAnsi"/>
          <w:b/>
        </w:rPr>
        <w:t>Postsecondary</w:t>
      </w:r>
    </w:p>
    <w:p w14:paraId="77B28E6C" w14:textId="77777777" w:rsidR="0031384A" w:rsidRPr="00231213" w:rsidRDefault="0031384A" w:rsidP="0031384A">
      <w:pPr>
        <w:spacing w:line="252" w:lineRule="auto"/>
      </w:pPr>
      <w:r w:rsidRPr="00231213">
        <w:t>The postsecondary definitions of “size, scope, and quality” in Virginia are:</w:t>
      </w:r>
    </w:p>
    <w:p w14:paraId="180EB422" w14:textId="77777777" w:rsidR="0031384A" w:rsidRPr="00231213" w:rsidRDefault="0031384A" w:rsidP="0031384A">
      <w:pPr>
        <w:spacing w:line="252" w:lineRule="auto"/>
      </w:pPr>
      <w:r w:rsidRPr="00231213">
        <w:t>Size:</w:t>
      </w:r>
    </w:p>
    <w:p w14:paraId="0721293D" w14:textId="77777777" w:rsidR="0031384A" w:rsidRPr="00231213" w:rsidRDefault="0031384A" w:rsidP="00B85421">
      <w:pPr>
        <w:pStyle w:val="ListParagraph"/>
        <w:widowControl w:val="0"/>
        <w:numPr>
          <w:ilvl w:val="0"/>
          <w:numId w:val="33"/>
        </w:numPr>
        <w:autoSpaceDE w:val="0"/>
        <w:autoSpaceDN w:val="0"/>
        <w:spacing w:after="0" w:line="252" w:lineRule="auto"/>
        <w:contextualSpacing w:val="0"/>
      </w:pPr>
      <w:r w:rsidRPr="00231213">
        <w:t xml:space="preserve">A minimum of 74 courses in </w:t>
      </w:r>
      <w:r w:rsidR="00D34CA3" w:rsidRPr="00231213">
        <w:t>CTE</w:t>
      </w:r>
      <w:r w:rsidRPr="00231213">
        <w:t xml:space="preserve"> is offered in each local community college.</w:t>
      </w:r>
    </w:p>
    <w:p w14:paraId="1E37B512" w14:textId="77777777" w:rsidR="00D34CA3" w:rsidRPr="00231213" w:rsidRDefault="00D34CA3" w:rsidP="00D34CA3">
      <w:pPr>
        <w:pStyle w:val="ListParagraph"/>
        <w:widowControl w:val="0"/>
        <w:autoSpaceDE w:val="0"/>
        <w:autoSpaceDN w:val="0"/>
        <w:spacing w:after="0" w:line="252" w:lineRule="auto"/>
        <w:contextualSpacing w:val="0"/>
      </w:pPr>
    </w:p>
    <w:p w14:paraId="5A2A37F3" w14:textId="77777777" w:rsidR="0031384A" w:rsidRPr="00231213" w:rsidRDefault="0031384A" w:rsidP="0031384A">
      <w:pPr>
        <w:spacing w:line="252" w:lineRule="auto"/>
      </w:pPr>
      <w:r w:rsidRPr="00231213">
        <w:t>Scope:</w:t>
      </w:r>
    </w:p>
    <w:p w14:paraId="20B138E6" w14:textId="77777777" w:rsidR="0031384A" w:rsidRPr="00231213" w:rsidRDefault="0031384A" w:rsidP="00B85421">
      <w:pPr>
        <w:pStyle w:val="ListParagraph"/>
        <w:widowControl w:val="0"/>
        <w:numPr>
          <w:ilvl w:val="0"/>
          <w:numId w:val="33"/>
        </w:numPr>
        <w:autoSpaceDE w:val="0"/>
        <w:autoSpaceDN w:val="0"/>
        <w:spacing w:after="0" w:line="252" w:lineRule="auto"/>
        <w:contextualSpacing w:val="0"/>
      </w:pPr>
      <w:r w:rsidRPr="00231213">
        <w:t xml:space="preserve">At least seven different </w:t>
      </w:r>
      <w:r w:rsidR="00D34CA3" w:rsidRPr="00231213">
        <w:t>CTE</w:t>
      </w:r>
      <w:r w:rsidRPr="00231213">
        <w:t xml:space="preserve"> programs, not courses, that prepare students as a </w:t>
      </w:r>
      <w:r w:rsidR="00D34CA3" w:rsidRPr="00231213">
        <w:t>CTE</w:t>
      </w:r>
      <w:r w:rsidRPr="00231213">
        <w:t xml:space="preserve"> completer are provided.</w:t>
      </w:r>
    </w:p>
    <w:p w14:paraId="49E09E4E" w14:textId="77777777" w:rsidR="0031384A" w:rsidRPr="00231213" w:rsidRDefault="0031384A" w:rsidP="0031384A">
      <w:pPr>
        <w:pStyle w:val="ListParagraph"/>
        <w:spacing w:line="252" w:lineRule="auto"/>
      </w:pPr>
    </w:p>
    <w:p w14:paraId="4925EC81" w14:textId="77777777" w:rsidR="0031384A" w:rsidRPr="00231213" w:rsidRDefault="0031384A" w:rsidP="0031384A">
      <w:pPr>
        <w:spacing w:line="252" w:lineRule="auto"/>
      </w:pPr>
      <w:r w:rsidRPr="00231213">
        <w:t>Quality:</w:t>
      </w:r>
    </w:p>
    <w:p w14:paraId="4EEEE65B" w14:textId="77777777" w:rsidR="0031384A" w:rsidRPr="00231213" w:rsidRDefault="00F803CE" w:rsidP="00B85421">
      <w:pPr>
        <w:pStyle w:val="ListParagraph"/>
        <w:widowControl w:val="0"/>
        <w:numPr>
          <w:ilvl w:val="0"/>
          <w:numId w:val="33"/>
        </w:numPr>
        <w:autoSpaceDE w:val="0"/>
        <w:autoSpaceDN w:val="0"/>
        <w:spacing w:after="0" w:line="252" w:lineRule="auto"/>
        <w:contextualSpacing w:val="0"/>
      </w:pPr>
      <w:r w:rsidRPr="00231213">
        <w:t>CTE</w:t>
      </w:r>
      <w:r w:rsidR="0031384A" w:rsidRPr="00231213">
        <w:t xml:space="preserve"> </w:t>
      </w:r>
      <w:r w:rsidR="004536D7">
        <w:t>programs incorporated into the p</w:t>
      </w:r>
      <w:r w:rsidR="0031384A" w:rsidRPr="00231213">
        <w:t xml:space="preserve">ostsecondary education </w:t>
      </w:r>
      <w:r w:rsidR="00E32109" w:rsidRPr="00231213">
        <w:t>curricul</w:t>
      </w:r>
      <w:r w:rsidR="00E32109">
        <w:t>um</w:t>
      </w:r>
      <w:r w:rsidR="0031384A" w:rsidRPr="00231213">
        <w:t xml:space="preserve"> that include:·</w:t>
      </w:r>
    </w:p>
    <w:p w14:paraId="3E081490" w14:textId="77777777" w:rsidR="0031384A" w:rsidRPr="00231213" w:rsidRDefault="0032182D" w:rsidP="00B85421">
      <w:pPr>
        <w:pStyle w:val="ListParagraph"/>
        <w:numPr>
          <w:ilvl w:val="0"/>
          <w:numId w:val="9"/>
        </w:numPr>
        <w:ind w:left="1080"/>
      </w:pPr>
      <w:r w:rsidRPr="00231213">
        <w:lastRenderedPageBreak/>
        <w:t>k</w:t>
      </w:r>
      <w:r w:rsidR="0031384A" w:rsidRPr="00231213">
        <w:t>nowledge of careers and employment opportunities including, but not limited to, apprenticeships, entrepreneurship and small business ownership, the military, and the teaching profession, and emphasize the advantages of completing college with marketable skills;</w:t>
      </w:r>
    </w:p>
    <w:p w14:paraId="5709BA8B" w14:textId="77777777" w:rsidR="0031384A" w:rsidRPr="00231213" w:rsidRDefault="0032182D" w:rsidP="00B85421">
      <w:pPr>
        <w:pStyle w:val="ListParagraph"/>
        <w:numPr>
          <w:ilvl w:val="0"/>
          <w:numId w:val="9"/>
        </w:numPr>
        <w:ind w:left="1080"/>
      </w:pPr>
      <w:r w:rsidRPr="00231213">
        <w:t>c</w:t>
      </w:r>
      <w:r w:rsidR="0031384A" w:rsidRPr="00231213">
        <w:t>areer exploration opportunities; and</w:t>
      </w:r>
    </w:p>
    <w:p w14:paraId="2B46455B" w14:textId="77777777" w:rsidR="0031384A" w:rsidRPr="00231213" w:rsidRDefault="0032182D" w:rsidP="00B85421">
      <w:pPr>
        <w:pStyle w:val="ListParagraph"/>
        <w:numPr>
          <w:ilvl w:val="0"/>
          <w:numId w:val="9"/>
        </w:numPr>
        <w:ind w:left="1080"/>
      </w:pPr>
      <w:r w:rsidRPr="00231213">
        <w:t>c</w:t>
      </w:r>
      <w:r w:rsidR="0031384A" w:rsidRPr="00231213">
        <w:t xml:space="preserve">ompetency-based career and technical education programs that integrate academic outcomes, career guidance and job-seeking skills. </w:t>
      </w:r>
    </w:p>
    <w:p w14:paraId="41DF8C40" w14:textId="77777777" w:rsidR="009D08D1" w:rsidRDefault="0031384A" w:rsidP="0031384A">
      <w:pPr>
        <w:rPr>
          <w:rFonts w:asciiTheme="minorHAnsi" w:hAnsiTheme="minorHAnsi"/>
        </w:rPr>
      </w:pPr>
      <w:r w:rsidRPr="00231213">
        <w:t>Programs must be based upon labor market needs and student interest. Career guidance includes counseling about available employment opportunities and placement services for stud</w:t>
      </w:r>
      <w:r w:rsidR="0032182D" w:rsidRPr="00231213">
        <w:t>ents exiting school. P</w:t>
      </w:r>
      <w:r w:rsidRPr="00231213">
        <w:t>rograms of study are developed with the input of area business and industry representatives, labor representative, and local Workforce Investment Board(s).</w:t>
      </w:r>
      <w:r w:rsidR="009D08D1">
        <w:rPr>
          <w:rFonts w:asciiTheme="minorHAnsi" w:hAnsiTheme="minorHAnsi"/>
        </w:rPr>
        <w:br w:type="page"/>
      </w:r>
    </w:p>
    <w:p w14:paraId="38144513" w14:textId="77777777" w:rsidR="001D5954" w:rsidRDefault="001D5954" w:rsidP="007B208B">
      <w:pPr>
        <w:pStyle w:val="Heading3"/>
      </w:pPr>
      <w:r w:rsidRPr="00AC5F57">
        <w:lastRenderedPageBreak/>
        <w:t>II.B.3.</w:t>
      </w:r>
      <w:r w:rsidRPr="00AC5F57">
        <w:tab/>
        <w:t>Meeting the</w:t>
      </w:r>
      <w:r w:rsidRPr="00231213">
        <w:t xml:space="preserve"> Needs of Special Populations</w:t>
      </w:r>
    </w:p>
    <w:p w14:paraId="7CAAAADD" w14:textId="77777777" w:rsidR="007B208B" w:rsidRPr="007B208B" w:rsidRDefault="007B208B" w:rsidP="007B208B">
      <w:pPr>
        <w:spacing w:after="0"/>
      </w:pPr>
    </w:p>
    <w:p w14:paraId="3A69CCA2" w14:textId="77777777" w:rsidR="001D5954" w:rsidRDefault="001D5954" w:rsidP="007B208B">
      <w:pPr>
        <w:pStyle w:val="Heading4"/>
      </w:pPr>
      <w:r w:rsidRPr="00231213">
        <w:t>II.B.3.a.</w:t>
      </w:r>
      <w:r w:rsidRPr="00231213">
        <w:tab/>
        <w:t>Describe its program strategies for special populations, including a description of how individuals who are members of special populations-</w:t>
      </w:r>
    </w:p>
    <w:p w14:paraId="07DC2F82" w14:textId="77777777" w:rsidR="007B208B" w:rsidRPr="007B208B" w:rsidRDefault="007B208B" w:rsidP="007B208B">
      <w:pPr>
        <w:spacing w:after="0"/>
      </w:pPr>
    </w:p>
    <w:p w14:paraId="25173ABC" w14:textId="77777777" w:rsidR="001D5954" w:rsidRPr="00231213" w:rsidRDefault="00910618" w:rsidP="007B208B">
      <w:pPr>
        <w:pStyle w:val="Heading4"/>
      </w:pPr>
      <w:r>
        <w:t xml:space="preserve">II.B.3.a.i. </w:t>
      </w:r>
      <w:r w:rsidR="001D5954" w:rsidRPr="00231213">
        <w:t>will be provided with equal access to activities assisted under this Act.</w:t>
      </w:r>
    </w:p>
    <w:p w14:paraId="07351418" w14:textId="77777777" w:rsidR="001D5954" w:rsidRPr="00231213" w:rsidRDefault="001D5954" w:rsidP="001D5954">
      <w:pPr>
        <w:ind w:right="-720"/>
        <w:rPr>
          <w:rFonts w:asciiTheme="minorHAnsi" w:hAnsiTheme="minorHAnsi"/>
        </w:rPr>
      </w:pPr>
    </w:p>
    <w:p w14:paraId="1A508F5F" w14:textId="77777777" w:rsidR="001D5954" w:rsidRPr="00231213" w:rsidRDefault="00910618" w:rsidP="001D5954">
      <w:pPr>
        <w:ind w:right="-720"/>
        <w:rPr>
          <w:rFonts w:asciiTheme="minorHAnsi" w:hAnsiTheme="minorHAnsi"/>
          <w:b/>
        </w:rPr>
      </w:pPr>
      <w:r w:rsidRPr="00231213">
        <w:rPr>
          <w:rFonts w:asciiTheme="minorHAnsi" w:hAnsiTheme="minorHAnsi"/>
          <w:b/>
        </w:rPr>
        <w:t>Secondary</w:t>
      </w:r>
    </w:p>
    <w:p w14:paraId="1F990143" w14:textId="77777777" w:rsidR="001D5954" w:rsidRPr="00231213" w:rsidRDefault="001D5954" w:rsidP="001D5954">
      <w:pPr>
        <w:rPr>
          <w:rFonts w:asciiTheme="minorHAnsi" w:hAnsiTheme="minorHAnsi"/>
        </w:rPr>
      </w:pPr>
      <w:r w:rsidRPr="00231213">
        <w:rPr>
          <w:rFonts w:asciiTheme="minorHAnsi" w:hAnsiTheme="minorHAnsi"/>
        </w:rPr>
        <w:t>Equal access to and equity in CTE programs for students who are members of special populations, as with all students, begins in the elementary school years, when each student develops an ACPP that assists in identifying the</w:t>
      </w:r>
      <w:r w:rsidR="00D1030A" w:rsidRPr="00231213">
        <w:rPr>
          <w:rFonts w:asciiTheme="minorHAnsi" w:hAnsiTheme="minorHAnsi"/>
        </w:rPr>
        <w:t xml:space="preserve">ir future interests and goals. </w:t>
      </w:r>
      <w:r w:rsidRPr="00231213">
        <w:rPr>
          <w:rFonts w:asciiTheme="minorHAnsi" w:hAnsiTheme="minorHAnsi"/>
        </w:rPr>
        <w:t xml:space="preserve">In middle school, students complete a career interest inventory and select a career pathway to support the development of their ACP.  In high school, students select a career-related learning experience to include in their ACP to assist in their selection of CTE courses, as well as other courses, </w:t>
      </w:r>
      <w:r w:rsidR="00CD117F" w:rsidRPr="00231213">
        <w:rPr>
          <w:rFonts w:asciiTheme="minorHAnsi" w:hAnsiTheme="minorHAnsi"/>
        </w:rPr>
        <w:t xml:space="preserve">required in that </w:t>
      </w:r>
      <w:r w:rsidR="00D1030A" w:rsidRPr="00231213">
        <w:rPr>
          <w:rFonts w:asciiTheme="minorHAnsi" w:hAnsiTheme="minorHAnsi"/>
        </w:rPr>
        <w:t>programs</w:t>
      </w:r>
      <w:r w:rsidR="00CD117F" w:rsidRPr="00231213">
        <w:rPr>
          <w:rFonts w:asciiTheme="minorHAnsi" w:hAnsiTheme="minorHAnsi"/>
        </w:rPr>
        <w:t xml:space="preserve"> of study.</w:t>
      </w:r>
      <w:r w:rsidRPr="00231213">
        <w:rPr>
          <w:rFonts w:asciiTheme="minorHAnsi" w:hAnsiTheme="minorHAnsi"/>
        </w:rPr>
        <w:t xml:space="preserve"> Accordingly, individuals who are members of special populations go through that same registration process and have equal access to al</w:t>
      </w:r>
      <w:r w:rsidR="00CD117F" w:rsidRPr="00231213">
        <w:rPr>
          <w:rFonts w:asciiTheme="minorHAnsi" w:hAnsiTheme="minorHAnsi"/>
        </w:rPr>
        <w:t xml:space="preserve">l CTE programs and activities. </w:t>
      </w:r>
      <w:r w:rsidRPr="00231213">
        <w:rPr>
          <w:rFonts w:asciiTheme="minorHAnsi" w:hAnsiTheme="minorHAnsi"/>
        </w:rPr>
        <w:t>Once enrolled in a CTE course, there are many supports for students who are members of special populations, if needed, up to and including accommodations and/or modifications for students with disabilities, curriculum and competency adjustments based on the</w:t>
      </w:r>
      <w:r w:rsidR="00876F6F" w:rsidRPr="00231213">
        <w:rPr>
          <w:rFonts w:asciiTheme="minorHAnsi" w:hAnsiTheme="minorHAnsi"/>
        </w:rPr>
        <w:t xml:space="preserve"> Individualized Educational Plans</w:t>
      </w:r>
      <w:r w:rsidRPr="00231213">
        <w:rPr>
          <w:rFonts w:asciiTheme="minorHAnsi" w:hAnsiTheme="minorHAnsi"/>
        </w:rPr>
        <w:t xml:space="preserve"> </w:t>
      </w:r>
      <w:r w:rsidR="00876F6F" w:rsidRPr="00231213">
        <w:rPr>
          <w:rFonts w:asciiTheme="minorHAnsi" w:hAnsiTheme="minorHAnsi"/>
        </w:rPr>
        <w:t>(</w:t>
      </w:r>
      <w:r w:rsidRPr="00231213">
        <w:rPr>
          <w:rFonts w:asciiTheme="minorHAnsi" w:hAnsiTheme="minorHAnsi"/>
        </w:rPr>
        <w:t>IEP</w:t>
      </w:r>
      <w:r w:rsidR="00876F6F" w:rsidRPr="00231213">
        <w:rPr>
          <w:rFonts w:asciiTheme="minorHAnsi" w:hAnsiTheme="minorHAnsi"/>
        </w:rPr>
        <w:t>s)</w:t>
      </w:r>
      <w:r w:rsidRPr="00231213">
        <w:rPr>
          <w:rFonts w:asciiTheme="minorHAnsi" w:hAnsiTheme="minorHAnsi"/>
        </w:rPr>
        <w:t xml:space="preserve"> or Section 504 plan,</w:t>
      </w:r>
      <w:r w:rsidR="00D1030A" w:rsidRPr="00231213">
        <w:rPr>
          <w:rFonts w:asciiTheme="minorHAnsi" w:hAnsiTheme="minorHAnsi"/>
        </w:rPr>
        <w:t xml:space="preserve"> and instructional activities.</w:t>
      </w:r>
    </w:p>
    <w:p w14:paraId="4BD22155" w14:textId="77777777" w:rsidR="001D5954" w:rsidRPr="00231213" w:rsidRDefault="001D5954" w:rsidP="001D5954">
      <w:pPr>
        <w:rPr>
          <w:rFonts w:asciiTheme="minorHAnsi" w:hAnsiTheme="minorHAnsi"/>
        </w:rPr>
      </w:pPr>
      <w:r w:rsidRPr="00231213">
        <w:rPr>
          <w:rFonts w:asciiTheme="minorHAnsi" w:hAnsiTheme="minorHAnsi"/>
        </w:rPr>
        <w:t xml:space="preserve">Virginia is committed to equity and that members of special populations are provided equal access to CTE programs.  In compliance with federal regulations, the </w:t>
      </w:r>
      <w:r w:rsidR="00CD117F" w:rsidRPr="00231213">
        <w:rPr>
          <w:rFonts w:asciiTheme="minorHAnsi" w:hAnsiTheme="minorHAnsi"/>
        </w:rPr>
        <w:t>VDOE</w:t>
      </w:r>
      <w:r w:rsidRPr="00231213">
        <w:rPr>
          <w:rFonts w:asciiTheme="minorHAnsi" w:hAnsiTheme="minorHAnsi"/>
        </w:rPr>
        <w:t xml:space="preserve"> administers </w:t>
      </w:r>
      <w:r w:rsidR="00CD117F" w:rsidRPr="00231213">
        <w:rPr>
          <w:rFonts w:asciiTheme="minorHAnsi" w:hAnsiTheme="minorHAnsi"/>
        </w:rPr>
        <w:t>MOA</w:t>
      </w:r>
      <w:r w:rsidRPr="00231213">
        <w:rPr>
          <w:rFonts w:asciiTheme="minorHAnsi" w:hAnsiTheme="minorHAnsi"/>
        </w:rPr>
        <w:t xml:space="preserve"> compliance reviews to identify and eliminate any discrimination on the basis of race, color, nationa</w:t>
      </w:r>
      <w:r w:rsidR="007B208B">
        <w:rPr>
          <w:rFonts w:asciiTheme="minorHAnsi" w:hAnsiTheme="minorHAnsi"/>
        </w:rPr>
        <w:t xml:space="preserve">l origin, sex, and disability. </w:t>
      </w:r>
      <w:r w:rsidRPr="00231213">
        <w:rPr>
          <w:rFonts w:asciiTheme="minorHAnsi" w:hAnsiTheme="minorHAnsi"/>
        </w:rPr>
        <w:t xml:space="preserve">The identification of school divisions for an on-site </w:t>
      </w:r>
      <w:r w:rsidR="007B208B">
        <w:rPr>
          <w:rFonts w:asciiTheme="minorHAnsi" w:hAnsiTheme="minorHAnsi"/>
        </w:rPr>
        <w:t xml:space="preserve">CTE </w:t>
      </w:r>
      <w:r w:rsidRPr="00231213">
        <w:rPr>
          <w:rFonts w:asciiTheme="minorHAnsi" w:hAnsiTheme="minorHAnsi"/>
        </w:rPr>
        <w:t xml:space="preserve">compliance review of civil rights requirements is determined by a targeting plan that is approved by the </w:t>
      </w:r>
      <w:r w:rsidR="00D1030A" w:rsidRPr="00231213">
        <w:rPr>
          <w:rFonts w:asciiTheme="minorHAnsi" w:hAnsiTheme="minorHAnsi"/>
        </w:rPr>
        <w:t>USD</w:t>
      </w:r>
      <w:r w:rsidR="00CD117F" w:rsidRPr="00231213">
        <w:rPr>
          <w:rFonts w:asciiTheme="minorHAnsi" w:hAnsiTheme="minorHAnsi"/>
        </w:rPr>
        <w:t>E</w:t>
      </w:r>
      <w:r w:rsidRPr="00231213">
        <w:rPr>
          <w:rFonts w:asciiTheme="minorHAnsi" w:hAnsiTheme="minorHAnsi"/>
        </w:rPr>
        <w:t xml:space="preserve">, </w:t>
      </w:r>
      <w:r w:rsidR="00CD117F" w:rsidRPr="00231213">
        <w:rPr>
          <w:rFonts w:asciiTheme="minorHAnsi" w:hAnsiTheme="minorHAnsi"/>
        </w:rPr>
        <w:t>OCR</w:t>
      </w:r>
      <w:r w:rsidR="00D1030A" w:rsidRPr="00231213">
        <w:rPr>
          <w:rFonts w:asciiTheme="minorHAnsi" w:hAnsiTheme="minorHAnsi"/>
        </w:rPr>
        <w:t xml:space="preserve">, and is applied to </w:t>
      </w:r>
      <w:r w:rsidRPr="00231213">
        <w:rPr>
          <w:rFonts w:asciiTheme="minorHAnsi" w:hAnsiTheme="minorHAnsi"/>
        </w:rPr>
        <w:t>school divisions in the current year of a six-year</w:t>
      </w:r>
      <w:r w:rsidR="00CD117F" w:rsidRPr="00231213">
        <w:rPr>
          <w:rFonts w:asciiTheme="minorHAnsi" w:hAnsiTheme="minorHAnsi"/>
        </w:rPr>
        <w:t xml:space="preserve"> cyclical monitoring schedule. </w:t>
      </w:r>
      <w:r w:rsidRPr="00231213">
        <w:rPr>
          <w:rFonts w:asciiTheme="minorHAnsi" w:hAnsiTheme="minorHAnsi"/>
        </w:rPr>
        <w:t>The targeting plan consists of indicators that reflect CTE student enrollments, division and school demographics, existence of a language minority community, and the division’s last participation in a VDO</w:t>
      </w:r>
      <w:r w:rsidR="00CD117F" w:rsidRPr="00231213">
        <w:rPr>
          <w:rFonts w:asciiTheme="minorHAnsi" w:hAnsiTheme="minorHAnsi"/>
        </w:rPr>
        <w:t>E</w:t>
      </w:r>
      <w:r w:rsidR="007B208B">
        <w:rPr>
          <w:rFonts w:asciiTheme="minorHAnsi" w:hAnsiTheme="minorHAnsi"/>
        </w:rPr>
        <w:t xml:space="preserve"> CTE</w:t>
      </w:r>
      <w:r w:rsidR="00CD117F" w:rsidRPr="00231213">
        <w:rPr>
          <w:rFonts w:asciiTheme="minorHAnsi" w:hAnsiTheme="minorHAnsi"/>
        </w:rPr>
        <w:t xml:space="preserve"> civil rights on-site review. </w:t>
      </w:r>
      <w:r w:rsidRPr="00231213">
        <w:rPr>
          <w:rFonts w:asciiTheme="minorHAnsi" w:hAnsiTheme="minorHAnsi"/>
        </w:rPr>
        <w:t>The CTE civil rights monitoring process includes an examination of the school division’s data, policies</w:t>
      </w:r>
      <w:r w:rsidR="00CD117F" w:rsidRPr="00231213">
        <w:rPr>
          <w:rFonts w:asciiTheme="minorHAnsi" w:hAnsiTheme="minorHAnsi"/>
        </w:rPr>
        <w:t>,</w:t>
      </w:r>
      <w:r w:rsidRPr="00231213">
        <w:rPr>
          <w:rFonts w:asciiTheme="minorHAnsi" w:hAnsiTheme="minorHAnsi"/>
        </w:rPr>
        <w:t xml:space="preserve"> and procedures; interviews with central office administrators, school administrators, school staff, and students; and, walk</w:t>
      </w:r>
      <w:r w:rsidR="00D1030A" w:rsidRPr="00231213">
        <w:rPr>
          <w:rFonts w:asciiTheme="minorHAnsi" w:hAnsiTheme="minorHAnsi"/>
        </w:rPr>
        <w:t>-</w:t>
      </w:r>
      <w:r w:rsidRPr="00231213">
        <w:rPr>
          <w:rFonts w:asciiTheme="minorHAnsi" w:hAnsiTheme="minorHAnsi"/>
        </w:rPr>
        <w:t>throughs to assess building acce</w:t>
      </w:r>
      <w:r w:rsidR="00D1030A" w:rsidRPr="00231213">
        <w:rPr>
          <w:rFonts w:asciiTheme="minorHAnsi" w:hAnsiTheme="minorHAnsi"/>
        </w:rPr>
        <w:t>ssibility.</w:t>
      </w:r>
    </w:p>
    <w:p w14:paraId="5755AA58" w14:textId="77777777" w:rsidR="001D5954" w:rsidRPr="00231213" w:rsidRDefault="00D1030A" w:rsidP="001D5954">
      <w:pPr>
        <w:rPr>
          <w:rFonts w:asciiTheme="minorHAnsi" w:hAnsiTheme="minorHAnsi"/>
        </w:rPr>
      </w:pPr>
      <w:r w:rsidRPr="00231213">
        <w:rPr>
          <w:rFonts w:asciiTheme="minorHAnsi" w:hAnsiTheme="minorHAnsi"/>
        </w:rPr>
        <w:t>The s</w:t>
      </w:r>
      <w:r w:rsidR="001D5954" w:rsidRPr="00231213">
        <w:rPr>
          <w:rFonts w:asciiTheme="minorHAnsi" w:hAnsiTheme="minorHAnsi"/>
        </w:rPr>
        <w:t>chool divisions must include notices of nondiscrimination in school division and/or school student handbooks, course registration materials, major publications, and other materials that are disseminated to students and parents that states that it does not discriminate on the basis of race, color, national origin, sex, or disability, and if applicable, must notify English language learners stakeholders of the nondiscrimination provisions</w:t>
      </w:r>
      <w:r w:rsidR="007B208B">
        <w:rPr>
          <w:rFonts w:asciiTheme="minorHAnsi" w:hAnsiTheme="minorHAnsi"/>
        </w:rPr>
        <w:t xml:space="preserve"> in their language, </w:t>
      </w:r>
      <w:r w:rsidR="001D5954" w:rsidRPr="00231213">
        <w:rPr>
          <w:rFonts w:asciiTheme="minorHAnsi" w:hAnsiTheme="minorHAnsi"/>
        </w:rPr>
        <w:t xml:space="preserve">as well. </w:t>
      </w:r>
    </w:p>
    <w:p w14:paraId="0C74E476" w14:textId="77777777" w:rsidR="001D5954" w:rsidRPr="00231213" w:rsidRDefault="00910618" w:rsidP="001D5954">
      <w:pPr>
        <w:rPr>
          <w:rFonts w:asciiTheme="minorHAnsi" w:hAnsiTheme="minorHAnsi"/>
          <w:b/>
        </w:rPr>
      </w:pPr>
      <w:r w:rsidRPr="00231213">
        <w:rPr>
          <w:rFonts w:asciiTheme="minorHAnsi" w:hAnsiTheme="minorHAnsi"/>
          <w:b/>
        </w:rPr>
        <w:t>Postsecondary</w:t>
      </w:r>
    </w:p>
    <w:p w14:paraId="7B6D4B52" w14:textId="77777777" w:rsidR="0031384A" w:rsidRPr="00231213" w:rsidRDefault="0031384A" w:rsidP="0031384A">
      <w:pPr>
        <w:pStyle w:val="BodyText"/>
        <w:widowControl w:val="0"/>
        <w:autoSpaceDE w:val="0"/>
        <w:autoSpaceDN w:val="0"/>
        <w:spacing w:before="3" w:after="0"/>
      </w:pPr>
      <w:r w:rsidRPr="00231213">
        <w:t xml:space="preserve">Annual </w:t>
      </w:r>
      <w:r w:rsidR="00D1030A" w:rsidRPr="00231213">
        <w:t xml:space="preserve">on-site </w:t>
      </w:r>
      <w:r w:rsidR="00CD117F" w:rsidRPr="00231213">
        <w:t>MOA and Perkins monito</w:t>
      </w:r>
      <w:r w:rsidR="00D1030A" w:rsidRPr="00231213">
        <w:t>ring</w:t>
      </w:r>
      <w:r w:rsidRPr="00231213">
        <w:t xml:space="preserve"> help to ensure that all students are provided with equal access to activities assisted under this Act. These visits include an evaluation of disability services offices and other special population related programs to ensure the success of special populations and </w:t>
      </w:r>
      <w:r w:rsidRPr="00231213">
        <w:lastRenderedPageBreak/>
        <w:t xml:space="preserve">underrepresented gender students. Questions are posed to determine the level of support, assistive technology service needs, and physical access to services. Corrective action plans are developed with guidance from a monitoring team for any findings or gaps in services. The VCCS and its local colleges must include </w:t>
      </w:r>
      <w:r w:rsidR="00CD117F" w:rsidRPr="00231213">
        <w:t>non</w:t>
      </w:r>
      <w:r w:rsidRPr="00231213">
        <w:t>discrimination statements on all advertising and promotional materials intended for public consumption.</w:t>
      </w:r>
    </w:p>
    <w:p w14:paraId="2AEF7B6E" w14:textId="77777777" w:rsidR="001D5954" w:rsidRPr="00231213" w:rsidRDefault="001D5954" w:rsidP="001D5954">
      <w:pPr>
        <w:rPr>
          <w:rFonts w:asciiTheme="minorHAnsi" w:hAnsiTheme="minorHAnsi"/>
        </w:rPr>
      </w:pPr>
      <w:r w:rsidRPr="00231213">
        <w:rPr>
          <w:rFonts w:asciiTheme="minorHAnsi" w:hAnsiTheme="minorHAnsi"/>
        </w:rPr>
        <w:br w:type="page"/>
      </w:r>
    </w:p>
    <w:p w14:paraId="405F0181" w14:textId="77777777" w:rsidR="001D5954" w:rsidRPr="00231213" w:rsidRDefault="001D5954" w:rsidP="008B1A58">
      <w:pPr>
        <w:ind w:left="864" w:right="47" w:hanging="864"/>
        <w:rPr>
          <w:rFonts w:asciiTheme="minorHAnsi" w:hAnsiTheme="minorHAnsi"/>
        </w:rPr>
      </w:pPr>
      <w:r w:rsidRPr="00231213">
        <w:rPr>
          <w:rFonts w:asciiTheme="minorHAnsi" w:hAnsiTheme="minorHAnsi"/>
        </w:rPr>
        <w:lastRenderedPageBreak/>
        <w:t>II.B.3.a.</w:t>
      </w:r>
      <w:r w:rsidRPr="00231213">
        <w:rPr>
          <w:rFonts w:asciiTheme="minorHAnsi" w:hAnsiTheme="minorHAnsi"/>
        </w:rPr>
        <w:tab/>
        <w:t>Describe its program strategies for special populations, including a description of how individuals who are members of special populations-</w:t>
      </w:r>
    </w:p>
    <w:p w14:paraId="17C983D6" w14:textId="77777777" w:rsidR="001D5954" w:rsidRPr="00231213" w:rsidRDefault="001D5954" w:rsidP="00D32696">
      <w:pPr>
        <w:pStyle w:val="Heading4"/>
      </w:pPr>
      <w:r w:rsidRPr="00231213">
        <w:t>II.B.3.a.ii. will not be discriminated against on the basis of status as a member of a special population;</w:t>
      </w:r>
    </w:p>
    <w:p w14:paraId="28D377A5" w14:textId="77777777" w:rsidR="001D5954" w:rsidRPr="00231213" w:rsidRDefault="001D5954" w:rsidP="001D5954">
      <w:pPr>
        <w:ind w:right="-720"/>
        <w:rPr>
          <w:rFonts w:asciiTheme="minorHAnsi" w:hAnsiTheme="minorHAnsi"/>
        </w:rPr>
      </w:pPr>
    </w:p>
    <w:p w14:paraId="53A1B2AE" w14:textId="77777777" w:rsidR="001D5954" w:rsidRPr="00231213" w:rsidRDefault="00910618" w:rsidP="001D5954">
      <w:pPr>
        <w:rPr>
          <w:rFonts w:asciiTheme="minorHAnsi" w:hAnsiTheme="minorHAnsi"/>
          <w:b/>
        </w:rPr>
      </w:pPr>
      <w:r w:rsidRPr="00231213">
        <w:rPr>
          <w:rFonts w:asciiTheme="minorHAnsi" w:hAnsiTheme="minorHAnsi"/>
          <w:b/>
        </w:rPr>
        <w:t>Secondary</w:t>
      </w:r>
    </w:p>
    <w:p w14:paraId="7D50B0D2" w14:textId="77777777" w:rsidR="001D5954" w:rsidRPr="00231213" w:rsidRDefault="001D5954" w:rsidP="001D5954">
      <w:pPr>
        <w:rPr>
          <w:rFonts w:asciiTheme="minorHAnsi" w:hAnsiTheme="minorHAnsi"/>
        </w:rPr>
      </w:pPr>
      <w:r w:rsidRPr="00231213">
        <w:rPr>
          <w:rFonts w:asciiTheme="minorHAnsi" w:hAnsiTheme="minorHAnsi"/>
        </w:rPr>
        <w:t xml:space="preserve">Each local recipient shall include in the </w:t>
      </w:r>
      <w:r w:rsidR="000F1ECC" w:rsidRPr="00231213">
        <w:rPr>
          <w:rFonts w:asciiTheme="minorHAnsi" w:hAnsiTheme="minorHAnsi"/>
        </w:rPr>
        <w:t>L</w:t>
      </w:r>
      <w:r w:rsidRPr="00231213">
        <w:rPr>
          <w:rFonts w:asciiTheme="minorHAnsi" w:hAnsiTheme="minorHAnsi"/>
        </w:rPr>
        <w:t xml:space="preserve">ocal </w:t>
      </w:r>
      <w:r w:rsidR="000F1ECC" w:rsidRPr="00231213">
        <w:rPr>
          <w:rFonts w:asciiTheme="minorHAnsi" w:hAnsiTheme="minorHAnsi"/>
        </w:rPr>
        <w:t>P</w:t>
      </w:r>
      <w:r w:rsidRPr="00231213">
        <w:rPr>
          <w:rFonts w:asciiTheme="minorHAnsi" w:hAnsiTheme="minorHAnsi"/>
        </w:rPr>
        <w:t xml:space="preserve">lan strategies to overcome barriers that result in lowering rates of access to, and lowering success in, the programs for special populations. These may include staff development activities related to serving special populations, literature and resources designed to attract special populations to the program, and the sharing of information about program offerings in creative ways that target all special population groups. To comply with regulations from the </w:t>
      </w:r>
      <w:r w:rsidR="005D33FF" w:rsidRPr="00231213">
        <w:rPr>
          <w:rFonts w:asciiTheme="minorHAnsi" w:hAnsiTheme="minorHAnsi"/>
        </w:rPr>
        <w:t>USD</w:t>
      </w:r>
      <w:r w:rsidR="000F1ECC" w:rsidRPr="00231213">
        <w:rPr>
          <w:rFonts w:asciiTheme="minorHAnsi" w:hAnsiTheme="minorHAnsi"/>
        </w:rPr>
        <w:t>E,</w:t>
      </w:r>
      <w:r w:rsidRPr="00231213">
        <w:rPr>
          <w:rFonts w:asciiTheme="minorHAnsi" w:hAnsiTheme="minorHAnsi"/>
        </w:rPr>
        <w:t xml:space="preserve"> </w:t>
      </w:r>
      <w:r w:rsidR="000F1ECC" w:rsidRPr="00231213">
        <w:rPr>
          <w:rFonts w:asciiTheme="minorHAnsi" w:hAnsiTheme="minorHAnsi"/>
        </w:rPr>
        <w:t>OCR</w:t>
      </w:r>
      <w:r w:rsidRPr="00231213">
        <w:rPr>
          <w:rFonts w:asciiTheme="minorHAnsi" w:hAnsiTheme="minorHAnsi"/>
        </w:rPr>
        <w:t xml:space="preserve">, all school divisions and colleges must publish </w:t>
      </w:r>
      <w:r w:rsidR="000F1ECC" w:rsidRPr="00231213">
        <w:rPr>
          <w:rFonts w:asciiTheme="minorHAnsi" w:hAnsiTheme="minorHAnsi"/>
        </w:rPr>
        <w:t>statements of nondiscrimination</w:t>
      </w:r>
      <w:r w:rsidRPr="00231213">
        <w:rPr>
          <w:rFonts w:asciiTheme="minorHAnsi" w:hAnsiTheme="minorHAnsi"/>
        </w:rPr>
        <w:t xml:space="preserve"> and name and contact information for designated person responsible for addressing complaints. </w:t>
      </w:r>
    </w:p>
    <w:p w14:paraId="1B9C72E9" w14:textId="77777777" w:rsidR="001D5954" w:rsidRPr="00231213" w:rsidRDefault="001D5954" w:rsidP="001D5954">
      <w:pPr>
        <w:rPr>
          <w:rFonts w:asciiTheme="minorHAnsi" w:hAnsiTheme="minorHAnsi"/>
        </w:rPr>
      </w:pPr>
      <w:r w:rsidRPr="00231213">
        <w:rPr>
          <w:rFonts w:asciiTheme="minorHAnsi" w:hAnsiTheme="minorHAnsi"/>
        </w:rPr>
        <w:t>Local school divisions provide assurances in their local applications that discrimination against students who are members of speci</w:t>
      </w:r>
      <w:r w:rsidR="000F1ECC" w:rsidRPr="00231213">
        <w:rPr>
          <w:rFonts w:asciiTheme="minorHAnsi" w:hAnsiTheme="minorHAnsi"/>
        </w:rPr>
        <w:t xml:space="preserve">al populations will not occur. </w:t>
      </w:r>
      <w:r w:rsidRPr="00231213">
        <w:rPr>
          <w:rFonts w:asciiTheme="minorHAnsi" w:hAnsiTheme="minorHAnsi"/>
        </w:rPr>
        <w:t xml:space="preserve">School division must provide equal opportunities in its CTE programs without discrimination based on gender, race, color, national origin, religion, age, political affiliation, veteran status, persons with disabilities, and equal access to the Boy Scouts and </w:t>
      </w:r>
      <w:r w:rsidR="000F1ECC" w:rsidRPr="00231213">
        <w:rPr>
          <w:rFonts w:asciiTheme="minorHAnsi" w:hAnsiTheme="minorHAnsi"/>
        </w:rPr>
        <w:t xml:space="preserve">other designated youth groups. </w:t>
      </w:r>
      <w:r w:rsidRPr="00231213">
        <w:rPr>
          <w:rFonts w:asciiTheme="minorHAnsi" w:hAnsiTheme="minorHAnsi"/>
        </w:rPr>
        <w:t xml:space="preserve">Recruitment and enrollment methods must be developed and implemented by the school division to provide information and access to all students, including students who are </w:t>
      </w:r>
      <w:r w:rsidR="000F1ECC" w:rsidRPr="00231213">
        <w:rPr>
          <w:rFonts w:asciiTheme="minorHAnsi" w:hAnsiTheme="minorHAnsi"/>
        </w:rPr>
        <w:t>members of special populations.</w:t>
      </w:r>
      <w:r w:rsidRPr="00231213">
        <w:rPr>
          <w:rFonts w:asciiTheme="minorHAnsi" w:hAnsiTheme="minorHAnsi"/>
        </w:rPr>
        <w:t xml:space="preserve"> Additionally, school divisions, in their </w:t>
      </w:r>
      <w:r w:rsidR="004B48AD" w:rsidRPr="00231213">
        <w:t>Comprehensive Local Needs Assessment</w:t>
      </w:r>
      <w:r w:rsidRPr="00231213">
        <w:rPr>
          <w:rFonts w:asciiTheme="minorHAnsi" w:hAnsiTheme="minorHAnsi"/>
        </w:rPr>
        <w:t>, must disaggregate and analyze data to identify achievement gaps and ensure that students who are members of special populations have equitable access and success in all CTE programs.</w:t>
      </w:r>
    </w:p>
    <w:p w14:paraId="5BF1099E" w14:textId="77777777" w:rsidR="001D5954" w:rsidRPr="00231213" w:rsidRDefault="00910618" w:rsidP="001D5954">
      <w:pPr>
        <w:rPr>
          <w:rFonts w:asciiTheme="minorHAnsi" w:hAnsiTheme="minorHAnsi"/>
          <w:b/>
        </w:rPr>
      </w:pPr>
      <w:r w:rsidRPr="00231213">
        <w:rPr>
          <w:rFonts w:asciiTheme="minorHAnsi" w:hAnsiTheme="minorHAnsi"/>
          <w:b/>
        </w:rPr>
        <w:t>Postsecondary</w:t>
      </w:r>
    </w:p>
    <w:p w14:paraId="490ADC59" w14:textId="77777777" w:rsidR="0031384A" w:rsidRPr="00231213" w:rsidRDefault="0031384A" w:rsidP="0031384A">
      <w:pPr>
        <w:pStyle w:val="BodyText"/>
        <w:widowControl w:val="0"/>
        <w:autoSpaceDE w:val="0"/>
        <w:autoSpaceDN w:val="0"/>
        <w:spacing w:before="3" w:after="0"/>
      </w:pPr>
      <w:r w:rsidRPr="00231213">
        <w:t xml:space="preserve">Each eligible recipient of Perkins funding must assess access and opportunity gaps in their respective comprehensive local needs assessment. Specifically, applicants 1) describe progress toward implementation of equal access to high quality CTE courses and programs of study for all study, and 2) describe strategies to overcome barriers that result in lower rates of access to, or performance gaps in, the courses and programs for special populations. Such activities help to ensure that students are not discriminated against on the basis of status as a member of a special population. All eligible recipients are required to comply with all award conditions including compliances with Titles VI and VII of the Civil Rights Act of 1964, Title IX of the Education Amendments of 1972, the Individuals with Disabilities Act and Section 504 of the 1973 Rehabilitation Act. </w:t>
      </w:r>
    </w:p>
    <w:p w14:paraId="40B41607" w14:textId="77777777" w:rsidR="0031384A" w:rsidRPr="00231213" w:rsidRDefault="0031384A" w:rsidP="001D5954">
      <w:pPr>
        <w:rPr>
          <w:strike/>
        </w:rPr>
      </w:pPr>
    </w:p>
    <w:p w14:paraId="57BDE043" w14:textId="77777777" w:rsidR="006220FB" w:rsidRPr="00231213" w:rsidRDefault="006220FB" w:rsidP="00F55C12">
      <w:pPr>
        <w:ind w:right="-720"/>
        <w:rPr>
          <w:rFonts w:asciiTheme="minorHAnsi" w:hAnsiTheme="minorHAnsi"/>
        </w:rPr>
      </w:pPr>
      <w:r w:rsidRPr="00231213">
        <w:rPr>
          <w:rFonts w:asciiTheme="minorHAnsi" w:hAnsiTheme="minorHAnsi"/>
        </w:rPr>
        <w:br w:type="page"/>
      </w:r>
    </w:p>
    <w:p w14:paraId="2A513C63" w14:textId="77777777" w:rsidR="00F878A3" w:rsidRPr="00231213" w:rsidRDefault="00F878A3" w:rsidP="00876F6F">
      <w:pPr>
        <w:ind w:left="864" w:right="47" w:hanging="864"/>
        <w:rPr>
          <w:rFonts w:asciiTheme="minorHAnsi" w:hAnsiTheme="minorHAnsi"/>
        </w:rPr>
      </w:pPr>
      <w:r w:rsidRPr="00231213">
        <w:rPr>
          <w:rFonts w:asciiTheme="minorHAnsi" w:hAnsiTheme="minorHAnsi"/>
        </w:rPr>
        <w:lastRenderedPageBreak/>
        <w:t>II.B.3.a.</w:t>
      </w:r>
      <w:r w:rsidR="002B4B49" w:rsidRPr="00231213">
        <w:rPr>
          <w:rFonts w:asciiTheme="minorHAnsi" w:hAnsiTheme="minorHAnsi"/>
        </w:rPr>
        <w:tab/>
      </w:r>
      <w:r w:rsidRPr="00231213">
        <w:rPr>
          <w:rFonts w:asciiTheme="minorHAnsi" w:hAnsiTheme="minorHAnsi"/>
        </w:rPr>
        <w:t>Describe its program strategies for special populations, including a description of how individuals who are members of special populations</w:t>
      </w:r>
      <w:r w:rsidR="00C56D8B" w:rsidRPr="00231213">
        <w:rPr>
          <w:rFonts w:asciiTheme="minorHAnsi" w:hAnsiTheme="minorHAnsi"/>
        </w:rPr>
        <w:t>-</w:t>
      </w:r>
    </w:p>
    <w:p w14:paraId="098677D6" w14:textId="77777777" w:rsidR="00F878A3" w:rsidRPr="00435CAE" w:rsidRDefault="00F878A3" w:rsidP="00876F6F">
      <w:pPr>
        <w:pStyle w:val="Heading4"/>
        <w:ind w:right="47"/>
      </w:pPr>
      <w:r w:rsidRPr="00231213">
        <w:t>II.B.3.a.</w:t>
      </w:r>
      <w:r w:rsidR="00B40BAD" w:rsidRPr="00231213">
        <w:t xml:space="preserve">iii. </w:t>
      </w:r>
      <w:r w:rsidR="005B247D" w:rsidRPr="00231213">
        <w:t xml:space="preserve"> </w:t>
      </w:r>
      <w:r w:rsidRPr="00231213">
        <w:t>will be provided with programs designed to enable individuals who are members of special populations to meet or exceed State determined levels of performance descri</w:t>
      </w:r>
      <w:r w:rsidRPr="00435CAE">
        <w:t>bed in section 113, and prepare special populations for further learning and for high-skill, high-wage, or in-demand industry sectors or occupations;</w:t>
      </w:r>
    </w:p>
    <w:p w14:paraId="06B0065E" w14:textId="77777777" w:rsidR="00D845AC" w:rsidRPr="00435CAE" w:rsidRDefault="00D845AC" w:rsidP="00876F6F">
      <w:pPr>
        <w:ind w:right="47"/>
        <w:rPr>
          <w:rFonts w:asciiTheme="minorHAnsi" w:hAnsiTheme="minorHAnsi"/>
          <w:b/>
        </w:rPr>
      </w:pPr>
    </w:p>
    <w:p w14:paraId="29F0EB6A" w14:textId="77777777" w:rsidR="00D845AC" w:rsidRPr="00435CAE" w:rsidRDefault="00910618" w:rsidP="00876F6F">
      <w:pPr>
        <w:ind w:right="47"/>
        <w:rPr>
          <w:rFonts w:asciiTheme="minorHAnsi" w:hAnsiTheme="minorHAnsi"/>
          <w:b/>
        </w:rPr>
      </w:pPr>
      <w:r>
        <w:rPr>
          <w:rFonts w:asciiTheme="minorHAnsi" w:hAnsiTheme="minorHAnsi"/>
          <w:b/>
        </w:rPr>
        <w:t>S</w:t>
      </w:r>
      <w:r w:rsidRPr="00435CAE">
        <w:rPr>
          <w:rFonts w:asciiTheme="minorHAnsi" w:hAnsiTheme="minorHAnsi"/>
          <w:b/>
        </w:rPr>
        <w:t>econdary</w:t>
      </w:r>
    </w:p>
    <w:p w14:paraId="1A83FBE1" w14:textId="77777777" w:rsidR="00206145" w:rsidRPr="00435CAE" w:rsidRDefault="00DF45AD" w:rsidP="00876F6F">
      <w:pPr>
        <w:ind w:right="47"/>
        <w:rPr>
          <w:rFonts w:asciiTheme="minorHAnsi" w:hAnsiTheme="minorHAnsi"/>
        </w:rPr>
      </w:pPr>
      <w:r>
        <w:rPr>
          <w:rFonts w:asciiTheme="minorHAnsi" w:hAnsiTheme="minorHAnsi"/>
        </w:rPr>
        <w:t>S</w:t>
      </w:r>
      <w:r w:rsidR="00206145" w:rsidRPr="00435CAE">
        <w:rPr>
          <w:rFonts w:asciiTheme="minorHAnsi" w:hAnsiTheme="minorHAnsi"/>
        </w:rPr>
        <w:t>tudents who are members of special populations go through the same registration process as do all students, with equal access to all CTE</w:t>
      </w:r>
      <w:r w:rsidR="00F64C14">
        <w:rPr>
          <w:rFonts w:asciiTheme="minorHAnsi" w:hAnsiTheme="minorHAnsi"/>
        </w:rPr>
        <w:t xml:space="preserve"> programs and activities. </w:t>
      </w:r>
      <w:r w:rsidR="00206145" w:rsidRPr="00435CAE">
        <w:rPr>
          <w:rFonts w:asciiTheme="minorHAnsi" w:hAnsiTheme="minorHAnsi"/>
        </w:rPr>
        <w:t xml:space="preserve">Once enrolled in a CTE course, there are many supports for students who are members of special populations, if necessary, up to and including accommodations and/or modifications for students with disabilities, to access the CTE curriculum, course competencies, and activities.  </w:t>
      </w:r>
    </w:p>
    <w:p w14:paraId="5462AD52" w14:textId="77777777" w:rsidR="00A23F7F" w:rsidRPr="002B4B49" w:rsidRDefault="00206145" w:rsidP="00876F6F">
      <w:pPr>
        <w:ind w:right="47"/>
        <w:rPr>
          <w:rFonts w:asciiTheme="minorHAnsi" w:hAnsiTheme="minorHAnsi"/>
        </w:rPr>
      </w:pPr>
      <w:r w:rsidRPr="002B4B49">
        <w:rPr>
          <w:rFonts w:asciiTheme="minorHAnsi" w:hAnsiTheme="minorHAnsi"/>
        </w:rPr>
        <w:t xml:space="preserve">Virginia also has </w:t>
      </w:r>
      <w:r w:rsidR="00C87497">
        <w:rPr>
          <w:rFonts w:asciiTheme="minorHAnsi" w:hAnsiTheme="minorHAnsi"/>
        </w:rPr>
        <w:t xml:space="preserve">developed </w:t>
      </w:r>
      <w:r w:rsidRPr="002B4B49">
        <w:rPr>
          <w:rFonts w:asciiTheme="minorHAnsi" w:hAnsiTheme="minorHAnsi"/>
        </w:rPr>
        <w:t>Education for Employment (EFE) CTE courses for students with special needs. EFE courses are</w:t>
      </w:r>
      <w:r w:rsidR="00A23F7F" w:rsidRPr="002B4B49">
        <w:rPr>
          <w:rFonts w:asciiTheme="minorHAnsi" w:hAnsiTheme="minorHAnsi"/>
        </w:rPr>
        <w:t xml:space="preserve"> specifically designed for students with disabilities</w:t>
      </w:r>
      <w:r w:rsidRPr="002B4B49">
        <w:rPr>
          <w:rFonts w:asciiTheme="minorHAnsi" w:hAnsiTheme="minorHAnsi"/>
        </w:rPr>
        <w:t xml:space="preserve">, or students </w:t>
      </w:r>
      <w:r w:rsidR="00A23F7F" w:rsidRPr="002B4B49">
        <w:rPr>
          <w:rFonts w:asciiTheme="minorHAnsi" w:hAnsiTheme="minorHAnsi"/>
        </w:rPr>
        <w:t xml:space="preserve">identified as disadvantaged, at risk, or diverse learners to prepare them for inclusion in regular </w:t>
      </w:r>
      <w:r w:rsidRPr="002B4B49">
        <w:rPr>
          <w:rFonts w:asciiTheme="minorHAnsi" w:hAnsiTheme="minorHAnsi"/>
        </w:rPr>
        <w:t>CTE</w:t>
      </w:r>
      <w:r w:rsidR="00F64C14">
        <w:rPr>
          <w:rFonts w:asciiTheme="minorHAnsi" w:hAnsiTheme="minorHAnsi"/>
        </w:rPr>
        <w:t xml:space="preserve"> programs as soon as feasible. The </w:t>
      </w:r>
      <w:r w:rsidR="00A23F7F" w:rsidRPr="002B4B49">
        <w:rPr>
          <w:rFonts w:asciiTheme="minorHAnsi" w:hAnsiTheme="minorHAnsi"/>
        </w:rPr>
        <w:t xml:space="preserve">EFE programs are provided at various instructional levels within the middle and high schools and include </w:t>
      </w:r>
      <w:r w:rsidR="00F64C14">
        <w:rPr>
          <w:rFonts w:asciiTheme="minorHAnsi" w:hAnsiTheme="minorHAnsi"/>
        </w:rPr>
        <w:t>WBL</w:t>
      </w:r>
      <w:r w:rsidR="00A23F7F" w:rsidRPr="002B4B49">
        <w:rPr>
          <w:rFonts w:asciiTheme="minorHAnsi" w:hAnsiTheme="minorHAnsi"/>
        </w:rPr>
        <w:t xml:space="preserve"> opportunities.</w:t>
      </w:r>
    </w:p>
    <w:p w14:paraId="68A000AC" w14:textId="77777777" w:rsidR="00A23F7F" w:rsidRPr="002B4B49" w:rsidRDefault="00A23F7F" w:rsidP="00876F6F">
      <w:pPr>
        <w:ind w:right="47"/>
        <w:rPr>
          <w:rFonts w:asciiTheme="minorHAnsi" w:hAnsiTheme="minorHAnsi"/>
        </w:rPr>
      </w:pPr>
      <w:r w:rsidRPr="002B4B49">
        <w:rPr>
          <w:rFonts w:asciiTheme="minorHAnsi" w:hAnsiTheme="minorHAnsi"/>
        </w:rPr>
        <w:t xml:space="preserve">The term, students with disabilities, refers to students with a disability who are eligible for special education and related services, including a student who is evaluated and determined to have autism, developmental delay, emotional disability, intellectual disability, orthopedic impairment, or other categories which meet the federal </w:t>
      </w:r>
      <w:r w:rsidR="00C87497">
        <w:rPr>
          <w:rFonts w:asciiTheme="minorHAnsi" w:hAnsiTheme="minorHAnsi"/>
        </w:rPr>
        <w:t>and state regulations. The term disadvantaged</w:t>
      </w:r>
      <w:r w:rsidRPr="002B4B49">
        <w:rPr>
          <w:rFonts w:asciiTheme="minorHAnsi" w:hAnsiTheme="minorHAnsi"/>
        </w:rPr>
        <w:t xml:space="preserve"> refers to individuals (other than students with disabilities) who have economic or academic disadvantages</w:t>
      </w:r>
      <w:r w:rsidR="00876F6F">
        <w:rPr>
          <w:rFonts w:asciiTheme="minorHAnsi" w:hAnsiTheme="minorHAnsi"/>
        </w:rPr>
        <w:t>,</w:t>
      </w:r>
      <w:r w:rsidRPr="002B4B49">
        <w:rPr>
          <w:rFonts w:asciiTheme="minorHAnsi" w:hAnsiTheme="minorHAnsi"/>
        </w:rPr>
        <w:t xml:space="preserve"> and who require special services and assistance in order to succeed in </w:t>
      </w:r>
      <w:r w:rsidR="00206145" w:rsidRPr="002B4B49">
        <w:rPr>
          <w:rFonts w:asciiTheme="minorHAnsi" w:hAnsiTheme="minorHAnsi"/>
        </w:rPr>
        <w:t>CTE</w:t>
      </w:r>
      <w:r w:rsidR="00C87497">
        <w:rPr>
          <w:rFonts w:asciiTheme="minorHAnsi" w:hAnsiTheme="minorHAnsi"/>
        </w:rPr>
        <w:t xml:space="preserve"> programs</w:t>
      </w:r>
      <w:r w:rsidR="00876F6F">
        <w:rPr>
          <w:rFonts w:asciiTheme="minorHAnsi" w:hAnsiTheme="minorHAnsi"/>
        </w:rPr>
        <w:t xml:space="preserve">, and </w:t>
      </w:r>
      <w:r w:rsidRPr="002B4B49">
        <w:rPr>
          <w:rFonts w:asciiTheme="minorHAnsi" w:hAnsiTheme="minorHAnsi"/>
        </w:rPr>
        <w:t>includes individuals who are members of economically disadvantaged families, migrants, students who have limited English proficiency, and individuals who are identified as potential dropouts from secondary schools.</w:t>
      </w:r>
    </w:p>
    <w:p w14:paraId="5D46B72D" w14:textId="77777777" w:rsidR="00A23F7F" w:rsidRPr="002B4B49" w:rsidRDefault="00A23F7F" w:rsidP="00876F6F">
      <w:pPr>
        <w:spacing w:after="0"/>
        <w:ind w:right="47"/>
        <w:rPr>
          <w:rFonts w:asciiTheme="minorHAnsi" w:hAnsiTheme="minorHAnsi"/>
        </w:rPr>
      </w:pPr>
      <w:r w:rsidRPr="002B4B49">
        <w:rPr>
          <w:rFonts w:asciiTheme="minorHAnsi" w:hAnsiTheme="minorHAnsi"/>
        </w:rPr>
        <w:t>The following programs and courses are designed specifically to provide career preparation for students with special needs:</w:t>
      </w:r>
      <w:r w:rsidR="00020133">
        <w:rPr>
          <w:rFonts w:asciiTheme="minorHAnsi" w:hAnsiTheme="minorHAnsi"/>
        </w:rPr>
        <w:t xml:space="preserve"> </w:t>
      </w:r>
    </w:p>
    <w:p w14:paraId="7CEE1A60" w14:textId="77777777" w:rsidR="00A23F7F" w:rsidRPr="002B4B49" w:rsidRDefault="00A23F7F" w:rsidP="00876F6F">
      <w:pPr>
        <w:spacing w:after="0"/>
        <w:ind w:left="720" w:right="47"/>
        <w:rPr>
          <w:rFonts w:asciiTheme="minorHAnsi" w:hAnsiTheme="minorHAnsi"/>
        </w:rPr>
      </w:pPr>
      <w:r w:rsidRPr="002B4B49">
        <w:rPr>
          <w:rFonts w:asciiTheme="minorHAnsi" w:hAnsiTheme="minorHAnsi"/>
        </w:rPr>
        <w:t>Education for Employment (EFE) course titles and codes are as follows:</w:t>
      </w:r>
    </w:p>
    <w:p w14:paraId="5576DDB1" w14:textId="77777777" w:rsidR="00A23F7F" w:rsidRPr="002B4B49" w:rsidRDefault="00A23F7F" w:rsidP="00876F6F">
      <w:pPr>
        <w:spacing w:after="0"/>
        <w:ind w:left="1440" w:right="47"/>
        <w:rPr>
          <w:rFonts w:asciiTheme="minorHAnsi" w:hAnsiTheme="minorHAnsi"/>
          <w:u w:val="single"/>
        </w:rPr>
      </w:pPr>
      <w:r w:rsidRPr="002B4B49">
        <w:rPr>
          <w:rFonts w:asciiTheme="minorHAnsi" w:hAnsiTheme="minorHAnsi"/>
          <w:u w:val="single"/>
        </w:rPr>
        <w:t>Middle School Courses</w:t>
      </w:r>
    </w:p>
    <w:p w14:paraId="4C23C337"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Development (9083/36 weeks/for Students with Disabilities)</w:t>
      </w:r>
    </w:p>
    <w:p w14:paraId="1304EEBF"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Development (9031/9 weeks/for Students with Disabilities)</w:t>
      </w:r>
    </w:p>
    <w:p w14:paraId="3F47E017"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Development (9030/6 weeks/for Students with Disabilities)</w:t>
      </w:r>
    </w:p>
    <w:p w14:paraId="436CAFDE"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Development (9032/12 weeks/for Students with Disabilities)</w:t>
      </w:r>
    </w:p>
    <w:p w14:paraId="3BA3A580"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Development (9082/18 weeks/for Students with Disabilities)</w:t>
      </w:r>
    </w:p>
    <w:p w14:paraId="1010EEC7"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Preparation (9076/36 weeks/for Students Identified as Disadvantaged)</w:t>
      </w:r>
    </w:p>
    <w:p w14:paraId="74A50282"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Preparation (9075/18 weeks/for Students Identified as Disadvantaged)</w:t>
      </w:r>
    </w:p>
    <w:p w14:paraId="795E3A99"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lastRenderedPageBreak/>
        <w:t>Exploratory Preparation (9021/9 weeks/for Students Identified as Disadvantaged)</w:t>
      </w:r>
    </w:p>
    <w:p w14:paraId="2EFAE5B6"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Preparation (9020/6 weeks/for Students Identified as Disadvantaged)</w:t>
      </w:r>
    </w:p>
    <w:p w14:paraId="6A4B40C5" w14:textId="77777777" w:rsidR="00A23F7F" w:rsidRPr="002B4B49" w:rsidRDefault="00A23F7F" w:rsidP="00B85421">
      <w:pPr>
        <w:pStyle w:val="ListParagraph"/>
        <w:numPr>
          <w:ilvl w:val="0"/>
          <w:numId w:val="7"/>
        </w:numPr>
        <w:spacing w:after="0"/>
        <w:ind w:right="47"/>
        <w:rPr>
          <w:rFonts w:asciiTheme="minorHAnsi" w:hAnsiTheme="minorHAnsi"/>
        </w:rPr>
      </w:pPr>
      <w:r w:rsidRPr="002B4B49">
        <w:rPr>
          <w:rFonts w:asciiTheme="minorHAnsi" w:hAnsiTheme="minorHAnsi"/>
        </w:rPr>
        <w:t>Exploratory Preparation (9022/12 weeks/for Students Identified as Disadvantaged)</w:t>
      </w:r>
    </w:p>
    <w:p w14:paraId="6400B49C" w14:textId="77777777" w:rsidR="00A23F7F" w:rsidRPr="002B4B49" w:rsidRDefault="00A23F7F" w:rsidP="00876F6F">
      <w:pPr>
        <w:spacing w:after="0"/>
        <w:ind w:left="1440" w:right="47"/>
        <w:rPr>
          <w:rFonts w:asciiTheme="minorHAnsi" w:hAnsiTheme="minorHAnsi"/>
          <w:u w:val="single"/>
        </w:rPr>
      </w:pPr>
      <w:r w:rsidRPr="002B4B49">
        <w:rPr>
          <w:rFonts w:asciiTheme="minorHAnsi" w:hAnsiTheme="minorHAnsi"/>
          <w:u w:val="single"/>
        </w:rPr>
        <w:t>High School Courses</w:t>
      </w:r>
    </w:p>
    <w:p w14:paraId="0A1DA5DC"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I--Development (9085/36 weeks/for Students with Disabilities)</w:t>
      </w:r>
    </w:p>
    <w:p w14:paraId="2E708C97"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I--Development (9084/18 weeks/for Students with Disabilities)</w:t>
      </w:r>
    </w:p>
    <w:p w14:paraId="2ECE4204"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I--Preparation (9077/18 weeks/for Students with Disabilities)</w:t>
      </w:r>
    </w:p>
    <w:p w14:paraId="39C76008"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I--Preparation (9078/36 weeks/for Students Identified as Disadvantaged)</w:t>
      </w:r>
    </w:p>
    <w:p w14:paraId="30BBDECF"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II--Development (9086/18 weeks/for Students with Disabilities)</w:t>
      </w:r>
    </w:p>
    <w:p w14:paraId="325F851D"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II--Development (9087/36 weeks/for Students with Disabilities)</w:t>
      </w:r>
    </w:p>
    <w:p w14:paraId="1582822E"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II--Preparation (9079/18 weeks/for Students Identified as Disadvantaged)</w:t>
      </w:r>
    </w:p>
    <w:p w14:paraId="4AC8CD9E" w14:textId="77777777" w:rsidR="00A23F7F" w:rsidRPr="002B4B49" w:rsidRDefault="00A23F7F" w:rsidP="00B85421">
      <w:pPr>
        <w:pStyle w:val="ListParagraph"/>
        <w:numPr>
          <w:ilvl w:val="0"/>
          <w:numId w:val="8"/>
        </w:numPr>
        <w:spacing w:after="0"/>
        <w:ind w:right="47"/>
        <w:rPr>
          <w:rFonts w:asciiTheme="minorHAnsi" w:hAnsiTheme="minorHAnsi"/>
        </w:rPr>
      </w:pPr>
      <w:r w:rsidRPr="002B4B49">
        <w:rPr>
          <w:rFonts w:asciiTheme="minorHAnsi" w:hAnsiTheme="minorHAnsi"/>
        </w:rPr>
        <w:t>Level II--Preparation (9080/36 weeks/for Students Identified as Disadvantaged)</w:t>
      </w:r>
    </w:p>
    <w:p w14:paraId="1484F500" w14:textId="77777777" w:rsidR="00A23F7F" w:rsidRPr="002B4B49" w:rsidRDefault="00A23F7F" w:rsidP="00876F6F">
      <w:pPr>
        <w:pStyle w:val="ListParagraph"/>
        <w:spacing w:after="0"/>
        <w:ind w:left="2880" w:right="47"/>
        <w:rPr>
          <w:rFonts w:asciiTheme="minorHAnsi" w:hAnsiTheme="minorHAnsi"/>
        </w:rPr>
      </w:pPr>
    </w:p>
    <w:p w14:paraId="4BB7C93B" w14:textId="77777777" w:rsidR="00A23F7F" w:rsidRPr="00435CAE" w:rsidRDefault="00A23F7F" w:rsidP="00876F6F">
      <w:pPr>
        <w:ind w:right="47"/>
        <w:rPr>
          <w:rFonts w:asciiTheme="minorHAnsi" w:hAnsiTheme="minorHAnsi"/>
        </w:rPr>
      </w:pPr>
      <w:r w:rsidRPr="002B4B49">
        <w:rPr>
          <w:rFonts w:asciiTheme="minorHAnsi" w:hAnsiTheme="minorHAnsi"/>
        </w:rPr>
        <w:t>In addition to the EFE courses, programs and courses designed specifically for students with special needs are available withi</w:t>
      </w:r>
      <w:r w:rsidR="00020133">
        <w:rPr>
          <w:rFonts w:asciiTheme="minorHAnsi" w:hAnsiTheme="minorHAnsi"/>
        </w:rPr>
        <w:t xml:space="preserve">n the following program areas: </w:t>
      </w:r>
      <w:r w:rsidR="00FE7B55" w:rsidRPr="002B4B49">
        <w:rPr>
          <w:rFonts w:asciiTheme="minorHAnsi" w:hAnsiTheme="minorHAnsi"/>
        </w:rPr>
        <w:t>agricultural education, business and information technology, career connecti</w:t>
      </w:r>
      <w:r w:rsidR="00FE7B55">
        <w:rPr>
          <w:rFonts w:asciiTheme="minorHAnsi" w:hAnsiTheme="minorHAnsi"/>
        </w:rPr>
        <w:t xml:space="preserve">ons, and technology education. In addition, </w:t>
      </w:r>
      <w:r w:rsidR="00FE7B55" w:rsidRPr="002B4B49">
        <w:rPr>
          <w:rFonts w:asciiTheme="minorHAnsi" w:hAnsiTheme="minorHAnsi"/>
        </w:rPr>
        <w:t xml:space="preserve">family and consumer science, health and medical sciences, marketing, and trade and industrial education </w:t>
      </w:r>
      <w:r w:rsidRPr="002B4B49">
        <w:rPr>
          <w:rFonts w:asciiTheme="minorHAnsi" w:hAnsiTheme="minorHAnsi"/>
        </w:rPr>
        <w:t xml:space="preserve">also provide for students with </w:t>
      </w:r>
      <w:r w:rsidR="00020133">
        <w:rPr>
          <w:rFonts w:asciiTheme="minorHAnsi" w:hAnsiTheme="minorHAnsi"/>
        </w:rPr>
        <w:t>d</w:t>
      </w:r>
      <w:r w:rsidR="00020133" w:rsidRPr="002B4B49">
        <w:rPr>
          <w:rFonts w:asciiTheme="minorHAnsi" w:hAnsiTheme="minorHAnsi"/>
        </w:rPr>
        <w:t xml:space="preserve">isabilities </w:t>
      </w:r>
      <w:r w:rsidRPr="002B4B49">
        <w:rPr>
          <w:rFonts w:asciiTheme="minorHAnsi" w:hAnsiTheme="minorHAnsi"/>
        </w:rPr>
        <w:t xml:space="preserve">through their </w:t>
      </w:r>
      <w:r w:rsidR="00876F6F">
        <w:rPr>
          <w:rFonts w:asciiTheme="minorHAnsi" w:hAnsiTheme="minorHAnsi"/>
        </w:rPr>
        <w:t>IEPs</w:t>
      </w:r>
      <w:r w:rsidR="00020133">
        <w:rPr>
          <w:rFonts w:asciiTheme="minorHAnsi" w:hAnsiTheme="minorHAnsi"/>
        </w:rPr>
        <w:t>.</w:t>
      </w:r>
      <w:r w:rsidRPr="002B4B49">
        <w:rPr>
          <w:rFonts w:asciiTheme="minorHAnsi" w:hAnsiTheme="minorHAnsi"/>
        </w:rPr>
        <w:t xml:space="preserve"> Further, when a student with disability reaches age 14</w:t>
      </w:r>
      <w:r w:rsidR="002B4B49">
        <w:rPr>
          <w:rFonts w:asciiTheme="minorHAnsi" w:hAnsiTheme="minorHAnsi"/>
        </w:rPr>
        <w:t>,</w:t>
      </w:r>
      <w:r w:rsidRPr="002B4B49">
        <w:rPr>
          <w:rFonts w:asciiTheme="minorHAnsi" w:hAnsiTheme="minorHAnsi"/>
        </w:rPr>
        <w:t xml:space="preserve"> their IEP must include services </w:t>
      </w:r>
      <w:r w:rsidR="00206145" w:rsidRPr="002B4B49">
        <w:rPr>
          <w:rFonts w:asciiTheme="minorHAnsi" w:hAnsiTheme="minorHAnsi"/>
        </w:rPr>
        <w:t xml:space="preserve">that are </w:t>
      </w:r>
      <w:r w:rsidRPr="002B4B49">
        <w:rPr>
          <w:rFonts w:asciiTheme="minorHAnsi" w:hAnsiTheme="minorHAnsi"/>
        </w:rPr>
        <w:t>need</w:t>
      </w:r>
      <w:r w:rsidR="00206145" w:rsidRPr="002B4B49">
        <w:rPr>
          <w:rFonts w:asciiTheme="minorHAnsi" w:hAnsiTheme="minorHAnsi"/>
        </w:rPr>
        <w:t>ed</w:t>
      </w:r>
      <w:r w:rsidR="00876F6F">
        <w:rPr>
          <w:rFonts w:asciiTheme="minorHAnsi" w:hAnsiTheme="minorHAnsi"/>
        </w:rPr>
        <w:t xml:space="preserve"> to transition to student-</w:t>
      </w:r>
      <w:r w:rsidRPr="002B4B49">
        <w:rPr>
          <w:rFonts w:asciiTheme="minorHAnsi" w:hAnsiTheme="minorHAnsi"/>
        </w:rPr>
        <w:t xml:space="preserve">identified </w:t>
      </w:r>
      <w:r w:rsidR="009D7CB1">
        <w:rPr>
          <w:rFonts w:asciiTheme="minorHAnsi" w:hAnsiTheme="minorHAnsi"/>
        </w:rPr>
        <w:t>postsecondary</w:t>
      </w:r>
      <w:r w:rsidR="00020133">
        <w:rPr>
          <w:rFonts w:asciiTheme="minorHAnsi" w:hAnsiTheme="minorHAnsi"/>
        </w:rPr>
        <w:t xml:space="preserve"> goals. </w:t>
      </w:r>
      <w:r w:rsidRPr="002B4B49">
        <w:rPr>
          <w:rFonts w:asciiTheme="minorHAnsi" w:hAnsiTheme="minorHAnsi"/>
        </w:rPr>
        <w:t xml:space="preserve">The transitional plan goals </w:t>
      </w:r>
      <w:r w:rsidR="00206145" w:rsidRPr="002B4B49">
        <w:rPr>
          <w:rFonts w:asciiTheme="minorHAnsi" w:hAnsiTheme="minorHAnsi"/>
        </w:rPr>
        <w:t>must</w:t>
      </w:r>
      <w:r w:rsidRPr="002B4B49">
        <w:rPr>
          <w:rFonts w:asciiTheme="minorHAnsi" w:hAnsiTheme="minorHAnsi"/>
        </w:rPr>
        <w:t xml:space="preserve"> relate to training, education, employment, and transition services, including courses of study to reach preferred occupational goal(s).</w:t>
      </w:r>
    </w:p>
    <w:p w14:paraId="64AFBA2B" w14:textId="77777777" w:rsidR="00127F91" w:rsidRPr="00231213" w:rsidRDefault="00910618" w:rsidP="00876F6F">
      <w:pPr>
        <w:ind w:right="47"/>
        <w:rPr>
          <w:rFonts w:asciiTheme="minorHAnsi" w:hAnsiTheme="minorHAnsi"/>
          <w:b/>
        </w:rPr>
      </w:pPr>
      <w:r w:rsidRPr="00231213">
        <w:rPr>
          <w:rFonts w:asciiTheme="minorHAnsi" w:hAnsiTheme="minorHAnsi"/>
          <w:b/>
        </w:rPr>
        <w:t>Postsecondary</w:t>
      </w:r>
    </w:p>
    <w:p w14:paraId="4485E660" w14:textId="77777777" w:rsidR="006220FB" w:rsidRPr="00231213" w:rsidRDefault="0031384A" w:rsidP="00876F6F">
      <w:pPr>
        <w:ind w:right="47"/>
        <w:rPr>
          <w:rFonts w:asciiTheme="minorHAnsi" w:hAnsiTheme="minorHAnsi"/>
        </w:rPr>
      </w:pPr>
      <w:r w:rsidRPr="00231213">
        <w:t xml:space="preserve">Each VCCS college maintains advisory committees for their CTE programs with representatives from business, labor, community organizations such as workforce investment boards and chambers of commerce, faculty, students, administrators, and special populations. Career pathways and career coaching are crucial </w:t>
      </w:r>
      <w:r w:rsidR="00020133" w:rsidRPr="00231213">
        <w:t>services</w:t>
      </w:r>
      <w:r w:rsidRPr="00231213">
        <w:t xml:space="preserve"> used at all colleges and serve as guiding practices for advisory committees that oversee CTE programs, courses, and related activities such as recruitment and retention of special populations. At the state level, </w:t>
      </w:r>
      <w:r w:rsidR="00020133" w:rsidRPr="00231213">
        <w:t>the VCCS leaders</w:t>
      </w:r>
      <w:r w:rsidRPr="00231213">
        <w:t xml:space="preserve"> are engaged with multiple partner agencies to promote and support </w:t>
      </w:r>
      <w:r w:rsidR="00020133" w:rsidRPr="00231213">
        <w:t>CTE</w:t>
      </w:r>
      <w:r w:rsidRPr="00231213">
        <w:t xml:space="preserve"> opportunities for special populations such as SNAP-ET, TANF, and ex-offenders. Strategies utilized to ensure that members of special population</w:t>
      </w:r>
      <w:r w:rsidR="00876F6F" w:rsidRPr="00231213">
        <w:t>s</w:t>
      </w:r>
      <w:r w:rsidRPr="00231213">
        <w:t xml:space="preserve"> are provided with programs designed to</w:t>
      </w:r>
      <w:r w:rsidR="00020133" w:rsidRPr="00231213">
        <w:t xml:space="preserve"> enable them to meet or exceed s</w:t>
      </w:r>
      <w:r w:rsidR="002F7D9F" w:rsidRPr="00231213">
        <w:t>tate-</w:t>
      </w:r>
      <w:r w:rsidRPr="00231213">
        <w:t>determined levels of performance</w:t>
      </w:r>
      <w:r w:rsidR="003D1494" w:rsidRPr="00231213">
        <w:t xml:space="preserve"> are</w:t>
      </w:r>
      <w:r w:rsidRPr="00231213">
        <w:t xml:space="preserve"> incorporated by the colleges</w:t>
      </w:r>
      <w:r w:rsidR="003D1494" w:rsidRPr="00231213">
        <w:t xml:space="preserve"> and</w:t>
      </w:r>
      <w:r w:rsidRPr="00231213">
        <w:t xml:space="preserve"> include adaptive technologies, specialized personal tutoring, facilities accessibility, and addressing transportation concerns.</w:t>
      </w:r>
      <w:r w:rsidR="006220FB" w:rsidRPr="00231213">
        <w:rPr>
          <w:rFonts w:asciiTheme="minorHAnsi" w:hAnsiTheme="minorHAnsi"/>
        </w:rPr>
        <w:br w:type="page"/>
      </w:r>
    </w:p>
    <w:p w14:paraId="5FE3DA26" w14:textId="77777777" w:rsidR="001D5954" w:rsidRPr="00231213" w:rsidRDefault="001D5954" w:rsidP="008B1A58">
      <w:pPr>
        <w:ind w:left="864" w:right="47" w:hanging="864"/>
        <w:rPr>
          <w:rFonts w:asciiTheme="minorHAnsi" w:hAnsiTheme="minorHAnsi"/>
        </w:rPr>
      </w:pPr>
      <w:r w:rsidRPr="00231213">
        <w:rPr>
          <w:rFonts w:asciiTheme="minorHAnsi" w:hAnsiTheme="minorHAnsi"/>
        </w:rPr>
        <w:lastRenderedPageBreak/>
        <w:t>II.B.3.a.</w:t>
      </w:r>
      <w:r w:rsidRPr="00231213">
        <w:rPr>
          <w:rFonts w:asciiTheme="minorHAnsi" w:hAnsiTheme="minorHAnsi"/>
        </w:rPr>
        <w:tab/>
        <w:t>Describe its program strategies for special populations, including a description of how individuals who are members of special populations-</w:t>
      </w:r>
    </w:p>
    <w:p w14:paraId="4334C583" w14:textId="77777777" w:rsidR="001D5954" w:rsidRPr="00231213" w:rsidRDefault="001D5954" w:rsidP="00D32696">
      <w:pPr>
        <w:pStyle w:val="Heading4"/>
      </w:pPr>
      <w:r w:rsidRPr="00231213">
        <w:t>II.B.3.a.iv. will be provided with appropriate accommodations.</w:t>
      </w:r>
    </w:p>
    <w:p w14:paraId="5A8A0708" w14:textId="77777777" w:rsidR="001D5954" w:rsidRPr="00231213" w:rsidRDefault="001D5954" w:rsidP="001D5954">
      <w:pPr>
        <w:ind w:right="-720"/>
        <w:rPr>
          <w:rFonts w:asciiTheme="minorHAnsi" w:hAnsiTheme="minorHAnsi"/>
        </w:rPr>
      </w:pPr>
    </w:p>
    <w:p w14:paraId="7C3CB2F1" w14:textId="77777777" w:rsidR="001D5954" w:rsidRPr="00231213" w:rsidRDefault="00910618" w:rsidP="001D5954">
      <w:pPr>
        <w:ind w:right="-720"/>
        <w:rPr>
          <w:rFonts w:asciiTheme="minorHAnsi" w:hAnsiTheme="minorHAnsi"/>
          <w:b/>
        </w:rPr>
      </w:pPr>
      <w:r w:rsidRPr="00231213">
        <w:rPr>
          <w:rFonts w:asciiTheme="minorHAnsi" w:hAnsiTheme="minorHAnsi"/>
          <w:b/>
        </w:rPr>
        <w:t>Secondary</w:t>
      </w:r>
    </w:p>
    <w:p w14:paraId="3FA9BD1D" w14:textId="77777777" w:rsidR="001D5954" w:rsidRPr="00231213" w:rsidRDefault="001D5954" w:rsidP="001D5954">
      <w:pPr>
        <w:rPr>
          <w:color w:val="222222"/>
        </w:rPr>
      </w:pPr>
      <w:r w:rsidRPr="00231213">
        <w:rPr>
          <w:rFonts w:asciiTheme="minorHAnsi" w:hAnsiTheme="minorHAnsi"/>
        </w:rPr>
        <w:t xml:space="preserve">Students receiving special education services or Section 504 provisions will be provided with the accommodations and/or modifications in all </w:t>
      </w:r>
      <w:r w:rsidR="00D006C0" w:rsidRPr="00231213">
        <w:rPr>
          <w:rFonts w:asciiTheme="minorHAnsi" w:hAnsiTheme="minorHAnsi"/>
        </w:rPr>
        <w:t>CTE</w:t>
      </w:r>
      <w:r w:rsidRPr="00231213">
        <w:rPr>
          <w:rFonts w:asciiTheme="minorHAnsi" w:hAnsiTheme="minorHAnsi"/>
        </w:rPr>
        <w:t xml:space="preserve"> program areas according to each student’s </w:t>
      </w:r>
      <w:r w:rsidR="00671667" w:rsidRPr="00231213">
        <w:rPr>
          <w:rFonts w:asciiTheme="minorHAnsi" w:hAnsiTheme="minorHAnsi"/>
        </w:rPr>
        <w:t>IEP</w:t>
      </w:r>
      <w:r w:rsidRPr="00231213">
        <w:rPr>
          <w:rFonts w:asciiTheme="minorHAnsi" w:hAnsiTheme="minorHAnsi"/>
        </w:rPr>
        <w:t xml:space="preserve"> or Section 504 Plan. </w:t>
      </w:r>
      <w:r w:rsidR="00D006C0" w:rsidRPr="00231213">
        <w:rPr>
          <w:rFonts w:asciiTheme="minorHAnsi" w:hAnsiTheme="minorHAnsi"/>
        </w:rPr>
        <w:t xml:space="preserve">The </w:t>
      </w:r>
      <w:r w:rsidRPr="00231213">
        <w:rPr>
          <w:color w:val="222222"/>
        </w:rPr>
        <w:t>CTE instructors have access to students’ IEP and 504 Plans and other accommodation information that will assist them as they teach students who are members of special populations.</w:t>
      </w:r>
    </w:p>
    <w:p w14:paraId="6DC8DB39" w14:textId="77777777" w:rsidR="001D5954" w:rsidRPr="00231213" w:rsidRDefault="00910618" w:rsidP="001D5954">
      <w:pPr>
        <w:rPr>
          <w:rFonts w:asciiTheme="minorHAnsi" w:hAnsiTheme="minorHAnsi"/>
          <w:b/>
        </w:rPr>
      </w:pPr>
      <w:r w:rsidRPr="00231213">
        <w:rPr>
          <w:rFonts w:asciiTheme="minorHAnsi" w:hAnsiTheme="minorHAnsi"/>
          <w:b/>
        </w:rPr>
        <w:t>Postsecondary</w:t>
      </w:r>
    </w:p>
    <w:p w14:paraId="4D8F03CE" w14:textId="77777777" w:rsidR="0031384A" w:rsidRPr="00CB38C9" w:rsidRDefault="0031384A" w:rsidP="0031384A">
      <w:pPr>
        <w:pStyle w:val="BodyText"/>
        <w:widowControl w:val="0"/>
        <w:autoSpaceDE w:val="0"/>
        <w:autoSpaceDN w:val="0"/>
        <w:spacing w:before="3" w:after="0"/>
      </w:pPr>
      <w:r w:rsidRPr="00231213">
        <w:t xml:space="preserve">All </w:t>
      </w:r>
      <w:r w:rsidR="00D006C0" w:rsidRPr="00231213">
        <w:t xml:space="preserve">community </w:t>
      </w:r>
      <w:r w:rsidRPr="00231213">
        <w:t xml:space="preserve">colleges are required to have a designated disability services representative for students to receive assistance with the implementation and maintenance of necessary accommodations such as provisions for students with physical or emotional disabilities. Physical barriers to accessibility </w:t>
      </w:r>
      <w:r w:rsidR="00D006C0" w:rsidRPr="00231213">
        <w:t>are addressed as part of MOA on-</w:t>
      </w:r>
      <w:r w:rsidRPr="00231213">
        <w:t>site reviews. All services and accommodations for special population students must be identified in the college website, student handbook, and college catalog.</w:t>
      </w:r>
    </w:p>
    <w:p w14:paraId="0291D779" w14:textId="77777777" w:rsidR="006220FB" w:rsidRPr="00435CAE" w:rsidRDefault="006220FB">
      <w:pPr>
        <w:rPr>
          <w:rFonts w:asciiTheme="minorHAnsi" w:hAnsiTheme="minorHAnsi"/>
        </w:rPr>
      </w:pPr>
      <w:r w:rsidRPr="00435CAE">
        <w:rPr>
          <w:rFonts w:asciiTheme="minorHAnsi" w:hAnsiTheme="minorHAnsi"/>
        </w:rPr>
        <w:br w:type="page"/>
      </w:r>
    </w:p>
    <w:p w14:paraId="3003E412" w14:textId="77777777" w:rsidR="00F878A3" w:rsidRPr="00435CAE" w:rsidRDefault="00F878A3" w:rsidP="008B1A58">
      <w:pPr>
        <w:ind w:left="864" w:right="47" w:hanging="864"/>
        <w:rPr>
          <w:rFonts w:asciiTheme="minorHAnsi" w:hAnsiTheme="minorHAnsi"/>
          <w:b/>
        </w:rPr>
      </w:pPr>
      <w:r w:rsidRPr="00435CAE">
        <w:rPr>
          <w:rFonts w:asciiTheme="minorHAnsi" w:hAnsiTheme="minorHAnsi"/>
        </w:rPr>
        <w:lastRenderedPageBreak/>
        <w:t>II.B.3.a.</w:t>
      </w:r>
      <w:r w:rsidR="002B4B49">
        <w:rPr>
          <w:rFonts w:asciiTheme="minorHAnsi" w:hAnsiTheme="minorHAnsi"/>
        </w:rPr>
        <w:tab/>
      </w:r>
      <w:r w:rsidRPr="00435CAE">
        <w:rPr>
          <w:rFonts w:asciiTheme="minorHAnsi" w:hAnsiTheme="minorHAnsi"/>
        </w:rPr>
        <w:t>Describe its program strategies for special populations, including a description of how individuals who are members of special populations</w:t>
      </w:r>
      <w:r w:rsidR="00C56D8B">
        <w:rPr>
          <w:rFonts w:asciiTheme="minorHAnsi" w:hAnsiTheme="minorHAnsi"/>
        </w:rPr>
        <w:t>-</w:t>
      </w:r>
    </w:p>
    <w:p w14:paraId="20515957" w14:textId="77777777" w:rsidR="00F878A3" w:rsidRPr="00435CAE" w:rsidRDefault="00F878A3" w:rsidP="00D32696">
      <w:pPr>
        <w:pStyle w:val="Heading4"/>
      </w:pPr>
      <w:r w:rsidRPr="00435CAE">
        <w:t>II.B.3.a.</w:t>
      </w:r>
      <w:r w:rsidR="00B40BAD" w:rsidRPr="00435CAE">
        <w:t xml:space="preserve">v. </w:t>
      </w:r>
      <w:r w:rsidRPr="00435CAE">
        <w:t>will be provided instruction and work-based learning opportunities in integrated settings that support competitive, integrated employment.  (Section 122(d)(9) of Perkins V)</w:t>
      </w:r>
    </w:p>
    <w:p w14:paraId="6BDD1E11" w14:textId="77777777" w:rsidR="00CE0B77" w:rsidRPr="00435CAE" w:rsidRDefault="00CE0B77" w:rsidP="00A23F7F">
      <w:pPr>
        <w:ind w:right="-720"/>
        <w:rPr>
          <w:rFonts w:asciiTheme="minorHAnsi" w:hAnsiTheme="minorHAnsi"/>
        </w:rPr>
      </w:pPr>
    </w:p>
    <w:p w14:paraId="1CD76C9C" w14:textId="77777777" w:rsidR="00CE0B77" w:rsidRPr="00435CAE" w:rsidRDefault="00910618" w:rsidP="00910618">
      <w:pPr>
        <w:ind w:right="47"/>
        <w:rPr>
          <w:rFonts w:asciiTheme="minorHAnsi" w:hAnsiTheme="minorHAnsi"/>
          <w:b/>
        </w:rPr>
      </w:pPr>
      <w:r w:rsidRPr="00435CAE">
        <w:rPr>
          <w:rFonts w:asciiTheme="minorHAnsi" w:hAnsiTheme="minorHAnsi"/>
          <w:b/>
        </w:rPr>
        <w:t>Secondary</w:t>
      </w:r>
    </w:p>
    <w:p w14:paraId="0F6E6F05" w14:textId="77777777" w:rsidR="005711F0" w:rsidRPr="002B4B49" w:rsidRDefault="00A23F7F" w:rsidP="008B1A58">
      <w:pPr>
        <w:ind w:right="47"/>
        <w:rPr>
          <w:rFonts w:asciiTheme="minorHAnsi" w:hAnsiTheme="minorHAnsi" w:cs="Arial"/>
          <w:lang w:val="en"/>
        </w:rPr>
      </w:pPr>
      <w:r w:rsidRPr="002B4B49">
        <w:rPr>
          <w:rFonts w:asciiTheme="minorHAnsi" w:hAnsiTheme="minorHAnsi" w:cs="Arial"/>
          <w:lang w:val="en"/>
        </w:rPr>
        <w:t xml:space="preserve">Students who are members of special populations have equal access to each of the </w:t>
      </w:r>
      <w:r w:rsidR="00631EC1">
        <w:rPr>
          <w:rFonts w:asciiTheme="minorHAnsi" w:hAnsiTheme="minorHAnsi" w:cs="Arial"/>
          <w:lang w:val="en"/>
        </w:rPr>
        <w:t>WBL</w:t>
      </w:r>
      <w:r w:rsidRPr="002B4B49">
        <w:rPr>
          <w:rFonts w:asciiTheme="minorHAnsi" w:hAnsiTheme="minorHAnsi" w:cs="Arial"/>
          <w:lang w:val="en"/>
        </w:rPr>
        <w:t xml:space="preserve"> experiences dependent on each student’s interests</w:t>
      </w:r>
      <w:r w:rsidR="00B145BE">
        <w:rPr>
          <w:rFonts w:asciiTheme="minorHAnsi" w:hAnsiTheme="minorHAnsi" w:cs="Arial"/>
          <w:lang w:val="en"/>
        </w:rPr>
        <w:t xml:space="preserve">, </w:t>
      </w:r>
      <w:r w:rsidR="00AA037C">
        <w:rPr>
          <w:rFonts w:asciiTheme="minorHAnsi" w:hAnsiTheme="minorHAnsi" w:cs="Arial"/>
          <w:lang w:val="en"/>
        </w:rPr>
        <w:t>CTE</w:t>
      </w:r>
      <w:r w:rsidRPr="002B4B49">
        <w:rPr>
          <w:rFonts w:asciiTheme="minorHAnsi" w:hAnsiTheme="minorHAnsi" w:cs="Arial"/>
          <w:lang w:val="en"/>
        </w:rPr>
        <w:t xml:space="preserve"> program</w:t>
      </w:r>
      <w:r w:rsidR="00B145BE">
        <w:rPr>
          <w:rFonts w:asciiTheme="minorHAnsi" w:hAnsiTheme="minorHAnsi" w:cs="Arial"/>
          <w:lang w:val="en"/>
        </w:rPr>
        <w:t>, and IEP</w:t>
      </w:r>
      <w:r w:rsidR="00631EC1">
        <w:rPr>
          <w:rFonts w:asciiTheme="minorHAnsi" w:hAnsiTheme="minorHAnsi" w:cs="Arial"/>
          <w:lang w:val="en"/>
        </w:rPr>
        <w:t xml:space="preserve"> or section 504 plan. The WBL</w:t>
      </w:r>
      <w:r w:rsidRPr="002B4B49">
        <w:rPr>
          <w:rFonts w:asciiTheme="minorHAnsi" w:hAnsiTheme="minorHAnsi" w:cs="Arial"/>
          <w:lang w:val="en"/>
        </w:rPr>
        <w:t xml:space="preserve"> </w:t>
      </w:r>
      <w:r w:rsidR="00BE2678" w:rsidRPr="002B4B49">
        <w:rPr>
          <w:rFonts w:asciiTheme="minorHAnsi" w:hAnsiTheme="minorHAnsi" w:cs="Arial"/>
          <w:lang w:val="en"/>
        </w:rPr>
        <w:t>supervisors</w:t>
      </w:r>
      <w:r w:rsidRPr="002B4B49">
        <w:rPr>
          <w:rFonts w:asciiTheme="minorHAnsi" w:hAnsiTheme="minorHAnsi" w:cs="Arial"/>
          <w:lang w:val="en"/>
        </w:rPr>
        <w:t>, a</w:t>
      </w:r>
      <w:r w:rsidR="00BE2678" w:rsidRPr="002B4B49">
        <w:rPr>
          <w:rFonts w:asciiTheme="minorHAnsi" w:hAnsiTheme="minorHAnsi" w:cs="Arial"/>
          <w:lang w:val="en"/>
        </w:rPr>
        <w:t>long with other school division</w:t>
      </w:r>
      <w:r w:rsidRPr="002B4B49">
        <w:rPr>
          <w:rFonts w:asciiTheme="minorHAnsi" w:hAnsiTheme="minorHAnsi" w:cs="Arial"/>
          <w:lang w:val="en"/>
        </w:rPr>
        <w:t xml:space="preserve"> staff responsible for the oversight and coordination of work-based learning, must monitor and verify the rigor and e</w:t>
      </w:r>
      <w:r w:rsidR="00631EC1">
        <w:rPr>
          <w:rFonts w:asciiTheme="minorHAnsi" w:hAnsiTheme="minorHAnsi" w:cs="Arial"/>
          <w:lang w:val="en"/>
        </w:rPr>
        <w:t xml:space="preserve">xpectations of all placements. </w:t>
      </w:r>
      <w:r w:rsidRPr="002B4B49">
        <w:rPr>
          <w:rFonts w:asciiTheme="minorHAnsi" w:hAnsiTheme="minorHAnsi" w:cs="Arial"/>
          <w:lang w:val="en"/>
        </w:rPr>
        <w:t>Stud</w:t>
      </w:r>
      <w:r w:rsidR="00BE2678" w:rsidRPr="002B4B49">
        <w:rPr>
          <w:rFonts w:asciiTheme="minorHAnsi" w:hAnsiTheme="minorHAnsi" w:cs="Arial"/>
          <w:lang w:val="en"/>
        </w:rPr>
        <w:t>ent</w:t>
      </w:r>
      <w:r w:rsidR="00C87497">
        <w:rPr>
          <w:rFonts w:asciiTheme="minorHAnsi" w:hAnsiTheme="minorHAnsi" w:cs="Arial"/>
          <w:lang w:val="en"/>
        </w:rPr>
        <w:t>s</w:t>
      </w:r>
      <w:r w:rsidR="00BE2678" w:rsidRPr="002B4B49">
        <w:rPr>
          <w:rFonts w:asciiTheme="minorHAnsi" w:hAnsiTheme="minorHAnsi" w:cs="Arial"/>
          <w:lang w:val="en"/>
        </w:rPr>
        <w:t xml:space="preserve"> within special populations </w:t>
      </w:r>
      <w:r w:rsidRPr="002B4B49">
        <w:rPr>
          <w:rFonts w:asciiTheme="minorHAnsi" w:hAnsiTheme="minorHAnsi" w:cs="Arial"/>
          <w:lang w:val="en"/>
        </w:rPr>
        <w:t xml:space="preserve">participating in </w:t>
      </w:r>
      <w:r w:rsidR="00631EC1">
        <w:rPr>
          <w:rFonts w:asciiTheme="minorHAnsi" w:hAnsiTheme="minorHAnsi" w:cs="Arial"/>
          <w:lang w:val="en"/>
        </w:rPr>
        <w:t>WBL</w:t>
      </w:r>
      <w:r w:rsidRPr="002B4B49">
        <w:rPr>
          <w:rFonts w:asciiTheme="minorHAnsi" w:hAnsiTheme="minorHAnsi" w:cs="Arial"/>
          <w:lang w:val="en"/>
        </w:rPr>
        <w:t xml:space="preserve"> opportunities must also meet the technical, performance, academic, and competency standards as prescribed by their program</w:t>
      </w:r>
      <w:r w:rsidR="00BE2678" w:rsidRPr="002B4B49">
        <w:rPr>
          <w:rFonts w:asciiTheme="minorHAnsi" w:hAnsiTheme="minorHAnsi" w:cs="Arial"/>
          <w:lang w:val="en"/>
        </w:rPr>
        <w:t xml:space="preserve">, with accommodations if </w:t>
      </w:r>
      <w:r w:rsidR="00C87497">
        <w:rPr>
          <w:rFonts w:asciiTheme="minorHAnsi" w:hAnsiTheme="minorHAnsi" w:cs="Arial"/>
          <w:lang w:val="en"/>
        </w:rPr>
        <w:t>included</w:t>
      </w:r>
      <w:r w:rsidR="00BE2678" w:rsidRPr="002B4B49">
        <w:rPr>
          <w:rFonts w:asciiTheme="minorHAnsi" w:hAnsiTheme="minorHAnsi" w:cs="Arial"/>
          <w:lang w:val="en"/>
        </w:rPr>
        <w:t xml:space="preserve"> in </w:t>
      </w:r>
      <w:r w:rsidR="002B4B49">
        <w:rPr>
          <w:rFonts w:asciiTheme="minorHAnsi" w:hAnsiTheme="minorHAnsi" w:cs="Arial"/>
          <w:lang w:val="en"/>
        </w:rPr>
        <w:t xml:space="preserve">their </w:t>
      </w:r>
      <w:r w:rsidR="00BE2678" w:rsidRPr="002B4B49">
        <w:rPr>
          <w:rFonts w:asciiTheme="minorHAnsi" w:hAnsiTheme="minorHAnsi" w:cs="Arial"/>
          <w:lang w:val="en"/>
        </w:rPr>
        <w:t>IEP or Section 504 plan.</w:t>
      </w:r>
    </w:p>
    <w:p w14:paraId="1AA5DE32" w14:textId="77777777" w:rsidR="008D39E4" w:rsidRPr="00AA7BB2" w:rsidRDefault="008D39E4" w:rsidP="008D39E4">
      <w:pPr>
        <w:rPr>
          <w:rFonts w:asciiTheme="minorHAnsi" w:hAnsiTheme="minorHAnsi" w:cstheme="minorHAnsi"/>
        </w:rPr>
      </w:pPr>
      <w:r>
        <w:rPr>
          <w:rFonts w:asciiTheme="minorHAnsi" w:hAnsiTheme="minorHAnsi"/>
        </w:rPr>
        <w:t xml:space="preserve">The 2019 General Assembly </w:t>
      </w:r>
      <w:hyperlink r:id="rId356" w:history="1">
        <w:r w:rsidRPr="00893760">
          <w:rPr>
            <w:rStyle w:val="Hyperlink"/>
            <w:rFonts w:asciiTheme="minorHAnsi" w:hAnsiTheme="minorHAnsi" w:cstheme="minorHAnsi"/>
          </w:rPr>
          <w:t>House Bill 2018</w:t>
        </w:r>
      </w:hyperlink>
      <w:r>
        <w:rPr>
          <w:rFonts w:asciiTheme="minorHAnsi" w:hAnsiTheme="minorHAnsi" w:cstheme="minorHAnsi"/>
        </w:rPr>
        <w:t xml:space="preserve"> and </w:t>
      </w:r>
      <w:hyperlink r:id="rId357" w:history="1">
        <w:r w:rsidRPr="00893760">
          <w:rPr>
            <w:rStyle w:val="Hyperlink"/>
            <w:rFonts w:asciiTheme="minorHAnsi" w:hAnsiTheme="minorHAnsi" w:cstheme="minorHAnsi"/>
          </w:rPr>
          <w:t>Senate Bill 1434</w:t>
        </w:r>
      </w:hyperlink>
      <w:r>
        <w:rPr>
          <w:rFonts w:asciiTheme="minorHAnsi" w:hAnsiTheme="minorHAnsi" w:cstheme="minorHAnsi"/>
        </w:rPr>
        <w:t xml:space="preserve"> r</w:t>
      </w:r>
      <w:r w:rsidRPr="00AA7BB2">
        <w:rPr>
          <w:rFonts w:asciiTheme="minorHAnsi" w:hAnsiTheme="minorHAnsi" w:cstheme="minorHAnsi"/>
        </w:rPr>
        <w:t>equire</w:t>
      </w:r>
      <w:r w:rsidR="00671667">
        <w:rPr>
          <w:rFonts w:asciiTheme="minorHAnsi" w:hAnsiTheme="minorHAnsi" w:cstheme="minorHAnsi"/>
        </w:rPr>
        <w:t>d</w:t>
      </w:r>
      <w:r w:rsidRPr="00AA7BB2">
        <w:rPr>
          <w:rFonts w:asciiTheme="minorHAnsi" w:hAnsiTheme="minorHAnsi" w:cstheme="minorHAnsi"/>
        </w:rPr>
        <w:t xml:space="preserve"> the </w:t>
      </w:r>
      <w:r w:rsidR="00631EC1">
        <w:rPr>
          <w:rFonts w:asciiTheme="minorHAnsi" w:hAnsiTheme="minorHAnsi" w:cstheme="minorHAnsi"/>
        </w:rPr>
        <w:t>BOE</w:t>
      </w:r>
      <w:r w:rsidRPr="00AA7BB2">
        <w:rPr>
          <w:rFonts w:asciiTheme="minorHAnsi" w:hAnsiTheme="minorHAnsi" w:cstheme="minorHAnsi"/>
        </w:rPr>
        <w:t xml:space="preserve"> to review and revise, in consultation with certain stakeholders and no later than December 1, 2019, its </w:t>
      </w:r>
      <w:r w:rsidR="00631EC1">
        <w:rPr>
          <w:rFonts w:asciiTheme="minorHAnsi" w:hAnsiTheme="minorHAnsi" w:cstheme="minorHAnsi"/>
        </w:rPr>
        <w:t xml:space="preserve">CTE </w:t>
      </w:r>
      <w:r w:rsidRPr="00854E05">
        <w:rPr>
          <w:rFonts w:asciiTheme="minorHAnsi" w:hAnsiTheme="minorHAnsi" w:cstheme="minorHAnsi"/>
        </w:rPr>
        <w:t>Work-Based Learning Guide to expand the opportunities available for students to earn credit for gra</w:t>
      </w:r>
      <w:r w:rsidRPr="00AA7BB2">
        <w:rPr>
          <w:rFonts w:asciiTheme="minorHAnsi" w:hAnsiTheme="minorHAnsi" w:cstheme="minorHAnsi"/>
        </w:rPr>
        <w:t xml:space="preserve">duation through high-quality </w:t>
      </w:r>
      <w:r w:rsidR="00631EC1">
        <w:rPr>
          <w:rFonts w:asciiTheme="minorHAnsi" w:hAnsiTheme="minorHAnsi" w:cstheme="minorHAnsi"/>
        </w:rPr>
        <w:t>WBL</w:t>
      </w:r>
      <w:r w:rsidRPr="00AA7BB2">
        <w:rPr>
          <w:rFonts w:asciiTheme="minorHAnsi" w:hAnsiTheme="minorHAnsi" w:cstheme="minorHAnsi"/>
        </w:rPr>
        <w:t xml:space="preserve"> experiences such as job shadowing, mentorships, internships, and externships. </w:t>
      </w:r>
    </w:p>
    <w:p w14:paraId="6849F3A9" w14:textId="77777777" w:rsidR="008D39E4" w:rsidRDefault="008D39E4" w:rsidP="008D39E4">
      <w:r>
        <w:t xml:space="preserve">During 2018-2019, </w:t>
      </w:r>
      <w:r w:rsidRPr="00AA7BB2">
        <w:t>a technical review of WBL was conducted to expand the WBL opportunities offered to students. The results increased the number of opportunities for school divisions, adding three new WBL methods for a total of elev</w:t>
      </w:r>
      <w:r w:rsidR="001004F7">
        <w:t>en options in three categories:</w:t>
      </w:r>
      <w:r w:rsidRPr="00AA7BB2">
        <w:t xml:space="preserve"> job shadowing, mentorship, school-based enterprise, externship, entrepreneurship, internship, service learning, clinical experience, cooperative education, youth registered apprenticeship, and registered apprenticeship. The newly revised </w:t>
      </w:r>
      <w:r w:rsidRPr="00893760">
        <w:rPr>
          <w:i/>
        </w:rPr>
        <w:t>Work-Based Learning Guide</w:t>
      </w:r>
      <w:r w:rsidRPr="00AA7BB2">
        <w:t xml:space="preserve"> </w:t>
      </w:r>
      <w:r w:rsidR="006C7EAA">
        <w:t>will be effective July 1, 2020</w:t>
      </w:r>
      <w:r>
        <w:t xml:space="preserve">. A convening of business leaders and educators with defined focus on the WBL methods of instruction, best practices, and current trends is conducted annually. The goal is for each CTE student to participate in at least one WBL experience during secondary education. </w:t>
      </w:r>
    </w:p>
    <w:p w14:paraId="78158FE1" w14:textId="77777777" w:rsidR="00127F91" w:rsidRPr="00231213" w:rsidRDefault="00910618" w:rsidP="00127F91">
      <w:pPr>
        <w:ind w:right="-720"/>
        <w:rPr>
          <w:rFonts w:asciiTheme="minorHAnsi" w:hAnsiTheme="minorHAnsi"/>
          <w:b/>
        </w:rPr>
      </w:pPr>
      <w:r w:rsidRPr="00231213">
        <w:rPr>
          <w:rFonts w:asciiTheme="minorHAnsi" w:hAnsiTheme="minorHAnsi"/>
          <w:b/>
        </w:rPr>
        <w:t>Postsecondary</w:t>
      </w:r>
    </w:p>
    <w:p w14:paraId="6E3DA3BF" w14:textId="77777777" w:rsidR="00776EAF" w:rsidRDefault="006C7EAA" w:rsidP="0031384A">
      <w:pPr>
        <w:pStyle w:val="BodyText"/>
        <w:widowControl w:val="0"/>
        <w:autoSpaceDE w:val="0"/>
        <w:autoSpaceDN w:val="0"/>
        <w:spacing w:before="3" w:after="0"/>
        <w:rPr>
          <w:rFonts w:asciiTheme="minorHAnsi" w:hAnsiTheme="minorHAnsi"/>
        </w:rPr>
      </w:pPr>
      <w:r w:rsidRPr="00231213">
        <w:t xml:space="preserve">The </w:t>
      </w:r>
      <w:r w:rsidR="0031384A" w:rsidRPr="00231213">
        <w:t xml:space="preserve">VCCS will continue working with and supporting local education agency </w:t>
      </w:r>
      <w:r w:rsidR="001004F7" w:rsidRPr="00231213">
        <w:t>WBL</w:t>
      </w:r>
      <w:r w:rsidR="0031384A" w:rsidRPr="00231213">
        <w:t xml:space="preserve"> coordinators throughout Virginia. </w:t>
      </w:r>
      <w:r w:rsidRPr="00231213">
        <w:t xml:space="preserve">The </w:t>
      </w:r>
      <w:r w:rsidR="0031384A" w:rsidRPr="00231213">
        <w:t xml:space="preserve">VCCS will also seek to support, or to expand support for, innovative and accessible </w:t>
      </w:r>
      <w:r w:rsidR="00B47493" w:rsidRPr="00231213">
        <w:t xml:space="preserve">WBL </w:t>
      </w:r>
      <w:r w:rsidR="0031384A" w:rsidRPr="00231213">
        <w:t xml:space="preserve">opportunities which may include: career exploration experiences, service learning, internships, cooperative education, and apprenticeships. </w:t>
      </w:r>
      <w:r w:rsidR="001004F7" w:rsidRPr="00231213">
        <w:t xml:space="preserve">The </w:t>
      </w:r>
      <w:r w:rsidR="0031384A" w:rsidRPr="00231213">
        <w:t>WBL experiences and activities include actual paid or unpaid work experience.</w:t>
      </w:r>
      <w:r w:rsidR="00776EAF">
        <w:rPr>
          <w:rFonts w:asciiTheme="minorHAnsi" w:hAnsiTheme="minorHAnsi"/>
        </w:rPr>
        <w:br w:type="page"/>
      </w:r>
    </w:p>
    <w:p w14:paraId="4DBFBDB6" w14:textId="77777777" w:rsidR="002472C7" w:rsidRDefault="002472C7" w:rsidP="00A00EAC">
      <w:pPr>
        <w:spacing w:after="0"/>
        <w:ind w:left="720" w:right="43" w:hanging="720"/>
        <w:rPr>
          <w:rFonts w:asciiTheme="minorHAnsi" w:hAnsiTheme="minorHAnsi"/>
        </w:rPr>
      </w:pPr>
      <w:r w:rsidRPr="00435CAE">
        <w:rPr>
          <w:rFonts w:asciiTheme="minorHAnsi" w:hAnsiTheme="minorHAnsi"/>
        </w:rPr>
        <w:lastRenderedPageBreak/>
        <w:t xml:space="preserve">II.  </w:t>
      </w:r>
      <w:r w:rsidRPr="00435CAE">
        <w:rPr>
          <w:rFonts w:asciiTheme="minorHAnsi" w:hAnsiTheme="minorHAnsi"/>
        </w:rPr>
        <w:tab/>
        <w:t>NARRATIVE DESCRIPTIONS</w:t>
      </w:r>
    </w:p>
    <w:p w14:paraId="4FDDDB8A" w14:textId="77777777" w:rsidR="00A00EAC" w:rsidRPr="00435CAE" w:rsidRDefault="00A00EAC" w:rsidP="00A00EAC">
      <w:pPr>
        <w:spacing w:after="0"/>
        <w:ind w:left="720" w:right="43" w:hanging="720"/>
        <w:rPr>
          <w:rFonts w:asciiTheme="minorHAnsi" w:hAnsiTheme="minorHAnsi"/>
        </w:rPr>
      </w:pPr>
    </w:p>
    <w:p w14:paraId="0D3C109B" w14:textId="77777777" w:rsidR="002472C7" w:rsidRDefault="002472C7" w:rsidP="00A00EAC">
      <w:pPr>
        <w:tabs>
          <w:tab w:val="left" w:pos="720"/>
        </w:tabs>
        <w:spacing w:after="0"/>
        <w:ind w:right="43"/>
        <w:rPr>
          <w:rFonts w:asciiTheme="minorHAnsi" w:hAnsiTheme="minorHAnsi"/>
        </w:rPr>
      </w:pPr>
      <w:r w:rsidRPr="00435CAE">
        <w:rPr>
          <w:rFonts w:asciiTheme="minorHAnsi" w:hAnsiTheme="minorHAnsi"/>
        </w:rPr>
        <w:t>II.B.</w:t>
      </w:r>
      <w:r w:rsidRPr="00435CAE">
        <w:rPr>
          <w:rFonts w:asciiTheme="minorHAnsi" w:hAnsiTheme="minorHAnsi"/>
        </w:rPr>
        <w:tab/>
        <w:t xml:space="preserve">Program Administration and Implementation </w:t>
      </w:r>
    </w:p>
    <w:p w14:paraId="5455CB1F" w14:textId="77777777" w:rsidR="00A00EAC" w:rsidRPr="00435CAE" w:rsidRDefault="00A00EAC" w:rsidP="00A00EAC">
      <w:pPr>
        <w:tabs>
          <w:tab w:val="left" w:pos="720"/>
        </w:tabs>
        <w:spacing w:after="0"/>
        <w:ind w:right="43"/>
        <w:rPr>
          <w:rFonts w:asciiTheme="minorHAnsi" w:hAnsiTheme="minorHAnsi"/>
        </w:rPr>
      </w:pPr>
    </w:p>
    <w:p w14:paraId="7A5E42AB" w14:textId="77777777" w:rsidR="00C87497" w:rsidRDefault="002472C7" w:rsidP="00A00EAC">
      <w:pPr>
        <w:pStyle w:val="Heading3"/>
        <w:ind w:right="43"/>
      </w:pPr>
      <w:r w:rsidRPr="00435CAE">
        <w:t>II.B.4.</w:t>
      </w:r>
      <w:r w:rsidRPr="00435CAE">
        <w:tab/>
        <w:t>P</w:t>
      </w:r>
      <w:r w:rsidR="00C87497">
        <w:t xml:space="preserve">reparing Teachers and Faculty </w:t>
      </w:r>
    </w:p>
    <w:p w14:paraId="0D30953B" w14:textId="77777777" w:rsidR="00A00EAC" w:rsidRPr="00A00EAC" w:rsidRDefault="00A00EAC" w:rsidP="00A00EAC">
      <w:pPr>
        <w:spacing w:after="0"/>
      </w:pPr>
    </w:p>
    <w:p w14:paraId="1BD9BCB2" w14:textId="77777777" w:rsidR="00C714EB" w:rsidRPr="00C714EB" w:rsidRDefault="004A7901" w:rsidP="00A00EAC">
      <w:pPr>
        <w:pStyle w:val="Heading4"/>
        <w:ind w:right="43"/>
      </w:pPr>
      <w:r>
        <w:t>II.B.4.a.</w:t>
      </w:r>
      <w:r>
        <w:tab/>
      </w:r>
      <w:r w:rsidR="00C714EB" w:rsidRPr="00C714EB">
        <w:t xml:space="preserve">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 </w:t>
      </w:r>
    </w:p>
    <w:p w14:paraId="0B28BE5A" w14:textId="77777777" w:rsidR="0031384A" w:rsidRDefault="0031384A" w:rsidP="0031384A">
      <w:pPr>
        <w:ind w:right="-720"/>
        <w:rPr>
          <w:rFonts w:asciiTheme="minorHAnsi" w:hAnsiTheme="minorHAnsi"/>
          <w:b/>
        </w:rPr>
      </w:pPr>
    </w:p>
    <w:p w14:paraId="351B3353" w14:textId="77777777" w:rsidR="0031384A" w:rsidRPr="00231213" w:rsidRDefault="00910618" w:rsidP="00910618">
      <w:pPr>
        <w:ind w:right="47"/>
        <w:rPr>
          <w:rFonts w:asciiTheme="minorHAnsi" w:hAnsiTheme="minorHAnsi"/>
          <w:b/>
        </w:rPr>
      </w:pPr>
      <w:r w:rsidRPr="00231213">
        <w:rPr>
          <w:rFonts w:asciiTheme="minorHAnsi" w:hAnsiTheme="minorHAnsi"/>
          <w:b/>
        </w:rPr>
        <w:t>Secondary</w:t>
      </w:r>
    </w:p>
    <w:p w14:paraId="6F8CCC91" w14:textId="77777777" w:rsidR="00804696" w:rsidRPr="00231213" w:rsidRDefault="000358FC" w:rsidP="00804696">
      <w:r w:rsidRPr="00231213">
        <w:t>The VDOE</w:t>
      </w:r>
      <w:r w:rsidR="00804696" w:rsidRPr="00231213">
        <w:t xml:space="preserve">, along with the business and Industry community, </w:t>
      </w:r>
      <w:r w:rsidRPr="00231213">
        <w:t>places</w:t>
      </w:r>
      <w:r w:rsidR="00804696" w:rsidRPr="00231213">
        <w:t xml:space="preserve"> the recruitment, preparation, and retention of teachers and other school professionals as one of its top priorities.  Virginia uses a number of required and optional strategies and methods to achieve this objective.</w:t>
      </w:r>
    </w:p>
    <w:p w14:paraId="0790D994" w14:textId="77777777" w:rsidR="00804696" w:rsidRPr="00231213" w:rsidRDefault="00804696" w:rsidP="00804696">
      <w:r w:rsidRPr="00231213">
        <w:t xml:space="preserve">In the </w:t>
      </w:r>
      <w:hyperlink r:id="rId358" w:history="1">
        <w:r w:rsidRPr="00231213">
          <w:rPr>
            <w:rStyle w:val="Hyperlink"/>
          </w:rPr>
          <w:t>Virginia Perkins V Local Application</w:t>
        </w:r>
      </w:hyperlink>
      <w:r w:rsidRPr="00231213">
        <w:t>, each school division must indicate, for each Perkins Award Year, the number of teachers who will participate in the professional development activities, including, state conferences, institutes, or workshops (including virtual training programs); national conferences, institutes, or workshops; local conferences, institutes, or workshops; and/or internship in industry.  Further, in alignment with Section 134(b)(8), each school division must describe in its Perkins Application how the school division will coordinate with the state agency and institutions of higher education to support the recruitment, preparation, retention, and training, inc</w:t>
      </w:r>
      <w:r w:rsidR="004A7901" w:rsidRPr="00231213">
        <w:t>luding professional development</w:t>
      </w:r>
      <w:r w:rsidRPr="00231213">
        <w:t xml:space="preserve"> of teachers, faculty, administrators, and specialized instructional support personnel and parapro</w:t>
      </w:r>
      <w:r w:rsidR="000358FC" w:rsidRPr="00231213">
        <w:t>fessionals who meet applicable s</w:t>
      </w:r>
      <w:r w:rsidRPr="00231213">
        <w:t>tate certification and licensure requirements (including requirements met through alternative routes to certification), including individuals from groups underrepresented in the teaching profes</w:t>
      </w:r>
      <w:r w:rsidR="000358FC" w:rsidRPr="00231213">
        <w:t>sion.</w:t>
      </w:r>
      <w:r w:rsidRPr="00231213">
        <w:t xml:space="preserve"> Lastly, each </w:t>
      </w:r>
      <w:r w:rsidR="000358FC" w:rsidRPr="00231213">
        <w:t xml:space="preserve">school </w:t>
      </w:r>
      <w:r w:rsidRPr="00231213">
        <w:t xml:space="preserve">division is required to </w:t>
      </w:r>
      <w:r w:rsidR="000358FC" w:rsidRPr="00231213">
        <w:t xml:space="preserve">describe how they will </w:t>
      </w:r>
      <w:r w:rsidRPr="00231213">
        <w:t>spend a portion of its allocated Perkins funds for professional development activities</w:t>
      </w:r>
      <w:r w:rsidR="000358FC" w:rsidRPr="00231213">
        <w:t>.</w:t>
      </w:r>
      <w:r w:rsidRPr="00231213">
        <w:t xml:space="preserve"> Each </w:t>
      </w:r>
      <w:r w:rsidR="004A7901" w:rsidRPr="00231213">
        <w:t xml:space="preserve">school </w:t>
      </w:r>
      <w:r w:rsidRPr="00231213">
        <w:t xml:space="preserve">division must identify the career and technical activity funded, align the budgeted expense to its </w:t>
      </w:r>
      <w:r w:rsidR="004B48AD" w:rsidRPr="00231213">
        <w:t>Comprehensive Local Needs Assessment</w:t>
      </w:r>
      <w:r w:rsidRPr="00231213">
        <w:t xml:space="preserve">, identify the Section 134 Local Use of Funds and career and technical program area(s) funded, </w:t>
      </w:r>
      <w:r w:rsidR="000358FC" w:rsidRPr="00231213">
        <w:t>provide a narrative description</w:t>
      </w:r>
      <w:r w:rsidRPr="00231213">
        <w:t xml:space="preserve"> and the budgeted fund amount.</w:t>
      </w:r>
    </w:p>
    <w:p w14:paraId="5AF7C2D4" w14:textId="77777777" w:rsidR="00804696" w:rsidRPr="00231213" w:rsidRDefault="00804696" w:rsidP="00804696">
      <w:r w:rsidRPr="00231213">
        <w:t xml:space="preserve">The Office of Career, Technical, and Adult Education provides a </w:t>
      </w:r>
      <w:hyperlink r:id="rId359" w:history="1">
        <w:r w:rsidRPr="00231213">
          <w:rPr>
            <w:rStyle w:val="Hyperlink"/>
            <w:i/>
          </w:rPr>
          <w:t>Video Training Series for Administrators</w:t>
        </w:r>
      </w:hyperlink>
      <w:r w:rsidRPr="00231213">
        <w:t xml:space="preserve"> for new and experienced CTE administrators to provide sustained professional development on the responsibilities of the CTE administrator, identify resources, and provide timely support throughout the school year. The sessions </w:t>
      </w:r>
      <w:r w:rsidR="004A7901" w:rsidRPr="00231213">
        <w:t>are</w:t>
      </w:r>
      <w:r w:rsidRPr="00231213">
        <w:t xml:space="preserve"> recorded and archived on the </w:t>
      </w:r>
      <w:r w:rsidR="000358FC" w:rsidRPr="00231213">
        <w:t>VDOE</w:t>
      </w:r>
      <w:r w:rsidRPr="00231213">
        <w:t xml:space="preserve"> website.</w:t>
      </w:r>
    </w:p>
    <w:p w14:paraId="6DFA2477" w14:textId="77777777" w:rsidR="00804696" w:rsidRPr="00231213" w:rsidRDefault="00804696" w:rsidP="00804696">
      <w:r w:rsidRPr="00231213">
        <w:t xml:space="preserve">The Office of Career, Technical, and Adult Education annually conducts </w:t>
      </w:r>
      <w:r w:rsidR="004A7901" w:rsidRPr="00231213">
        <w:t>a</w:t>
      </w:r>
      <w:r w:rsidRPr="00231213">
        <w:t xml:space="preserve"> </w:t>
      </w:r>
      <w:r w:rsidRPr="00231213">
        <w:rPr>
          <w:i/>
        </w:rPr>
        <w:t>New Teacher Institute</w:t>
      </w:r>
      <w:r w:rsidRPr="00231213">
        <w:t>, for college credit, that is designed to help new CTE teachers design and implement ef</w:t>
      </w:r>
      <w:r w:rsidR="000358FC" w:rsidRPr="00231213">
        <w:t xml:space="preserve">fective, engaging </w:t>
      </w:r>
      <w:r w:rsidR="004A7901" w:rsidRPr="00231213">
        <w:t xml:space="preserve">classroom </w:t>
      </w:r>
      <w:r w:rsidR="000358FC" w:rsidRPr="00231213">
        <w:t xml:space="preserve">instruction. </w:t>
      </w:r>
      <w:r w:rsidR="004A7901" w:rsidRPr="00231213">
        <w:t>The New Teacher Institute i</w:t>
      </w:r>
      <w:r w:rsidR="000358FC" w:rsidRPr="00231213">
        <w:t>nstruction is provided on state-</w:t>
      </w:r>
      <w:r w:rsidRPr="00231213">
        <w:t>approved competencies and curriculum framework</w:t>
      </w:r>
      <w:r w:rsidR="000358FC" w:rsidRPr="00231213">
        <w:t>s</w:t>
      </w:r>
      <w:r w:rsidRPr="00231213">
        <w:t xml:space="preserve"> to develop lesson plans, assessments, and instructional sequences. Additionally, emphasis is placed on differentiated instruction and authentic performance-</w:t>
      </w:r>
      <w:r w:rsidRPr="00231213">
        <w:lastRenderedPageBreak/>
        <w:t>based assessments</w:t>
      </w:r>
      <w:r w:rsidR="004A7901" w:rsidRPr="00231213">
        <w:t xml:space="preserve"> to provide tools for</w:t>
      </w:r>
      <w:r w:rsidRPr="00231213">
        <w:t xml:space="preserve"> the new teacher for working with students in special populations. Additionally, in 2020-2021</w:t>
      </w:r>
      <w:r w:rsidR="00F21561" w:rsidRPr="00231213">
        <w:t>,</w:t>
      </w:r>
      <w:r w:rsidRPr="00231213">
        <w:t xml:space="preserve"> the New Teacher Institute program will be expanded</w:t>
      </w:r>
      <w:r w:rsidR="004A7901" w:rsidRPr="00231213">
        <w:t>,</w:t>
      </w:r>
      <w:r w:rsidRPr="00231213">
        <w:t xml:space="preserve"> with the expectation to double the </w:t>
      </w:r>
      <w:r w:rsidR="004A7901" w:rsidRPr="00231213">
        <w:t>number</w:t>
      </w:r>
      <w:r w:rsidRPr="00231213">
        <w:t xml:space="preserve"> of participants. </w:t>
      </w:r>
    </w:p>
    <w:p w14:paraId="3055E730" w14:textId="77777777" w:rsidR="00804696" w:rsidRPr="00231213" w:rsidRDefault="00804696" w:rsidP="00804696">
      <w:r w:rsidRPr="00231213">
        <w:t xml:space="preserve">The </w:t>
      </w:r>
      <w:r w:rsidR="00F21561" w:rsidRPr="00231213">
        <w:t>VDOE</w:t>
      </w:r>
      <w:r w:rsidRPr="00231213">
        <w:t xml:space="preserve"> in collaboration with the </w:t>
      </w:r>
      <w:r w:rsidR="00F21561" w:rsidRPr="00231213">
        <w:t>VCCS</w:t>
      </w:r>
      <w:r w:rsidRPr="00231213">
        <w:t xml:space="preserve"> sponsors </w:t>
      </w:r>
      <w:r w:rsidRPr="00A00EAC">
        <w:t>Creating Excellence Awards that</w:t>
      </w:r>
      <w:r w:rsidRPr="00231213">
        <w:t xml:space="preserve"> recognize excellence in following secondary and postsecondary categories at the loca</w:t>
      </w:r>
      <w:r w:rsidR="00F21561" w:rsidRPr="00231213">
        <w:t xml:space="preserve">l, regional, and state levels: </w:t>
      </w:r>
      <w:r w:rsidRPr="00231213">
        <w:t>CTE exemplary programs, advisory committees, and busin</w:t>
      </w:r>
      <w:r w:rsidR="00F21561" w:rsidRPr="00231213">
        <w:t xml:space="preserve">ess and industry partnerships. </w:t>
      </w:r>
      <w:r w:rsidRPr="00231213">
        <w:t>This has proven to be an excellent retention strategy as well as a local, regional</w:t>
      </w:r>
      <w:r w:rsidR="00F21561" w:rsidRPr="00231213">
        <w:t>,</w:t>
      </w:r>
      <w:r w:rsidRPr="00231213">
        <w:t xml:space="preserve"> and state-wide promotional event to inform the </w:t>
      </w:r>
      <w:r w:rsidR="004A7901" w:rsidRPr="00231213">
        <w:t>about CTE programs offered in</w:t>
      </w:r>
      <w:r w:rsidRPr="00231213">
        <w:t xml:space="preserve"> Virginia.</w:t>
      </w:r>
    </w:p>
    <w:p w14:paraId="6A92DCF3" w14:textId="77777777" w:rsidR="00804696" w:rsidRPr="00231213" w:rsidRDefault="00804696" w:rsidP="00804696">
      <w:r w:rsidRPr="00231213">
        <w:t xml:space="preserve">The Office of Career, Technical, and Adult Education annually conducts </w:t>
      </w:r>
      <w:hyperlink r:id="rId360" w:anchor="exp" w:history="1">
        <w:r w:rsidR="004A7901" w:rsidRPr="00231213">
          <w:rPr>
            <w:rStyle w:val="Hyperlink"/>
            <w:i/>
          </w:rPr>
          <w:t>Experience Works – A Convening of Business Leaders and Educators</w:t>
        </w:r>
      </w:hyperlink>
      <w:r w:rsidRPr="00231213">
        <w:t xml:space="preserve"> to </w:t>
      </w:r>
      <w:r w:rsidR="00F21561" w:rsidRPr="00231213">
        <w:t>bring</w:t>
      </w:r>
      <w:r w:rsidRPr="00231213">
        <w:t xml:space="preserve"> together business, indu</w:t>
      </w:r>
      <w:r w:rsidR="00F21561" w:rsidRPr="00231213">
        <w:t>stry, and educators and provide</w:t>
      </w:r>
      <w:r w:rsidRPr="00231213">
        <w:t xml:space="preserve"> focused presentations and activities on building positive WBL experiences for CTE students throughout the Commonwealth. The targeted audience includes WBL instructors and coordinators, </w:t>
      </w:r>
      <w:r w:rsidR="00F21561" w:rsidRPr="00231213">
        <w:t>CTE</w:t>
      </w:r>
      <w:r w:rsidRPr="00231213">
        <w:t xml:space="preserve"> administrators, school counselors and administrators, career coaches, and </w:t>
      </w:r>
      <w:r w:rsidR="00F21561" w:rsidRPr="00231213">
        <w:t xml:space="preserve">business and industry leaders. </w:t>
      </w:r>
      <w:r w:rsidRPr="00231213">
        <w:t>Highlights include: concurrent sessions featuring best practices and establishing a</w:t>
      </w:r>
      <w:r w:rsidR="00F21561" w:rsidRPr="00231213">
        <w:t>nd developing</w:t>
      </w:r>
      <w:r w:rsidRPr="00231213">
        <w:t xml:space="preserve"> business partnerships for the </w:t>
      </w:r>
      <w:r w:rsidR="00F21561" w:rsidRPr="00231213">
        <w:t>WBL</w:t>
      </w:r>
      <w:r w:rsidRPr="00231213">
        <w:t xml:space="preserve"> instructional methods, career opportunities, strategic discussions between business leaders and educators, and a selection of industry tours in the Greater Richmond area.</w:t>
      </w:r>
    </w:p>
    <w:p w14:paraId="1F333F2E" w14:textId="77777777" w:rsidR="0031384A" w:rsidRPr="00231213" w:rsidRDefault="00910618" w:rsidP="00910618">
      <w:pPr>
        <w:ind w:right="47"/>
        <w:rPr>
          <w:rFonts w:asciiTheme="minorHAnsi" w:hAnsiTheme="minorHAnsi"/>
          <w:b/>
        </w:rPr>
      </w:pPr>
      <w:r w:rsidRPr="00231213">
        <w:rPr>
          <w:rFonts w:asciiTheme="minorHAnsi" w:hAnsiTheme="minorHAnsi"/>
          <w:b/>
        </w:rPr>
        <w:t>Postsecondary</w:t>
      </w:r>
    </w:p>
    <w:p w14:paraId="0C0B8694" w14:textId="77777777" w:rsidR="0031384A" w:rsidRPr="00231213" w:rsidRDefault="00F21561" w:rsidP="0031384A">
      <w:pPr>
        <w:pStyle w:val="BodyText"/>
        <w:spacing w:before="3"/>
      </w:pPr>
      <w:r w:rsidRPr="00231213">
        <w:t xml:space="preserve">The </w:t>
      </w:r>
      <w:r w:rsidR="0031384A" w:rsidRPr="00231213">
        <w:t xml:space="preserve">VCCS will continue to support and promote the recruitment and preparation of instructors, faculty, administrators, and specialized instructional support personnel, </w:t>
      </w:r>
      <w:r w:rsidR="00F3753F" w:rsidRPr="00231213">
        <w:t>and will support or</w:t>
      </w:r>
      <w:r w:rsidR="0031384A" w:rsidRPr="00231213">
        <w:t xml:space="preserve"> provide </w:t>
      </w:r>
      <w:r w:rsidR="0025117A" w:rsidRPr="00231213">
        <w:t>CTE</w:t>
      </w:r>
      <w:r w:rsidR="0031384A" w:rsidRPr="00231213">
        <w:t xml:space="preserve"> instruction, leadership, and professional development that provides the knowledge and skills needed to work with and improve instruction for special populations.</w:t>
      </w:r>
    </w:p>
    <w:p w14:paraId="31369E74" w14:textId="77777777" w:rsidR="0031384A" w:rsidRPr="00231213" w:rsidRDefault="0031384A" w:rsidP="0031384A">
      <w:pPr>
        <w:pStyle w:val="BodyText"/>
        <w:spacing w:before="3"/>
      </w:pPr>
      <w:r w:rsidRPr="00231213">
        <w:t xml:space="preserve">Perkins will continue to provide funding and resources for professional development and other </w:t>
      </w:r>
      <w:r w:rsidR="00A00EAC">
        <w:t>activites</w:t>
      </w:r>
      <w:r w:rsidRPr="00231213">
        <w:t xml:space="preserve"> to support the retention of qualified teaching and administrative personnel. Additionally, </w:t>
      </w:r>
      <w:r w:rsidR="0025117A" w:rsidRPr="00231213">
        <w:t xml:space="preserve">the </w:t>
      </w:r>
      <w:r w:rsidRPr="00231213">
        <w:t xml:space="preserve">VCCS will continue to partner with </w:t>
      </w:r>
      <w:r w:rsidR="0025117A" w:rsidRPr="00231213">
        <w:t xml:space="preserve">the </w:t>
      </w:r>
      <w:r w:rsidRPr="00231213">
        <w:t xml:space="preserve">VDOE to support, with Perkins leadership funds, an annual ACTE conference which serves as a statewide professional development conference for secondary and postsecondary CTE instructors, counselors, and administrators. </w:t>
      </w:r>
    </w:p>
    <w:p w14:paraId="176994F2" w14:textId="77777777" w:rsidR="0031384A" w:rsidRPr="00231213" w:rsidRDefault="0031384A" w:rsidP="0031384A">
      <w:pPr>
        <w:pStyle w:val="BodyText"/>
        <w:spacing w:before="3"/>
      </w:pPr>
      <w:r w:rsidRPr="00231213">
        <w:t xml:space="preserve">Within </w:t>
      </w:r>
      <w:r w:rsidR="00E07ACA" w:rsidRPr="00231213">
        <w:t xml:space="preserve">the </w:t>
      </w:r>
      <w:r w:rsidRPr="00231213">
        <w:t>VCCS’ Academic and Workforce Programs Department are the Student Success Center and the Off</w:t>
      </w:r>
      <w:r w:rsidR="0025117A" w:rsidRPr="00231213">
        <w:t>ice of Professional Development;</w:t>
      </w:r>
      <w:r w:rsidRPr="00231213">
        <w:t xml:space="preserve"> the goal is to support the development of faculty, staff, and administrators to achieve the mission of Virginia’s Community Colleges. With more than 6,500 full-time and ne</w:t>
      </w:r>
      <w:r w:rsidR="0025117A" w:rsidRPr="00231213">
        <w:t>arly 14,000 part-time employees</w:t>
      </w:r>
      <w:r w:rsidRPr="00231213">
        <w:t xml:space="preserve"> across 23 colleges, the Office of Professional Development plays a vital role in supporting and preparing teachers and faculty</w:t>
      </w:r>
      <w:r w:rsidR="00E07ACA" w:rsidRPr="00231213">
        <w:t>.</w:t>
      </w:r>
      <w:r w:rsidRPr="00231213">
        <w:t xml:space="preserve"> </w:t>
      </w:r>
    </w:p>
    <w:p w14:paraId="4883C25C" w14:textId="77777777" w:rsidR="006220FB" w:rsidRPr="00231213" w:rsidRDefault="006220FB">
      <w:pPr>
        <w:rPr>
          <w:rFonts w:asciiTheme="minorHAnsi" w:hAnsiTheme="minorHAnsi"/>
        </w:rPr>
      </w:pPr>
      <w:r w:rsidRPr="00231213">
        <w:rPr>
          <w:rFonts w:asciiTheme="minorHAnsi" w:hAnsiTheme="minorHAnsi"/>
        </w:rPr>
        <w:br w:type="page"/>
      </w:r>
    </w:p>
    <w:p w14:paraId="01C410FA" w14:textId="77777777" w:rsidR="001D5954" w:rsidRDefault="001D5954" w:rsidP="00BB2BE6">
      <w:pPr>
        <w:pStyle w:val="Heading2"/>
        <w:spacing w:after="0"/>
        <w:ind w:right="43"/>
      </w:pPr>
      <w:r w:rsidRPr="00231213">
        <w:lastRenderedPageBreak/>
        <w:t>II.C.</w:t>
      </w:r>
      <w:r w:rsidRPr="00231213">
        <w:tab/>
        <w:t>Fiscal Responsibility</w:t>
      </w:r>
    </w:p>
    <w:p w14:paraId="59CBFA38" w14:textId="77777777" w:rsidR="00BB2BE6" w:rsidRPr="00BB2BE6" w:rsidRDefault="00BB2BE6" w:rsidP="00BB2BE6">
      <w:pPr>
        <w:spacing w:after="0"/>
      </w:pPr>
    </w:p>
    <w:p w14:paraId="014B276B" w14:textId="77777777" w:rsidR="001D5954" w:rsidRPr="00231213" w:rsidRDefault="001D5954" w:rsidP="00BB2BE6">
      <w:pPr>
        <w:pStyle w:val="Heading3"/>
        <w:ind w:right="43"/>
      </w:pPr>
      <w:r w:rsidRPr="00231213">
        <w:t>II.C.1.</w:t>
      </w:r>
      <w:r w:rsidRPr="00231213">
        <w:tab/>
        <w:t>Describe the criteria and process for how the eligible agency will approve eligible recipients for funds under this Act, including how-</w:t>
      </w:r>
    </w:p>
    <w:p w14:paraId="3B33DBA9" w14:textId="77777777" w:rsidR="00BB2BE6" w:rsidRDefault="00BB2BE6" w:rsidP="00BB2BE6">
      <w:pPr>
        <w:pStyle w:val="Heading4"/>
        <w:ind w:right="43"/>
      </w:pPr>
    </w:p>
    <w:p w14:paraId="4F7EA72E" w14:textId="77777777" w:rsidR="001D5954" w:rsidRPr="00231213" w:rsidRDefault="001D5954" w:rsidP="00BB2BE6">
      <w:pPr>
        <w:pStyle w:val="Heading4"/>
        <w:ind w:right="43"/>
        <w:rPr>
          <w:b/>
          <w:i/>
        </w:rPr>
      </w:pPr>
      <w:r w:rsidRPr="00231213">
        <w:t>II.C.1.a.  each eligible recipient will promote academic achievement.</w:t>
      </w:r>
    </w:p>
    <w:p w14:paraId="48E06B46" w14:textId="77777777" w:rsidR="001D5954" w:rsidRPr="00231213" w:rsidRDefault="001D5954" w:rsidP="00910618">
      <w:pPr>
        <w:ind w:right="47"/>
        <w:rPr>
          <w:rFonts w:asciiTheme="minorHAnsi" w:hAnsiTheme="minorHAnsi"/>
        </w:rPr>
      </w:pPr>
    </w:p>
    <w:p w14:paraId="648034EB"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257B0911" w14:textId="77777777" w:rsidR="001D5954" w:rsidRPr="00231213" w:rsidRDefault="001D5954" w:rsidP="00910618">
      <w:pPr>
        <w:ind w:right="47"/>
        <w:rPr>
          <w:rFonts w:asciiTheme="minorHAnsi" w:hAnsiTheme="minorHAnsi"/>
        </w:rPr>
      </w:pPr>
      <w:r w:rsidRPr="00231213">
        <w:rPr>
          <w:rFonts w:asciiTheme="minorHAnsi" w:hAnsiTheme="minorHAnsi"/>
        </w:rPr>
        <w:t xml:space="preserve">Local recipients’ funds at both the secondary and postsecondary levels must be approved through a </w:t>
      </w:r>
      <w:r w:rsidR="00430072" w:rsidRPr="00231213">
        <w:rPr>
          <w:rFonts w:asciiTheme="minorHAnsi" w:hAnsiTheme="minorHAnsi"/>
        </w:rPr>
        <w:t>L</w:t>
      </w:r>
      <w:r w:rsidRPr="00231213">
        <w:rPr>
          <w:rFonts w:asciiTheme="minorHAnsi" w:hAnsiTheme="minorHAnsi"/>
        </w:rPr>
        <w:t xml:space="preserve">ocal Perkins </w:t>
      </w:r>
      <w:r w:rsidR="00430072" w:rsidRPr="00231213">
        <w:rPr>
          <w:rFonts w:asciiTheme="minorHAnsi" w:hAnsiTheme="minorHAnsi"/>
        </w:rPr>
        <w:t xml:space="preserve">Application. </w:t>
      </w:r>
      <w:r w:rsidRPr="00231213">
        <w:rPr>
          <w:rFonts w:asciiTheme="minorHAnsi" w:hAnsiTheme="minorHAnsi"/>
        </w:rPr>
        <w:t xml:space="preserve">All </w:t>
      </w:r>
      <w:r w:rsidR="00430072" w:rsidRPr="00231213">
        <w:rPr>
          <w:rFonts w:asciiTheme="minorHAnsi" w:hAnsiTheme="minorHAnsi"/>
        </w:rPr>
        <w:t>L</w:t>
      </w:r>
      <w:r w:rsidRPr="00231213">
        <w:rPr>
          <w:rFonts w:asciiTheme="minorHAnsi" w:hAnsiTheme="minorHAnsi"/>
        </w:rPr>
        <w:t xml:space="preserve">ocal </w:t>
      </w:r>
      <w:r w:rsidR="00430072" w:rsidRPr="00231213">
        <w:rPr>
          <w:rFonts w:asciiTheme="minorHAnsi" w:hAnsiTheme="minorHAnsi"/>
        </w:rPr>
        <w:t>A</w:t>
      </w:r>
      <w:r w:rsidRPr="00231213">
        <w:rPr>
          <w:rFonts w:asciiTheme="minorHAnsi" w:hAnsiTheme="minorHAnsi"/>
        </w:rPr>
        <w:t>pplications must promote continuous impr</w:t>
      </w:r>
      <w:r w:rsidR="002A0A9B" w:rsidRPr="00231213">
        <w:rPr>
          <w:rFonts w:asciiTheme="minorHAnsi" w:hAnsiTheme="minorHAnsi"/>
        </w:rPr>
        <w:t>ovement in academic achievement</w:t>
      </w:r>
      <w:r w:rsidRPr="00231213">
        <w:rPr>
          <w:rFonts w:asciiTheme="minorHAnsi" w:hAnsiTheme="minorHAnsi"/>
        </w:rPr>
        <w:t xml:space="preserve"> and include an analysis of local data and the alignment of the </w:t>
      </w:r>
      <w:r w:rsidR="004B48AD" w:rsidRPr="00231213">
        <w:t>Comprehensive Local Needs Assessment</w:t>
      </w:r>
      <w:r w:rsidRPr="00231213">
        <w:rPr>
          <w:rFonts w:asciiTheme="minorHAnsi" w:hAnsiTheme="minorHAnsi"/>
        </w:rPr>
        <w:t xml:space="preserve"> to the expenses in its planned budget. Also, as part of Virginia’s Perkins Performance Standards, local school divisions must meet the Virginia Agreed Upon Performance Levels of the two sub-indicators for Academic Attainment, or if not, explain why it has not met the levels and describe the actions to be taken to improve performance.</w:t>
      </w:r>
    </w:p>
    <w:p w14:paraId="7C17A804" w14:textId="77777777" w:rsidR="001D5954" w:rsidRPr="00231213" w:rsidRDefault="001D5954" w:rsidP="00910618">
      <w:pPr>
        <w:ind w:right="47"/>
        <w:rPr>
          <w:rFonts w:asciiTheme="minorHAnsi" w:hAnsiTheme="minorHAnsi"/>
        </w:rPr>
      </w:pPr>
      <w:r w:rsidRPr="00231213">
        <w:rPr>
          <w:rFonts w:asciiTheme="minorHAnsi" w:hAnsiTheme="minorHAnsi"/>
        </w:rPr>
        <w:t xml:space="preserve">Local </w:t>
      </w:r>
      <w:r w:rsidR="00430072" w:rsidRPr="00231213">
        <w:rPr>
          <w:rFonts w:asciiTheme="minorHAnsi" w:hAnsiTheme="minorHAnsi"/>
        </w:rPr>
        <w:t>A</w:t>
      </w:r>
      <w:r w:rsidRPr="00231213">
        <w:rPr>
          <w:rFonts w:asciiTheme="minorHAnsi" w:hAnsiTheme="minorHAnsi"/>
        </w:rPr>
        <w:t xml:space="preserve">pplications and any Improvement Plans (if required) must be received by the due date determined by the </w:t>
      </w:r>
      <w:r w:rsidR="002A0A9B" w:rsidRPr="00231213">
        <w:rPr>
          <w:rFonts w:asciiTheme="minorHAnsi" w:hAnsiTheme="minorHAnsi"/>
        </w:rPr>
        <w:t xml:space="preserve">VDOE (generally April 30). </w:t>
      </w:r>
      <w:r w:rsidRPr="00231213">
        <w:rPr>
          <w:rFonts w:asciiTheme="minorHAnsi" w:hAnsiTheme="minorHAnsi"/>
        </w:rPr>
        <w:t xml:space="preserve">All local applications are reviewed through the Online Management of Education Grant Awards (OMEGA), and if necessary, detailed responses with comments and information are provided to the local school division CTE administrators.  All applications must be submitted in a substantially approvable format including all application schedules, </w:t>
      </w:r>
      <w:r w:rsidR="004B48AD" w:rsidRPr="00231213">
        <w:t>Comprehensive Local Needs Assessment</w:t>
      </w:r>
      <w:r w:rsidRPr="00231213">
        <w:rPr>
          <w:rFonts w:asciiTheme="minorHAnsi" w:hAnsiTheme="minorHAnsi"/>
        </w:rPr>
        <w:t xml:space="preserve">, at least one </w:t>
      </w:r>
      <w:r w:rsidR="00430072" w:rsidRPr="00231213">
        <w:rPr>
          <w:rFonts w:asciiTheme="minorHAnsi" w:hAnsiTheme="minorHAnsi"/>
        </w:rPr>
        <w:t>programs</w:t>
      </w:r>
      <w:r w:rsidRPr="00231213">
        <w:rPr>
          <w:rFonts w:asciiTheme="minorHAnsi" w:hAnsiTheme="minorHAnsi"/>
        </w:rPr>
        <w:t xml:space="preserve"> of study, a CTE Federal Program Monit</w:t>
      </w:r>
      <w:r w:rsidR="002A0A9B" w:rsidRPr="00231213">
        <w:rPr>
          <w:rFonts w:asciiTheme="minorHAnsi" w:hAnsiTheme="minorHAnsi"/>
        </w:rPr>
        <w:t>oring Self-Assessment</w:t>
      </w:r>
      <w:r w:rsidRPr="00231213">
        <w:rPr>
          <w:rFonts w:asciiTheme="minorHAnsi" w:hAnsiTheme="minorHAnsi"/>
        </w:rPr>
        <w:t xml:space="preserve"> </w:t>
      </w:r>
      <w:r w:rsidR="002A0A9B" w:rsidRPr="00231213">
        <w:rPr>
          <w:rFonts w:asciiTheme="minorHAnsi" w:hAnsiTheme="minorHAnsi"/>
        </w:rPr>
        <w:t>(</w:t>
      </w:r>
      <w:r w:rsidRPr="00231213">
        <w:rPr>
          <w:rFonts w:asciiTheme="minorHAnsi" w:hAnsiTheme="minorHAnsi"/>
        </w:rPr>
        <w:t>if in the six year cohort cycle</w:t>
      </w:r>
      <w:r w:rsidR="002A0A9B" w:rsidRPr="00231213">
        <w:rPr>
          <w:rFonts w:asciiTheme="minorHAnsi" w:hAnsiTheme="minorHAnsi"/>
        </w:rPr>
        <w:t>)</w:t>
      </w:r>
      <w:r w:rsidRPr="00231213">
        <w:rPr>
          <w:rFonts w:asciiTheme="minorHAnsi" w:hAnsiTheme="minorHAnsi"/>
        </w:rPr>
        <w:t xml:space="preserve"> and a completed certification and assurance signature page.</w:t>
      </w:r>
    </w:p>
    <w:p w14:paraId="32958F4D"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2EA73B8A" w14:textId="77777777" w:rsidR="0031384A" w:rsidRPr="00231213" w:rsidRDefault="0031384A" w:rsidP="00910618">
      <w:pPr>
        <w:pStyle w:val="BodyText"/>
        <w:widowControl w:val="0"/>
        <w:autoSpaceDE w:val="0"/>
        <w:autoSpaceDN w:val="0"/>
        <w:spacing w:before="2" w:after="0"/>
        <w:ind w:right="47"/>
      </w:pPr>
      <w:r w:rsidRPr="00231213">
        <w:t xml:space="preserve">Local </w:t>
      </w:r>
      <w:r w:rsidR="002A0A9B" w:rsidRPr="00231213">
        <w:t xml:space="preserve">community </w:t>
      </w:r>
      <w:r w:rsidRPr="00231213">
        <w:t xml:space="preserve">college recipients are required to submit annual applications for review and approval by the VCCS and the VDOE. </w:t>
      </w:r>
      <w:r w:rsidR="00430072" w:rsidRPr="00231213">
        <w:t>A</w:t>
      </w:r>
      <w:r w:rsidRPr="00231213">
        <w:t>pplications not adequately addressing all Perkins assurances and conditions are returned to the college for editing and/or rewrites. Colleges must directly demonstrate actions expected t</w:t>
      </w:r>
      <w:r w:rsidR="00430072" w:rsidRPr="00231213">
        <w:t>o improve performance for under</w:t>
      </w:r>
      <w:r w:rsidRPr="00231213">
        <w:t xml:space="preserve">achieved Perkins performance measures. Before a college recipient receives full </w:t>
      </w:r>
      <w:r w:rsidR="00BB2BE6">
        <w:t>S</w:t>
      </w:r>
      <w:r w:rsidRPr="00231213">
        <w:t>tate approval, the application go</w:t>
      </w:r>
      <w:r w:rsidR="004C379C" w:rsidRPr="00231213">
        <w:t>es through six levels of review</w:t>
      </w:r>
      <w:r w:rsidRPr="00231213">
        <w:t xml:space="preserve">. Each application will be reviewed by the VCCS to determine whether the local programs of study: </w:t>
      </w:r>
    </w:p>
    <w:p w14:paraId="60A3EA4F" w14:textId="77777777" w:rsidR="0031384A" w:rsidRPr="00231213" w:rsidRDefault="0031384A" w:rsidP="00910618">
      <w:pPr>
        <w:pStyle w:val="BodyText"/>
        <w:spacing w:before="2"/>
        <w:ind w:left="360" w:right="47"/>
      </w:pPr>
    </w:p>
    <w:p w14:paraId="0B60B5FD" w14:textId="77777777" w:rsidR="0031384A" w:rsidRPr="00231213" w:rsidRDefault="0031384A" w:rsidP="00B85421">
      <w:pPr>
        <w:pStyle w:val="ListParagraph"/>
        <w:numPr>
          <w:ilvl w:val="0"/>
          <w:numId w:val="9"/>
        </w:numPr>
        <w:ind w:left="1080"/>
      </w:pPr>
      <w:r w:rsidRPr="00231213">
        <w:t>meet the criteria for postsecondary career pathways established by the VCCS and the VDOE;</w:t>
      </w:r>
    </w:p>
    <w:p w14:paraId="183263DC" w14:textId="77777777" w:rsidR="0031384A" w:rsidRPr="00231213" w:rsidRDefault="0031384A" w:rsidP="00B85421">
      <w:pPr>
        <w:pStyle w:val="ListParagraph"/>
        <w:numPr>
          <w:ilvl w:val="0"/>
          <w:numId w:val="9"/>
        </w:numPr>
        <w:ind w:left="1080"/>
      </w:pPr>
      <w:r w:rsidRPr="00231213">
        <w:t>identify and address high-skilled, high-wage, in-demand occupations;</w:t>
      </w:r>
    </w:p>
    <w:p w14:paraId="602DA432" w14:textId="77777777" w:rsidR="0031384A" w:rsidRPr="00231213" w:rsidRDefault="0031384A" w:rsidP="00B85421">
      <w:pPr>
        <w:pStyle w:val="ListParagraph"/>
        <w:numPr>
          <w:ilvl w:val="0"/>
          <w:numId w:val="9"/>
        </w:numPr>
        <w:ind w:left="1080"/>
      </w:pPr>
      <w:r w:rsidRPr="00231213">
        <w:t>include evidence of continuous program assessment and improvement;</w:t>
      </w:r>
    </w:p>
    <w:p w14:paraId="5200F19F" w14:textId="77777777" w:rsidR="0031384A" w:rsidRPr="00231213" w:rsidRDefault="00E46BC9" w:rsidP="00B85421">
      <w:pPr>
        <w:pStyle w:val="ListParagraph"/>
        <w:numPr>
          <w:ilvl w:val="0"/>
          <w:numId w:val="9"/>
        </w:numPr>
        <w:ind w:left="1080"/>
      </w:pPr>
      <w:r w:rsidRPr="00231213">
        <w:t xml:space="preserve">are </w:t>
      </w:r>
      <w:r w:rsidR="0031384A" w:rsidRPr="00231213">
        <w:t>based on appropriate use of anticipated funds;</w:t>
      </w:r>
    </w:p>
    <w:p w14:paraId="09424A57" w14:textId="77777777" w:rsidR="0031384A" w:rsidRPr="00231213" w:rsidRDefault="0031384A" w:rsidP="00B85421">
      <w:pPr>
        <w:pStyle w:val="ListParagraph"/>
        <w:numPr>
          <w:ilvl w:val="0"/>
          <w:numId w:val="9"/>
        </w:numPr>
        <w:ind w:left="1080"/>
      </w:pPr>
      <w:r w:rsidRPr="00231213">
        <w:t xml:space="preserve">provide specific plans and use of funds to address any performance measures that the </w:t>
      </w:r>
      <w:r w:rsidR="00430072" w:rsidRPr="00231213">
        <w:t xml:space="preserve">community </w:t>
      </w:r>
      <w:r w:rsidRPr="00231213">
        <w:t>college has failed to meet in a previous year or years</w:t>
      </w:r>
      <w:r w:rsidR="00E46BC9" w:rsidRPr="00231213">
        <w:t>;</w:t>
      </w:r>
    </w:p>
    <w:p w14:paraId="4F2A9C75" w14:textId="77777777" w:rsidR="0031384A" w:rsidRPr="00231213" w:rsidRDefault="0031384A" w:rsidP="00B85421">
      <w:pPr>
        <w:pStyle w:val="ListParagraph"/>
        <w:numPr>
          <w:ilvl w:val="0"/>
          <w:numId w:val="9"/>
        </w:numPr>
        <w:ind w:left="1080"/>
      </w:pPr>
      <w:r w:rsidRPr="00231213">
        <w:lastRenderedPageBreak/>
        <w:t>show evidence of business and industry involvement, including labor and workforce partners, in the development assessment of programming;</w:t>
      </w:r>
    </w:p>
    <w:p w14:paraId="30C11ED4" w14:textId="77777777" w:rsidR="0031384A" w:rsidRPr="00231213" w:rsidRDefault="0031384A" w:rsidP="00B85421">
      <w:pPr>
        <w:pStyle w:val="ListParagraph"/>
        <w:numPr>
          <w:ilvl w:val="0"/>
          <w:numId w:val="9"/>
        </w:numPr>
        <w:ind w:left="1080"/>
      </w:pPr>
      <w:r w:rsidRPr="00231213">
        <w:t>show evidence of involvement of the college-led, college service region Career Pathways Leadership Team;</w:t>
      </w:r>
    </w:p>
    <w:p w14:paraId="7BC87B30" w14:textId="77777777" w:rsidR="0031384A" w:rsidRPr="00231213" w:rsidRDefault="0031384A" w:rsidP="00B85421">
      <w:pPr>
        <w:pStyle w:val="ListParagraph"/>
        <w:numPr>
          <w:ilvl w:val="0"/>
          <w:numId w:val="9"/>
        </w:numPr>
        <w:ind w:left="1080"/>
      </w:pPr>
      <w:r w:rsidRPr="00231213">
        <w:t>require eligible recipients to agree to comply with all statements of assurances and conditions as defined by Perkins V legislation;</w:t>
      </w:r>
    </w:p>
    <w:p w14:paraId="552AC7EA" w14:textId="77777777" w:rsidR="0031384A" w:rsidRPr="00231213" w:rsidRDefault="0031384A" w:rsidP="00B85421">
      <w:pPr>
        <w:pStyle w:val="ListParagraph"/>
        <w:numPr>
          <w:ilvl w:val="0"/>
          <w:numId w:val="9"/>
        </w:numPr>
        <w:ind w:left="1080"/>
      </w:pPr>
      <w:r w:rsidRPr="00231213">
        <w:t>provide students with strong experience in, and understanding of, all aspects of an industry; and</w:t>
      </w:r>
    </w:p>
    <w:p w14:paraId="65443000" w14:textId="77777777" w:rsidR="0031384A" w:rsidRPr="00231213" w:rsidRDefault="0031384A" w:rsidP="00B85421">
      <w:pPr>
        <w:pStyle w:val="ListParagraph"/>
        <w:numPr>
          <w:ilvl w:val="0"/>
          <w:numId w:val="9"/>
        </w:numPr>
        <w:ind w:left="1080"/>
      </w:pPr>
      <w:r w:rsidRPr="00231213">
        <w:t>ensure that students who participate in CTE programs are taught to the same challenging academic proficiencies as taught to all other students.</w:t>
      </w:r>
    </w:p>
    <w:p w14:paraId="03F26198" w14:textId="77777777" w:rsidR="001D5954" w:rsidRPr="00231213" w:rsidRDefault="001D5954" w:rsidP="0031384A">
      <w:pPr>
        <w:rPr>
          <w:rFonts w:asciiTheme="minorHAnsi" w:hAnsiTheme="minorHAnsi"/>
        </w:rPr>
      </w:pPr>
      <w:r w:rsidRPr="00231213">
        <w:rPr>
          <w:rFonts w:asciiTheme="minorHAnsi" w:hAnsiTheme="minorHAnsi"/>
        </w:rPr>
        <w:br w:type="page"/>
      </w:r>
    </w:p>
    <w:p w14:paraId="0496C5C9" w14:textId="77777777" w:rsidR="001D5954" w:rsidRPr="00231213" w:rsidRDefault="001D5954" w:rsidP="001D5954">
      <w:pPr>
        <w:ind w:left="864" w:hanging="864"/>
        <w:rPr>
          <w:rFonts w:asciiTheme="minorHAnsi" w:hAnsiTheme="minorHAnsi"/>
        </w:rPr>
      </w:pPr>
      <w:r w:rsidRPr="00231213">
        <w:rPr>
          <w:rFonts w:asciiTheme="minorHAnsi" w:hAnsiTheme="minorHAnsi"/>
        </w:rPr>
        <w:lastRenderedPageBreak/>
        <w:t>II.C.1.</w:t>
      </w:r>
      <w:r w:rsidRPr="00231213">
        <w:rPr>
          <w:rFonts w:asciiTheme="minorHAnsi" w:hAnsiTheme="minorHAnsi"/>
        </w:rPr>
        <w:tab/>
        <w:t>Describe the criteria and process for how the eligible agency will approve eligible recipients for funds under this Act, including how-</w:t>
      </w:r>
    </w:p>
    <w:p w14:paraId="272E6106" w14:textId="77777777" w:rsidR="001D5954" w:rsidRPr="00231213" w:rsidRDefault="001D5954" w:rsidP="00D32696">
      <w:pPr>
        <w:pStyle w:val="Heading4"/>
        <w:rPr>
          <w:b/>
          <w:i/>
        </w:rPr>
      </w:pPr>
      <w:r w:rsidRPr="00231213">
        <w:t>II.C.1.b.  each eligible recipient will promote skill attainment, including skill attainment that leads to a recognized postsecondary credential.</w:t>
      </w:r>
    </w:p>
    <w:p w14:paraId="394CF514" w14:textId="77777777" w:rsidR="001D5954" w:rsidRPr="00231213" w:rsidRDefault="001D5954" w:rsidP="001D5954">
      <w:pPr>
        <w:ind w:right="-720"/>
        <w:rPr>
          <w:rFonts w:asciiTheme="minorHAnsi" w:hAnsiTheme="minorHAnsi"/>
          <w:b/>
        </w:rPr>
      </w:pPr>
    </w:p>
    <w:p w14:paraId="5862C832"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60A70E63" w14:textId="77777777" w:rsidR="001D5954" w:rsidRPr="00231213" w:rsidRDefault="001D5954" w:rsidP="001D5954">
      <w:pPr>
        <w:rPr>
          <w:rFonts w:asciiTheme="minorHAnsi" w:hAnsiTheme="minorHAnsi"/>
        </w:rPr>
      </w:pPr>
      <w:r w:rsidRPr="00231213">
        <w:rPr>
          <w:rFonts w:asciiTheme="minorHAnsi" w:hAnsiTheme="minorHAnsi"/>
        </w:rPr>
        <w:t>Local recipients’ funds at both the secondary and postsecondary levels must be approved throug</w:t>
      </w:r>
      <w:r w:rsidR="008C292F" w:rsidRPr="00231213">
        <w:rPr>
          <w:rFonts w:asciiTheme="minorHAnsi" w:hAnsiTheme="minorHAnsi"/>
        </w:rPr>
        <w:t xml:space="preserve">h a </w:t>
      </w:r>
      <w:r w:rsidR="00BF459F" w:rsidRPr="00231213">
        <w:rPr>
          <w:rFonts w:asciiTheme="minorHAnsi" w:hAnsiTheme="minorHAnsi"/>
        </w:rPr>
        <w:t xml:space="preserve">Local </w:t>
      </w:r>
      <w:r w:rsidR="008C292F" w:rsidRPr="00231213">
        <w:rPr>
          <w:rFonts w:asciiTheme="minorHAnsi" w:hAnsiTheme="minorHAnsi"/>
        </w:rPr>
        <w:t xml:space="preserve">Perkins </w:t>
      </w:r>
      <w:r w:rsidR="00BF459F" w:rsidRPr="00231213">
        <w:rPr>
          <w:rFonts w:asciiTheme="minorHAnsi" w:hAnsiTheme="minorHAnsi"/>
        </w:rPr>
        <w:t>Application</w:t>
      </w:r>
      <w:r w:rsidR="008C292F" w:rsidRPr="00231213">
        <w:rPr>
          <w:rFonts w:asciiTheme="minorHAnsi" w:hAnsiTheme="minorHAnsi"/>
        </w:rPr>
        <w:t xml:space="preserve">. </w:t>
      </w:r>
      <w:r w:rsidRPr="00231213">
        <w:rPr>
          <w:rFonts w:asciiTheme="minorHAnsi" w:hAnsiTheme="minorHAnsi"/>
        </w:rPr>
        <w:t xml:space="preserve">All </w:t>
      </w:r>
      <w:r w:rsidR="00BF459F" w:rsidRPr="00231213">
        <w:rPr>
          <w:rFonts w:asciiTheme="minorHAnsi" w:hAnsiTheme="minorHAnsi"/>
        </w:rPr>
        <w:t xml:space="preserve">Local Applications </w:t>
      </w:r>
      <w:r w:rsidRPr="00231213">
        <w:rPr>
          <w:rFonts w:asciiTheme="minorHAnsi" w:hAnsiTheme="minorHAnsi"/>
        </w:rPr>
        <w:t xml:space="preserve">must promote continuous improvement in skill attainment achievement, and include an analysis </w:t>
      </w:r>
      <w:r w:rsidR="008C292F" w:rsidRPr="00231213">
        <w:rPr>
          <w:rFonts w:asciiTheme="minorHAnsi" w:hAnsiTheme="minorHAnsi"/>
        </w:rPr>
        <w:t xml:space="preserve">of </w:t>
      </w:r>
      <w:r w:rsidRPr="00231213">
        <w:rPr>
          <w:rFonts w:asciiTheme="minorHAnsi" w:hAnsiTheme="minorHAnsi"/>
        </w:rPr>
        <w:t xml:space="preserve">local data and the alignment of the comprehensive local needs assessment to the expenses in its planned budget. Also, as part of Virginia Perkins Performance Standards, local school divisions must meet the Virginia Agreed Upon Performance Levels of the five sub-indicators for Technical Skills Attainment, or if not, explain why it has not met the levels and describe the actions taken to improve performance. </w:t>
      </w:r>
    </w:p>
    <w:p w14:paraId="03DFDF35" w14:textId="77777777" w:rsidR="001D5954" w:rsidRPr="00231213" w:rsidRDefault="001D5954" w:rsidP="001D5954">
      <w:pPr>
        <w:rPr>
          <w:rFonts w:asciiTheme="minorHAnsi" w:hAnsiTheme="minorHAnsi"/>
        </w:rPr>
      </w:pPr>
      <w:r w:rsidRPr="00231213">
        <w:rPr>
          <w:rFonts w:asciiTheme="minorHAnsi" w:hAnsiTheme="minorHAnsi"/>
        </w:rPr>
        <w:t xml:space="preserve">Beginning with first-time ninth grade students in the 2013-2014 school year, requirements for the standard diploma include a requirement to earn a CTE credential that has been approved by the Board, that could include, but is not limited to, the successful completion of an industry certification, a state licensure examination, a national occupational competency assessment, or the </w:t>
      </w:r>
      <w:r w:rsidR="007D20E9" w:rsidRPr="00231213">
        <w:rPr>
          <w:rFonts w:asciiTheme="minorHAnsi" w:hAnsiTheme="minorHAnsi"/>
        </w:rPr>
        <w:t>WRS</w:t>
      </w:r>
      <w:r w:rsidRPr="00231213">
        <w:rPr>
          <w:rFonts w:asciiTheme="minorHAnsi" w:hAnsiTheme="minorHAnsi"/>
        </w:rPr>
        <w:t xml:space="preserve"> for the Commonwealth </w:t>
      </w:r>
      <w:r w:rsidR="00355E04">
        <w:rPr>
          <w:rFonts w:asciiTheme="minorHAnsi" w:hAnsiTheme="minorHAnsi"/>
        </w:rPr>
        <w:t>A</w:t>
      </w:r>
      <w:r w:rsidRPr="00231213">
        <w:rPr>
          <w:rFonts w:asciiTheme="minorHAnsi" w:hAnsiTheme="minorHAnsi"/>
        </w:rPr>
        <w:t xml:space="preserve">ssessment. On an annual basis, the Virginia </w:t>
      </w:r>
      <w:r w:rsidR="007D20E9" w:rsidRPr="00231213">
        <w:rPr>
          <w:rFonts w:asciiTheme="minorHAnsi" w:hAnsiTheme="minorHAnsi"/>
        </w:rPr>
        <w:t>BOE</w:t>
      </w:r>
      <w:r w:rsidRPr="00231213">
        <w:rPr>
          <w:rFonts w:asciiTheme="minorHAnsi" w:hAnsiTheme="minorHAnsi"/>
        </w:rPr>
        <w:t xml:space="preserve"> reviews and approves industry, professional, or trade association certification examinations, state licensure examinations, and occupational competency assessments that will meet graduation requirements.</w:t>
      </w:r>
    </w:p>
    <w:p w14:paraId="3E82B5AB" w14:textId="77777777" w:rsidR="001D5954" w:rsidRPr="00231213" w:rsidRDefault="001D5954" w:rsidP="001D5954">
      <w:pPr>
        <w:rPr>
          <w:rFonts w:asciiTheme="minorHAnsi" w:hAnsiTheme="minorHAnsi"/>
        </w:rPr>
      </w:pPr>
      <w:r w:rsidRPr="00231213">
        <w:rPr>
          <w:rFonts w:asciiTheme="minorHAnsi" w:hAnsiTheme="minorHAnsi"/>
        </w:rPr>
        <w:t>Further, the Virginia General Assembly also funds CTE student industry certification examinations, licensure tests, and occupational competency assessments; and, also provides funding to support industry credentialing testing materials for students and professional development for instructors in science, technology, engineering, and mathematics-health s</w:t>
      </w:r>
      <w:r w:rsidR="007D20E9" w:rsidRPr="00231213">
        <w:rPr>
          <w:rFonts w:asciiTheme="minorHAnsi" w:hAnsiTheme="minorHAnsi"/>
        </w:rPr>
        <w:t xml:space="preserve">ciences (STEM-H) CTE programs. </w:t>
      </w:r>
      <w:r w:rsidRPr="00231213">
        <w:rPr>
          <w:rFonts w:asciiTheme="minorHAnsi" w:hAnsiTheme="minorHAnsi"/>
        </w:rPr>
        <w:t xml:space="preserve">Each school division is provided an allocation based on its CTE student enrollment and is required to submit reimbursements to the </w:t>
      </w:r>
      <w:r w:rsidR="007D20E9" w:rsidRPr="00231213">
        <w:rPr>
          <w:rFonts w:asciiTheme="minorHAnsi" w:hAnsiTheme="minorHAnsi"/>
        </w:rPr>
        <w:t>VDOE</w:t>
      </w:r>
      <w:r w:rsidRPr="00231213">
        <w:rPr>
          <w:rFonts w:asciiTheme="minorHAnsi" w:hAnsiTheme="minorHAnsi"/>
        </w:rPr>
        <w:t xml:space="preserve"> for review and approval. </w:t>
      </w:r>
    </w:p>
    <w:p w14:paraId="37802A8D"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4AED3D5C" w14:textId="77777777" w:rsidR="0031384A" w:rsidRPr="00231213" w:rsidRDefault="0031384A" w:rsidP="00355E04">
      <w:r w:rsidRPr="00231213">
        <w:t xml:space="preserve">As a major part of </w:t>
      </w:r>
      <w:r w:rsidR="007D20E9" w:rsidRPr="00231213">
        <w:t xml:space="preserve">the </w:t>
      </w:r>
      <w:r w:rsidRPr="00231213">
        <w:t xml:space="preserve">VCCS’ Complete 2021 initiative, </w:t>
      </w:r>
      <w:r w:rsidR="007D20E9" w:rsidRPr="00231213">
        <w:t xml:space="preserve">the </w:t>
      </w:r>
      <w:r w:rsidR="009F7E0A" w:rsidRPr="00231213">
        <w:t xml:space="preserve">VCCS seeks to enable Virginians </w:t>
      </w:r>
      <w:r w:rsidRPr="00231213">
        <w:t>to fill 1.5 million</w:t>
      </w:r>
      <w:r w:rsidR="009F7E0A" w:rsidRPr="00231213">
        <w:t xml:space="preserve"> new</w:t>
      </w:r>
      <w:r w:rsidRPr="00231213">
        <w:t xml:space="preserve"> jobs</w:t>
      </w:r>
      <w:r w:rsidR="009F7E0A" w:rsidRPr="00231213">
        <w:t xml:space="preserve"> by 2021</w:t>
      </w:r>
      <w:r w:rsidRPr="00231213">
        <w:t>. The majority of these jobs will require postsecondary credential</w:t>
      </w:r>
      <w:r w:rsidR="009F7E0A" w:rsidRPr="00231213">
        <w:t>s</w:t>
      </w:r>
      <w:r w:rsidRPr="00231213">
        <w:t xml:space="preserve"> – an associate’s degree</w:t>
      </w:r>
      <w:r w:rsidR="007D20E9" w:rsidRPr="00231213">
        <w:t>, certificate, certification</w:t>
      </w:r>
      <w:r w:rsidR="009F7E0A" w:rsidRPr="00231213">
        <w:t>,</w:t>
      </w:r>
      <w:r w:rsidRPr="00231213">
        <w:t xml:space="preserve"> and licensure that are </w:t>
      </w:r>
      <w:r w:rsidR="009F7E0A" w:rsidRPr="00231213">
        <w:t xml:space="preserve">aligned with </w:t>
      </w:r>
      <w:r w:rsidR="007D20E9" w:rsidRPr="00231213">
        <w:t xml:space="preserve">the </w:t>
      </w:r>
      <w:r w:rsidRPr="00231213">
        <w:t xml:space="preserve">VCCS’ primary </w:t>
      </w:r>
      <w:r w:rsidR="009F7E0A" w:rsidRPr="00231213">
        <w:t>capabilities</w:t>
      </w:r>
      <w:r w:rsidRPr="00231213">
        <w:t>.</w:t>
      </w:r>
    </w:p>
    <w:p w14:paraId="0A57DFF8" w14:textId="77777777" w:rsidR="0031384A" w:rsidRPr="00231213" w:rsidRDefault="0031384A" w:rsidP="00355E04">
      <w:r w:rsidRPr="00231213">
        <w:t xml:space="preserve">To accommodate the </w:t>
      </w:r>
      <w:r w:rsidR="009F7E0A" w:rsidRPr="00231213">
        <w:t xml:space="preserve">expanded </w:t>
      </w:r>
      <w:r w:rsidRPr="00231213">
        <w:t xml:space="preserve">demand for </w:t>
      </w:r>
      <w:r w:rsidR="009F7E0A" w:rsidRPr="00231213">
        <w:t xml:space="preserve">skilled workers, </w:t>
      </w:r>
      <w:r w:rsidRPr="00231213">
        <w:t xml:space="preserve">Virginia’s Community Colleges embarked on a six-year strategic plan </w:t>
      </w:r>
      <w:r w:rsidR="007D20E9" w:rsidRPr="00231213">
        <w:t xml:space="preserve">with the primary goal </w:t>
      </w:r>
      <w:r w:rsidRPr="00231213">
        <w:t xml:space="preserve">to triple the number of credentials that </w:t>
      </w:r>
      <w:r w:rsidR="00DB0D30" w:rsidRPr="00231213">
        <w:t xml:space="preserve">students earn by the year 2021 which </w:t>
      </w:r>
      <w:r w:rsidRPr="00231213">
        <w:t xml:space="preserve">demonstrates </w:t>
      </w:r>
      <w:r w:rsidR="007D20E9" w:rsidRPr="00231213">
        <w:t>the</w:t>
      </w:r>
      <w:r w:rsidRPr="00231213">
        <w:t xml:space="preserve"> effort to </w:t>
      </w:r>
      <w:r w:rsidRPr="00231213">
        <w:rPr>
          <w:color w:val="050505"/>
          <w:w w:val="105"/>
        </w:rPr>
        <w:t>promote</w:t>
      </w:r>
      <w:r w:rsidRPr="00231213">
        <w:rPr>
          <w:color w:val="050505"/>
          <w:spacing w:val="-4"/>
          <w:w w:val="105"/>
        </w:rPr>
        <w:t xml:space="preserve"> </w:t>
      </w:r>
      <w:r w:rsidRPr="00231213">
        <w:rPr>
          <w:color w:val="050505"/>
          <w:w w:val="105"/>
        </w:rPr>
        <w:t>skill</w:t>
      </w:r>
      <w:r w:rsidRPr="00231213">
        <w:rPr>
          <w:color w:val="050505"/>
          <w:spacing w:val="-10"/>
          <w:w w:val="105"/>
        </w:rPr>
        <w:t xml:space="preserve"> </w:t>
      </w:r>
      <w:r w:rsidRPr="00231213">
        <w:rPr>
          <w:color w:val="050505"/>
          <w:w w:val="105"/>
        </w:rPr>
        <w:t>attainment,</w:t>
      </w:r>
      <w:r w:rsidRPr="00231213">
        <w:rPr>
          <w:color w:val="050505"/>
          <w:spacing w:val="-2"/>
          <w:w w:val="105"/>
        </w:rPr>
        <w:t xml:space="preserve"> and especially </w:t>
      </w:r>
      <w:r w:rsidRPr="00231213">
        <w:rPr>
          <w:color w:val="050505"/>
          <w:w w:val="105"/>
        </w:rPr>
        <w:t>skill</w:t>
      </w:r>
      <w:r w:rsidRPr="00231213">
        <w:rPr>
          <w:color w:val="050505"/>
          <w:spacing w:val="-10"/>
          <w:w w:val="105"/>
        </w:rPr>
        <w:t xml:space="preserve"> </w:t>
      </w:r>
      <w:r w:rsidRPr="00231213">
        <w:rPr>
          <w:color w:val="050505"/>
          <w:w w:val="105"/>
        </w:rPr>
        <w:t>attainment</w:t>
      </w:r>
      <w:r w:rsidRPr="00231213">
        <w:rPr>
          <w:color w:val="050505"/>
          <w:spacing w:val="-5"/>
          <w:w w:val="105"/>
        </w:rPr>
        <w:t xml:space="preserve"> </w:t>
      </w:r>
      <w:r w:rsidRPr="00231213">
        <w:rPr>
          <w:color w:val="050505"/>
          <w:w w:val="105"/>
        </w:rPr>
        <w:t>that leads to a recognized postsecondary credential</w:t>
      </w:r>
      <w:r w:rsidR="009F7E0A" w:rsidRPr="00231213">
        <w:rPr>
          <w:color w:val="050505"/>
          <w:w w:val="105"/>
        </w:rPr>
        <w:t>s</w:t>
      </w:r>
      <w:r w:rsidRPr="00231213">
        <w:rPr>
          <w:color w:val="050505"/>
          <w:w w:val="105"/>
        </w:rPr>
        <w:t>.</w:t>
      </w:r>
    </w:p>
    <w:p w14:paraId="6837F5FF" w14:textId="77777777" w:rsidR="0031384A" w:rsidRPr="00CB38C9" w:rsidRDefault="0031384A" w:rsidP="0031384A">
      <w:pPr>
        <w:pStyle w:val="BodyText"/>
        <w:spacing w:before="2"/>
      </w:pPr>
      <w:r w:rsidRPr="00231213">
        <w:t>Similarly</w:t>
      </w:r>
      <w:r w:rsidR="000B59CB">
        <w:t>, the Fast</w:t>
      </w:r>
      <w:r w:rsidRPr="00231213">
        <w:t xml:space="preserve">Forward program is an innovative example of how higher education and workforce systems can combine to better serve workers, employers, and regional economies. This </w:t>
      </w:r>
      <w:r w:rsidR="009F7E0A" w:rsidRPr="00231213">
        <w:t>program targets</w:t>
      </w:r>
      <w:r w:rsidRPr="00231213">
        <w:t xml:space="preserve"> some of Virginia’s most eager prospective students and focus</w:t>
      </w:r>
      <w:r w:rsidR="009F7E0A" w:rsidRPr="00231213">
        <w:t>es</w:t>
      </w:r>
      <w:r w:rsidRPr="00231213">
        <w:t xml:space="preserve"> its efforts on closing the </w:t>
      </w:r>
      <w:r w:rsidR="009F7E0A" w:rsidRPr="00231213">
        <w:t>skills</w:t>
      </w:r>
      <w:r w:rsidRPr="00231213">
        <w:t xml:space="preserve"> </w:t>
      </w:r>
      <w:r w:rsidRPr="00231213">
        <w:lastRenderedPageBreak/>
        <w:t>gap and filling the positions businesses across the Commonwealth</w:t>
      </w:r>
      <w:r w:rsidR="009F7E0A" w:rsidRPr="00231213">
        <w:t xml:space="preserve"> demand</w:t>
      </w:r>
      <w:r w:rsidRPr="00231213">
        <w:t xml:space="preserve">. Additionally, </w:t>
      </w:r>
      <w:r w:rsidR="000B59CB">
        <w:t>Fast</w:t>
      </w:r>
      <w:r w:rsidR="009F7E0A" w:rsidRPr="00231213">
        <w:t>Forward helps</w:t>
      </w:r>
      <w:r w:rsidRPr="00231213">
        <w:t xml:space="preserve"> students </w:t>
      </w:r>
      <w:r w:rsidR="007D20E9" w:rsidRPr="00231213">
        <w:t>earn</w:t>
      </w:r>
      <w:r w:rsidRPr="00231213">
        <w:t xml:space="preserve"> a credential and </w:t>
      </w:r>
      <w:r w:rsidR="007D20E9" w:rsidRPr="00231213">
        <w:t xml:space="preserve">start a </w:t>
      </w:r>
      <w:r w:rsidR="009F7E0A" w:rsidRPr="00231213">
        <w:t>career</w:t>
      </w:r>
      <w:r w:rsidRPr="00231213">
        <w:t>. Efforts also focus on advisors and other influencers who can become adv</w:t>
      </w:r>
      <w:r w:rsidR="000B59CB">
        <w:t>ocates of Fast</w:t>
      </w:r>
      <w:r w:rsidRPr="00231213">
        <w:t>Forward within their immediate communities and regions.</w:t>
      </w:r>
    </w:p>
    <w:p w14:paraId="45E52DB9" w14:textId="77777777" w:rsidR="00140B63" w:rsidRPr="00435CAE" w:rsidRDefault="00140B63" w:rsidP="00140B63">
      <w:pPr>
        <w:rPr>
          <w:rFonts w:asciiTheme="minorHAnsi" w:hAnsiTheme="minorHAnsi"/>
          <w:b/>
        </w:rPr>
      </w:pPr>
      <w:r w:rsidRPr="00435CAE">
        <w:rPr>
          <w:rFonts w:asciiTheme="minorHAnsi" w:hAnsiTheme="minorHAnsi"/>
          <w:b/>
        </w:rPr>
        <w:br w:type="page"/>
      </w:r>
    </w:p>
    <w:p w14:paraId="0417F63E" w14:textId="77777777" w:rsidR="005B247D" w:rsidRPr="001D5954" w:rsidRDefault="005B247D" w:rsidP="008B1A58">
      <w:pPr>
        <w:ind w:left="864" w:right="47" w:hanging="864"/>
        <w:rPr>
          <w:rFonts w:asciiTheme="minorHAnsi" w:hAnsiTheme="minorHAnsi"/>
          <w:b/>
        </w:rPr>
      </w:pPr>
      <w:r w:rsidRPr="001D5954">
        <w:rPr>
          <w:rFonts w:asciiTheme="minorHAnsi" w:hAnsiTheme="minorHAnsi"/>
        </w:rPr>
        <w:lastRenderedPageBreak/>
        <w:t>II.C.1.</w:t>
      </w:r>
      <w:r w:rsidR="009E7A6B" w:rsidRPr="001D5954">
        <w:rPr>
          <w:rFonts w:asciiTheme="minorHAnsi" w:hAnsiTheme="minorHAnsi"/>
        </w:rPr>
        <w:tab/>
      </w:r>
      <w:r w:rsidRPr="001D5954">
        <w:rPr>
          <w:rFonts w:asciiTheme="minorHAnsi" w:hAnsiTheme="minorHAnsi"/>
        </w:rPr>
        <w:t>Describe the criteria and process for how the eligible agency will approve eligible recipients for funds under this Act, including how</w:t>
      </w:r>
      <w:r w:rsidR="00C56D8B" w:rsidRPr="001D5954">
        <w:rPr>
          <w:rFonts w:asciiTheme="minorHAnsi" w:hAnsiTheme="minorHAnsi"/>
        </w:rPr>
        <w:t>-</w:t>
      </w:r>
    </w:p>
    <w:p w14:paraId="264E4872" w14:textId="77777777" w:rsidR="00301BC3" w:rsidRPr="001D5954" w:rsidRDefault="00301BC3" w:rsidP="00D32696">
      <w:pPr>
        <w:pStyle w:val="Heading4"/>
        <w:rPr>
          <w:b/>
          <w:i/>
        </w:rPr>
      </w:pPr>
      <w:r w:rsidRPr="001D5954">
        <w:t>II.C.1.c.</w:t>
      </w:r>
      <w:r w:rsidR="00B40BAD" w:rsidRPr="001D5954">
        <w:t xml:space="preserve"> </w:t>
      </w:r>
      <w:r w:rsidR="005B247D" w:rsidRPr="001D5954">
        <w:t xml:space="preserve"> </w:t>
      </w:r>
      <w:r w:rsidR="00EC1B1D" w:rsidRPr="001D5954">
        <w:t xml:space="preserve"> </w:t>
      </w:r>
      <w:r w:rsidRPr="001D5954">
        <w:t xml:space="preserve">each eligible recipient will ensure the local </w:t>
      </w:r>
      <w:r w:rsidR="00EC1B1D" w:rsidRPr="001D5954">
        <w:t xml:space="preserve">comprehensive </w:t>
      </w:r>
      <w:r w:rsidRPr="001D5954">
        <w:t>needs ass</w:t>
      </w:r>
      <w:r w:rsidR="00EC1B1D" w:rsidRPr="001D5954">
        <w:t xml:space="preserve">essment under section 134 takes </w:t>
      </w:r>
      <w:r w:rsidRPr="001D5954">
        <w:t>into consideration local economic and education needs, including, where appropriate, in-demand industry sectors and occupations.  (Section 122(d)(5) of Perkins V)</w:t>
      </w:r>
    </w:p>
    <w:p w14:paraId="243DFF6E" w14:textId="77777777" w:rsidR="00CE0B77" w:rsidRPr="001D5954" w:rsidRDefault="00CE0B77" w:rsidP="00CE0B77">
      <w:pPr>
        <w:ind w:right="-720"/>
        <w:rPr>
          <w:rFonts w:asciiTheme="minorHAnsi" w:hAnsiTheme="minorHAnsi"/>
          <w:b/>
        </w:rPr>
      </w:pPr>
    </w:p>
    <w:p w14:paraId="797CD368" w14:textId="77777777" w:rsidR="00CE0B77" w:rsidRPr="001D5954" w:rsidRDefault="00910618" w:rsidP="00910618">
      <w:pPr>
        <w:ind w:right="47"/>
        <w:rPr>
          <w:rFonts w:asciiTheme="minorHAnsi" w:hAnsiTheme="minorHAnsi"/>
          <w:b/>
        </w:rPr>
      </w:pPr>
      <w:r w:rsidRPr="001D5954">
        <w:rPr>
          <w:rFonts w:asciiTheme="minorHAnsi" w:hAnsiTheme="minorHAnsi"/>
          <w:b/>
        </w:rPr>
        <w:t>Secondary</w:t>
      </w:r>
    </w:p>
    <w:p w14:paraId="44C742AE" w14:textId="77777777" w:rsidR="00325092" w:rsidRPr="001D5954" w:rsidRDefault="00325092" w:rsidP="00F3081A">
      <w:pPr>
        <w:spacing w:after="150"/>
        <w:rPr>
          <w:rFonts w:asciiTheme="minorHAnsi" w:eastAsiaTheme="minorEastAsia" w:hAnsiTheme="minorHAnsi" w:cs="Times New Roman"/>
        </w:rPr>
      </w:pPr>
      <w:r w:rsidRPr="001D5954">
        <w:rPr>
          <w:rFonts w:asciiTheme="minorHAnsi" w:hAnsiTheme="minorHAnsi"/>
        </w:rPr>
        <w:t xml:space="preserve">Local recipients’ funds at both the secondary and postsecondary levels must be approved through a </w:t>
      </w:r>
      <w:r w:rsidR="00DE1FD2" w:rsidRPr="001D5954">
        <w:rPr>
          <w:rFonts w:asciiTheme="minorHAnsi" w:hAnsiTheme="minorHAnsi"/>
        </w:rPr>
        <w:t xml:space="preserve">Local </w:t>
      </w:r>
      <w:r w:rsidRPr="001D5954">
        <w:rPr>
          <w:rFonts w:asciiTheme="minorHAnsi" w:hAnsiTheme="minorHAnsi"/>
        </w:rPr>
        <w:t xml:space="preserve">Perkins </w:t>
      </w:r>
      <w:r w:rsidR="00DE1FD2" w:rsidRPr="001D5954">
        <w:rPr>
          <w:rFonts w:asciiTheme="minorHAnsi" w:hAnsiTheme="minorHAnsi"/>
        </w:rPr>
        <w:t>Application</w:t>
      </w:r>
      <w:r w:rsidRPr="001D5954">
        <w:rPr>
          <w:rFonts w:asciiTheme="minorHAnsi" w:hAnsiTheme="minorHAnsi"/>
        </w:rPr>
        <w:t xml:space="preserve">.  All local applications, effective with the 2019-2020 submission, are required to include a </w:t>
      </w:r>
      <w:r w:rsidR="004B48AD" w:rsidRPr="004B48AD">
        <w:t>Comprehensive Local Needs Assessment</w:t>
      </w:r>
      <w:r w:rsidRPr="001D5954">
        <w:rPr>
          <w:rFonts w:asciiTheme="minorHAnsi" w:hAnsiTheme="minorHAnsi"/>
        </w:rPr>
        <w:t xml:space="preserve"> which must include a description of how CTE programs offered by the local school division are designed to meet local economic and education needs.</w:t>
      </w:r>
    </w:p>
    <w:p w14:paraId="2B55D777" w14:textId="77777777" w:rsidR="00F00216" w:rsidRPr="001D5954" w:rsidRDefault="0010722C" w:rsidP="00F00216">
      <w:pPr>
        <w:spacing w:after="150"/>
        <w:rPr>
          <w:rFonts w:asciiTheme="minorHAnsi" w:eastAsiaTheme="minorEastAsia" w:hAnsiTheme="minorHAnsi" w:cs="Times New Roman"/>
        </w:rPr>
      </w:pPr>
      <w:r w:rsidRPr="001D5954">
        <w:rPr>
          <w:rFonts w:asciiTheme="minorHAnsi" w:eastAsiaTheme="minorEastAsia" w:hAnsiTheme="minorHAnsi" w:cs="Times New Roman"/>
        </w:rPr>
        <w:t>Virginia conducts o</w:t>
      </w:r>
      <w:r w:rsidR="00F00216" w:rsidRPr="001D5954">
        <w:rPr>
          <w:rFonts w:asciiTheme="minorHAnsi" w:eastAsiaTheme="minorEastAsia" w:hAnsiTheme="minorHAnsi" w:cs="Times New Roman"/>
        </w:rPr>
        <w:t>ngoing research</w:t>
      </w:r>
      <w:r w:rsidRPr="001D5954">
        <w:rPr>
          <w:rFonts w:asciiTheme="minorHAnsi" w:eastAsiaTheme="minorEastAsia" w:hAnsiTheme="minorHAnsi" w:cs="Times New Roman"/>
        </w:rPr>
        <w:t xml:space="preserve"> based on new and emerging high-</w:t>
      </w:r>
      <w:r w:rsidR="00F00216" w:rsidRPr="001D5954">
        <w:rPr>
          <w:rFonts w:asciiTheme="minorHAnsi" w:eastAsiaTheme="minorEastAsia" w:hAnsiTheme="minorHAnsi" w:cs="Times New Roman"/>
        </w:rPr>
        <w:t xml:space="preserve">skill, </w:t>
      </w:r>
      <w:r w:rsidRPr="001D5954">
        <w:rPr>
          <w:rFonts w:asciiTheme="minorHAnsi" w:eastAsiaTheme="minorEastAsia" w:hAnsiTheme="minorHAnsi" w:cs="Times New Roman"/>
        </w:rPr>
        <w:t>high-</w:t>
      </w:r>
      <w:r w:rsidR="00F00216" w:rsidRPr="001D5954">
        <w:rPr>
          <w:rFonts w:asciiTheme="minorHAnsi" w:eastAsiaTheme="minorEastAsia" w:hAnsiTheme="minorHAnsi" w:cs="Times New Roman"/>
        </w:rPr>
        <w:t>wage</w:t>
      </w:r>
      <w:r w:rsidRPr="001D5954">
        <w:rPr>
          <w:rFonts w:asciiTheme="minorHAnsi" w:eastAsiaTheme="minorEastAsia" w:hAnsiTheme="minorHAnsi" w:cs="Times New Roman"/>
        </w:rPr>
        <w:t xml:space="preserve">, in-demand local and regional industry sectors and </w:t>
      </w:r>
      <w:r w:rsidR="00F00216" w:rsidRPr="001D5954">
        <w:rPr>
          <w:rFonts w:asciiTheme="minorHAnsi" w:eastAsiaTheme="minorEastAsia" w:hAnsiTheme="minorHAnsi" w:cs="Times New Roman"/>
        </w:rPr>
        <w:t>occupations</w:t>
      </w:r>
      <w:r w:rsidRPr="001D5954">
        <w:rPr>
          <w:rFonts w:asciiTheme="minorHAnsi" w:eastAsiaTheme="minorEastAsia" w:hAnsiTheme="minorHAnsi" w:cs="Times New Roman"/>
        </w:rPr>
        <w:t>, and changing technology</w:t>
      </w:r>
      <w:r w:rsidR="00F00216" w:rsidRPr="001D5954">
        <w:rPr>
          <w:rFonts w:asciiTheme="minorHAnsi" w:eastAsiaTheme="minorEastAsia" w:hAnsiTheme="minorHAnsi" w:cs="Times New Roman"/>
        </w:rPr>
        <w:t xml:space="preserve"> </w:t>
      </w:r>
      <w:r w:rsidR="00602EA9" w:rsidRPr="001D5954">
        <w:rPr>
          <w:rFonts w:asciiTheme="minorHAnsi" w:eastAsiaTheme="minorEastAsia" w:hAnsiTheme="minorHAnsi" w:cs="Times New Roman"/>
        </w:rPr>
        <w:t xml:space="preserve">which is </w:t>
      </w:r>
      <w:r w:rsidR="00F00216" w:rsidRPr="001D5954">
        <w:rPr>
          <w:rFonts w:asciiTheme="minorHAnsi" w:eastAsiaTheme="minorEastAsia" w:hAnsiTheme="minorHAnsi" w:cs="Times New Roman"/>
        </w:rPr>
        <w:t>utilized in the development and updating of curriculum.</w:t>
      </w:r>
    </w:p>
    <w:p w14:paraId="1737CA4C" w14:textId="77777777" w:rsidR="00602EA9" w:rsidRPr="001D5954" w:rsidRDefault="0010722C" w:rsidP="008B1A58">
      <w:pPr>
        <w:ind w:right="47"/>
        <w:rPr>
          <w:rFonts w:asciiTheme="minorHAnsi" w:eastAsiaTheme="minorEastAsia" w:hAnsiTheme="minorHAnsi" w:cs="Times New Roman"/>
        </w:rPr>
      </w:pPr>
      <w:r w:rsidRPr="001D5954">
        <w:rPr>
          <w:rFonts w:asciiTheme="minorHAnsi" w:eastAsiaTheme="minorEastAsia" w:hAnsiTheme="minorHAnsi" w:cs="Times New Roman"/>
        </w:rPr>
        <w:t>Virginia also ensures</w:t>
      </w:r>
      <w:r w:rsidR="00F00216" w:rsidRPr="001D5954">
        <w:rPr>
          <w:rFonts w:asciiTheme="minorHAnsi" w:eastAsiaTheme="minorEastAsia" w:hAnsiTheme="minorHAnsi" w:cs="Times New Roman"/>
        </w:rPr>
        <w:t xml:space="preserve"> that </w:t>
      </w:r>
      <w:r w:rsidR="00602EA9" w:rsidRPr="001D5954">
        <w:rPr>
          <w:rFonts w:asciiTheme="minorHAnsi" w:eastAsiaTheme="minorEastAsia" w:hAnsiTheme="minorHAnsi" w:cs="Times New Roman"/>
        </w:rPr>
        <w:t xml:space="preserve">its </w:t>
      </w:r>
      <w:r w:rsidRPr="001D5954">
        <w:rPr>
          <w:rFonts w:asciiTheme="minorHAnsi" w:eastAsiaTheme="minorEastAsia" w:hAnsiTheme="minorHAnsi" w:cs="Times New Roman"/>
        </w:rPr>
        <w:t xml:space="preserve">CTE </w:t>
      </w:r>
      <w:r w:rsidR="00F00216" w:rsidRPr="001D5954">
        <w:rPr>
          <w:rFonts w:asciiTheme="minorHAnsi" w:eastAsiaTheme="minorEastAsia" w:hAnsiTheme="minorHAnsi" w:cs="Times New Roman"/>
        </w:rPr>
        <w:t>programs and courses are consistent with employment demand and opportunities in the particular community/region</w:t>
      </w:r>
      <w:r w:rsidR="00DE1FD2">
        <w:rPr>
          <w:rFonts w:asciiTheme="minorHAnsi" w:eastAsiaTheme="minorEastAsia" w:hAnsiTheme="minorHAnsi" w:cs="Times New Roman"/>
        </w:rPr>
        <w:t>.</w:t>
      </w:r>
      <w:r w:rsidR="00F00216" w:rsidRPr="001D5954">
        <w:rPr>
          <w:rFonts w:asciiTheme="minorHAnsi" w:eastAsiaTheme="minorEastAsia" w:hAnsiTheme="minorHAnsi" w:cs="Times New Roman"/>
        </w:rPr>
        <w:t xml:space="preserve"> </w:t>
      </w:r>
      <w:r w:rsidR="00DE1FD2">
        <w:rPr>
          <w:rFonts w:asciiTheme="minorHAnsi" w:eastAsiaTheme="minorEastAsia" w:hAnsiTheme="minorHAnsi" w:cs="Times New Roman"/>
        </w:rPr>
        <w:t>T</w:t>
      </w:r>
      <w:r w:rsidR="00F00216" w:rsidRPr="001D5954">
        <w:rPr>
          <w:rFonts w:asciiTheme="minorHAnsi" w:eastAsiaTheme="minorEastAsia" w:hAnsiTheme="minorHAnsi" w:cs="Times New Roman"/>
        </w:rPr>
        <w:t xml:space="preserve">he local program/course approval is based on </w:t>
      </w:r>
      <w:r w:rsidR="00602EA9" w:rsidRPr="001D5954">
        <w:rPr>
          <w:rFonts w:asciiTheme="minorHAnsi" w:eastAsiaTheme="minorEastAsia" w:hAnsiTheme="minorHAnsi" w:cs="Times New Roman"/>
        </w:rPr>
        <w:t xml:space="preserve">labor market data secured from such resources as </w:t>
      </w:r>
      <w:hyperlink r:id="rId361" w:history="1">
        <w:r w:rsidR="00EC1B1D" w:rsidRPr="001D5954">
          <w:rPr>
            <w:rStyle w:val="Hyperlink"/>
            <w:rFonts w:asciiTheme="minorHAnsi" w:eastAsiaTheme="minorEastAsia" w:hAnsiTheme="minorHAnsi" w:cs="Times New Roman"/>
          </w:rPr>
          <w:t>U.S. Bureau of Labor Statistics</w:t>
        </w:r>
      </w:hyperlink>
      <w:r w:rsidR="00EC1B1D" w:rsidRPr="001D5954">
        <w:rPr>
          <w:rFonts w:asciiTheme="minorHAnsi" w:eastAsiaTheme="minorEastAsia" w:hAnsiTheme="minorHAnsi" w:cs="Times New Roman"/>
        </w:rPr>
        <w:t xml:space="preserve">, </w:t>
      </w:r>
      <w:r w:rsidR="00602EA9" w:rsidRPr="001D5954">
        <w:rPr>
          <w:rFonts w:asciiTheme="minorHAnsi" w:eastAsiaTheme="minorEastAsia" w:hAnsiTheme="minorHAnsi" w:cs="Times New Roman"/>
        </w:rPr>
        <w:t xml:space="preserve">CTE Trailblazers at </w:t>
      </w:r>
      <w:hyperlink r:id="rId362" w:history="1">
        <w:r w:rsidR="00602EA9" w:rsidRPr="001D5954">
          <w:rPr>
            <w:rStyle w:val="Hyperlink"/>
            <w:rFonts w:asciiTheme="minorHAnsi" w:eastAsiaTheme="minorEastAsia" w:hAnsiTheme="minorHAnsi" w:cs="Times New Roman"/>
          </w:rPr>
          <w:t>http://www.ctetrailblazers.org/</w:t>
        </w:r>
      </w:hyperlink>
      <w:r w:rsidR="00602EA9" w:rsidRPr="001D5954">
        <w:rPr>
          <w:rFonts w:asciiTheme="minorHAnsi" w:eastAsiaTheme="minorEastAsia" w:hAnsiTheme="minorHAnsi" w:cs="Times New Roman"/>
        </w:rPr>
        <w:t xml:space="preserve">, the </w:t>
      </w:r>
      <w:r w:rsidR="00A3468E">
        <w:rPr>
          <w:rFonts w:asciiTheme="minorHAnsi" w:eastAsiaTheme="minorEastAsia" w:hAnsiTheme="minorHAnsi" w:cs="Times New Roman"/>
        </w:rPr>
        <w:t>VEC</w:t>
      </w:r>
      <w:r w:rsidR="00602EA9" w:rsidRPr="001D5954">
        <w:rPr>
          <w:rFonts w:asciiTheme="minorHAnsi" w:eastAsiaTheme="minorEastAsia" w:hAnsiTheme="minorHAnsi" w:cs="Times New Roman"/>
        </w:rPr>
        <w:t xml:space="preserve"> at </w:t>
      </w:r>
      <w:hyperlink r:id="rId363" w:history="1">
        <w:r w:rsidR="00602EA9" w:rsidRPr="001D5954">
          <w:rPr>
            <w:rStyle w:val="Hyperlink"/>
            <w:rFonts w:asciiTheme="minorHAnsi" w:eastAsiaTheme="minorEastAsia" w:hAnsiTheme="minorHAnsi" w:cs="Times New Roman"/>
          </w:rPr>
          <w:t>http://www.vec.virginia.gov/</w:t>
        </w:r>
      </w:hyperlink>
      <w:r w:rsidR="00602EA9" w:rsidRPr="001D5954">
        <w:rPr>
          <w:rFonts w:asciiTheme="minorHAnsi" w:eastAsiaTheme="minorEastAsia" w:hAnsiTheme="minorHAnsi" w:cs="Times New Roman"/>
        </w:rPr>
        <w:t xml:space="preserve">, or the Census Quarterly Workforce Indicator Explorer at </w:t>
      </w:r>
      <w:hyperlink r:id="rId364" w:history="1">
        <w:r w:rsidR="00602EA9" w:rsidRPr="001D5954">
          <w:rPr>
            <w:rStyle w:val="Hyperlink"/>
            <w:rFonts w:asciiTheme="minorHAnsi" w:eastAsiaTheme="minorEastAsia" w:hAnsiTheme="minorHAnsi" w:cs="Times New Roman"/>
          </w:rPr>
          <w:t>http://qwiexplorer.ces.census.gov</w:t>
        </w:r>
      </w:hyperlink>
      <w:r w:rsidR="00602EA9" w:rsidRPr="001D5954">
        <w:rPr>
          <w:rFonts w:asciiTheme="minorHAnsi" w:eastAsiaTheme="minorEastAsia" w:hAnsiTheme="minorHAnsi" w:cs="Times New Roman"/>
        </w:rPr>
        <w:t xml:space="preserve">. </w:t>
      </w:r>
    </w:p>
    <w:p w14:paraId="525885D2" w14:textId="77777777" w:rsidR="00F00216" w:rsidRPr="001D5954" w:rsidRDefault="00F00216" w:rsidP="00F00216">
      <w:pPr>
        <w:spacing w:after="150"/>
        <w:rPr>
          <w:rFonts w:asciiTheme="minorHAnsi" w:eastAsiaTheme="minorEastAsia" w:hAnsiTheme="minorHAnsi" w:cs="Times New Roman"/>
        </w:rPr>
      </w:pPr>
      <w:r w:rsidRPr="001D5954">
        <w:rPr>
          <w:rFonts w:asciiTheme="minorHAnsi" w:eastAsiaTheme="minorEastAsia" w:hAnsiTheme="minorHAnsi" w:cs="Times New Roman"/>
        </w:rPr>
        <w:t>The local school divisions are required to submit data on labor market</w:t>
      </w:r>
      <w:r w:rsidR="00EC1B1D" w:rsidRPr="001D5954">
        <w:rPr>
          <w:rFonts w:asciiTheme="minorHAnsi" w:eastAsiaTheme="minorEastAsia" w:hAnsiTheme="minorHAnsi" w:cs="Times New Roman"/>
        </w:rPr>
        <w:t xml:space="preserve">, </w:t>
      </w:r>
      <w:r w:rsidRPr="001D5954">
        <w:rPr>
          <w:rFonts w:asciiTheme="minorHAnsi" w:eastAsiaTheme="minorEastAsia" w:hAnsiTheme="minorHAnsi" w:cs="Times New Roman"/>
        </w:rPr>
        <w:t>employment needs</w:t>
      </w:r>
      <w:r w:rsidR="00EC1B1D" w:rsidRPr="001D5954">
        <w:rPr>
          <w:rFonts w:asciiTheme="minorHAnsi" w:eastAsiaTheme="minorEastAsia" w:hAnsiTheme="minorHAnsi" w:cs="Times New Roman"/>
        </w:rPr>
        <w:t>,</w:t>
      </w:r>
      <w:r w:rsidRPr="001D5954">
        <w:rPr>
          <w:rFonts w:asciiTheme="minorHAnsi" w:eastAsiaTheme="minorEastAsia" w:hAnsiTheme="minorHAnsi" w:cs="Times New Roman"/>
        </w:rPr>
        <w:t xml:space="preserve"> and student interest. </w:t>
      </w:r>
      <w:r w:rsidR="00A3468E">
        <w:rPr>
          <w:rFonts w:asciiTheme="minorHAnsi" w:eastAsiaTheme="minorEastAsia" w:hAnsiTheme="minorHAnsi" w:cs="Times New Roman"/>
        </w:rPr>
        <w:t xml:space="preserve">The </w:t>
      </w:r>
      <w:r w:rsidRPr="001D5954">
        <w:rPr>
          <w:rFonts w:asciiTheme="minorHAnsi" w:eastAsiaTheme="minorEastAsia" w:hAnsiTheme="minorHAnsi" w:cs="Times New Roman"/>
        </w:rPr>
        <w:t xml:space="preserve">CTE program integration of curriculum offerings is also encouraged when </w:t>
      </w:r>
      <w:r w:rsidR="0010722C" w:rsidRPr="001D5954">
        <w:rPr>
          <w:rFonts w:asciiTheme="minorHAnsi" w:eastAsiaTheme="minorEastAsia" w:hAnsiTheme="minorHAnsi" w:cs="Times New Roman"/>
        </w:rPr>
        <w:t>competencies for high-skill, in-</w:t>
      </w:r>
      <w:r w:rsidRPr="001D5954">
        <w:rPr>
          <w:rFonts w:asciiTheme="minorHAnsi" w:eastAsiaTheme="minorEastAsia" w:hAnsiTheme="minorHAnsi" w:cs="Times New Roman"/>
        </w:rPr>
        <w:t>demand, and emerging careers require skill development from two or more concentrations (e.g., advanced manufacturing and cybersecurity).</w:t>
      </w:r>
    </w:p>
    <w:p w14:paraId="2912BCAE" w14:textId="77777777" w:rsidR="00F00216" w:rsidRPr="001D5954" w:rsidRDefault="0010722C" w:rsidP="00F00216">
      <w:pPr>
        <w:spacing w:after="150"/>
        <w:rPr>
          <w:rFonts w:asciiTheme="minorHAnsi" w:eastAsiaTheme="minorEastAsia" w:hAnsiTheme="minorHAnsi" w:cs="Times New Roman"/>
        </w:rPr>
      </w:pPr>
      <w:r w:rsidRPr="001D5954">
        <w:rPr>
          <w:rFonts w:asciiTheme="minorHAnsi" w:eastAsiaTheme="minorEastAsia" w:hAnsiTheme="minorHAnsi" w:cs="Times New Roman"/>
        </w:rPr>
        <w:t>Virginia</w:t>
      </w:r>
      <w:r w:rsidR="00F00216" w:rsidRPr="001D5954">
        <w:rPr>
          <w:rFonts w:asciiTheme="minorHAnsi" w:eastAsiaTheme="minorEastAsia" w:hAnsiTheme="minorHAnsi" w:cs="Times New Roman"/>
        </w:rPr>
        <w:t xml:space="preserve"> require</w:t>
      </w:r>
      <w:r w:rsidRPr="001D5954">
        <w:rPr>
          <w:rFonts w:asciiTheme="minorHAnsi" w:eastAsiaTheme="minorEastAsia" w:hAnsiTheme="minorHAnsi" w:cs="Times New Roman"/>
        </w:rPr>
        <w:t>s</w:t>
      </w:r>
      <w:r w:rsidR="00F00216" w:rsidRPr="001D5954">
        <w:rPr>
          <w:rFonts w:asciiTheme="minorHAnsi" w:eastAsiaTheme="minorEastAsia" w:hAnsiTheme="minorHAnsi" w:cs="Times New Roman"/>
        </w:rPr>
        <w:t xml:space="preserve"> that the competencies for </w:t>
      </w:r>
      <w:r w:rsidRPr="001D5954">
        <w:rPr>
          <w:rFonts w:asciiTheme="minorHAnsi" w:eastAsiaTheme="minorEastAsia" w:hAnsiTheme="minorHAnsi" w:cs="Times New Roman"/>
        </w:rPr>
        <w:t xml:space="preserve">CTE </w:t>
      </w:r>
      <w:r w:rsidR="00F00216" w:rsidRPr="001D5954">
        <w:rPr>
          <w:rFonts w:asciiTheme="minorHAnsi" w:eastAsiaTheme="minorEastAsia" w:hAnsiTheme="minorHAnsi" w:cs="Times New Roman"/>
        </w:rPr>
        <w:t xml:space="preserve">programs be regularly reviewed and revised so that the skills that form the foundation of the curriculum (1) include the academic disciplines of the SOL, (2) are consistent with industry or professional standards, and (3) represent application of knowledge in preparation for eventual employment and lifelong learning. </w:t>
      </w:r>
      <w:r w:rsidRPr="001D5954">
        <w:rPr>
          <w:rFonts w:asciiTheme="minorHAnsi" w:eastAsiaTheme="minorEastAsia" w:hAnsiTheme="minorHAnsi" w:cs="Times New Roman"/>
        </w:rPr>
        <w:t>These requirements emphasize</w:t>
      </w:r>
      <w:r w:rsidR="00F00216" w:rsidRPr="001D5954">
        <w:rPr>
          <w:rFonts w:asciiTheme="minorHAnsi" w:eastAsiaTheme="minorEastAsia" w:hAnsiTheme="minorHAnsi" w:cs="Times New Roman"/>
        </w:rPr>
        <w:t xml:space="preserve"> the importance of developing both academic and technical competencies for the current and emerging workforce requirements.</w:t>
      </w:r>
    </w:p>
    <w:p w14:paraId="4EDD2E8F" w14:textId="77777777" w:rsidR="003D3116" w:rsidRPr="00231213" w:rsidRDefault="00910618" w:rsidP="00910618">
      <w:pPr>
        <w:ind w:right="47"/>
        <w:rPr>
          <w:rFonts w:asciiTheme="minorHAnsi" w:hAnsiTheme="minorHAnsi"/>
          <w:b/>
        </w:rPr>
      </w:pPr>
      <w:r w:rsidRPr="00231213">
        <w:rPr>
          <w:rFonts w:asciiTheme="minorHAnsi" w:hAnsiTheme="minorHAnsi"/>
          <w:b/>
        </w:rPr>
        <w:t>Postsecondary</w:t>
      </w:r>
    </w:p>
    <w:p w14:paraId="16500B81" w14:textId="77777777" w:rsidR="0031384A" w:rsidRPr="00231213" w:rsidRDefault="002A0E60" w:rsidP="0031384A">
      <w:pPr>
        <w:pStyle w:val="BodyText"/>
        <w:widowControl w:val="0"/>
        <w:autoSpaceDE w:val="0"/>
        <w:autoSpaceDN w:val="0"/>
        <w:spacing w:before="2" w:after="0"/>
      </w:pPr>
      <w:r w:rsidRPr="00231213">
        <w:t>DOE to respond (possible response below)</w:t>
      </w:r>
    </w:p>
    <w:p w14:paraId="17D60864" w14:textId="77777777" w:rsidR="002A0E60" w:rsidRPr="00231213" w:rsidRDefault="002A0E60" w:rsidP="0031384A">
      <w:pPr>
        <w:pStyle w:val="BodyText"/>
        <w:widowControl w:val="0"/>
        <w:autoSpaceDE w:val="0"/>
        <w:autoSpaceDN w:val="0"/>
        <w:spacing w:before="2" w:after="0"/>
      </w:pPr>
    </w:p>
    <w:p w14:paraId="090CA478" w14:textId="77777777" w:rsidR="00DB36DA" w:rsidRPr="00231213" w:rsidRDefault="00DB36DA" w:rsidP="00DB36DA">
      <w:pPr>
        <w:pStyle w:val="BodyText"/>
        <w:spacing w:before="2"/>
      </w:pPr>
      <w:r w:rsidRPr="00231213">
        <w:t>The</w:t>
      </w:r>
      <w:r w:rsidR="004B48AD" w:rsidRPr="00231213">
        <w:t xml:space="preserve"> Comprehensive Local Needs Assessment </w:t>
      </w:r>
      <w:r w:rsidRPr="00231213">
        <w:t xml:space="preserve">submitted with the </w:t>
      </w:r>
      <w:r w:rsidR="00DE1FD2" w:rsidRPr="00231213">
        <w:t xml:space="preserve">Local </w:t>
      </w:r>
      <w:r w:rsidRPr="00231213">
        <w:t xml:space="preserve">Perkins </w:t>
      </w:r>
      <w:r w:rsidR="00DE1FD2" w:rsidRPr="00231213">
        <w:t>Application</w:t>
      </w:r>
      <w:r w:rsidRPr="00231213">
        <w:t xml:space="preserve"> addresses all statutorily required criteria</w:t>
      </w:r>
      <w:r w:rsidR="00DE1FD2" w:rsidRPr="00231213">
        <w:t xml:space="preserve"> and</w:t>
      </w:r>
      <w:r w:rsidRPr="00231213">
        <w:t xml:space="preserve"> includes </w:t>
      </w:r>
      <w:r w:rsidRPr="00231213">
        <w:rPr>
          <w:color w:val="050505"/>
          <w:w w:val="105"/>
        </w:rPr>
        <w:t>consideration</w:t>
      </w:r>
      <w:r w:rsidRPr="00231213">
        <w:rPr>
          <w:color w:val="050505"/>
          <w:spacing w:val="-5"/>
          <w:w w:val="105"/>
        </w:rPr>
        <w:t xml:space="preserve"> of </w:t>
      </w:r>
      <w:r w:rsidRPr="00231213">
        <w:rPr>
          <w:color w:val="050505"/>
          <w:w w:val="105"/>
        </w:rPr>
        <w:t>local</w:t>
      </w:r>
      <w:r w:rsidRPr="00231213">
        <w:rPr>
          <w:color w:val="050505"/>
          <w:spacing w:val="-14"/>
          <w:w w:val="105"/>
        </w:rPr>
        <w:t xml:space="preserve"> </w:t>
      </w:r>
      <w:r w:rsidRPr="00231213">
        <w:rPr>
          <w:color w:val="050505"/>
          <w:w w:val="105"/>
        </w:rPr>
        <w:t>economic</w:t>
      </w:r>
      <w:r w:rsidRPr="00231213">
        <w:rPr>
          <w:color w:val="050505"/>
          <w:spacing w:val="-12"/>
          <w:w w:val="105"/>
        </w:rPr>
        <w:t xml:space="preserve"> </w:t>
      </w:r>
      <w:r w:rsidRPr="00231213">
        <w:rPr>
          <w:color w:val="050505"/>
          <w:w w:val="105"/>
        </w:rPr>
        <w:t>and</w:t>
      </w:r>
      <w:r w:rsidRPr="00231213">
        <w:rPr>
          <w:color w:val="050505"/>
          <w:spacing w:val="-14"/>
          <w:w w:val="105"/>
        </w:rPr>
        <w:t xml:space="preserve"> </w:t>
      </w:r>
      <w:r w:rsidRPr="00231213">
        <w:rPr>
          <w:color w:val="050505"/>
          <w:w w:val="105"/>
        </w:rPr>
        <w:t>education</w:t>
      </w:r>
      <w:r w:rsidRPr="00231213">
        <w:rPr>
          <w:color w:val="050505"/>
          <w:spacing w:val="-7"/>
          <w:w w:val="105"/>
        </w:rPr>
        <w:t xml:space="preserve"> </w:t>
      </w:r>
      <w:r w:rsidRPr="00231213">
        <w:rPr>
          <w:color w:val="050505"/>
          <w:w w:val="105"/>
        </w:rPr>
        <w:t>needs,</w:t>
      </w:r>
      <w:r w:rsidRPr="00231213">
        <w:rPr>
          <w:color w:val="050505"/>
          <w:spacing w:val="-15"/>
          <w:w w:val="105"/>
        </w:rPr>
        <w:t xml:space="preserve"> </w:t>
      </w:r>
      <w:r w:rsidRPr="00231213">
        <w:rPr>
          <w:color w:val="050505"/>
          <w:w w:val="105"/>
        </w:rPr>
        <w:t>including,</w:t>
      </w:r>
      <w:r w:rsidRPr="00231213">
        <w:rPr>
          <w:color w:val="050505"/>
          <w:spacing w:val="-1"/>
          <w:w w:val="105"/>
        </w:rPr>
        <w:t xml:space="preserve"> </w:t>
      </w:r>
      <w:r w:rsidRPr="00231213">
        <w:rPr>
          <w:color w:val="050505"/>
          <w:w w:val="105"/>
        </w:rPr>
        <w:t>where</w:t>
      </w:r>
      <w:r w:rsidRPr="00231213">
        <w:rPr>
          <w:color w:val="050505"/>
          <w:spacing w:val="-14"/>
          <w:w w:val="105"/>
        </w:rPr>
        <w:t xml:space="preserve"> </w:t>
      </w:r>
      <w:r w:rsidRPr="00231213">
        <w:rPr>
          <w:color w:val="050505"/>
          <w:w w:val="105"/>
        </w:rPr>
        <w:t>appropriate, in-demand industry sectors and occupations.</w:t>
      </w:r>
    </w:p>
    <w:p w14:paraId="450E55A7" w14:textId="77777777" w:rsidR="002E75AB" w:rsidRPr="00231213" w:rsidRDefault="002E75AB" w:rsidP="003D3116">
      <w:pPr>
        <w:ind w:right="-720"/>
        <w:rPr>
          <w:rFonts w:asciiTheme="minorHAnsi" w:hAnsiTheme="minorHAnsi"/>
          <w:b/>
        </w:rPr>
      </w:pPr>
      <w:r w:rsidRPr="00231213">
        <w:rPr>
          <w:rFonts w:asciiTheme="minorHAnsi" w:hAnsiTheme="minorHAnsi"/>
          <w:b/>
        </w:rPr>
        <w:br w:type="page"/>
      </w:r>
    </w:p>
    <w:p w14:paraId="51F8BB23" w14:textId="77777777" w:rsidR="001D5954" w:rsidRDefault="001D5954" w:rsidP="00827C87">
      <w:pPr>
        <w:pStyle w:val="Heading3"/>
      </w:pPr>
      <w:r w:rsidRPr="00231213">
        <w:lastRenderedPageBreak/>
        <w:t>II.C.2.</w:t>
      </w:r>
      <w:r w:rsidRPr="00231213">
        <w:tab/>
        <w:t>Describe how funds received by the eligible agency through the allotment made under section 111 of the Act will be distributed-</w:t>
      </w:r>
    </w:p>
    <w:p w14:paraId="4E3014E4" w14:textId="77777777" w:rsidR="00827C87" w:rsidRPr="00827C87" w:rsidRDefault="00827C87" w:rsidP="00827C87">
      <w:pPr>
        <w:spacing w:after="0"/>
      </w:pPr>
    </w:p>
    <w:p w14:paraId="259E4D3D" w14:textId="77777777" w:rsidR="001D5954" w:rsidRPr="00231213" w:rsidRDefault="001D5954" w:rsidP="00827C87">
      <w:pPr>
        <w:pStyle w:val="Heading4"/>
        <w:rPr>
          <w:b/>
          <w:i/>
        </w:rPr>
      </w:pPr>
      <w:r w:rsidRPr="00231213">
        <w:t>II.C.2.a.  among career and technical education at the secondary level, or career and technical education at the postsecondary and adult level, or both, including how such distribution will most effectively provide students with the skills needed to succeed in the workplace.</w:t>
      </w:r>
    </w:p>
    <w:p w14:paraId="4505F1E7" w14:textId="77777777" w:rsidR="001D5954" w:rsidRPr="00231213" w:rsidRDefault="001D5954" w:rsidP="001D5954">
      <w:pPr>
        <w:ind w:right="-720"/>
        <w:rPr>
          <w:rFonts w:asciiTheme="minorHAnsi" w:hAnsiTheme="minorHAnsi"/>
          <w:b/>
        </w:rPr>
      </w:pPr>
    </w:p>
    <w:p w14:paraId="101E1578"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6D2A5B4E"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Each eligible recipient must submit a </w:t>
      </w:r>
      <w:r w:rsidR="00077AEE" w:rsidRPr="00231213">
        <w:rPr>
          <w:rFonts w:asciiTheme="minorHAnsi" w:eastAsiaTheme="minorEastAsia" w:hAnsiTheme="minorHAnsi" w:cs="Times New Roman"/>
        </w:rPr>
        <w:t xml:space="preserve">Local Application </w:t>
      </w:r>
      <w:r w:rsidRPr="00231213">
        <w:rPr>
          <w:rFonts w:asciiTheme="minorHAnsi" w:eastAsiaTheme="minorEastAsia" w:hAnsiTheme="minorHAnsi" w:cs="Times New Roman"/>
        </w:rPr>
        <w:t xml:space="preserve">for approval to the VDOE before receiving funds from the </w:t>
      </w:r>
      <w:r w:rsidR="00751132" w:rsidRPr="00231213">
        <w:rPr>
          <w:rFonts w:asciiTheme="minorHAnsi" w:eastAsiaTheme="minorEastAsia" w:hAnsiTheme="minorHAnsi" w:cs="Times New Roman"/>
        </w:rPr>
        <w:t>Perkins V.</w:t>
      </w:r>
      <w:r w:rsidRPr="00231213">
        <w:rPr>
          <w:rFonts w:asciiTheme="minorHAnsi" w:eastAsiaTheme="minorEastAsia" w:hAnsiTheme="minorHAnsi" w:cs="Times New Roman"/>
        </w:rPr>
        <w:t xml:space="preserve"> Any recipient of funds under this </w:t>
      </w:r>
      <w:r w:rsidR="00010E20" w:rsidRPr="00231213">
        <w:rPr>
          <w:rFonts w:asciiTheme="minorHAnsi" w:eastAsiaTheme="minorEastAsia" w:hAnsiTheme="minorHAnsi" w:cs="Times New Roman"/>
        </w:rPr>
        <w:t>State Plan</w:t>
      </w:r>
      <w:r w:rsidRPr="00231213">
        <w:rPr>
          <w:rFonts w:asciiTheme="minorHAnsi" w:eastAsiaTheme="minorEastAsia" w:hAnsiTheme="minorHAnsi" w:cs="Times New Roman"/>
        </w:rPr>
        <w:t xml:space="preserve"> must submit an application covering the same period as the Transition Plan that identifies the specific requirements set forth for eligible recipients in Title I, Part C, Sections 134 and 135. The </w:t>
      </w:r>
      <w:r w:rsidR="00077AEE" w:rsidRPr="00231213">
        <w:rPr>
          <w:rFonts w:asciiTheme="minorHAnsi" w:eastAsiaTheme="minorEastAsia" w:hAnsiTheme="minorHAnsi" w:cs="Times New Roman"/>
        </w:rPr>
        <w:t xml:space="preserve">Local Application </w:t>
      </w:r>
      <w:r w:rsidRPr="00231213">
        <w:rPr>
          <w:rFonts w:asciiTheme="minorHAnsi" w:eastAsiaTheme="minorEastAsia" w:hAnsiTheme="minorHAnsi" w:cs="Times New Roman"/>
        </w:rPr>
        <w:t xml:space="preserve">for eligible recipients must be submitted in the format provided. Each application will be reviewed by the Office of Career, Technical, and Adult Education staff to determine whether the </w:t>
      </w:r>
      <w:r w:rsidR="00077AEE" w:rsidRPr="00231213">
        <w:rPr>
          <w:rFonts w:asciiTheme="minorHAnsi" w:eastAsiaTheme="minorEastAsia" w:hAnsiTheme="minorHAnsi" w:cs="Times New Roman"/>
        </w:rPr>
        <w:t>Local P</w:t>
      </w:r>
      <w:r w:rsidRPr="00231213">
        <w:rPr>
          <w:rFonts w:asciiTheme="minorHAnsi" w:eastAsiaTheme="minorEastAsia" w:hAnsiTheme="minorHAnsi" w:cs="Times New Roman"/>
        </w:rPr>
        <w:t>lan:</w:t>
      </w:r>
    </w:p>
    <w:p w14:paraId="0CFDC0D1" w14:textId="77777777" w:rsidR="001D5954" w:rsidRPr="00231213" w:rsidRDefault="001D5954"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promotes continuous improvement in academic achievement;</w:t>
      </w:r>
    </w:p>
    <w:p w14:paraId="7DDAC09A" w14:textId="77777777" w:rsidR="001D5954" w:rsidRPr="00231213" w:rsidRDefault="001D5954"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promotes continuous improvement of technical skill attainment;</w:t>
      </w:r>
    </w:p>
    <w:p w14:paraId="4C1BDA5E" w14:textId="77777777" w:rsidR="001D5954" w:rsidRPr="00231213" w:rsidRDefault="001D5954"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identifies and addresses current or emerging employment opportunities, both locally and statewide;</w:t>
      </w:r>
    </w:p>
    <w:p w14:paraId="63951CE4" w14:textId="77777777" w:rsidR="001D5954" w:rsidRPr="00231213" w:rsidRDefault="001D5954"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is based on appropriate and relevant data in view of anticipated funds;</w:t>
      </w:r>
    </w:p>
    <w:p w14:paraId="6A824160" w14:textId="77777777" w:rsidR="001D5954" w:rsidRPr="00231213" w:rsidRDefault="001D5954"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shows evidence of involvement of groups required to participate in the development of the plan; and</w:t>
      </w:r>
    </w:p>
    <w:p w14:paraId="2212E4F5" w14:textId="77777777" w:rsidR="001D5954" w:rsidRPr="00231213" w:rsidRDefault="001D5954"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addresses requirements identified in Section 134(b) of the Perkins V, and each eligible recipient or institution agrees to comply with statements of assurance and conditions required for funding.</w:t>
      </w:r>
    </w:p>
    <w:p w14:paraId="49E63FC1"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When the review of its plan is complete, the local education agency or institution will be notified of its disposition by the Director, Operations and Accountability, Office of Career, Technical, and Adult Education.</w:t>
      </w:r>
    </w:p>
    <w:p w14:paraId="2128A429" w14:textId="77777777" w:rsidR="001D5954" w:rsidRPr="00231213" w:rsidRDefault="001D5954" w:rsidP="001D5954">
      <w:pPr>
        <w:rPr>
          <w:rFonts w:asciiTheme="minorHAnsi" w:hAnsiTheme="minorHAnsi"/>
        </w:rPr>
      </w:pPr>
      <w:r w:rsidRPr="00231213">
        <w:rPr>
          <w:rFonts w:asciiTheme="minorHAnsi" w:hAnsiTheme="minorHAnsi"/>
        </w:rPr>
        <w:t xml:space="preserve">Virginia required all local school divisions and community colleges to utilize Section 134(c)(2) to determine the status of their program and activities under the Perkins </w:t>
      </w:r>
      <w:r w:rsidR="00010E20" w:rsidRPr="00231213">
        <w:rPr>
          <w:rFonts w:asciiTheme="minorHAnsi" w:hAnsiTheme="minorHAnsi"/>
        </w:rPr>
        <w:t>State Plan</w:t>
      </w:r>
      <w:r w:rsidRPr="00231213">
        <w:rPr>
          <w:rFonts w:asciiTheme="minorHAnsi" w:hAnsiTheme="minorHAnsi"/>
        </w:rPr>
        <w:t xml:space="preserve">. The </w:t>
      </w:r>
      <w:r w:rsidR="004B48AD" w:rsidRPr="00231213">
        <w:t>Comprehensive Local Needs Assessment</w:t>
      </w:r>
      <w:r w:rsidRPr="00231213">
        <w:rPr>
          <w:rFonts w:asciiTheme="minorHAnsi" w:hAnsiTheme="minorHAnsi"/>
        </w:rPr>
        <w:t>, which is to be completed beginning with the Perkins local application for 2019-2020 and at least every two years thereafter, is the basis for determining areas of need for improvement and helps provide data to make decisions regarding funding in the budget sche</w:t>
      </w:r>
      <w:r w:rsidR="00751132" w:rsidRPr="00231213">
        <w:rPr>
          <w:rFonts w:asciiTheme="minorHAnsi" w:hAnsiTheme="minorHAnsi"/>
        </w:rPr>
        <w:t xml:space="preserve">dule of the </w:t>
      </w:r>
      <w:r w:rsidR="00077AEE" w:rsidRPr="00231213">
        <w:rPr>
          <w:rFonts w:asciiTheme="minorHAnsi" w:hAnsiTheme="minorHAnsi"/>
        </w:rPr>
        <w:t>L</w:t>
      </w:r>
      <w:r w:rsidR="00751132" w:rsidRPr="00231213">
        <w:rPr>
          <w:rFonts w:asciiTheme="minorHAnsi" w:hAnsiTheme="minorHAnsi"/>
        </w:rPr>
        <w:t xml:space="preserve">ocal </w:t>
      </w:r>
      <w:r w:rsidR="00077AEE" w:rsidRPr="00231213">
        <w:rPr>
          <w:rFonts w:asciiTheme="minorHAnsi" w:hAnsiTheme="minorHAnsi"/>
        </w:rPr>
        <w:t>A</w:t>
      </w:r>
      <w:r w:rsidR="00751132" w:rsidRPr="00231213">
        <w:rPr>
          <w:rFonts w:asciiTheme="minorHAnsi" w:hAnsiTheme="minorHAnsi"/>
        </w:rPr>
        <w:t xml:space="preserve">pplication. </w:t>
      </w:r>
      <w:r w:rsidRPr="00231213">
        <w:rPr>
          <w:rFonts w:asciiTheme="minorHAnsi" w:hAnsiTheme="minorHAnsi"/>
        </w:rPr>
        <w:t xml:space="preserve">During the Transition Year, Virginia will examine the elements of the </w:t>
      </w:r>
      <w:r w:rsidR="004B48AD" w:rsidRPr="00231213">
        <w:t>Comprehensive Local Needs Assessment</w:t>
      </w:r>
      <w:r w:rsidRPr="00231213">
        <w:rPr>
          <w:rFonts w:asciiTheme="minorHAnsi" w:hAnsiTheme="minorHAnsi"/>
        </w:rPr>
        <w:t xml:space="preserve"> through school division feedback, public hearings, comment period, and the stakeholder groups when developing of the subsequent </w:t>
      </w:r>
      <w:r w:rsidR="00010E20" w:rsidRPr="00231213">
        <w:rPr>
          <w:rFonts w:asciiTheme="minorHAnsi" w:hAnsiTheme="minorHAnsi"/>
        </w:rPr>
        <w:t>State Plan</w:t>
      </w:r>
      <w:r w:rsidRPr="00231213">
        <w:rPr>
          <w:rFonts w:asciiTheme="minorHAnsi" w:hAnsiTheme="minorHAnsi"/>
        </w:rPr>
        <w:t xml:space="preserve"> (FY 2020-2023).</w:t>
      </w:r>
    </w:p>
    <w:p w14:paraId="2F2E7297" w14:textId="77777777" w:rsidR="0063747B" w:rsidRPr="00231213" w:rsidRDefault="0063747B">
      <w:pPr>
        <w:rPr>
          <w:rFonts w:asciiTheme="minorHAnsi" w:hAnsiTheme="minorHAnsi"/>
          <w:b/>
        </w:rPr>
      </w:pPr>
      <w:r w:rsidRPr="00231213">
        <w:rPr>
          <w:rFonts w:asciiTheme="minorHAnsi" w:hAnsiTheme="minorHAnsi"/>
          <w:b/>
        </w:rPr>
        <w:br w:type="page"/>
      </w:r>
    </w:p>
    <w:p w14:paraId="23EEDF74" w14:textId="77777777" w:rsidR="001D5954" w:rsidRPr="00231213" w:rsidRDefault="00910618" w:rsidP="00910618">
      <w:pPr>
        <w:ind w:right="47"/>
        <w:rPr>
          <w:rFonts w:asciiTheme="minorHAnsi" w:hAnsiTheme="minorHAnsi"/>
          <w:b/>
        </w:rPr>
      </w:pPr>
      <w:r w:rsidRPr="00231213">
        <w:rPr>
          <w:rFonts w:asciiTheme="minorHAnsi" w:hAnsiTheme="minorHAnsi"/>
          <w:b/>
        </w:rPr>
        <w:lastRenderedPageBreak/>
        <w:t>Postsecondary</w:t>
      </w:r>
    </w:p>
    <w:p w14:paraId="1DFF1B64" w14:textId="77777777" w:rsidR="00DB36DA" w:rsidRPr="00231213" w:rsidRDefault="00DB36DA" w:rsidP="00DB36DA">
      <w:pPr>
        <w:tabs>
          <w:tab w:val="left" w:pos="1758"/>
          <w:tab w:val="left" w:pos="1759"/>
        </w:tabs>
        <w:spacing w:before="62" w:line="249" w:lineRule="auto"/>
        <w:ind w:right="372"/>
        <w:rPr>
          <w:color w:val="050505"/>
          <w:w w:val="105"/>
        </w:rPr>
      </w:pPr>
      <w:r w:rsidRPr="00231213">
        <w:rPr>
          <w:color w:val="050505"/>
          <w:w w:val="105"/>
        </w:rPr>
        <w:t xml:space="preserve">A distribution of the Perkins </w:t>
      </w:r>
      <w:r w:rsidR="00827C87">
        <w:rPr>
          <w:color w:val="050505"/>
          <w:w w:val="105"/>
        </w:rPr>
        <w:t>S</w:t>
      </w:r>
      <w:r w:rsidRPr="00231213">
        <w:rPr>
          <w:color w:val="050505"/>
          <w:w w:val="105"/>
        </w:rPr>
        <w:t xml:space="preserve">tate </w:t>
      </w:r>
      <w:r w:rsidR="00827C87">
        <w:rPr>
          <w:color w:val="050505"/>
          <w:w w:val="105"/>
        </w:rPr>
        <w:t>A</w:t>
      </w:r>
      <w:r w:rsidRPr="00231213">
        <w:rPr>
          <w:color w:val="050505"/>
          <w:w w:val="105"/>
        </w:rPr>
        <w:t xml:space="preserve">llocation on the postsecondary level </w:t>
      </w:r>
      <w:r w:rsidR="0063747B" w:rsidRPr="00231213">
        <w:rPr>
          <w:color w:val="050505"/>
          <w:w w:val="105"/>
        </w:rPr>
        <w:t>enables continued collaboration</w:t>
      </w:r>
      <w:r w:rsidRPr="00231213">
        <w:rPr>
          <w:color w:val="050505"/>
          <w:w w:val="105"/>
        </w:rPr>
        <w:t xml:space="preserve"> with secondary partners, community organizations, and business and industry. The distribution supports efforts that effectively provide students with the skills needed to succeed in the workplace. These efforts </w:t>
      </w:r>
      <w:r w:rsidR="008A151B" w:rsidRPr="00231213">
        <w:rPr>
          <w:color w:val="050505"/>
          <w:w w:val="105"/>
        </w:rPr>
        <w:t>include providing</w:t>
      </w:r>
      <w:r w:rsidRPr="00231213">
        <w:rPr>
          <w:color w:val="050505"/>
          <w:w w:val="105"/>
        </w:rPr>
        <w:t xml:space="preserve"> access to car</w:t>
      </w:r>
      <w:r w:rsidR="008A151B" w:rsidRPr="00231213">
        <w:rPr>
          <w:color w:val="050505"/>
          <w:w w:val="105"/>
        </w:rPr>
        <w:t>eer coaches and advisors, creating</w:t>
      </w:r>
      <w:r w:rsidRPr="00231213">
        <w:rPr>
          <w:color w:val="050505"/>
          <w:w w:val="105"/>
        </w:rPr>
        <w:t xml:space="preserve"> </w:t>
      </w:r>
      <w:r w:rsidR="00827C87">
        <w:rPr>
          <w:color w:val="050505"/>
          <w:w w:val="105"/>
        </w:rPr>
        <w:t>programs</w:t>
      </w:r>
      <w:r w:rsidRPr="00231213">
        <w:rPr>
          <w:color w:val="050505"/>
          <w:w w:val="105"/>
        </w:rPr>
        <w:t xml:space="preserve"> of study that outline a detailed map of how one successfully moves from</w:t>
      </w:r>
      <w:r w:rsidR="008A151B" w:rsidRPr="00231213">
        <w:rPr>
          <w:color w:val="050505"/>
          <w:w w:val="105"/>
        </w:rPr>
        <w:t xml:space="preserve"> coursework to careers, increasing</w:t>
      </w:r>
      <w:r w:rsidRPr="00231213">
        <w:rPr>
          <w:color w:val="050505"/>
          <w:w w:val="105"/>
        </w:rPr>
        <w:t xml:space="preserve"> stackable credentials, support</w:t>
      </w:r>
      <w:r w:rsidR="008A151B" w:rsidRPr="00231213">
        <w:rPr>
          <w:color w:val="050505"/>
          <w:w w:val="105"/>
        </w:rPr>
        <w:t>ing</w:t>
      </w:r>
      <w:r w:rsidRPr="00231213">
        <w:rPr>
          <w:color w:val="050505"/>
          <w:w w:val="105"/>
        </w:rPr>
        <w:t xml:space="preserve"> bold program innovation</w:t>
      </w:r>
      <w:r w:rsidR="008A151B" w:rsidRPr="00231213">
        <w:rPr>
          <w:color w:val="050505"/>
          <w:w w:val="105"/>
        </w:rPr>
        <w:t>s</w:t>
      </w:r>
      <w:r w:rsidRPr="00231213">
        <w:rPr>
          <w:color w:val="050505"/>
          <w:w w:val="105"/>
        </w:rPr>
        <w:t>,</w:t>
      </w:r>
      <w:r w:rsidR="008A151B" w:rsidRPr="00231213">
        <w:rPr>
          <w:color w:val="050505"/>
          <w:w w:val="105"/>
        </w:rPr>
        <w:t xml:space="preserve"> supporting </w:t>
      </w:r>
      <w:r w:rsidR="0063747B" w:rsidRPr="00231213">
        <w:rPr>
          <w:color w:val="050505"/>
          <w:w w:val="105"/>
        </w:rPr>
        <w:t>WBL</w:t>
      </w:r>
      <w:r w:rsidR="008A151B" w:rsidRPr="00231213">
        <w:rPr>
          <w:color w:val="050505"/>
          <w:w w:val="105"/>
        </w:rPr>
        <w:t xml:space="preserve"> opportunities, and increasing</w:t>
      </w:r>
      <w:r w:rsidRPr="00231213">
        <w:rPr>
          <w:color w:val="050505"/>
          <w:w w:val="105"/>
        </w:rPr>
        <w:t xml:space="preserve"> opportunities for professional development for </w:t>
      </w:r>
      <w:r w:rsidR="0063747B" w:rsidRPr="00231213">
        <w:rPr>
          <w:color w:val="050505"/>
          <w:w w:val="105"/>
        </w:rPr>
        <w:t xml:space="preserve">the </w:t>
      </w:r>
      <w:r w:rsidRPr="00231213">
        <w:rPr>
          <w:color w:val="050505"/>
          <w:w w:val="105"/>
        </w:rPr>
        <w:t xml:space="preserve">VCCS faculty and staff. </w:t>
      </w:r>
    </w:p>
    <w:p w14:paraId="5ECA9249" w14:textId="77777777" w:rsidR="001D5954" w:rsidRPr="00231213" w:rsidRDefault="001D5954" w:rsidP="001D5954">
      <w:pPr>
        <w:rPr>
          <w:rFonts w:asciiTheme="minorHAnsi" w:hAnsiTheme="minorHAnsi" w:cstheme="minorHAnsi"/>
          <w:color w:val="1F497D"/>
          <w:sz w:val="22"/>
          <w:szCs w:val="22"/>
        </w:rPr>
      </w:pPr>
    </w:p>
    <w:p w14:paraId="1C5AD4E3" w14:textId="77777777" w:rsidR="001D5954" w:rsidRPr="00231213" w:rsidRDefault="001D5954" w:rsidP="001D5954">
      <w:pPr>
        <w:rPr>
          <w:rFonts w:asciiTheme="minorHAnsi" w:hAnsiTheme="minorHAnsi"/>
        </w:rPr>
      </w:pPr>
      <w:r w:rsidRPr="00231213">
        <w:rPr>
          <w:rFonts w:asciiTheme="minorHAnsi" w:hAnsiTheme="minorHAnsi"/>
        </w:rPr>
        <w:br w:type="page"/>
      </w:r>
    </w:p>
    <w:p w14:paraId="63A5BE30" w14:textId="77777777" w:rsidR="001D5954" w:rsidRPr="00231213" w:rsidRDefault="001D5954" w:rsidP="008B1A58">
      <w:pPr>
        <w:ind w:left="864" w:right="47" w:hanging="864"/>
        <w:rPr>
          <w:rFonts w:asciiTheme="minorHAnsi" w:hAnsiTheme="minorHAnsi"/>
          <w:b/>
        </w:rPr>
      </w:pPr>
      <w:r w:rsidRPr="00231213">
        <w:rPr>
          <w:rFonts w:asciiTheme="minorHAnsi" w:hAnsiTheme="minorHAnsi"/>
        </w:rPr>
        <w:lastRenderedPageBreak/>
        <w:t>II.C.2.</w:t>
      </w:r>
      <w:r w:rsidRPr="00231213">
        <w:rPr>
          <w:rFonts w:asciiTheme="minorHAnsi" w:hAnsiTheme="minorHAnsi"/>
        </w:rPr>
        <w:tab/>
        <w:t>Describe how funds received by the eligible agency through the allotment made under section 111 of the Act will be distributed-</w:t>
      </w:r>
    </w:p>
    <w:p w14:paraId="687E1A57" w14:textId="77777777" w:rsidR="001D5954" w:rsidRPr="00231213" w:rsidRDefault="001D5954" w:rsidP="00850D30">
      <w:pPr>
        <w:pStyle w:val="Heading4"/>
        <w:ind w:right="47"/>
        <w:rPr>
          <w:b/>
          <w:i/>
        </w:rPr>
      </w:pPr>
      <w:r w:rsidRPr="00231213">
        <w:t>II.C.2.b.  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48C572D1" w14:textId="77777777" w:rsidR="001D5954" w:rsidRPr="00231213" w:rsidRDefault="001D5954" w:rsidP="001D5954">
      <w:pPr>
        <w:ind w:right="-720"/>
        <w:rPr>
          <w:rFonts w:asciiTheme="minorHAnsi" w:hAnsiTheme="minorHAnsi"/>
        </w:rPr>
      </w:pPr>
    </w:p>
    <w:p w14:paraId="59D29564"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7EB9F285" w14:textId="77777777" w:rsidR="001D5954" w:rsidRPr="00231213" w:rsidRDefault="001D5954" w:rsidP="001D5954">
      <w:pPr>
        <w:rPr>
          <w:rFonts w:asciiTheme="minorHAnsi" w:hAnsiTheme="minorHAnsi"/>
        </w:rPr>
      </w:pPr>
      <w:r w:rsidRPr="00231213">
        <w:rPr>
          <w:rFonts w:asciiTheme="minorHAnsi" w:hAnsiTheme="minorHAnsi"/>
        </w:rPr>
        <w:t>Virginia does not utilize consortia within the state.</w:t>
      </w:r>
    </w:p>
    <w:p w14:paraId="3E99C650"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2C59B76A" w14:textId="77777777" w:rsidR="001D5954" w:rsidRPr="0018493A" w:rsidRDefault="001D5954" w:rsidP="001D5954">
      <w:pPr>
        <w:rPr>
          <w:rFonts w:asciiTheme="minorHAnsi" w:hAnsiTheme="minorHAnsi"/>
        </w:rPr>
      </w:pPr>
      <w:r w:rsidRPr="00231213">
        <w:rPr>
          <w:rFonts w:asciiTheme="minorHAnsi" w:hAnsiTheme="minorHAnsi"/>
        </w:rPr>
        <w:t>Virginia does not utilize consortia within the state.</w:t>
      </w:r>
    </w:p>
    <w:p w14:paraId="08DE3ADF" w14:textId="77777777" w:rsidR="001D5954" w:rsidRPr="0018493A" w:rsidRDefault="001D5954" w:rsidP="001D5954">
      <w:pPr>
        <w:rPr>
          <w:rFonts w:asciiTheme="minorHAnsi" w:hAnsiTheme="minorHAnsi"/>
        </w:rPr>
      </w:pPr>
    </w:p>
    <w:p w14:paraId="50853CED" w14:textId="77777777" w:rsidR="001D5954" w:rsidRPr="00231213" w:rsidRDefault="006220FB" w:rsidP="00910618">
      <w:pPr>
        <w:pStyle w:val="Heading3"/>
        <w:ind w:right="47"/>
      </w:pPr>
      <w:r w:rsidRPr="00435CAE">
        <w:br w:type="page"/>
      </w:r>
      <w:r w:rsidR="001D5954" w:rsidRPr="00231213">
        <w:lastRenderedPageBreak/>
        <w:t>II.C.3.</w:t>
      </w:r>
      <w:r w:rsidR="001D5954" w:rsidRPr="00231213">
        <w:tab/>
        <w:t>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227F279E" w14:textId="77777777" w:rsidR="001D5954" w:rsidRPr="00231213" w:rsidRDefault="001D5954" w:rsidP="001D5954">
      <w:pPr>
        <w:ind w:right="-720"/>
        <w:rPr>
          <w:rFonts w:asciiTheme="minorHAnsi" w:hAnsiTheme="minorHAnsi"/>
          <w:b/>
        </w:rPr>
      </w:pPr>
    </w:p>
    <w:p w14:paraId="031F91DF"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6D2BD7B3"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Estimated State Allocations under the Perkins V for July 1, 2019 through June 30, 2020 were communicated to Virginia secondary school divisions in </w:t>
      </w:r>
      <w:hyperlink r:id="rId365" w:history="1">
        <w:r w:rsidRPr="00231213">
          <w:rPr>
            <w:rStyle w:val="Hyperlink"/>
            <w:rFonts w:asciiTheme="minorHAnsi" w:eastAsiaTheme="minorEastAsia" w:hAnsiTheme="minorHAnsi" w:cs="Times New Roman"/>
          </w:rPr>
          <w:t>Superintendent’s Memo #077-19</w:t>
        </w:r>
      </w:hyperlink>
      <w:r w:rsidRPr="00231213">
        <w:rPr>
          <w:rFonts w:asciiTheme="minorHAnsi" w:eastAsiaTheme="minorEastAsia" w:hAnsiTheme="minorHAnsi" w:cs="Times New Roman"/>
        </w:rPr>
        <w:t xml:space="preserve">, </w:t>
      </w:r>
      <w:r w:rsidR="0063747B" w:rsidRPr="00231213">
        <w:rPr>
          <w:rFonts w:asciiTheme="minorHAnsi" w:eastAsiaTheme="minorEastAsia" w:hAnsiTheme="minorHAnsi" w:cs="Times New Roman"/>
        </w:rPr>
        <w:br/>
      </w:r>
      <w:r w:rsidRPr="00231213">
        <w:rPr>
          <w:rFonts w:asciiTheme="minorHAnsi" w:eastAsiaTheme="minorEastAsia" w:hAnsiTheme="minorHAnsi" w:cs="Times New Roman"/>
        </w:rPr>
        <w:t>April 5, 2019.</w:t>
      </w:r>
    </w:p>
    <w:p w14:paraId="45FED701"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i/>
        </w:rPr>
        <w:t>Thirty percent</w:t>
      </w:r>
      <w:r w:rsidRPr="00231213">
        <w:rPr>
          <w:rFonts w:asciiTheme="minorHAnsi" w:eastAsiaTheme="minorEastAsia" w:hAnsiTheme="minorHAnsi" w:cs="Times New Roman"/>
        </w:rPr>
        <w:t xml:space="preserve"> shall be allocated to such local educational agencies in proportion to the number of individ</w:t>
      </w:r>
      <w:r w:rsidR="0063747B" w:rsidRPr="00231213">
        <w:rPr>
          <w:rFonts w:asciiTheme="minorHAnsi" w:eastAsiaTheme="minorEastAsia" w:hAnsiTheme="minorHAnsi" w:cs="Times New Roman"/>
        </w:rPr>
        <w:t xml:space="preserve">uals in preK-12 </w:t>
      </w:r>
      <w:r w:rsidRPr="00231213">
        <w:rPr>
          <w:rFonts w:asciiTheme="minorHAnsi" w:eastAsiaTheme="minorEastAsia" w:hAnsiTheme="minorHAnsi" w:cs="Times New Roman"/>
        </w:rPr>
        <w:t>as reported to National Center for Educational Statistics (NCES), who reside in the school division served by such local education agency for the preceding fiscal year compared to the total number of such individuals who reside in the school divisions served by all local educational agencies in the state for such preceding fiscal year.</w:t>
      </w:r>
    </w:p>
    <w:p w14:paraId="5C8B1E33"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i/>
        </w:rPr>
        <w:t>Seventy percent</w:t>
      </w:r>
      <w:r w:rsidRPr="00231213">
        <w:rPr>
          <w:rFonts w:asciiTheme="minorHAnsi" w:eastAsiaTheme="minorEastAsia" w:hAnsiTheme="minorHAnsi" w:cs="Times New Roman"/>
        </w:rPr>
        <w:t xml:space="preserve"> shall be allocated to such local education agencies in proportion to the Census Bureau’s estimate of the relative number of children in poverty aged 5 through 17, inclusive, who reside in the school d</w:t>
      </w:r>
      <w:r w:rsidR="0063747B" w:rsidRPr="00231213">
        <w:rPr>
          <w:rFonts w:asciiTheme="minorHAnsi" w:eastAsiaTheme="minorEastAsia" w:hAnsiTheme="minorHAnsi" w:cs="Times New Roman"/>
        </w:rPr>
        <w:t>ivisions</w:t>
      </w:r>
      <w:r w:rsidRPr="00231213">
        <w:rPr>
          <w:rFonts w:asciiTheme="minorHAnsi" w:eastAsiaTheme="minorEastAsia" w:hAnsiTheme="minorHAnsi" w:cs="Times New Roman"/>
        </w:rPr>
        <w:t xml:space="preserve"> served by such local educational agency compared to the total number of such individuals who reside in the school divisions served by all local education agencies in the state for the most recent Bureau of the Census’ estimate.</w:t>
      </w:r>
    </w:p>
    <w:p w14:paraId="60126663"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Funds are distributed through reimbursement requests submitted via the </w:t>
      </w:r>
      <w:r w:rsidR="0063747B" w:rsidRPr="00231213">
        <w:rPr>
          <w:rFonts w:asciiTheme="minorHAnsi" w:eastAsiaTheme="minorEastAsia" w:hAnsiTheme="minorHAnsi" w:cs="Times New Roman"/>
        </w:rPr>
        <w:t>OMEGA</w:t>
      </w:r>
      <w:r w:rsidRPr="00231213">
        <w:rPr>
          <w:rFonts w:asciiTheme="minorHAnsi" w:eastAsiaTheme="minorEastAsia" w:hAnsiTheme="minorHAnsi" w:cs="Times New Roman"/>
        </w:rPr>
        <w:t xml:space="preserve"> system for secondary, postsecondary, and institutional subrecipients. Documentation of any reimbursement claims must be retained in the school division and be available for audit in accordance with state and federal regulations governing the retention of financial records.</w:t>
      </w:r>
    </w:p>
    <w:p w14:paraId="3CEED854"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Below is the table (Supts. Memo 077-19) that documents the allocation for funds for the 2019-2020 school year (July 1, 2019-June 30, 20</w:t>
      </w:r>
      <w:r w:rsidR="001A217C" w:rsidRPr="00231213">
        <w:rPr>
          <w:rFonts w:asciiTheme="minorHAnsi" w:eastAsiaTheme="minorEastAsia" w:hAnsiTheme="minorHAnsi" w:cs="Times New Roman"/>
        </w:rPr>
        <w:t>2</w:t>
      </w:r>
      <w:r w:rsidRPr="00231213">
        <w:rPr>
          <w:rFonts w:asciiTheme="minorHAnsi" w:eastAsiaTheme="minorEastAsia" w:hAnsiTheme="minorHAnsi" w:cs="Times New Roman"/>
        </w:rPr>
        <w:t>0)</w:t>
      </w:r>
    </w:p>
    <w:tbl>
      <w:tblPr>
        <w:tblStyle w:val="TableGrid"/>
        <w:tblW w:w="10008" w:type="dxa"/>
        <w:tblLook w:val="04A0" w:firstRow="1" w:lastRow="0" w:firstColumn="1" w:lastColumn="0" w:noHBand="0" w:noVBand="1"/>
        <w:tblDescription w:val="Table indicating Education Agency, School Division Name, Entitlement Available July 1, 2018, Entitlement Available October 1, 2018, and School Year 2018-2019 Total Entitlement"/>
      </w:tblPr>
      <w:tblGrid>
        <w:gridCol w:w="850"/>
        <w:gridCol w:w="3308"/>
        <w:gridCol w:w="1596"/>
        <w:gridCol w:w="1914"/>
        <w:gridCol w:w="2340"/>
      </w:tblGrid>
      <w:tr w:rsidR="001D5954" w:rsidRPr="00231213" w14:paraId="36C57015" w14:textId="77777777" w:rsidTr="001D5954">
        <w:trPr>
          <w:trHeight w:val="798"/>
          <w:tblHeader/>
        </w:trPr>
        <w:tc>
          <w:tcPr>
            <w:tcW w:w="850" w:type="dxa"/>
            <w:vAlign w:val="center"/>
            <w:hideMark/>
          </w:tcPr>
          <w:p w14:paraId="31EDEBBA" w14:textId="77777777" w:rsidR="001D5954" w:rsidRPr="00231213" w:rsidRDefault="001D5954" w:rsidP="001D5954">
            <w:pPr>
              <w:jc w:val="center"/>
              <w:rPr>
                <w:rFonts w:asciiTheme="minorHAnsi" w:eastAsia="Times New Roman" w:hAnsiTheme="minorHAnsi" w:cstheme="minorHAnsi"/>
                <w:b/>
                <w:sz w:val="22"/>
                <w:szCs w:val="22"/>
              </w:rPr>
            </w:pPr>
            <w:r w:rsidRPr="00231213">
              <w:rPr>
                <w:rFonts w:asciiTheme="minorHAnsi" w:eastAsia="Times New Roman" w:hAnsiTheme="minorHAnsi" w:cstheme="minorHAnsi"/>
                <w:b/>
                <w:sz w:val="22"/>
                <w:szCs w:val="22"/>
              </w:rPr>
              <w:t>LEA NO.</w:t>
            </w:r>
          </w:p>
        </w:tc>
        <w:tc>
          <w:tcPr>
            <w:tcW w:w="3308" w:type="dxa"/>
            <w:vAlign w:val="center"/>
            <w:hideMark/>
          </w:tcPr>
          <w:p w14:paraId="0F7916EA" w14:textId="77777777" w:rsidR="001D5954" w:rsidRPr="00231213" w:rsidRDefault="001D5954" w:rsidP="001D5954">
            <w:pPr>
              <w:jc w:val="center"/>
              <w:rPr>
                <w:rFonts w:asciiTheme="minorHAnsi" w:eastAsia="Times New Roman" w:hAnsiTheme="minorHAnsi" w:cstheme="minorHAnsi"/>
                <w:b/>
                <w:sz w:val="22"/>
                <w:szCs w:val="22"/>
              </w:rPr>
            </w:pPr>
            <w:r w:rsidRPr="00231213">
              <w:rPr>
                <w:rFonts w:asciiTheme="minorHAnsi" w:eastAsia="Times New Roman" w:hAnsiTheme="minorHAnsi" w:cstheme="minorHAnsi"/>
                <w:b/>
                <w:sz w:val="22"/>
                <w:szCs w:val="22"/>
              </w:rPr>
              <w:t>SCHOOL DIVISION</w:t>
            </w:r>
          </w:p>
        </w:tc>
        <w:tc>
          <w:tcPr>
            <w:tcW w:w="1596" w:type="dxa"/>
            <w:vAlign w:val="center"/>
            <w:hideMark/>
          </w:tcPr>
          <w:p w14:paraId="3370C867" w14:textId="77777777" w:rsidR="001D5954" w:rsidRPr="00231213" w:rsidRDefault="001D5954" w:rsidP="001D5954">
            <w:pPr>
              <w:jc w:val="center"/>
              <w:rPr>
                <w:rFonts w:asciiTheme="minorHAnsi" w:eastAsia="Times New Roman" w:hAnsiTheme="minorHAnsi" w:cstheme="minorHAnsi"/>
                <w:b/>
                <w:sz w:val="22"/>
                <w:szCs w:val="22"/>
              </w:rPr>
            </w:pPr>
            <w:r w:rsidRPr="00231213">
              <w:rPr>
                <w:rFonts w:asciiTheme="minorHAnsi" w:eastAsia="Times New Roman" w:hAnsiTheme="minorHAnsi" w:cstheme="minorHAnsi"/>
                <w:b/>
                <w:sz w:val="22"/>
                <w:szCs w:val="22"/>
              </w:rPr>
              <w:t>Entitlement Available July 1, 2019</w:t>
            </w:r>
          </w:p>
        </w:tc>
        <w:tc>
          <w:tcPr>
            <w:tcW w:w="1914" w:type="dxa"/>
            <w:vAlign w:val="center"/>
            <w:hideMark/>
          </w:tcPr>
          <w:p w14:paraId="08C4F681" w14:textId="77777777" w:rsidR="001D5954" w:rsidRPr="00231213" w:rsidRDefault="001D5954" w:rsidP="001D5954">
            <w:pPr>
              <w:jc w:val="center"/>
              <w:rPr>
                <w:rFonts w:asciiTheme="minorHAnsi" w:eastAsia="Times New Roman" w:hAnsiTheme="minorHAnsi" w:cstheme="minorHAnsi"/>
                <w:b/>
                <w:sz w:val="22"/>
                <w:szCs w:val="22"/>
              </w:rPr>
            </w:pPr>
            <w:r w:rsidRPr="00231213">
              <w:rPr>
                <w:rFonts w:asciiTheme="minorHAnsi" w:eastAsia="Times New Roman" w:hAnsiTheme="minorHAnsi" w:cstheme="minorHAnsi"/>
                <w:b/>
                <w:sz w:val="22"/>
                <w:szCs w:val="22"/>
              </w:rPr>
              <w:t>Entitlement Available October 1, 2019</w:t>
            </w:r>
          </w:p>
        </w:tc>
        <w:tc>
          <w:tcPr>
            <w:tcW w:w="2340" w:type="dxa"/>
            <w:vAlign w:val="center"/>
            <w:hideMark/>
          </w:tcPr>
          <w:p w14:paraId="07317999" w14:textId="77777777" w:rsidR="001D5954" w:rsidRPr="00231213" w:rsidRDefault="001D5954" w:rsidP="001D5954">
            <w:pPr>
              <w:jc w:val="center"/>
              <w:rPr>
                <w:rFonts w:asciiTheme="minorHAnsi" w:eastAsia="Times New Roman" w:hAnsiTheme="minorHAnsi" w:cstheme="minorHAnsi"/>
                <w:b/>
                <w:sz w:val="22"/>
                <w:szCs w:val="22"/>
              </w:rPr>
            </w:pPr>
            <w:r w:rsidRPr="00231213">
              <w:rPr>
                <w:rFonts w:asciiTheme="minorHAnsi" w:eastAsia="Times New Roman" w:hAnsiTheme="minorHAnsi" w:cstheme="minorHAnsi"/>
                <w:b/>
                <w:sz w:val="22"/>
                <w:szCs w:val="22"/>
              </w:rPr>
              <w:t>SY 2019 - 2020</w:t>
            </w:r>
          </w:p>
          <w:p w14:paraId="1012A80B" w14:textId="77777777" w:rsidR="001D5954" w:rsidRPr="00231213" w:rsidRDefault="001D5954" w:rsidP="001D5954">
            <w:pPr>
              <w:jc w:val="center"/>
              <w:rPr>
                <w:rFonts w:asciiTheme="minorHAnsi" w:eastAsia="Times New Roman" w:hAnsiTheme="minorHAnsi" w:cstheme="minorHAnsi"/>
                <w:b/>
                <w:sz w:val="22"/>
                <w:szCs w:val="22"/>
              </w:rPr>
            </w:pPr>
            <w:r w:rsidRPr="00231213">
              <w:rPr>
                <w:rFonts w:asciiTheme="minorHAnsi" w:eastAsia="Times New Roman" w:hAnsiTheme="minorHAnsi" w:cstheme="minorHAnsi"/>
                <w:b/>
                <w:sz w:val="22"/>
                <w:szCs w:val="22"/>
              </w:rPr>
              <w:t>Total Entitlements</w:t>
            </w:r>
          </w:p>
        </w:tc>
      </w:tr>
      <w:tr w:rsidR="001D5954" w:rsidRPr="00231213" w14:paraId="34F73B2F" w14:textId="77777777" w:rsidTr="001D5954">
        <w:trPr>
          <w:trHeight w:val="264"/>
        </w:trPr>
        <w:tc>
          <w:tcPr>
            <w:tcW w:w="850" w:type="dxa"/>
            <w:noWrap/>
            <w:hideMark/>
          </w:tcPr>
          <w:p w14:paraId="4F69B76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001</w:t>
            </w:r>
          </w:p>
        </w:tc>
        <w:tc>
          <w:tcPr>
            <w:tcW w:w="3308" w:type="dxa"/>
            <w:noWrap/>
            <w:hideMark/>
          </w:tcPr>
          <w:p w14:paraId="25AE128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 xml:space="preserve">ACCOMACK </w:t>
            </w:r>
          </w:p>
        </w:tc>
        <w:tc>
          <w:tcPr>
            <w:tcW w:w="1596" w:type="dxa"/>
            <w:noWrap/>
            <w:vAlign w:val="bottom"/>
            <w:hideMark/>
          </w:tcPr>
          <w:p w14:paraId="220AC28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$49,167.09 </w:t>
            </w:r>
          </w:p>
        </w:tc>
        <w:tc>
          <w:tcPr>
            <w:tcW w:w="1914" w:type="dxa"/>
            <w:noWrap/>
            <w:vAlign w:val="bottom"/>
            <w:hideMark/>
          </w:tcPr>
          <w:p w14:paraId="11D49E7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$80,773.41 </w:t>
            </w:r>
          </w:p>
        </w:tc>
        <w:tc>
          <w:tcPr>
            <w:tcW w:w="2340" w:type="dxa"/>
            <w:noWrap/>
            <w:vAlign w:val="bottom"/>
            <w:hideMark/>
          </w:tcPr>
          <w:p w14:paraId="24CF04C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$129,940.50 </w:t>
            </w:r>
          </w:p>
        </w:tc>
      </w:tr>
      <w:tr w:rsidR="001D5954" w:rsidRPr="00231213" w14:paraId="7F703B9E" w14:textId="77777777" w:rsidTr="001D5954">
        <w:trPr>
          <w:trHeight w:val="264"/>
        </w:trPr>
        <w:tc>
          <w:tcPr>
            <w:tcW w:w="850" w:type="dxa"/>
            <w:noWrap/>
            <w:hideMark/>
          </w:tcPr>
          <w:p w14:paraId="0BA63B5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002</w:t>
            </w:r>
          </w:p>
        </w:tc>
        <w:tc>
          <w:tcPr>
            <w:tcW w:w="3308" w:type="dxa"/>
            <w:noWrap/>
            <w:hideMark/>
          </w:tcPr>
          <w:p w14:paraId="033F341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ALBEMARLE</w:t>
            </w:r>
          </w:p>
        </w:tc>
        <w:tc>
          <w:tcPr>
            <w:tcW w:w="1596" w:type="dxa"/>
            <w:noWrap/>
            <w:vAlign w:val="bottom"/>
            <w:hideMark/>
          </w:tcPr>
          <w:p w14:paraId="2ABE857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$66,441.40 </w:t>
            </w:r>
          </w:p>
        </w:tc>
        <w:tc>
          <w:tcPr>
            <w:tcW w:w="1914" w:type="dxa"/>
            <w:noWrap/>
            <w:vAlign w:val="bottom"/>
            <w:hideMark/>
          </w:tcPr>
          <w:p w14:paraId="6A12ECA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$109,152.23 </w:t>
            </w:r>
          </w:p>
        </w:tc>
        <w:tc>
          <w:tcPr>
            <w:tcW w:w="2340" w:type="dxa"/>
            <w:noWrap/>
            <w:vAlign w:val="bottom"/>
            <w:hideMark/>
          </w:tcPr>
          <w:p w14:paraId="730E1CB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$175,593.63 </w:t>
            </w:r>
          </w:p>
        </w:tc>
      </w:tr>
      <w:tr w:rsidR="001D5954" w:rsidRPr="00231213" w14:paraId="0D25FBC7" w14:textId="77777777" w:rsidTr="001D5954">
        <w:trPr>
          <w:trHeight w:val="264"/>
        </w:trPr>
        <w:tc>
          <w:tcPr>
            <w:tcW w:w="850" w:type="dxa"/>
            <w:noWrap/>
            <w:hideMark/>
          </w:tcPr>
          <w:p w14:paraId="0FAC23F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003</w:t>
            </w:r>
          </w:p>
        </w:tc>
        <w:tc>
          <w:tcPr>
            <w:tcW w:w="3308" w:type="dxa"/>
            <w:noWrap/>
            <w:hideMark/>
          </w:tcPr>
          <w:p w14:paraId="59EBC50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ALLEGHANY</w:t>
            </w:r>
          </w:p>
        </w:tc>
        <w:tc>
          <w:tcPr>
            <w:tcW w:w="1596" w:type="dxa"/>
            <w:noWrap/>
            <w:vAlign w:val="bottom"/>
            <w:hideMark/>
          </w:tcPr>
          <w:p w14:paraId="44F21CF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$16,420.79 </w:t>
            </w:r>
          </w:p>
        </w:tc>
        <w:tc>
          <w:tcPr>
            <w:tcW w:w="1914" w:type="dxa"/>
            <w:noWrap/>
            <w:vAlign w:val="bottom"/>
            <w:hideMark/>
          </w:tcPr>
          <w:p w14:paraId="174D385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$26,976.65 </w:t>
            </w:r>
          </w:p>
        </w:tc>
        <w:tc>
          <w:tcPr>
            <w:tcW w:w="2340" w:type="dxa"/>
            <w:noWrap/>
            <w:vAlign w:val="bottom"/>
            <w:hideMark/>
          </w:tcPr>
          <w:p w14:paraId="087860C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$43,397.44 </w:t>
            </w:r>
          </w:p>
        </w:tc>
      </w:tr>
      <w:tr w:rsidR="001D5954" w:rsidRPr="00231213" w14:paraId="1756917E" w14:textId="77777777" w:rsidTr="001D5954">
        <w:trPr>
          <w:trHeight w:val="264"/>
        </w:trPr>
        <w:tc>
          <w:tcPr>
            <w:tcW w:w="850" w:type="dxa"/>
            <w:noWrap/>
            <w:hideMark/>
          </w:tcPr>
          <w:p w14:paraId="0538C55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004</w:t>
            </w:r>
          </w:p>
        </w:tc>
        <w:tc>
          <w:tcPr>
            <w:tcW w:w="3308" w:type="dxa"/>
            <w:noWrap/>
            <w:hideMark/>
          </w:tcPr>
          <w:p w14:paraId="6DF6FEA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AMELIA</w:t>
            </w:r>
          </w:p>
        </w:tc>
        <w:tc>
          <w:tcPr>
            <w:tcW w:w="1596" w:type="dxa"/>
            <w:noWrap/>
            <w:vAlign w:val="bottom"/>
            <w:hideMark/>
          </w:tcPr>
          <w:p w14:paraId="3794566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$11,742.83 </w:t>
            </w:r>
          </w:p>
        </w:tc>
        <w:tc>
          <w:tcPr>
            <w:tcW w:w="1914" w:type="dxa"/>
            <w:noWrap/>
            <w:vAlign w:val="bottom"/>
            <w:hideMark/>
          </w:tcPr>
          <w:p w14:paraId="50C2E86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$19,291.54 </w:t>
            </w:r>
          </w:p>
        </w:tc>
        <w:tc>
          <w:tcPr>
            <w:tcW w:w="2340" w:type="dxa"/>
            <w:noWrap/>
            <w:vAlign w:val="bottom"/>
            <w:hideMark/>
          </w:tcPr>
          <w:p w14:paraId="605AD2D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$31,034.37 </w:t>
            </w:r>
          </w:p>
        </w:tc>
      </w:tr>
      <w:tr w:rsidR="001D5954" w:rsidRPr="00231213" w14:paraId="7911D1BC" w14:textId="77777777" w:rsidTr="001D5954">
        <w:trPr>
          <w:trHeight w:val="264"/>
        </w:trPr>
        <w:tc>
          <w:tcPr>
            <w:tcW w:w="850" w:type="dxa"/>
            <w:noWrap/>
            <w:hideMark/>
          </w:tcPr>
          <w:p w14:paraId="6F18420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005</w:t>
            </w:r>
          </w:p>
        </w:tc>
        <w:tc>
          <w:tcPr>
            <w:tcW w:w="3308" w:type="dxa"/>
            <w:noWrap/>
            <w:hideMark/>
          </w:tcPr>
          <w:p w14:paraId="10A9C35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AMHERST</w:t>
            </w:r>
          </w:p>
        </w:tc>
        <w:tc>
          <w:tcPr>
            <w:tcW w:w="1596" w:type="dxa"/>
            <w:noWrap/>
            <w:vAlign w:val="bottom"/>
            <w:hideMark/>
          </w:tcPr>
          <w:p w14:paraId="5BB6938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$31,331.74 </w:t>
            </w:r>
          </w:p>
        </w:tc>
        <w:tc>
          <w:tcPr>
            <w:tcW w:w="1914" w:type="dxa"/>
            <w:noWrap/>
            <w:vAlign w:val="bottom"/>
            <w:hideMark/>
          </w:tcPr>
          <w:p w14:paraId="0646761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$51,472.87 </w:t>
            </w:r>
          </w:p>
        </w:tc>
        <w:tc>
          <w:tcPr>
            <w:tcW w:w="2340" w:type="dxa"/>
            <w:noWrap/>
            <w:vAlign w:val="bottom"/>
            <w:hideMark/>
          </w:tcPr>
          <w:p w14:paraId="582E08B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$82,804.61 </w:t>
            </w:r>
          </w:p>
        </w:tc>
      </w:tr>
      <w:tr w:rsidR="001D5954" w:rsidRPr="00231213" w14:paraId="7B27167D" w14:textId="77777777" w:rsidTr="001D5954">
        <w:trPr>
          <w:trHeight w:val="264"/>
        </w:trPr>
        <w:tc>
          <w:tcPr>
            <w:tcW w:w="850" w:type="dxa"/>
            <w:noWrap/>
            <w:hideMark/>
          </w:tcPr>
          <w:p w14:paraId="3BA8176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006</w:t>
            </w:r>
          </w:p>
        </w:tc>
        <w:tc>
          <w:tcPr>
            <w:tcW w:w="3308" w:type="dxa"/>
            <w:noWrap/>
            <w:hideMark/>
          </w:tcPr>
          <w:p w14:paraId="3A9698D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APPOMATTOX</w:t>
            </w:r>
          </w:p>
        </w:tc>
        <w:tc>
          <w:tcPr>
            <w:tcW w:w="1596" w:type="dxa"/>
            <w:noWrap/>
            <w:vAlign w:val="bottom"/>
            <w:hideMark/>
          </w:tcPr>
          <w:p w14:paraId="3E735D4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$16,609.22 </w:t>
            </w:r>
          </w:p>
        </w:tc>
        <w:tc>
          <w:tcPr>
            <w:tcW w:w="1914" w:type="dxa"/>
            <w:noWrap/>
            <w:vAlign w:val="bottom"/>
            <w:hideMark/>
          </w:tcPr>
          <w:p w14:paraId="6ACF5F5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$27,286.21 </w:t>
            </w:r>
          </w:p>
        </w:tc>
        <w:tc>
          <w:tcPr>
            <w:tcW w:w="2340" w:type="dxa"/>
            <w:noWrap/>
            <w:vAlign w:val="bottom"/>
            <w:hideMark/>
          </w:tcPr>
          <w:p w14:paraId="3088621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$43,895.43 </w:t>
            </w:r>
          </w:p>
        </w:tc>
      </w:tr>
      <w:tr w:rsidR="001D5954" w:rsidRPr="00231213" w14:paraId="5E4C25B6" w14:textId="77777777" w:rsidTr="001D5954">
        <w:trPr>
          <w:trHeight w:val="264"/>
        </w:trPr>
        <w:tc>
          <w:tcPr>
            <w:tcW w:w="850" w:type="dxa"/>
            <w:noWrap/>
            <w:hideMark/>
          </w:tcPr>
          <w:p w14:paraId="2596C454"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007</w:t>
            </w:r>
          </w:p>
        </w:tc>
        <w:tc>
          <w:tcPr>
            <w:tcW w:w="3308" w:type="dxa"/>
            <w:noWrap/>
            <w:hideMark/>
          </w:tcPr>
          <w:p w14:paraId="23F69B5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ARLINGTON</w:t>
            </w:r>
          </w:p>
        </w:tc>
        <w:tc>
          <w:tcPr>
            <w:tcW w:w="1596" w:type="dxa"/>
            <w:noWrap/>
            <w:vAlign w:val="bottom"/>
            <w:hideMark/>
          </w:tcPr>
          <w:p w14:paraId="46B3184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$111,581.90 </w:t>
            </w:r>
          </w:p>
        </w:tc>
        <w:tc>
          <w:tcPr>
            <w:tcW w:w="1914" w:type="dxa"/>
            <w:noWrap/>
            <w:vAlign w:val="bottom"/>
            <w:hideMark/>
          </w:tcPr>
          <w:p w14:paraId="5FB6247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$183,310.60 </w:t>
            </w:r>
          </w:p>
        </w:tc>
        <w:tc>
          <w:tcPr>
            <w:tcW w:w="2340" w:type="dxa"/>
            <w:noWrap/>
            <w:vAlign w:val="bottom"/>
            <w:hideMark/>
          </w:tcPr>
          <w:p w14:paraId="69A0F10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$294,892.50 </w:t>
            </w:r>
          </w:p>
        </w:tc>
      </w:tr>
      <w:tr w:rsidR="001D5954" w:rsidRPr="00231213" w14:paraId="7DC83C4A" w14:textId="77777777" w:rsidTr="001D5954">
        <w:trPr>
          <w:trHeight w:val="264"/>
        </w:trPr>
        <w:tc>
          <w:tcPr>
            <w:tcW w:w="850" w:type="dxa"/>
            <w:noWrap/>
            <w:hideMark/>
          </w:tcPr>
          <w:p w14:paraId="2A4F947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008</w:t>
            </w:r>
          </w:p>
        </w:tc>
        <w:tc>
          <w:tcPr>
            <w:tcW w:w="3308" w:type="dxa"/>
            <w:noWrap/>
            <w:hideMark/>
          </w:tcPr>
          <w:p w14:paraId="49FFF29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AUGUSTA</w:t>
            </w:r>
          </w:p>
        </w:tc>
        <w:tc>
          <w:tcPr>
            <w:tcW w:w="1596" w:type="dxa"/>
            <w:noWrap/>
            <w:vAlign w:val="bottom"/>
            <w:hideMark/>
          </w:tcPr>
          <w:p w14:paraId="7B0AAF1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$54,787.56 </w:t>
            </w:r>
          </w:p>
        </w:tc>
        <w:tc>
          <w:tcPr>
            <w:tcW w:w="1914" w:type="dxa"/>
            <w:noWrap/>
            <w:vAlign w:val="bottom"/>
            <w:hideMark/>
          </w:tcPr>
          <w:p w14:paraId="63EC31E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$90,006.91 </w:t>
            </w:r>
          </w:p>
        </w:tc>
        <w:tc>
          <w:tcPr>
            <w:tcW w:w="2340" w:type="dxa"/>
            <w:noWrap/>
            <w:vAlign w:val="bottom"/>
            <w:hideMark/>
          </w:tcPr>
          <w:p w14:paraId="7743C42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$144,794.47 </w:t>
            </w:r>
          </w:p>
        </w:tc>
      </w:tr>
      <w:tr w:rsidR="001D5954" w:rsidRPr="00231213" w14:paraId="63325DC7" w14:textId="77777777" w:rsidTr="001D5954">
        <w:trPr>
          <w:trHeight w:val="264"/>
        </w:trPr>
        <w:tc>
          <w:tcPr>
            <w:tcW w:w="850" w:type="dxa"/>
            <w:noWrap/>
            <w:hideMark/>
          </w:tcPr>
          <w:p w14:paraId="05BDF17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009</w:t>
            </w:r>
          </w:p>
        </w:tc>
        <w:tc>
          <w:tcPr>
            <w:tcW w:w="3308" w:type="dxa"/>
            <w:noWrap/>
            <w:hideMark/>
          </w:tcPr>
          <w:p w14:paraId="62E57BE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BATH</w:t>
            </w:r>
          </w:p>
        </w:tc>
        <w:tc>
          <w:tcPr>
            <w:tcW w:w="1596" w:type="dxa"/>
            <w:noWrap/>
            <w:vAlign w:val="bottom"/>
            <w:hideMark/>
          </w:tcPr>
          <w:p w14:paraId="18CF620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$2,779.28 </w:t>
            </w:r>
          </w:p>
        </w:tc>
        <w:tc>
          <w:tcPr>
            <w:tcW w:w="1914" w:type="dxa"/>
            <w:noWrap/>
            <w:vAlign w:val="bottom"/>
            <w:hideMark/>
          </w:tcPr>
          <w:p w14:paraId="66F06BD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$4,565.91 </w:t>
            </w:r>
          </w:p>
        </w:tc>
        <w:tc>
          <w:tcPr>
            <w:tcW w:w="2340" w:type="dxa"/>
            <w:noWrap/>
            <w:vAlign w:val="bottom"/>
            <w:hideMark/>
          </w:tcPr>
          <w:p w14:paraId="306664B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$7,345.19 </w:t>
            </w:r>
          </w:p>
        </w:tc>
      </w:tr>
      <w:tr w:rsidR="001D5954" w:rsidRPr="00231213" w14:paraId="04451D54" w14:textId="77777777" w:rsidTr="001D5954">
        <w:trPr>
          <w:trHeight w:val="264"/>
        </w:trPr>
        <w:tc>
          <w:tcPr>
            <w:tcW w:w="850" w:type="dxa"/>
            <w:noWrap/>
            <w:hideMark/>
          </w:tcPr>
          <w:p w14:paraId="1E4475F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010</w:t>
            </w:r>
          </w:p>
        </w:tc>
        <w:tc>
          <w:tcPr>
            <w:tcW w:w="3308" w:type="dxa"/>
            <w:noWrap/>
            <w:hideMark/>
          </w:tcPr>
          <w:p w14:paraId="436E099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BEDFORD</w:t>
            </w:r>
          </w:p>
        </w:tc>
        <w:tc>
          <w:tcPr>
            <w:tcW w:w="1596" w:type="dxa"/>
            <w:noWrap/>
            <w:vAlign w:val="bottom"/>
            <w:hideMark/>
          </w:tcPr>
          <w:p w14:paraId="6F732B5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$61,353.90 </w:t>
            </w:r>
          </w:p>
        </w:tc>
        <w:tc>
          <w:tcPr>
            <w:tcW w:w="1914" w:type="dxa"/>
            <w:noWrap/>
            <w:vAlign w:val="bottom"/>
            <w:hideMark/>
          </w:tcPr>
          <w:p w14:paraId="3053877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$100,794.32 </w:t>
            </w:r>
          </w:p>
        </w:tc>
        <w:tc>
          <w:tcPr>
            <w:tcW w:w="2340" w:type="dxa"/>
            <w:noWrap/>
            <w:vAlign w:val="bottom"/>
            <w:hideMark/>
          </w:tcPr>
          <w:p w14:paraId="0F81DE9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$162,148.22 </w:t>
            </w:r>
          </w:p>
        </w:tc>
      </w:tr>
      <w:tr w:rsidR="001D5954" w:rsidRPr="00231213" w14:paraId="72F812AD" w14:textId="77777777" w:rsidTr="001D5954">
        <w:trPr>
          <w:trHeight w:val="264"/>
        </w:trPr>
        <w:tc>
          <w:tcPr>
            <w:tcW w:w="850" w:type="dxa"/>
            <w:noWrap/>
            <w:hideMark/>
          </w:tcPr>
          <w:p w14:paraId="6A82C42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011</w:t>
            </w:r>
          </w:p>
        </w:tc>
        <w:tc>
          <w:tcPr>
            <w:tcW w:w="3308" w:type="dxa"/>
            <w:noWrap/>
            <w:hideMark/>
          </w:tcPr>
          <w:p w14:paraId="35AC058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BLAND</w:t>
            </w:r>
          </w:p>
        </w:tc>
        <w:tc>
          <w:tcPr>
            <w:tcW w:w="1596" w:type="dxa"/>
            <w:noWrap/>
            <w:vAlign w:val="bottom"/>
            <w:hideMark/>
          </w:tcPr>
          <w:p w14:paraId="235DD5F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$4,802.05 </w:t>
            </w:r>
          </w:p>
        </w:tc>
        <w:tc>
          <w:tcPr>
            <w:tcW w:w="1914" w:type="dxa"/>
            <w:noWrap/>
            <w:vAlign w:val="bottom"/>
            <w:hideMark/>
          </w:tcPr>
          <w:p w14:paraId="61E5C26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$7,888.97 </w:t>
            </w:r>
          </w:p>
        </w:tc>
        <w:tc>
          <w:tcPr>
            <w:tcW w:w="2340" w:type="dxa"/>
            <w:noWrap/>
            <w:vAlign w:val="bottom"/>
            <w:hideMark/>
          </w:tcPr>
          <w:p w14:paraId="46602F0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$12,691.02 </w:t>
            </w:r>
          </w:p>
        </w:tc>
      </w:tr>
      <w:tr w:rsidR="001D5954" w:rsidRPr="00231213" w14:paraId="08BABE9D" w14:textId="77777777" w:rsidTr="001D5954">
        <w:trPr>
          <w:trHeight w:val="264"/>
        </w:trPr>
        <w:tc>
          <w:tcPr>
            <w:tcW w:w="850" w:type="dxa"/>
            <w:noWrap/>
            <w:hideMark/>
          </w:tcPr>
          <w:p w14:paraId="31F1647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012</w:t>
            </w:r>
          </w:p>
        </w:tc>
        <w:tc>
          <w:tcPr>
            <w:tcW w:w="3308" w:type="dxa"/>
            <w:noWrap/>
            <w:hideMark/>
          </w:tcPr>
          <w:p w14:paraId="14A81F8C"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BOTETOURT</w:t>
            </w:r>
          </w:p>
        </w:tc>
        <w:tc>
          <w:tcPr>
            <w:tcW w:w="1596" w:type="dxa"/>
            <w:noWrap/>
            <w:vAlign w:val="bottom"/>
            <w:hideMark/>
          </w:tcPr>
          <w:p w14:paraId="10CEEA1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$19,806.80 </w:t>
            </w:r>
          </w:p>
        </w:tc>
        <w:tc>
          <w:tcPr>
            <w:tcW w:w="1914" w:type="dxa"/>
            <w:noWrap/>
            <w:vAlign w:val="bottom"/>
            <w:hideMark/>
          </w:tcPr>
          <w:p w14:paraId="6CF66E7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$32,539.30 </w:t>
            </w:r>
          </w:p>
        </w:tc>
        <w:tc>
          <w:tcPr>
            <w:tcW w:w="2340" w:type="dxa"/>
            <w:noWrap/>
            <w:vAlign w:val="bottom"/>
            <w:hideMark/>
          </w:tcPr>
          <w:p w14:paraId="44F8680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$52,346.10 </w:t>
            </w:r>
          </w:p>
        </w:tc>
      </w:tr>
      <w:tr w:rsidR="001D5954" w:rsidRPr="00231213" w14:paraId="34AB11C2" w14:textId="77777777" w:rsidTr="001D5954">
        <w:trPr>
          <w:trHeight w:val="264"/>
        </w:trPr>
        <w:tc>
          <w:tcPr>
            <w:tcW w:w="850" w:type="dxa"/>
            <w:noWrap/>
            <w:hideMark/>
          </w:tcPr>
          <w:p w14:paraId="7F2F551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lastRenderedPageBreak/>
              <w:t>013</w:t>
            </w:r>
          </w:p>
        </w:tc>
        <w:tc>
          <w:tcPr>
            <w:tcW w:w="3308" w:type="dxa"/>
            <w:noWrap/>
            <w:hideMark/>
          </w:tcPr>
          <w:p w14:paraId="55E12FB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BRUNSWICK</w:t>
            </w:r>
          </w:p>
        </w:tc>
        <w:tc>
          <w:tcPr>
            <w:tcW w:w="1596" w:type="dxa"/>
            <w:noWrap/>
            <w:vAlign w:val="bottom"/>
            <w:hideMark/>
          </w:tcPr>
          <w:p w14:paraId="3AEFAAB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$20,714.36 </w:t>
            </w:r>
          </w:p>
        </w:tc>
        <w:tc>
          <w:tcPr>
            <w:tcW w:w="1914" w:type="dxa"/>
            <w:noWrap/>
            <w:vAlign w:val="bottom"/>
            <w:hideMark/>
          </w:tcPr>
          <w:p w14:paraId="1775DDC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$34,030.26 </w:t>
            </w:r>
          </w:p>
        </w:tc>
        <w:tc>
          <w:tcPr>
            <w:tcW w:w="2340" w:type="dxa"/>
            <w:noWrap/>
            <w:vAlign w:val="bottom"/>
            <w:hideMark/>
          </w:tcPr>
          <w:p w14:paraId="1FCA730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$54,744.62 </w:t>
            </w:r>
          </w:p>
        </w:tc>
      </w:tr>
      <w:tr w:rsidR="001D5954" w:rsidRPr="00231213" w14:paraId="62059615" w14:textId="77777777" w:rsidTr="001D5954">
        <w:trPr>
          <w:trHeight w:val="264"/>
        </w:trPr>
        <w:tc>
          <w:tcPr>
            <w:tcW w:w="850" w:type="dxa"/>
            <w:noWrap/>
            <w:hideMark/>
          </w:tcPr>
          <w:p w14:paraId="21D506E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014</w:t>
            </w:r>
          </w:p>
        </w:tc>
        <w:tc>
          <w:tcPr>
            <w:tcW w:w="3308" w:type="dxa"/>
            <w:noWrap/>
            <w:hideMark/>
          </w:tcPr>
          <w:p w14:paraId="0475E9E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BUCHANAN</w:t>
            </w:r>
          </w:p>
        </w:tc>
        <w:tc>
          <w:tcPr>
            <w:tcW w:w="1596" w:type="dxa"/>
            <w:noWrap/>
            <w:vAlign w:val="bottom"/>
            <w:hideMark/>
          </w:tcPr>
          <w:p w14:paraId="3A9B795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$33,663.17 </w:t>
            </w:r>
          </w:p>
        </w:tc>
        <w:tc>
          <w:tcPr>
            <w:tcW w:w="1914" w:type="dxa"/>
            <w:noWrap/>
            <w:vAlign w:val="bottom"/>
            <w:hideMark/>
          </w:tcPr>
          <w:p w14:paraId="798BF04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$55,303.01 </w:t>
            </w:r>
          </w:p>
        </w:tc>
        <w:tc>
          <w:tcPr>
            <w:tcW w:w="2340" w:type="dxa"/>
            <w:noWrap/>
            <w:vAlign w:val="bottom"/>
            <w:hideMark/>
          </w:tcPr>
          <w:p w14:paraId="088E9C0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$88,966.18 </w:t>
            </w:r>
          </w:p>
        </w:tc>
      </w:tr>
      <w:tr w:rsidR="001D5954" w:rsidRPr="00231213" w14:paraId="01108B2B" w14:textId="77777777" w:rsidTr="001D5954">
        <w:trPr>
          <w:trHeight w:val="264"/>
        </w:trPr>
        <w:tc>
          <w:tcPr>
            <w:tcW w:w="850" w:type="dxa"/>
            <w:noWrap/>
            <w:hideMark/>
          </w:tcPr>
          <w:p w14:paraId="0B5B8B0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015</w:t>
            </w:r>
          </w:p>
        </w:tc>
        <w:tc>
          <w:tcPr>
            <w:tcW w:w="3308" w:type="dxa"/>
            <w:noWrap/>
            <w:hideMark/>
          </w:tcPr>
          <w:p w14:paraId="51F17ED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BUCKINGHAM</w:t>
            </w:r>
          </w:p>
        </w:tc>
        <w:tc>
          <w:tcPr>
            <w:tcW w:w="1596" w:type="dxa"/>
            <w:noWrap/>
            <w:vAlign w:val="bottom"/>
            <w:hideMark/>
          </w:tcPr>
          <w:p w14:paraId="389C864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$18,809.25 </w:t>
            </w:r>
          </w:p>
        </w:tc>
        <w:tc>
          <w:tcPr>
            <w:tcW w:w="1914" w:type="dxa"/>
            <w:noWrap/>
            <w:vAlign w:val="bottom"/>
            <w:hideMark/>
          </w:tcPr>
          <w:p w14:paraId="67D923A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$30,900.48 </w:t>
            </w:r>
          </w:p>
        </w:tc>
        <w:tc>
          <w:tcPr>
            <w:tcW w:w="2340" w:type="dxa"/>
            <w:noWrap/>
            <w:vAlign w:val="bottom"/>
            <w:hideMark/>
          </w:tcPr>
          <w:p w14:paraId="10394B7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$49,709.73 </w:t>
            </w:r>
          </w:p>
        </w:tc>
      </w:tr>
      <w:tr w:rsidR="001D5954" w:rsidRPr="00231213" w14:paraId="6B78AB8C" w14:textId="77777777" w:rsidTr="001D5954">
        <w:trPr>
          <w:trHeight w:val="264"/>
        </w:trPr>
        <w:tc>
          <w:tcPr>
            <w:tcW w:w="850" w:type="dxa"/>
            <w:noWrap/>
            <w:hideMark/>
          </w:tcPr>
          <w:p w14:paraId="72B7A4E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016</w:t>
            </w:r>
          </w:p>
        </w:tc>
        <w:tc>
          <w:tcPr>
            <w:tcW w:w="3308" w:type="dxa"/>
            <w:noWrap/>
            <w:hideMark/>
          </w:tcPr>
          <w:p w14:paraId="0A3EC35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CAMPBELL</w:t>
            </w:r>
          </w:p>
        </w:tc>
        <w:tc>
          <w:tcPr>
            <w:tcW w:w="1596" w:type="dxa"/>
            <w:noWrap/>
            <w:vAlign w:val="bottom"/>
            <w:hideMark/>
          </w:tcPr>
          <w:p w14:paraId="24D871E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$49,779.02 </w:t>
            </w:r>
          </w:p>
        </w:tc>
        <w:tc>
          <w:tcPr>
            <w:tcW w:w="1914" w:type="dxa"/>
            <w:noWrap/>
            <w:vAlign w:val="bottom"/>
            <w:hideMark/>
          </w:tcPr>
          <w:p w14:paraId="1E96F64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$81,778.69 </w:t>
            </w:r>
          </w:p>
        </w:tc>
        <w:tc>
          <w:tcPr>
            <w:tcW w:w="2340" w:type="dxa"/>
            <w:noWrap/>
            <w:vAlign w:val="bottom"/>
            <w:hideMark/>
          </w:tcPr>
          <w:p w14:paraId="2072B43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$131,557.71 </w:t>
            </w:r>
          </w:p>
        </w:tc>
      </w:tr>
      <w:tr w:rsidR="001D5954" w:rsidRPr="00231213" w14:paraId="048EB984" w14:textId="77777777" w:rsidTr="001D5954">
        <w:trPr>
          <w:trHeight w:val="264"/>
        </w:trPr>
        <w:tc>
          <w:tcPr>
            <w:tcW w:w="850" w:type="dxa"/>
            <w:noWrap/>
            <w:hideMark/>
          </w:tcPr>
          <w:p w14:paraId="0F5A069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017</w:t>
            </w:r>
          </w:p>
        </w:tc>
        <w:tc>
          <w:tcPr>
            <w:tcW w:w="3308" w:type="dxa"/>
            <w:noWrap/>
            <w:hideMark/>
          </w:tcPr>
          <w:p w14:paraId="0BBB4B3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CAROLINE</w:t>
            </w:r>
          </w:p>
        </w:tc>
        <w:tc>
          <w:tcPr>
            <w:tcW w:w="1596" w:type="dxa"/>
            <w:noWrap/>
            <w:vAlign w:val="bottom"/>
            <w:hideMark/>
          </w:tcPr>
          <w:p w14:paraId="2B4027B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$30,181.03 </w:t>
            </w:r>
          </w:p>
        </w:tc>
        <w:tc>
          <w:tcPr>
            <w:tcW w:w="1914" w:type="dxa"/>
            <w:noWrap/>
            <w:vAlign w:val="bottom"/>
            <w:hideMark/>
          </w:tcPr>
          <w:p w14:paraId="5741331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$49,582.44 </w:t>
            </w:r>
          </w:p>
        </w:tc>
        <w:tc>
          <w:tcPr>
            <w:tcW w:w="2340" w:type="dxa"/>
            <w:noWrap/>
            <w:vAlign w:val="bottom"/>
            <w:hideMark/>
          </w:tcPr>
          <w:p w14:paraId="7B519A0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$79,763.47 </w:t>
            </w:r>
          </w:p>
        </w:tc>
      </w:tr>
      <w:tr w:rsidR="001D5954" w:rsidRPr="00231213" w14:paraId="6A196D7D" w14:textId="77777777" w:rsidTr="001D5954">
        <w:trPr>
          <w:trHeight w:val="264"/>
        </w:trPr>
        <w:tc>
          <w:tcPr>
            <w:tcW w:w="850" w:type="dxa"/>
            <w:noWrap/>
            <w:hideMark/>
          </w:tcPr>
          <w:p w14:paraId="726FAEA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018</w:t>
            </w:r>
          </w:p>
        </w:tc>
        <w:tc>
          <w:tcPr>
            <w:tcW w:w="3308" w:type="dxa"/>
            <w:noWrap/>
            <w:hideMark/>
          </w:tcPr>
          <w:p w14:paraId="418B40B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CARROLL</w:t>
            </w:r>
          </w:p>
        </w:tc>
        <w:tc>
          <w:tcPr>
            <w:tcW w:w="1596" w:type="dxa"/>
            <w:noWrap/>
            <w:vAlign w:val="bottom"/>
            <w:hideMark/>
          </w:tcPr>
          <w:p w14:paraId="163F5C0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$32,069.65 </w:t>
            </w:r>
          </w:p>
        </w:tc>
        <w:tc>
          <w:tcPr>
            <w:tcW w:w="1914" w:type="dxa"/>
            <w:noWrap/>
            <w:vAlign w:val="bottom"/>
            <w:hideMark/>
          </w:tcPr>
          <w:p w14:paraId="17B9D8A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$52,685.14 </w:t>
            </w:r>
          </w:p>
        </w:tc>
        <w:tc>
          <w:tcPr>
            <w:tcW w:w="2340" w:type="dxa"/>
            <w:noWrap/>
            <w:vAlign w:val="bottom"/>
            <w:hideMark/>
          </w:tcPr>
          <w:p w14:paraId="4FB83D6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$84,754.79 </w:t>
            </w:r>
          </w:p>
        </w:tc>
      </w:tr>
      <w:tr w:rsidR="001D5954" w:rsidRPr="00231213" w14:paraId="72BCF6CE" w14:textId="77777777" w:rsidTr="001D5954">
        <w:trPr>
          <w:trHeight w:val="264"/>
        </w:trPr>
        <w:tc>
          <w:tcPr>
            <w:tcW w:w="850" w:type="dxa"/>
            <w:noWrap/>
            <w:hideMark/>
          </w:tcPr>
          <w:p w14:paraId="6C8A4E04"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019</w:t>
            </w:r>
          </w:p>
        </w:tc>
        <w:tc>
          <w:tcPr>
            <w:tcW w:w="3308" w:type="dxa"/>
            <w:noWrap/>
            <w:hideMark/>
          </w:tcPr>
          <w:p w14:paraId="10DFE817"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CHARLES CITY CO.</w:t>
            </w:r>
          </w:p>
        </w:tc>
        <w:tc>
          <w:tcPr>
            <w:tcW w:w="1596" w:type="dxa"/>
            <w:noWrap/>
            <w:vAlign w:val="bottom"/>
            <w:hideMark/>
          </w:tcPr>
          <w:p w14:paraId="78D77EE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$5,473.07 </w:t>
            </w:r>
          </w:p>
        </w:tc>
        <w:tc>
          <w:tcPr>
            <w:tcW w:w="1914" w:type="dxa"/>
            <w:noWrap/>
            <w:vAlign w:val="bottom"/>
            <w:hideMark/>
          </w:tcPr>
          <w:p w14:paraId="7E2CB89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$8,991.36 </w:t>
            </w:r>
          </w:p>
        </w:tc>
        <w:tc>
          <w:tcPr>
            <w:tcW w:w="2340" w:type="dxa"/>
            <w:noWrap/>
            <w:vAlign w:val="bottom"/>
            <w:hideMark/>
          </w:tcPr>
          <w:p w14:paraId="14B1595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$14,464.43 </w:t>
            </w:r>
          </w:p>
        </w:tc>
      </w:tr>
      <w:tr w:rsidR="001D5954" w:rsidRPr="00231213" w14:paraId="2BA732AF" w14:textId="77777777" w:rsidTr="001D5954">
        <w:trPr>
          <w:trHeight w:val="264"/>
        </w:trPr>
        <w:tc>
          <w:tcPr>
            <w:tcW w:w="850" w:type="dxa"/>
            <w:noWrap/>
            <w:hideMark/>
          </w:tcPr>
          <w:p w14:paraId="56553060"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020</w:t>
            </w:r>
          </w:p>
        </w:tc>
        <w:tc>
          <w:tcPr>
            <w:tcW w:w="3308" w:type="dxa"/>
            <w:noWrap/>
            <w:hideMark/>
          </w:tcPr>
          <w:p w14:paraId="1D2DB05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CHARLOTTE</w:t>
            </w:r>
          </w:p>
        </w:tc>
        <w:tc>
          <w:tcPr>
            <w:tcW w:w="1596" w:type="dxa"/>
            <w:noWrap/>
            <w:vAlign w:val="bottom"/>
            <w:hideMark/>
          </w:tcPr>
          <w:p w14:paraId="7CD1B3F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$17,934.80 </w:t>
            </w:r>
          </w:p>
        </w:tc>
        <w:tc>
          <w:tcPr>
            <w:tcW w:w="1914" w:type="dxa"/>
            <w:noWrap/>
            <w:vAlign w:val="bottom"/>
            <w:hideMark/>
          </w:tcPr>
          <w:p w14:paraId="13F11E5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$29,463.91 </w:t>
            </w:r>
          </w:p>
        </w:tc>
        <w:tc>
          <w:tcPr>
            <w:tcW w:w="2340" w:type="dxa"/>
            <w:noWrap/>
            <w:vAlign w:val="bottom"/>
            <w:hideMark/>
          </w:tcPr>
          <w:p w14:paraId="24249CF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$47,398.71 </w:t>
            </w:r>
          </w:p>
        </w:tc>
      </w:tr>
      <w:tr w:rsidR="001D5954" w:rsidRPr="00231213" w14:paraId="31A9341D" w14:textId="77777777" w:rsidTr="001D5954">
        <w:trPr>
          <w:trHeight w:val="264"/>
        </w:trPr>
        <w:tc>
          <w:tcPr>
            <w:tcW w:w="850" w:type="dxa"/>
            <w:noWrap/>
            <w:hideMark/>
          </w:tcPr>
          <w:p w14:paraId="485033D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021</w:t>
            </w:r>
          </w:p>
        </w:tc>
        <w:tc>
          <w:tcPr>
            <w:tcW w:w="3308" w:type="dxa"/>
            <w:noWrap/>
            <w:hideMark/>
          </w:tcPr>
          <w:p w14:paraId="47E0EDBC"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CHESTERFIELD</w:t>
            </w:r>
          </w:p>
        </w:tc>
        <w:tc>
          <w:tcPr>
            <w:tcW w:w="1596" w:type="dxa"/>
            <w:noWrap/>
            <w:vAlign w:val="bottom"/>
            <w:hideMark/>
          </w:tcPr>
          <w:p w14:paraId="1B0D151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$253,151.32 </w:t>
            </w:r>
          </w:p>
        </w:tc>
        <w:tc>
          <w:tcPr>
            <w:tcW w:w="1914" w:type="dxa"/>
            <w:noWrap/>
            <w:vAlign w:val="bottom"/>
            <w:hideMark/>
          </w:tcPr>
          <w:p w14:paraId="5FEF24B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$415,885.76 </w:t>
            </w:r>
          </w:p>
        </w:tc>
        <w:tc>
          <w:tcPr>
            <w:tcW w:w="2340" w:type="dxa"/>
            <w:noWrap/>
            <w:vAlign w:val="bottom"/>
            <w:hideMark/>
          </w:tcPr>
          <w:p w14:paraId="7460690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$669,037.08 </w:t>
            </w:r>
          </w:p>
        </w:tc>
      </w:tr>
      <w:tr w:rsidR="001D5954" w:rsidRPr="00231213" w14:paraId="7583CEDF" w14:textId="77777777" w:rsidTr="001D5954">
        <w:trPr>
          <w:trHeight w:val="264"/>
        </w:trPr>
        <w:tc>
          <w:tcPr>
            <w:tcW w:w="850" w:type="dxa"/>
            <w:noWrap/>
            <w:hideMark/>
          </w:tcPr>
          <w:p w14:paraId="434113F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022</w:t>
            </w:r>
          </w:p>
        </w:tc>
        <w:tc>
          <w:tcPr>
            <w:tcW w:w="3308" w:type="dxa"/>
            <w:noWrap/>
            <w:hideMark/>
          </w:tcPr>
          <w:p w14:paraId="32A836B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CLARKE</w:t>
            </w:r>
          </w:p>
        </w:tc>
        <w:tc>
          <w:tcPr>
            <w:tcW w:w="1596" w:type="dxa"/>
            <w:noWrap/>
            <w:vAlign w:val="bottom"/>
            <w:hideMark/>
          </w:tcPr>
          <w:p w14:paraId="7A46C1B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$8,675.40 </w:t>
            </w:r>
          </w:p>
        </w:tc>
        <w:tc>
          <w:tcPr>
            <w:tcW w:w="1914" w:type="dxa"/>
            <w:noWrap/>
            <w:vAlign w:val="bottom"/>
            <w:hideMark/>
          </w:tcPr>
          <w:p w14:paraId="0783A4F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$14,252.24 </w:t>
            </w:r>
          </w:p>
        </w:tc>
        <w:tc>
          <w:tcPr>
            <w:tcW w:w="2340" w:type="dxa"/>
            <w:noWrap/>
            <w:vAlign w:val="bottom"/>
            <w:hideMark/>
          </w:tcPr>
          <w:p w14:paraId="605D474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$22,927.64 </w:t>
            </w:r>
          </w:p>
        </w:tc>
      </w:tr>
      <w:tr w:rsidR="001D5954" w:rsidRPr="00231213" w14:paraId="34D4E7E8" w14:textId="77777777" w:rsidTr="001D5954">
        <w:trPr>
          <w:trHeight w:val="264"/>
        </w:trPr>
        <w:tc>
          <w:tcPr>
            <w:tcW w:w="850" w:type="dxa"/>
            <w:noWrap/>
            <w:hideMark/>
          </w:tcPr>
          <w:p w14:paraId="5CA432A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023</w:t>
            </w:r>
          </w:p>
        </w:tc>
        <w:tc>
          <w:tcPr>
            <w:tcW w:w="3308" w:type="dxa"/>
            <w:noWrap/>
            <w:hideMark/>
          </w:tcPr>
          <w:p w14:paraId="223905D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CRAIG</w:t>
            </w:r>
          </w:p>
        </w:tc>
        <w:tc>
          <w:tcPr>
            <w:tcW w:w="1596" w:type="dxa"/>
            <w:noWrap/>
            <w:vAlign w:val="bottom"/>
            <w:hideMark/>
          </w:tcPr>
          <w:p w14:paraId="00A0FD2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$5,088.82 </w:t>
            </w:r>
          </w:p>
        </w:tc>
        <w:tc>
          <w:tcPr>
            <w:tcW w:w="1914" w:type="dxa"/>
            <w:noWrap/>
            <w:vAlign w:val="bottom"/>
            <w:hideMark/>
          </w:tcPr>
          <w:p w14:paraId="3B1C1C3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$8,360.10 </w:t>
            </w:r>
          </w:p>
        </w:tc>
        <w:tc>
          <w:tcPr>
            <w:tcW w:w="2340" w:type="dxa"/>
            <w:noWrap/>
            <w:vAlign w:val="bottom"/>
            <w:hideMark/>
          </w:tcPr>
          <w:p w14:paraId="4073C83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$13,448.92 </w:t>
            </w:r>
          </w:p>
        </w:tc>
      </w:tr>
      <w:tr w:rsidR="001D5954" w:rsidRPr="00231213" w14:paraId="68EBF663" w14:textId="77777777" w:rsidTr="001D5954">
        <w:trPr>
          <w:trHeight w:val="264"/>
        </w:trPr>
        <w:tc>
          <w:tcPr>
            <w:tcW w:w="850" w:type="dxa"/>
            <w:noWrap/>
            <w:hideMark/>
          </w:tcPr>
          <w:p w14:paraId="66D187C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024</w:t>
            </w:r>
          </w:p>
        </w:tc>
        <w:tc>
          <w:tcPr>
            <w:tcW w:w="3308" w:type="dxa"/>
            <w:noWrap/>
            <w:hideMark/>
          </w:tcPr>
          <w:p w14:paraId="0F527E4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CULPEPER</w:t>
            </w:r>
          </w:p>
        </w:tc>
        <w:tc>
          <w:tcPr>
            <w:tcW w:w="1596" w:type="dxa"/>
            <w:noWrap/>
            <w:vAlign w:val="bottom"/>
            <w:hideMark/>
          </w:tcPr>
          <w:p w14:paraId="6AC2A72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$51,242.48 </w:t>
            </w:r>
          </w:p>
        </w:tc>
        <w:tc>
          <w:tcPr>
            <w:tcW w:w="1914" w:type="dxa"/>
            <w:noWrap/>
            <w:vAlign w:val="bottom"/>
            <w:hideMark/>
          </w:tcPr>
          <w:p w14:paraId="48947D8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$84,182.93 </w:t>
            </w:r>
          </w:p>
        </w:tc>
        <w:tc>
          <w:tcPr>
            <w:tcW w:w="2340" w:type="dxa"/>
            <w:noWrap/>
            <w:vAlign w:val="bottom"/>
            <w:hideMark/>
          </w:tcPr>
          <w:p w14:paraId="03A1955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$135,425.41 </w:t>
            </w:r>
          </w:p>
        </w:tc>
      </w:tr>
      <w:tr w:rsidR="001D5954" w:rsidRPr="00231213" w14:paraId="7A58CA1E" w14:textId="77777777" w:rsidTr="001D5954">
        <w:trPr>
          <w:trHeight w:val="264"/>
        </w:trPr>
        <w:tc>
          <w:tcPr>
            <w:tcW w:w="850" w:type="dxa"/>
            <w:noWrap/>
            <w:hideMark/>
          </w:tcPr>
          <w:p w14:paraId="3F58197E"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025</w:t>
            </w:r>
          </w:p>
        </w:tc>
        <w:tc>
          <w:tcPr>
            <w:tcW w:w="3308" w:type="dxa"/>
            <w:noWrap/>
            <w:hideMark/>
          </w:tcPr>
          <w:p w14:paraId="31D6D55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CUMBERLAND</w:t>
            </w:r>
          </w:p>
        </w:tc>
        <w:tc>
          <w:tcPr>
            <w:tcW w:w="1596" w:type="dxa"/>
            <w:noWrap/>
            <w:vAlign w:val="bottom"/>
            <w:hideMark/>
          </w:tcPr>
          <w:p w14:paraId="19C3009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$12,468.21 </w:t>
            </w:r>
          </w:p>
        </w:tc>
        <w:tc>
          <w:tcPr>
            <w:tcW w:w="1914" w:type="dxa"/>
            <w:noWrap/>
            <w:vAlign w:val="bottom"/>
            <w:hideMark/>
          </w:tcPr>
          <w:p w14:paraId="68F9504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$20,483.20 </w:t>
            </w:r>
          </w:p>
        </w:tc>
        <w:tc>
          <w:tcPr>
            <w:tcW w:w="2340" w:type="dxa"/>
            <w:noWrap/>
            <w:vAlign w:val="bottom"/>
            <w:hideMark/>
          </w:tcPr>
          <w:p w14:paraId="3F88B37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$32,951.41 </w:t>
            </w:r>
          </w:p>
        </w:tc>
      </w:tr>
      <w:tr w:rsidR="001D5954" w:rsidRPr="00231213" w14:paraId="7A3FA122" w14:textId="77777777" w:rsidTr="001D5954">
        <w:trPr>
          <w:trHeight w:val="264"/>
        </w:trPr>
        <w:tc>
          <w:tcPr>
            <w:tcW w:w="850" w:type="dxa"/>
            <w:noWrap/>
            <w:hideMark/>
          </w:tcPr>
          <w:p w14:paraId="3B4ED97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026</w:t>
            </w:r>
          </w:p>
        </w:tc>
        <w:tc>
          <w:tcPr>
            <w:tcW w:w="3308" w:type="dxa"/>
            <w:noWrap/>
            <w:hideMark/>
          </w:tcPr>
          <w:p w14:paraId="5AF9416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DICKENSON</w:t>
            </w:r>
          </w:p>
        </w:tc>
        <w:tc>
          <w:tcPr>
            <w:tcW w:w="1596" w:type="dxa"/>
            <w:noWrap/>
            <w:vAlign w:val="bottom"/>
            <w:hideMark/>
          </w:tcPr>
          <w:p w14:paraId="274E2B5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$23,033.28 </w:t>
            </w:r>
          </w:p>
        </w:tc>
        <w:tc>
          <w:tcPr>
            <w:tcW w:w="1914" w:type="dxa"/>
            <w:noWrap/>
            <w:vAlign w:val="bottom"/>
            <w:hideMark/>
          </w:tcPr>
          <w:p w14:paraId="7CE0665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$37,839.88 </w:t>
            </w:r>
          </w:p>
        </w:tc>
        <w:tc>
          <w:tcPr>
            <w:tcW w:w="2340" w:type="dxa"/>
            <w:noWrap/>
            <w:vAlign w:val="bottom"/>
            <w:hideMark/>
          </w:tcPr>
          <w:p w14:paraId="47C20B7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$60,873.16 </w:t>
            </w:r>
          </w:p>
        </w:tc>
      </w:tr>
      <w:tr w:rsidR="001D5954" w:rsidRPr="00231213" w14:paraId="0C3B9C15" w14:textId="77777777" w:rsidTr="001D5954">
        <w:trPr>
          <w:trHeight w:val="264"/>
        </w:trPr>
        <w:tc>
          <w:tcPr>
            <w:tcW w:w="850" w:type="dxa"/>
            <w:noWrap/>
            <w:hideMark/>
          </w:tcPr>
          <w:p w14:paraId="761596A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027</w:t>
            </w:r>
          </w:p>
        </w:tc>
        <w:tc>
          <w:tcPr>
            <w:tcW w:w="3308" w:type="dxa"/>
            <w:noWrap/>
            <w:hideMark/>
          </w:tcPr>
          <w:p w14:paraId="3542587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DINWIDDIE</w:t>
            </w:r>
          </w:p>
        </w:tc>
        <w:tc>
          <w:tcPr>
            <w:tcW w:w="1596" w:type="dxa"/>
            <w:noWrap/>
            <w:vAlign w:val="bottom"/>
            <w:hideMark/>
          </w:tcPr>
          <w:p w14:paraId="4D48C38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$27,049.55 </w:t>
            </w:r>
          </w:p>
        </w:tc>
        <w:tc>
          <w:tcPr>
            <w:tcW w:w="1914" w:type="dxa"/>
            <w:noWrap/>
            <w:vAlign w:val="bottom"/>
            <w:hideMark/>
          </w:tcPr>
          <w:p w14:paraId="7B827E1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$44,437.93 </w:t>
            </w:r>
          </w:p>
        </w:tc>
        <w:tc>
          <w:tcPr>
            <w:tcW w:w="2340" w:type="dxa"/>
            <w:noWrap/>
            <w:vAlign w:val="bottom"/>
            <w:hideMark/>
          </w:tcPr>
          <w:p w14:paraId="582B327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$71,487.48 </w:t>
            </w:r>
          </w:p>
        </w:tc>
      </w:tr>
      <w:tr w:rsidR="001D5954" w:rsidRPr="00231213" w14:paraId="4068DD47" w14:textId="77777777" w:rsidTr="001D5954">
        <w:trPr>
          <w:trHeight w:val="264"/>
        </w:trPr>
        <w:tc>
          <w:tcPr>
            <w:tcW w:w="850" w:type="dxa"/>
            <w:noWrap/>
            <w:hideMark/>
          </w:tcPr>
          <w:p w14:paraId="65DF827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028</w:t>
            </w:r>
          </w:p>
        </w:tc>
        <w:tc>
          <w:tcPr>
            <w:tcW w:w="3308" w:type="dxa"/>
            <w:noWrap/>
            <w:hideMark/>
          </w:tcPr>
          <w:p w14:paraId="4A9D930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ESSEX</w:t>
            </w:r>
          </w:p>
        </w:tc>
        <w:tc>
          <w:tcPr>
            <w:tcW w:w="1596" w:type="dxa"/>
            <w:noWrap/>
            <w:vAlign w:val="bottom"/>
            <w:hideMark/>
          </w:tcPr>
          <w:p w14:paraId="1A1D83E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$13,329.98 </w:t>
            </w:r>
          </w:p>
        </w:tc>
        <w:tc>
          <w:tcPr>
            <w:tcW w:w="1914" w:type="dxa"/>
            <w:noWrap/>
            <w:vAlign w:val="bottom"/>
            <w:hideMark/>
          </w:tcPr>
          <w:p w14:paraId="7959F60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$21,898.94 </w:t>
            </w:r>
          </w:p>
        </w:tc>
        <w:tc>
          <w:tcPr>
            <w:tcW w:w="2340" w:type="dxa"/>
            <w:noWrap/>
            <w:vAlign w:val="bottom"/>
            <w:hideMark/>
          </w:tcPr>
          <w:p w14:paraId="0B4064D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$35,228.92 </w:t>
            </w:r>
          </w:p>
        </w:tc>
      </w:tr>
      <w:tr w:rsidR="001D5954" w:rsidRPr="00231213" w14:paraId="73D38325" w14:textId="77777777" w:rsidTr="001D5954">
        <w:trPr>
          <w:trHeight w:val="264"/>
        </w:trPr>
        <w:tc>
          <w:tcPr>
            <w:tcW w:w="850" w:type="dxa"/>
            <w:noWrap/>
            <w:hideMark/>
          </w:tcPr>
          <w:p w14:paraId="11FDB27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029</w:t>
            </w:r>
          </w:p>
        </w:tc>
        <w:tc>
          <w:tcPr>
            <w:tcW w:w="3308" w:type="dxa"/>
            <w:noWrap/>
            <w:hideMark/>
          </w:tcPr>
          <w:p w14:paraId="4CB4C95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FAIRFAX</w:t>
            </w:r>
          </w:p>
        </w:tc>
        <w:tc>
          <w:tcPr>
            <w:tcW w:w="1596" w:type="dxa"/>
            <w:noWrap/>
            <w:vAlign w:val="bottom"/>
            <w:hideMark/>
          </w:tcPr>
          <w:p w14:paraId="4E9BD77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$800,162.64 </w:t>
            </w:r>
          </w:p>
        </w:tc>
        <w:tc>
          <w:tcPr>
            <w:tcW w:w="1914" w:type="dxa"/>
            <w:noWrap/>
            <w:vAlign w:val="bottom"/>
            <w:hideMark/>
          </w:tcPr>
          <w:p w14:paraId="4BA6663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$1,314,534.90 </w:t>
            </w:r>
          </w:p>
        </w:tc>
        <w:tc>
          <w:tcPr>
            <w:tcW w:w="2340" w:type="dxa"/>
            <w:noWrap/>
            <w:vAlign w:val="bottom"/>
            <w:hideMark/>
          </w:tcPr>
          <w:p w14:paraId="49AC58B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$2,114,697.54 </w:t>
            </w:r>
          </w:p>
        </w:tc>
      </w:tr>
      <w:tr w:rsidR="001D5954" w:rsidRPr="00231213" w14:paraId="26519C4B" w14:textId="77777777" w:rsidTr="001D5954">
        <w:trPr>
          <w:trHeight w:val="264"/>
        </w:trPr>
        <w:tc>
          <w:tcPr>
            <w:tcW w:w="850" w:type="dxa"/>
            <w:noWrap/>
            <w:hideMark/>
          </w:tcPr>
          <w:p w14:paraId="145B248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030</w:t>
            </w:r>
          </w:p>
        </w:tc>
        <w:tc>
          <w:tcPr>
            <w:tcW w:w="3308" w:type="dxa"/>
            <w:noWrap/>
            <w:hideMark/>
          </w:tcPr>
          <w:p w14:paraId="0794C26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FAUQUIER</w:t>
            </w:r>
          </w:p>
        </w:tc>
        <w:tc>
          <w:tcPr>
            <w:tcW w:w="1596" w:type="dxa"/>
            <w:noWrap/>
            <w:vAlign w:val="bottom"/>
            <w:hideMark/>
          </w:tcPr>
          <w:p w14:paraId="70F1E8B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$42,796.18 </w:t>
            </w:r>
          </w:p>
        </w:tc>
        <w:tc>
          <w:tcPr>
            <w:tcW w:w="1914" w:type="dxa"/>
            <w:noWrap/>
            <w:vAlign w:val="bottom"/>
            <w:hideMark/>
          </w:tcPr>
          <w:p w14:paraId="0B78A5E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$70,307.05 </w:t>
            </w:r>
          </w:p>
        </w:tc>
        <w:tc>
          <w:tcPr>
            <w:tcW w:w="2340" w:type="dxa"/>
            <w:noWrap/>
            <w:vAlign w:val="bottom"/>
            <w:hideMark/>
          </w:tcPr>
          <w:p w14:paraId="2E8102B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$113,103.23 </w:t>
            </w:r>
          </w:p>
        </w:tc>
      </w:tr>
      <w:tr w:rsidR="001D5954" w:rsidRPr="00231213" w14:paraId="337BA20E" w14:textId="77777777" w:rsidTr="001D5954">
        <w:trPr>
          <w:trHeight w:val="264"/>
        </w:trPr>
        <w:tc>
          <w:tcPr>
            <w:tcW w:w="850" w:type="dxa"/>
            <w:noWrap/>
            <w:hideMark/>
          </w:tcPr>
          <w:p w14:paraId="23E5A81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031</w:t>
            </w:r>
          </w:p>
        </w:tc>
        <w:tc>
          <w:tcPr>
            <w:tcW w:w="3308" w:type="dxa"/>
            <w:noWrap/>
            <w:hideMark/>
          </w:tcPr>
          <w:p w14:paraId="3C6F233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FLOYD</w:t>
            </w:r>
          </w:p>
        </w:tc>
        <w:tc>
          <w:tcPr>
            <w:tcW w:w="1596" w:type="dxa"/>
            <w:noWrap/>
            <w:vAlign w:val="bottom"/>
            <w:hideMark/>
          </w:tcPr>
          <w:p w14:paraId="0EA70E8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$16,199.62 </w:t>
            </w:r>
          </w:p>
        </w:tc>
        <w:tc>
          <w:tcPr>
            <w:tcW w:w="1914" w:type="dxa"/>
            <w:noWrap/>
            <w:vAlign w:val="bottom"/>
            <w:hideMark/>
          </w:tcPr>
          <w:p w14:paraId="39E4720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$26,613.29 </w:t>
            </w:r>
          </w:p>
        </w:tc>
        <w:tc>
          <w:tcPr>
            <w:tcW w:w="2340" w:type="dxa"/>
            <w:noWrap/>
            <w:vAlign w:val="bottom"/>
            <w:hideMark/>
          </w:tcPr>
          <w:p w14:paraId="0BF790D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$42,812.91 </w:t>
            </w:r>
          </w:p>
        </w:tc>
      </w:tr>
      <w:tr w:rsidR="001D5954" w:rsidRPr="00231213" w14:paraId="32B0ED51" w14:textId="77777777" w:rsidTr="001D5954">
        <w:trPr>
          <w:trHeight w:val="264"/>
        </w:trPr>
        <w:tc>
          <w:tcPr>
            <w:tcW w:w="850" w:type="dxa"/>
            <w:noWrap/>
            <w:hideMark/>
          </w:tcPr>
          <w:p w14:paraId="2904BDC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032</w:t>
            </w:r>
          </w:p>
        </w:tc>
        <w:tc>
          <w:tcPr>
            <w:tcW w:w="3308" w:type="dxa"/>
            <w:noWrap/>
            <w:hideMark/>
          </w:tcPr>
          <w:p w14:paraId="35F1CBE5"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FLUVANNA</w:t>
            </w:r>
          </w:p>
        </w:tc>
        <w:tc>
          <w:tcPr>
            <w:tcW w:w="1596" w:type="dxa"/>
            <w:noWrap/>
            <w:vAlign w:val="bottom"/>
            <w:hideMark/>
          </w:tcPr>
          <w:p w14:paraId="1827DE0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$16,893.63 </w:t>
            </w:r>
          </w:p>
        </w:tc>
        <w:tc>
          <w:tcPr>
            <w:tcW w:w="1914" w:type="dxa"/>
            <w:noWrap/>
            <w:vAlign w:val="bottom"/>
            <w:hideMark/>
          </w:tcPr>
          <w:p w14:paraId="4C7E1B4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$27,753.43 </w:t>
            </w:r>
          </w:p>
        </w:tc>
        <w:tc>
          <w:tcPr>
            <w:tcW w:w="2340" w:type="dxa"/>
            <w:noWrap/>
            <w:vAlign w:val="bottom"/>
            <w:hideMark/>
          </w:tcPr>
          <w:p w14:paraId="1CE906A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$44,647.06 </w:t>
            </w:r>
          </w:p>
        </w:tc>
      </w:tr>
      <w:tr w:rsidR="001D5954" w:rsidRPr="00231213" w14:paraId="1F888E85" w14:textId="77777777" w:rsidTr="001D5954">
        <w:trPr>
          <w:trHeight w:val="264"/>
        </w:trPr>
        <w:tc>
          <w:tcPr>
            <w:tcW w:w="850" w:type="dxa"/>
            <w:noWrap/>
            <w:hideMark/>
          </w:tcPr>
          <w:p w14:paraId="488CFC3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033</w:t>
            </w:r>
          </w:p>
        </w:tc>
        <w:tc>
          <w:tcPr>
            <w:tcW w:w="3308" w:type="dxa"/>
            <w:noWrap/>
            <w:hideMark/>
          </w:tcPr>
          <w:p w14:paraId="63B3AD6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FRANKLIN CO.</w:t>
            </w:r>
          </w:p>
        </w:tc>
        <w:tc>
          <w:tcPr>
            <w:tcW w:w="1596" w:type="dxa"/>
            <w:noWrap/>
            <w:vAlign w:val="bottom"/>
            <w:hideMark/>
          </w:tcPr>
          <w:p w14:paraId="7F0F4A4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$55,437.45 </w:t>
            </w:r>
          </w:p>
        </w:tc>
        <w:tc>
          <w:tcPr>
            <w:tcW w:w="1914" w:type="dxa"/>
            <w:noWrap/>
            <w:vAlign w:val="bottom"/>
            <w:hideMark/>
          </w:tcPr>
          <w:p w14:paraId="08A2C45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$91,074.56 </w:t>
            </w:r>
          </w:p>
        </w:tc>
        <w:tc>
          <w:tcPr>
            <w:tcW w:w="2340" w:type="dxa"/>
            <w:noWrap/>
            <w:vAlign w:val="bottom"/>
            <w:hideMark/>
          </w:tcPr>
          <w:p w14:paraId="675413C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$146,512.01 </w:t>
            </w:r>
          </w:p>
        </w:tc>
      </w:tr>
      <w:tr w:rsidR="001D5954" w:rsidRPr="00231213" w14:paraId="793E0C95" w14:textId="77777777" w:rsidTr="001D5954">
        <w:trPr>
          <w:trHeight w:val="264"/>
        </w:trPr>
        <w:tc>
          <w:tcPr>
            <w:tcW w:w="850" w:type="dxa"/>
            <w:noWrap/>
            <w:hideMark/>
          </w:tcPr>
          <w:p w14:paraId="54D03F2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034</w:t>
            </w:r>
          </w:p>
        </w:tc>
        <w:tc>
          <w:tcPr>
            <w:tcW w:w="3308" w:type="dxa"/>
            <w:noWrap/>
            <w:hideMark/>
          </w:tcPr>
          <w:p w14:paraId="5412EBB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FREDERICK</w:t>
            </w:r>
          </w:p>
        </w:tc>
        <w:tc>
          <w:tcPr>
            <w:tcW w:w="1596" w:type="dxa"/>
            <w:noWrap/>
            <w:vAlign w:val="bottom"/>
            <w:hideMark/>
          </w:tcPr>
          <w:p w14:paraId="74EAC38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$62,467.34 </w:t>
            </w:r>
          </w:p>
        </w:tc>
        <w:tc>
          <w:tcPr>
            <w:tcW w:w="1914" w:type="dxa"/>
            <w:noWrap/>
            <w:vAlign w:val="bottom"/>
            <w:hideMark/>
          </w:tcPr>
          <w:p w14:paraId="6D5C9E6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$102,623.51 </w:t>
            </w:r>
          </w:p>
        </w:tc>
        <w:tc>
          <w:tcPr>
            <w:tcW w:w="2340" w:type="dxa"/>
            <w:noWrap/>
            <w:vAlign w:val="bottom"/>
            <w:hideMark/>
          </w:tcPr>
          <w:p w14:paraId="1536FAB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$165,090.85 </w:t>
            </w:r>
          </w:p>
        </w:tc>
      </w:tr>
      <w:tr w:rsidR="001D5954" w:rsidRPr="00231213" w14:paraId="0AA7AE86" w14:textId="77777777" w:rsidTr="001D5954">
        <w:trPr>
          <w:trHeight w:val="264"/>
        </w:trPr>
        <w:tc>
          <w:tcPr>
            <w:tcW w:w="850" w:type="dxa"/>
            <w:noWrap/>
            <w:hideMark/>
          </w:tcPr>
          <w:p w14:paraId="5C75ADD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035</w:t>
            </w:r>
          </w:p>
        </w:tc>
        <w:tc>
          <w:tcPr>
            <w:tcW w:w="3308" w:type="dxa"/>
            <w:noWrap/>
            <w:hideMark/>
          </w:tcPr>
          <w:p w14:paraId="299BA2F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GILES</w:t>
            </w:r>
          </w:p>
        </w:tc>
        <w:tc>
          <w:tcPr>
            <w:tcW w:w="1596" w:type="dxa"/>
            <w:noWrap/>
            <w:vAlign w:val="bottom"/>
            <w:hideMark/>
          </w:tcPr>
          <w:p w14:paraId="52C7D9F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$16,118.25 </w:t>
            </w:r>
          </w:p>
        </w:tc>
        <w:tc>
          <w:tcPr>
            <w:tcW w:w="1914" w:type="dxa"/>
            <w:noWrap/>
            <w:vAlign w:val="bottom"/>
            <w:hideMark/>
          </w:tcPr>
          <w:p w14:paraId="5801925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$26,479.62 </w:t>
            </w:r>
          </w:p>
        </w:tc>
        <w:tc>
          <w:tcPr>
            <w:tcW w:w="2340" w:type="dxa"/>
            <w:noWrap/>
            <w:vAlign w:val="bottom"/>
            <w:hideMark/>
          </w:tcPr>
          <w:p w14:paraId="4F58545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$42,597.87 </w:t>
            </w:r>
          </w:p>
        </w:tc>
      </w:tr>
      <w:tr w:rsidR="001D5954" w:rsidRPr="00231213" w14:paraId="0C82250D" w14:textId="77777777" w:rsidTr="001D5954">
        <w:trPr>
          <w:trHeight w:val="264"/>
        </w:trPr>
        <w:tc>
          <w:tcPr>
            <w:tcW w:w="850" w:type="dxa"/>
            <w:noWrap/>
            <w:hideMark/>
          </w:tcPr>
          <w:p w14:paraId="5DDF114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036</w:t>
            </w:r>
          </w:p>
        </w:tc>
        <w:tc>
          <w:tcPr>
            <w:tcW w:w="3308" w:type="dxa"/>
            <w:noWrap/>
            <w:hideMark/>
          </w:tcPr>
          <w:p w14:paraId="51A6153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GLOUCESTER</w:t>
            </w:r>
          </w:p>
        </w:tc>
        <w:tc>
          <w:tcPr>
            <w:tcW w:w="1596" w:type="dxa"/>
            <w:noWrap/>
            <w:vAlign w:val="bottom"/>
            <w:hideMark/>
          </w:tcPr>
          <w:p w14:paraId="6B891C6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$31,636.99 </w:t>
            </w:r>
          </w:p>
        </w:tc>
        <w:tc>
          <w:tcPr>
            <w:tcW w:w="1914" w:type="dxa"/>
            <w:noWrap/>
            <w:vAlign w:val="bottom"/>
            <w:hideMark/>
          </w:tcPr>
          <w:p w14:paraId="0613561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$51,974.35 </w:t>
            </w:r>
          </w:p>
        </w:tc>
        <w:tc>
          <w:tcPr>
            <w:tcW w:w="2340" w:type="dxa"/>
            <w:noWrap/>
            <w:vAlign w:val="bottom"/>
            <w:hideMark/>
          </w:tcPr>
          <w:p w14:paraId="2EDA6C8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$83,611.34 </w:t>
            </w:r>
          </w:p>
        </w:tc>
      </w:tr>
      <w:tr w:rsidR="001D5954" w:rsidRPr="00231213" w14:paraId="214373F6" w14:textId="77777777" w:rsidTr="001D5954">
        <w:trPr>
          <w:trHeight w:val="264"/>
        </w:trPr>
        <w:tc>
          <w:tcPr>
            <w:tcW w:w="850" w:type="dxa"/>
            <w:noWrap/>
            <w:hideMark/>
          </w:tcPr>
          <w:p w14:paraId="77D42B6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037</w:t>
            </w:r>
          </w:p>
        </w:tc>
        <w:tc>
          <w:tcPr>
            <w:tcW w:w="3308" w:type="dxa"/>
            <w:noWrap/>
            <w:hideMark/>
          </w:tcPr>
          <w:p w14:paraId="2192EE4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GOOCHLAND</w:t>
            </w:r>
          </w:p>
        </w:tc>
        <w:tc>
          <w:tcPr>
            <w:tcW w:w="1596" w:type="dxa"/>
            <w:noWrap/>
            <w:vAlign w:val="bottom"/>
            <w:hideMark/>
          </w:tcPr>
          <w:p w14:paraId="1CCC196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$12,380.48 </w:t>
            </w:r>
          </w:p>
        </w:tc>
        <w:tc>
          <w:tcPr>
            <w:tcW w:w="1914" w:type="dxa"/>
            <w:noWrap/>
            <w:vAlign w:val="bottom"/>
            <w:hideMark/>
          </w:tcPr>
          <w:p w14:paraId="5CF71E5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$20,339.09 </w:t>
            </w:r>
          </w:p>
        </w:tc>
        <w:tc>
          <w:tcPr>
            <w:tcW w:w="2340" w:type="dxa"/>
            <w:noWrap/>
            <w:vAlign w:val="bottom"/>
            <w:hideMark/>
          </w:tcPr>
          <w:p w14:paraId="0F53E9F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$32,719.57 </w:t>
            </w:r>
          </w:p>
        </w:tc>
      </w:tr>
      <w:tr w:rsidR="001D5954" w:rsidRPr="00231213" w14:paraId="328D0A63" w14:textId="77777777" w:rsidTr="001D5954">
        <w:trPr>
          <w:trHeight w:val="264"/>
        </w:trPr>
        <w:tc>
          <w:tcPr>
            <w:tcW w:w="850" w:type="dxa"/>
            <w:noWrap/>
            <w:hideMark/>
          </w:tcPr>
          <w:p w14:paraId="33C465EE"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038</w:t>
            </w:r>
          </w:p>
        </w:tc>
        <w:tc>
          <w:tcPr>
            <w:tcW w:w="3308" w:type="dxa"/>
            <w:noWrap/>
            <w:hideMark/>
          </w:tcPr>
          <w:p w14:paraId="108732D5"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GRAYSON</w:t>
            </w:r>
          </w:p>
        </w:tc>
        <w:tc>
          <w:tcPr>
            <w:tcW w:w="1596" w:type="dxa"/>
            <w:noWrap/>
            <w:vAlign w:val="bottom"/>
            <w:hideMark/>
          </w:tcPr>
          <w:p w14:paraId="2DB5C0E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$18,485.92 </w:t>
            </w:r>
          </w:p>
        </w:tc>
        <w:tc>
          <w:tcPr>
            <w:tcW w:w="1914" w:type="dxa"/>
            <w:noWrap/>
            <w:vAlign w:val="bottom"/>
            <w:hideMark/>
          </w:tcPr>
          <w:p w14:paraId="30B698F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$30,369.30 </w:t>
            </w:r>
          </w:p>
        </w:tc>
        <w:tc>
          <w:tcPr>
            <w:tcW w:w="2340" w:type="dxa"/>
            <w:noWrap/>
            <w:vAlign w:val="bottom"/>
            <w:hideMark/>
          </w:tcPr>
          <w:p w14:paraId="6816176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$48,855.22 </w:t>
            </w:r>
          </w:p>
        </w:tc>
      </w:tr>
      <w:tr w:rsidR="001D5954" w:rsidRPr="00231213" w14:paraId="1EC9C538" w14:textId="77777777" w:rsidTr="001D5954">
        <w:trPr>
          <w:trHeight w:val="264"/>
        </w:trPr>
        <w:tc>
          <w:tcPr>
            <w:tcW w:w="850" w:type="dxa"/>
            <w:noWrap/>
            <w:hideMark/>
          </w:tcPr>
          <w:p w14:paraId="67D43960"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039</w:t>
            </w:r>
          </w:p>
        </w:tc>
        <w:tc>
          <w:tcPr>
            <w:tcW w:w="3308" w:type="dxa"/>
            <w:noWrap/>
            <w:hideMark/>
          </w:tcPr>
          <w:p w14:paraId="53AA07A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GREENE</w:t>
            </w:r>
          </w:p>
        </w:tc>
        <w:tc>
          <w:tcPr>
            <w:tcW w:w="1596" w:type="dxa"/>
            <w:noWrap/>
            <w:vAlign w:val="bottom"/>
            <w:hideMark/>
          </w:tcPr>
          <w:p w14:paraId="3CF5054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$18,905.22 </w:t>
            </w:r>
          </w:p>
        </w:tc>
        <w:tc>
          <w:tcPr>
            <w:tcW w:w="1914" w:type="dxa"/>
            <w:noWrap/>
            <w:vAlign w:val="bottom"/>
            <w:hideMark/>
          </w:tcPr>
          <w:p w14:paraId="1ED7A28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$31,058.15 </w:t>
            </w:r>
          </w:p>
        </w:tc>
        <w:tc>
          <w:tcPr>
            <w:tcW w:w="2340" w:type="dxa"/>
            <w:noWrap/>
            <w:vAlign w:val="bottom"/>
            <w:hideMark/>
          </w:tcPr>
          <w:p w14:paraId="5182B79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$49,963.37 </w:t>
            </w:r>
          </w:p>
        </w:tc>
      </w:tr>
      <w:tr w:rsidR="001D5954" w:rsidRPr="00231213" w14:paraId="313502B2" w14:textId="77777777" w:rsidTr="001D5954">
        <w:trPr>
          <w:trHeight w:val="264"/>
        </w:trPr>
        <w:tc>
          <w:tcPr>
            <w:tcW w:w="850" w:type="dxa"/>
            <w:noWrap/>
            <w:hideMark/>
          </w:tcPr>
          <w:p w14:paraId="3D9FB30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040</w:t>
            </w:r>
          </w:p>
        </w:tc>
        <w:tc>
          <w:tcPr>
            <w:tcW w:w="3308" w:type="dxa"/>
            <w:noWrap/>
            <w:hideMark/>
          </w:tcPr>
          <w:p w14:paraId="32A3406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GREENSVILLE</w:t>
            </w:r>
          </w:p>
        </w:tc>
        <w:tc>
          <w:tcPr>
            <w:tcW w:w="1596" w:type="dxa"/>
            <w:noWrap/>
            <w:vAlign w:val="bottom"/>
            <w:hideMark/>
          </w:tcPr>
          <w:p w14:paraId="3BE964E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$25,180.12 </w:t>
            </w:r>
          </w:p>
        </w:tc>
        <w:tc>
          <w:tcPr>
            <w:tcW w:w="1914" w:type="dxa"/>
            <w:noWrap/>
            <w:vAlign w:val="bottom"/>
            <w:hideMark/>
          </w:tcPr>
          <w:p w14:paraId="03D0334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$41,366.77 </w:t>
            </w:r>
          </w:p>
        </w:tc>
        <w:tc>
          <w:tcPr>
            <w:tcW w:w="2340" w:type="dxa"/>
            <w:noWrap/>
            <w:vAlign w:val="bottom"/>
            <w:hideMark/>
          </w:tcPr>
          <w:p w14:paraId="654C0A5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$66,546.89 </w:t>
            </w:r>
          </w:p>
        </w:tc>
      </w:tr>
      <w:tr w:rsidR="001D5954" w:rsidRPr="00231213" w14:paraId="2A47A298" w14:textId="77777777" w:rsidTr="001D5954">
        <w:trPr>
          <w:trHeight w:val="264"/>
        </w:trPr>
        <w:tc>
          <w:tcPr>
            <w:tcW w:w="850" w:type="dxa"/>
            <w:noWrap/>
            <w:hideMark/>
          </w:tcPr>
          <w:p w14:paraId="59B539C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041</w:t>
            </w:r>
          </w:p>
        </w:tc>
        <w:tc>
          <w:tcPr>
            <w:tcW w:w="3308" w:type="dxa"/>
            <w:noWrap/>
            <w:hideMark/>
          </w:tcPr>
          <w:p w14:paraId="1875B22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HALIFAX</w:t>
            </w:r>
          </w:p>
        </w:tc>
        <w:tc>
          <w:tcPr>
            <w:tcW w:w="1596" w:type="dxa"/>
            <w:noWrap/>
            <w:vAlign w:val="bottom"/>
            <w:hideMark/>
          </w:tcPr>
          <w:p w14:paraId="764134F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$45,974.61 </w:t>
            </w:r>
          </w:p>
        </w:tc>
        <w:tc>
          <w:tcPr>
            <w:tcW w:w="1914" w:type="dxa"/>
            <w:noWrap/>
            <w:vAlign w:val="bottom"/>
            <w:hideMark/>
          </w:tcPr>
          <w:p w14:paraId="3E9B13D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$75,528.69 </w:t>
            </w:r>
          </w:p>
        </w:tc>
        <w:tc>
          <w:tcPr>
            <w:tcW w:w="2340" w:type="dxa"/>
            <w:noWrap/>
            <w:vAlign w:val="bottom"/>
            <w:hideMark/>
          </w:tcPr>
          <w:p w14:paraId="5E5627F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$121,503.30 </w:t>
            </w:r>
          </w:p>
        </w:tc>
      </w:tr>
      <w:tr w:rsidR="001D5954" w:rsidRPr="00231213" w14:paraId="465AEC5D" w14:textId="77777777" w:rsidTr="001D5954">
        <w:trPr>
          <w:trHeight w:val="264"/>
        </w:trPr>
        <w:tc>
          <w:tcPr>
            <w:tcW w:w="850" w:type="dxa"/>
            <w:noWrap/>
            <w:hideMark/>
          </w:tcPr>
          <w:p w14:paraId="19356AB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042</w:t>
            </w:r>
          </w:p>
        </w:tc>
        <w:tc>
          <w:tcPr>
            <w:tcW w:w="3308" w:type="dxa"/>
            <w:noWrap/>
            <w:hideMark/>
          </w:tcPr>
          <w:p w14:paraId="314C1C5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HANOVER</w:t>
            </w:r>
          </w:p>
        </w:tc>
        <w:tc>
          <w:tcPr>
            <w:tcW w:w="1596" w:type="dxa"/>
            <w:noWrap/>
            <w:vAlign w:val="bottom"/>
            <w:hideMark/>
          </w:tcPr>
          <w:p w14:paraId="4FE7127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$60,545.69 </w:t>
            </w:r>
          </w:p>
        </w:tc>
        <w:tc>
          <w:tcPr>
            <w:tcW w:w="1914" w:type="dxa"/>
            <w:noWrap/>
            <w:vAlign w:val="bottom"/>
            <w:hideMark/>
          </w:tcPr>
          <w:p w14:paraId="6EBD0EB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$99,466.55 </w:t>
            </w:r>
          </w:p>
        </w:tc>
        <w:tc>
          <w:tcPr>
            <w:tcW w:w="2340" w:type="dxa"/>
            <w:noWrap/>
            <w:vAlign w:val="bottom"/>
            <w:hideMark/>
          </w:tcPr>
          <w:p w14:paraId="65E9688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$160,012.24 </w:t>
            </w:r>
          </w:p>
        </w:tc>
      </w:tr>
      <w:tr w:rsidR="001D5954" w:rsidRPr="00231213" w14:paraId="357BCA82" w14:textId="77777777" w:rsidTr="001D5954">
        <w:trPr>
          <w:trHeight w:val="264"/>
        </w:trPr>
        <w:tc>
          <w:tcPr>
            <w:tcW w:w="850" w:type="dxa"/>
            <w:noWrap/>
            <w:hideMark/>
          </w:tcPr>
          <w:p w14:paraId="292A7AE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043</w:t>
            </w:r>
          </w:p>
        </w:tc>
        <w:tc>
          <w:tcPr>
            <w:tcW w:w="3308" w:type="dxa"/>
            <w:noWrap/>
            <w:hideMark/>
          </w:tcPr>
          <w:p w14:paraId="5DBA0F4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HENRICO</w:t>
            </w:r>
          </w:p>
        </w:tc>
        <w:tc>
          <w:tcPr>
            <w:tcW w:w="1596" w:type="dxa"/>
            <w:noWrap/>
            <w:vAlign w:val="bottom"/>
            <w:hideMark/>
          </w:tcPr>
          <w:p w14:paraId="45E9712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$318,974.89 </w:t>
            </w:r>
          </w:p>
        </w:tc>
        <w:tc>
          <w:tcPr>
            <w:tcW w:w="1914" w:type="dxa"/>
            <w:noWrap/>
            <w:vAlign w:val="bottom"/>
            <w:hideMark/>
          </w:tcPr>
          <w:p w14:paraId="27A60AB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$524,023.01 </w:t>
            </w:r>
          </w:p>
        </w:tc>
        <w:tc>
          <w:tcPr>
            <w:tcW w:w="2340" w:type="dxa"/>
            <w:noWrap/>
            <w:vAlign w:val="bottom"/>
            <w:hideMark/>
          </w:tcPr>
          <w:p w14:paraId="27F6788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$842,997.90 </w:t>
            </w:r>
          </w:p>
        </w:tc>
      </w:tr>
      <w:tr w:rsidR="001D5954" w:rsidRPr="00231213" w14:paraId="3BAFB6FA" w14:textId="77777777" w:rsidTr="001D5954">
        <w:trPr>
          <w:trHeight w:val="264"/>
        </w:trPr>
        <w:tc>
          <w:tcPr>
            <w:tcW w:w="850" w:type="dxa"/>
            <w:noWrap/>
            <w:hideMark/>
          </w:tcPr>
          <w:p w14:paraId="6914BEC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044</w:t>
            </w:r>
          </w:p>
        </w:tc>
        <w:tc>
          <w:tcPr>
            <w:tcW w:w="3308" w:type="dxa"/>
            <w:noWrap/>
            <w:hideMark/>
          </w:tcPr>
          <w:p w14:paraId="5BE7EB87"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HENRY</w:t>
            </w:r>
          </w:p>
        </w:tc>
        <w:tc>
          <w:tcPr>
            <w:tcW w:w="1596" w:type="dxa"/>
            <w:noWrap/>
            <w:vAlign w:val="bottom"/>
            <w:hideMark/>
          </w:tcPr>
          <w:p w14:paraId="6B4370F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$66,308.42 </w:t>
            </w:r>
          </w:p>
        </w:tc>
        <w:tc>
          <w:tcPr>
            <w:tcW w:w="1914" w:type="dxa"/>
            <w:noWrap/>
            <w:vAlign w:val="bottom"/>
            <w:hideMark/>
          </w:tcPr>
          <w:p w14:paraId="15515BD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$108,933.78 </w:t>
            </w:r>
          </w:p>
        </w:tc>
        <w:tc>
          <w:tcPr>
            <w:tcW w:w="2340" w:type="dxa"/>
            <w:noWrap/>
            <w:vAlign w:val="bottom"/>
            <w:hideMark/>
          </w:tcPr>
          <w:p w14:paraId="6D3C41A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$175,242.20 </w:t>
            </w:r>
          </w:p>
        </w:tc>
      </w:tr>
      <w:tr w:rsidR="001D5954" w:rsidRPr="00231213" w14:paraId="3672264C" w14:textId="77777777" w:rsidTr="001D5954">
        <w:trPr>
          <w:trHeight w:val="264"/>
        </w:trPr>
        <w:tc>
          <w:tcPr>
            <w:tcW w:w="850" w:type="dxa"/>
            <w:noWrap/>
            <w:hideMark/>
          </w:tcPr>
          <w:p w14:paraId="5F0B72D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045</w:t>
            </w:r>
          </w:p>
        </w:tc>
        <w:tc>
          <w:tcPr>
            <w:tcW w:w="3308" w:type="dxa"/>
            <w:noWrap/>
            <w:hideMark/>
          </w:tcPr>
          <w:p w14:paraId="554213D3"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HIGHLAND</w:t>
            </w:r>
          </w:p>
        </w:tc>
        <w:tc>
          <w:tcPr>
            <w:tcW w:w="1596" w:type="dxa"/>
            <w:noWrap/>
            <w:vAlign w:val="bottom"/>
            <w:hideMark/>
          </w:tcPr>
          <w:p w14:paraId="62FF5E7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$1,497.74 </w:t>
            </w:r>
          </w:p>
        </w:tc>
        <w:tc>
          <w:tcPr>
            <w:tcW w:w="1914" w:type="dxa"/>
            <w:noWrap/>
            <w:vAlign w:val="bottom"/>
            <w:hideMark/>
          </w:tcPr>
          <w:p w14:paraId="79D6F84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$2,460.55 </w:t>
            </w:r>
          </w:p>
        </w:tc>
        <w:tc>
          <w:tcPr>
            <w:tcW w:w="2340" w:type="dxa"/>
            <w:noWrap/>
            <w:vAlign w:val="bottom"/>
            <w:hideMark/>
          </w:tcPr>
          <w:p w14:paraId="46FEC25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$3,958.29 </w:t>
            </w:r>
          </w:p>
        </w:tc>
      </w:tr>
      <w:tr w:rsidR="001D5954" w:rsidRPr="00231213" w14:paraId="717C56B2" w14:textId="77777777" w:rsidTr="001D5954">
        <w:trPr>
          <w:trHeight w:val="264"/>
        </w:trPr>
        <w:tc>
          <w:tcPr>
            <w:tcW w:w="850" w:type="dxa"/>
            <w:noWrap/>
            <w:hideMark/>
          </w:tcPr>
          <w:p w14:paraId="54340F4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046</w:t>
            </w:r>
          </w:p>
        </w:tc>
        <w:tc>
          <w:tcPr>
            <w:tcW w:w="3308" w:type="dxa"/>
            <w:noWrap/>
            <w:hideMark/>
          </w:tcPr>
          <w:p w14:paraId="6C3AA5D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ISLE OF WIGHT</w:t>
            </w:r>
          </w:p>
        </w:tc>
        <w:tc>
          <w:tcPr>
            <w:tcW w:w="1596" w:type="dxa"/>
            <w:noWrap/>
            <w:vAlign w:val="bottom"/>
            <w:hideMark/>
          </w:tcPr>
          <w:p w14:paraId="20F9899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$27,692.06 </w:t>
            </w:r>
          </w:p>
        </w:tc>
        <w:tc>
          <w:tcPr>
            <w:tcW w:w="1914" w:type="dxa"/>
            <w:noWrap/>
            <w:vAlign w:val="bottom"/>
            <w:hideMark/>
          </w:tcPr>
          <w:p w14:paraId="2020473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$45,493.48 </w:t>
            </w:r>
          </w:p>
        </w:tc>
        <w:tc>
          <w:tcPr>
            <w:tcW w:w="2340" w:type="dxa"/>
            <w:noWrap/>
            <w:vAlign w:val="bottom"/>
            <w:hideMark/>
          </w:tcPr>
          <w:p w14:paraId="1157D46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$73,185.54 </w:t>
            </w:r>
          </w:p>
        </w:tc>
      </w:tr>
      <w:tr w:rsidR="001D5954" w:rsidRPr="00231213" w14:paraId="0F3CC728" w14:textId="77777777" w:rsidTr="001D5954">
        <w:trPr>
          <w:trHeight w:val="264"/>
        </w:trPr>
        <w:tc>
          <w:tcPr>
            <w:tcW w:w="850" w:type="dxa"/>
            <w:noWrap/>
            <w:hideMark/>
          </w:tcPr>
          <w:p w14:paraId="4A16DE5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048</w:t>
            </w:r>
          </w:p>
        </w:tc>
        <w:tc>
          <w:tcPr>
            <w:tcW w:w="3308" w:type="dxa"/>
            <w:noWrap/>
            <w:hideMark/>
          </w:tcPr>
          <w:p w14:paraId="6A5D0DE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KING GEORGE</w:t>
            </w:r>
          </w:p>
        </w:tc>
        <w:tc>
          <w:tcPr>
            <w:tcW w:w="1596" w:type="dxa"/>
            <w:noWrap/>
            <w:vAlign w:val="bottom"/>
            <w:hideMark/>
          </w:tcPr>
          <w:p w14:paraId="0EEBC77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$19,844.87 </w:t>
            </w:r>
          </w:p>
        </w:tc>
        <w:tc>
          <w:tcPr>
            <w:tcW w:w="1914" w:type="dxa"/>
            <w:noWrap/>
            <w:vAlign w:val="bottom"/>
            <w:hideMark/>
          </w:tcPr>
          <w:p w14:paraId="064EF01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$32,601.84 </w:t>
            </w:r>
          </w:p>
        </w:tc>
        <w:tc>
          <w:tcPr>
            <w:tcW w:w="2340" w:type="dxa"/>
            <w:noWrap/>
            <w:vAlign w:val="bottom"/>
            <w:hideMark/>
          </w:tcPr>
          <w:p w14:paraId="1D5CE15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$52,446.71 </w:t>
            </w:r>
          </w:p>
        </w:tc>
      </w:tr>
      <w:tr w:rsidR="001D5954" w:rsidRPr="00231213" w14:paraId="275D9EEB" w14:textId="77777777" w:rsidTr="001D5954">
        <w:trPr>
          <w:trHeight w:val="264"/>
        </w:trPr>
        <w:tc>
          <w:tcPr>
            <w:tcW w:w="850" w:type="dxa"/>
            <w:noWrap/>
            <w:hideMark/>
          </w:tcPr>
          <w:p w14:paraId="29B0FE2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049</w:t>
            </w:r>
          </w:p>
        </w:tc>
        <w:tc>
          <w:tcPr>
            <w:tcW w:w="3308" w:type="dxa"/>
            <w:noWrap/>
            <w:hideMark/>
          </w:tcPr>
          <w:p w14:paraId="0612257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KING &amp; QUEEN</w:t>
            </w:r>
          </w:p>
        </w:tc>
        <w:tc>
          <w:tcPr>
            <w:tcW w:w="1596" w:type="dxa"/>
            <w:noWrap/>
            <w:vAlign w:val="bottom"/>
            <w:hideMark/>
          </w:tcPr>
          <w:p w14:paraId="0133E1C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$6,555.00 </w:t>
            </w:r>
          </w:p>
        </w:tc>
        <w:tc>
          <w:tcPr>
            <w:tcW w:w="1914" w:type="dxa"/>
            <w:noWrap/>
            <w:vAlign w:val="bottom"/>
            <w:hideMark/>
          </w:tcPr>
          <w:p w14:paraId="3E6A6FA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$10,768.79 </w:t>
            </w:r>
          </w:p>
        </w:tc>
        <w:tc>
          <w:tcPr>
            <w:tcW w:w="2340" w:type="dxa"/>
            <w:noWrap/>
            <w:vAlign w:val="bottom"/>
            <w:hideMark/>
          </w:tcPr>
          <w:p w14:paraId="144B49D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$17,323.79 </w:t>
            </w:r>
          </w:p>
        </w:tc>
      </w:tr>
      <w:tr w:rsidR="001D5954" w:rsidRPr="00231213" w14:paraId="50CCC608" w14:textId="77777777" w:rsidTr="001D5954">
        <w:trPr>
          <w:trHeight w:val="264"/>
        </w:trPr>
        <w:tc>
          <w:tcPr>
            <w:tcW w:w="850" w:type="dxa"/>
            <w:noWrap/>
            <w:hideMark/>
          </w:tcPr>
          <w:p w14:paraId="4DA66BF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050</w:t>
            </w:r>
          </w:p>
        </w:tc>
        <w:tc>
          <w:tcPr>
            <w:tcW w:w="3308" w:type="dxa"/>
            <w:noWrap/>
            <w:hideMark/>
          </w:tcPr>
          <w:p w14:paraId="0488F7B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KING WILLIAM</w:t>
            </w:r>
          </w:p>
        </w:tc>
        <w:tc>
          <w:tcPr>
            <w:tcW w:w="1596" w:type="dxa"/>
            <w:noWrap/>
            <w:vAlign w:val="bottom"/>
            <w:hideMark/>
          </w:tcPr>
          <w:p w14:paraId="1592F8A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$10,612.52 </w:t>
            </w:r>
          </w:p>
        </w:tc>
        <w:tc>
          <w:tcPr>
            <w:tcW w:w="1914" w:type="dxa"/>
            <w:noWrap/>
            <w:vAlign w:val="bottom"/>
            <w:hideMark/>
          </w:tcPr>
          <w:p w14:paraId="425AC13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$17,434.61 </w:t>
            </w:r>
          </w:p>
        </w:tc>
        <w:tc>
          <w:tcPr>
            <w:tcW w:w="2340" w:type="dxa"/>
            <w:noWrap/>
            <w:vAlign w:val="bottom"/>
            <w:hideMark/>
          </w:tcPr>
          <w:p w14:paraId="2EB42A7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$28,047.13 </w:t>
            </w:r>
          </w:p>
        </w:tc>
      </w:tr>
      <w:tr w:rsidR="001D5954" w:rsidRPr="00231213" w14:paraId="29A88AA4" w14:textId="77777777" w:rsidTr="001D5954">
        <w:trPr>
          <w:trHeight w:val="264"/>
        </w:trPr>
        <w:tc>
          <w:tcPr>
            <w:tcW w:w="850" w:type="dxa"/>
            <w:noWrap/>
            <w:hideMark/>
          </w:tcPr>
          <w:p w14:paraId="5AD5F55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051</w:t>
            </w:r>
          </w:p>
        </w:tc>
        <w:tc>
          <w:tcPr>
            <w:tcW w:w="3308" w:type="dxa"/>
            <w:noWrap/>
            <w:hideMark/>
          </w:tcPr>
          <w:p w14:paraId="5D324C5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LANCASTER</w:t>
            </w:r>
          </w:p>
        </w:tc>
        <w:tc>
          <w:tcPr>
            <w:tcW w:w="1596" w:type="dxa"/>
            <w:noWrap/>
            <w:vAlign w:val="bottom"/>
            <w:hideMark/>
          </w:tcPr>
          <w:p w14:paraId="6DA8A7B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$10,348.11 </w:t>
            </w:r>
          </w:p>
        </w:tc>
        <w:tc>
          <w:tcPr>
            <w:tcW w:w="1914" w:type="dxa"/>
            <w:noWrap/>
            <w:vAlign w:val="bottom"/>
            <w:hideMark/>
          </w:tcPr>
          <w:p w14:paraId="7A36CAB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$17,000.24 </w:t>
            </w:r>
          </w:p>
        </w:tc>
        <w:tc>
          <w:tcPr>
            <w:tcW w:w="2340" w:type="dxa"/>
            <w:noWrap/>
            <w:vAlign w:val="bottom"/>
            <w:hideMark/>
          </w:tcPr>
          <w:p w14:paraId="230C4B1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$27,348.35 </w:t>
            </w:r>
          </w:p>
        </w:tc>
      </w:tr>
      <w:tr w:rsidR="001D5954" w:rsidRPr="00231213" w14:paraId="71EA2F44" w14:textId="77777777" w:rsidTr="001D5954">
        <w:trPr>
          <w:trHeight w:val="264"/>
        </w:trPr>
        <w:tc>
          <w:tcPr>
            <w:tcW w:w="850" w:type="dxa"/>
            <w:noWrap/>
            <w:hideMark/>
          </w:tcPr>
          <w:p w14:paraId="41DB89A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052</w:t>
            </w:r>
          </w:p>
        </w:tc>
        <w:tc>
          <w:tcPr>
            <w:tcW w:w="3308" w:type="dxa"/>
            <w:noWrap/>
            <w:hideMark/>
          </w:tcPr>
          <w:p w14:paraId="1E3C778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LEE</w:t>
            </w:r>
          </w:p>
        </w:tc>
        <w:tc>
          <w:tcPr>
            <w:tcW w:w="1596" w:type="dxa"/>
            <w:noWrap/>
            <w:vAlign w:val="bottom"/>
            <w:hideMark/>
          </w:tcPr>
          <w:p w14:paraId="10C14D4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$35,665.53 </w:t>
            </w:r>
          </w:p>
        </w:tc>
        <w:tc>
          <w:tcPr>
            <w:tcW w:w="1914" w:type="dxa"/>
            <w:noWrap/>
            <w:vAlign w:val="bottom"/>
            <w:hideMark/>
          </w:tcPr>
          <w:p w14:paraId="62BF811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$58,592.57 </w:t>
            </w:r>
          </w:p>
        </w:tc>
        <w:tc>
          <w:tcPr>
            <w:tcW w:w="2340" w:type="dxa"/>
            <w:noWrap/>
            <w:vAlign w:val="bottom"/>
            <w:hideMark/>
          </w:tcPr>
          <w:p w14:paraId="67C7AAA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$94,258.10 </w:t>
            </w:r>
          </w:p>
        </w:tc>
      </w:tr>
      <w:tr w:rsidR="001D5954" w:rsidRPr="00231213" w14:paraId="02A61964" w14:textId="77777777" w:rsidTr="001D5954">
        <w:trPr>
          <w:trHeight w:val="264"/>
        </w:trPr>
        <w:tc>
          <w:tcPr>
            <w:tcW w:w="850" w:type="dxa"/>
            <w:noWrap/>
            <w:hideMark/>
          </w:tcPr>
          <w:p w14:paraId="40242DC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053</w:t>
            </w:r>
          </w:p>
        </w:tc>
        <w:tc>
          <w:tcPr>
            <w:tcW w:w="3308" w:type="dxa"/>
            <w:noWrap/>
            <w:hideMark/>
          </w:tcPr>
          <w:p w14:paraId="46FDF31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LOUDOUN</w:t>
            </w:r>
          </w:p>
        </w:tc>
        <w:tc>
          <w:tcPr>
            <w:tcW w:w="1596" w:type="dxa"/>
            <w:noWrap/>
            <w:vAlign w:val="bottom"/>
            <w:hideMark/>
          </w:tcPr>
          <w:p w14:paraId="1764204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$212,856.12 </w:t>
            </w:r>
          </w:p>
        </w:tc>
        <w:tc>
          <w:tcPr>
            <w:tcW w:w="1914" w:type="dxa"/>
            <w:noWrap/>
            <w:vAlign w:val="bottom"/>
            <w:hideMark/>
          </w:tcPr>
          <w:p w14:paraId="7737635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$349,687.42 </w:t>
            </w:r>
          </w:p>
        </w:tc>
        <w:tc>
          <w:tcPr>
            <w:tcW w:w="2340" w:type="dxa"/>
            <w:noWrap/>
            <w:vAlign w:val="bottom"/>
            <w:hideMark/>
          </w:tcPr>
          <w:p w14:paraId="22E9E94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$562,543.54 </w:t>
            </w:r>
          </w:p>
        </w:tc>
      </w:tr>
      <w:tr w:rsidR="001D5954" w:rsidRPr="00231213" w14:paraId="384F5F4D" w14:textId="77777777" w:rsidTr="001D5954">
        <w:trPr>
          <w:trHeight w:val="264"/>
        </w:trPr>
        <w:tc>
          <w:tcPr>
            <w:tcW w:w="850" w:type="dxa"/>
            <w:noWrap/>
            <w:hideMark/>
          </w:tcPr>
          <w:p w14:paraId="3928BC5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054</w:t>
            </w:r>
          </w:p>
        </w:tc>
        <w:tc>
          <w:tcPr>
            <w:tcW w:w="3308" w:type="dxa"/>
            <w:noWrap/>
            <w:hideMark/>
          </w:tcPr>
          <w:p w14:paraId="6ACE131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LOUISA</w:t>
            </w:r>
          </w:p>
        </w:tc>
        <w:tc>
          <w:tcPr>
            <w:tcW w:w="1596" w:type="dxa"/>
            <w:noWrap/>
            <w:vAlign w:val="bottom"/>
            <w:hideMark/>
          </w:tcPr>
          <w:p w14:paraId="7EC081F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$30,903.46 </w:t>
            </w:r>
          </w:p>
        </w:tc>
        <w:tc>
          <w:tcPr>
            <w:tcW w:w="1914" w:type="dxa"/>
            <w:noWrap/>
            <w:vAlign w:val="bottom"/>
            <w:hideMark/>
          </w:tcPr>
          <w:p w14:paraId="3A47151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$50,769.28 </w:t>
            </w:r>
          </w:p>
        </w:tc>
        <w:tc>
          <w:tcPr>
            <w:tcW w:w="2340" w:type="dxa"/>
            <w:noWrap/>
            <w:vAlign w:val="bottom"/>
            <w:hideMark/>
          </w:tcPr>
          <w:p w14:paraId="5400A88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$81,672.74 </w:t>
            </w:r>
          </w:p>
        </w:tc>
      </w:tr>
      <w:tr w:rsidR="001D5954" w:rsidRPr="00231213" w14:paraId="0E1F52F3" w14:textId="77777777" w:rsidTr="001D5954">
        <w:trPr>
          <w:trHeight w:val="264"/>
        </w:trPr>
        <w:tc>
          <w:tcPr>
            <w:tcW w:w="850" w:type="dxa"/>
            <w:noWrap/>
            <w:hideMark/>
          </w:tcPr>
          <w:p w14:paraId="5807CF4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055</w:t>
            </w:r>
          </w:p>
        </w:tc>
        <w:tc>
          <w:tcPr>
            <w:tcW w:w="3308" w:type="dxa"/>
            <w:noWrap/>
            <w:hideMark/>
          </w:tcPr>
          <w:p w14:paraId="3EA7F3D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LUNENBURG</w:t>
            </w:r>
          </w:p>
        </w:tc>
        <w:tc>
          <w:tcPr>
            <w:tcW w:w="1596" w:type="dxa"/>
            <w:noWrap/>
            <w:vAlign w:val="bottom"/>
            <w:hideMark/>
          </w:tcPr>
          <w:p w14:paraId="4C42748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$15,769.79 </w:t>
            </w:r>
          </w:p>
        </w:tc>
        <w:tc>
          <w:tcPr>
            <w:tcW w:w="1914" w:type="dxa"/>
            <w:noWrap/>
            <w:vAlign w:val="bottom"/>
            <w:hideMark/>
          </w:tcPr>
          <w:p w14:paraId="2C7CDDF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$25,907.15 </w:t>
            </w:r>
          </w:p>
        </w:tc>
        <w:tc>
          <w:tcPr>
            <w:tcW w:w="2340" w:type="dxa"/>
            <w:noWrap/>
            <w:vAlign w:val="bottom"/>
            <w:hideMark/>
          </w:tcPr>
          <w:p w14:paraId="4D5D44A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$41,676.94 </w:t>
            </w:r>
          </w:p>
        </w:tc>
      </w:tr>
      <w:tr w:rsidR="001D5954" w:rsidRPr="00231213" w14:paraId="452F78CB" w14:textId="77777777" w:rsidTr="001D5954">
        <w:trPr>
          <w:trHeight w:val="264"/>
        </w:trPr>
        <w:tc>
          <w:tcPr>
            <w:tcW w:w="850" w:type="dxa"/>
            <w:noWrap/>
            <w:hideMark/>
          </w:tcPr>
          <w:p w14:paraId="62BDE20F"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056</w:t>
            </w:r>
          </w:p>
        </w:tc>
        <w:tc>
          <w:tcPr>
            <w:tcW w:w="3308" w:type="dxa"/>
            <w:noWrap/>
            <w:hideMark/>
          </w:tcPr>
          <w:p w14:paraId="2996329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MADISON</w:t>
            </w:r>
          </w:p>
        </w:tc>
        <w:tc>
          <w:tcPr>
            <w:tcW w:w="1596" w:type="dxa"/>
            <w:noWrap/>
            <w:vAlign w:val="bottom"/>
            <w:hideMark/>
          </w:tcPr>
          <w:p w14:paraId="022090B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$11,983.95 </w:t>
            </w:r>
          </w:p>
        </w:tc>
        <w:tc>
          <w:tcPr>
            <w:tcW w:w="1914" w:type="dxa"/>
            <w:noWrap/>
            <w:vAlign w:val="bottom"/>
            <w:hideMark/>
          </w:tcPr>
          <w:p w14:paraId="365CBAF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$19,687.65 </w:t>
            </w:r>
          </w:p>
        </w:tc>
        <w:tc>
          <w:tcPr>
            <w:tcW w:w="2340" w:type="dxa"/>
            <w:noWrap/>
            <w:vAlign w:val="bottom"/>
            <w:hideMark/>
          </w:tcPr>
          <w:p w14:paraId="1E7D3A3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$31,671.60 </w:t>
            </w:r>
          </w:p>
        </w:tc>
      </w:tr>
      <w:tr w:rsidR="001D5954" w:rsidRPr="00231213" w14:paraId="10F4C06D" w14:textId="77777777" w:rsidTr="001D5954">
        <w:trPr>
          <w:trHeight w:val="264"/>
        </w:trPr>
        <w:tc>
          <w:tcPr>
            <w:tcW w:w="850" w:type="dxa"/>
            <w:noWrap/>
            <w:hideMark/>
          </w:tcPr>
          <w:p w14:paraId="4939E6A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057</w:t>
            </w:r>
          </w:p>
        </w:tc>
        <w:tc>
          <w:tcPr>
            <w:tcW w:w="3308" w:type="dxa"/>
            <w:noWrap/>
            <w:hideMark/>
          </w:tcPr>
          <w:p w14:paraId="4D52658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MATHEWS</w:t>
            </w:r>
          </w:p>
        </w:tc>
        <w:tc>
          <w:tcPr>
            <w:tcW w:w="1596" w:type="dxa"/>
            <w:noWrap/>
            <w:vAlign w:val="bottom"/>
            <w:hideMark/>
          </w:tcPr>
          <w:p w14:paraId="6D0D526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$6,803.94 </w:t>
            </w:r>
          </w:p>
        </w:tc>
        <w:tc>
          <w:tcPr>
            <w:tcW w:w="1914" w:type="dxa"/>
            <w:noWrap/>
            <w:vAlign w:val="bottom"/>
            <w:hideMark/>
          </w:tcPr>
          <w:p w14:paraId="331FA81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$11,177.76 </w:t>
            </w:r>
          </w:p>
        </w:tc>
        <w:tc>
          <w:tcPr>
            <w:tcW w:w="2340" w:type="dxa"/>
            <w:noWrap/>
            <w:vAlign w:val="bottom"/>
            <w:hideMark/>
          </w:tcPr>
          <w:p w14:paraId="607F5BE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$17,981.70 </w:t>
            </w:r>
          </w:p>
        </w:tc>
      </w:tr>
      <w:tr w:rsidR="001D5954" w:rsidRPr="00231213" w14:paraId="4885F858" w14:textId="77777777" w:rsidTr="001D5954">
        <w:trPr>
          <w:trHeight w:val="264"/>
        </w:trPr>
        <w:tc>
          <w:tcPr>
            <w:tcW w:w="850" w:type="dxa"/>
            <w:noWrap/>
            <w:hideMark/>
          </w:tcPr>
          <w:p w14:paraId="1886C87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lastRenderedPageBreak/>
              <w:t>058</w:t>
            </w:r>
          </w:p>
        </w:tc>
        <w:tc>
          <w:tcPr>
            <w:tcW w:w="3308" w:type="dxa"/>
            <w:noWrap/>
            <w:hideMark/>
          </w:tcPr>
          <w:p w14:paraId="05C5B09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MECKLENBURG</w:t>
            </w:r>
          </w:p>
        </w:tc>
        <w:tc>
          <w:tcPr>
            <w:tcW w:w="1596" w:type="dxa"/>
            <w:noWrap/>
            <w:vAlign w:val="bottom"/>
            <w:hideMark/>
          </w:tcPr>
          <w:p w14:paraId="0C1524A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$40,099.84 </w:t>
            </w:r>
          </w:p>
        </w:tc>
        <w:tc>
          <w:tcPr>
            <w:tcW w:w="1914" w:type="dxa"/>
            <w:noWrap/>
            <w:vAlign w:val="bottom"/>
            <w:hideMark/>
          </w:tcPr>
          <w:p w14:paraId="222C7F5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$65,877.41 </w:t>
            </w:r>
          </w:p>
        </w:tc>
        <w:tc>
          <w:tcPr>
            <w:tcW w:w="2340" w:type="dxa"/>
            <w:noWrap/>
            <w:vAlign w:val="bottom"/>
            <w:hideMark/>
          </w:tcPr>
          <w:p w14:paraId="201E614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$105,977.25 </w:t>
            </w:r>
          </w:p>
        </w:tc>
      </w:tr>
      <w:tr w:rsidR="001D5954" w:rsidRPr="00231213" w14:paraId="199A9190" w14:textId="77777777" w:rsidTr="001D5954">
        <w:trPr>
          <w:trHeight w:val="264"/>
        </w:trPr>
        <w:tc>
          <w:tcPr>
            <w:tcW w:w="850" w:type="dxa"/>
            <w:noWrap/>
            <w:hideMark/>
          </w:tcPr>
          <w:p w14:paraId="569519D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059</w:t>
            </w:r>
          </w:p>
        </w:tc>
        <w:tc>
          <w:tcPr>
            <w:tcW w:w="3308" w:type="dxa"/>
            <w:noWrap/>
            <w:hideMark/>
          </w:tcPr>
          <w:p w14:paraId="310E2195"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MIDDLESEX</w:t>
            </w:r>
          </w:p>
        </w:tc>
        <w:tc>
          <w:tcPr>
            <w:tcW w:w="1596" w:type="dxa"/>
            <w:noWrap/>
            <w:vAlign w:val="bottom"/>
            <w:hideMark/>
          </w:tcPr>
          <w:p w14:paraId="062B12F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$10,411.45 </w:t>
            </w:r>
          </w:p>
        </w:tc>
        <w:tc>
          <w:tcPr>
            <w:tcW w:w="1914" w:type="dxa"/>
            <w:noWrap/>
            <w:vAlign w:val="bottom"/>
            <w:hideMark/>
          </w:tcPr>
          <w:p w14:paraId="3D84672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$17,104.28 </w:t>
            </w:r>
          </w:p>
        </w:tc>
        <w:tc>
          <w:tcPr>
            <w:tcW w:w="2340" w:type="dxa"/>
            <w:noWrap/>
            <w:vAlign w:val="bottom"/>
            <w:hideMark/>
          </w:tcPr>
          <w:p w14:paraId="1B76049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$27,515.73 </w:t>
            </w:r>
          </w:p>
        </w:tc>
      </w:tr>
      <w:tr w:rsidR="001D5954" w:rsidRPr="00231213" w14:paraId="38E74166" w14:textId="77777777" w:rsidTr="001D5954">
        <w:trPr>
          <w:trHeight w:val="264"/>
        </w:trPr>
        <w:tc>
          <w:tcPr>
            <w:tcW w:w="850" w:type="dxa"/>
            <w:noWrap/>
            <w:hideMark/>
          </w:tcPr>
          <w:p w14:paraId="59CEF51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060</w:t>
            </w:r>
          </w:p>
        </w:tc>
        <w:tc>
          <w:tcPr>
            <w:tcW w:w="3308" w:type="dxa"/>
            <w:noWrap/>
            <w:hideMark/>
          </w:tcPr>
          <w:p w14:paraId="739D3A8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MONTGOMERY</w:t>
            </w:r>
          </w:p>
        </w:tc>
        <w:tc>
          <w:tcPr>
            <w:tcW w:w="1596" w:type="dxa"/>
            <w:noWrap/>
            <w:vAlign w:val="bottom"/>
            <w:hideMark/>
          </w:tcPr>
          <w:p w14:paraId="71DB890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$64,955.97 </w:t>
            </w:r>
          </w:p>
        </w:tc>
        <w:tc>
          <w:tcPr>
            <w:tcW w:w="1914" w:type="dxa"/>
            <w:noWrap/>
            <w:vAlign w:val="bottom"/>
            <w:hideMark/>
          </w:tcPr>
          <w:p w14:paraId="0E25146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$106,711.93 </w:t>
            </w:r>
          </w:p>
        </w:tc>
        <w:tc>
          <w:tcPr>
            <w:tcW w:w="2340" w:type="dxa"/>
            <w:noWrap/>
            <w:vAlign w:val="bottom"/>
            <w:hideMark/>
          </w:tcPr>
          <w:p w14:paraId="3F8DAB0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$171,667.90 </w:t>
            </w:r>
          </w:p>
        </w:tc>
      </w:tr>
      <w:tr w:rsidR="001D5954" w:rsidRPr="00231213" w14:paraId="6E996A89" w14:textId="77777777" w:rsidTr="001D5954">
        <w:trPr>
          <w:trHeight w:val="264"/>
        </w:trPr>
        <w:tc>
          <w:tcPr>
            <w:tcW w:w="850" w:type="dxa"/>
            <w:noWrap/>
            <w:hideMark/>
          </w:tcPr>
          <w:p w14:paraId="1AC4CAB0"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062</w:t>
            </w:r>
          </w:p>
        </w:tc>
        <w:tc>
          <w:tcPr>
            <w:tcW w:w="3308" w:type="dxa"/>
            <w:noWrap/>
            <w:hideMark/>
          </w:tcPr>
          <w:p w14:paraId="0AA0733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NELSON</w:t>
            </w:r>
          </w:p>
        </w:tc>
        <w:tc>
          <w:tcPr>
            <w:tcW w:w="1596" w:type="dxa"/>
            <w:noWrap/>
            <w:vAlign w:val="bottom"/>
            <w:hideMark/>
          </w:tcPr>
          <w:p w14:paraId="4871D8E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$16,104.68 </w:t>
            </w:r>
          </w:p>
        </w:tc>
        <w:tc>
          <w:tcPr>
            <w:tcW w:w="1914" w:type="dxa"/>
            <w:noWrap/>
            <w:vAlign w:val="bottom"/>
            <w:hideMark/>
          </w:tcPr>
          <w:p w14:paraId="529C004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$26,457.33 </w:t>
            </w:r>
          </w:p>
        </w:tc>
        <w:tc>
          <w:tcPr>
            <w:tcW w:w="2340" w:type="dxa"/>
            <w:noWrap/>
            <w:vAlign w:val="bottom"/>
            <w:hideMark/>
          </w:tcPr>
          <w:p w14:paraId="45C340C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$42,562.01 </w:t>
            </w:r>
          </w:p>
        </w:tc>
      </w:tr>
      <w:tr w:rsidR="001D5954" w:rsidRPr="00231213" w14:paraId="1AA9B361" w14:textId="77777777" w:rsidTr="001D5954">
        <w:trPr>
          <w:trHeight w:val="264"/>
        </w:trPr>
        <w:tc>
          <w:tcPr>
            <w:tcW w:w="850" w:type="dxa"/>
            <w:noWrap/>
            <w:hideMark/>
          </w:tcPr>
          <w:p w14:paraId="0E98EBD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063</w:t>
            </w:r>
          </w:p>
        </w:tc>
        <w:tc>
          <w:tcPr>
            <w:tcW w:w="3308" w:type="dxa"/>
            <w:noWrap/>
            <w:hideMark/>
          </w:tcPr>
          <w:p w14:paraId="1B9CDB3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NEW KENT</w:t>
            </w:r>
          </w:p>
        </w:tc>
        <w:tc>
          <w:tcPr>
            <w:tcW w:w="1596" w:type="dxa"/>
            <w:noWrap/>
            <w:vAlign w:val="bottom"/>
            <w:hideMark/>
          </w:tcPr>
          <w:p w14:paraId="6B91CE3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$12,641.73 </w:t>
            </w:r>
          </w:p>
        </w:tc>
        <w:tc>
          <w:tcPr>
            <w:tcW w:w="1914" w:type="dxa"/>
            <w:noWrap/>
            <w:vAlign w:val="bottom"/>
            <w:hideMark/>
          </w:tcPr>
          <w:p w14:paraId="53A06DD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$20,768.26 </w:t>
            </w:r>
          </w:p>
        </w:tc>
        <w:tc>
          <w:tcPr>
            <w:tcW w:w="2340" w:type="dxa"/>
            <w:noWrap/>
            <w:vAlign w:val="bottom"/>
            <w:hideMark/>
          </w:tcPr>
          <w:p w14:paraId="4CA2BFE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$33,409.99 </w:t>
            </w:r>
          </w:p>
        </w:tc>
      </w:tr>
      <w:tr w:rsidR="001D5954" w:rsidRPr="00231213" w14:paraId="2A33C378" w14:textId="77777777" w:rsidTr="001D5954">
        <w:trPr>
          <w:trHeight w:val="264"/>
        </w:trPr>
        <w:tc>
          <w:tcPr>
            <w:tcW w:w="850" w:type="dxa"/>
            <w:noWrap/>
            <w:hideMark/>
          </w:tcPr>
          <w:p w14:paraId="7B534044"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065</w:t>
            </w:r>
          </w:p>
        </w:tc>
        <w:tc>
          <w:tcPr>
            <w:tcW w:w="3308" w:type="dxa"/>
            <w:noWrap/>
            <w:hideMark/>
          </w:tcPr>
          <w:p w14:paraId="43D55B1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NORTHAMPTON</w:t>
            </w:r>
          </w:p>
        </w:tc>
        <w:tc>
          <w:tcPr>
            <w:tcW w:w="1596" w:type="dxa"/>
            <w:noWrap/>
            <w:vAlign w:val="bottom"/>
            <w:hideMark/>
          </w:tcPr>
          <w:p w14:paraId="6B14CB9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$17,162.87 </w:t>
            </w:r>
          </w:p>
        </w:tc>
        <w:tc>
          <w:tcPr>
            <w:tcW w:w="1914" w:type="dxa"/>
            <w:noWrap/>
            <w:vAlign w:val="bottom"/>
            <w:hideMark/>
          </w:tcPr>
          <w:p w14:paraId="17D31CD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$28,195.76 </w:t>
            </w:r>
          </w:p>
        </w:tc>
        <w:tc>
          <w:tcPr>
            <w:tcW w:w="2340" w:type="dxa"/>
            <w:noWrap/>
            <w:vAlign w:val="bottom"/>
            <w:hideMark/>
          </w:tcPr>
          <w:p w14:paraId="1906854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$45,358.63 </w:t>
            </w:r>
          </w:p>
        </w:tc>
      </w:tr>
      <w:tr w:rsidR="001D5954" w:rsidRPr="00231213" w14:paraId="31DBFF0E" w14:textId="77777777" w:rsidTr="001D5954">
        <w:trPr>
          <w:trHeight w:val="264"/>
        </w:trPr>
        <w:tc>
          <w:tcPr>
            <w:tcW w:w="850" w:type="dxa"/>
            <w:noWrap/>
            <w:hideMark/>
          </w:tcPr>
          <w:p w14:paraId="1EDEA1CC"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066</w:t>
            </w:r>
          </w:p>
        </w:tc>
        <w:tc>
          <w:tcPr>
            <w:tcW w:w="3308" w:type="dxa"/>
            <w:noWrap/>
            <w:hideMark/>
          </w:tcPr>
          <w:p w14:paraId="5DF1C25C"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NORTHUMBERLAND</w:t>
            </w:r>
          </w:p>
        </w:tc>
        <w:tc>
          <w:tcPr>
            <w:tcW w:w="1596" w:type="dxa"/>
            <w:noWrap/>
            <w:vAlign w:val="bottom"/>
            <w:hideMark/>
          </w:tcPr>
          <w:p w14:paraId="1EBA268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$13,503.46 </w:t>
            </w:r>
          </w:p>
        </w:tc>
        <w:tc>
          <w:tcPr>
            <w:tcW w:w="1914" w:type="dxa"/>
            <w:noWrap/>
            <w:vAlign w:val="bottom"/>
            <w:hideMark/>
          </w:tcPr>
          <w:p w14:paraId="6665D4F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$22,183.94 </w:t>
            </w:r>
          </w:p>
        </w:tc>
        <w:tc>
          <w:tcPr>
            <w:tcW w:w="2340" w:type="dxa"/>
            <w:noWrap/>
            <w:vAlign w:val="bottom"/>
            <w:hideMark/>
          </w:tcPr>
          <w:p w14:paraId="6BA847E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$35,687.40 </w:t>
            </w:r>
          </w:p>
        </w:tc>
      </w:tr>
      <w:tr w:rsidR="001D5954" w:rsidRPr="00231213" w14:paraId="1C3CDB3C" w14:textId="77777777" w:rsidTr="001D5954">
        <w:trPr>
          <w:trHeight w:val="264"/>
        </w:trPr>
        <w:tc>
          <w:tcPr>
            <w:tcW w:w="850" w:type="dxa"/>
            <w:noWrap/>
            <w:hideMark/>
          </w:tcPr>
          <w:p w14:paraId="5FD4792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067</w:t>
            </w:r>
          </w:p>
        </w:tc>
        <w:tc>
          <w:tcPr>
            <w:tcW w:w="3308" w:type="dxa"/>
            <w:noWrap/>
            <w:hideMark/>
          </w:tcPr>
          <w:p w14:paraId="7538A86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NOTTOWAY</w:t>
            </w:r>
          </w:p>
        </w:tc>
        <w:tc>
          <w:tcPr>
            <w:tcW w:w="1596" w:type="dxa"/>
            <w:noWrap/>
            <w:vAlign w:val="bottom"/>
            <w:hideMark/>
          </w:tcPr>
          <w:p w14:paraId="19A266F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$21,307.21 </w:t>
            </w:r>
          </w:p>
        </w:tc>
        <w:tc>
          <w:tcPr>
            <w:tcW w:w="1914" w:type="dxa"/>
            <w:noWrap/>
            <w:vAlign w:val="bottom"/>
            <w:hideMark/>
          </w:tcPr>
          <w:p w14:paraId="0654037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$35,004.21 </w:t>
            </w:r>
          </w:p>
        </w:tc>
        <w:tc>
          <w:tcPr>
            <w:tcW w:w="2340" w:type="dxa"/>
            <w:noWrap/>
            <w:vAlign w:val="bottom"/>
            <w:hideMark/>
          </w:tcPr>
          <w:p w14:paraId="6014E25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$56,311.42 </w:t>
            </w:r>
          </w:p>
        </w:tc>
      </w:tr>
      <w:tr w:rsidR="001D5954" w:rsidRPr="00231213" w14:paraId="4FC33192" w14:textId="77777777" w:rsidTr="001D5954">
        <w:trPr>
          <w:trHeight w:val="264"/>
        </w:trPr>
        <w:tc>
          <w:tcPr>
            <w:tcW w:w="850" w:type="dxa"/>
            <w:noWrap/>
            <w:hideMark/>
          </w:tcPr>
          <w:p w14:paraId="65B3514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068</w:t>
            </w:r>
          </w:p>
        </w:tc>
        <w:tc>
          <w:tcPr>
            <w:tcW w:w="3308" w:type="dxa"/>
            <w:noWrap/>
            <w:hideMark/>
          </w:tcPr>
          <w:p w14:paraId="2B4211B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ORANGE</w:t>
            </w:r>
          </w:p>
        </w:tc>
        <w:tc>
          <w:tcPr>
            <w:tcW w:w="1596" w:type="dxa"/>
            <w:noWrap/>
            <w:vAlign w:val="bottom"/>
            <w:hideMark/>
          </w:tcPr>
          <w:p w14:paraId="20AF970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$29,289.76 </w:t>
            </w:r>
          </w:p>
        </w:tc>
        <w:tc>
          <w:tcPr>
            <w:tcW w:w="1914" w:type="dxa"/>
            <w:noWrap/>
            <w:vAlign w:val="bottom"/>
            <w:hideMark/>
          </w:tcPr>
          <w:p w14:paraId="0B414B0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$48,118.23 </w:t>
            </w:r>
          </w:p>
        </w:tc>
        <w:tc>
          <w:tcPr>
            <w:tcW w:w="2340" w:type="dxa"/>
            <w:noWrap/>
            <w:vAlign w:val="bottom"/>
            <w:hideMark/>
          </w:tcPr>
          <w:p w14:paraId="62E6EA9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$77,407.99 </w:t>
            </w:r>
          </w:p>
        </w:tc>
      </w:tr>
      <w:tr w:rsidR="001D5954" w:rsidRPr="00231213" w14:paraId="3947CA7D" w14:textId="77777777" w:rsidTr="001D5954">
        <w:trPr>
          <w:trHeight w:val="264"/>
        </w:trPr>
        <w:tc>
          <w:tcPr>
            <w:tcW w:w="850" w:type="dxa"/>
            <w:noWrap/>
            <w:hideMark/>
          </w:tcPr>
          <w:p w14:paraId="0E51922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069</w:t>
            </w:r>
          </w:p>
        </w:tc>
        <w:tc>
          <w:tcPr>
            <w:tcW w:w="3308" w:type="dxa"/>
            <w:noWrap/>
            <w:hideMark/>
          </w:tcPr>
          <w:p w14:paraId="6A6062B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PAGE</w:t>
            </w:r>
          </w:p>
        </w:tc>
        <w:tc>
          <w:tcPr>
            <w:tcW w:w="1596" w:type="dxa"/>
            <w:noWrap/>
            <w:vAlign w:val="bottom"/>
            <w:hideMark/>
          </w:tcPr>
          <w:p w14:paraId="0EB7048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$27,398.35 </w:t>
            </w:r>
          </w:p>
        </w:tc>
        <w:tc>
          <w:tcPr>
            <w:tcW w:w="1914" w:type="dxa"/>
            <w:noWrap/>
            <w:vAlign w:val="bottom"/>
            <w:hideMark/>
          </w:tcPr>
          <w:p w14:paraId="1E3696C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$45,010.96 </w:t>
            </w:r>
          </w:p>
        </w:tc>
        <w:tc>
          <w:tcPr>
            <w:tcW w:w="2340" w:type="dxa"/>
            <w:noWrap/>
            <w:vAlign w:val="bottom"/>
            <w:hideMark/>
          </w:tcPr>
          <w:p w14:paraId="2F4305F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$72,409.31 </w:t>
            </w:r>
          </w:p>
        </w:tc>
      </w:tr>
      <w:tr w:rsidR="001D5954" w:rsidRPr="00231213" w14:paraId="58DFDE56" w14:textId="77777777" w:rsidTr="001D5954">
        <w:trPr>
          <w:trHeight w:val="264"/>
        </w:trPr>
        <w:tc>
          <w:tcPr>
            <w:tcW w:w="850" w:type="dxa"/>
            <w:noWrap/>
            <w:hideMark/>
          </w:tcPr>
          <w:p w14:paraId="122FF26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070</w:t>
            </w:r>
          </w:p>
        </w:tc>
        <w:tc>
          <w:tcPr>
            <w:tcW w:w="3308" w:type="dxa"/>
            <w:noWrap/>
            <w:hideMark/>
          </w:tcPr>
          <w:p w14:paraId="54724C5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PATRICK</w:t>
            </w:r>
          </w:p>
        </w:tc>
        <w:tc>
          <w:tcPr>
            <w:tcW w:w="1596" w:type="dxa"/>
            <w:noWrap/>
            <w:vAlign w:val="bottom"/>
            <w:hideMark/>
          </w:tcPr>
          <w:p w14:paraId="3FE70B3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$18,120.27 </w:t>
            </w:r>
          </w:p>
        </w:tc>
        <w:tc>
          <w:tcPr>
            <w:tcW w:w="1914" w:type="dxa"/>
            <w:noWrap/>
            <w:vAlign w:val="bottom"/>
            <w:hideMark/>
          </w:tcPr>
          <w:p w14:paraId="1DA6B2A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$29,768.61 </w:t>
            </w:r>
          </w:p>
        </w:tc>
        <w:tc>
          <w:tcPr>
            <w:tcW w:w="2340" w:type="dxa"/>
            <w:noWrap/>
            <w:vAlign w:val="bottom"/>
            <w:hideMark/>
          </w:tcPr>
          <w:p w14:paraId="1F213AF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$47,888.88 </w:t>
            </w:r>
          </w:p>
        </w:tc>
      </w:tr>
      <w:tr w:rsidR="001D5954" w:rsidRPr="00231213" w14:paraId="631A3DC2" w14:textId="77777777" w:rsidTr="001D5954">
        <w:trPr>
          <w:trHeight w:val="264"/>
        </w:trPr>
        <w:tc>
          <w:tcPr>
            <w:tcW w:w="850" w:type="dxa"/>
            <w:noWrap/>
            <w:hideMark/>
          </w:tcPr>
          <w:p w14:paraId="1F61637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071</w:t>
            </w:r>
          </w:p>
        </w:tc>
        <w:tc>
          <w:tcPr>
            <w:tcW w:w="3308" w:type="dxa"/>
            <w:noWrap/>
            <w:hideMark/>
          </w:tcPr>
          <w:p w14:paraId="76314DA7"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PITTSYLVANIA</w:t>
            </w:r>
          </w:p>
        </w:tc>
        <w:tc>
          <w:tcPr>
            <w:tcW w:w="1596" w:type="dxa"/>
            <w:noWrap/>
            <w:vAlign w:val="bottom"/>
            <w:hideMark/>
          </w:tcPr>
          <w:p w14:paraId="5C7CEAD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$63,774.37 </w:t>
            </w:r>
          </w:p>
        </w:tc>
        <w:tc>
          <w:tcPr>
            <w:tcW w:w="1914" w:type="dxa"/>
            <w:noWrap/>
            <w:vAlign w:val="bottom"/>
            <w:hideMark/>
          </w:tcPr>
          <w:p w14:paraId="3F49242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$104,770.74 </w:t>
            </w:r>
          </w:p>
        </w:tc>
        <w:tc>
          <w:tcPr>
            <w:tcW w:w="2340" w:type="dxa"/>
            <w:noWrap/>
            <w:vAlign w:val="bottom"/>
            <w:hideMark/>
          </w:tcPr>
          <w:p w14:paraId="73FD9A6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$168,545.11 </w:t>
            </w:r>
          </w:p>
        </w:tc>
      </w:tr>
      <w:tr w:rsidR="001D5954" w:rsidRPr="00231213" w14:paraId="20DA92BF" w14:textId="77777777" w:rsidTr="001D5954">
        <w:trPr>
          <w:trHeight w:val="264"/>
        </w:trPr>
        <w:tc>
          <w:tcPr>
            <w:tcW w:w="850" w:type="dxa"/>
            <w:noWrap/>
            <w:hideMark/>
          </w:tcPr>
          <w:p w14:paraId="00C0268E"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072</w:t>
            </w:r>
          </w:p>
        </w:tc>
        <w:tc>
          <w:tcPr>
            <w:tcW w:w="3308" w:type="dxa"/>
            <w:noWrap/>
            <w:hideMark/>
          </w:tcPr>
          <w:p w14:paraId="6693B85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POWHATAN</w:t>
            </w:r>
          </w:p>
        </w:tc>
        <w:tc>
          <w:tcPr>
            <w:tcW w:w="1596" w:type="dxa"/>
            <w:noWrap/>
            <w:vAlign w:val="bottom"/>
            <w:hideMark/>
          </w:tcPr>
          <w:p w14:paraId="4C14395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$14,498.55 </w:t>
            </w:r>
          </w:p>
        </w:tc>
        <w:tc>
          <w:tcPr>
            <w:tcW w:w="1914" w:type="dxa"/>
            <w:noWrap/>
            <w:vAlign w:val="bottom"/>
            <w:hideMark/>
          </w:tcPr>
          <w:p w14:paraId="3EE8084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$23,818.73 </w:t>
            </w:r>
          </w:p>
        </w:tc>
        <w:tc>
          <w:tcPr>
            <w:tcW w:w="2340" w:type="dxa"/>
            <w:noWrap/>
            <w:vAlign w:val="bottom"/>
            <w:hideMark/>
          </w:tcPr>
          <w:p w14:paraId="669297E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$38,317.28 </w:t>
            </w:r>
          </w:p>
        </w:tc>
      </w:tr>
      <w:tr w:rsidR="001D5954" w:rsidRPr="00231213" w14:paraId="75B2114C" w14:textId="77777777" w:rsidTr="001D5954">
        <w:trPr>
          <w:trHeight w:val="264"/>
        </w:trPr>
        <w:tc>
          <w:tcPr>
            <w:tcW w:w="850" w:type="dxa"/>
            <w:noWrap/>
            <w:hideMark/>
          </w:tcPr>
          <w:p w14:paraId="7C3C7FB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073</w:t>
            </w:r>
          </w:p>
        </w:tc>
        <w:tc>
          <w:tcPr>
            <w:tcW w:w="3308" w:type="dxa"/>
            <w:noWrap/>
            <w:hideMark/>
          </w:tcPr>
          <w:p w14:paraId="37FBFFD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PRINCE EDWARD</w:t>
            </w:r>
          </w:p>
        </w:tc>
        <w:tc>
          <w:tcPr>
            <w:tcW w:w="1596" w:type="dxa"/>
            <w:noWrap/>
            <w:vAlign w:val="bottom"/>
            <w:hideMark/>
          </w:tcPr>
          <w:p w14:paraId="5991F6A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$24,817.84 </w:t>
            </w:r>
          </w:p>
        </w:tc>
        <w:tc>
          <w:tcPr>
            <w:tcW w:w="1914" w:type="dxa"/>
            <w:noWrap/>
            <w:vAlign w:val="bottom"/>
            <w:hideMark/>
          </w:tcPr>
          <w:p w14:paraId="4FAF421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$40,771.61 </w:t>
            </w:r>
          </w:p>
        </w:tc>
        <w:tc>
          <w:tcPr>
            <w:tcW w:w="2340" w:type="dxa"/>
            <w:noWrap/>
            <w:vAlign w:val="bottom"/>
            <w:hideMark/>
          </w:tcPr>
          <w:p w14:paraId="1186A69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$65,589.45 </w:t>
            </w:r>
          </w:p>
        </w:tc>
      </w:tr>
      <w:tr w:rsidR="001D5954" w:rsidRPr="00231213" w14:paraId="21E66EAB" w14:textId="77777777" w:rsidTr="001D5954">
        <w:trPr>
          <w:trHeight w:val="264"/>
        </w:trPr>
        <w:tc>
          <w:tcPr>
            <w:tcW w:w="850" w:type="dxa"/>
            <w:noWrap/>
            <w:hideMark/>
          </w:tcPr>
          <w:p w14:paraId="4B4E890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074</w:t>
            </w:r>
          </w:p>
        </w:tc>
        <w:tc>
          <w:tcPr>
            <w:tcW w:w="3308" w:type="dxa"/>
            <w:noWrap/>
            <w:hideMark/>
          </w:tcPr>
          <w:p w14:paraId="1EEB5AC3"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PRINCE GEORGE</w:t>
            </w:r>
          </w:p>
        </w:tc>
        <w:tc>
          <w:tcPr>
            <w:tcW w:w="1596" w:type="dxa"/>
            <w:noWrap/>
            <w:vAlign w:val="bottom"/>
            <w:hideMark/>
          </w:tcPr>
          <w:p w14:paraId="4605AB6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$29,220.19 </w:t>
            </w:r>
          </w:p>
        </w:tc>
        <w:tc>
          <w:tcPr>
            <w:tcW w:w="1914" w:type="dxa"/>
            <w:noWrap/>
            <w:vAlign w:val="bottom"/>
            <w:hideMark/>
          </w:tcPr>
          <w:p w14:paraId="628E647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$48,003.93 </w:t>
            </w:r>
          </w:p>
        </w:tc>
        <w:tc>
          <w:tcPr>
            <w:tcW w:w="2340" w:type="dxa"/>
            <w:noWrap/>
            <w:vAlign w:val="bottom"/>
            <w:hideMark/>
          </w:tcPr>
          <w:p w14:paraId="0BB10A5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$77,224.12 </w:t>
            </w:r>
          </w:p>
        </w:tc>
      </w:tr>
      <w:tr w:rsidR="001D5954" w:rsidRPr="00231213" w14:paraId="4B58986D" w14:textId="77777777" w:rsidTr="001D5954">
        <w:trPr>
          <w:trHeight w:val="264"/>
        </w:trPr>
        <w:tc>
          <w:tcPr>
            <w:tcW w:w="850" w:type="dxa"/>
            <w:noWrap/>
            <w:hideMark/>
          </w:tcPr>
          <w:p w14:paraId="20305F6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075</w:t>
            </w:r>
          </w:p>
        </w:tc>
        <w:tc>
          <w:tcPr>
            <w:tcW w:w="3308" w:type="dxa"/>
            <w:noWrap/>
            <w:hideMark/>
          </w:tcPr>
          <w:p w14:paraId="7AC8BE9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PRINCE WILLIAM</w:t>
            </w:r>
          </w:p>
        </w:tc>
        <w:tc>
          <w:tcPr>
            <w:tcW w:w="1596" w:type="dxa"/>
            <w:noWrap/>
            <w:vAlign w:val="bottom"/>
            <w:hideMark/>
          </w:tcPr>
          <w:p w14:paraId="0245A93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$377,539.46 </w:t>
            </w:r>
          </w:p>
        </w:tc>
        <w:tc>
          <w:tcPr>
            <w:tcW w:w="1914" w:type="dxa"/>
            <w:noWrap/>
            <w:vAlign w:val="bottom"/>
            <w:hideMark/>
          </w:tcPr>
          <w:p w14:paraId="45785E9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$620,234.91 </w:t>
            </w:r>
          </w:p>
        </w:tc>
        <w:tc>
          <w:tcPr>
            <w:tcW w:w="2340" w:type="dxa"/>
            <w:noWrap/>
            <w:vAlign w:val="bottom"/>
            <w:hideMark/>
          </w:tcPr>
          <w:p w14:paraId="35D1C3F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$997,774.37 </w:t>
            </w:r>
          </w:p>
        </w:tc>
      </w:tr>
      <w:tr w:rsidR="001D5954" w:rsidRPr="00231213" w14:paraId="0372E036" w14:textId="77777777" w:rsidTr="001D5954">
        <w:trPr>
          <w:trHeight w:val="264"/>
        </w:trPr>
        <w:tc>
          <w:tcPr>
            <w:tcW w:w="850" w:type="dxa"/>
            <w:noWrap/>
            <w:hideMark/>
          </w:tcPr>
          <w:p w14:paraId="20DC6D6F"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077</w:t>
            </w:r>
          </w:p>
        </w:tc>
        <w:tc>
          <w:tcPr>
            <w:tcW w:w="3308" w:type="dxa"/>
            <w:noWrap/>
            <w:hideMark/>
          </w:tcPr>
          <w:p w14:paraId="435EFB03"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PULASKI</w:t>
            </w:r>
          </w:p>
        </w:tc>
        <w:tc>
          <w:tcPr>
            <w:tcW w:w="1596" w:type="dxa"/>
            <w:noWrap/>
            <w:vAlign w:val="bottom"/>
            <w:hideMark/>
          </w:tcPr>
          <w:p w14:paraId="2DD08B1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$33,093.94 </w:t>
            </w:r>
          </w:p>
        </w:tc>
        <w:tc>
          <w:tcPr>
            <w:tcW w:w="1914" w:type="dxa"/>
            <w:noWrap/>
            <w:vAlign w:val="bottom"/>
            <w:hideMark/>
          </w:tcPr>
          <w:p w14:paraId="3473D10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$54,367.88 </w:t>
            </w:r>
          </w:p>
        </w:tc>
        <w:tc>
          <w:tcPr>
            <w:tcW w:w="2340" w:type="dxa"/>
            <w:noWrap/>
            <w:vAlign w:val="bottom"/>
            <w:hideMark/>
          </w:tcPr>
          <w:p w14:paraId="5A261EA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$87,461.82 </w:t>
            </w:r>
          </w:p>
        </w:tc>
      </w:tr>
      <w:tr w:rsidR="001D5954" w:rsidRPr="00231213" w14:paraId="65A97FEB" w14:textId="77777777" w:rsidTr="001D5954">
        <w:trPr>
          <w:trHeight w:val="264"/>
        </w:trPr>
        <w:tc>
          <w:tcPr>
            <w:tcW w:w="850" w:type="dxa"/>
            <w:noWrap/>
            <w:hideMark/>
          </w:tcPr>
          <w:p w14:paraId="69102E8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078</w:t>
            </w:r>
          </w:p>
        </w:tc>
        <w:tc>
          <w:tcPr>
            <w:tcW w:w="3308" w:type="dxa"/>
            <w:noWrap/>
            <w:hideMark/>
          </w:tcPr>
          <w:p w14:paraId="2CD6437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RAPPAHANNOCK</w:t>
            </w:r>
          </w:p>
        </w:tc>
        <w:tc>
          <w:tcPr>
            <w:tcW w:w="1596" w:type="dxa"/>
            <w:noWrap/>
            <w:vAlign w:val="bottom"/>
            <w:hideMark/>
          </w:tcPr>
          <w:p w14:paraId="32E621B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$5,792.84 </w:t>
            </w:r>
          </w:p>
        </w:tc>
        <w:tc>
          <w:tcPr>
            <w:tcW w:w="1914" w:type="dxa"/>
            <w:noWrap/>
            <w:vAlign w:val="bottom"/>
            <w:hideMark/>
          </w:tcPr>
          <w:p w14:paraId="41A73C6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$9,516.68 </w:t>
            </w:r>
          </w:p>
        </w:tc>
        <w:tc>
          <w:tcPr>
            <w:tcW w:w="2340" w:type="dxa"/>
            <w:noWrap/>
            <w:vAlign w:val="bottom"/>
            <w:hideMark/>
          </w:tcPr>
          <w:p w14:paraId="47C4D84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$15,309.52 </w:t>
            </w:r>
          </w:p>
        </w:tc>
      </w:tr>
      <w:tr w:rsidR="001D5954" w:rsidRPr="00231213" w14:paraId="15D2726B" w14:textId="77777777" w:rsidTr="001D5954">
        <w:trPr>
          <w:trHeight w:val="264"/>
        </w:trPr>
        <w:tc>
          <w:tcPr>
            <w:tcW w:w="850" w:type="dxa"/>
            <w:noWrap/>
            <w:hideMark/>
          </w:tcPr>
          <w:p w14:paraId="329D44B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079</w:t>
            </w:r>
          </w:p>
        </w:tc>
        <w:tc>
          <w:tcPr>
            <w:tcW w:w="3308" w:type="dxa"/>
            <w:noWrap/>
            <w:hideMark/>
          </w:tcPr>
          <w:p w14:paraId="566130D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RICHMOND CO.</w:t>
            </w:r>
          </w:p>
        </w:tc>
        <w:tc>
          <w:tcPr>
            <w:tcW w:w="1596" w:type="dxa"/>
            <w:noWrap/>
            <w:vAlign w:val="bottom"/>
            <w:hideMark/>
          </w:tcPr>
          <w:p w14:paraId="699B693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$9,317.44 </w:t>
            </w:r>
          </w:p>
        </w:tc>
        <w:tc>
          <w:tcPr>
            <w:tcW w:w="1914" w:type="dxa"/>
            <w:noWrap/>
            <w:vAlign w:val="bottom"/>
            <w:hideMark/>
          </w:tcPr>
          <w:p w14:paraId="0A205D4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$15,307.02 </w:t>
            </w:r>
          </w:p>
        </w:tc>
        <w:tc>
          <w:tcPr>
            <w:tcW w:w="2340" w:type="dxa"/>
            <w:noWrap/>
            <w:vAlign w:val="bottom"/>
            <w:hideMark/>
          </w:tcPr>
          <w:p w14:paraId="16A6BDF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$24,624.46 </w:t>
            </w:r>
          </w:p>
        </w:tc>
      </w:tr>
      <w:tr w:rsidR="001D5954" w:rsidRPr="00231213" w14:paraId="47C4E307" w14:textId="77777777" w:rsidTr="001D5954">
        <w:trPr>
          <w:trHeight w:val="264"/>
        </w:trPr>
        <w:tc>
          <w:tcPr>
            <w:tcW w:w="850" w:type="dxa"/>
            <w:noWrap/>
            <w:hideMark/>
          </w:tcPr>
          <w:p w14:paraId="457C2380"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080</w:t>
            </w:r>
          </w:p>
        </w:tc>
        <w:tc>
          <w:tcPr>
            <w:tcW w:w="3308" w:type="dxa"/>
            <w:noWrap/>
            <w:hideMark/>
          </w:tcPr>
          <w:p w14:paraId="466ABAE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ROANOKE CO.</w:t>
            </w:r>
          </w:p>
        </w:tc>
        <w:tc>
          <w:tcPr>
            <w:tcW w:w="1596" w:type="dxa"/>
            <w:noWrap/>
            <w:vAlign w:val="bottom"/>
            <w:hideMark/>
          </w:tcPr>
          <w:p w14:paraId="0791A5E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$59,376.81 </w:t>
            </w:r>
          </w:p>
        </w:tc>
        <w:tc>
          <w:tcPr>
            <w:tcW w:w="1914" w:type="dxa"/>
            <w:noWrap/>
            <w:vAlign w:val="bottom"/>
            <w:hideMark/>
          </w:tcPr>
          <w:p w14:paraId="79969BA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$97,546.28 </w:t>
            </w:r>
          </w:p>
        </w:tc>
        <w:tc>
          <w:tcPr>
            <w:tcW w:w="2340" w:type="dxa"/>
            <w:noWrap/>
            <w:vAlign w:val="bottom"/>
            <w:hideMark/>
          </w:tcPr>
          <w:p w14:paraId="21DD745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$156,923.09 </w:t>
            </w:r>
          </w:p>
        </w:tc>
      </w:tr>
      <w:tr w:rsidR="001D5954" w:rsidRPr="00231213" w14:paraId="50F29750" w14:textId="77777777" w:rsidTr="001D5954">
        <w:trPr>
          <w:trHeight w:val="264"/>
        </w:trPr>
        <w:tc>
          <w:tcPr>
            <w:tcW w:w="850" w:type="dxa"/>
            <w:noWrap/>
            <w:hideMark/>
          </w:tcPr>
          <w:p w14:paraId="674670F0"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081</w:t>
            </w:r>
          </w:p>
        </w:tc>
        <w:tc>
          <w:tcPr>
            <w:tcW w:w="3308" w:type="dxa"/>
            <w:noWrap/>
            <w:hideMark/>
          </w:tcPr>
          <w:p w14:paraId="1467888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ROCKBRIDGE</w:t>
            </w:r>
          </w:p>
        </w:tc>
        <w:tc>
          <w:tcPr>
            <w:tcW w:w="1596" w:type="dxa"/>
            <w:noWrap/>
            <w:vAlign w:val="bottom"/>
            <w:hideMark/>
          </w:tcPr>
          <w:p w14:paraId="62ED2E4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$21,393.23 </w:t>
            </w:r>
          </w:p>
        </w:tc>
        <w:tc>
          <w:tcPr>
            <w:tcW w:w="1914" w:type="dxa"/>
            <w:noWrap/>
            <w:vAlign w:val="bottom"/>
            <w:hideMark/>
          </w:tcPr>
          <w:p w14:paraId="4015637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$35,145.54 </w:t>
            </w:r>
          </w:p>
        </w:tc>
        <w:tc>
          <w:tcPr>
            <w:tcW w:w="2340" w:type="dxa"/>
            <w:noWrap/>
            <w:vAlign w:val="bottom"/>
            <w:hideMark/>
          </w:tcPr>
          <w:p w14:paraId="0F948D0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$56,538.77 </w:t>
            </w:r>
          </w:p>
        </w:tc>
      </w:tr>
      <w:tr w:rsidR="001D5954" w:rsidRPr="00231213" w14:paraId="67CA8031" w14:textId="77777777" w:rsidTr="001D5954">
        <w:trPr>
          <w:trHeight w:val="264"/>
        </w:trPr>
        <w:tc>
          <w:tcPr>
            <w:tcW w:w="850" w:type="dxa"/>
            <w:noWrap/>
            <w:hideMark/>
          </w:tcPr>
          <w:p w14:paraId="05A3AF2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082</w:t>
            </w:r>
          </w:p>
        </w:tc>
        <w:tc>
          <w:tcPr>
            <w:tcW w:w="3308" w:type="dxa"/>
            <w:noWrap/>
            <w:hideMark/>
          </w:tcPr>
          <w:p w14:paraId="7382615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ROCKINGHAM</w:t>
            </w:r>
          </w:p>
        </w:tc>
        <w:tc>
          <w:tcPr>
            <w:tcW w:w="1596" w:type="dxa"/>
            <w:noWrap/>
            <w:vAlign w:val="bottom"/>
            <w:hideMark/>
          </w:tcPr>
          <w:p w14:paraId="6BDE784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$63,364.01 </w:t>
            </w:r>
          </w:p>
        </w:tc>
        <w:tc>
          <w:tcPr>
            <w:tcW w:w="1914" w:type="dxa"/>
            <w:noWrap/>
            <w:vAlign w:val="bottom"/>
            <w:hideMark/>
          </w:tcPr>
          <w:p w14:paraId="50B9959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$104,096.58 </w:t>
            </w:r>
          </w:p>
        </w:tc>
        <w:tc>
          <w:tcPr>
            <w:tcW w:w="2340" w:type="dxa"/>
            <w:noWrap/>
            <w:vAlign w:val="bottom"/>
            <w:hideMark/>
          </w:tcPr>
          <w:p w14:paraId="7AAD5CB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$167,460.59 </w:t>
            </w:r>
          </w:p>
        </w:tc>
      </w:tr>
      <w:tr w:rsidR="001D5954" w:rsidRPr="00231213" w14:paraId="55F3DAA0" w14:textId="77777777" w:rsidTr="001D5954">
        <w:trPr>
          <w:trHeight w:val="264"/>
        </w:trPr>
        <w:tc>
          <w:tcPr>
            <w:tcW w:w="850" w:type="dxa"/>
            <w:noWrap/>
            <w:hideMark/>
          </w:tcPr>
          <w:p w14:paraId="5EA4BC2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083</w:t>
            </w:r>
          </w:p>
        </w:tc>
        <w:tc>
          <w:tcPr>
            <w:tcW w:w="3308" w:type="dxa"/>
            <w:noWrap/>
            <w:hideMark/>
          </w:tcPr>
          <w:p w14:paraId="70D2202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RUSSELL</w:t>
            </w:r>
          </w:p>
        </w:tc>
        <w:tc>
          <w:tcPr>
            <w:tcW w:w="1596" w:type="dxa"/>
            <w:noWrap/>
            <w:vAlign w:val="bottom"/>
            <w:hideMark/>
          </w:tcPr>
          <w:p w14:paraId="4828035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$33,421.70 </w:t>
            </w:r>
          </w:p>
        </w:tc>
        <w:tc>
          <w:tcPr>
            <w:tcW w:w="1914" w:type="dxa"/>
            <w:noWrap/>
            <w:vAlign w:val="bottom"/>
            <w:hideMark/>
          </w:tcPr>
          <w:p w14:paraId="4214B04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$54,906.33 </w:t>
            </w:r>
          </w:p>
        </w:tc>
        <w:tc>
          <w:tcPr>
            <w:tcW w:w="2340" w:type="dxa"/>
            <w:noWrap/>
            <w:vAlign w:val="bottom"/>
            <w:hideMark/>
          </w:tcPr>
          <w:p w14:paraId="2EBAF91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$88,328.03 </w:t>
            </w:r>
          </w:p>
        </w:tc>
      </w:tr>
      <w:tr w:rsidR="001D5954" w:rsidRPr="00231213" w14:paraId="58EDCA45" w14:textId="77777777" w:rsidTr="001D5954">
        <w:trPr>
          <w:trHeight w:val="264"/>
        </w:trPr>
        <w:tc>
          <w:tcPr>
            <w:tcW w:w="850" w:type="dxa"/>
            <w:noWrap/>
            <w:hideMark/>
          </w:tcPr>
          <w:p w14:paraId="0717071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084</w:t>
            </w:r>
          </w:p>
        </w:tc>
        <w:tc>
          <w:tcPr>
            <w:tcW w:w="3308" w:type="dxa"/>
            <w:noWrap/>
            <w:hideMark/>
          </w:tcPr>
          <w:p w14:paraId="1977C477"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SCOTT</w:t>
            </w:r>
          </w:p>
        </w:tc>
        <w:tc>
          <w:tcPr>
            <w:tcW w:w="1596" w:type="dxa"/>
            <w:noWrap/>
            <w:vAlign w:val="bottom"/>
            <w:hideMark/>
          </w:tcPr>
          <w:p w14:paraId="22B8CB2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$23,885.03 </w:t>
            </w:r>
          </w:p>
        </w:tc>
        <w:tc>
          <w:tcPr>
            <w:tcW w:w="1914" w:type="dxa"/>
            <w:noWrap/>
            <w:vAlign w:val="bottom"/>
            <w:hideMark/>
          </w:tcPr>
          <w:p w14:paraId="2657047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$39,239.15 </w:t>
            </w:r>
          </w:p>
        </w:tc>
        <w:tc>
          <w:tcPr>
            <w:tcW w:w="2340" w:type="dxa"/>
            <w:noWrap/>
            <w:vAlign w:val="bottom"/>
            <w:hideMark/>
          </w:tcPr>
          <w:p w14:paraId="73532CE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$63,124.18 </w:t>
            </w:r>
          </w:p>
        </w:tc>
      </w:tr>
      <w:tr w:rsidR="001D5954" w:rsidRPr="00231213" w14:paraId="0246C59C" w14:textId="77777777" w:rsidTr="001D5954">
        <w:trPr>
          <w:trHeight w:val="264"/>
        </w:trPr>
        <w:tc>
          <w:tcPr>
            <w:tcW w:w="850" w:type="dxa"/>
            <w:noWrap/>
            <w:hideMark/>
          </w:tcPr>
          <w:p w14:paraId="35758FC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085</w:t>
            </w:r>
          </w:p>
        </w:tc>
        <w:tc>
          <w:tcPr>
            <w:tcW w:w="3308" w:type="dxa"/>
            <w:noWrap/>
            <w:hideMark/>
          </w:tcPr>
          <w:p w14:paraId="7A18E56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SHENANDOAH</w:t>
            </w:r>
          </w:p>
        </w:tc>
        <w:tc>
          <w:tcPr>
            <w:tcW w:w="1596" w:type="dxa"/>
            <w:noWrap/>
            <w:vAlign w:val="bottom"/>
            <w:hideMark/>
          </w:tcPr>
          <w:p w14:paraId="2824CDA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$38,375.71 </w:t>
            </w:r>
          </w:p>
        </w:tc>
        <w:tc>
          <w:tcPr>
            <w:tcW w:w="1914" w:type="dxa"/>
            <w:noWrap/>
            <w:vAlign w:val="bottom"/>
            <w:hideMark/>
          </w:tcPr>
          <w:p w14:paraId="26F131B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$63,044.95 </w:t>
            </w:r>
          </w:p>
        </w:tc>
        <w:tc>
          <w:tcPr>
            <w:tcW w:w="2340" w:type="dxa"/>
            <w:noWrap/>
            <w:vAlign w:val="bottom"/>
            <w:hideMark/>
          </w:tcPr>
          <w:p w14:paraId="0E0C207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$101,420.66 </w:t>
            </w:r>
          </w:p>
        </w:tc>
      </w:tr>
      <w:tr w:rsidR="001D5954" w:rsidRPr="00231213" w14:paraId="0009039C" w14:textId="77777777" w:rsidTr="001D5954">
        <w:trPr>
          <w:trHeight w:val="264"/>
        </w:trPr>
        <w:tc>
          <w:tcPr>
            <w:tcW w:w="850" w:type="dxa"/>
            <w:noWrap/>
            <w:hideMark/>
          </w:tcPr>
          <w:p w14:paraId="7017AA9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086</w:t>
            </w:r>
          </w:p>
        </w:tc>
        <w:tc>
          <w:tcPr>
            <w:tcW w:w="3308" w:type="dxa"/>
            <w:noWrap/>
            <w:hideMark/>
          </w:tcPr>
          <w:p w14:paraId="56F94B0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SMYTH</w:t>
            </w:r>
          </w:p>
        </w:tc>
        <w:tc>
          <w:tcPr>
            <w:tcW w:w="1596" w:type="dxa"/>
            <w:noWrap/>
            <w:vAlign w:val="bottom"/>
            <w:hideMark/>
          </w:tcPr>
          <w:p w14:paraId="34C08EB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$37,130.80 </w:t>
            </w:r>
          </w:p>
        </w:tc>
        <w:tc>
          <w:tcPr>
            <w:tcW w:w="1914" w:type="dxa"/>
            <w:noWrap/>
            <w:vAlign w:val="bottom"/>
            <w:hideMark/>
          </w:tcPr>
          <w:p w14:paraId="5A307C7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$60,999.77 </w:t>
            </w:r>
          </w:p>
        </w:tc>
        <w:tc>
          <w:tcPr>
            <w:tcW w:w="2340" w:type="dxa"/>
            <w:noWrap/>
            <w:vAlign w:val="bottom"/>
            <w:hideMark/>
          </w:tcPr>
          <w:p w14:paraId="1122D31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$98,130.57 </w:t>
            </w:r>
          </w:p>
        </w:tc>
      </w:tr>
      <w:tr w:rsidR="001D5954" w:rsidRPr="00231213" w14:paraId="4CE52F01" w14:textId="77777777" w:rsidTr="001D5954">
        <w:trPr>
          <w:trHeight w:val="264"/>
        </w:trPr>
        <w:tc>
          <w:tcPr>
            <w:tcW w:w="850" w:type="dxa"/>
            <w:noWrap/>
            <w:hideMark/>
          </w:tcPr>
          <w:p w14:paraId="74DC1A8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087</w:t>
            </w:r>
          </w:p>
        </w:tc>
        <w:tc>
          <w:tcPr>
            <w:tcW w:w="3308" w:type="dxa"/>
            <w:noWrap/>
            <w:hideMark/>
          </w:tcPr>
          <w:p w14:paraId="3AF1FF3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SOUTHAMPTON</w:t>
            </w:r>
          </w:p>
        </w:tc>
        <w:tc>
          <w:tcPr>
            <w:tcW w:w="1596" w:type="dxa"/>
            <w:noWrap/>
            <w:vAlign w:val="bottom"/>
            <w:hideMark/>
          </w:tcPr>
          <w:p w14:paraId="70D7B5C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$18,639.75 </w:t>
            </w:r>
          </w:p>
        </w:tc>
        <w:tc>
          <w:tcPr>
            <w:tcW w:w="1914" w:type="dxa"/>
            <w:noWrap/>
            <w:vAlign w:val="bottom"/>
            <w:hideMark/>
          </w:tcPr>
          <w:p w14:paraId="1E651E8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$30,622.03 </w:t>
            </w:r>
          </w:p>
        </w:tc>
        <w:tc>
          <w:tcPr>
            <w:tcW w:w="2340" w:type="dxa"/>
            <w:noWrap/>
            <w:vAlign w:val="bottom"/>
            <w:hideMark/>
          </w:tcPr>
          <w:p w14:paraId="28512AD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$49,261.78 </w:t>
            </w:r>
          </w:p>
        </w:tc>
      </w:tr>
      <w:tr w:rsidR="001D5954" w:rsidRPr="00231213" w14:paraId="73A34706" w14:textId="77777777" w:rsidTr="001D5954">
        <w:trPr>
          <w:trHeight w:val="264"/>
        </w:trPr>
        <w:tc>
          <w:tcPr>
            <w:tcW w:w="850" w:type="dxa"/>
            <w:noWrap/>
            <w:hideMark/>
          </w:tcPr>
          <w:p w14:paraId="0F491C5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088</w:t>
            </w:r>
          </w:p>
        </w:tc>
        <w:tc>
          <w:tcPr>
            <w:tcW w:w="3308" w:type="dxa"/>
            <w:noWrap/>
            <w:hideMark/>
          </w:tcPr>
          <w:p w14:paraId="02D133C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SPOTSYLVANIA</w:t>
            </w:r>
          </w:p>
        </w:tc>
        <w:tc>
          <w:tcPr>
            <w:tcW w:w="1596" w:type="dxa"/>
            <w:noWrap/>
            <w:vAlign w:val="bottom"/>
            <w:hideMark/>
          </w:tcPr>
          <w:p w14:paraId="2EBC7B5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$114,128.33 </w:t>
            </w:r>
          </w:p>
        </w:tc>
        <w:tc>
          <w:tcPr>
            <w:tcW w:w="1914" w:type="dxa"/>
            <w:noWrap/>
            <w:vAlign w:val="bottom"/>
            <w:hideMark/>
          </w:tcPr>
          <w:p w14:paraId="0FD5745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$187,493.97 </w:t>
            </w:r>
          </w:p>
        </w:tc>
        <w:tc>
          <w:tcPr>
            <w:tcW w:w="2340" w:type="dxa"/>
            <w:noWrap/>
            <w:vAlign w:val="bottom"/>
            <w:hideMark/>
          </w:tcPr>
          <w:p w14:paraId="0ADDA22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$301,622.30 </w:t>
            </w:r>
          </w:p>
        </w:tc>
      </w:tr>
      <w:tr w:rsidR="001D5954" w:rsidRPr="00231213" w14:paraId="751184B3" w14:textId="77777777" w:rsidTr="001D5954">
        <w:trPr>
          <w:trHeight w:val="264"/>
        </w:trPr>
        <w:tc>
          <w:tcPr>
            <w:tcW w:w="850" w:type="dxa"/>
            <w:noWrap/>
            <w:hideMark/>
          </w:tcPr>
          <w:p w14:paraId="59E8B79A"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089</w:t>
            </w:r>
          </w:p>
        </w:tc>
        <w:tc>
          <w:tcPr>
            <w:tcW w:w="3308" w:type="dxa"/>
            <w:noWrap/>
            <w:hideMark/>
          </w:tcPr>
          <w:p w14:paraId="4FD863B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STAFFORD</w:t>
            </w:r>
          </w:p>
        </w:tc>
        <w:tc>
          <w:tcPr>
            <w:tcW w:w="1596" w:type="dxa"/>
            <w:noWrap/>
            <w:vAlign w:val="bottom"/>
            <w:hideMark/>
          </w:tcPr>
          <w:p w14:paraId="3B75417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$97,651.35 </w:t>
            </w:r>
          </w:p>
        </w:tc>
        <w:tc>
          <w:tcPr>
            <w:tcW w:w="1914" w:type="dxa"/>
            <w:noWrap/>
            <w:vAlign w:val="bottom"/>
            <w:hideMark/>
          </w:tcPr>
          <w:p w14:paraId="1C5E172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$160,425.03 </w:t>
            </w:r>
          </w:p>
        </w:tc>
        <w:tc>
          <w:tcPr>
            <w:tcW w:w="2340" w:type="dxa"/>
            <w:noWrap/>
            <w:vAlign w:val="bottom"/>
            <w:hideMark/>
          </w:tcPr>
          <w:p w14:paraId="60AA01B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$258,076.38 </w:t>
            </w:r>
          </w:p>
        </w:tc>
      </w:tr>
      <w:tr w:rsidR="001D5954" w:rsidRPr="00231213" w14:paraId="11D31A9A" w14:textId="77777777" w:rsidTr="001D5954">
        <w:trPr>
          <w:trHeight w:val="264"/>
        </w:trPr>
        <w:tc>
          <w:tcPr>
            <w:tcW w:w="850" w:type="dxa"/>
            <w:noWrap/>
            <w:hideMark/>
          </w:tcPr>
          <w:p w14:paraId="3C1CCD7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090</w:t>
            </w:r>
          </w:p>
        </w:tc>
        <w:tc>
          <w:tcPr>
            <w:tcW w:w="3308" w:type="dxa"/>
            <w:noWrap/>
            <w:hideMark/>
          </w:tcPr>
          <w:p w14:paraId="3802898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SURRY</w:t>
            </w:r>
          </w:p>
        </w:tc>
        <w:tc>
          <w:tcPr>
            <w:tcW w:w="1596" w:type="dxa"/>
            <w:noWrap/>
            <w:vAlign w:val="bottom"/>
            <w:hideMark/>
          </w:tcPr>
          <w:p w14:paraId="54629DD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$6,409.18 </w:t>
            </w:r>
          </w:p>
        </w:tc>
        <w:tc>
          <w:tcPr>
            <w:tcW w:w="1914" w:type="dxa"/>
            <w:noWrap/>
            <w:vAlign w:val="bottom"/>
            <w:hideMark/>
          </w:tcPr>
          <w:p w14:paraId="664F0C5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$10,529.23 </w:t>
            </w:r>
          </w:p>
        </w:tc>
        <w:tc>
          <w:tcPr>
            <w:tcW w:w="2340" w:type="dxa"/>
            <w:noWrap/>
            <w:vAlign w:val="bottom"/>
            <w:hideMark/>
          </w:tcPr>
          <w:p w14:paraId="019A26E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$16,938.41 </w:t>
            </w:r>
          </w:p>
        </w:tc>
      </w:tr>
      <w:tr w:rsidR="001D5954" w:rsidRPr="00231213" w14:paraId="34536A78" w14:textId="77777777" w:rsidTr="001D5954">
        <w:trPr>
          <w:trHeight w:val="264"/>
        </w:trPr>
        <w:tc>
          <w:tcPr>
            <w:tcW w:w="850" w:type="dxa"/>
            <w:noWrap/>
            <w:hideMark/>
          </w:tcPr>
          <w:p w14:paraId="6AB03FA4"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091</w:t>
            </w:r>
          </w:p>
        </w:tc>
        <w:tc>
          <w:tcPr>
            <w:tcW w:w="3308" w:type="dxa"/>
            <w:noWrap/>
            <w:hideMark/>
          </w:tcPr>
          <w:p w14:paraId="068656A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SUSSEX</w:t>
            </w:r>
          </w:p>
        </w:tc>
        <w:tc>
          <w:tcPr>
            <w:tcW w:w="1596" w:type="dxa"/>
            <w:noWrap/>
            <w:vAlign w:val="bottom"/>
            <w:hideMark/>
          </w:tcPr>
          <w:p w14:paraId="6AB7EFC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$13,261.04 </w:t>
            </w:r>
          </w:p>
        </w:tc>
        <w:tc>
          <w:tcPr>
            <w:tcW w:w="1914" w:type="dxa"/>
            <w:noWrap/>
            <w:vAlign w:val="bottom"/>
            <w:hideMark/>
          </w:tcPr>
          <w:p w14:paraId="2D76A9B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$21,785.70 </w:t>
            </w:r>
          </w:p>
        </w:tc>
        <w:tc>
          <w:tcPr>
            <w:tcW w:w="2340" w:type="dxa"/>
            <w:noWrap/>
            <w:vAlign w:val="bottom"/>
            <w:hideMark/>
          </w:tcPr>
          <w:p w14:paraId="3C58C39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$35,046.74 </w:t>
            </w:r>
          </w:p>
        </w:tc>
      </w:tr>
      <w:tr w:rsidR="001D5954" w:rsidRPr="00231213" w14:paraId="6311962D" w14:textId="77777777" w:rsidTr="001D5954">
        <w:trPr>
          <w:trHeight w:val="264"/>
        </w:trPr>
        <w:tc>
          <w:tcPr>
            <w:tcW w:w="850" w:type="dxa"/>
            <w:noWrap/>
            <w:hideMark/>
          </w:tcPr>
          <w:p w14:paraId="7F283A6F"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092</w:t>
            </w:r>
          </w:p>
        </w:tc>
        <w:tc>
          <w:tcPr>
            <w:tcW w:w="3308" w:type="dxa"/>
            <w:noWrap/>
            <w:hideMark/>
          </w:tcPr>
          <w:p w14:paraId="4556A10C"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TAZEWELL</w:t>
            </w:r>
          </w:p>
        </w:tc>
        <w:tc>
          <w:tcPr>
            <w:tcW w:w="1596" w:type="dxa"/>
            <w:noWrap/>
            <w:vAlign w:val="bottom"/>
            <w:hideMark/>
          </w:tcPr>
          <w:p w14:paraId="276D126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$50,632.55 </w:t>
            </w:r>
          </w:p>
        </w:tc>
        <w:tc>
          <w:tcPr>
            <w:tcW w:w="1914" w:type="dxa"/>
            <w:noWrap/>
            <w:vAlign w:val="bottom"/>
            <w:hideMark/>
          </w:tcPr>
          <w:p w14:paraId="1E684A2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$83,180.90 </w:t>
            </w:r>
          </w:p>
        </w:tc>
        <w:tc>
          <w:tcPr>
            <w:tcW w:w="2340" w:type="dxa"/>
            <w:noWrap/>
            <w:vAlign w:val="bottom"/>
            <w:hideMark/>
          </w:tcPr>
          <w:p w14:paraId="21F22F6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$133,813.45 </w:t>
            </w:r>
          </w:p>
        </w:tc>
      </w:tr>
      <w:tr w:rsidR="001D5954" w:rsidRPr="00231213" w14:paraId="1F6CE217" w14:textId="77777777" w:rsidTr="001D5954">
        <w:trPr>
          <w:trHeight w:val="264"/>
        </w:trPr>
        <w:tc>
          <w:tcPr>
            <w:tcW w:w="850" w:type="dxa"/>
            <w:noWrap/>
            <w:hideMark/>
          </w:tcPr>
          <w:p w14:paraId="34BB1DAE"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093</w:t>
            </w:r>
          </w:p>
        </w:tc>
        <w:tc>
          <w:tcPr>
            <w:tcW w:w="3308" w:type="dxa"/>
            <w:noWrap/>
            <w:hideMark/>
          </w:tcPr>
          <w:p w14:paraId="096E742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WARREN</w:t>
            </w:r>
          </w:p>
        </w:tc>
        <w:tc>
          <w:tcPr>
            <w:tcW w:w="1596" w:type="dxa"/>
            <w:noWrap/>
            <w:vAlign w:val="bottom"/>
            <w:hideMark/>
          </w:tcPr>
          <w:p w14:paraId="6D6BC5A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$34,269.68 </w:t>
            </w:r>
          </w:p>
        </w:tc>
        <w:tc>
          <w:tcPr>
            <w:tcW w:w="1914" w:type="dxa"/>
            <w:noWrap/>
            <w:vAlign w:val="bottom"/>
            <w:hideMark/>
          </w:tcPr>
          <w:p w14:paraId="5A897ED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$56,299.42 </w:t>
            </w:r>
          </w:p>
        </w:tc>
        <w:tc>
          <w:tcPr>
            <w:tcW w:w="2340" w:type="dxa"/>
            <w:noWrap/>
            <w:vAlign w:val="bottom"/>
            <w:hideMark/>
          </w:tcPr>
          <w:p w14:paraId="67D2DCC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$90,569.10 </w:t>
            </w:r>
          </w:p>
        </w:tc>
      </w:tr>
      <w:tr w:rsidR="001D5954" w:rsidRPr="00231213" w14:paraId="2729B42F" w14:textId="77777777" w:rsidTr="001D5954">
        <w:trPr>
          <w:trHeight w:val="264"/>
        </w:trPr>
        <w:tc>
          <w:tcPr>
            <w:tcW w:w="850" w:type="dxa"/>
            <w:noWrap/>
            <w:hideMark/>
          </w:tcPr>
          <w:p w14:paraId="2F2A426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094</w:t>
            </w:r>
          </w:p>
        </w:tc>
        <w:tc>
          <w:tcPr>
            <w:tcW w:w="3308" w:type="dxa"/>
            <w:noWrap/>
            <w:hideMark/>
          </w:tcPr>
          <w:p w14:paraId="03415BA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WASHINGTON</w:t>
            </w:r>
          </w:p>
        </w:tc>
        <w:tc>
          <w:tcPr>
            <w:tcW w:w="1596" w:type="dxa"/>
            <w:noWrap/>
            <w:vAlign w:val="bottom"/>
            <w:hideMark/>
          </w:tcPr>
          <w:p w14:paraId="7D65FC6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$53,006.32 </w:t>
            </w:r>
          </w:p>
        </w:tc>
        <w:tc>
          <w:tcPr>
            <w:tcW w:w="1914" w:type="dxa"/>
            <w:noWrap/>
            <w:vAlign w:val="bottom"/>
            <w:hideMark/>
          </w:tcPr>
          <w:p w14:paraId="4C9089A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$87,080.63 </w:t>
            </w:r>
          </w:p>
        </w:tc>
        <w:tc>
          <w:tcPr>
            <w:tcW w:w="2340" w:type="dxa"/>
            <w:noWrap/>
            <w:vAlign w:val="bottom"/>
            <w:hideMark/>
          </w:tcPr>
          <w:p w14:paraId="5FFDD03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$140,086.95 </w:t>
            </w:r>
          </w:p>
        </w:tc>
      </w:tr>
      <w:tr w:rsidR="001D5954" w:rsidRPr="00231213" w14:paraId="33B8E53D" w14:textId="77777777" w:rsidTr="001D5954">
        <w:trPr>
          <w:trHeight w:val="264"/>
        </w:trPr>
        <w:tc>
          <w:tcPr>
            <w:tcW w:w="850" w:type="dxa"/>
            <w:noWrap/>
            <w:hideMark/>
          </w:tcPr>
          <w:p w14:paraId="05F23FA0"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095</w:t>
            </w:r>
          </w:p>
        </w:tc>
        <w:tc>
          <w:tcPr>
            <w:tcW w:w="3308" w:type="dxa"/>
            <w:noWrap/>
            <w:hideMark/>
          </w:tcPr>
          <w:p w14:paraId="397F9AB7"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WESTMORELAND</w:t>
            </w:r>
          </w:p>
        </w:tc>
        <w:tc>
          <w:tcPr>
            <w:tcW w:w="1596" w:type="dxa"/>
            <w:noWrap/>
            <w:vAlign w:val="bottom"/>
            <w:hideMark/>
          </w:tcPr>
          <w:p w14:paraId="6F5F442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$15,780.84 </w:t>
            </w:r>
          </w:p>
        </w:tc>
        <w:tc>
          <w:tcPr>
            <w:tcW w:w="1914" w:type="dxa"/>
            <w:noWrap/>
            <w:vAlign w:val="bottom"/>
            <w:hideMark/>
          </w:tcPr>
          <w:p w14:paraId="34C69F0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$25,925.32 </w:t>
            </w:r>
          </w:p>
        </w:tc>
        <w:tc>
          <w:tcPr>
            <w:tcW w:w="2340" w:type="dxa"/>
            <w:noWrap/>
            <w:vAlign w:val="bottom"/>
            <w:hideMark/>
          </w:tcPr>
          <w:p w14:paraId="42CFA9F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$41,706.16 </w:t>
            </w:r>
          </w:p>
        </w:tc>
      </w:tr>
      <w:tr w:rsidR="001D5954" w:rsidRPr="00231213" w14:paraId="25C177A6" w14:textId="77777777" w:rsidTr="001D5954">
        <w:trPr>
          <w:trHeight w:val="264"/>
        </w:trPr>
        <w:tc>
          <w:tcPr>
            <w:tcW w:w="850" w:type="dxa"/>
            <w:noWrap/>
            <w:hideMark/>
          </w:tcPr>
          <w:p w14:paraId="573F33F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096</w:t>
            </w:r>
          </w:p>
        </w:tc>
        <w:tc>
          <w:tcPr>
            <w:tcW w:w="3308" w:type="dxa"/>
            <w:noWrap/>
            <w:hideMark/>
          </w:tcPr>
          <w:p w14:paraId="2EB89C23"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WISE</w:t>
            </w:r>
          </w:p>
        </w:tc>
        <w:tc>
          <w:tcPr>
            <w:tcW w:w="1596" w:type="dxa"/>
            <w:noWrap/>
            <w:vAlign w:val="bottom"/>
            <w:hideMark/>
          </w:tcPr>
          <w:p w14:paraId="7B4AC0A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$56,387.62 </w:t>
            </w:r>
          </w:p>
        </w:tc>
        <w:tc>
          <w:tcPr>
            <w:tcW w:w="1914" w:type="dxa"/>
            <w:noWrap/>
            <w:vAlign w:val="bottom"/>
            <w:hideMark/>
          </w:tcPr>
          <w:p w14:paraId="7DCDD3F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$92,635.53 </w:t>
            </w:r>
          </w:p>
        </w:tc>
        <w:tc>
          <w:tcPr>
            <w:tcW w:w="2340" w:type="dxa"/>
            <w:noWrap/>
            <w:vAlign w:val="bottom"/>
            <w:hideMark/>
          </w:tcPr>
          <w:p w14:paraId="5C4A343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$149,023.15 </w:t>
            </w:r>
          </w:p>
        </w:tc>
      </w:tr>
      <w:tr w:rsidR="001D5954" w:rsidRPr="00231213" w14:paraId="097D2F4B" w14:textId="77777777" w:rsidTr="001D5954">
        <w:trPr>
          <w:trHeight w:val="264"/>
        </w:trPr>
        <w:tc>
          <w:tcPr>
            <w:tcW w:w="850" w:type="dxa"/>
            <w:noWrap/>
            <w:hideMark/>
          </w:tcPr>
          <w:p w14:paraId="0A17DD1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097</w:t>
            </w:r>
          </w:p>
        </w:tc>
        <w:tc>
          <w:tcPr>
            <w:tcW w:w="3308" w:type="dxa"/>
            <w:noWrap/>
            <w:hideMark/>
          </w:tcPr>
          <w:p w14:paraId="5089A7A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WYTHE</w:t>
            </w:r>
          </w:p>
        </w:tc>
        <w:tc>
          <w:tcPr>
            <w:tcW w:w="1596" w:type="dxa"/>
            <w:noWrap/>
            <w:vAlign w:val="bottom"/>
            <w:hideMark/>
          </w:tcPr>
          <w:p w14:paraId="4BF0910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$31,796.16 </w:t>
            </w:r>
          </w:p>
        </w:tc>
        <w:tc>
          <w:tcPr>
            <w:tcW w:w="1914" w:type="dxa"/>
            <w:noWrap/>
            <w:vAlign w:val="bottom"/>
            <w:hideMark/>
          </w:tcPr>
          <w:p w14:paraId="66F85C3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$52,235.83 </w:t>
            </w:r>
          </w:p>
        </w:tc>
        <w:tc>
          <w:tcPr>
            <w:tcW w:w="2340" w:type="dxa"/>
            <w:noWrap/>
            <w:vAlign w:val="bottom"/>
            <w:hideMark/>
          </w:tcPr>
          <w:p w14:paraId="60F7477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$84,031.99 </w:t>
            </w:r>
          </w:p>
        </w:tc>
      </w:tr>
      <w:tr w:rsidR="001D5954" w:rsidRPr="00231213" w14:paraId="59444DA3" w14:textId="77777777" w:rsidTr="001D5954">
        <w:trPr>
          <w:trHeight w:val="264"/>
        </w:trPr>
        <w:tc>
          <w:tcPr>
            <w:tcW w:w="850" w:type="dxa"/>
            <w:noWrap/>
            <w:hideMark/>
          </w:tcPr>
          <w:p w14:paraId="228C174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098</w:t>
            </w:r>
          </w:p>
        </w:tc>
        <w:tc>
          <w:tcPr>
            <w:tcW w:w="3308" w:type="dxa"/>
            <w:noWrap/>
            <w:hideMark/>
          </w:tcPr>
          <w:p w14:paraId="7365E01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YORK</w:t>
            </w:r>
          </w:p>
        </w:tc>
        <w:tc>
          <w:tcPr>
            <w:tcW w:w="1596" w:type="dxa"/>
            <w:noWrap/>
            <w:vAlign w:val="bottom"/>
            <w:hideMark/>
          </w:tcPr>
          <w:p w14:paraId="2654039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$41,053.78 </w:t>
            </w:r>
          </w:p>
        </w:tc>
        <w:tc>
          <w:tcPr>
            <w:tcW w:w="1914" w:type="dxa"/>
            <w:noWrap/>
            <w:vAlign w:val="bottom"/>
            <w:hideMark/>
          </w:tcPr>
          <w:p w14:paraId="001A9B4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$67,444.57 </w:t>
            </w:r>
          </w:p>
        </w:tc>
        <w:tc>
          <w:tcPr>
            <w:tcW w:w="2340" w:type="dxa"/>
            <w:noWrap/>
            <w:vAlign w:val="bottom"/>
            <w:hideMark/>
          </w:tcPr>
          <w:p w14:paraId="17C41AC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$108,498.35 </w:t>
            </w:r>
          </w:p>
        </w:tc>
      </w:tr>
      <w:tr w:rsidR="001D5954" w:rsidRPr="00231213" w14:paraId="778D9867" w14:textId="77777777" w:rsidTr="001D5954">
        <w:trPr>
          <w:trHeight w:val="264"/>
        </w:trPr>
        <w:tc>
          <w:tcPr>
            <w:tcW w:w="850" w:type="dxa"/>
            <w:noWrap/>
            <w:hideMark/>
          </w:tcPr>
          <w:p w14:paraId="2C634C6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101</w:t>
            </w:r>
          </w:p>
        </w:tc>
        <w:tc>
          <w:tcPr>
            <w:tcW w:w="3308" w:type="dxa"/>
            <w:noWrap/>
            <w:hideMark/>
          </w:tcPr>
          <w:p w14:paraId="7876BD7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ALEXANDRIA CITY</w:t>
            </w:r>
          </w:p>
        </w:tc>
        <w:tc>
          <w:tcPr>
            <w:tcW w:w="1596" w:type="dxa"/>
            <w:noWrap/>
            <w:vAlign w:val="bottom"/>
            <w:hideMark/>
          </w:tcPr>
          <w:p w14:paraId="7E4F8B5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$124,717.58 </w:t>
            </w:r>
          </w:p>
        </w:tc>
        <w:tc>
          <w:tcPr>
            <w:tcW w:w="1914" w:type="dxa"/>
            <w:noWrap/>
            <w:vAlign w:val="bottom"/>
            <w:hideMark/>
          </w:tcPr>
          <w:p w14:paraId="4CA0A3D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$204,890.36 </w:t>
            </w:r>
          </w:p>
        </w:tc>
        <w:tc>
          <w:tcPr>
            <w:tcW w:w="2340" w:type="dxa"/>
            <w:noWrap/>
            <w:vAlign w:val="bottom"/>
            <w:hideMark/>
          </w:tcPr>
          <w:p w14:paraId="49B9CA2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$329,607.94 </w:t>
            </w:r>
          </w:p>
        </w:tc>
      </w:tr>
      <w:tr w:rsidR="001D5954" w:rsidRPr="00231213" w14:paraId="08C0C4BD" w14:textId="77777777" w:rsidTr="001D5954">
        <w:trPr>
          <w:trHeight w:val="264"/>
        </w:trPr>
        <w:tc>
          <w:tcPr>
            <w:tcW w:w="850" w:type="dxa"/>
            <w:noWrap/>
            <w:hideMark/>
          </w:tcPr>
          <w:p w14:paraId="0E1C9DE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102</w:t>
            </w:r>
          </w:p>
        </w:tc>
        <w:tc>
          <w:tcPr>
            <w:tcW w:w="3308" w:type="dxa"/>
            <w:noWrap/>
            <w:hideMark/>
          </w:tcPr>
          <w:p w14:paraId="7AE1A15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BRISTOL CITY</w:t>
            </w:r>
          </w:p>
        </w:tc>
        <w:tc>
          <w:tcPr>
            <w:tcW w:w="1596" w:type="dxa"/>
            <w:noWrap/>
            <w:vAlign w:val="bottom"/>
            <w:hideMark/>
          </w:tcPr>
          <w:p w14:paraId="3CF6A5C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$25,624.28 </w:t>
            </w:r>
          </w:p>
        </w:tc>
        <w:tc>
          <w:tcPr>
            <w:tcW w:w="1914" w:type="dxa"/>
            <w:noWrap/>
            <w:vAlign w:val="bottom"/>
            <w:hideMark/>
          </w:tcPr>
          <w:p w14:paraId="5D43693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$42,096.45 </w:t>
            </w:r>
          </w:p>
        </w:tc>
        <w:tc>
          <w:tcPr>
            <w:tcW w:w="2340" w:type="dxa"/>
            <w:noWrap/>
            <w:vAlign w:val="bottom"/>
            <w:hideMark/>
          </w:tcPr>
          <w:p w14:paraId="7E2912B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$67,720.73 </w:t>
            </w:r>
          </w:p>
        </w:tc>
      </w:tr>
      <w:tr w:rsidR="001D5954" w:rsidRPr="00231213" w14:paraId="7B8024E3" w14:textId="77777777" w:rsidTr="001D5954">
        <w:trPr>
          <w:trHeight w:val="264"/>
        </w:trPr>
        <w:tc>
          <w:tcPr>
            <w:tcW w:w="850" w:type="dxa"/>
            <w:noWrap/>
            <w:hideMark/>
          </w:tcPr>
          <w:p w14:paraId="664845AC"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103</w:t>
            </w:r>
          </w:p>
        </w:tc>
        <w:tc>
          <w:tcPr>
            <w:tcW w:w="3308" w:type="dxa"/>
            <w:noWrap/>
            <w:hideMark/>
          </w:tcPr>
          <w:p w14:paraId="7DA5CE7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BUENA VISTA CITY</w:t>
            </w:r>
          </w:p>
        </w:tc>
        <w:tc>
          <w:tcPr>
            <w:tcW w:w="1596" w:type="dxa"/>
            <w:noWrap/>
            <w:vAlign w:val="bottom"/>
            <w:hideMark/>
          </w:tcPr>
          <w:p w14:paraId="5CEEBC8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$6,959.89 </w:t>
            </w:r>
          </w:p>
        </w:tc>
        <w:tc>
          <w:tcPr>
            <w:tcW w:w="1914" w:type="dxa"/>
            <w:noWrap/>
            <w:vAlign w:val="bottom"/>
            <w:hideMark/>
          </w:tcPr>
          <w:p w14:paraId="4DC2F59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$11,433.95 </w:t>
            </w:r>
          </w:p>
        </w:tc>
        <w:tc>
          <w:tcPr>
            <w:tcW w:w="2340" w:type="dxa"/>
            <w:noWrap/>
            <w:vAlign w:val="bottom"/>
            <w:hideMark/>
          </w:tcPr>
          <w:p w14:paraId="4B5448F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$18,393.84 </w:t>
            </w:r>
          </w:p>
        </w:tc>
      </w:tr>
      <w:tr w:rsidR="001D5954" w:rsidRPr="00231213" w14:paraId="77E24457" w14:textId="77777777" w:rsidTr="001D5954">
        <w:trPr>
          <w:trHeight w:val="264"/>
        </w:trPr>
        <w:tc>
          <w:tcPr>
            <w:tcW w:w="850" w:type="dxa"/>
            <w:noWrap/>
            <w:hideMark/>
          </w:tcPr>
          <w:p w14:paraId="7E140DA6"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104</w:t>
            </w:r>
          </w:p>
        </w:tc>
        <w:tc>
          <w:tcPr>
            <w:tcW w:w="3308" w:type="dxa"/>
            <w:noWrap/>
            <w:hideMark/>
          </w:tcPr>
          <w:p w14:paraId="625C9CC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CHARLOTTESVILLE CITY</w:t>
            </w:r>
          </w:p>
        </w:tc>
        <w:tc>
          <w:tcPr>
            <w:tcW w:w="1596" w:type="dxa"/>
            <w:noWrap/>
            <w:vAlign w:val="bottom"/>
            <w:hideMark/>
          </w:tcPr>
          <w:p w14:paraId="15F85C4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$38,249.47 </w:t>
            </w:r>
          </w:p>
        </w:tc>
        <w:tc>
          <w:tcPr>
            <w:tcW w:w="1914" w:type="dxa"/>
            <w:noWrap/>
            <w:vAlign w:val="bottom"/>
            <w:hideMark/>
          </w:tcPr>
          <w:p w14:paraId="73F9210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$62,837.56 </w:t>
            </w:r>
          </w:p>
        </w:tc>
        <w:tc>
          <w:tcPr>
            <w:tcW w:w="2340" w:type="dxa"/>
            <w:noWrap/>
            <w:vAlign w:val="bottom"/>
            <w:hideMark/>
          </w:tcPr>
          <w:p w14:paraId="3773FDF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$101,087.03 </w:t>
            </w:r>
          </w:p>
        </w:tc>
      </w:tr>
      <w:tr w:rsidR="001D5954" w:rsidRPr="00231213" w14:paraId="094B5FEE" w14:textId="77777777" w:rsidTr="001D5954">
        <w:trPr>
          <w:trHeight w:val="264"/>
        </w:trPr>
        <w:tc>
          <w:tcPr>
            <w:tcW w:w="850" w:type="dxa"/>
            <w:noWrap/>
            <w:hideMark/>
          </w:tcPr>
          <w:p w14:paraId="3E64C17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106</w:t>
            </w:r>
          </w:p>
        </w:tc>
        <w:tc>
          <w:tcPr>
            <w:tcW w:w="3308" w:type="dxa"/>
            <w:noWrap/>
            <w:hideMark/>
          </w:tcPr>
          <w:p w14:paraId="3A5F5989"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COLONIAL HEIGHTS CITY</w:t>
            </w:r>
          </w:p>
        </w:tc>
        <w:tc>
          <w:tcPr>
            <w:tcW w:w="1596" w:type="dxa"/>
            <w:noWrap/>
            <w:vAlign w:val="bottom"/>
            <w:hideMark/>
          </w:tcPr>
          <w:p w14:paraId="76FAAC0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$20,438.74 </w:t>
            </w:r>
          </w:p>
        </w:tc>
        <w:tc>
          <w:tcPr>
            <w:tcW w:w="1914" w:type="dxa"/>
            <w:noWrap/>
            <w:vAlign w:val="bottom"/>
            <w:hideMark/>
          </w:tcPr>
          <w:p w14:paraId="09A7029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$33,577.48 </w:t>
            </w:r>
          </w:p>
        </w:tc>
        <w:tc>
          <w:tcPr>
            <w:tcW w:w="2340" w:type="dxa"/>
            <w:noWrap/>
            <w:vAlign w:val="bottom"/>
            <w:hideMark/>
          </w:tcPr>
          <w:p w14:paraId="671AC6D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$54,016.22 </w:t>
            </w:r>
          </w:p>
        </w:tc>
      </w:tr>
      <w:tr w:rsidR="001D5954" w:rsidRPr="00231213" w14:paraId="25F096A1" w14:textId="77777777" w:rsidTr="001D5954">
        <w:trPr>
          <w:trHeight w:val="264"/>
        </w:trPr>
        <w:tc>
          <w:tcPr>
            <w:tcW w:w="850" w:type="dxa"/>
            <w:noWrap/>
            <w:hideMark/>
          </w:tcPr>
          <w:p w14:paraId="2BABF2EC"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107</w:t>
            </w:r>
          </w:p>
        </w:tc>
        <w:tc>
          <w:tcPr>
            <w:tcW w:w="3308" w:type="dxa"/>
            <w:noWrap/>
            <w:hideMark/>
          </w:tcPr>
          <w:p w14:paraId="7E9309D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COVINGTON CITY</w:t>
            </w:r>
          </w:p>
        </w:tc>
        <w:tc>
          <w:tcPr>
            <w:tcW w:w="1596" w:type="dxa"/>
            <w:noWrap/>
            <w:vAlign w:val="bottom"/>
            <w:hideMark/>
          </w:tcPr>
          <w:p w14:paraId="69EC9F1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$6,698.64 </w:t>
            </w:r>
          </w:p>
        </w:tc>
        <w:tc>
          <w:tcPr>
            <w:tcW w:w="1914" w:type="dxa"/>
            <w:noWrap/>
            <w:vAlign w:val="bottom"/>
            <w:hideMark/>
          </w:tcPr>
          <w:p w14:paraId="359F510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$11,004.77 </w:t>
            </w:r>
          </w:p>
        </w:tc>
        <w:tc>
          <w:tcPr>
            <w:tcW w:w="2340" w:type="dxa"/>
            <w:noWrap/>
            <w:vAlign w:val="bottom"/>
            <w:hideMark/>
          </w:tcPr>
          <w:p w14:paraId="3BF44B1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$17,703.41 </w:t>
            </w:r>
          </w:p>
        </w:tc>
      </w:tr>
      <w:tr w:rsidR="001D5954" w:rsidRPr="00231213" w14:paraId="01EA4822" w14:textId="77777777" w:rsidTr="001D5954">
        <w:trPr>
          <w:trHeight w:val="264"/>
        </w:trPr>
        <w:tc>
          <w:tcPr>
            <w:tcW w:w="850" w:type="dxa"/>
            <w:noWrap/>
            <w:hideMark/>
          </w:tcPr>
          <w:p w14:paraId="19CF74F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lastRenderedPageBreak/>
              <w:t>108</w:t>
            </w:r>
          </w:p>
        </w:tc>
        <w:tc>
          <w:tcPr>
            <w:tcW w:w="3308" w:type="dxa"/>
            <w:noWrap/>
            <w:hideMark/>
          </w:tcPr>
          <w:p w14:paraId="46C6A60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DANVILLE CITY</w:t>
            </w:r>
          </w:p>
        </w:tc>
        <w:tc>
          <w:tcPr>
            <w:tcW w:w="1596" w:type="dxa"/>
            <w:noWrap/>
            <w:vAlign w:val="bottom"/>
            <w:hideMark/>
          </w:tcPr>
          <w:p w14:paraId="4DDB6DB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$84,130.56 </w:t>
            </w:r>
          </w:p>
        </w:tc>
        <w:tc>
          <w:tcPr>
            <w:tcW w:w="1914" w:type="dxa"/>
            <w:noWrap/>
            <w:vAlign w:val="bottom"/>
            <w:hideMark/>
          </w:tcPr>
          <w:p w14:paraId="760E1C1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$138,212.61 </w:t>
            </w:r>
          </w:p>
        </w:tc>
        <w:tc>
          <w:tcPr>
            <w:tcW w:w="2340" w:type="dxa"/>
            <w:noWrap/>
            <w:vAlign w:val="bottom"/>
            <w:hideMark/>
          </w:tcPr>
          <w:p w14:paraId="16597BA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$222,343.17 </w:t>
            </w:r>
          </w:p>
        </w:tc>
      </w:tr>
      <w:tr w:rsidR="001D5954" w:rsidRPr="00231213" w14:paraId="63091683" w14:textId="77777777" w:rsidTr="001D5954">
        <w:trPr>
          <w:trHeight w:val="264"/>
        </w:trPr>
        <w:tc>
          <w:tcPr>
            <w:tcW w:w="850" w:type="dxa"/>
            <w:noWrap/>
            <w:hideMark/>
          </w:tcPr>
          <w:p w14:paraId="13DE013E"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109</w:t>
            </w:r>
          </w:p>
        </w:tc>
        <w:tc>
          <w:tcPr>
            <w:tcW w:w="3308" w:type="dxa"/>
            <w:noWrap/>
            <w:hideMark/>
          </w:tcPr>
          <w:p w14:paraId="46E2668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FALLS CHURCH CITY</w:t>
            </w:r>
          </w:p>
        </w:tc>
        <w:tc>
          <w:tcPr>
            <w:tcW w:w="1596" w:type="dxa"/>
            <w:noWrap/>
            <w:vAlign w:val="bottom"/>
            <w:hideMark/>
          </w:tcPr>
          <w:p w14:paraId="7684A3C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$6,660.14 </w:t>
            </w:r>
          </w:p>
        </w:tc>
        <w:tc>
          <w:tcPr>
            <w:tcW w:w="1914" w:type="dxa"/>
            <w:noWrap/>
            <w:vAlign w:val="bottom"/>
            <w:hideMark/>
          </w:tcPr>
          <w:p w14:paraId="598B2B5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$10,941.52 </w:t>
            </w:r>
          </w:p>
        </w:tc>
        <w:tc>
          <w:tcPr>
            <w:tcW w:w="2340" w:type="dxa"/>
            <w:noWrap/>
            <w:vAlign w:val="bottom"/>
            <w:hideMark/>
          </w:tcPr>
          <w:p w14:paraId="4B0A3E6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$17,601.66 </w:t>
            </w:r>
          </w:p>
        </w:tc>
      </w:tr>
      <w:tr w:rsidR="001D5954" w:rsidRPr="00231213" w14:paraId="7F74B893" w14:textId="77777777" w:rsidTr="001D5954">
        <w:trPr>
          <w:trHeight w:val="264"/>
        </w:trPr>
        <w:tc>
          <w:tcPr>
            <w:tcW w:w="850" w:type="dxa"/>
            <w:noWrap/>
            <w:hideMark/>
          </w:tcPr>
          <w:p w14:paraId="6EB18DA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110</w:t>
            </w:r>
          </w:p>
        </w:tc>
        <w:tc>
          <w:tcPr>
            <w:tcW w:w="3308" w:type="dxa"/>
            <w:noWrap/>
            <w:hideMark/>
          </w:tcPr>
          <w:p w14:paraId="2C945FB7"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FREDERICKSBURG CITY</w:t>
            </w:r>
          </w:p>
        </w:tc>
        <w:tc>
          <w:tcPr>
            <w:tcW w:w="1596" w:type="dxa"/>
            <w:noWrap/>
            <w:vAlign w:val="bottom"/>
            <w:hideMark/>
          </w:tcPr>
          <w:p w14:paraId="5328C8B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$31,259.10 </w:t>
            </w:r>
          </w:p>
        </w:tc>
        <w:tc>
          <w:tcPr>
            <w:tcW w:w="1914" w:type="dxa"/>
            <w:noWrap/>
            <w:vAlign w:val="bottom"/>
            <w:hideMark/>
          </w:tcPr>
          <w:p w14:paraId="5EA9217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$51,353.52 </w:t>
            </w:r>
          </w:p>
        </w:tc>
        <w:tc>
          <w:tcPr>
            <w:tcW w:w="2340" w:type="dxa"/>
            <w:noWrap/>
            <w:vAlign w:val="bottom"/>
            <w:hideMark/>
          </w:tcPr>
          <w:p w14:paraId="1976D92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$82,612.62 </w:t>
            </w:r>
          </w:p>
        </w:tc>
      </w:tr>
      <w:tr w:rsidR="001D5954" w:rsidRPr="00231213" w14:paraId="4E59C548" w14:textId="77777777" w:rsidTr="001D5954">
        <w:trPr>
          <w:trHeight w:val="264"/>
        </w:trPr>
        <w:tc>
          <w:tcPr>
            <w:tcW w:w="850" w:type="dxa"/>
            <w:noWrap/>
            <w:hideMark/>
          </w:tcPr>
          <w:p w14:paraId="3BD9EDB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111</w:t>
            </w:r>
          </w:p>
        </w:tc>
        <w:tc>
          <w:tcPr>
            <w:tcW w:w="3308" w:type="dxa"/>
            <w:noWrap/>
            <w:hideMark/>
          </w:tcPr>
          <w:p w14:paraId="328076B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GALAX CITY</w:t>
            </w:r>
          </w:p>
        </w:tc>
        <w:tc>
          <w:tcPr>
            <w:tcW w:w="1596" w:type="dxa"/>
            <w:noWrap/>
            <w:vAlign w:val="bottom"/>
            <w:hideMark/>
          </w:tcPr>
          <w:p w14:paraId="05582FE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$12,874.52 </w:t>
            </w:r>
          </w:p>
        </w:tc>
        <w:tc>
          <w:tcPr>
            <w:tcW w:w="1914" w:type="dxa"/>
            <w:noWrap/>
            <w:vAlign w:val="bottom"/>
            <w:hideMark/>
          </w:tcPr>
          <w:p w14:paraId="233201A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$21,150.71 </w:t>
            </w:r>
          </w:p>
        </w:tc>
        <w:tc>
          <w:tcPr>
            <w:tcW w:w="2340" w:type="dxa"/>
            <w:noWrap/>
            <w:vAlign w:val="bottom"/>
            <w:hideMark/>
          </w:tcPr>
          <w:p w14:paraId="5075B2D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$34,025.23 </w:t>
            </w:r>
          </w:p>
        </w:tc>
      </w:tr>
      <w:tr w:rsidR="001D5954" w:rsidRPr="00231213" w14:paraId="49470668" w14:textId="77777777" w:rsidTr="001D5954">
        <w:trPr>
          <w:trHeight w:val="264"/>
        </w:trPr>
        <w:tc>
          <w:tcPr>
            <w:tcW w:w="850" w:type="dxa"/>
            <w:noWrap/>
            <w:hideMark/>
          </w:tcPr>
          <w:p w14:paraId="64F22E5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112</w:t>
            </w:r>
          </w:p>
        </w:tc>
        <w:tc>
          <w:tcPr>
            <w:tcW w:w="3308" w:type="dxa"/>
            <w:noWrap/>
            <w:hideMark/>
          </w:tcPr>
          <w:p w14:paraId="39E817D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HAMPTON CITY</w:t>
            </w:r>
          </w:p>
        </w:tc>
        <w:tc>
          <w:tcPr>
            <w:tcW w:w="1596" w:type="dxa"/>
            <w:noWrap/>
            <w:vAlign w:val="bottom"/>
            <w:hideMark/>
          </w:tcPr>
          <w:p w14:paraId="17E69BD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$177,792.79 </w:t>
            </w:r>
          </w:p>
        </w:tc>
        <w:tc>
          <w:tcPr>
            <w:tcW w:w="1914" w:type="dxa"/>
            <w:noWrap/>
            <w:vAlign w:val="bottom"/>
            <w:hideMark/>
          </w:tcPr>
          <w:p w14:paraId="04F49A8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$292,084.16 </w:t>
            </w:r>
          </w:p>
        </w:tc>
        <w:tc>
          <w:tcPr>
            <w:tcW w:w="2340" w:type="dxa"/>
            <w:noWrap/>
            <w:vAlign w:val="bottom"/>
            <w:hideMark/>
          </w:tcPr>
          <w:p w14:paraId="36D94C0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$469,876.95 </w:t>
            </w:r>
          </w:p>
        </w:tc>
      </w:tr>
      <w:tr w:rsidR="001D5954" w:rsidRPr="00231213" w14:paraId="1761F3F9" w14:textId="77777777" w:rsidTr="001D5954">
        <w:trPr>
          <w:trHeight w:val="264"/>
        </w:trPr>
        <w:tc>
          <w:tcPr>
            <w:tcW w:w="850" w:type="dxa"/>
            <w:noWrap/>
            <w:hideMark/>
          </w:tcPr>
          <w:p w14:paraId="44CD976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113</w:t>
            </w:r>
          </w:p>
        </w:tc>
        <w:tc>
          <w:tcPr>
            <w:tcW w:w="3308" w:type="dxa"/>
            <w:noWrap/>
            <w:hideMark/>
          </w:tcPr>
          <w:p w14:paraId="1E36192C"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HARRISONBURG CITY</w:t>
            </w:r>
          </w:p>
        </w:tc>
        <w:tc>
          <w:tcPr>
            <w:tcW w:w="1596" w:type="dxa"/>
            <w:noWrap/>
            <w:vAlign w:val="bottom"/>
            <w:hideMark/>
          </w:tcPr>
          <w:p w14:paraId="1C705CC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$46,477.96 </w:t>
            </w:r>
          </w:p>
        </w:tc>
        <w:tc>
          <w:tcPr>
            <w:tcW w:w="1914" w:type="dxa"/>
            <w:noWrap/>
            <w:vAlign w:val="bottom"/>
            <w:hideMark/>
          </w:tcPr>
          <w:p w14:paraId="1DA486E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$76,355.59 </w:t>
            </w:r>
          </w:p>
        </w:tc>
        <w:tc>
          <w:tcPr>
            <w:tcW w:w="2340" w:type="dxa"/>
            <w:noWrap/>
            <w:vAlign w:val="bottom"/>
            <w:hideMark/>
          </w:tcPr>
          <w:p w14:paraId="4BD722E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$122,833.55 </w:t>
            </w:r>
          </w:p>
        </w:tc>
      </w:tr>
      <w:tr w:rsidR="001D5954" w:rsidRPr="00231213" w14:paraId="30C35B00" w14:textId="77777777" w:rsidTr="001D5954">
        <w:trPr>
          <w:trHeight w:val="264"/>
        </w:trPr>
        <w:tc>
          <w:tcPr>
            <w:tcW w:w="850" w:type="dxa"/>
            <w:noWrap/>
            <w:hideMark/>
          </w:tcPr>
          <w:p w14:paraId="23D94FF4"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114</w:t>
            </w:r>
          </w:p>
        </w:tc>
        <w:tc>
          <w:tcPr>
            <w:tcW w:w="3308" w:type="dxa"/>
            <w:noWrap/>
            <w:hideMark/>
          </w:tcPr>
          <w:p w14:paraId="62DD1BD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HOPEWELL CITY</w:t>
            </w:r>
          </w:p>
        </w:tc>
        <w:tc>
          <w:tcPr>
            <w:tcW w:w="1596" w:type="dxa"/>
            <w:noWrap/>
            <w:vAlign w:val="bottom"/>
            <w:hideMark/>
          </w:tcPr>
          <w:p w14:paraId="57818C3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$44,667.23 </w:t>
            </w:r>
          </w:p>
        </w:tc>
        <w:tc>
          <w:tcPr>
            <w:tcW w:w="1914" w:type="dxa"/>
            <w:noWrap/>
            <w:vAlign w:val="bottom"/>
            <w:hideMark/>
          </w:tcPr>
          <w:p w14:paraId="1FEC67D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$73,380.88 </w:t>
            </w:r>
          </w:p>
        </w:tc>
        <w:tc>
          <w:tcPr>
            <w:tcW w:w="2340" w:type="dxa"/>
            <w:noWrap/>
            <w:vAlign w:val="bottom"/>
            <w:hideMark/>
          </w:tcPr>
          <w:p w14:paraId="4B59028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$118,048.11 </w:t>
            </w:r>
          </w:p>
        </w:tc>
      </w:tr>
      <w:tr w:rsidR="001D5954" w:rsidRPr="00231213" w14:paraId="5BEE7D26" w14:textId="77777777" w:rsidTr="001D5954">
        <w:trPr>
          <w:trHeight w:val="264"/>
        </w:trPr>
        <w:tc>
          <w:tcPr>
            <w:tcW w:w="850" w:type="dxa"/>
            <w:noWrap/>
            <w:hideMark/>
          </w:tcPr>
          <w:p w14:paraId="5186D3EF"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115</w:t>
            </w:r>
          </w:p>
        </w:tc>
        <w:tc>
          <w:tcPr>
            <w:tcW w:w="3308" w:type="dxa"/>
            <w:noWrap/>
            <w:hideMark/>
          </w:tcPr>
          <w:p w14:paraId="3C7D55DC"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LYNCHBURG CITY</w:t>
            </w:r>
          </w:p>
        </w:tc>
        <w:tc>
          <w:tcPr>
            <w:tcW w:w="1596" w:type="dxa"/>
            <w:noWrap/>
            <w:vAlign w:val="bottom"/>
            <w:hideMark/>
          </w:tcPr>
          <w:p w14:paraId="2F53B13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$97,317.04 </w:t>
            </w:r>
          </w:p>
        </w:tc>
        <w:tc>
          <w:tcPr>
            <w:tcW w:w="1914" w:type="dxa"/>
            <w:noWrap/>
            <w:vAlign w:val="bottom"/>
            <w:hideMark/>
          </w:tcPr>
          <w:p w14:paraId="38C1573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$159,875.81 </w:t>
            </w:r>
          </w:p>
        </w:tc>
        <w:tc>
          <w:tcPr>
            <w:tcW w:w="2340" w:type="dxa"/>
            <w:noWrap/>
            <w:vAlign w:val="bottom"/>
            <w:hideMark/>
          </w:tcPr>
          <w:p w14:paraId="6C3C2F4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$257,192.85 </w:t>
            </w:r>
          </w:p>
        </w:tc>
      </w:tr>
      <w:tr w:rsidR="001D5954" w:rsidRPr="00231213" w14:paraId="7F1FE2CF" w14:textId="77777777" w:rsidTr="001D5954">
        <w:trPr>
          <w:trHeight w:val="264"/>
        </w:trPr>
        <w:tc>
          <w:tcPr>
            <w:tcW w:w="850" w:type="dxa"/>
            <w:noWrap/>
            <w:hideMark/>
          </w:tcPr>
          <w:p w14:paraId="67440A3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116</w:t>
            </w:r>
          </w:p>
        </w:tc>
        <w:tc>
          <w:tcPr>
            <w:tcW w:w="3308" w:type="dxa"/>
            <w:noWrap/>
            <w:hideMark/>
          </w:tcPr>
          <w:p w14:paraId="38490A5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MARTINSVILLE CITY</w:t>
            </w:r>
          </w:p>
        </w:tc>
        <w:tc>
          <w:tcPr>
            <w:tcW w:w="1596" w:type="dxa"/>
            <w:noWrap/>
            <w:vAlign w:val="bottom"/>
            <w:hideMark/>
          </w:tcPr>
          <w:p w14:paraId="651F93E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$26,339.53 </w:t>
            </w:r>
          </w:p>
        </w:tc>
        <w:tc>
          <w:tcPr>
            <w:tcW w:w="1914" w:type="dxa"/>
            <w:noWrap/>
            <w:vAlign w:val="bottom"/>
            <w:hideMark/>
          </w:tcPr>
          <w:p w14:paraId="077B253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$43,271.49 </w:t>
            </w:r>
          </w:p>
        </w:tc>
        <w:tc>
          <w:tcPr>
            <w:tcW w:w="2340" w:type="dxa"/>
            <w:noWrap/>
            <w:vAlign w:val="bottom"/>
            <w:hideMark/>
          </w:tcPr>
          <w:p w14:paraId="1A4FB6A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$69,611.02 </w:t>
            </w:r>
          </w:p>
        </w:tc>
      </w:tr>
      <w:tr w:rsidR="001D5954" w:rsidRPr="00231213" w14:paraId="10C97118" w14:textId="77777777" w:rsidTr="001D5954">
        <w:trPr>
          <w:trHeight w:val="264"/>
        </w:trPr>
        <w:tc>
          <w:tcPr>
            <w:tcW w:w="850" w:type="dxa"/>
            <w:noWrap/>
            <w:hideMark/>
          </w:tcPr>
          <w:p w14:paraId="054D28D9"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117</w:t>
            </w:r>
          </w:p>
        </w:tc>
        <w:tc>
          <w:tcPr>
            <w:tcW w:w="3308" w:type="dxa"/>
            <w:noWrap/>
            <w:hideMark/>
          </w:tcPr>
          <w:p w14:paraId="7C24B3D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NEWPORT NEWS CITY</w:t>
            </w:r>
          </w:p>
        </w:tc>
        <w:tc>
          <w:tcPr>
            <w:tcW w:w="1596" w:type="dxa"/>
            <w:noWrap/>
            <w:vAlign w:val="bottom"/>
            <w:hideMark/>
          </w:tcPr>
          <w:p w14:paraId="27153DD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$275,601.46 </w:t>
            </w:r>
          </w:p>
        </w:tc>
        <w:tc>
          <w:tcPr>
            <w:tcW w:w="1914" w:type="dxa"/>
            <w:noWrap/>
            <w:vAlign w:val="bottom"/>
            <w:hideMark/>
          </w:tcPr>
          <w:p w14:paraId="74F2340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$452,767.63 </w:t>
            </w:r>
          </w:p>
        </w:tc>
        <w:tc>
          <w:tcPr>
            <w:tcW w:w="2340" w:type="dxa"/>
            <w:noWrap/>
            <w:vAlign w:val="bottom"/>
            <w:hideMark/>
          </w:tcPr>
          <w:p w14:paraId="0AC3B37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$728,369.09 </w:t>
            </w:r>
          </w:p>
        </w:tc>
      </w:tr>
      <w:tr w:rsidR="001D5954" w:rsidRPr="00231213" w14:paraId="5D06F187" w14:textId="77777777" w:rsidTr="001D5954">
        <w:trPr>
          <w:trHeight w:val="264"/>
        </w:trPr>
        <w:tc>
          <w:tcPr>
            <w:tcW w:w="850" w:type="dxa"/>
            <w:noWrap/>
            <w:hideMark/>
          </w:tcPr>
          <w:p w14:paraId="1B045F6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118</w:t>
            </w:r>
          </w:p>
        </w:tc>
        <w:tc>
          <w:tcPr>
            <w:tcW w:w="3308" w:type="dxa"/>
            <w:noWrap/>
            <w:hideMark/>
          </w:tcPr>
          <w:p w14:paraId="11CD3A1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NORFOLK CITY</w:t>
            </w:r>
          </w:p>
        </w:tc>
        <w:tc>
          <w:tcPr>
            <w:tcW w:w="1596" w:type="dxa"/>
            <w:noWrap/>
            <w:vAlign w:val="bottom"/>
            <w:hideMark/>
          </w:tcPr>
          <w:p w14:paraId="093AD40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$317,843.49 </w:t>
            </w:r>
          </w:p>
        </w:tc>
        <w:tc>
          <w:tcPr>
            <w:tcW w:w="1914" w:type="dxa"/>
            <w:noWrap/>
            <w:vAlign w:val="bottom"/>
            <w:hideMark/>
          </w:tcPr>
          <w:p w14:paraId="30E60A6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$522,164.31 </w:t>
            </w:r>
          </w:p>
        </w:tc>
        <w:tc>
          <w:tcPr>
            <w:tcW w:w="2340" w:type="dxa"/>
            <w:noWrap/>
            <w:vAlign w:val="bottom"/>
            <w:hideMark/>
          </w:tcPr>
          <w:p w14:paraId="042A122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$840,007.80 </w:t>
            </w:r>
          </w:p>
        </w:tc>
      </w:tr>
      <w:tr w:rsidR="001D5954" w:rsidRPr="00231213" w14:paraId="040DBB31" w14:textId="77777777" w:rsidTr="001D5954">
        <w:trPr>
          <w:trHeight w:val="264"/>
        </w:trPr>
        <w:tc>
          <w:tcPr>
            <w:tcW w:w="850" w:type="dxa"/>
            <w:noWrap/>
            <w:hideMark/>
          </w:tcPr>
          <w:p w14:paraId="6E6CAAF2"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119</w:t>
            </w:r>
          </w:p>
        </w:tc>
        <w:tc>
          <w:tcPr>
            <w:tcW w:w="3308" w:type="dxa"/>
            <w:noWrap/>
            <w:hideMark/>
          </w:tcPr>
          <w:p w14:paraId="59E6FD2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NORTON CITY</w:t>
            </w:r>
          </w:p>
        </w:tc>
        <w:tc>
          <w:tcPr>
            <w:tcW w:w="1596" w:type="dxa"/>
            <w:noWrap/>
            <w:vAlign w:val="bottom"/>
            <w:hideMark/>
          </w:tcPr>
          <w:p w14:paraId="0D898E2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$6,586.18 </w:t>
            </w:r>
          </w:p>
        </w:tc>
        <w:tc>
          <w:tcPr>
            <w:tcW w:w="1914" w:type="dxa"/>
            <w:noWrap/>
            <w:vAlign w:val="bottom"/>
            <w:hideMark/>
          </w:tcPr>
          <w:p w14:paraId="711FBD6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$10,820.00 </w:t>
            </w:r>
          </w:p>
        </w:tc>
        <w:tc>
          <w:tcPr>
            <w:tcW w:w="2340" w:type="dxa"/>
            <w:noWrap/>
            <w:vAlign w:val="bottom"/>
            <w:hideMark/>
          </w:tcPr>
          <w:p w14:paraId="69B29BB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$17,406.18 </w:t>
            </w:r>
          </w:p>
        </w:tc>
      </w:tr>
      <w:tr w:rsidR="001D5954" w:rsidRPr="00231213" w14:paraId="59E21B08" w14:textId="77777777" w:rsidTr="001D5954">
        <w:trPr>
          <w:trHeight w:val="264"/>
        </w:trPr>
        <w:tc>
          <w:tcPr>
            <w:tcW w:w="850" w:type="dxa"/>
            <w:noWrap/>
            <w:hideMark/>
          </w:tcPr>
          <w:p w14:paraId="1DD3013F"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120</w:t>
            </w:r>
          </w:p>
        </w:tc>
        <w:tc>
          <w:tcPr>
            <w:tcW w:w="3308" w:type="dxa"/>
            <w:noWrap/>
            <w:hideMark/>
          </w:tcPr>
          <w:p w14:paraId="42E39B70"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PETERSBURG CITY</w:t>
            </w:r>
          </w:p>
        </w:tc>
        <w:tc>
          <w:tcPr>
            <w:tcW w:w="1596" w:type="dxa"/>
            <w:noWrap/>
            <w:vAlign w:val="bottom"/>
            <w:hideMark/>
          </w:tcPr>
          <w:p w14:paraId="30CEF17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$57,863.17 </w:t>
            </w:r>
          </w:p>
        </w:tc>
        <w:tc>
          <w:tcPr>
            <w:tcW w:w="1914" w:type="dxa"/>
            <w:noWrap/>
            <w:vAlign w:val="bottom"/>
            <w:hideMark/>
          </w:tcPr>
          <w:p w14:paraId="0E11B9D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$95,059.61 </w:t>
            </w:r>
          </w:p>
        </w:tc>
        <w:tc>
          <w:tcPr>
            <w:tcW w:w="2340" w:type="dxa"/>
            <w:noWrap/>
            <w:vAlign w:val="bottom"/>
            <w:hideMark/>
          </w:tcPr>
          <w:p w14:paraId="591370F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$152,922.78 </w:t>
            </w:r>
          </w:p>
        </w:tc>
      </w:tr>
      <w:tr w:rsidR="001D5954" w:rsidRPr="00231213" w14:paraId="53C39F1E" w14:textId="77777777" w:rsidTr="001D5954">
        <w:trPr>
          <w:trHeight w:val="264"/>
        </w:trPr>
        <w:tc>
          <w:tcPr>
            <w:tcW w:w="850" w:type="dxa"/>
            <w:noWrap/>
            <w:hideMark/>
          </w:tcPr>
          <w:p w14:paraId="5233F78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121</w:t>
            </w:r>
          </w:p>
        </w:tc>
        <w:tc>
          <w:tcPr>
            <w:tcW w:w="3308" w:type="dxa"/>
            <w:noWrap/>
            <w:hideMark/>
          </w:tcPr>
          <w:p w14:paraId="2EAC701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PORTSMOUTH CITY</w:t>
            </w:r>
          </w:p>
        </w:tc>
        <w:tc>
          <w:tcPr>
            <w:tcW w:w="1596" w:type="dxa"/>
            <w:noWrap/>
            <w:vAlign w:val="bottom"/>
            <w:hideMark/>
          </w:tcPr>
          <w:p w14:paraId="28548E4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$158,931.68 </w:t>
            </w:r>
          </w:p>
        </w:tc>
        <w:tc>
          <w:tcPr>
            <w:tcW w:w="1914" w:type="dxa"/>
            <w:noWrap/>
            <w:vAlign w:val="bottom"/>
            <w:hideMark/>
          </w:tcPr>
          <w:p w14:paraId="4EE2F98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$261,098.46 </w:t>
            </w:r>
          </w:p>
        </w:tc>
        <w:tc>
          <w:tcPr>
            <w:tcW w:w="2340" w:type="dxa"/>
            <w:noWrap/>
            <w:vAlign w:val="bottom"/>
            <w:hideMark/>
          </w:tcPr>
          <w:p w14:paraId="748CAC8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$420,030.14 </w:t>
            </w:r>
          </w:p>
        </w:tc>
      </w:tr>
      <w:tr w:rsidR="001D5954" w:rsidRPr="00231213" w14:paraId="3EDAAE92" w14:textId="77777777" w:rsidTr="001D5954">
        <w:trPr>
          <w:trHeight w:val="264"/>
        </w:trPr>
        <w:tc>
          <w:tcPr>
            <w:tcW w:w="850" w:type="dxa"/>
            <w:noWrap/>
            <w:hideMark/>
          </w:tcPr>
          <w:p w14:paraId="12BC274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122</w:t>
            </w:r>
          </w:p>
        </w:tc>
        <w:tc>
          <w:tcPr>
            <w:tcW w:w="3308" w:type="dxa"/>
            <w:noWrap/>
            <w:hideMark/>
          </w:tcPr>
          <w:p w14:paraId="573B9F6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RADFORD CITY</w:t>
            </w:r>
          </w:p>
        </w:tc>
        <w:tc>
          <w:tcPr>
            <w:tcW w:w="1596" w:type="dxa"/>
            <w:noWrap/>
            <w:vAlign w:val="bottom"/>
            <w:hideMark/>
          </w:tcPr>
          <w:p w14:paraId="255F906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$10,490.89 </w:t>
            </w:r>
          </w:p>
        </w:tc>
        <w:tc>
          <w:tcPr>
            <w:tcW w:w="1914" w:type="dxa"/>
            <w:noWrap/>
            <w:vAlign w:val="bottom"/>
            <w:hideMark/>
          </w:tcPr>
          <w:p w14:paraId="5E34AD8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$17,234.79 </w:t>
            </w:r>
          </w:p>
        </w:tc>
        <w:tc>
          <w:tcPr>
            <w:tcW w:w="2340" w:type="dxa"/>
            <w:noWrap/>
            <w:vAlign w:val="bottom"/>
            <w:hideMark/>
          </w:tcPr>
          <w:p w14:paraId="25F18DD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$27,725.68 </w:t>
            </w:r>
          </w:p>
        </w:tc>
      </w:tr>
      <w:tr w:rsidR="001D5954" w:rsidRPr="00231213" w14:paraId="5DB17786" w14:textId="77777777" w:rsidTr="001D5954">
        <w:trPr>
          <w:trHeight w:val="264"/>
        </w:trPr>
        <w:tc>
          <w:tcPr>
            <w:tcW w:w="850" w:type="dxa"/>
            <w:noWrap/>
            <w:hideMark/>
          </w:tcPr>
          <w:p w14:paraId="6667E57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123</w:t>
            </w:r>
          </w:p>
        </w:tc>
        <w:tc>
          <w:tcPr>
            <w:tcW w:w="3308" w:type="dxa"/>
            <w:noWrap/>
            <w:hideMark/>
          </w:tcPr>
          <w:p w14:paraId="3ADBCD1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RICHMOND CITY</w:t>
            </w:r>
          </w:p>
        </w:tc>
        <w:tc>
          <w:tcPr>
            <w:tcW w:w="1596" w:type="dxa"/>
            <w:noWrap/>
            <w:vAlign w:val="bottom"/>
            <w:hideMark/>
          </w:tcPr>
          <w:p w14:paraId="1D56EB2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$347,912.65 </w:t>
            </w:r>
          </w:p>
        </w:tc>
        <w:tc>
          <w:tcPr>
            <w:tcW w:w="1914" w:type="dxa"/>
            <w:noWrap/>
            <w:vAlign w:val="bottom"/>
            <w:hideMark/>
          </w:tcPr>
          <w:p w14:paraId="2A88192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$571,562.96 </w:t>
            </w:r>
          </w:p>
        </w:tc>
        <w:tc>
          <w:tcPr>
            <w:tcW w:w="2340" w:type="dxa"/>
            <w:noWrap/>
            <w:vAlign w:val="bottom"/>
            <w:hideMark/>
          </w:tcPr>
          <w:p w14:paraId="423A9D4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$919,475.61 </w:t>
            </w:r>
          </w:p>
        </w:tc>
      </w:tr>
      <w:tr w:rsidR="001D5954" w:rsidRPr="00231213" w14:paraId="0336FEA6" w14:textId="77777777" w:rsidTr="001D5954">
        <w:trPr>
          <w:trHeight w:val="264"/>
        </w:trPr>
        <w:tc>
          <w:tcPr>
            <w:tcW w:w="850" w:type="dxa"/>
            <w:noWrap/>
            <w:hideMark/>
          </w:tcPr>
          <w:p w14:paraId="7C4346B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124</w:t>
            </w:r>
          </w:p>
        </w:tc>
        <w:tc>
          <w:tcPr>
            <w:tcW w:w="3308" w:type="dxa"/>
            <w:noWrap/>
            <w:hideMark/>
          </w:tcPr>
          <w:p w14:paraId="3BFDB28D"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ROANOKE CITY</w:t>
            </w:r>
          </w:p>
        </w:tc>
        <w:tc>
          <w:tcPr>
            <w:tcW w:w="1596" w:type="dxa"/>
            <w:noWrap/>
            <w:vAlign w:val="bottom"/>
            <w:hideMark/>
          </w:tcPr>
          <w:p w14:paraId="0EB7A8A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$159,751.21 </w:t>
            </w:r>
          </w:p>
        </w:tc>
        <w:tc>
          <w:tcPr>
            <w:tcW w:w="1914" w:type="dxa"/>
            <w:noWrap/>
            <w:vAlign w:val="bottom"/>
            <w:hideMark/>
          </w:tcPr>
          <w:p w14:paraId="36CE224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$262,444.82 </w:t>
            </w:r>
          </w:p>
        </w:tc>
        <w:tc>
          <w:tcPr>
            <w:tcW w:w="2340" w:type="dxa"/>
            <w:noWrap/>
            <w:vAlign w:val="bottom"/>
            <w:hideMark/>
          </w:tcPr>
          <w:p w14:paraId="1D05D13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$422,196.03 </w:t>
            </w:r>
          </w:p>
        </w:tc>
      </w:tr>
      <w:tr w:rsidR="001D5954" w:rsidRPr="00231213" w14:paraId="0C8242C3" w14:textId="77777777" w:rsidTr="001D5954">
        <w:trPr>
          <w:trHeight w:val="264"/>
        </w:trPr>
        <w:tc>
          <w:tcPr>
            <w:tcW w:w="850" w:type="dxa"/>
            <w:noWrap/>
            <w:hideMark/>
          </w:tcPr>
          <w:p w14:paraId="6FD3E27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126</w:t>
            </w:r>
          </w:p>
        </w:tc>
        <w:tc>
          <w:tcPr>
            <w:tcW w:w="3308" w:type="dxa"/>
            <w:noWrap/>
            <w:hideMark/>
          </w:tcPr>
          <w:p w14:paraId="2EA41054"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STAUNTON CITY</w:t>
            </w:r>
          </w:p>
        </w:tc>
        <w:tc>
          <w:tcPr>
            <w:tcW w:w="1596" w:type="dxa"/>
            <w:noWrap/>
            <w:vAlign w:val="bottom"/>
            <w:hideMark/>
          </w:tcPr>
          <w:p w14:paraId="6713454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$25,349.59 </w:t>
            </w:r>
          </w:p>
        </w:tc>
        <w:tc>
          <w:tcPr>
            <w:tcW w:w="1914" w:type="dxa"/>
            <w:noWrap/>
            <w:vAlign w:val="bottom"/>
            <w:hideMark/>
          </w:tcPr>
          <w:p w14:paraId="69566C31"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$41,645.18 </w:t>
            </w:r>
          </w:p>
        </w:tc>
        <w:tc>
          <w:tcPr>
            <w:tcW w:w="2340" w:type="dxa"/>
            <w:noWrap/>
            <w:vAlign w:val="bottom"/>
            <w:hideMark/>
          </w:tcPr>
          <w:p w14:paraId="3381901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$66,994.77 </w:t>
            </w:r>
          </w:p>
        </w:tc>
      </w:tr>
      <w:tr w:rsidR="001D5954" w:rsidRPr="00231213" w14:paraId="68D4EA60" w14:textId="77777777" w:rsidTr="001D5954">
        <w:trPr>
          <w:trHeight w:val="264"/>
        </w:trPr>
        <w:tc>
          <w:tcPr>
            <w:tcW w:w="850" w:type="dxa"/>
            <w:noWrap/>
            <w:hideMark/>
          </w:tcPr>
          <w:p w14:paraId="7C47FC57"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127</w:t>
            </w:r>
          </w:p>
        </w:tc>
        <w:tc>
          <w:tcPr>
            <w:tcW w:w="3308" w:type="dxa"/>
            <w:noWrap/>
            <w:hideMark/>
          </w:tcPr>
          <w:p w14:paraId="70A89D13"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SUFFOLK CITY</w:t>
            </w:r>
          </w:p>
        </w:tc>
        <w:tc>
          <w:tcPr>
            <w:tcW w:w="1596" w:type="dxa"/>
            <w:noWrap/>
            <w:vAlign w:val="bottom"/>
            <w:hideMark/>
          </w:tcPr>
          <w:p w14:paraId="0F9ECB5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$105,739.91 </w:t>
            </w:r>
          </w:p>
        </w:tc>
        <w:tc>
          <w:tcPr>
            <w:tcW w:w="1914" w:type="dxa"/>
            <w:noWrap/>
            <w:vAlign w:val="bottom"/>
            <w:hideMark/>
          </w:tcPr>
          <w:p w14:paraId="59EB1ED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$173,713.18 </w:t>
            </w:r>
          </w:p>
        </w:tc>
        <w:tc>
          <w:tcPr>
            <w:tcW w:w="2340" w:type="dxa"/>
            <w:noWrap/>
            <w:vAlign w:val="bottom"/>
            <w:hideMark/>
          </w:tcPr>
          <w:p w14:paraId="2C0C242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$279,453.09 </w:t>
            </w:r>
          </w:p>
        </w:tc>
      </w:tr>
      <w:tr w:rsidR="001D5954" w:rsidRPr="00231213" w14:paraId="76B5D921" w14:textId="77777777" w:rsidTr="001D5954">
        <w:trPr>
          <w:trHeight w:val="264"/>
        </w:trPr>
        <w:tc>
          <w:tcPr>
            <w:tcW w:w="850" w:type="dxa"/>
            <w:noWrap/>
            <w:hideMark/>
          </w:tcPr>
          <w:p w14:paraId="4B3053C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128</w:t>
            </w:r>
          </w:p>
        </w:tc>
        <w:tc>
          <w:tcPr>
            <w:tcW w:w="3308" w:type="dxa"/>
            <w:noWrap/>
            <w:hideMark/>
          </w:tcPr>
          <w:p w14:paraId="180A7FD1"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VIRGINIA BEACH CITY</w:t>
            </w:r>
          </w:p>
        </w:tc>
        <w:tc>
          <w:tcPr>
            <w:tcW w:w="1596" w:type="dxa"/>
            <w:noWrap/>
            <w:vAlign w:val="bottom"/>
            <w:hideMark/>
          </w:tcPr>
          <w:p w14:paraId="65D620D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$355,188.22 </w:t>
            </w:r>
          </w:p>
        </w:tc>
        <w:tc>
          <w:tcPr>
            <w:tcW w:w="1914" w:type="dxa"/>
            <w:noWrap/>
            <w:vAlign w:val="bottom"/>
            <w:hideMark/>
          </w:tcPr>
          <w:p w14:paraId="62B67626"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$583,515.52 </w:t>
            </w:r>
          </w:p>
        </w:tc>
        <w:tc>
          <w:tcPr>
            <w:tcW w:w="2340" w:type="dxa"/>
            <w:noWrap/>
            <w:vAlign w:val="bottom"/>
            <w:hideMark/>
          </w:tcPr>
          <w:p w14:paraId="0CDF89C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$938,703.74 </w:t>
            </w:r>
          </w:p>
        </w:tc>
      </w:tr>
      <w:tr w:rsidR="001D5954" w:rsidRPr="00231213" w14:paraId="4C710D79" w14:textId="77777777" w:rsidTr="001D5954">
        <w:trPr>
          <w:trHeight w:val="264"/>
        </w:trPr>
        <w:tc>
          <w:tcPr>
            <w:tcW w:w="850" w:type="dxa"/>
            <w:noWrap/>
            <w:hideMark/>
          </w:tcPr>
          <w:p w14:paraId="3957C385"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130</w:t>
            </w:r>
          </w:p>
        </w:tc>
        <w:tc>
          <w:tcPr>
            <w:tcW w:w="3308" w:type="dxa"/>
            <w:noWrap/>
            <w:hideMark/>
          </w:tcPr>
          <w:p w14:paraId="76F49AF5"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WAYNESBORO CITY</w:t>
            </w:r>
          </w:p>
        </w:tc>
        <w:tc>
          <w:tcPr>
            <w:tcW w:w="1596" w:type="dxa"/>
            <w:noWrap/>
            <w:vAlign w:val="bottom"/>
            <w:hideMark/>
          </w:tcPr>
          <w:p w14:paraId="20E99A73"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$29,542.26 </w:t>
            </w:r>
          </w:p>
        </w:tc>
        <w:tc>
          <w:tcPr>
            <w:tcW w:w="1914" w:type="dxa"/>
            <w:noWrap/>
            <w:vAlign w:val="bottom"/>
            <w:hideMark/>
          </w:tcPr>
          <w:p w14:paraId="3CD6E18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$48,533.06 </w:t>
            </w:r>
          </w:p>
        </w:tc>
        <w:tc>
          <w:tcPr>
            <w:tcW w:w="2340" w:type="dxa"/>
            <w:noWrap/>
            <w:vAlign w:val="bottom"/>
            <w:hideMark/>
          </w:tcPr>
          <w:p w14:paraId="1A97CBC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$78,075.32 </w:t>
            </w:r>
          </w:p>
        </w:tc>
      </w:tr>
      <w:tr w:rsidR="001D5954" w:rsidRPr="00231213" w14:paraId="0F49DD7F" w14:textId="77777777" w:rsidTr="001D5954">
        <w:trPr>
          <w:trHeight w:val="264"/>
        </w:trPr>
        <w:tc>
          <w:tcPr>
            <w:tcW w:w="850" w:type="dxa"/>
            <w:noWrap/>
            <w:hideMark/>
          </w:tcPr>
          <w:p w14:paraId="281EAAAF"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131</w:t>
            </w:r>
          </w:p>
        </w:tc>
        <w:tc>
          <w:tcPr>
            <w:tcW w:w="3308" w:type="dxa"/>
            <w:noWrap/>
            <w:hideMark/>
          </w:tcPr>
          <w:p w14:paraId="3B86B93E"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WILLIAMSBURG CITY</w:t>
            </w:r>
          </w:p>
        </w:tc>
        <w:tc>
          <w:tcPr>
            <w:tcW w:w="1596" w:type="dxa"/>
            <w:noWrap/>
            <w:vAlign w:val="bottom"/>
            <w:hideMark/>
          </w:tcPr>
          <w:p w14:paraId="3A7D45C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$59,523.89 </w:t>
            </w:r>
          </w:p>
        </w:tc>
        <w:tc>
          <w:tcPr>
            <w:tcW w:w="1914" w:type="dxa"/>
            <w:noWrap/>
            <w:vAlign w:val="bottom"/>
            <w:hideMark/>
          </w:tcPr>
          <w:p w14:paraId="72EBD83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$97,787.91 </w:t>
            </w:r>
          </w:p>
        </w:tc>
        <w:tc>
          <w:tcPr>
            <w:tcW w:w="2340" w:type="dxa"/>
            <w:noWrap/>
            <w:vAlign w:val="bottom"/>
            <w:hideMark/>
          </w:tcPr>
          <w:p w14:paraId="5CD26A6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$157,311.80 </w:t>
            </w:r>
          </w:p>
        </w:tc>
      </w:tr>
      <w:tr w:rsidR="001D5954" w:rsidRPr="00231213" w14:paraId="2D09B701" w14:textId="77777777" w:rsidTr="001D5954">
        <w:trPr>
          <w:trHeight w:val="264"/>
        </w:trPr>
        <w:tc>
          <w:tcPr>
            <w:tcW w:w="850" w:type="dxa"/>
            <w:noWrap/>
            <w:hideMark/>
          </w:tcPr>
          <w:p w14:paraId="1FC31B51"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132</w:t>
            </w:r>
          </w:p>
        </w:tc>
        <w:tc>
          <w:tcPr>
            <w:tcW w:w="3308" w:type="dxa"/>
            <w:noWrap/>
            <w:hideMark/>
          </w:tcPr>
          <w:p w14:paraId="1AFBC58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WINCHESTER CITY</w:t>
            </w:r>
          </w:p>
        </w:tc>
        <w:tc>
          <w:tcPr>
            <w:tcW w:w="1596" w:type="dxa"/>
            <w:noWrap/>
            <w:vAlign w:val="bottom"/>
            <w:hideMark/>
          </w:tcPr>
          <w:p w14:paraId="47D56A0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$32,817.12 </w:t>
            </w:r>
          </w:p>
        </w:tc>
        <w:tc>
          <w:tcPr>
            <w:tcW w:w="1914" w:type="dxa"/>
            <w:noWrap/>
            <w:vAlign w:val="bottom"/>
            <w:hideMark/>
          </w:tcPr>
          <w:p w14:paraId="6150E81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$53,913.09 </w:t>
            </w:r>
          </w:p>
        </w:tc>
        <w:tc>
          <w:tcPr>
            <w:tcW w:w="2340" w:type="dxa"/>
            <w:noWrap/>
            <w:vAlign w:val="bottom"/>
            <w:hideMark/>
          </w:tcPr>
          <w:p w14:paraId="77E526A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$86,730.21 </w:t>
            </w:r>
          </w:p>
        </w:tc>
      </w:tr>
      <w:tr w:rsidR="001D5954" w:rsidRPr="00231213" w14:paraId="43CE00F9" w14:textId="77777777" w:rsidTr="001D5954">
        <w:trPr>
          <w:trHeight w:val="264"/>
        </w:trPr>
        <w:tc>
          <w:tcPr>
            <w:tcW w:w="850" w:type="dxa"/>
            <w:noWrap/>
            <w:hideMark/>
          </w:tcPr>
          <w:p w14:paraId="68BE7A73"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135</w:t>
            </w:r>
          </w:p>
        </w:tc>
        <w:tc>
          <w:tcPr>
            <w:tcW w:w="3308" w:type="dxa"/>
            <w:noWrap/>
            <w:hideMark/>
          </w:tcPr>
          <w:p w14:paraId="6E6C8CDA"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FRANKLIN CITY</w:t>
            </w:r>
          </w:p>
        </w:tc>
        <w:tc>
          <w:tcPr>
            <w:tcW w:w="1596" w:type="dxa"/>
            <w:noWrap/>
            <w:vAlign w:val="bottom"/>
            <w:hideMark/>
          </w:tcPr>
          <w:p w14:paraId="556489C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$17,415.59 </w:t>
            </w:r>
          </w:p>
        </w:tc>
        <w:tc>
          <w:tcPr>
            <w:tcW w:w="1914" w:type="dxa"/>
            <w:noWrap/>
            <w:vAlign w:val="bottom"/>
            <w:hideMark/>
          </w:tcPr>
          <w:p w14:paraId="0D0721AB"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$28,610.94 </w:t>
            </w:r>
          </w:p>
        </w:tc>
        <w:tc>
          <w:tcPr>
            <w:tcW w:w="2340" w:type="dxa"/>
            <w:noWrap/>
            <w:vAlign w:val="bottom"/>
            <w:hideMark/>
          </w:tcPr>
          <w:p w14:paraId="65A3465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$46,026.53 </w:t>
            </w:r>
          </w:p>
        </w:tc>
      </w:tr>
      <w:tr w:rsidR="001D5954" w:rsidRPr="00231213" w14:paraId="3854565D" w14:textId="77777777" w:rsidTr="001D5954">
        <w:trPr>
          <w:trHeight w:val="264"/>
        </w:trPr>
        <w:tc>
          <w:tcPr>
            <w:tcW w:w="850" w:type="dxa"/>
            <w:noWrap/>
            <w:hideMark/>
          </w:tcPr>
          <w:p w14:paraId="51081EFB"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136</w:t>
            </w:r>
          </w:p>
        </w:tc>
        <w:tc>
          <w:tcPr>
            <w:tcW w:w="3308" w:type="dxa"/>
            <w:noWrap/>
            <w:hideMark/>
          </w:tcPr>
          <w:p w14:paraId="3F996AC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CHESAPEAKE CITY</w:t>
            </w:r>
          </w:p>
        </w:tc>
        <w:tc>
          <w:tcPr>
            <w:tcW w:w="1596" w:type="dxa"/>
            <w:noWrap/>
            <w:vAlign w:val="bottom"/>
            <w:hideMark/>
          </w:tcPr>
          <w:p w14:paraId="7BA3690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$244,239.59 </w:t>
            </w:r>
          </w:p>
        </w:tc>
        <w:tc>
          <w:tcPr>
            <w:tcW w:w="1914" w:type="dxa"/>
            <w:noWrap/>
            <w:vAlign w:val="bottom"/>
            <w:hideMark/>
          </w:tcPr>
          <w:p w14:paraId="4702207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$401,245.27 </w:t>
            </w:r>
          </w:p>
        </w:tc>
        <w:tc>
          <w:tcPr>
            <w:tcW w:w="2340" w:type="dxa"/>
            <w:noWrap/>
            <w:vAlign w:val="bottom"/>
            <w:hideMark/>
          </w:tcPr>
          <w:p w14:paraId="37A4621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$645,484.86 </w:t>
            </w:r>
          </w:p>
        </w:tc>
      </w:tr>
      <w:tr w:rsidR="001D5954" w:rsidRPr="00231213" w14:paraId="035ECA5B" w14:textId="77777777" w:rsidTr="001D5954">
        <w:trPr>
          <w:trHeight w:val="264"/>
        </w:trPr>
        <w:tc>
          <w:tcPr>
            <w:tcW w:w="850" w:type="dxa"/>
            <w:noWrap/>
            <w:hideMark/>
          </w:tcPr>
          <w:p w14:paraId="1681FC3D"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139</w:t>
            </w:r>
          </w:p>
        </w:tc>
        <w:tc>
          <w:tcPr>
            <w:tcW w:w="3308" w:type="dxa"/>
            <w:noWrap/>
            <w:hideMark/>
          </w:tcPr>
          <w:p w14:paraId="13B66A75"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SALEM CITY</w:t>
            </w:r>
          </w:p>
        </w:tc>
        <w:tc>
          <w:tcPr>
            <w:tcW w:w="1596" w:type="dxa"/>
            <w:noWrap/>
            <w:vAlign w:val="bottom"/>
            <w:hideMark/>
          </w:tcPr>
          <w:p w14:paraId="581ECA1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$21,956.15 </w:t>
            </w:r>
          </w:p>
        </w:tc>
        <w:tc>
          <w:tcPr>
            <w:tcW w:w="1914" w:type="dxa"/>
            <w:noWrap/>
            <w:vAlign w:val="bottom"/>
            <w:hideMark/>
          </w:tcPr>
          <w:p w14:paraId="303CC2E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$36,070.32 </w:t>
            </w:r>
          </w:p>
        </w:tc>
        <w:tc>
          <w:tcPr>
            <w:tcW w:w="2340" w:type="dxa"/>
            <w:noWrap/>
            <w:vAlign w:val="bottom"/>
            <w:hideMark/>
          </w:tcPr>
          <w:p w14:paraId="260E083D"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$58,026.47 </w:t>
            </w:r>
          </w:p>
        </w:tc>
      </w:tr>
      <w:tr w:rsidR="001D5954" w:rsidRPr="00231213" w14:paraId="300E8541" w14:textId="77777777" w:rsidTr="001D5954">
        <w:trPr>
          <w:trHeight w:val="264"/>
        </w:trPr>
        <w:tc>
          <w:tcPr>
            <w:tcW w:w="850" w:type="dxa"/>
            <w:noWrap/>
            <w:hideMark/>
          </w:tcPr>
          <w:p w14:paraId="6685AF64"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142</w:t>
            </w:r>
          </w:p>
        </w:tc>
        <w:tc>
          <w:tcPr>
            <w:tcW w:w="3308" w:type="dxa"/>
            <w:noWrap/>
            <w:hideMark/>
          </w:tcPr>
          <w:p w14:paraId="31A68138"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POQUOSON CITY</w:t>
            </w:r>
          </w:p>
        </w:tc>
        <w:tc>
          <w:tcPr>
            <w:tcW w:w="1596" w:type="dxa"/>
            <w:noWrap/>
            <w:vAlign w:val="bottom"/>
            <w:hideMark/>
          </w:tcPr>
          <w:p w14:paraId="5BB81EC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$6,634.69 </w:t>
            </w:r>
          </w:p>
        </w:tc>
        <w:tc>
          <w:tcPr>
            <w:tcW w:w="1914" w:type="dxa"/>
            <w:noWrap/>
            <w:vAlign w:val="bottom"/>
            <w:hideMark/>
          </w:tcPr>
          <w:p w14:paraId="4181A58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$10,899.69 </w:t>
            </w:r>
          </w:p>
        </w:tc>
        <w:tc>
          <w:tcPr>
            <w:tcW w:w="2340" w:type="dxa"/>
            <w:noWrap/>
            <w:vAlign w:val="bottom"/>
            <w:hideMark/>
          </w:tcPr>
          <w:p w14:paraId="25B8728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$17,534.38 </w:t>
            </w:r>
          </w:p>
        </w:tc>
      </w:tr>
      <w:tr w:rsidR="001D5954" w:rsidRPr="00231213" w14:paraId="73E94355" w14:textId="77777777" w:rsidTr="001D5954">
        <w:trPr>
          <w:trHeight w:val="264"/>
        </w:trPr>
        <w:tc>
          <w:tcPr>
            <w:tcW w:w="850" w:type="dxa"/>
            <w:noWrap/>
            <w:hideMark/>
          </w:tcPr>
          <w:p w14:paraId="381ACAC8"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143</w:t>
            </w:r>
          </w:p>
        </w:tc>
        <w:tc>
          <w:tcPr>
            <w:tcW w:w="3308" w:type="dxa"/>
            <w:noWrap/>
            <w:hideMark/>
          </w:tcPr>
          <w:p w14:paraId="76E22F06"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MANASSAS CITY</w:t>
            </w:r>
          </w:p>
        </w:tc>
        <w:tc>
          <w:tcPr>
            <w:tcW w:w="1596" w:type="dxa"/>
            <w:noWrap/>
            <w:vAlign w:val="bottom"/>
            <w:hideMark/>
          </w:tcPr>
          <w:p w14:paraId="5E32E73F"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$44,846.93 </w:t>
            </w:r>
          </w:p>
        </w:tc>
        <w:tc>
          <w:tcPr>
            <w:tcW w:w="1914" w:type="dxa"/>
            <w:noWrap/>
            <w:vAlign w:val="bottom"/>
            <w:hideMark/>
          </w:tcPr>
          <w:p w14:paraId="61DE55A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$73,676.09 </w:t>
            </w:r>
          </w:p>
        </w:tc>
        <w:tc>
          <w:tcPr>
            <w:tcW w:w="2340" w:type="dxa"/>
            <w:noWrap/>
            <w:vAlign w:val="bottom"/>
            <w:hideMark/>
          </w:tcPr>
          <w:p w14:paraId="29887B27"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$118,523.02 </w:t>
            </w:r>
          </w:p>
        </w:tc>
      </w:tr>
      <w:tr w:rsidR="001D5954" w:rsidRPr="00231213" w14:paraId="202E66CC" w14:textId="77777777" w:rsidTr="001D5954">
        <w:trPr>
          <w:trHeight w:val="264"/>
        </w:trPr>
        <w:tc>
          <w:tcPr>
            <w:tcW w:w="850" w:type="dxa"/>
            <w:noWrap/>
            <w:hideMark/>
          </w:tcPr>
          <w:p w14:paraId="56C90E9C"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144</w:t>
            </w:r>
          </w:p>
        </w:tc>
        <w:tc>
          <w:tcPr>
            <w:tcW w:w="3308" w:type="dxa"/>
            <w:noWrap/>
            <w:hideMark/>
          </w:tcPr>
          <w:p w14:paraId="7A4264E3"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MANASSAS PARK CITY</w:t>
            </w:r>
          </w:p>
        </w:tc>
        <w:tc>
          <w:tcPr>
            <w:tcW w:w="1596" w:type="dxa"/>
            <w:noWrap/>
            <w:vAlign w:val="bottom"/>
            <w:hideMark/>
          </w:tcPr>
          <w:p w14:paraId="6025601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$15,057.43 </w:t>
            </w:r>
          </w:p>
        </w:tc>
        <w:tc>
          <w:tcPr>
            <w:tcW w:w="1914" w:type="dxa"/>
            <w:noWrap/>
            <w:vAlign w:val="bottom"/>
            <w:hideMark/>
          </w:tcPr>
          <w:p w14:paraId="14E3FD24"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$24,736.87 </w:t>
            </w:r>
          </w:p>
        </w:tc>
        <w:tc>
          <w:tcPr>
            <w:tcW w:w="2340" w:type="dxa"/>
            <w:noWrap/>
            <w:vAlign w:val="bottom"/>
            <w:hideMark/>
          </w:tcPr>
          <w:p w14:paraId="09731D0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$39,794.30 </w:t>
            </w:r>
          </w:p>
        </w:tc>
      </w:tr>
      <w:tr w:rsidR="001D5954" w:rsidRPr="00231213" w14:paraId="3E5306D5" w14:textId="77777777" w:rsidTr="001D5954">
        <w:trPr>
          <w:trHeight w:val="264"/>
        </w:trPr>
        <w:tc>
          <w:tcPr>
            <w:tcW w:w="850" w:type="dxa"/>
            <w:noWrap/>
            <w:hideMark/>
          </w:tcPr>
          <w:p w14:paraId="2F2A693E"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202</w:t>
            </w:r>
          </w:p>
        </w:tc>
        <w:tc>
          <w:tcPr>
            <w:tcW w:w="3308" w:type="dxa"/>
            <w:noWrap/>
            <w:hideMark/>
          </w:tcPr>
          <w:p w14:paraId="09142DC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COLONIAL BEACH</w:t>
            </w:r>
          </w:p>
        </w:tc>
        <w:tc>
          <w:tcPr>
            <w:tcW w:w="1596" w:type="dxa"/>
            <w:noWrap/>
            <w:vAlign w:val="bottom"/>
            <w:hideMark/>
          </w:tcPr>
          <w:p w14:paraId="662D760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$6,434.25 </w:t>
            </w:r>
          </w:p>
        </w:tc>
        <w:tc>
          <w:tcPr>
            <w:tcW w:w="1914" w:type="dxa"/>
            <w:noWrap/>
            <w:vAlign w:val="bottom"/>
            <w:hideMark/>
          </w:tcPr>
          <w:p w14:paraId="79169820"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$10,570.42 </w:t>
            </w:r>
          </w:p>
        </w:tc>
        <w:tc>
          <w:tcPr>
            <w:tcW w:w="2340" w:type="dxa"/>
            <w:noWrap/>
            <w:vAlign w:val="bottom"/>
            <w:hideMark/>
          </w:tcPr>
          <w:p w14:paraId="72D707CC"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$17,004.67 </w:t>
            </w:r>
          </w:p>
        </w:tc>
      </w:tr>
      <w:tr w:rsidR="001D5954" w:rsidRPr="00231213" w14:paraId="5066F9A0" w14:textId="77777777" w:rsidTr="001D5954">
        <w:trPr>
          <w:trHeight w:val="264"/>
        </w:trPr>
        <w:tc>
          <w:tcPr>
            <w:tcW w:w="850" w:type="dxa"/>
            <w:noWrap/>
            <w:hideMark/>
          </w:tcPr>
          <w:p w14:paraId="1239FE9C" w14:textId="77777777" w:rsidR="001D5954" w:rsidRPr="00231213" w:rsidRDefault="001D5954" w:rsidP="001D5954">
            <w:pPr>
              <w:jc w:val="cente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207</w:t>
            </w:r>
          </w:p>
        </w:tc>
        <w:tc>
          <w:tcPr>
            <w:tcW w:w="3308" w:type="dxa"/>
            <w:noWrap/>
            <w:hideMark/>
          </w:tcPr>
          <w:p w14:paraId="55E9695B"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WEST POINT</w:t>
            </w:r>
          </w:p>
        </w:tc>
        <w:tc>
          <w:tcPr>
            <w:tcW w:w="1596" w:type="dxa"/>
            <w:noWrap/>
            <w:vAlign w:val="bottom"/>
            <w:hideMark/>
          </w:tcPr>
          <w:p w14:paraId="767BBB38"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$2,106.36 </w:t>
            </w:r>
          </w:p>
        </w:tc>
        <w:tc>
          <w:tcPr>
            <w:tcW w:w="1914" w:type="dxa"/>
            <w:noWrap/>
            <w:vAlign w:val="bottom"/>
            <w:hideMark/>
          </w:tcPr>
          <w:p w14:paraId="03CA5A85"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$3,460.40 </w:t>
            </w:r>
          </w:p>
        </w:tc>
        <w:tc>
          <w:tcPr>
            <w:tcW w:w="2340" w:type="dxa"/>
            <w:noWrap/>
            <w:vAlign w:val="bottom"/>
            <w:hideMark/>
          </w:tcPr>
          <w:p w14:paraId="04FF4782"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$5,566.76 </w:t>
            </w:r>
          </w:p>
        </w:tc>
      </w:tr>
      <w:tr w:rsidR="001D5954" w:rsidRPr="00231213" w14:paraId="6032EAAB" w14:textId="77777777" w:rsidTr="001D5954">
        <w:trPr>
          <w:trHeight w:val="264"/>
        </w:trPr>
        <w:tc>
          <w:tcPr>
            <w:tcW w:w="850" w:type="dxa"/>
            <w:noWrap/>
            <w:vAlign w:val="center"/>
            <w:hideMark/>
          </w:tcPr>
          <w:p w14:paraId="19836032"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color w:val="FFFFFF" w:themeColor="background1"/>
                <w:sz w:val="22"/>
                <w:szCs w:val="22"/>
              </w:rPr>
              <w:t> Blank Cell</w:t>
            </w:r>
          </w:p>
        </w:tc>
        <w:tc>
          <w:tcPr>
            <w:tcW w:w="3308" w:type="dxa"/>
            <w:noWrap/>
            <w:vAlign w:val="center"/>
            <w:hideMark/>
          </w:tcPr>
          <w:p w14:paraId="600E154F" w14:textId="77777777" w:rsidR="001D5954" w:rsidRPr="00231213" w:rsidRDefault="001D5954" w:rsidP="001D5954">
            <w:pPr>
              <w:rPr>
                <w:rFonts w:asciiTheme="minorHAnsi" w:eastAsia="Times New Roman" w:hAnsiTheme="minorHAnsi" w:cstheme="minorHAnsi"/>
                <w:sz w:val="22"/>
                <w:szCs w:val="22"/>
              </w:rPr>
            </w:pPr>
            <w:r w:rsidRPr="00231213">
              <w:rPr>
                <w:rFonts w:asciiTheme="minorHAnsi" w:eastAsia="Times New Roman" w:hAnsiTheme="minorHAnsi" w:cstheme="minorHAnsi"/>
                <w:sz w:val="22"/>
                <w:szCs w:val="22"/>
              </w:rPr>
              <w:t>TOTALS</w:t>
            </w:r>
          </w:p>
        </w:tc>
        <w:tc>
          <w:tcPr>
            <w:tcW w:w="1596" w:type="dxa"/>
            <w:noWrap/>
            <w:vAlign w:val="bottom"/>
            <w:hideMark/>
          </w:tcPr>
          <w:p w14:paraId="17546BEA"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$7,739,542.78 </w:t>
            </w:r>
          </w:p>
        </w:tc>
        <w:tc>
          <w:tcPr>
            <w:tcW w:w="1914" w:type="dxa"/>
            <w:noWrap/>
            <w:vAlign w:val="bottom"/>
            <w:hideMark/>
          </w:tcPr>
          <w:p w14:paraId="1CBCBF49"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$12,714,789.14 </w:t>
            </w:r>
          </w:p>
        </w:tc>
        <w:tc>
          <w:tcPr>
            <w:tcW w:w="2340" w:type="dxa"/>
            <w:noWrap/>
            <w:vAlign w:val="bottom"/>
            <w:hideMark/>
          </w:tcPr>
          <w:p w14:paraId="10030DBE" w14:textId="77777777" w:rsidR="001D5954" w:rsidRPr="00231213" w:rsidRDefault="001D5954" w:rsidP="001D5954">
            <w:pPr>
              <w:jc w:val="right"/>
              <w:rPr>
                <w:rFonts w:asciiTheme="minorHAnsi" w:hAnsiTheme="minorHAnsi" w:cstheme="minorHAnsi"/>
                <w:sz w:val="22"/>
                <w:szCs w:val="22"/>
              </w:rPr>
            </w:pPr>
            <w:r w:rsidRPr="00231213">
              <w:rPr>
                <w:rFonts w:asciiTheme="minorHAnsi" w:hAnsiTheme="minorHAnsi" w:cstheme="minorHAnsi"/>
                <w:sz w:val="22"/>
                <w:szCs w:val="22"/>
              </w:rPr>
              <w:t xml:space="preserve">$20,454,331.92 </w:t>
            </w:r>
          </w:p>
        </w:tc>
      </w:tr>
    </w:tbl>
    <w:p w14:paraId="1C618840" w14:textId="77777777" w:rsidR="001D5954" w:rsidRPr="00231213" w:rsidRDefault="001D5954" w:rsidP="001D5954">
      <w:pPr>
        <w:spacing w:after="150"/>
        <w:rPr>
          <w:rFonts w:asciiTheme="minorHAnsi" w:eastAsiaTheme="minorEastAsia" w:hAnsiTheme="minorHAnsi" w:cs="Times New Roman"/>
        </w:rPr>
      </w:pPr>
    </w:p>
    <w:p w14:paraId="64B4C8D4" w14:textId="77777777" w:rsidR="00776EAF" w:rsidRPr="00231213" w:rsidRDefault="00A94AEB" w:rsidP="001D5954">
      <w:pPr>
        <w:rPr>
          <w:rFonts w:asciiTheme="minorHAnsi" w:hAnsiTheme="minorHAnsi" w:cs="Arial"/>
          <w:color w:val="222222"/>
          <w:shd w:val="clear" w:color="auto" w:fill="FFFFFF"/>
        </w:rPr>
      </w:pPr>
      <w:r w:rsidRPr="00231213">
        <w:rPr>
          <w:rFonts w:asciiTheme="minorHAnsi" w:hAnsiTheme="minorHAnsi" w:cs="Arial"/>
          <w:color w:val="222222"/>
          <w:shd w:val="clear" w:color="auto" w:fill="FFFFFF"/>
        </w:rPr>
        <w:t xml:space="preserve">The Virginia </w:t>
      </w:r>
      <w:r w:rsidR="0063747B" w:rsidRPr="00231213">
        <w:rPr>
          <w:rFonts w:asciiTheme="minorHAnsi" w:hAnsiTheme="minorHAnsi" w:cs="Arial"/>
          <w:color w:val="222222"/>
          <w:shd w:val="clear" w:color="auto" w:fill="FFFFFF"/>
        </w:rPr>
        <w:t>BOE</w:t>
      </w:r>
      <w:r w:rsidRPr="00231213">
        <w:rPr>
          <w:rFonts w:asciiTheme="minorHAnsi" w:hAnsiTheme="minorHAnsi" w:cs="Arial"/>
          <w:color w:val="222222"/>
          <w:shd w:val="clear" w:color="auto" w:fill="FFFFFF"/>
        </w:rPr>
        <w:t xml:space="preserve"> will determine any adjustments in the 2020-2024 allocation of funds between secondary and postsecondary during its 2020 meeting </w:t>
      </w:r>
      <w:r w:rsidR="00AF0398" w:rsidRPr="00231213">
        <w:rPr>
          <w:rFonts w:asciiTheme="minorHAnsi" w:hAnsiTheme="minorHAnsi" w:cs="Arial"/>
          <w:color w:val="222222"/>
          <w:shd w:val="clear" w:color="auto" w:fill="FFFFFF"/>
        </w:rPr>
        <w:t xml:space="preserve">which will be </w:t>
      </w:r>
      <w:r w:rsidRPr="00231213">
        <w:rPr>
          <w:rFonts w:asciiTheme="minorHAnsi" w:hAnsiTheme="minorHAnsi" w:cs="Arial"/>
          <w:color w:val="222222"/>
          <w:shd w:val="clear" w:color="auto" w:fill="FFFFFF"/>
        </w:rPr>
        <w:t>schedule</w:t>
      </w:r>
      <w:r w:rsidR="00AF0398" w:rsidRPr="00231213">
        <w:rPr>
          <w:rFonts w:asciiTheme="minorHAnsi" w:hAnsiTheme="minorHAnsi" w:cs="Arial"/>
          <w:color w:val="222222"/>
          <w:shd w:val="clear" w:color="auto" w:fill="FFFFFF"/>
        </w:rPr>
        <w:t>d</w:t>
      </w:r>
      <w:r w:rsidRPr="00231213">
        <w:rPr>
          <w:rFonts w:asciiTheme="minorHAnsi" w:hAnsiTheme="minorHAnsi" w:cs="Arial"/>
          <w:color w:val="222222"/>
          <w:shd w:val="clear" w:color="auto" w:fill="FFFFFF"/>
        </w:rPr>
        <w:t xml:space="preserve"> prior to April 15, 2020.</w:t>
      </w:r>
    </w:p>
    <w:p w14:paraId="06895518" w14:textId="77777777" w:rsidR="00A94AEB" w:rsidRPr="00231213" w:rsidRDefault="00A94AEB">
      <w:pPr>
        <w:rPr>
          <w:rFonts w:ascii="Arial" w:hAnsi="Arial" w:cs="Arial"/>
          <w:color w:val="222222"/>
          <w:shd w:val="clear" w:color="auto" w:fill="FFFFFF"/>
        </w:rPr>
      </w:pPr>
      <w:r w:rsidRPr="00231213">
        <w:rPr>
          <w:rFonts w:ascii="Arial" w:hAnsi="Arial" w:cs="Arial"/>
          <w:color w:val="222222"/>
          <w:shd w:val="clear" w:color="auto" w:fill="FFFFFF"/>
        </w:rPr>
        <w:br w:type="page"/>
      </w:r>
    </w:p>
    <w:p w14:paraId="5D9238A8" w14:textId="77777777" w:rsidR="001D5954" w:rsidRPr="00231213" w:rsidRDefault="00910618" w:rsidP="00910618">
      <w:pPr>
        <w:ind w:right="47"/>
        <w:rPr>
          <w:rFonts w:asciiTheme="minorHAnsi" w:hAnsiTheme="minorHAnsi"/>
          <w:b/>
        </w:rPr>
      </w:pPr>
      <w:r w:rsidRPr="00231213">
        <w:rPr>
          <w:rFonts w:asciiTheme="minorHAnsi" w:hAnsiTheme="minorHAnsi"/>
          <w:b/>
        </w:rPr>
        <w:lastRenderedPageBreak/>
        <w:t>Postsecondary</w:t>
      </w:r>
    </w:p>
    <w:p w14:paraId="4D94750C" w14:textId="77777777" w:rsidR="00DB36DA" w:rsidRPr="00231213" w:rsidRDefault="00DB36DA" w:rsidP="00910618">
      <w:pPr>
        <w:tabs>
          <w:tab w:val="left" w:pos="1214"/>
          <w:tab w:val="left" w:pos="1216"/>
        </w:tabs>
        <w:spacing w:line="252" w:lineRule="auto"/>
        <w:ind w:right="47"/>
      </w:pPr>
      <w:r w:rsidRPr="00231213">
        <w:t xml:space="preserve">Specific dollar allocations made available by the VCCS for </w:t>
      </w:r>
      <w:r w:rsidR="0063747B" w:rsidRPr="00231213">
        <w:t>CTE</w:t>
      </w:r>
      <w:r w:rsidRPr="00231213">
        <w:t xml:space="preserve"> programs under Perkins V provide for the postsecondary education programs distribution of funds to the 23 Virginia Community Colleges for July 1, 2019 through June 30, 2020.</w:t>
      </w:r>
    </w:p>
    <w:p w14:paraId="535B3C67" w14:textId="77777777" w:rsidR="00DB36DA" w:rsidRPr="00231213" w:rsidRDefault="00DB36DA" w:rsidP="00910618">
      <w:pPr>
        <w:tabs>
          <w:tab w:val="left" w:pos="1214"/>
          <w:tab w:val="left" w:pos="1216"/>
        </w:tabs>
        <w:spacing w:line="252" w:lineRule="auto"/>
        <w:ind w:right="47"/>
      </w:pPr>
      <w:r w:rsidRPr="00231213">
        <w:t>Each postsecondary institution allocation amount is determined using separate formula calculations for the number of individuals who are Federal Pell Grant recipients</w:t>
      </w:r>
      <w:r w:rsidR="0063747B" w:rsidRPr="00231213">
        <w:t>,</w:t>
      </w:r>
      <w:r w:rsidRPr="00231213">
        <w:t xml:space="preserve"> with and without transfer curriculum. The postsecondary institution allocation amount is the average of the two different formula calculations with a minimum $60,000 grant amount.</w:t>
      </w:r>
    </w:p>
    <w:p w14:paraId="6E291C99" w14:textId="77777777" w:rsidR="00DB36DA" w:rsidRPr="00231213" w:rsidRDefault="003A1127" w:rsidP="00910618">
      <w:pPr>
        <w:tabs>
          <w:tab w:val="left" w:pos="1214"/>
          <w:tab w:val="left" w:pos="1216"/>
        </w:tabs>
        <w:spacing w:line="252" w:lineRule="auto"/>
        <w:ind w:right="47"/>
        <w:rPr>
          <w:u w:val="single"/>
        </w:rPr>
      </w:pPr>
      <w:r w:rsidRPr="00231213">
        <w:rPr>
          <w:u w:val="single"/>
        </w:rPr>
        <w:t>T</w:t>
      </w:r>
      <w:r w:rsidR="00DB36DA" w:rsidRPr="00231213">
        <w:rPr>
          <w:u w:val="single"/>
        </w:rPr>
        <w:t xml:space="preserve">hese numbers </w:t>
      </w:r>
      <w:r w:rsidRPr="00231213">
        <w:rPr>
          <w:u w:val="single"/>
        </w:rPr>
        <w:t>will require updating.</w:t>
      </w:r>
      <w:r w:rsidR="00DB36DA" w:rsidRPr="00231213">
        <w:rPr>
          <w:u w:val="single"/>
        </w:rPr>
        <w:t xml:space="preserve"> How do we know amounts at this time?</w:t>
      </w:r>
    </w:p>
    <w:p w14:paraId="3A3B09FA" w14:textId="77777777" w:rsidR="00DB36DA" w:rsidRPr="00231213" w:rsidRDefault="00DB36DA" w:rsidP="00DB36DA">
      <w:pPr>
        <w:tabs>
          <w:tab w:val="left" w:pos="1214"/>
          <w:tab w:val="left" w:pos="1216"/>
        </w:tabs>
        <w:spacing w:line="252" w:lineRule="auto"/>
        <w:ind w:right="193"/>
      </w:pPr>
    </w:p>
    <w:tbl>
      <w:tblPr>
        <w:tblStyle w:val="TableGrid"/>
        <w:tblW w:w="0" w:type="auto"/>
        <w:tblInd w:w="1345" w:type="dxa"/>
        <w:tblLook w:val="04A0" w:firstRow="1" w:lastRow="0" w:firstColumn="1" w:lastColumn="0" w:noHBand="0" w:noVBand="1"/>
      </w:tblPr>
      <w:tblGrid>
        <w:gridCol w:w="4680"/>
        <w:gridCol w:w="2070"/>
      </w:tblGrid>
      <w:tr w:rsidR="00206C24" w14:paraId="1A3EA9BF" w14:textId="77777777" w:rsidTr="00850D30">
        <w:tc>
          <w:tcPr>
            <w:tcW w:w="4680" w:type="dxa"/>
          </w:tcPr>
          <w:p w14:paraId="05FA80FC" w14:textId="77777777" w:rsidR="00206C24" w:rsidRPr="00177169" w:rsidRDefault="00206C24" w:rsidP="00C65415">
            <w:pPr>
              <w:jc w:val="center"/>
            </w:pPr>
            <w:r w:rsidRPr="00177169">
              <w:t>Community College</w:t>
            </w:r>
            <w:r>
              <w:t>s</w:t>
            </w:r>
          </w:p>
        </w:tc>
        <w:tc>
          <w:tcPr>
            <w:tcW w:w="2070" w:type="dxa"/>
          </w:tcPr>
          <w:p w14:paraId="7632E9C2" w14:textId="77777777" w:rsidR="00206C24" w:rsidRPr="00177169" w:rsidRDefault="00206C24" w:rsidP="00C65415">
            <w:pPr>
              <w:jc w:val="center"/>
            </w:pPr>
            <w:r w:rsidRPr="00177169">
              <w:t>Allocation</w:t>
            </w:r>
          </w:p>
        </w:tc>
      </w:tr>
      <w:tr w:rsidR="00206C24" w14:paraId="6E24E62C" w14:textId="77777777" w:rsidTr="00850D30">
        <w:tc>
          <w:tcPr>
            <w:tcW w:w="4680" w:type="dxa"/>
          </w:tcPr>
          <w:p w14:paraId="7102B802" w14:textId="77777777" w:rsidR="00206C24" w:rsidRPr="00177169" w:rsidRDefault="00206C24" w:rsidP="00C65415">
            <w:r>
              <w:t>Blue Ridge Community College</w:t>
            </w:r>
          </w:p>
        </w:tc>
        <w:tc>
          <w:tcPr>
            <w:tcW w:w="2070" w:type="dxa"/>
          </w:tcPr>
          <w:p w14:paraId="105A2AB4" w14:textId="77777777" w:rsidR="00206C24" w:rsidRPr="00177169" w:rsidRDefault="00206C24" w:rsidP="00A24758">
            <w:pPr>
              <w:tabs>
                <w:tab w:val="decimal" w:pos="1149"/>
              </w:tabs>
            </w:pPr>
            <w:r>
              <w:t>$60,413.12</w:t>
            </w:r>
          </w:p>
        </w:tc>
      </w:tr>
      <w:tr w:rsidR="00206C24" w14:paraId="21EEBE29" w14:textId="77777777" w:rsidTr="00850D30">
        <w:tc>
          <w:tcPr>
            <w:tcW w:w="4680" w:type="dxa"/>
          </w:tcPr>
          <w:p w14:paraId="189F1B53" w14:textId="77777777" w:rsidR="00206C24" w:rsidRPr="00177169" w:rsidRDefault="00206C24" w:rsidP="00C65415">
            <w:r>
              <w:t>Central Virginia Community College</w:t>
            </w:r>
          </w:p>
        </w:tc>
        <w:tc>
          <w:tcPr>
            <w:tcW w:w="2070" w:type="dxa"/>
          </w:tcPr>
          <w:p w14:paraId="2AE80403" w14:textId="77777777" w:rsidR="00206C24" w:rsidRPr="00177169" w:rsidRDefault="00206C24" w:rsidP="00A24758">
            <w:pPr>
              <w:tabs>
                <w:tab w:val="decimal" w:pos="1149"/>
              </w:tabs>
            </w:pPr>
            <w:r>
              <w:t>$69,298.68</w:t>
            </w:r>
          </w:p>
        </w:tc>
      </w:tr>
      <w:tr w:rsidR="00206C24" w14:paraId="38B358BF" w14:textId="77777777" w:rsidTr="00850D30">
        <w:tc>
          <w:tcPr>
            <w:tcW w:w="4680" w:type="dxa"/>
          </w:tcPr>
          <w:p w14:paraId="5F01E0EB" w14:textId="77777777" w:rsidR="00206C24" w:rsidRPr="00177169" w:rsidRDefault="00206C24" w:rsidP="00C65415">
            <w:r>
              <w:t>Dabney S. Lancaster Community College</w:t>
            </w:r>
          </w:p>
        </w:tc>
        <w:tc>
          <w:tcPr>
            <w:tcW w:w="2070" w:type="dxa"/>
          </w:tcPr>
          <w:p w14:paraId="661E6FC9" w14:textId="77777777" w:rsidR="00206C24" w:rsidRPr="00177169" w:rsidRDefault="00206C24" w:rsidP="00A24758">
            <w:pPr>
              <w:tabs>
                <w:tab w:val="decimal" w:pos="1149"/>
              </w:tabs>
            </w:pPr>
            <w:r>
              <w:t>$60,000.00</w:t>
            </w:r>
          </w:p>
        </w:tc>
      </w:tr>
      <w:tr w:rsidR="00206C24" w14:paraId="128B79C7" w14:textId="77777777" w:rsidTr="00850D30">
        <w:tc>
          <w:tcPr>
            <w:tcW w:w="4680" w:type="dxa"/>
          </w:tcPr>
          <w:p w14:paraId="53607259" w14:textId="77777777" w:rsidR="00206C24" w:rsidRPr="00177169" w:rsidRDefault="00206C24" w:rsidP="00C65415">
            <w:r>
              <w:t>Danville Community College</w:t>
            </w:r>
          </w:p>
        </w:tc>
        <w:tc>
          <w:tcPr>
            <w:tcW w:w="2070" w:type="dxa"/>
          </w:tcPr>
          <w:p w14:paraId="360FADCE" w14:textId="77777777" w:rsidR="00206C24" w:rsidRPr="00177169" w:rsidRDefault="00206C24" w:rsidP="00A24758">
            <w:pPr>
              <w:tabs>
                <w:tab w:val="decimal" w:pos="1149"/>
              </w:tabs>
            </w:pPr>
            <w:r>
              <w:t>$98,529.26</w:t>
            </w:r>
          </w:p>
        </w:tc>
      </w:tr>
      <w:tr w:rsidR="00206C24" w14:paraId="4E354B4C" w14:textId="77777777" w:rsidTr="00850D30">
        <w:tc>
          <w:tcPr>
            <w:tcW w:w="4680" w:type="dxa"/>
          </w:tcPr>
          <w:p w14:paraId="0BCB74C7" w14:textId="77777777" w:rsidR="00206C24" w:rsidRPr="00177169" w:rsidRDefault="00206C24" w:rsidP="00C65415">
            <w:r>
              <w:t>Eastern Shore Community College</w:t>
            </w:r>
          </w:p>
        </w:tc>
        <w:tc>
          <w:tcPr>
            <w:tcW w:w="2070" w:type="dxa"/>
          </w:tcPr>
          <w:p w14:paraId="174BB396" w14:textId="77777777" w:rsidR="00206C24" w:rsidRPr="00177169" w:rsidRDefault="00206C24" w:rsidP="00A24758">
            <w:pPr>
              <w:tabs>
                <w:tab w:val="decimal" w:pos="1149"/>
              </w:tabs>
            </w:pPr>
            <w:r>
              <w:t>$60,000.00</w:t>
            </w:r>
          </w:p>
        </w:tc>
      </w:tr>
      <w:tr w:rsidR="00206C24" w14:paraId="0DD660F2" w14:textId="77777777" w:rsidTr="00850D30">
        <w:tc>
          <w:tcPr>
            <w:tcW w:w="4680" w:type="dxa"/>
          </w:tcPr>
          <w:p w14:paraId="6D967939" w14:textId="77777777" w:rsidR="00206C24" w:rsidRPr="00177169" w:rsidRDefault="00206C24" w:rsidP="00C65415">
            <w:r>
              <w:t>Germanna Community College</w:t>
            </w:r>
          </w:p>
        </w:tc>
        <w:tc>
          <w:tcPr>
            <w:tcW w:w="2070" w:type="dxa"/>
          </w:tcPr>
          <w:p w14:paraId="40B57F03" w14:textId="77777777" w:rsidR="00206C24" w:rsidRPr="00177169" w:rsidRDefault="00206C24" w:rsidP="00A24758">
            <w:pPr>
              <w:tabs>
                <w:tab w:val="decimal" w:pos="1149"/>
              </w:tabs>
            </w:pPr>
            <w:r>
              <w:t>$103,710.22</w:t>
            </w:r>
          </w:p>
        </w:tc>
      </w:tr>
      <w:tr w:rsidR="00206C24" w14:paraId="785AB2C4" w14:textId="77777777" w:rsidTr="00850D30">
        <w:tc>
          <w:tcPr>
            <w:tcW w:w="4680" w:type="dxa"/>
          </w:tcPr>
          <w:p w14:paraId="7451E8FF" w14:textId="77777777" w:rsidR="00206C24" w:rsidRPr="00177169" w:rsidRDefault="00206C24" w:rsidP="00C65415">
            <w:r>
              <w:t>J. Sargeant Reynolds Community College</w:t>
            </w:r>
          </w:p>
        </w:tc>
        <w:tc>
          <w:tcPr>
            <w:tcW w:w="2070" w:type="dxa"/>
          </w:tcPr>
          <w:p w14:paraId="05646A9D" w14:textId="77777777" w:rsidR="00206C24" w:rsidRPr="00177169" w:rsidRDefault="00206C24" w:rsidP="00A24758">
            <w:pPr>
              <w:tabs>
                <w:tab w:val="decimal" w:pos="1149"/>
              </w:tabs>
            </w:pPr>
            <w:r>
              <w:t>$331,388.30</w:t>
            </w:r>
          </w:p>
        </w:tc>
      </w:tr>
      <w:tr w:rsidR="00206C24" w14:paraId="6A7187CC" w14:textId="77777777" w:rsidTr="00850D30">
        <w:tc>
          <w:tcPr>
            <w:tcW w:w="4680" w:type="dxa"/>
          </w:tcPr>
          <w:p w14:paraId="4A891013" w14:textId="77777777" w:rsidR="00206C24" w:rsidRDefault="00206C24" w:rsidP="00C65415">
            <w:r>
              <w:t xml:space="preserve">John Tyler </w:t>
            </w:r>
            <w:r w:rsidRPr="00F77113">
              <w:t>Community College</w:t>
            </w:r>
          </w:p>
        </w:tc>
        <w:tc>
          <w:tcPr>
            <w:tcW w:w="2070" w:type="dxa"/>
          </w:tcPr>
          <w:p w14:paraId="073A80F2" w14:textId="77777777" w:rsidR="00206C24" w:rsidRPr="00177169" w:rsidRDefault="00206C24" w:rsidP="00A24758">
            <w:pPr>
              <w:tabs>
                <w:tab w:val="decimal" w:pos="1149"/>
              </w:tabs>
            </w:pPr>
            <w:r>
              <w:t>$149,536.35</w:t>
            </w:r>
          </w:p>
        </w:tc>
      </w:tr>
      <w:tr w:rsidR="00206C24" w14:paraId="795F4CF5" w14:textId="77777777" w:rsidTr="00850D30">
        <w:tc>
          <w:tcPr>
            <w:tcW w:w="4680" w:type="dxa"/>
          </w:tcPr>
          <w:p w14:paraId="20738CAE" w14:textId="77777777" w:rsidR="00206C24" w:rsidRDefault="00206C24" w:rsidP="00C65415">
            <w:r>
              <w:t xml:space="preserve">Lord Fairfax </w:t>
            </w:r>
            <w:r w:rsidRPr="00F77113">
              <w:t>Community College</w:t>
            </w:r>
          </w:p>
        </w:tc>
        <w:tc>
          <w:tcPr>
            <w:tcW w:w="2070" w:type="dxa"/>
          </w:tcPr>
          <w:p w14:paraId="0BE8B473" w14:textId="77777777" w:rsidR="00206C24" w:rsidRPr="00177169" w:rsidRDefault="00206C24" w:rsidP="00A24758">
            <w:pPr>
              <w:tabs>
                <w:tab w:val="decimal" w:pos="1149"/>
              </w:tabs>
            </w:pPr>
            <w:r>
              <w:t>$84,349.03</w:t>
            </w:r>
          </w:p>
        </w:tc>
      </w:tr>
      <w:tr w:rsidR="00206C24" w14:paraId="43A31294" w14:textId="77777777" w:rsidTr="00850D30">
        <w:tc>
          <w:tcPr>
            <w:tcW w:w="4680" w:type="dxa"/>
          </w:tcPr>
          <w:p w14:paraId="58184126" w14:textId="77777777" w:rsidR="00206C24" w:rsidRDefault="00206C24" w:rsidP="00C65415">
            <w:r>
              <w:t xml:space="preserve">Mountain Empire </w:t>
            </w:r>
            <w:r w:rsidRPr="00F77113">
              <w:t>Community College</w:t>
            </w:r>
          </w:p>
        </w:tc>
        <w:tc>
          <w:tcPr>
            <w:tcW w:w="2070" w:type="dxa"/>
          </w:tcPr>
          <w:p w14:paraId="3588293E" w14:textId="77777777" w:rsidR="00206C24" w:rsidRPr="00177169" w:rsidRDefault="00206C24" w:rsidP="00A24758">
            <w:pPr>
              <w:tabs>
                <w:tab w:val="decimal" w:pos="1149"/>
              </w:tabs>
            </w:pPr>
            <w:r>
              <w:t>$127,353.99</w:t>
            </w:r>
          </w:p>
        </w:tc>
      </w:tr>
      <w:tr w:rsidR="00206C24" w14:paraId="30FE9B5C" w14:textId="77777777" w:rsidTr="00850D30">
        <w:tc>
          <w:tcPr>
            <w:tcW w:w="4680" w:type="dxa"/>
          </w:tcPr>
          <w:p w14:paraId="620C968C" w14:textId="77777777" w:rsidR="00206C24" w:rsidRDefault="00206C24" w:rsidP="00C65415">
            <w:r>
              <w:t xml:space="preserve">New River </w:t>
            </w:r>
            <w:r w:rsidRPr="00F77113">
              <w:t>Community College</w:t>
            </w:r>
          </w:p>
        </w:tc>
        <w:tc>
          <w:tcPr>
            <w:tcW w:w="2070" w:type="dxa"/>
          </w:tcPr>
          <w:p w14:paraId="17F87073" w14:textId="77777777" w:rsidR="00206C24" w:rsidRPr="00177169" w:rsidRDefault="00206C24" w:rsidP="00A24758">
            <w:pPr>
              <w:tabs>
                <w:tab w:val="decimal" w:pos="1149"/>
              </w:tabs>
            </w:pPr>
            <w:r>
              <w:t>$89,379.09</w:t>
            </w:r>
          </w:p>
        </w:tc>
      </w:tr>
      <w:tr w:rsidR="00206C24" w14:paraId="5AA3D553" w14:textId="77777777" w:rsidTr="00850D30">
        <w:tc>
          <w:tcPr>
            <w:tcW w:w="4680" w:type="dxa"/>
          </w:tcPr>
          <w:p w14:paraId="329AD903" w14:textId="77777777" w:rsidR="00206C24" w:rsidRDefault="00206C24" w:rsidP="00C65415">
            <w:r>
              <w:t xml:space="preserve">Northern Virginia </w:t>
            </w:r>
            <w:r w:rsidRPr="00F77113">
              <w:t>Community College</w:t>
            </w:r>
          </w:p>
        </w:tc>
        <w:tc>
          <w:tcPr>
            <w:tcW w:w="2070" w:type="dxa"/>
          </w:tcPr>
          <w:p w14:paraId="79841197" w14:textId="77777777" w:rsidR="00206C24" w:rsidRPr="00177169" w:rsidRDefault="00206C24" w:rsidP="00A24758">
            <w:pPr>
              <w:tabs>
                <w:tab w:val="decimal" w:pos="1149"/>
              </w:tabs>
            </w:pPr>
            <w:r>
              <w:t>$497,875.21</w:t>
            </w:r>
          </w:p>
        </w:tc>
      </w:tr>
      <w:tr w:rsidR="00206C24" w14:paraId="5EA35D8F" w14:textId="77777777" w:rsidTr="00850D30">
        <w:tc>
          <w:tcPr>
            <w:tcW w:w="4680" w:type="dxa"/>
          </w:tcPr>
          <w:p w14:paraId="5A3BBA93" w14:textId="77777777" w:rsidR="00206C24" w:rsidRDefault="00206C24" w:rsidP="00C65415">
            <w:r>
              <w:t xml:space="preserve">Patrick Henry </w:t>
            </w:r>
            <w:r w:rsidRPr="00F77113">
              <w:t>Community College</w:t>
            </w:r>
          </w:p>
        </w:tc>
        <w:tc>
          <w:tcPr>
            <w:tcW w:w="2070" w:type="dxa"/>
          </w:tcPr>
          <w:p w14:paraId="4071890C" w14:textId="77777777" w:rsidR="00206C24" w:rsidRPr="00177169" w:rsidRDefault="00206C24" w:rsidP="00A24758">
            <w:pPr>
              <w:tabs>
                <w:tab w:val="decimal" w:pos="1149"/>
              </w:tabs>
            </w:pPr>
            <w:r>
              <w:t>$80,354.30</w:t>
            </w:r>
          </w:p>
        </w:tc>
      </w:tr>
      <w:tr w:rsidR="00206C24" w14:paraId="41E626B1" w14:textId="77777777" w:rsidTr="00850D30">
        <w:tc>
          <w:tcPr>
            <w:tcW w:w="4680" w:type="dxa"/>
          </w:tcPr>
          <w:p w14:paraId="3C492CBD" w14:textId="77777777" w:rsidR="00206C24" w:rsidRDefault="00206C24" w:rsidP="00C65415">
            <w:r>
              <w:t xml:space="preserve">Paul D. Camp </w:t>
            </w:r>
            <w:r w:rsidRPr="00F77113">
              <w:t>Community College</w:t>
            </w:r>
          </w:p>
        </w:tc>
        <w:tc>
          <w:tcPr>
            <w:tcW w:w="2070" w:type="dxa"/>
          </w:tcPr>
          <w:p w14:paraId="5E4616D1" w14:textId="77777777" w:rsidR="00206C24" w:rsidRPr="00177169" w:rsidRDefault="00206C24" w:rsidP="00A24758">
            <w:pPr>
              <w:tabs>
                <w:tab w:val="decimal" w:pos="1149"/>
              </w:tabs>
            </w:pPr>
            <w:r>
              <w:t>$60,000.00</w:t>
            </w:r>
          </w:p>
        </w:tc>
      </w:tr>
      <w:tr w:rsidR="00206C24" w14:paraId="05A0541E" w14:textId="77777777" w:rsidTr="00850D30">
        <w:tc>
          <w:tcPr>
            <w:tcW w:w="4680" w:type="dxa"/>
          </w:tcPr>
          <w:p w14:paraId="35673B2E" w14:textId="77777777" w:rsidR="00206C24" w:rsidRDefault="00206C24" w:rsidP="00C65415">
            <w:r>
              <w:t xml:space="preserve">Peidmont </w:t>
            </w:r>
            <w:r w:rsidRPr="00F77113">
              <w:t>Community College</w:t>
            </w:r>
          </w:p>
        </w:tc>
        <w:tc>
          <w:tcPr>
            <w:tcW w:w="2070" w:type="dxa"/>
          </w:tcPr>
          <w:p w14:paraId="5456163F" w14:textId="77777777" w:rsidR="00206C24" w:rsidRPr="00177169" w:rsidRDefault="00206C24" w:rsidP="00A24758">
            <w:pPr>
              <w:tabs>
                <w:tab w:val="decimal" w:pos="1149"/>
              </w:tabs>
            </w:pPr>
            <w:r>
              <w:t>$68,880.55</w:t>
            </w:r>
          </w:p>
        </w:tc>
      </w:tr>
      <w:tr w:rsidR="00206C24" w14:paraId="49BD9621" w14:textId="77777777" w:rsidTr="00850D30">
        <w:tc>
          <w:tcPr>
            <w:tcW w:w="4680" w:type="dxa"/>
          </w:tcPr>
          <w:p w14:paraId="72C7C595" w14:textId="77777777" w:rsidR="00206C24" w:rsidRDefault="00206C24" w:rsidP="00C65415">
            <w:r>
              <w:t xml:space="preserve">Rappahannock </w:t>
            </w:r>
            <w:r w:rsidRPr="00F77113">
              <w:t>Community College</w:t>
            </w:r>
          </w:p>
        </w:tc>
        <w:tc>
          <w:tcPr>
            <w:tcW w:w="2070" w:type="dxa"/>
          </w:tcPr>
          <w:p w14:paraId="74F3D84A" w14:textId="77777777" w:rsidR="00206C24" w:rsidRPr="00177169" w:rsidRDefault="00206C24" w:rsidP="00A24758">
            <w:pPr>
              <w:tabs>
                <w:tab w:val="decimal" w:pos="1149"/>
              </w:tabs>
            </w:pPr>
            <w:r>
              <w:t>$61,389.69</w:t>
            </w:r>
          </w:p>
        </w:tc>
      </w:tr>
      <w:tr w:rsidR="00206C24" w14:paraId="7A1813FA" w14:textId="77777777" w:rsidTr="00850D30">
        <w:tc>
          <w:tcPr>
            <w:tcW w:w="4680" w:type="dxa"/>
          </w:tcPr>
          <w:p w14:paraId="09354496" w14:textId="77777777" w:rsidR="00206C24" w:rsidRDefault="00206C24" w:rsidP="00C65415">
            <w:r>
              <w:t xml:space="preserve">Southside </w:t>
            </w:r>
            <w:r w:rsidRPr="00F77113">
              <w:t>Community College</w:t>
            </w:r>
          </w:p>
        </w:tc>
        <w:tc>
          <w:tcPr>
            <w:tcW w:w="2070" w:type="dxa"/>
          </w:tcPr>
          <w:p w14:paraId="5B94E4BD" w14:textId="77777777" w:rsidR="00206C24" w:rsidRPr="00177169" w:rsidRDefault="00206C24" w:rsidP="00A24758">
            <w:pPr>
              <w:tabs>
                <w:tab w:val="decimal" w:pos="1149"/>
              </w:tabs>
            </w:pPr>
            <w:r>
              <w:t>$120,082.62</w:t>
            </w:r>
          </w:p>
        </w:tc>
      </w:tr>
      <w:tr w:rsidR="00206C24" w14:paraId="3C107290" w14:textId="77777777" w:rsidTr="00850D30">
        <w:tc>
          <w:tcPr>
            <w:tcW w:w="4680" w:type="dxa"/>
          </w:tcPr>
          <w:p w14:paraId="08C35E8D" w14:textId="77777777" w:rsidR="00206C24" w:rsidRDefault="00206C24" w:rsidP="00C65415">
            <w:r>
              <w:t xml:space="preserve">Southwest </w:t>
            </w:r>
            <w:r w:rsidRPr="00F77113">
              <w:t>Community College</w:t>
            </w:r>
          </w:p>
        </w:tc>
        <w:tc>
          <w:tcPr>
            <w:tcW w:w="2070" w:type="dxa"/>
          </w:tcPr>
          <w:p w14:paraId="4A0EFD19" w14:textId="77777777" w:rsidR="00206C24" w:rsidRPr="00177169" w:rsidRDefault="00206C24" w:rsidP="00A24758">
            <w:pPr>
              <w:tabs>
                <w:tab w:val="decimal" w:pos="1149"/>
              </w:tabs>
            </w:pPr>
            <w:r>
              <w:t>$132,205.36</w:t>
            </w:r>
          </w:p>
        </w:tc>
      </w:tr>
      <w:tr w:rsidR="00206C24" w14:paraId="6967EBA4" w14:textId="77777777" w:rsidTr="00850D30">
        <w:tc>
          <w:tcPr>
            <w:tcW w:w="4680" w:type="dxa"/>
          </w:tcPr>
          <w:p w14:paraId="5E07C6EB" w14:textId="77777777" w:rsidR="00206C24" w:rsidRDefault="00206C24" w:rsidP="00C65415">
            <w:r>
              <w:t>Thomas Nelson Community College</w:t>
            </w:r>
          </w:p>
        </w:tc>
        <w:tc>
          <w:tcPr>
            <w:tcW w:w="2070" w:type="dxa"/>
          </w:tcPr>
          <w:p w14:paraId="6B66FF95" w14:textId="77777777" w:rsidR="00206C24" w:rsidRDefault="00206C24" w:rsidP="00A24758">
            <w:pPr>
              <w:tabs>
                <w:tab w:val="decimal" w:pos="1149"/>
              </w:tabs>
            </w:pPr>
            <w:r>
              <w:t>$255,295.71</w:t>
            </w:r>
          </w:p>
        </w:tc>
      </w:tr>
      <w:tr w:rsidR="00206C24" w14:paraId="61440285" w14:textId="77777777" w:rsidTr="00850D30">
        <w:tc>
          <w:tcPr>
            <w:tcW w:w="4680" w:type="dxa"/>
          </w:tcPr>
          <w:p w14:paraId="52C7DDCD" w14:textId="77777777" w:rsidR="00206C24" w:rsidRDefault="00206C24" w:rsidP="00C65415">
            <w:r>
              <w:t>Tidewater Community College</w:t>
            </w:r>
          </w:p>
        </w:tc>
        <w:tc>
          <w:tcPr>
            <w:tcW w:w="2070" w:type="dxa"/>
          </w:tcPr>
          <w:p w14:paraId="5894D88A" w14:textId="77777777" w:rsidR="00206C24" w:rsidRDefault="00206C24" w:rsidP="00A24758">
            <w:pPr>
              <w:tabs>
                <w:tab w:val="decimal" w:pos="1149"/>
              </w:tabs>
            </w:pPr>
            <w:r>
              <w:t>$573,757.93</w:t>
            </w:r>
          </w:p>
        </w:tc>
      </w:tr>
      <w:tr w:rsidR="00206C24" w14:paraId="72D96A5B" w14:textId="77777777" w:rsidTr="00850D30">
        <w:tc>
          <w:tcPr>
            <w:tcW w:w="4680" w:type="dxa"/>
          </w:tcPr>
          <w:p w14:paraId="092180BC" w14:textId="77777777" w:rsidR="00206C24" w:rsidRDefault="00206C24" w:rsidP="00C65415">
            <w:r>
              <w:t>Virginia Highlands Community College</w:t>
            </w:r>
          </w:p>
        </w:tc>
        <w:tc>
          <w:tcPr>
            <w:tcW w:w="2070" w:type="dxa"/>
          </w:tcPr>
          <w:p w14:paraId="65546CA9" w14:textId="77777777" w:rsidR="00206C24" w:rsidRDefault="00206C24" w:rsidP="00A24758">
            <w:pPr>
              <w:tabs>
                <w:tab w:val="decimal" w:pos="1149"/>
              </w:tabs>
            </w:pPr>
            <w:r>
              <w:t>$102,314.32</w:t>
            </w:r>
          </w:p>
        </w:tc>
      </w:tr>
      <w:tr w:rsidR="00206C24" w14:paraId="2C92BCB0" w14:textId="77777777" w:rsidTr="00850D30">
        <w:tc>
          <w:tcPr>
            <w:tcW w:w="4680" w:type="dxa"/>
          </w:tcPr>
          <w:p w14:paraId="19D21288" w14:textId="77777777" w:rsidR="00206C24" w:rsidRDefault="00206C24" w:rsidP="00C65415">
            <w:r>
              <w:t>Virginia Western Community College</w:t>
            </w:r>
          </w:p>
        </w:tc>
        <w:tc>
          <w:tcPr>
            <w:tcW w:w="2070" w:type="dxa"/>
          </w:tcPr>
          <w:p w14:paraId="2B1DAD6B" w14:textId="77777777" w:rsidR="00206C24" w:rsidRDefault="00206C24" w:rsidP="00A24758">
            <w:pPr>
              <w:tabs>
                <w:tab w:val="decimal" w:pos="1149"/>
              </w:tabs>
            </w:pPr>
            <w:r>
              <w:t>$149,638.61</w:t>
            </w:r>
          </w:p>
        </w:tc>
      </w:tr>
      <w:tr w:rsidR="00206C24" w14:paraId="419328CB" w14:textId="77777777" w:rsidTr="00850D30">
        <w:tc>
          <w:tcPr>
            <w:tcW w:w="4680" w:type="dxa"/>
          </w:tcPr>
          <w:p w14:paraId="145D651C" w14:textId="77777777" w:rsidR="00206C24" w:rsidRDefault="00206C24" w:rsidP="00C65415">
            <w:r>
              <w:t>Wytheville Community College</w:t>
            </w:r>
          </w:p>
        </w:tc>
        <w:tc>
          <w:tcPr>
            <w:tcW w:w="2070" w:type="dxa"/>
          </w:tcPr>
          <w:p w14:paraId="5DFCAD59" w14:textId="77777777" w:rsidR="00206C24" w:rsidRDefault="00206C24" w:rsidP="00A24758">
            <w:pPr>
              <w:tabs>
                <w:tab w:val="decimal" w:pos="1149"/>
              </w:tabs>
            </w:pPr>
            <w:r>
              <w:t>$74,595.47</w:t>
            </w:r>
          </w:p>
        </w:tc>
      </w:tr>
    </w:tbl>
    <w:p w14:paraId="4590B815" w14:textId="77777777" w:rsidR="00206C24" w:rsidRDefault="00206C24" w:rsidP="001D5954">
      <w:pPr>
        <w:ind w:left="720"/>
        <w:rPr>
          <w:rFonts w:asciiTheme="minorHAnsi" w:hAnsiTheme="minorHAnsi"/>
          <w:b/>
        </w:rPr>
      </w:pPr>
    </w:p>
    <w:p w14:paraId="5BF2CA47" w14:textId="77777777" w:rsidR="00FB3FA4" w:rsidRPr="00FC3465" w:rsidRDefault="00FB3FA4" w:rsidP="001D5954">
      <w:pPr>
        <w:ind w:left="720"/>
        <w:rPr>
          <w:rFonts w:asciiTheme="minorHAnsi" w:hAnsiTheme="minorHAnsi"/>
        </w:rPr>
      </w:pPr>
      <w:r w:rsidRPr="00435CAE">
        <w:rPr>
          <w:rFonts w:asciiTheme="minorHAnsi" w:hAnsiTheme="minorHAnsi"/>
          <w:b/>
        </w:rPr>
        <w:br w:type="page"/>
      </w:r>
    </w:p>
    <w:p w14:paraId="0C46FF08" w14:textId="77777777" w:rsidR="001D5954" w:rsidRPr="00231213" w:rsidRDefault="001D5954" w:rsidP="00910618">
      <w:pPr>
        <w:pStyle w:val="Heading3"/>
        <w:ind w:right="47"/>
      </w:pPr>
      <w:r w:rsidRPr="00231213">
        <w:lastRenderedPageBreak/>
        <w:t>II.C.4.</w:t>
      </w:r>
      <w:r w:rsidRPr="00231213">
        <w:tab/>
        <w:t xml:space="preserve">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  </w:t>
      </w:r>
    </w:p>
    <w:p w14:paraId="1AB28557" w14:textId="77777777" w:rsidR="001D5954" w:rsidRPr="00231213" w:rsidRDefault="001D5954" w:rsidP="001D5954">
      <w:pPr>
        <w:ind w:right="-720"/>
        <w:rPr>
          <w:rFonts w:asciiTheme="minorHAnsi" w:hAnsiTheme="minorHAnsi"/>
          <w:b/>
        </w:rPr>
      </w:pPr>
    </w:p>
    <w:p w14:paraId="4DB20D42"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42B36EB9"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w:t>
      </w:r>
      <w:r w:rsidR="009942BB" w:rsidRPr="00231213">
        <w:rPr>
          <w:rFonts w:asciiTheme="minorHAnsi" w:eastAsiaTheme="minorEastAsia" w:hAnsiTheme="minorHAnsi" w:cs="Times New Roman"/>
        </w:rPr>
        <w:t>VDOE</w:t>
      </w:r>
      <w:r w:rsidRPr="00231213">
        <w:rPr>
          <w:rFonts w:asciiTheme="minorHAnsi" w:eastAsiaTheme="minorEastAsia" w:hAnsiTheme="minorHAnsi" w:cs="Times New Roman"/>
        </w:rPr>
        <w:t xml:space="preserve"> provides leadership and technical </w:t>
      </w:r>
      <w:r w:rsidR="009942BB" w:rsidRPr="00231213">
        <w:rPr>
          <w:rFonts w:asciiTheme="minorHAnsi" w:eastAsiaTheme="minorEastAsia" w:hAnsiTheme="minorHAnsi" w:cs="Times New Roman"/>
        </w:rPr>
        <w:t>assistance</w:t>
      </w:r>
      <w:r w:rsidRPr="00231213">
        <w:rPr>
          <w:rFonts w:asciiTheme="minorHAnsi" w:eastAsiaTheme="minorEastAsia" w:hAnsiTheme="minorHAnsi" w:cs="Times New Roman"/>
        </w:rPr>
        <w:t xml:space="preserve"> to the state’s correctional institutes including the Department of Corrections</w:t>
      </w:r>
      <w:r w:rsidR="009942BB" w:rsidRPr="00231213">
        <w:rPr>
          <w:rFonts w:asciiTheme="minorHAnsi" w:eastAsiaTheme="minorEastAsia" w:hAnsiTheme="minorHAnsi" w:cs="Times New Roman"/>
        </w:rPr>
        <w:t xml:space="preserve"> (DOC)</w:t>
      </w:r>
      <w:r w:rsidRPr="00231213">
        <w:rPr>
          <w:rFonts w:asciiTheme="minorHAnsi" w:eastAsiaTheme="minorEastAsia" w:hAnsiTheme="minorHAnsi" w:cs="Times New Roman"/>
        </w:rPr>
        <w:t xml:space="preserve"> and the Department of Juvenile Justice</w:t>
      </w:r>
      <w:r w:rsidR="009942BB" w:rsidRPr="00231213">
        <w:rPr>
          <w:rFonts w:asciiTheme="minorHAnsi" w:eastAsiaTheme="minorEastAsia" w:hAnsiTheme="minorHAnsi" w:cs="Times New Roman"/>
        </w:rPr>
        <w:t xml:space="preserve"> (DJJ)</w:t>
      </w:r>
      <w:r w:rsidRPr="00231213">
        <w:rPr>
          <w:rFonts w:asciiTheme="minorHAnsi" w:eastAsiaTheme="minorEastAsia" w:hAnsiTheme="minorHAnsi" w:cs="Times New Roman"/>
        </w:rPr>
        <w:t xml:space="preserve">. The funding formula for these institution is based on enrollment trends. Of the Perkins V allocation, $157,696 is allocated to the </w:t>
      </w:r>
      <w:r w:rsidR="009942BB" w:rsidRPr="00231213">
        <w:rPr>
          <w:rFonts w:asciiTheme="minorHAnsi" w:eastAsiaTheme="minorEastAsia" w:hAnsiTheme="minorHAnsi" w:cs="Times New Roman"/>
        </w:rPr>
        <w:t>DOC</w:t>
      </w:r>
      <w:r w:rsidRPr="00231213">
        <w:rPr>
          <w:rFonts w:asciiTheme="minorHAnsi" w:eastAsiaTheme="minorEastAsia" w:hAnsiTheme="minorHAnsi" w:cs="Times New Roman"/>
        </w:rPr>
        <w:t xml:space="preserve">, and $62,304 is allocated to the </w:t>
      </w:r>
      <w:r w:rsidR="009942BB" w:rsidRPr="00231213">
        <w:rPr>
          <w:rFonts w:asciiTheme="minorHAnsi" w:eastAsiaTheme="minorEastAsia" w:hAnsiTheme="minorHAnsi" w:cs="Times New Roman"/>
        </w:rPr>
        <w:t>DJJ</w:t>
      </w:r>
      <w:r w:rsidRPr="00231213">
        <w:rPr>
          <w:rFonts w:asciiTheme="minorHAnsi" w:eastAsiaTheme="minorEastAsia" w:hAnsiTheme="minorHAnsi" w:cs="Times New Roman"/>
        </w:rPr>
        <w:t>.</w:t>
      </w:r>
    </w:p>
    <w:p w14:paraId="78AB8F90"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DEPARTMENT OF CORRECTIONS</w:t>
      </w:r>
    </w:p>
    <w:p w14:paraId="68AF77C7"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Funding provided for the </w:t>
      </w:r>
      <w:r w:rsidR="009942BB" w:rsidRPr="00231213">
        <w:rPr>
          <w:rFonts w:asciiTheme="minorHAnsi" w:eastAsiaTheme="minorEastAsia" w:hAnsiTheme="minorHAnsi" w:cs="Times New Roman"/>
        </w:rPr>
        <w:t>DOC</w:t>
      </w:r>
      <w:r w:rsidRPr="00231213">
        <w:rPr>
          <w:rFonts w:asciiTheme="minorHAnsi" w:eastAsiaTheme="minorEastAsia" w:hAnsiTheme="minorHAnsi" w:cs="Times New Roman"/>
        </w:rPr>
        <w:t xml:space="preserve"> will be used to enhance and improve existing programs, develop and implement new programs, staff development, and industry credentialing opportunities consistent with Perkins V.</w:t>
      </w:r>
    </w:p>
    <w:p w14:paraId="2E92FFDC"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Efforts to expand the number of students that earn a certification through the National Center for Construction Education and Research (NCCER), the Residential Construction Academy, A+, Net+, OSHA 10, and many others </w:t>
      </w:r>
      <w:r w:rsidR="009942BB" w:rsidRPr="00231213">
        <w:rPr>
          <w:rFonts w:asciiTheme="minorHAnsi" w:eastAsiaTheme="minorEastAsia" w:hAnsiTheme="minorHAnsi" w:cs="Times New Roman"/>
        </w:rPr>
        <w:t xml:space="preserve">will continue under Perkins V. </w:t>
      </w:r>
      <w:r w:rsidRPr="00231213">
        <w:rPr>
          <w:rFonts w:asciiTheme="minorHAnsi" w:eastAsiaTheme="minorEastAsia" w:hAnsiTheme="minorHAnsi" w:cs="Times New Roman"/>
        </w:rPr>
        <w:t xml:space="preserve">Further, emphasis will be placed on utilization of computer-based training to provide real-world experiences. Also, </w:t>
      </w:r>
      <w:r w:rsidR="009942BB" w:rsidRPr="00231213">
        <w:rPr>
          <w:rFonts w:asciiTheme="minorHAnsi" w:eastAsiaTheme="minorEastAsia" w:hAnsiTheme="minorHAnsi" w:cs="Times New Roman"/>
        </w:rPr>
        <w:t xml:space="preserve">the </w:t>
      </w:r>
      <w:r w:rsidRPr="00231213">
        <w:rPr>
          <w:rFonts w:asciiTheme="minorHAnsi" w:eastAsiaTheme="minorEastAsia" w:hAnsiTheme="minorHAnsi" w:cs="Times New Roman"/>
        </w:rPr>
        <w:t xml:space="preserve">DOC has several articulation agreements for concurrent enrollment with community colleges that further assist students with their career development. </w:t>
      </w:r>
    </w:p>
    <w:p w14:paraId="586E6A58"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DOC maintains an active Advisory Council of key stakeholders. The council provides guidance pertaining to program designs, instructional resources, and equipment. </w:t>
      </w:r>
    </w:p>
    <w:p w14:paraId="1EF2A07E"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DEPARTMENT OF JUVENILE JUSTICE</w:t>
      </w:r>
    </w:p>
    <w:p w14:paraId="5D03B22D"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Funding provided for the DJJ will be used to enhance and improve existing programs, develop and implement new programs, staff development, and industry credentialing opportunities consistent with Perkins V.</w:t>
      </w:r>
    </w:p>
    <w:p w14:paraId="71D74F39" w14:textId="77777777" w:rsidR="001D5954" w:rsidRPr="00231213" w:rsidRDefault="001D5954" w:rsidP="001D5954">
      <w:pPr>
        <w:spacing w:after="150"/>
        <w:rPr>
          <w:rFonts w:asciiTheme="minorHAnsi" w:eastAsiaTheme="minorEastAsia" w:hAnsiTheme="minorHAnsi" w:cs="Times New Roman"/>
          <w:color w:val="000000" w:themeColor="text1"/>
        </w:rPr>
      </w:pPr>
      <w:r w:rsidRPr="00231213">
        <w:rPr>
          <w:rFonts w:asciiTheme="minorHAnsi" w:eastAsiaTheme="minorEastAsia" w:hAnsiTheme="minorHAnsi" w:cs="Times New Roman"/>
        </w:rPr>
        <w:t xml:space="preserve">Efforts to expand the number of students that earn a certification will continue under Perkins V.  Further, emphasis will be placed on utilization of computer-based training to provide real-world experiences. </w:t>
      </w:r>
      <w:r w:rsidRPr="00231213">
        <w:rPr>
          <w:rFonts w:asciiTheme="minorHAnsi" w:eastAsiaTheme="minorEastAsia" w:hAnsiTheme="minorHAnsi" w:cs="Times New Roman"/>
          <w:color w:val="000000" w:themeColor="text1"/>
        </w:rPr>
        <w:t>The agency provides services to its postsecondary students through a partnership with Community College Work-force Alliance.</w:t>
      </w:r>
    </w:p>
    <w:p w14:paraId="6C07269B" w14:textId="77777777" w:rsidR="001D5954" w:rsidRPr="00231213" w:rsidRDefault="001D5954" w:rsidP="001D5954">
      <w:pPr>
        <w:spacing w:after="150"/>
        <w:rPr>
          <w:rFonts w:asciiTheme="minorHAnsi" w:eastAsiaTheme="minorEastAsia" w:hAnsiTheme="minorHAnsi" w:cs="Times New Roman"/>
          <w:color w:val="000000" w:themeColor="text1"/>
        </w:rPr>
      </w:pPr>
      <w:r w:rsidRPr="00231213">
        <w:rPr>
          <w:rFonts w:asciiTheme="minorHAnsi" w:eastAsiaTheme="minorEastAsia" w:hAnsiTheme="minorHAnsi" w:cs="Times New Roman"/>
          <w:color w:val="000000" w:themeColor="text1"/>
        </w:rPr>
        <w:t xml:space="preserve">Also, </w:t>
      </w:r>
      <w:r w:rsidR="009942BB" w:rsidRPr="00231213">
        <w:rPr>
          <w:rFonts w:asciiTheme="minorHAnsi" w:eastAsiaTheme="minorEastAsia" w:hAnsiTheme="minorHAnsi" w:cs="Times New Roman"/>
          <w:color w:val="000000" w:themeColor="text1"/>
        </w:rPr>
        <w:t xml:space="preserve">the </w:t>
      </w:r>
      <w:r w:rsidRPr="00231213">
        <w:rPr>
          <w:rFonts w:asciiTheme="minorHAnsi" w:eastAsiaTheme="minorEastAsia" w:hAnsiTheme="minorHAnsi" w:cs="Times New Roman"/>
          <w:color w:val="000000" w:themeColor="text1"/>
        </w:rPr>
        <w:t xml:space="preserve">DJJ has several articulation agreements for concurrent enrollment with community colleges that further assist students with their career development. </w:t>
      </w:r>
    </w:p>
    <w:p w14:paraId="6960ED89"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DJJ maintains an active Advisory Council of key stakeholders. The council provides guidance pertaining to program designs, instructional resources, employability, and equipment. Additionally, many of the council members come into the classrooms as mentors and guest lecturers. </w:t>
      </w:r>
    </w:p>
    <w:p w14:paraId="468589E5" w14:textId="77777777" w:rsidR="001D5954" w:rsidRPr="00231213" w:rsidRDefault="001D5954" w:rsidP="001D5954">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juvenile programs follow the same curriculum that is mandated for public schools. This assists students with re-enrolling in public schools when they are released. All of their credits will transfer toward high school graduation. </w:t>
      </w:r>
    </w:p>
    <w:p w14:paraId="0C07E9F7" w14:textId="77777777" w:rsidR="001D5954" w:rsidRPr="00231213" w:rsidRDefault="001D5954" w:rsidP="001D5954">
      <w:pPr>
        <w:rPr>
          <w:rFonts w:asciiTheme="minorHAnsi" w:hAnsiTheme="minorHAnsi"/>
        </w:rPr>
      </w:pPr>
      <w:r w:rsidRPr="00231213">
        <w:rPr>
          <w:rFonts w:asciiTheme="minorHAnsi" w:hAnsiTheme="minorHAnsi"/>
        </w:rPr>
        <w:lastRenderedPageBreak/>
        <w:t>Additionally, Virginia does not utilize consortia within the state.</w:t>
      </w:r>
    </w:p>
    <w:p w14:paraId="26A75F0E"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7DF66A02" w14:textId="77777777" w:rsidR="00DB36DA" w:rsidRPr="00231213" w:rsidRDefault="00DB36DA" w:rsidP="00DB36DA">
      <w:pPr>
        <w:pStyle w:val="BodyText"/>
      </w:pPr>
      <w:r w:rsidRPr="00231213">
        <w:t>Please refer to II.C.3 (above) for a complete listing of dollar allocations. All specific dollar allocations are in compliance with section 132(a) of the Perkins V Act.</w:t>
      </w:r>
    </w:p>
    <w:p w14:paraId="714DCB54" w14:textId="77777777" w:rsidR="00DB36DA" w:rsidRPr="00231213" w:rsidRDefault="00DB36DA" w:rsidP="00DB36DA">
      <w:pPr>
        <w:pStyle w:val="BodyText"/>
      </w:pPr>
    </w:p>
    <w:p w14:paraId="507E586A" w14:textId="77777777" w:rsidR="006220FB" w:rsidRPr="00231213" w:rsidRDefault="006220FB">
      <w:pPr>
        <w:rPr>
          <w:rFonts w:asciiTheme="minorHAnsi" w:hAnsiTheme="minorHAnsi"/>
        </w:rPr>
      </w:pPr>
      <w:r w:rsidRPr="00231213">
        <w:rPr>
          <w:rFonts w:asciiTheme="minorHAnsi" w:hAnsiTheme="minorHAnsi"/>
        </w:rPr>
        <w:br w:type="page"/>
      </w:r>
    </w:p>
    <w:p w14:paraId="1A12C0F0" w14:textId="77777777" w:rsidR="001D5954" w:rsidRPr="00231213" w:rsidRDefault="001D5954" w:rsidP="00284D0C">
      <w:pPr>
        <w:pStyle w:val="Heading3"/>
      </w:pPr>
      <w:r w:rsidRPr="00231213">
        <w:lastRenderedPageBreak/>
        <w:t>II.C.5.</w:t>
      </w:r>
      <w:r w:rsidRPr="00231213">
        <w:tab/>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5C807647" w14:textId="77777777" w:rsidR="001D5954" w:rsidRPr="00231213" w:rsidRDefault="001D5954" w:rsidP="001D5954">
      <w:pPr>
        <w:ind w:right="-720"/>
        <w:rPr>
          <w:rFonts w:asciiTheme="minorHAnsi" w:hAnsiTheme="minorHAnsi"/>
          <w:b/>
        </w:rPr>
      </w:pPr>
    </w:p>
    <w:p w14:paraId="47465962"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70DFEB67" w14:textId="77777777" w:rsidR="001D5954" w:rsidRPr="00231213" w:rsidRDefault="001D5954" w:rsidP="001D5954">
      <w:pPr>
        <w:rPr>
          <w:rFonts w:asciiTheme="minorHAnsi" w:hAnsiTheme="minorHAnsi"/>
        </w:rPr>
      </w:pPr>
      <w:r w:rsidRPr="00231213">
        <w:rPr>
          <w:rFonts w:asciiTheme="minorHAnsi" w:hAnsiTheme="minorHAnsi"/>
        </w:rPr>
        <w:t>T</w:t>
      </w:r>
      <w:r w:rsidR="00C40BA2" w:rsidRPr="00231213">
        <w:rPr>
          <w:rFonts w:asciiTheme="minorHAnsi" w:hAnsiTheme="minorHAnsi"/>
        </w:rPr>
        <w:t>here were no changes in the sub</w:t>
      </w:r>
      <w:r w:rsidRPr="00231213">
        <w:rPr>
          <w:rFonts w:asciiTheme="minorHAnsi" w:hAnsiTheme="minorHAnsi"/>
        </w:rPr>
        <w:t xml:space="preserve">recipients’ boundaries pursuant to Perkins IV or Perkins V. </w:t>
      </w:r>
    </w:p>
    <w:p w14:paraId="5956B059"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6DB82FC1" w14:textId="77777777" w:rsidR="00DB36DA" w:rsidRPr="00231213" w:rsidRDefault="00DB36DA" w:rsidP="00DB36DA">
      <w:pPr>
        <w:pStyle w:val="BodyText"/>
        <w:spacing w:before="3"/>
      </w:pPr>
      <w:r w:rsidRPr="00231213">
        <w:t>The</w:t>
      </w:r>
      <w:r w:rsidR="00C40BA2" w:rsidRPr="00231213">
        <w:t>re were no changes in the sub</w:t>
      </w:r>
      <w:r w:rsidRPr="00231213">
        <w:t>recipients’ boundaries pursuant to Perkins IV or Perkins V.</w:t>
      </w:r>
    </w:p>
    <w:p w14:paraId="4E0CEEC2" w14:textId="77777777" w:rsidR="001D5954" w:rsidRPr="001D5954" w:rsidRDefault="001D5954" w:rsidP="001D5954">
      <w:pPr>
        <w:rPr>
          <w:rFonts w:asciiTheme="minorHAnsi" w:hAnsiTheme="minorHAnsi"/>
          <w:highlight w:val="yellow"/>
        </w:rPr>
      </w:pPr>
      <w:r w:rsidRPr="001D5954">
        <w:rPr>
          <w:rFonts w:asciiTheme="minorHAnsi" w:hAnsiTheme="minorHAnsi"/>
          <w:highlight w:val="yellow"/>
        </w:rPr>
        <w:br w:type="page"/>
      </w:r>
    </w:p>
    <w:p w14:paraId="613054D4" w14:textId="77777777" w:rsidR="001D5954" w:rsidRPr="00231213" w:rsidRDefault="001D5954" w:rsidP="00850D30">
      <w:pPr>
        <w:ind w:left="864" w:right="47" w:hanging="864"/>
      </w:pPr>
      <w:r w:rsidRPr="00231213">
        <w:lastRenderedPageBreak/>
        <w:t>II.C.6.</w:t>
      </w:r>
      <w:r w:rsidRPr="00231213">
        <w:tab/>
        <w:t>If the eligible agency will submit an application for a waiver to the secondary allocation formula described in section 131(a)-</w:t>
      </w:r>
    </w:p>
    <w:p w14:paraId="16332661" w14:textId="77777777" w:rsidR="001D5954" w:rsidRPr="00231213" w:rsidRDefault="001D5954" w:rsidP="00D32696">
      <w:pPr>
        <w:pStyle w:val="Heading4"/>
        <w:rPr>
          <w:b/>
          <w:i/>
        </w:rPr>
      </w:pPr>
      <w:r w:rsidRPr="00231213">
        <w:t>II.C.6.a.  include a proposal for such an alternative formula.</w:t>
      </w:r>
    </w:p>
    <w:p w14:paraId="43541727" w14:textId="77777777" w:rsidR="001D5954" w:rsidRPr="00231213" w:rsidRDefault="001D5954" w:rsidP="001D5954">
      <w:pPr>
        <w:ind w:right="-720"/>
        <w:rPr>
          <w:rFonts w:asciiTheme="minorHAnsi" w:hAnsiTheme="minorHAnsi"/>
        </w:rPr>
      </w:pPr>
    </w:p>
    <w:p w14:paraId="0C090AB0"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51EBBB68" w14:textId="77777777" w:rsidR="001D5954" w:rsidRPr="00231213" w:rsidRDefault="001D5954" w:rsidP="00910618">
      <w:pPr>
        <w:ind w:right="47"/>
        <w:rPr>
          <w:rFonts w:asciiTheme="minorHAnsi" w:hAnsiTheme="minorHAnsi"/>
        </w:rPr>
      </w:pPr>
      <w:r w:rsidRPr="00231213">
        <w:rPr>
          <w:rFonts w:asciiTheme="minorHAnsi" w:hAnsiTheme="minorHAnsi"/>
        </w:rPr>
        <w:t>Virginia will not submit any waiver request.</w:t>
      </w:r>
    </w:p>
    <w:p w14:paraId="5B816AD5"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0EEC565B" w14:textId="77777777" w:rsidR="001D5954" w:rsidRPr="0018493A" w:rsidRDefault="001D5954" w:rsidP="00910618">
      <w:pPr>
        <w:ind w:right="47"/>
        <w:rPr>
          <w:rFonts w:asciiTheme="minorHAnsi" w:hAnsiTheme="minorHAnsi"/>
        </w:rPr>
      </w:pPr>
      <w:r w:rsidRPr="00231213">
        <w:rPr>
          <w:rFonts w:asciiTheme="minorHAnsi" w:hAnsiTheme="minorHAnsi"/>
        </w:rPr>
        <w:t>Virginia will not submit any waiver request.</w:t>
      </w:r>
    </w:p>
    <w:p w14:paraId="1BB9A6E5" w14:textId="77777777" w:rsidR="006220FB" w:rsidRPr="00435CAE" w:rsidRDefault="001D5954" w:rsidP="001D5954">
      <w:pPr>
        <w:rPr>
          <w:rFonts w:asciiTheme="minorHAnsi" w:hAnsiTheme="minorHAnsi"/>
        </w:rPr>
      </w:pPr>
      <w:r w:rsidRPr="0018493A">
        <w:rPr>
          <w:rFonts w:asciiTheme="minorHAnsi" w:hAnsiTheme="minorHAnsi"/>
        </w:rPr>
        <w:br w:type="page"/>
      </w:r>
    </w:p>
    <w:p w14:paraId="3C445DC2" w14:textId="77777777" w:rsidR="001D5954" w:rsidRPr="00231213" w:rsidRDefault="001D5954" w:rsidP="00910618">
      <w:pPr>
        <w:ind w:left="864" w:right="47" w:hanging="864"/>
        <w:rPr>
          <w:rFonts w:asciiTheme="minorHAnsi" w:hAnsiTheme="minorHAnsi"/>
        </w:rPr>
      </w:pPr>
      <w:r w:rsidRPr="00231213">
        <w:rPr>
          <w:rFonts w:asciiTheme="minorHAnsi" w:hAnsiTheme="minorHAnsi"/>
        </w:rPr>
        <w:lastRenderedPageBreak/>
        <w:t>II.C.6.</w:t>
      </w:r>
      <w:r w:rsidRPr="00231213">
        <w:rPr>
          <w:rFonts w:asciiTheme="minorHAnsi" w:hAnsiTheme="minorHAnsi"/>
        </w:rPr>
        <w:tab/>
        <w:t>If the eligible agency will submit an application for a waiver to the secondary allocation formula described in section 131(a)-</w:t>
      </w:r>
    </w:p>
    <w:p w14:paraId="25CDA8A8" w14:textId="77777777" w:rsidR="001D5954" w:rsidRPr="00231213" w:rsidRDefault="001D5954" w:rsidP="00910618">
      <w:pPr>
        <w:pStyle w:val="Heading4"/>
        <w:ind w:right="47"/>
        <w:rPr>
          <w:b/>
          <w:i/>
        </w:rPr>
      </w:pPr>
      <w:r w:rsidRPr="00231213">
        <w:t>II.C.6.b.  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5DCBEBF4" w14:textId="77777777" w:rsidR="00D32696" w:rsidRPr="00231213" w:rsidRDefault="00D32696" w:rsidP="00910618">
      <w:pPr>
        <w:ind w:right="47"/>
      </w:pPr>
    </w:p>
    <w:p w14:paraId="7327CEF2" w14:textId="77777777" w:rsidR="001D5954" w:rsidRPr="00231213" w:rsidRDefault="001D5954" w:rsidP="00910618">
      <w:pPr>
        <w:ind w:right="47"/>
        <w:rPr>
          <w:b/>
          <w:i/>
        </w:rPr>
      </w:pPr>
      <w:r w:rsidRPr="00231213">
        <w:t xml:space="preserve">Also indicate if this is a waiver request for which you received approval under the prior Carl D. Perkins Career and Technical Education Act of 2006 (Perkins IV).  </w:t>
      </w:r>
    </w:p>
    <w:p w14:paraId="593B1BEA" w14:textId="77777777" w:rsidR="001D5954" w:rsidRPr="00231213" w:rsidRDefault="001D5954" w:rsidP="00910618">
      <w:pPr>
        <w:ind w:right="47"/>
        <w:rPr>
          <w:rFonts w:asciiTheme="minorHAnsi" w:hAnsiTheme="minorHAnsi"/>
          <w:b/>
        </w:rPr>
      </w:pPr>
    </w:p>
    <w:p w14:paraId="4BAABF8A"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708301AC" w14:textId="77777777" w:rsidR="001D5954" w:rsidRPr="00231213" w:rsidRDefault="001D5954" w:rsidP="00910618">
      <w:pPr>
        <w:ind w:right="47"/>
        <w:rPr>
          <w:rFonts w:asciiTheme="minorHAnsi" w:hAnsiTheme="minorHAnsi"/>
        </w:rPr>
      </w:pPr>
      <w:r w:rsidRPr="00231213">
        <w:rPr>
          <w:rFonts w:asciiTheme="minorHAnsi" w:hAnsiTheme="minorHAnsi"/>
        </w:rPr>
        <w:t>Virginia will not submit any waiver request.</w:t>
      </w:r>
    </w:p>
    <w:p w14:paraId="6CE41CF1" w14:textId="77777777" w:rsidR="001D5954" w:rsidRPr="00231213" w:rsidRDefault="001D5954" w:rsidP="00910618">
      <w:pPr>
        <w:ind w:right="47"/>
        <w:rPr>
          <w:rFonts w:asciiTheme="minorHAnsi" w:hAnsiTheme="minorHAnsi"/>
        </w:rPr>
      </w:pPr>
    </w:p>
    <w:p w14:paraId="06373454"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0EDF27DA" w14:textId="77777777" w:rsidR="001D5954" w:rsidRPr="00231213" w:rsidRDefault="001D5954" w:rsidP="00910618">
      <w:pPr>
        <w:ind w:right="47"/>
        <w:rPr>
          <w:rFonts w:asciiTheme="minorHAnsi" w:hAnsiTheme="minorHAnsi"/>
        </w:rPr>
      </w:pPr>
      <w:r w:rsidRPr="00231213">
        <w:rPr>
          <w:rFonts w:asciiTheme="minorHAnsi" w:hAnsiTheme="minorHAnsi"/>
        </w:rPr>
        <w:t>Virginia will not submit any waiver request.</w:t>
      </w:r>
    </w:p>
    <w:p w14:paraId="2208858D" w14:textId="77777777" w:rsidR="001D5954" w:rsidRPr="00231213" w:rsidRDefault="001D5954" w:rsidP="001D5954">
      <w:pPr>
        <w:rPr>
          <w:rFonts w:asciiTheme="minorHAnsi" w:hAnsiTheme="minorHAnsi"/>
        </w:rPr>
      </w:pPr>
      <w:r w:rsidRPr="00231213">
        <w:rPr>
          <w:rFonts w:asciiTheme="minorHAnsi" w:hAnsiTheme="minorHAnsi"/>
        </w:rPr>
        <w:br w:type="page"/>
      </w:r>
    </w:p>
    <w:p w14:paraId="3BF84445" w14:textId="77777777" w:rsidR="001D5954" w:rsidRPr="00231213" w:rsidRDefault="001D5954" w:rsidP="00850D30">
      <w:pPr>
        <w:ind w:left="864" w:right="47" w:hanging="864"/>
      </w:pPr>
      <w:r w:rsidRPr="00231213">
        <w:lastRenderedPageBreak/>
        <w:t>II.C.7.</w:t>
      </w:r>
      <w:r w:rsidRPr="00231213">
        <w:tab/>
        <w:t>If the eligible agency will submit an application for a waiver to the postsecondary allocation formula described in section 132(a)-</w:t>
      </w:r>
    </w:p>
    <w:p w14:paraId="3E5FE0EF" w14:textId="77777777" w:rsidR="001D5954" w:rsidRPr="00231213" w:rsidRDefault="001D5954" w:rsidP="00910618">
      <w:pPr>
        <w:pStyle w:val="Heading4"/>
        <w:ind w:right="47"/>
        <w:rPr>
          <w:b/>
          <w:i/>
        </w:rPr>
      </w:pPr>
      <w:r w:rsidRPr="00231213">
        <w:t xml:space="preserve">II.C.7.a. include a proposal for such an alternative formula; and </w:t>
      </w:r>
    </w:p>
    <w:p w14:paraId="7F4510CE" w14:textId="77777777" w:rsidR="001D5954" w:rsidRPr="00231213" w:rsidRDefault="001D5954" w:rsidP="00910618">
      <w:pPr>
        <w:ind w:right="47"/>
        <w:rPr>
          <w:rFonts w:asciiTheme="minorHAnsi" w:hAnsiTheme="minorHAnsi"/>
        </w:rPr>
      </w:pPr>
    </w:p>
    <w:p w14:paraId="17A2A2D4"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554D5962" w14:textId="77777777" w:rsidR="001D5954" w:rsidRPr="00231213" w:rsidRDefault="001D5954" w:rsidP="00910618">
      <w:pPr>
        <w:ind w:right="47"/>
        <w:rPr>
          <w:rFonts w:asciiTheme="minorHAnsi" w:hAnsiTheme="minorHAnsi"/>
        </w:rPr>
      </w:pPr>
      <w:r w:rsidRPr="00231213">
        <w:rPr>
          <w:rFonts w:asciiTheme="minorHAnsi" w:hAnsiTheme="minorHAnsi"/>
        </w:rPr>
        <w:t>Virginia will not submit any waiver request.</w:t>
      </w:r>
    </w:p>
    <w:p w14:paraId="136AF18D"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08C165C0" w14:textId="77777777" w:rsidR="001D5954" w:rsidRPr="0018493A" w:rsidRDefault="001D5954" w:rsidP="00910618">
      <w:pPr>
        <w:ind w:right="47"/>
        <w:rPr>
          <w:rFonts w:asciiTheme="minorHAnsi" w:hAnsiTheme="minorHAnsi"/>
        </w:rPr>
      </w:pPr>
      <w:r w:rsidRPr="00231213">
        <w:rPr>
          <w:rFonts w:asciiTheme="minorHAnsi" w:hAnsiTheme="minorHAnsi"/>
        </w:rPr>
        <w:t>Virginia will not submit any waiver request.</w:t>
      </w:r>
    </w:p>
    <w:p w14:paraId="7E691AB6" w14:textId="77777777" w:rsidR="001D5954" w:rsidRPr="0018493A" w:rsidRDefault="001D5954" w:rsidP="001D5954">
      <w:pPr>
        <w:rPr>
          <w:rFonts w:asciiTheme="minorHAnsi" w:hAnsiTheme="minorHAnsi"/>
        </w:rPr>
      </w:pPr>
      <w:r w:rsidRPr="0018493A">
        <w:rPr>
          <w:rFonts w:asciiTheme="minorHAnsi" w:hAnsiTheme="minorHAnsi"/>
        </w:rPr>
        <w:br w:type="page"/>
      </w:r>
    </w:p>
    <w:p w14:paraId="2132BF84" w14:textId="77777777" w:rsidR="001D5954" w:rsidRPr="00231213" w:rsidRDefault="001D5954" w:rsidP="008B1A58">
      <w:pPr>
        <w:ind w:left="864" w:right="47" w:hanging="864"/>
        <w:rPr>
          <w:rFonts w:asciiTheme="minorHAnsi" w:hAnsiTheme="minorHAnsi"/>
          <w:b/>
        </w:rPr>
      </w:pPr>
      <w:r w:rsidRPr="00231213">
        <w:rPr>
          <w:rFonts w:asciiTheme="minorHAnsi" w:hAnsiTheme="minorHAnsi"/>
        </w:rPr>
        <w:lastRenderedPageBreak/>
        <w:t>II.C.7.</w:t>
      </w:r>
      <w:r w:rsidRPr="00231213">
        <w:rPr>
          <w:rFonts w:asciiTheme="minorHAnsi" w:hAnsiTheme="minorHAnsi"/>
        </w:rPr>
        <w:tab/>
        <w:t>If the eligible agency will submit an application for a waiver to the postsecondary allocation formula described in section 132(a)-</w:t>
      </w:r>
    </w:p>
    <w:p w14:paraId="32E9E71F" w14:textId="77777777" w:rsidR="001D5954" w:rsidRPr="00231213" w:rsidRDefault="001D5954" w:rsidP="00D32696">
      <w:pPr>
        <w:pStyle w:val="Heading4"/>
        <w:rPr>
          <w:b/>
          <w:i/>
        </w:rPr>
      </w:pPr>
      <w:r w:rsidRPr="00231213">
        <w:t>II.C.7.b.  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525464A1" w14:textId="77777777" w:rsidR="00D32696" w:rsidRPr="00231213" w:rsidRDefault="00D32696" w:rsidP="00D32696"/>
    <w:p w14:paraId="0AA56290" w14:textId="77777777" w:rsidR="001D5954" w:rsidRPr="00231213" w:rsidRDefault="001D5954" w:rsidP="00D32696">
      <w:pPr>
        <w:rPr>
          <w:b/>
          <w:i/>
        </w:rPr>
      </w:pPr>
      <w:r w:rsidRPr="00231213">
        <w:t>Also indicate if this is a waiver request for which you received approval under the prior Carl D. Perkins Career and Technical Education Act of 2006 (Perkins IV).</w:t>
      </w:r>
    </w:p>
    <w:p w14:paraId="05C2DB46" w14:textId="77777777" w:rsidR="001D5954" w:rsidRPr="00231213" w:rsidRDefault="00910618" w:rsidP="00910618">
      <w:pPr>
        <w:ind w:right="47"/>
        <w:rPr>
          <w:rFonts w:asciiTheme="minorHAnsi" w:hAnsiTheme="minorHAnsi"/>
          <w:b/>
        </w:rPr>
      </w:pPr>
      <w:r w:rsidRPr="00231213">
        <w:rPr>
          <w:rFonts w:asciiTheme="minorHAnsi" w:hAnsiTheme="minorHAnsi"/>
          <w:b/>
        </w:rPr>
        <w:t>Secondary</w:t>
      </w:r>
    </w:p>
    <w:p w14:paraId="1F62BF4F" w14:textId="77777777" w:rsidR="001D5954" w:rsidRPr="00231213" w:rsidRDefault="001D5954" w:rsidP="001D5954">
      <w:pPr>
        <w:rPr>
          <w:rFonts w:asciiTheme="minorHAnsi" w:hAnsiTheme="minorHAnsi"/>
        </w:rPr>
      </w:pPr>
      <w:r w:rsidRPr="00231213">
        <w:rPr>
          <w:rFonts w:asciiTheme="minorHAnsi" w:hAnsiTheme="minorHAnsi"/>
        </w:rPr>
        <w:t>Virginia will not submit any waiver request.</w:t>
      </w:r>
    </w:p>
    <w:p w14:paraId="2A51F9FD" w14:textId="77777777" w:rsidR="001D5954" w:rsidRPr="00231213" w:rsidRDefault="00910618" w:rsidP="00910618">
      <w:pPr>
        <w:ind w:right="47"/>
        <w:rPr>
          <w:rFonts w:asciiTheme="minorHAnsi" w:hAnsiTheme="minorHAnsi"/>
          <w:b/>
        </w:rPr>
      </w:pPr>
      <w:r w:rsidRPr="00231213">
        <w:rPr>
          <w:rFonts w:asciiTheme="minorHAnsi" w:hAnsiTheme="minorHAnsi"/>
          <w:b/>
        </w:rPr>
        <w:t>Postsecondary</w:t>
      </w:r>
    </w:p>
    <w:p w14:paraId="25F032E8" w14:textId="77777777" w:rsidR="001D5954" w:rsidRPr="0018493A" w:rsidRDefault="001D5954" w:rsidP="001D5954">
      <w:pPr>
        <w:rPr>
          <w:rFonts w:asciiTheme="minorHAnsi" w:hAnsiTheme="minorHAnsi"/>
        </w:rPr>
      </w:pPr>
      <w:r w:rsidRPr="00231213">
        <w:rPr>
          <w:rFonts w:asciiTheme="minorHAnsi" w:hAnsiTheme="minorHAnsi"/>
        </w:rPr>
        <w:t>Virginia will not submit any waiver request.</w:t>
      </w:r>
    </w:p>
    <w:p w14:paraId="0ADDB983" w14:textId="77777777" w:rsidR="001D5954" w:rsidRPr="0018493A" w:rsidRDefault="001D5954" w:rsidP="001D5954">
      <w:pPr>
        <w:rPr>
          <w:rFonts w:asciiTheme="minorHAnsi" w:hAnsiTheme="minorHAnsi"/>
        </w:rPr>
      </w:pPr>
      <w:r w:rsidRPr="0018493A">
        <w:rPr>
          <w:rFonts w:asciiTheme="minorHAnsi" w:hAnsiTheme="minorHAnsi"/>
        </w:rPr>
        <w:br w:type="page"/>
      </w:r>
    </w:p>
    <w:p w14:paraId="77229826" w14:textId="77777777" w:rsidR="001D5954" w:rsidRPr="00231213" w:rsidRDefault="00910618" w:rsidP="008B1A58">
      <w:pPr>
        <w:pStyle w:val="Heading3"/>
        <w:ind w:right="47"/>
      </w:pPr>
      <w:r>
        <w:lastRenderedPageBreak/>
        <w:t>II.C.8.</w:t>
      </w:r>
      <w:r>
        <w:tab/>
      </w:r>
      <w:r w:rsidR="001D5954" w:rsidRPr="00231213">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0533E78A" w14:textId="77777777" w:rsidR="001D5954" w:rsidRPr="00231213" w:rsidRDefault="001D5954" w:rsidP="001D5954">
      <w:pPr>
        <w:ind w:left="864" w:hanging="864"/>
        <w:rPr>
          <w:rFonts w:asciiTheme="minorHAnsi" w:hAnsiTheme="minorHAnsi"/>
        </w:rPr>
      </w:pPr>
    </w:p>
    <w:p w14:paraId="334644D1" w14:textId="77777777" w:rsidR="001D5954" w:rsidRPr="00231213" w:rsidRDefault="002232A7" w:rsidP="00910618">
      <w:pPr>
        <w:ind w:right="47"/>
        <w:rPr>
          <w:rFonts w:asciiTheme="minorHAnsi" w:hAnsiTheme="minorHAnsi"/>
          <w:b/>
        </w:rPr>
      </w:pPr>
      <w:r w:rsidRPr="00231213">
        <w:rPr>
          <w:rFonts w:asciiTheme="minorHAnsi" w:hAnsiTheme="minorHAnsi"/>
          <w:b/>
        </w:rPr>
        <w:t>Eligible Agency</w:t>
      </w:r>
    </w:p>
    <w:p w14:paraId="29CADBCC" w14:textId="77777777" w:rsidR="001D5954" w:rsidRPr="0018493A" w:rsidRDefault="001D5954" w:rsidP="001D5954">
      <w:pPr>
        <w:rPr>
          <w:rFonts w:asciiTheme="minorHAnsi" w:hAnsiTheme="minorHAnsi"/>
        </w:rPr>
      </w:pPr>
      <w:r w:rsidRPr="00231213">
        <w:rPr>
          <w:rFonts w:asciiTheme="minorHAnsi" w:hAnsiTheme="minorHAnsi"/>
        </w:rPr>
        <w:t>Virginia’s current maintenance of effort is ba</w:t>
      </w:r>
      <w:r w:rsidR="00F9378E" w:rsidRPr="00231213">
        <w:rPr>
          <w:rFonts w:asciiTheme="minorHAnsi" w:hAnsiTheme="minorHAnsi"/>
        </w:rPr>
        <w:t xml:space="preserve">sed on aggregate expenditures. </w:t>
      </w:r>
      <w:r w:rsidRPr="00231213">
        <w:rPr>
          <w:rFonts w:asciiTheme="minorHAnsi" w:hAnsiTheme="minorHAnsi"/>
        </w:rPr>
        <w:t>In the State Combined Annual Report (CAR) which was submitted in December 201</w:t>
      </w:r>
      <w:r w:rsidR="00BA55B8" w:rsidRPr="00231213">
        <w:rPr>
          <w:rFonts w:asciiTheme="minorHAnsi" w:hAnsiTheme="minorHAnsi"/>
        </w:rPr>
        <w:t>9</w:t>
      </w:r>
      <w:r w:rsidRPr="00231213">
        <w:rPr>
          <w:rFonts w:asciiTheme="minorHAnsi" w:hAnsiTheme="minorHAnsi"/>
        </w:rPr>
        <w:t>, the maintenance of effort listed for the state under non-federal share of expenditures (Column H) was $1,415,524.70.  The baseline is a continuing level.</w:t>
      </w:r>
    </w:p>
    <w:p w14:paraId="665EDABA" w14:textId="77777777" w:rsidR="00116CBD" w:rsidRDefault="00116CBD">
      <w:pPr>
        <w:rPr>
          <w:rFonts w:asciiTheme="minorHAnsi" w:hAnsiTheme="minorHAnsi"/>
        </w:rPr>
      </w:pPr>
      <w:r>
        <w:rPr>
          <w:rFonts w:asciiTheme="minorHAnsi" w:hAnsiTheme="minorHAnsi"/>
        </w:rPr>
        <w:br w:type="page"/>
      </w:r>
    </w:p>
    <w:p w14:paraId="5FFA058F" w14:textId="77777777" w:rsidR="00116CBD" w:rsidRPr="00231213" w:rsidRDefault="00116CBD" w:rsidP="00116CBD">
      <w:pPr>
        <w:jc w:val="center"/>
        <w:rPr>
          <w:b/>
          <w:sz w:val="28"/>
          <w:szCs w:val="28"/>
        </w:rPr>
      </w:pPr>
      <w:r w:rsidRPr="00231213">
        <w:rPr>
          <w:b/>
          <w:sz w:val="28"/>
          <w:szCs w:val="28"/>
        </w:rPr>
        <w:lastRenderedPageBreak/>
        <w:t>Perkins V Reserve Funds</w:t>
      </w:r>
    </w:p>
    <w:p w14:paraId="15B41FAF" w14:textId="77777777" w:rsidR="00116CBD" w:rsidRPr="00231213" w:rsidRDefault="00116CBD" w:rsidP="00116CBD">
      <w:r w:rsidRPr="00231213">
        <w:t>If the eligible agency will award reserve funds to eligible recipients under section 112 (c) of Perkins V, describe the process and criteria for awarding those funds.</w:t>
      </w:r>
    </w:p>
    <w:p w14:paraId="3A304328" w14:textId="77777777" w:rsidR="00B135ED" w:rsidRPr="00231213" w:rsidRDefault="00B135ED" w:rsidP="00B135ED">
      <w:pPr>
        <w:autoSpaceDE w:val="0"/>
        <w:autoSpaceDN w:val="0"/>
        <w:adjustRightInd w:val="0"/>
        <w:spacing w:after="0"/>
        <w:rPr>
          <w:rFonts w:asciiTheme="minorHAnsi" w:eastAsia="TimesNewRomanPSMT" w:hAnsiTheme="minorHAnsi" w:cs="Times New Roman"/>
        </w:rPr>
      </w:pPr>
      <w:r w:rsidRPr="00231213">
        <w:rPr>
          <w:rFonts w:asciiTheme="minorHAnsi" w:eastAsia="TimesNewRomanPSMT" w:hAnsiTheme="minorHAnsi" w:cs="Times New Roman"/>
        </w:rPr>
        <w:t>Reserve Fund Grants are awarded on a competitive basis to school divisions and community</w:t>
      </w:r>
    </w:p>
    <w:p w14:paraId="688D336A" w14:textId="77777777" w:rsidR="00B135ED" w:rsidRPr="00231213" w:rsidRDefault="00B135ED" w:rsidP="00B135ED">
      <w:pPr>
        <w:autoSpaceDE w:val="0"/>
        <w:autoSpaceDN w:val="0"/>
        <w:adjustRightInd w:val="0"/>
        <w:spacing w:after="0"/>
        <w:rPr>
          <w:rFonts w:asciiTheme="minorHAnsi" w:eastAsia="TimesNewRomanPSMT" w:hAnsiTheme="minorHAnsi" w:cs="Times New Roman"/>
        </w:rPr>
      </w:pPr>
      <w:r w:rsidRPr="00231213">
        <w:rPr>
          <w:rFonts w:asciiTheme="minorHAnsi" w:eastAsia="TimesNewRomanPSMT" w:hAnsiTheme="minorHAnsi" w:cs="Times New Roman"/>
        </w:rPr>
        <w:t>colleges meeting at least one</w:t>
      </w:r>
      <w:r w:rsidR="003F2A89" w:rsidRPr="00231213">
        <w:rPr>
          <w:rFonts w:asciiTheme="minorHAnsi" w:eastAsia="TimesNewRomanPSMT" w:hAnsiTheme="minorHAnsi" w:cs="Times New Roman"/>
        </w:rPr>
        <w:t xml:space="preserve"> of two</w:t>
      </w:r>
      <w:r w:rsidRPr="00231213">
        <w:rPr>
          <w:rFonts w:asciiTheme="minorHAnsi" w:eastAsia="TimesNewRomanPSMT" w:hAnsiTheme="minorHAnsi" w:cs="Times New Roman"/>
        </w:rPr>
        <w:t xml:space="preserve"> eligibility requirement</w:t>
      </w:r>
      <w:r w:rsidR="003F2A89" w:rsidRPr="00231213">
        <w:rPr>
          <w:rFonts w:asciiTheme="minorHAnsi" w:eastAsia="TimesNewRomanPSMT" w:hAnsiTheme="minorHAnsi" w:cs="Times New Roman"/>
        </w:rPr>
        <w:t>s</w:t>
      </w:r>
      <w:r w:rsidRPr="00231213">
        <w:rPr>
          <w:rFonts w:asciiTheme="minorHAnsi" w:eastAsia="TimesNewRomanPSMT" w:hAnsiTheme="minorHAnsi" w:cs="Times New Roman"/>
        </w:rPr>
        <w:t>, which are:</w:t>
      </w:r>
    </w:p>
    <w:p w14:paraId="0BFA5A34" w14:textId="77777777" w:rsidR="00B135ED" w:rsidRPr="00231213" w:rsidRDefault="00B135ED" w:rsidP="00B135ED">
      <w:pPr>
        <w:autoSpaceDE w:val="0"/>
        <w:autoSpaceDN w:val="0"/>
        <w:adjustRightInd w:val="0"/>
        <w:spacing w:after="0"/>
        <w:rPr>
          <w:rFonts w:asciiTheme="minorHAnsi" w:eastAsia="TimesNewRomanPSMT" w:hAnsiTheme="minorHAnsi" w:cs="Times New Roman"/>
        </w:rPr>
      </w:pPr>
    </w:p>
    <w:p w14:paraId="1E633790" w14:textId="77777777" w:rsidR="00B135ED" w:rsidRPr="00231213" w:rsidRDefault="003F2A89"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rural area, and/or</w:t>
      </w:r>
    </w:p>
    <w:p w14:paraId="5F574B67" w14:textId="77777777" w:rsidR="00B135ED" w:rsidRPr="00231213" w:rsidRDefault="00B135ED" w:rsidP="00B85421">
      <w:pPr>
        <w:pStyle w:val="ListParagraph"/>
        <w:numPr>
          <w:ilvl w:val="0"/>
          <w:numId w:val="9"/>
        </w:numPr>
        <w:ind w:left="1080"/>
        <w:rPr>
          <w:rFonts w:asciiTheme="minorHAnsi" w:eastAsiaTheme="minorEastAsia" w:hAnsiTheme="minorHAnsi" w:cs="Times New Roman"/>
        </w:rPr>
      </w:pPr>
      <w:r w:rsidRPr="00231213">
        <w:rPr>
          <w:rFonts w:asciiTheme="minorHAnsi" w:eastAsiaTheme="minorEastAsia" w:hAnsiTheme="minorHAnsi" w:cs="Times New Roman"/>
        </w:rPr>
        <w:t>areas with disparities or gaps in performance</w:t>
      </w:r>
      <w:r w:rsidR="003F2A89" w:rsidRPr="00231213">
        <w:rPr>
          <w:rFonts w:asciiTheme="minorHAnsi" w:eastAsiaTheme="minorEastAsia" w:hAnsiTheme="minorHAnsi" w:cs="Times New Roman"/>
        </w:rPr>
        <w:t>.</w:t>
      </w:r>
    </w:p>
    <w:p w14:paraId="32F4A22F" w14:textId="77777777" w:rsidR="00B135ED" w:rsidRPr="00231213" w:rsidRDefault="00B135ED" w:rsidP="00B135ED">
      <w:pPr>
        <w:pStyle w:val="ListParagraph"/>
        <w:autoSpaceDE w:val="0"/>
        <w:autoSpaceDN w:val="0"/>
        <w:adjustRightInd w:val="0"/>
        <w:spacing w:after="0"/>
        <w:ind w:left="360"/>
        <w:rPr>
          <w:rFonts w:asciiTheme="minorHAnsi" w:eastAsia="TimesNewRomanPSMT" w:hAnsiTheme="minorHAnsi" w:cs="Times New Roman"/>
        </w:rPr>
      </w:pPr>
    </w:p>
    <w:p w14:paraId="6DFEB0E6" w14:textId="77777777" w:rsidR="00B135ED" w:rsidRPr="003F2A89" w:rsidRDefault="00B135ED" w:rsidP="00B135ED">
      <w:pPr>
        <w:autoSpaceDE w:val="0"/>
        <w:autoSpaceDN w:val="0"/>
        <w:adjustRightInd w:val="0"/>
        <w:spacing w:after="0"/>
        <w:rPr>
          <w:rFonts w:asciiTheme="minorHAnsi" w:eastAsia="TimesNewRomanPSMT" w:hAnsiTheme="minorHAnsi" w:cs="Times New Roman"/>
        </w:rPr>
      </w:pPr>
      <w:r w:rsidRPr="00231213">
        <w:rPr>
          <w:rFonts w:asciiTheme="minorHAnsi" w:eastAsia="TimesNewRomanPSMT" w:hAnsiTheme="minorHAnsi" w:cs="Times New Roman"/>
        </w:rPr>
        <w:t xml:space="preserve">Reserve fund grants are used </w:t>
      </w:r>
      <w:r w:rsidR="003F2A89" w:rsidRPr="00231213">
        <w:rPr>
          <w:rFonts w:asciiTheme="minorHAnsi" w:eastAsia="TimesNewRomanPSMT" w:hAnsiTheme="minorHAnsi" w:cs="Times New Roman"/>
        </w:rPr>
        <w:t xml:space="preserve">to </w:t>
      </w:r>
      <w:r w:rsidRPr="00231213">
        <w:rPr>
          <w:rFonts w:asciiTheme="minorHAnsi" w:eastAsia="TimesNewRomanPSMT" w:hAnsiTheme="minorHAnsi" w:cs="Times New Roman"/>
        </w:rPr>
        <w:t xml:space="preserve">support the implementation or enhancement of CTE </w:t>
      </w:r>
      <w:r w:rsidR="00BA55B8" w:rsidRPr="00231213">
        <w:rPr>
          <w:rFonts w:asciiTheme="minorHAnsi" w:eastAsia="TimesNewRomanPSMT" w:hAnsiTheme="minorHAnsi" w:cs="Times New Roman"/>
        </w:rPr>
        <w:t>programs</w:t>
      </w:r>
      <w:r w:rsidRPr="00231213">
        <w:rPr>
          <w:rFonts w:asciiTheme="minorHAnsi" w:eastAsia="TimesNewRomanPSMT" w:hAnsiTheme="minorHAnsi" w:cs="Times New Roman"/>
        </w:rPr>
        <w:t xml:space="preserve"> of</w:t>
      </w:r>
      <w:r w:rsidR="00FC0064" w:rsidRPr="00231213">
        <w:rPr>
          <w:rFonts w:asciiTheme="minorHAnsi" w:eastAsia="TimesNewRomanPSMT" w:hAnsiTheme="minorHAnsi" w:cs="Times New Roman"/>
        </w:rPr>
        <w:t xml:space="preserve"> </w:t>
      </w:r>
      <w:r w:rsidRPr="00231213">
        <w:rPr>
          <w:rFonts w:asciiTheme="minorHAnsi" w:eastAsia="TimesNewRomanPSMT" w:hAnsiTheme="minorHAnsi" w:cs="Times New Roman"/>
        </w:rPr>
        <w:t xml:space="preserve">study, prepare students for careers, </w:t>
      </w:r>
      <w:r w:rsidR="003F2A89" w:rsidRPr="00231213">
        <w:rPr>
          <w:rFonts w:asciiTheme="minorHAnsi" w:eastAsia="TimesNewRomanPSMT" w:hAnsiTheme="minorHAnsi" w:cs="Times New Roman"/>
        </w:rPr>
        <w:t>and/</w:t>
      </w:r>
      <w:r w:rsidRPr="00231213">
        <w:rPr>
          <w:rFonts w:asciiTheme="minorHAnsi" w:eastAsia="TimesNewRomanPSMT" w:hAnsiTheme="minorHAnsi" w:cs="Times New Roman"/>
        </w:rPr>
        <w:t>or provide professional learning experiences to CTE educators, administrators, counselors, or faculty.</w:t>
      </w:r>
    </w:p>
    <w:p w14:paraId="5ED560DD" w14:textId="77777777" w:rsidR="00B135ED" w:rsidRPr="00116CBD" w:rsidRDefault="00B135ED" w:rsidP="00116CBD">
      <w:pPr>
        <w:rPr>
          <w:highlight w:val="yellow"/>
        </w:rPr>
      </w:pPr>
    </w:p>
    <w:p w14:paraId="3AF1DB1F" w14:textId="77777777" w:rsidR="00116CBD" w:rsidRDefault="00116CBD">
      <w:pPr>
        <w:rPr>
          <w:rFonts w:asciiTheme="minorHAnsi" w:hAnsiTheme="minorHAnsi"/>
        </w:rPr>
      </w:pPr>
      <w:r>
        <w:rPr>
          <w:rFonts w:asciiTheme="minorHAnsi" w:hAnsiTheme="minorHAnsi"/>
        </w:rPr>
        <w:br w:type="page"/>
      </w:r>
    </w:p>
    <w:p w14:paraId="6B70101F" w14:textId="77777777" w:rsidR="003F1549" w:rsidRPr="003F1549" w:rsidRDefault="003F1549" w:rsidP="00910618">
      <w:pPr>
        <w:pStyle w:val="Heading2"/>
        <w:ind w:right="47"/>
      </w:pPr>
      <w:r w:rsidRPr="003F1549">
        <w:lastRenderedPageBreak/>
        <w:t>II.D</w:t>
      </w:r>
      <w:r w:rsidRPr="003F1549">
        <w:tab/>
      </w:r>
      <w:r w:rsidR="006F4E82">
        <w:t>Accountability for Results</w:t>
      </w:r>
      <w:r w:rsidRPr="003F1549">
        <w:rPr>
          <w:i/>
        </w:rPr>
        <w:t>.</w:t>
      </w:r>
    </w:p>
    <w:p w14:paraId="452769A0" w14:textId="77777777" w:rsidR="006E0C41" w:rsidRDefault="006E0C41" w:rsidP="00DC2024">
      <w:pPr>
        <w:pStyle w:val="Heading2"/>
        <w:ind w:left="900" w:right="47" w:hanging="900"/>
        <w:rPr>
          <w:sz w:val="23"/>
          <w:szCs w:val="23"/>
        </w:rPr>
      </w:pPr>
      <w:r w:rsidRPr="006E0C41">
        <w:t>II.D.1.</w:t>
      </w:r>
      <w:r w:rsidRPr="006E0C41">
        <w:tab/>
        <w:t>Identify and include at least one (1) of the following indicators of career and technical</w:t>
      </w:r>
      <w:r>
        <w:rPr>
          <w:sz w:val="23"/>
          <w:szCs w:val="23"/>
        </w:rPr>
        <w:t xml:space="preserve"> education program quality— </w:t>
      </w:r>
    </w:p>
    <w:p w14:paraId="140BFC6A" w14:textId="77777777" w:rsidR="006E0C41" w:rsidRPr="006E0C41" w:rsidRDefault="006E0C41" w:rsidP="00910618">
      <w:pPr>
        <w:pStyle w:val="Heading4"/>
        <w:ind w:right="47"/>
      </w:pPr>
      <w:r w:rsidRPr="006E0C41">
        <w:t>II.D.1.</w:t>
      </w:r>
      <w:r>
        <w:t>a.</w:t>
      </w:r>
      <w:r w:rsidRPr="006E0C41">
        <w:tab/>
        <w:t xml:space="preserve">the percentage of CTE concentrators (see Text Box 6 for the statutory definition of a CTE concentrator under section 3(12) of Perkins V) graduating from high school having attained a recognized postsecondary credential; </w:t>
      </w:r>
    </w:p>
    <w:p w14:paraId="2ADF2774" w14:textId="77777777" w:rsidR="006E0C41" w:rsidRPr="006E0C41" w:rsidRDefault="006E0C41" w:rsidP="00910618">
      <w:pPr>
        <w:pStyle w:val="Default"/>
        <w:ind w:left="900" w:right="47" w:hanging="900"/>
        <w:rPr>
          <w:rFonts w:asciiTheme="minorHAnsi" w:eastAsiaTheme="majorEastAsia" w:hAnsiTheme="minorHAnsi" w:cstheme="minorHAnsi"/>
          <w:bCs/>
          <w:color w:val="auto"/>
        </w:rPr>
      </w:pPr>
    </w:p>
    <w:p w14:paraId="4DF968C7" w14:textId="77777777" w:rsidR="00B32F60" w:rsidRDefault="00B32F60" w:rsidP="00910618">
      <w:pPr>
        <w:pStyle w:val="Default"/>
        <w:ind w:right="47"/>
        <w:rPr>
          <w:rFonts w:asciiTheme="minorHAnsi" w:eastAsiaTheme="majorEastAsia" w:hAnsiTheme="minorHAnsi" w:cstheme="minorHAnsi"/>
          <w:bCs/>
          <w:color w:val="auto"/>
        </w:rPr>
      </w:pPr>
      <w:r w:rsidRPr="00B32F60">
        <w:rPr>
          <w:rFonts w:asciiTheme="minorHAnsi" w:eastAsiaTheme="majorEastAsia" w:hAnsiTheme="minorHAnsi" w:cstheme="minorHAnsi"/>
          <w:bCs/>
          <w:color w:val="auto"/>
        </w:rPr>
        <w:t xml:space="preserve">Include any other measure(s) of student success in career and technical education that are statewide, valid, and reliable, and comparable across the State. (Section 113(b)(2)(A)(iv)(II) of Perkins V) Please note that inclusion of “other” program quality measure(s) is optional for States. </w:t>
      </w:r>
    </w:p>
    <w:p w14:paraId="743579C0" w14:textId="77777777" w:rsidR="00B32F60" w:rsidRPr="00B32F60" w:rsidRDefault="00B32F60" w:rsidP="00910618">
      <w:pPr>
        <w:pStyle w:val="Default"/>
        <w:ind w:right="47"/>
        <w:rPr>
          <w:rFonts w:asciiTheme="minorHAnsi" w:eastAsiaTheme="majorEastAsia" w:hAnsiTheme="minorHAnsi" w:cstheme="minorHAnsi"/>
          <w:bCs/>
          <w:color w:val="auto"/>
        </w:rPr>
      </w:pPr>
    </w:p>
    <w:p w14:paraId="428CA453" w14:textId="77777777" w:rsidR="006E0C41" w:rsidRPr="00231213" w:rsidRDefault="00B32F60" w:rsidP="00910618">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Provide the eligible agency’s measurement definition with a numerator and denominator for each of the quality indicator(s) the eligible agency selects to use.</w:t>
      </w:r>
    </w:p>
    <w:p w14:paraId="2888DB72" w14:textId="77777777" w:rsidR="006E0C41" w:rsidRPr="00231213" w:rsidRDefault="006E0C41" w:rsidP="00910618">
      <w:pPr>
        <w:pStyle w:val="Default"/>
        <w:ind w:right="47"/>
        <w:rPr>
          <w:rFonts w:asciiTheme="minorHAnsi" w:eastAsiaTheme="majorEastAsia" w:hAnsiTheme="minorHAnsi" w:cstheme="minorHAnsi"/>
          <w:bCs/>
          <w:color w:val="auto"/>
        </w:rPr>
      </w:pPr>
    </w:p>
    <w:p w14:paraId="25576F58" w14:textId="77777777" w:rsidR="00BB0578" w:rsidRPr="00231213" w:rsidRDefault="00BB0578" w:rsidP="00910618">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Virginia is selecting 1.a, 1.b, and an additional measure for program quality</w:t>
      </w:r>
      <w:r w:rsidR="00B81511" w:rsidRPr="00231213">
        <w:rPr>
          <w:rFonts w:asciiTheme="minorHAnsi" w:eastAsiaTheme="majorEastAsia" w:hAnsiTheme="minorHAnsi" w:cstheme="minorHAnsi"/>
          <w:bCs/>
          <w:color w:val="auto"/>
        </w:rPr>
        <w:t>:</w:t>
      </w:r>
      <w:r w:rsidRPr="00231213">
        <w:rPr>
          <w:rFonts w:asciiTheme="minorHAnsi" w:eastAsiaTheme="majorEastAsia" w:hAnsiTheme="minorHAnsi" w:cstheme="minorHAnsi"/>
          <w:bCs/>
          <w:color w:val="auto"/>
        </w:rPr>
        <w:t xml:space="preserve"> </w:t>
      </w:r>
      <w:r w:rsidR="00B81511" w:rsidRPr="00231213">
        <w:rPr>
          <w:rFonts w:asciiTheme="minorHAnsi" w:eastAsiaTheme="majorEastAsia" w:hAnsiTheme="minorHAnsi" w:cstheme="minorHAnsi"/>
          <w:bCs/>
          <w:color w:val="auto"/>
        </w:rPr>
        <w:t>Technical Skill Attainment.</w:t>
      </w:r>
      <w:r w:rsidRPr="00231213">
        <w:rPr>
          <w:rFonts w:asciiTheme="minorHAnsi" w:eastAsiaTheme="majorEastAsia" w:hAnsiTheme="minorHAnsi" w:cstheme="minorHAnsi"/>
          <w:bCs/>
          <w:color w:val="auto"/>
        </w:rPr>
        <w:t xml:space="preserve"> </w:t>
      </w:r>
      <w:r w:rsidR="00B81511" w:rsidRPr="00231213">
        <w:rPr>
          <w:rFonts w:asciiTheme="minorHAnsi" w:eastAsiaTheme="majorEastAsia" w:hAnsiTheme="minorHAnsi" w:cstheme="minorHAnsi"/>
          <w:bCs/>
          <w:color w:val="auto"/>
        </w:rPr>
        <w:t>This measure</w:t>
      </w:r>
      <w:r w:rsidRPr="00231213">
        <w:rPr>
          <w:rFonts w:asciiTheme="minorHAnsi" w:eastAsiaTheme="majorEastAsia" w:hAnsiTheme="minorHAnsi" w:cstheme="minorHAnsi"/>
          <w:bCs/>
          <w:color w:val="auto"/>
        </w:rPr>
        <w:t xml:space="preserve"> was a Virginia Co</w:t>
      </w:r>
      <w:r w:rsidR="00B81511" w:rsidRPr="00231213">
        <w:rPr>
          <w:rFonts w:asciiTheme="minorHAnsi" w:eastAsiaTheme="majorEastAsia" w:hAnsiTheme="minorHAnsi" w:cstheme="minorHAnsi"/>
          <w:bCs/>
          <w:color w:val="auto"/>
        </w:rPr>
        <w:t>re Indicator under Perkins IV and</w:t>
      </w:r>
      <w:r w:rsidRPr="00231213">
        <w:rPr>
          <w:rFonts w:asciiTheme="minorHAnsi" w:eastAsiaTheme="majorEastAsia" w:hAnsiTheme="minorHAnsi" w:cstheme="minorHAnsi"/>
          <w:bCs/>
          <w:color w:val="auto"/>
        </w:rPr>
        <w:t xml:space="preserve"> is a valuable measurement that is collected locally </w:t>
      </w:r>
      <w:r w:rsidR="00B81511" w:rsidRPr="00231213">
        <w:rPr>
          <w:rFonts w:asciiTheme="minorHAnsi" w:eastAsiaTheme="majorEastAsia" w:hAnsiTheme="minorHAnsi" w:cstheme="minorHAnsi"/>
          <w:bCs/>
          <w:color w:val="auto"/>
        </w:rPr>
        <w:t xml:space="preserve">and </w:t>
      </w:r>
      <w:r w:rsidRPr="00231213">
        <w:rPr>
          <w:rFonts w:asciiTheme="minorHAnsi" w:eastAsiaTheme="majorEastAsia" w:hAnsiTheme="minorHAnsi" w:cstheme="minorHAnsi"/>
          <w:bCs/>
          <w:color w:val="auto"/>
        </w:rPr>
        <w:t>statewide</w:t>
      </w:r>
      <w:r w:rsidR="00260945" w:rsidRPr="00231213">
        <w:rPr>
          <w:rFonts w:asciiTheme="minorHAnsi" w:eastAsiaTheme="majorEastAsia" w:hAnsiTheme="minorHAnsi" w:cstheme="minorHAnsi"/>
          <w:bCs/>
          <w:color w:val="auto"/>
        </w:rPr>
        <w:t>,</w:t>
      </w:r>
      <w:r w:rsidRPr="00231213">
        <w:rPr>
          <w:rFonts w:asciiTheme="minorHAnsi" w:eastAsiaTheme="majorEastAsia" w:hAnsiTheme="minorHAnsi" w:cstheme="minorHAnsi"/>
          <w:bCs/>
          <w:color w:val="auto"/>
        </w:rPr>
        <w:t xml:space="preserve"> valid</w:t>
      </w:r>
      <w:r w:rsidR="00260945" w:rsidRPr="00231213">
        <w:rPr>
          <w:rFonts w:asciiTheme="minorHAnsi" w:eastAsiaTheme="majorEastAsia" w:hAnsiTheme="minorHAnsi" w:cstheme="minorHAnsi"/>
          <w:bCs/>
          <w:color w:val="auto"/>
        </w:rPr>
        <w:t>,</w:t>
      </w:r>
      <w:r w:rsidRPr="00231213">
        <w:rPr>
          <w:rFonts w:asciiTheme="minorHAnsi" w:eastAsiaTheme="majorEastAsia" w:hAnsiTheme="minorHAnsi" w:cstheme="minorHAnsi"/>
          <w:bCs/>
          <w:color w:val="auto"/>
        </w:rPr>
        <w:t xml:space="preserve"> reliable</w:t>
      </w:r>
      <w:r w:rsidR="00260945" w:rsidRPr="00231213">
        <w:rPr>
          <w:rFonts w:asciiTheme="minorHAnsi" w:eastAsiaTheme="majorEastAsia" w:hAnsiTheme="minorHAnsi" w:cstheme="minorHAnsi"/>
          <w:bCs/>
          <w:color w:val="auto"/>
        </w:rPr>
        <w:t>,</w:t>
      </w:r>
      <w:r w:rsidRPr="00231213">
        <w:rPr>
          <w:rFonts w:asciiTheme="minorHAnsi" w:eastAsiaTheme="majorEastAsia" w:hAnsiTheme="minorHAnsi" w:cstheme="minorHAnsi"/>
          <w:bCs/>
          <w:color w:val="auto"/>
        </w:rPr>
        <w:t xml:space="preserve"> and comparable across the </w:t>
      </w:r>
      <w:r w:rsidR="00B81511" w:rsidRPr="00231213">
        <w:rPr>
          <w:rFonts w:asciiTheme="minorHAnsi" w:eastAsiaTheme="majorEastAsia" w:hAnsiTheme="minorHAnsi" w:cstheme="minorHAnsi"/>
          <w:bCs/>
          <w:color w:val="auto"/>
        </w:rPr>
        <w:t>s</w:t>
      </w:r>
      <w:r w:rsidRPr="00231213">
        <w:rPr>
          <w:rFonts w:asciiTheme="minorHAnsi" w:eastAsiaTheme="majorEastAsia" w:hAnsiTheme="minorHAnsi" w:cstheme="minorHAnsi"/>
          <w:bCs/>
          <w:color w:val="auto"/>
        </w:rPr>
        <w:t>tate.</w:t>
      </w:r>
    </w:p>
    <w:p w14:paraId="26574F06" w14:textId="77777777" w:rsidR="00BB0578" w:rsidRPr="00231213" w:rsidRDefault="00BB0578" w:rsidP="00910618">
      <w:pPr>
        <w:pStyle w:val="Default"/>
        <w:ind w:right="47"/>
        <w:rPr>
          <w:rFonts w:asciiTheme="minorHAnsi" w:eastAsiaTheme="majorEastAsia" w:hAnsiTheme="minorHAnsi" w:cstheme="minorHAnsi"/>
          <w:bCs/>
          <w:color w:val="auto"/>
        </w:rPr>
      </w:pPr>
    </w:p>
    <w:p w14:paraId="7E7F5AAA" w14:textId="77777777" w:rsidR="00BB0578" w:rsidRPr="00231213" w:rsidRDefault="00BB0578" w:rsidP="00910618">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Provide the eligible agency’s measurement definition with a numerator and denominator for each of the quality indicator(s) the eligible agency selects to use.</w:t>
      </w:r>
    </w:p>
    <w:p w14:paraId="76C62284" w14:textId="77777777" w:rsidR="00BB0578" w:rsidRPr="00231213" w:rsidRDefault="00BB0578" w:rsidP="00910618">
      <w:pPr>
        <w:pStyle w:val="Default"/>
        <w:ind w:right="47"/>
        <w:rPr>
          <w:rFonts w:asciiTheme="minorHAnsi" w:eastAsiaTheme="majorEastAsia" w:hAnsiTheme="minorHAnsi" w:cstheme="minorHAnsi"/>
          <w:bCs/>
          <w:color w:val="auto"/>
        </w:rPr>
      </w:pPr>
    </w:p>
    <w:p w14:paraId="2A271E69" w14:textId="77777777" w:rsidR="00BB0578" w:rsidRPr="00231213" w:rsidRDefault="00BB0578" w:rsidP="00910618">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Core Indicator of Performance 5S1: Program Quality – Attained Recognized Postsecondary Credential</w:t>
      </w:r>
    </w:p>
    <w:p w14:paraId="39C670BF" w14:textId="77777777" w:rsidR="00BB0578" w:rsidRPr="00231213" w:rsidRDefault="00BB0578" w:rsidP="00910618">
      <w:pPr>
        <w:pStyle w:val="Default"/>
        <w:ind w:right="47"/>
        <w:rPr>
          <w:rFonts w:asciiTheme="minorHAnsi" w:eastAsiaTheme="majorEastAsia" w:hAnsiTheme="minorHAnsi" w:cstheme="minorHAnsi"/>
          <w:bCs/>
          <w:color w:val="auto"/>
        </w:rPr>
      </w:pPr>
    </w:p>
    <w:p w14:paraId="0CE0179F" w14:textId="77777777" w:rsidR="00BB0578" w:rsidRPr="00231213" w:rsidRDefault="00BB0578" w:rsidP="00910618">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 xml:space="preserve">The </w:t>
      </w:r>
      <w:r w:rsidR="00F11D04" w:rsidRPr="00231213">
        <w:rPr>
          <w:rFonts w:asciiTheme="minorHAnsi" w:eastAsiaTheme="majorEastAsia" w:hAnsiTheme="minorHAnsi" w:cstheme="minorHAnsi"/>
          <w:bCs/>
          <w:color w:val="auto"/>
        </w:rPr>
        <w:t>p</w:t>
      </w:r>
      <w:r w:rsidRPr="00231213">
        <w:rPr>
          <w:rFonts w:asciiTheme="minorHAnsi" w:eastAsiaTheme="majorEastAsia" w:hAnsiTheme="minorHAnsi" w:cstheme="minorHAnsi"/>
          <w:bCs/>
          <w:color w:val="auto"/>
        </w:rPr>
        <w:t xml:space="preserve">ercentage of CTE concentrators graduating from high school having attained a recognized </w:t>
      </w:r>
      <w:r w:rsidR="00F11D04" w:rsidRPr="00231213">
        <w:rPr>
          <w:rFonts w:asciiTheme="minorHAnsi" w:eastAsiaTheme="majorEastAsia" w:hAnsiTheme="minorHAnsi" w:cstheme="minorHAnsi"/>
          <w:bCs/>
          <w:color w:val="auto"/>
        </w:rPr>
        <w:t>p</w:t>
      </w:r>
      <w:r w:rsidRPr="00231213">
        <w:rPr>
          <w:rFonts w:asciiTheme="minorHAnsi" w:eastAsiaTheme="majorEastAsia" w:hAnsiTheme="minorHAnsi" w:cstheme="minorHAnsi"/>
          <w:bCs/>
          <w:color w:val="auto"/>
        </w:rPr>
        <w:t xml:space="preserve">ostsecondary </w:t>
      </w:r>
      <w:r w:rsidR="00F11D04" w:rsidRPr="00231213">
        <w:rPr>
          <w:rFonts w:asciiTheme="minorHAnsi" w:eastAsiaTheme="majorEastAsia" w:hAnsiTheme="minorHAnsi" w:cstheme="minorHAnsi"/>
          <w:bCs/>
          <w:color w:val="auto"/>
        </w:rPr>
        <w:t>c</w:t>
      </w:r>
      <w:r w:rsidRPr="00231213">
        <w:rPr>
          <w:rFonts w:asciiTheme="minorHAnsi" w:eastAsiaTheme="majorEastAsia" w:hAnsiTheme="minorHAnsi" w:cstheme="minorHAnsi"/>
          <w:bCs/>
          <w:color w:val="auto"/>
        </w:rPr>
        <w:t>redential.</w:t>
      </w:r>
    </w:p>
    <w:p w14:paraId="0BF6E623" w14:textId="77777777" w:rsidR="00BB0578" w:rsidRPr="00231213" w:rsidRDefault="00BB0578" w:rsidP="00910618">
      <w:pPr>
        <w:pStyle w:val="Default"/>
        <w:ind w:right="47"/>
        <w:rPr>
          <w:rFonts w:asciiTheme="minorHAnsi" w:eastAsiaTheme="majorEastAsia" w:hAnsiTheme="minorHAnsi" w:cstheme="minorHAnsi"/>
          <w:bCs/>
          <w:color w:val="auto"/>
        </w:rPr>
      </w:pPr>
    </w:p>
    <w:p w14:paraId="19E7891C" w14:textId="77777777" w:rsidR="00BB0578" w:rsidRPr="00DC2024" w:rsidRDefault="00BB0578" w:rsidP="00910618">
      <w:pPr>
        <w:pStyle w:val="Default"/>
        <w:ind w:left="1725" w:right="47" w:hanging="1725"/>
        <w:rPr>
          <w:rFonts w:asciiTheme="minorHAnsi" w:hAnsiTheme="minorHAnsi" w:cstheme="minorHAnsi"/>
        </w:rPr>
      </w:pPr>
      <w:r w:rsidRPr="00DC2024">
        <w:rPr>
          <w:rFonts w:asciiTheme="minorHAnsi" w:hAnsiTheme="minorHAnsi" w:cstheme="minorHAnsi"/>
        </w:rPr>
        <w:t xml:space="preserve">Numerator: </w:t>
      </w:r>
      <w:r w:rsidRPr="00DC2024">
        <w:rPr>
          <w:rFonts w:asciiTheme="minorHAnsi" w:hAnsiTheme="minorHAnsi" w:cstheme="minorHAnsi"/>
        </w:rPr>
        <w:tab/>
        <w:t xml:space="preserve">Number of CTE concentrators who met or exceeded proficiency on industry standards to attain a recognized postsecondary credential (approved for a specific CTE program) and who, in the reporting year, </w:t>
      </w:r>
      <w:r w:rsidR="006F4E82" w:rsidRPr="00DC2024">
        <w:rPr>
          <w:rFonts w:asciiTheme="minorHAnsi" w:hAnsiTheme="minorHAnsi" w:cstheme="minorHAnsi"/>
          <w:color w:val="auto"/>
        </w:rPr>
        <w:t>graduated</w:t>
      </w:r>
      <w:r w:rsidRPr="00DC2024">
        <w:rPr>
          <w:rFonts w:asciiTheme="minorHAnsi" w:hAnsiTheme="minorHAnsi" w:cstheme="minorHAnsi"/>
        </w:rPr>
        <w:t xml:space="preserve"> from secondary education. ______________________________________</w:t>
      </w:r>
      <w:r w:rsidR="00910618" w:rsidRPr="00DC2024">
        <w:rPr>
          <w:rFonts w:asciiTheme="minorHAnsi" w:hAnsiTheme="minorHAnsi" w:cstheme="minorHAnsi"/>
        </w:rPr>
        <w:t>______________________________</w:t>
      </w:r>
    </w:p>
    <w:p w14:paraId="6283BA15" w14:textId="77777777" w:rsidR="00BB0578" w:rsidRPr="00DC2024" w:rsidRDefault="00BB0578" w:rsidP="00910618">
      <w:pPr>
        <w:pStyle w:val="Default"/>
        <w:ind w:right="47"/>
        <w:rPr>
          <w:rFonts w:asciiTheme="minorHAnsi" w:hAnsiTheme="minorHAnsi" w:cstheme="minorHAnsi"/>
        </w:rPr>
      </w:pPr>
    </w:p>
    <w:p w14:paraId="72869955" w14:textId="77777777" w:rsidR="006E0C41" w:rsidRPr="00DC2024" w:rsidRDefault="00BB0578" w:rsidP="00910618">
      <w:pPr>
        <w:pStyle w:val="Default"/>
        <w:ind w:left="1710" w:right="47" w:hanging="1710"/>
        <w:rPr>
          <w:rFonts w:asciiTheme="minorHAnsi" w:eastAsiaTheme="majorEastAsia" w:hAnsiTheme="minorHAnsi" w:cstheme="minorHAnsi"/>
          <w:bCs/>
          <w:color w:val="auto"/>
        </w:rPr>
      </w:pPr>
      <w:r w:rsidRPr="00DC2024">
        <w:rPr>
          <w:rFonts w:asciiTheme="minorHAnsi" w:hAnsiTheme="minorHAnsi" w:cstheme="minorHAnsi"/>
        </w:rPr>
        <w:t xml:space="preserve">Denominator: </w:t>
      </w:r>
      <w:r w:rsidRPr="00DC2024">
        <w:rPr>
          <w:rFonts w:asciiTheme="minorHAnsi" w:hAnsiTheme="minorHAnsi" w:cstheme="minorHAnsi"/>
        </w:rPr>
        <w:tab/>
        <w:t xml:space="preserve">Number of CTE concentrators who took an assessment aligned to industry standards leading to attainment of a recognized postsecondary credential and who, in the reporting year, </w:t>
      </w:r>
      <w:r w:rsidR="006F4E82" w:rsidRPr="00DC2024">
        <w:rPr>
          <w:rFonts w:asciiTheme="minorHAnsi" w:hAnsiTheme="minorHAnsi" w:cstheme="minorHAnsi"/>
          <w:color w:val="auto"/>
        </w:rPr>
        <w:t>graduated</w:t>
      </w:r>
      <w:r w:rsidRPr="00DC2024">
        <w:rPr>
          <w:rFonts w:asciiTheme="minorHAnsi" w:hAnsiTheme="minorHAnsi" w:cstheme="minorHAnsi"/>
        </w:rPr>
        <w:t xml:space="preserve"> from secondary education.</w:t>
      </w:r>
    </w:p>
    <w:p w14:paraId="30B54CB0" w14:textId="77777777" w:rsidR="006E0C41" w:rsidRPr="00DC2024" w:rsidRDefault="006E0C41" w:rsidP="00910618">
      <w:pPr>
        <w:ind w:right="47"/>
        <w:rPr>
          <w:rFonts w:asciiTheme="minorHAnsi" w:hAnsiTheme="minorHAnsi" w:cstheme="minorHAnsi"/>
        </w:rPr>
      </w:pPr>
    </w:p>
    <w:p w14:paraId="364BCAB0" w14:textId="77777777" w:rsidR="006E0C41" w:rsidRPr="00231213" w:rsidRDefault="006E0C41" w:rsidP="006E0C41">
      <w:pPr>
        <w:pStyle w:val="Default"/>
        <w:ind w:left="900" w:hanging="900"/>
        <w:rPr>
          <w:rFonts w:asciiTheme="minorHAnsi" w:hAnsiTheme="minorHAnsi"/>
        </w:rPr>
      </w:pPr>
      <w:r w:rsidRPr="00231213">
        <w:rPr>
          <w:rFonts w:asciiTheme="minorHAnsi" w:hAnsiTheme="minorHAnsi"/>
        </w:rPr>
        <w:br w:type="page"/>
      </w:r>
    </w:p>
    <w:p w14:paraId="14AB981C" w14:textId="77777777" w:rsidR="00B32F60" w:rsidRPr="00231213" w:rsidRDefault="00B32F60" w:rsidP="00274EAD">
      <w:pPr>
        <w:ind w:left="630" w:right="47" w:hanging="630"/>
        <w:rPr>
          <w:sz w:val="23"/>
          <w:szCs w:val="23"/>
        </w:rPr>
      </w:pPr>
      <w:r w:rsidRPr="00231213">
        <w:lastRenderedPageBreak/>
        <w:t>II.D.1.</w:t>
      </w:r>
      <w:r w:rsidRPr="00231213">
        <w:tab/>
        <w:t>Identify and include at least one (1) of the following indicators of career and technical</w:t>
      </w:r>
      <w:r w:rsidRPr="00231213">
        <w:rPr>
          <w:sz w:val="23"/>
          <w:szCs w:val="23"/>
        </w:rPr>
        <w:t xml:space="preserve"> education program quality— </w:t>
      </w:r>
    </w:p>
    <w:p w14:paraId="15F7194E" w14:textId="77777777" w:rsidR="006E0C41" w:rsidRPr="00231213" w:rsidRDefault="006E0C41" w:rsidP="00274EAD">
      <w:pPr>
        <w:pStyle w:val="Heading4"/>
        <w:ind w:right="47"/>
      </w:pPr>
      <w:r w:rsidRPr="00231213">
        <w:t>II.D.1.b.</w:t>
      </w:r>
      <w:r w:rsidRPr="00231213">
        <w:tab/>
        <w:t xml:space="preserve">the percentage of CTE concentrators graduating high school having attained postsecondary credits in relevant career and technical education programs and programs of study earned through a dual or concurrent enrollment program or another credit transfer agreement; and/or </w:t>
      </w:r>
    </w:p>
    <w:p w14:paraId="4392827A" w14:textId="77777777" w:rsidR="00B32F60" w:rsidRPr="00231213" w:rsidRDefault="00B32F60" w:rsidP="00274EAD">
      <w:pPr>
        <w:pStyle w:val="Default"/>
        <w:ind w:left="900" w:right="47" w:hanging="900"/>
        <w:rPr>
          <w:rFonts w:asciiTheme="minorHAnsi" w:eastAsiaTheme="majorEastAsia" w:hAnsiTheme="minorHAnsi" w:cstheme="minorHAnsi"/>
          <w:bCs/>
          <w:color w:val="auto"/>
        </w:rPr>
      </w:pPr>
    </w:p>
    <w:p w14:paraId="66A4648D" w14:textId="77777777" w:rsidR="00B32F60" w:rsidRPr="00231213" w:rsidRDefault="00B32F60" w:rsidP="00274EAD">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 xml:space="preserve">Include any other measure(s) of student success in career and technical education that are statewide, valid, and reliable, and comparable across the State. (Section 113(b)(2)(A)(iv)(II) of Perkins V) Please note that inclusion of “other” program quality measure(s) is optional for States. </w:t>
      </w:r>
    </w:p>
    <w:p w14:paraId="4BB25415" w14:textId="77777777" w:rsidR="00B32F60" w:rsidRPr="00231213" w:rsidRDefault="00B32F60" w:rsidP="00274EAD">
      <w:pPr>
        <w:pStyle w:val="Default"/>
        <w:ind w:right="47"/>
        <w:rPr>
          <w:rFonts w:asciiTheme="minorHAnsi" w:eastAsiaTheme="majorEastAsia" w:hAnsiTheme="minorHAnsi" w:cstheme="minorHAnsi"/>
          <w:bCs/>
          <w:color w:val="auto"/>
        </w:rPr>
      </w:pPr>
    </w:p>
    <w:p w14:paraId="135081D3" w14:textId="77777777" w:rsidR="00B32F60" w:rsidRPr="00231213" w:rsidRDefault="00B32F60" w:rsidP="00274EAD">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Provide the eligible agency’s measurement definition with a numerator and denominator for each of the quality indicator(s) the eligible agency selects to use.</w:t>
      </w:r>
    </w:p>
    <w:p w14:paraId="1291271D" w14:textId="77777777" w:rsidR="00B32F60" w:rsidRDefault="00B32F60" w:rsidP="00274EAD">
      <w:pPr>
        <w:pStyle w:val="Default"/>
        <w:ind w:right="47"/>
        <w:rPr>
          <w:rFonts w:asciiTheme="minorHAnsi" w:eastAsiaTheme="majorEastAsia" w:hAnsiTheme="minorHAnsi" w:cstheme="minorHAnsi"/>
          <w:bCs/>
          <w:color w:val="auto"/>
        </w:rPr>
      </w:pPr>
    </w:p>
    <w:p w14:paraId="6596447F" w14:textId="77777777" w:rsidR="00991AA2" w:rsidRPr="00991AA2" w:rsidRDefault="00991AA2" w:rsidP="00274EAD">
      <w:pPr>
        <w:pStyle w:val="Default"/>
        <w:ind w:right="47"/>
        <w:rPr>
          <w:rFonts w:asciiTheme="minorHAnsi" w:eastAsiaTheme="majorEastAsia" w:hAnsiTheme="minorHAnsi" w:cstheme="minorHAnsi"/>
          <w:b/>
          <w:bCs/>
          <w:color w:val="auto"/>
        </w:rPr>
      </w:pPr>
      <w:r w:rsidRPr="00991AA2">
        <w:rPr>
          <w:rFonts w:asciiTheme="minorHAnsi" w:eastAsiaTheme="majorEastAsia" w:hAnsiTheme="minorHAnsi" w:cstheme="minorHAnsi"/>
          <w:b/>
          <w:bCs/>
          <w:color w:val="auto"/>
        </w:rPr>
        <w:t>Secondary</w:t>
      </w:r>
    </w:p>
    <w:p w14:paraId="50CEA87B" w14:textId="77777777" w:rsidR="00BB0578" w:rsidRPr="00231213" w:rsidRDefault="00BB0578" w:rsidP="00274EAD">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 xml:space="preserve">Virginia is not </w:t>
      </w:r>
      <w:r w:rsidR="00671691" w:rsidRPr="00231213">
        <w:rPr>
          <w:rFonts w:asciiTheme="minorHAnsi" w:eastAsiaTheme="majorEastAsia" w:hAnsiTheme="minorHAnsi" w:cstheme="minorHAnsi"/>
          <w:bCs/>
          <w:color w:val="auto"/>
        </w:rPr>
        <w:t xml:space="preserve">using </w:t>
      </w:r>
      <w:r w:rsidRPr="00231213">
        <w:rPr>
          <w:rFonts w:asciiTheme="minorHAnsi" w:eastAsiaTheme="majorEastAsia" w:hAnsiTheme="minorHAnsi" w:cstheme="minorHAnsi"/>
          <w:bCs/>
          <w:color w:val="auto"/>
        </w:rPr>
        <w:t>the postsecondary credits quality indicator.</w:t>
      </w:r>
    </w:p>
    <w:p w14:paraId="2322698D" w14:textId="77777777" w:rsidR="00B32F60" w:rsidRPr="00231213" w:rsidRDefault="00B32F60" w:rsidP="00274EAD">
      <w:pPr>
        <w:pStyle w:val="Default"/>
        <w:ind w:left="900" w:right="47" w:hanging="900"/>
        <w:rPr>
          <w:color w:val="auto"/>
          <w:sz w:val="23"/>
          <w:szCs w:val="23"/>
        </w:rPr>
      </w:pPr>
    </w:p>
    <w:p w14:paraId="7A380B27" w14:textId="77777777" w:rsidR="008A6C0E" w:rsidRPr="008B1A58" w:rsidRDefault="00274EAD" w:rsidP="00274EAD">
      <w:pPr>
        <w:pStyle w:val="Default"/>
        <w:ind w:left="900" w:right="47" w:hanging="900"/>
        <w:rPr>
          <w:rFonts w:asciiTheme="minorHAnsi" w:hAnsiTheme="minorHAnsi" w:cstheme="minorHAnsi"/>
          <w:b/>
        </w:rPr>
      </w:pPr>
      <w:r w:rsidRPr="008B1A58">
        <w:rPr>
          <w:rFonts w:asciiTheme="minorHAnsi" w:hAnsiTheme="minorHAnsi" w:cstheme="minorHAnsi"/>
          <w:b/>
        </w:rPr>
        <w:t>Postsecondary</w:t>
      </w:r>
    </w:p>
    <w:p w14:paraId="5310DB91" w14:textId="77777777" w:rsidR="007F4CD8" w:rsidRPr="00CB38C9" w:rsidRDefault="007F4CD8" w:rsidP="00274EAD">
      <w:pPr>
        <w:pStyle w:val="BodyText"/>
        <w:spacing w:line="249" w:lineRule="auto"/>
        <w:ind w:right="47"/>
        <w:rPr>
          <w:color w:val="050505"/>
          <w:w w:val="105"/>
        </w:rPr>
      </w:pPr>
      <w:r w:rsidRPr="00231213">
        <w:rPr>
          <w:color w:val="050505"/>
          <w:w w:val="105"/>
        </w:rPr>
        <w:t>Not Required - Not applicable to postsecondary.</w:t>
      </w:r>
    </w:p>
    <w:p w14:paraId="48C42204" w14:textId="77777777" w:rsidR="006E0C41" w:rsidRDefault="006E0C41">
      <w:pPr>
        <w:rPr>
          <w:rFonts w:asciiTheme="minorHAnsi" w:hAnsiTheme="minorHAnsi"/>
        </w:rPr>
      </w:pPr>
      <w:r>
        <w:rPr>
          <w:rFonts w:asciiTheme="minorHAnsi" w:hAnsiTheme="minorHAnsi"/>
        </w:rPr>
        <w:br w:type="page"/>
      </w:r>
    </w:p>
    <w:p w14:paraId="2759D337" w14:textId="77777777" w:rsidR="00B32F60" w:rsidRDefault="00B32F60" w:rsidP="00274EAD">
      <w:pPr>
        <w:ind w:left="630" w:right="47" w:hanging="630"/>
        <w:rPr>
          <w:sz w:val="23"/>
          <w:szCs w:val="23"/>
        </w:rPr>
      </w:pPr>
      <w:r w:rsidRPr="006E0C41">
        <w:lastRenderedPageBreak/>
        <w:t>II.D.1.</w:t>
      </w:r>
      <w:r w:rsidRPr="006E0C41">
        <w:tab/>
        <w:t>Identify and include at least one (1) of the following indicators of career and technical</w:t>
      </w:r>
      <w:r>
        <w:rPr>
          <w:sz w:val="23"/>
          <w:szCs w:val="23"/>
        </w:rPr>
        <w:t xml:space="preserve"> education program quality— </w:t>
      </w:r>
    </w:p>
    <w:p w14:paraId="3C089DB4" w14:textId="77777777" w:rsidR="00B32F60" w:rsidRPr="00B32F60" w:rsidRDefault="006E0C41" w:rsidP="00274EAD">
      <w:pPr>
        <w:pStyle w:val="Heading4"/>
        <w:ind w:right="47"/>
      </w:pPr>
      <w:r w:rsidRPr="006E0C41">
        <w:t>II.D.1.</w:t>
      </w:r>
      <w:r w:rsidR="00BB0578">
        <w:t>c</w:t>
      </w:r>
      <w:r>
        <w:t>.</w:t>
      </w:r>
      <w:r w:rsidRPr="006E0C41">
        <w:tab/>
      </w:r>
      <w:r w:rsidR="00B32F60" w:rsidRPr="00B32F60">
        <w:t xml:space="preserve">the percentage of CTE concentrators graduating from high school having participated in work-based learning. (Section 113(b)(2)(A)(iv)(I) of Perkins V) </w:t>
      </w:r>
    </w:p>
    <w:p w14:paraId="3196C920" w14:textId="77777777" w:rsidR="006E0C41" w:rsidRDefault="006E0C41" w:rsidP="00274EAD">
      <w:pPr>
        <w:pStyle w:val="Default"/>
        <w:ind w:left="900" w:right="47" w:hanging="900"/>
        <w:rPr>
          <w:rFonts w:asciiTheme="minorHAnsi" w:eastAsiaTheme="majorEastAsia" w:hAnsiTheme="minorHAnsi" w:cstheme="minorHAnsi"/>
          <w:bCs/>
          <w:color w:val="auto"/>
        </w:rPr>
      </w:pPr>
    </w:p>
    <w:p w14:paraId="00AE9616" w14:textId="77777777" w:rsidR="00B32F60" w:rsidRDefault="00B32F60" w:rsidP="00274EAD">
      <w:pPr>
        <w:pStyle w:val="Default"/>
        <w:ind w:right="47"/>
        <w:rPr>
          <w:rFonts w:asciiTheme="minorHAnsi" w:eastAsiaTheme="majorEastAsia" w:hAnsiTheme="minorHAnsi" w:cstheme="minorHAnsi"/>
          <w:bCs/>
          <w:color w:val="auto"/>
        </w:rPr>
      </w:pPr>
      <w:r w:rsidRPr="00B32F60">
        <w:rPr>
          <w:rFonts w:asciiTheme="minorHAnsi" w:eastAsiaTheme="majorEastAsia" w:hAnsiTheme="minorHAnsi" w:cstheme="minorHAnsi"/>
          <w:bCs/>
          <w:color w:val="auto"/>
        </w:rPr>
        <w:t xml:space="preserve">Include any other measure(s) of student success in career and technical education that are statewide, valid, and reliable, and comparable across the State. (Section 113(b)(2)(A)(iv)(II) of Perkins V) Please note that inclusion of “other” program quality measure(s) is optional for States. </w:t>
      </w:r>
    </w:p>
    <w:p w14:paraId="44C08C14" w14:textId="77777777" w:rsidR="00B32F60" w:rsidRPr="00B32F60" w:rsidRDefault="00B32F60" w:rsidP="00274EAD">
      <w:pPr>
        <w:pStyle w:val="Default"/>
        <w:ind w:right="47"/>
        <w:rPr>
          <w:rFonts w:asciiTheme="minorHAnsi" w:eastAsiaTheme="majorEastAsia" w:hAnsiTheme="minorHAnsi" w:cstheme="minorHAnsi"/>
          <w:bCs/>
          <w:color w:val="auto"/>
        </w:rPr>
      </w:pPr>
    </w:p>
    <w:p w14:paraId="29CABD0D" w14:textId="77777777" w:rsidR="00B32F60" w:rsidRPr="00231213" w:rsidRDefault="00B32F60" w:rsidP="00274EAD">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Provide the eligible agency’s measurement definition with a numerator and denominator for each of the quality indicator(s) the eligible agency selects to use.</w:t>
      </w:r>
    </w:p>
    <w:p w14:paraId="61C35C3C" w14:textId="77777777" w:rsidR="00B32F60" w:rsidRPr="00231213" w:rsidRDefault="00B32F60" w:rsidP="00274EAD">
      <w:pPr>
        <w:pStyle w:val="Default"/>
        <w:ind w:right="47"/>
        <w:rPr>
          <w:rFonts w:asciiTheme="minorHAnsi" w:eastAsiaTheme="majorEastAsia" w:hAnsiTheme="minorHAnsi" w:cstheme="minorHAnsi"/>
          <w:bCs/>
          <w:color w:val="auto"/>
        </w:rPr>
      </w:pPr>
    </w:p>
    <w:p w14:paraId="1EB652B3" w14:textId="77777777" w:rsidR="00BB0578" w:rsidRPr="00231213" w:rsidRDefault="00BB0578" w:rsidP="00274EAD">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Virginia is selecting 1.a, 1.c, and an additional measure for program quality</w:t>
      </w:r>
      <w:r w:rsidR="00260945" w:rsidRPr="00231213">
        <w:rPr>
          <w:rFonts w:asciiTheme="minorHAnsi" w:eastAsiaTheme="majorEastAsia" w:hAnsiTheme="minorHAnsi" w:cstheme="minorHAnsi"/>
          <w:bCs/>
          <w:color w:val="auto"/>
        </w:rPr>
        <w:t>:</w:t>
      </w:r>
      <w:r w:rsidRPr="00231213">
        <w:rPr>
          <w:rFonts w:asciiTheme="minorHAnsi" w:eastAsiaTheme="majorEastAsia" w:hAnsiTheme="minorHAnsi" w:cstheme="minorHAnsi"/>
          <w:bCs/>
          <w:color w:val="auto"/>
        </w:rPr>
        <w:t xml:space="preserve"> Technical Skill Attainment.  </w:t>
      </w:r>
      <w:r w:rsidR="00260945" w:rsidRPr="00231213">
        <w:rPr>
          <w:rFonts w:asciiTheme="minorHAnsi" w:eastAsiaTheme="majorEastAsia" w:hAnsiTheme="minorHAnsi" w:cstheme="minorHAnsi"/>
          <w:bCs/>
          <w:color w:val="auto"/>
        </w:rPr>
        <w:t>This measure</w:t>
      </w:r>
      <w:r w:rsidRPr="00231213">
        <w:rPr>
          <w:rFonts w:asciiTheme="minorHAnsi" w:eastAsiaTheme="majorEastAsia" w:hAnsiTheme="minorHAnsi" w:cstheme="minorHAnsi"/>
          <w:bCs/>
          <w:color w:val="auto"/>
        </w:rPr>
        <w:t xml:space="preserve"> was a Virginia Core Indicator under Perkins IV</w:t>
      </w:r>
      <w:r w:rsidR="00260945" w:rsidRPr="00231213">
        <w:rPr>
          <w:rFonts w:asciiTheme="minorHAnsi" w:eastAsiaTheme="majorEastAsia" w:hAnsiTheme="minorHAnsi" w:cstheme="minorHAnsi"/>
          <w:bCs/>
          <w:color w:val="auto"/>
        </w:rPr>
        <w:t xml:space="preserve"> and</w:t>
      </w:r>
      <w:r w:rsidRPr="00231213">
        <w:rPr>
          <w:rFonts w:asciiTheme="minorHAnsi" w:eastAsiaTheme="majorEastAsia" w:hAnsiTheme="minorHAnsi" w:cstheme="minorHAnsi"/>
          <w:bCs/>
          <w:color w:val="auto"/>
        </w:rPr>
        <w:t xml:space="preserve"> is a valuable measur</w:t>
      </w:r>
      <w:r w:rsidR="00260945" w:rsidRPr="00231213">
        <w:rPr>
          <w:rFonts w:asciiTheme="minorHAnsi" w:eastAsiaTheme="majorEastAsia" w:hAnsiTheme="minorHAnsi" w:cstheme="minorHAnsi"/>
          <w:bCs/>
          <w:color w:val="auto"/>
        </w:rPr>
        <w:t xml:space="preserve">ement that is collected locally and </w:t>
      </w:r>
      <w:r w:rsidRPr="00231213">
        <w:rPr>
          <w:rFonts w:asciiTheme="minorHAnsi" w:eastAsiaTheme="majorEastAsia" w:hAnsiTheme="minorHAnsi" w:cstheme="minorHAnsi"/>
          <w:bCs/>
          <w:color w:val="auto"/>
        </w:rPr>
        <w:t>statewide, valid, reliable, and comparable across the State.</w:t>
      </w:r>
    </w:p>
    <w:p w14:paraId="538F5BE4" w14:textId="77777777" w:rsidR="00BB0578" w:rsidRPr="00231213" w:rsidRDefault="00BB0578" w:rsidP="00274EAD">
      <w:pPr>
        <w:pStyle w:val="Default"/>
        <w:ind w:right="47"/>
        <w:rPr>
          <w:rFonts w:asciiTheme="minorHAnsi" w:eastAsiaTheme="majorEastAsia" w:hAnsiTheme="minorHAnsi" w:cstheme="minorHAnsi"/>
          <w:bCs/>
          <w:color w:val="auto"/>
        </w:rPr>
      </w:pPr>
    </w:p>
    <w:p w14:paraId="3DC522E1" w14:textId="77777777" w:rsidR="00BB0578" w:rsidRPr="00231213" w:rsidRDefault="00BB0578" w:rsidP="00274EAD">
      <w:pPr>
        <w:pStyle w:val="Default"/>
        <w:ind w:right="47"/>
        <w:rPr>
          <w:rFonts w:asciiTheme="minorHAnsi" w:eastAsiaTheme="majorEastAsia" w:hAnsiTheme="minorHAnsi" w:cstheme="minorHAnsi"/>
          <w:b/>
          <w:bCs/>
          <w:color w:val="auto"/>
        </w:rPr>
      </w:pPr>
      <w:r w:rsidRPr="00231213">
        <w:rPr>
          <w:rFonts w:asciiTheme="minorHAnsi" w:eastAsiaTheme="majorEastAsia" w:hAnsiTheme="minorHAnsi" w:cstheme="minorHAnsi"/>
          <w:b/>
          <w:bCs/>
          <w:color w:val="auto"/>
        </w:rPr>
        <w:t>Provide the eligible agency’s measurement definition with a numerator and denominator for each of the quality indicator(s) the eligible agency selects to use.</w:t>
      </w:r>
    </w:p>
    <w:p w14:paraId="4ED7DE8A" w14:textId="77777777" w:rsidR="00BB0578" w:rsidRPr="00231213" w:rsidRDefault="00BB0578" w:rsidP="00274EAD">
      <w:pPr>
        <w:pStyle w:val="Default"/>
        <w:ind w:right="47"/>
        <w:rPr>
          <w:rFonts w:asciiTheme="minorHAnsi" w:eastAsiaTheme="majorEastAsia" w:hAnsiTheme="minorHAnsi" w:cstheme="minorHAnsi"/>
          <w:bCs/>
          <w:color w:val="auto"/>
        </w:rPr>
      </w:pPr>
    </w:p>
    <w:p w14:paraId="4A8134F1" w14:textId="77777777" w:rsidR="00BB0578" w:rsidRPr="00991AA2" w:rsidRDefault="00BB0578" w:rsidP="00274EAD">
      <w:pPr>
        <w:pStyle w:val="Default"/>
        <w:ind w:right="47"/>
        <w:rPr>
          <w:rFonts w:asciiTheme="minorHAnsi" w:eastAsiaTheme="majorEastAsia" w:hAnsiTheme="minorHAnsi" w:cstheme="minorHAnsi"/>
          <w:bCs/>
          <w:color w:val="auto"/>
        </w:rPr>
      </w:pPr>
      <w:r w:rsidRPr="00991AA2">
        <w:rPr>
          <w:rFonts w:asciiTheme="minorHAnsi" w:eastAsiaTheme="majorEastAsia" w:hAnsiTheme="minorHAnsi" w:cstheme="minorHAnsi"/>
          <w:bCs/>
          <w:color w:val="auto"/>
        </w:rPr>
        <w:t>Core Indicator of Performance 5S3: Program Quality – Participated in Work-based Learning</w:t>
      </w:r>
    </w:p>
    <w:p w14:paraId="59D8CF1A" w14:textId="77777777" w:rsidR="00BB0578" w:rsidRPr="00991AA2" w:rsidRDefault="00BB0578" w:rsidP="00274EAD">
      <w:pPr>
        <w:pStyle w:val="Default"/>
        <w:ind w:right="47"/>
        <w:rPr>
          <w:rFonts w:asciiTheme="minorHAnsi" w:eastAsiaTheme="majorEastAsia" w:hAnsiTheme="minorHAnsi" w:cstheme="minorHAnsi"/>
          <w:bCs/>
          <w:color w:val="auto"/>
        </w:rPr>
      </w:pPr>
    </w:p>
    <w:p w14:paraId="6D8DF235" w14:textId="77777777" w:rsidR="00BB0578" w:rsidRPr="00991AA2" w:rsidRDefault="00BB0578" w:rsidP="00274EAD">
      <w:pPr>
        <w:pStyle w:val="Default"/>
        <w:ind w:right="47"/>
        <w:rPr>
          <w:rFonts w:asciiTheme="minorHAnsi" w:eastAsiaTheme="majorEastAsia" w:hAnsiTheme="minorHAnsi" w:cstheme="minorHAnsi"/>
          <w:bCs/>
          <w:color w:val="auto"/>
        </w:rPr>
      </w:pPr>
      <w:r w:rsidRPr="00991AA2">
        <w:rPr>
          <w:rFonts w:asciiTheme="minorHAnsi" w:eastAsiaTheme="majorEastAsia" w:hAnsiTheme="minorHAnsi" w:cstheme="minorHAnsi"/>
          <w:bCs/>
          <w:color w:val="auto"/>
        </w:rPr>
        <w:t xml:space="preserve">The </w:t>
      </w:r>
      <w:r w:rsidR="003B4FE1" w:rsidRPr="00991AA2">
        <w:rPr>
          <w:rFonts w:asciiTheme="minorHAnsi" w:eastAsiaTheme="majorEastAsia" w:hAnsiTheme="minorHAnsi" w:cstheme="minorHAnsi"/>
          <w:bCs/>
          <w:color w:val="auto"/>
        </w:rPr>
        <w:t>p</w:t>
      </w:r>
      <w:r w:rsidRPr="00991AA2">
        <w:rPr>
          <w:rFonts w:asciiTheme="minorHAnsi" w:eastAsiaTheme="majorEastAsia" w:hAnsiTheme="minorHAnsi" w:cstheme="minorHAnsi"/>
          <w:bCs/>
          <w:color w:val="auto"/>
        </w:rPr>
        <w:t>ercentage of CTE concentrators graduating from high school having participated in work-based learning.</w:t>
      </w:r>
    </w:p>
    <w:p w14:paraId="7991CC51" w14:textId="77777777" w:rsidR="00BB0578" w:rsidRPr="00991AA2" w:rsidRDefault="00BB0578" w:rsidP="00274EAD">
      <w:pPr>
        <w:pStyle w:val="Default"/>
        <w:ind w:right="47"/>
        <w:rPr>
          <w:rFonts w:asciiTheme="minorHAnsi" w:eastAsiaTheme="majorEastAsia" w:hAnsiTheme="minorHAnsi" w:cstheme="minorHAnsi"/>
          <w:bCs/>
          <w:color w:val="auto"/>
        </w:rPr>
      </w:pPr>
    </w:p>
    <w:p w14:paraId="6958435F" w14:textId="77777777" w:rsidR="003B4FE1" w:rsidRPr="00991AA2" w:rsidRDefault="00BB0578" w:rsidP="00274EAD">
      <w:pPr>
        <w:pStyle w:val="Default"/>
        <w:ind w:left="1725" w:right="47" w:hanging="1725"/>
        <w:rPr>
          <w:rFonts w:asciiTheme="minorHAnsi" w:hAnsiTheme="minorHAnsi" w:cstheme="minorHAnsi"/>
          <w:color w:val="auto"/>
        </w:rPr>
      </w:pPr>
      <w:r w:rsidRPr="00991AA2">
        <w:rPr>
          <w:rFonts w:asciiTheme="minorHAnsi" w:hAnsiTheme="minorHAnsi" w:cstheme="minorHAnsi"/>
          <w:color w:val="auto"/>
        </w:rPr>
        <w:t xml:space="preserve">Numerator: </w:t>
      </w:r>
      <w:r w:rsidRPr="00991AA2">
        <w:rPr>
          <w:rFonts w:asciiTheme="minorHAnsi" w:hAnsiTheme="minorHAnsi" w:cstheme="minorHAnsi"/>
          <w:color w:val="auto"/>
        </w:rPr>
        <w:tab/>
      </w:r>
      <w:r w:rsidR="003B4FE1" w:rsidRPr="00991AA2">
        <w:rPr>
          <w:rFonts w:asciiTheme="minorHAnsi" w:hAnsiTheme="minorHAnsi" w:cstheme="minorHAnsi"/>
          <w:color w:val="auto"/>
        </w:rPr>
        <w:t>Number of CTE concentrators who participated in work-based learning and who, in the reporting year, graduated from secondary education.</w:t>
      </w:r>
    </w:p>
    <w:p w14:paraId="7A1D8EC4" w14:textId="77777777" w:rsidR="00BB0578" w:rsidRPr="00991AA2" w:rsidRDefault="00BB0578" w:rsidP="00274EAD">
      <w:pPr>
        <w:pStyle w:val="Default"/>
        <w:ind w:left="1725" w:right="47" w:hanging="15"/>
        <w:rPr>
          <w:rFonts w:asciiTheme="minorHAnsi" w:hAnsiTheme="minorHAnsi" w:cstheme="minorHAnsi"/>
          <w:color w:val="auto"/>
        </w:rPr>
      </w:pPr>
      <w:r w:rsidRPr="00991AA2">
        <w:rPr>
          <w:rFonts w:asciiTheme="minorHAnsi" w:hAnsiTheme="minorHAnsi" w:cstheme="minorHAnsi"/>
          <w:color w:val="auto"/>
        </w:rPr>
        <w:t xml:space="preserve">__________________________________________________________________ </w:t>
      </w:r>
    </w:p>
    <w:p w14:paraId="5AFAEDB0" w14:textId="77777777" w:rsidR="00BB0578" w:rsidRPr="00991AA2" w:rsidRDefault="00BB0578" w:rsidP="00274EAD">
      <w:pPr>
        <w:pStyle w:val="Default"/>
        <w:ind w:left="1725" w:right="47" w:hanging="1725"/>
        <w:rPr>
          <w:rFonts w:asciiTheme="minorHAnsi" w:hAnsiTheme="minorHAnsi" w:cstheme="minorHAnsi"/>
          <w:color w:val="auto"/>
        </w:rPr>
      </w:pPr>
    </w:p>
    <w:p w14:paraId="677D55C6" w14:textId="77777777" w:rsidR="003B4FE1" w:rsidRPr="00991AA2" w:rsidRDefault="00BB0578" w:rsidP="00274EAD">
      <w:pPr>
        <w:pStyle w:val="Default"/>
        <w:ind w:left="1725" w:right="47" w:hanging="1725"/>
        <w:rPr>
          <w:rFonts w:asciiTheme="minorHAnsi" w:hAnsiTheme="minorHAnsi" w:cstheme="minorHAnsi"/>
          <w:color w:val="auto"/>
        </w:rPr>
      </w:pPr>
      <w:r w:rsidRPr="00991AA2">
        <w:rPr>
          <w:rFonts w:asciiTheme="minorHAnsi" w:hAnsiTheme="minorHAnsi" w:cstheme="minorHAnsi"/>
          <w:color w:val="auto"/>
        </w:rPr>
        <w:t xml:space="preserve">Denominator: </w:t>
      </w:r>
      <w:r w:rsidRPr="00991AA2">
        <w:rPr>
          <w:rFonts w:asciiTheme="minorHAnsi" w:hAnsiTheme="minorHAnsi" w:cstheme="minorHAnsi"/>
          <w:color w:val="auto"/>
        </w:rPr>
        <w:tab/>
      </w:r>
      <w:r w:rsidR="003B4FE1" w:rsidRPr="00991AA2">
        <w:rPr>
          <w:rFonts w:asciiTheme="minorHAnsi" w:hAnsiTheme="minorHAnsi" w:cstheme="minorHAnsi"/>
          <w:color w:val="auto"/>
        </w:rPr>
        <w:t>Number of CTE concentrators, in the reporting year, who graduated from secondary education.</w:t>
      </w:r>
    </w:p>
    <w:p w14:paraId="4E5068CB" w14:textId="77777777" w:rsidR="00BB0578" w:rsidRPr="00231213" w:rsidRDefault="00BB0578" w:rsidP="00BB0578">
      <w:pPr>
        <w:rPr>
          <w:rFonts w:asciiTheme="minorHAnsi" w:eastAsiaTheme="majorEastAsia" w:hAnsiTheme="minorHAnsi" w:cstheme="minorHAnsi"/>
          <w:b/>
          <w:bCs/>
        </w:rPr>
      </w:pPr>
      <w:r w:rsidRPr="00231213">
        <w:rPr>
          <w:rFonts w:asciiTheme="minorHAnsi" w:eastAsiaTheme="majorEastAsia" w:hAnsiTheme="minorHAnsi" w:cstheme="minorHAnsi"/>
          <w:b/>
          <w:bCs/>
        </w:rPr>
        <w:br w:type="page"/>
      </w:r>
    </w:p>
    <w:p w14:paraId="7DD101BE" w14:textId="77777777" w:rsidR="00BB0578" w:rsidRPr="00231213" w:rsidRDefault="00BB0578" w:rsidP="00274EAD">
      <w:pPr>
        <w:pStyle w:val="Default"/>
        <w:ind w:right="47"/>
        <w:rPr>
          <w:rFonts w:asciiTheme="minorHAnsi" w:eastAsiaTheme="majorEastAsia" w:hAnsiTheme="minorHAnsi" w:cstheme="minorHAnsi"/>
          <w:b/>
          <w:bCs/>
          <w:color w:val="auto"/>
        </w:rPr>
      </w:pPr>
      <w:r w:rsidRPr="00231213">
        <w:rPr>
          <w:rFonts w:asciiTheme="minorHAnsi" w:eastAsiaTheme="majorEastAsia" w:hAnsiTheme="minorHAnsi" w:cstheme="minorHAnsi"/>
          <w:b/>
          <w:bCs/>
          <w:color w:val="auto"/>
        </w:rPr>
        <w:lastRenderedPageBreak/>
        <w:t xml:space="preserve">Include any other measure(s) of student success in career and technical education that are statewide, valid, and reliable, and comparable across the State. (Section 113(b)(2)(A)(iv)(II) of Perkins V) Please note that inclusion of “other” program quality measure(s) is optional for States. </w:t>
      </w:r>
    </w:p>
    <w:p w14:paraId="563CD999" w14:textId="77777777" w:rsidR="00BB0578" w:rsidRPr="00231213" w:rsidRDefault="00BB0578" w:rsidP="00274EAD">
      <w:pPr>
        <w:ind w:right="47"/>
        <w:rPr>
          <w:rFonts w:asciiTheme="minorHAnsi" w:hAnsiTheme="minorHAnsi"/>
        </w:rPr>
      </w:pPr>
    </w:p>
    <w:p w14:paraId="77749AEB" w14:textId="77777777" w:rsidR="006C22DD" w:rsidRPr="006C22DD" w:rsidRDefault="006C22DD" w:rsidP="00274EAD">
      <w:pPr>
        <w:ind w:right="47"/>
        <w:rPr>
          <w:rFonts w:asciiTheme="minorHAnsi" w:hAnsiTheme="minorHAnsi"/>
          <w:b/>
        </w:rPr>
      </w:pPr>
      <w:r w:rsidRPr="006C22DD">
        <w:rPr>
          <w:rFonts w:asciiTheme="minorHAnsi" w:hAnsiTheme="minorHAnsi"/>
          <w:b/>
        </w:rPr>
        <w:t>Secondary</w:t>
      </w:r>
    </w:p>
    <w:p w14:paraId="4F682F7E" w14:textId="77777777" w:rsidR="00BB0578" w:rsidRPr="00231213" w:rsidRDefault="00BB0578" w:rsidP="00274EAD">
      <w:pPr>
        <w:ind w:right="47"/>
        <w:rPr>
          <w:rFonts w:asciiTheme="minorHAnsi" w:hAnsiTheme="minorHAnsi"/>
        </w:rPr>
      </w:pPr>
      <w:r w:rsidRPr="00231213">
        <w:rPr>
          <w:rFonts w:asciiTheme="minorHAnsi" w:hAnsiTheme="minorHAnsi"/>
        </w:rPr>
        <w:t>Virginia is selecting 1.a, 1.c, and an additional measure an additional measure for program quality called Technical Skill Attainment. Technical Skill Attainment was a Virginia Core Indicator under Perkins IV.  Technical Skills Attainment is a valuable measurement that is collected locally statewide, valid, reliable, and comparable across the State.</w:t>
      </w:r>
    </w:p>
    <w:p w14:paraId="6AF2D401" w14:textId="77777777" w:rsidR="00BB0578" w:rsidRPr="00231213" w:rsidRDefault="00BB0578" w:rsidP="00274EAD">
      <w:pPr>
        <w:ind w:right="47"/>
        <w:rPr>
          <w:rFonts w:asciiTheme="minorHAnsi" w:hAnsiTheme="minorHAnsi"/>
        </w:rPr>
      </w:pPr>
      <w:r w:rsidRPr="00231213">
        <w:rPr>
          <w:rFonts w:asciiTheme="minorHAnsi" w:hAnsiTheme="minorHAnsi"/>
        </w:rPr>
        <w:t xml:space="preserve">5S4—Technical Skills Attainment: Rate for School Divisions is calculated by the </w:t>
      </w:r>
      <w:r w:rsidR="003B4FE1" w:rsidRPr="00231213">
        <w:rPr>
          <w:rFonts w:asciiTheme="minorHAnsi" w:hAnsiTheme="minorHAnsi"/>
        </w:rPr>
        <w:t>VDOE</w:t>
      </w:r>
      <w:r w:rsidRPr="00231213">
        <w:rPr>
          <w:rFonts w:asciiTheme="minorHAnsi" w:hAnsiTheme="minorHAnsi"/>
        </w:rPr>
        <w:t xml:space="preserve"> (Reported by CTE Serving Division)</w:t>
      </w:r>
    </w:p>
    <w:p w14:paraId="00BC2566" w14:textId="77777777" w:rsidR="00BB0578" w:rsidRPr="00231213" w:rsidRDefault="003B4FE1" w:rsidP="00274EAD">
      <w:pPr>
        <w:pStyle w:val="ListParagraph"/>
        <w:numPr>
          <w:ilvl w:val="0"/>
          <w:numId w:val="41"/>
        </w:numPr>
        <w:ind w:left="1170" w:right="47"/>
        <w:rPr>
          <w:rFonts w:asciiTheme="minorHAnsi" w:hAnsiTheme="minorHAnsi"/>
        </w:rPr>
      </w:pPr>
      <w:r w:rsidRPr="00231213">
        <w:rPr>
          <w:rFonts w:asciiTheme="minorHAnsi" w:hAnsiTheme="minorHAnsi"/>
        </w:rPr>
        <w:t>Competency Rate from End-</w:t>
      </w:r>
      <w:r w:rsidR="00BB0578" w:rsidRPr="00231213">
        <w:rPr>
          <w:rFonts w:asciiTheme="minorHAnsi" w:hAnsiTheme="minorHAnsi"/>
        </w:rPr>
        <w:t>of</w:t>
      </w:r>
      <w:r w:rsidRPr="00231213">
        <w:rPr>
          <w:rFonts w:asciiTheme="minorHAnsi" w:hAnsiTheme="minorHAnsi"/>
        </w:rPr>
        <w:t>-</w:t>
      </w:r>
      <w:r w:rsidR="00BB0578" w:rsidRPr="00231213">
        <w:rPr>
          <w:rFonts w:asciiTheme="minorHAnsi" w:hAnsiTheme="minorHAnsi"/>
        </w:rPr>
        <w:t>Year Student Record Collection (CTE Completers)</w:t>
      </w:r>
    </w:p>
    <w:p w14:paraId="4CF3776C" w14:textId="77777777" w:rsidR="00BB0578" w:rsidRPr="00231213" w:rsidRDefault="00BB0578" w:rsidP="00274EAD">
      <w:pPr>
        <w:spacing w:after="0"/>
        <w:ind w:left="1728" w:right="47"/>
        <w:rPr>
          <w:rFonts w:asciiTheme="minorHAnsi" w:hAnsiTheme="minorHAnsi"/>
        </w:rPr>
      </w:pPr>
      <w:r w:rsidRPr="00231213">
        <w:rPr>
          <w:rFonts w:asciiTheme="minorHAnsi" w:hAnsiTheme="minorHAnsi"/>
        </w:rPr>
        <w:t>Numerator: Number of CTE completers who attained a satisfactory rating (one of the three highest marks) on the Student Competency Rating (SCR) scale on at least 80 percent of the required (essential) competencies in a CTE course</w:t>
      </w:r>
    </w:p>
    <w:p w14:paraId="33393B02" w14:textId="77777777" w:rsidR="00BB0578" w:rsidRPr="00231213" w:rsidRDefault="00BB0578" w:rsidP="00274EAD">
      <w:pPr>
        <w:ind w:left="1728" w:right="47"/>
        <w:rPr>
          <w:rFonts w:asciiTheme="minorHAnsi" w:hAnsiTheme="minorHAnsi"/>
        </w:rPr>
      </w:pPr>
      <w:r w:rsidRPr="00231213">
        <w:t>__________________________________________________________________</w:t>
      </w:r>
    </w:p>
    <w:p w14:paraId="359999B0" w14:textId="77777777" w:rsidR="00BB0578" w:rsidRDefault="00BB0578" w:rsidP="00274EAD">
      <w:pPr>
        <w:ind w:left="1728" w:right="47"/>
        <w:rPr>
          <w:rFonts w:asciiTheme="minorHAnsi" w:hAnsiTheme="minorHAnsi"/>
        </w:rPr>
      </w:pPr>
      <w:r w:rsidRPr="00231213">
        <w:rPr>
          <w:rFonts w:asciiTheme="minorHAnsi" w:hAnsiTheme="minorHAnsi"/>
        </w:rPr>
        <w:t>Denominator: Number of CTE completers</w:t>
      </w:r>
    </w:p>
    <w:p w14:paraId="60A9C63C" w14:textId="77777777" w:rsidR="006C22DD" w:rsidRPr="00231213" w:rsidRDefault="006C22DD" w:rsidP="00274EAD">
      <w:pPr>
        <w:ind w:left="1728" w:right="47"/>
        <w:rPr>
          <w:rFonts w:asciiTheme="minorHAnsi" w:hAnsiTheme="minorHAnsi"/>
        </w:rPr>
      </w:pPr>
    </w:p>
    <w:p w14:paraId="6C26C8B5" w14:textId="77777777" w:rsidR="00BB0578" w:rsidRPr="00231213" w:rsidRDefault="00BB0578" w:rsidP="00274EAD">
      <w:pPr>
        <w:pStyle w:val="ListParagraph"/>
        <w:numPr>
          <w:ilvl w:val="0"/>
          <w:numId w:val="41"/>
        </w:numPr>
        <w:ind w:left="1170" w:right="47"/>
        <w:rPr>
          <w:rFonts w:asciiTheme="minorHAnsi" w:hAnsiTheme="minorHAnsi"/>
        </w:rPr>
      </w:pPr>
      <w:r w:rsidRPr="00231213">
        <w:rPr>
          <w:rFonts w:asciiTheme="minorHAnsi" w:hAnsiTheme="minorHAnsi"/>
        </w:rPr>
        <w:t>Participation Rate Percentage of CTE Completers Taking External Credentialing Tests</w:t>
      </w:r>
    </w:p>
    <w:p w14:paraId="26EEAA96" w14:textId="77777777" w:rsidR="00BB0578" w:rsidRPr="00231213" w:rsidRDefault="00BB0578" w:rsidP="00274EAD">
      <w:pPr>
        <w:spacing w:after="0"/>
        <w:ind w:left="2970" w:right="47" w:hanging="1242"/>
        <w:rPr>
          <w:rFonts w:asciiTheme="minorHAnsi" w:hAnsiTheme="minorHAnsi"/>
        </w:rPr>
      </w:pPr>
      <w:r w:rsidRPr="00231213">
        <w:rPr>
          <w:rFonts w:asciiTheme="minorHAnsi" w:hAnsiTheme="minorHAnsi"/>
        </w:rPr>
        <w:t>Numerator: Number of CTE completers who participated in an approved external examination</w:t>
      </w:r>
    </w:p>
    <w:p w14:paraId="2D130673" w14:textId="77777777" w:rsidR="00BB0578" w:rsidRPr="00231213" w:rsidRDefault="00BB0578" w:rsidP="00274EAD">
      <w:pPr>
        <w:ind w:left="2970" w:right="47" w:hanging="1242"/>
        <w:rPr>
          <w:rFonts w:asciiTheme="minorHAnsi" w:hAnsiTheme="minorHAnsi"/>
        </w:rPr>
      </w:pPr>
      <w:r w:rsidRPr="00231213">
        <w:t>__________________________________________________________________</w:t>
      </w:r>
    </w:p>
    <w:p w14:paraId="4DEB27F8" w14:textId="77777777" w:rsidR="00BB0578" w:rsidRDefault="00BB0578" w:rsidP="00274EAD">
      <w:pPr>
        <w:ind w:left="1728" w:right="47"/>
        <w:rPr>
          <w:rFonts w:asciiTheme="minorHAnsi" w:hAnsiTheme="minorHAnsi"/>
        </w:rPr>
      </w:pPr>
      <w:r w:rsidRPr="00231213">
        <w:rPr>
          <w:rFonts w:asciiTheme="minorHAnsi" w:hAnsiTheme="minorHAnsi"/>
        </w:rPr>
        <w:t>Denominator: Number of CTE completers</w:t>
      </w:r>
    </w:p>
    <w:p w14:paraId="516925CA" w14:textId="77777777" w:rsidR="006C22DD" w:rsidRPr="00231213" w:rsidRDefault="006C22DD" w:rsidP="00274EAD">
      <w:pPr>
        <w:ind w:left="1728" w:right="47"/>
        <w:rPr>
          <w:rFonts w:asciiTheme="minorHAnsi" w:hAnsiTheme="minorHAnsi"/>
        </w:rPr>
      </w:pPr>
    </w:p>
    <w:p w14:paraId="49DBA846" w14:textId="77777777" w:rsidR="00BB0578" w:rsidRPr="00231213" w:rsidRDefault="00BB0578" w:rsidP="00274EAD">
      <w:pPr>
        <w:pStyle w:val="ListParagraph"/>
        <w:numPr>
          <w:ilvl w:val="0"/>
          <w:numId w:val="41"/>
        </w:numPr>
        <w:ind w:left="1170" w:right="47"/>
        <w:rPr>
          <w:rFonts w:asciiTheme="minorHAnsi" w:hAnsiTheme="minorHAnsi"/>
        </w:rPr>
      </w:pPr>
      <w:r w:rsidRPr="00231213">
        <w:rPr>
          <w:rFonts w:asciiTheme="minorHAnsi" w:hAnsiTheme="minorHAnsi"/>
        </w:rPr>
        <w:t>Passing Rate of CTE Completers Taking External Credentialing Tests</w:t>
      </w:r>
    </w:p>
    <w:p w14:paraId="0AD362DE" w14:textId="77777777" w:rsidR="00BB0578" w:rsidRPr="00231213" w:rsidRDefault="00BB0578" w:rsidP="00274EAD">
      <w:pPr>
        <w:spacing w:after="0"/>
        <w:ind w:left="2970" w:right="47" w:hanging="1242"/>
        <w:rPr>
          <w:rFonts w:asciiTheme="minorHAnsi" w:hAnsiTheme="minorHAnsi"/>
        </w:rPr>
      </w:pPr>
      <w:r w:rsidRPr="00231213">
        <w:rPr>
          <w:rFonts w:asciiTheme="minorHAnsi" w:hAnsiTheme="minorHAnsi"/>
        </w:rPr>
        <w:t>Numerator: Number of CTE completers who passed an approved external examination</w:t>
      </w:r>
    </w:p>
    <w:p w14:paraId="6A84A587" w14:textId="77777777" w:rsidR="00BB0578" w:rsidRPr="00231213" w:rsidRDefault="00BB0578" w:rsidP="00274EAD">
      <w:pPr>
        <w:ind w:left="2970" w:right="47" w:hanging="1242"/>
        <w:rPr>
          <w:rFonts w:asciiTheme="minorHAnsi" w:hAnsiTheme="minorHAnsi"/>
        </w:rPr>
      </w:pPr>
      <w:r w:rsidRPr="00231213">
        <w:t>__________________________________________________________________</w:t>
      </w:r>
    </w:p>
    <w:p w14:paraId="7DCF25CC" w14:textId="77777777" w:rsidR="00BB0578" w:rsidRDefault="00BB0578" w:rsidP="00274EAD">
      <w:pPr>
        <w:ind w:left="1728" w:right="47"/>
        <w:rPr>
          <w:rFonts w:asciiTheme="minorHAnsi" w:hAnsiTheme="minorHAnsi"/>
        </w:rPr>
      </w:pPr>
      <w:r w:rsidRPr="00231213">
        <w:rPr>
          <w:rFonts w:asciiTheme="minorHAnsi" w:hAnsiTheme="minorHAnsi"/>
        </w:rPr>
        <w:t>Denominator: Number of CTE completers taking external credentialing tests</w:t>
      </w:r>
    </w:p>
    <w:p w14:paraId="0EEA09AF" w14:textId="77777777" w:rsidR="006C22DD" w:rsidRDefault="006C22DD">
      <w:pPr>
        <w:rPr>
          <w:rFonts w:asciiTheme="minorHAnsi" w:hAnsiTheme="minorHAnsi"/>
        </w:rPr>
      </w:pPr>
      <w:r>
        <w:rPr>
          <w:rFonts w:asciiTheme="minorHAnsi" w:hAnsiTheme="minorHAnsi"/>
        </w:rPr>
        <w:br w:type="page"/>
      </w:r>
    </w:p>
    <w:p w14:paraId="43823ABE" w14:textId="77777777" w:rsidR="00BB0578" w:rsidRPr="00231213" w:rsidRDefault="00BB0578" w:rsidP="00274EAD">
      <w:pPr>
        <w:pStyle w:val="ListParagraph"/>
        <w:numPr>
          <w:ilvl w:val="0"/>
          <w:numId w:val="41"/>
        </w:numPr>
        <w:ind w:left="1170" w:right="47"/>
        <w:rPr>
          <w:rFonts w:asciiTheme="minorHAnsi" w:hAnsiTheme="minorHAnsi"/>
        </w:rPr>
      </w:pPr>
      <w:r w:rsidRPr="00231213">
        <w:rPr>
          <w:rFonts w:asciiTheme="minorHAnsi" w:hAnsiTheme="minorHAnsi"/>
        </w:rPr>
        <w:lastRenderedPageBreak/>
        <w:t>Completers Passing Credentialing Tests</w:t>
      </w:r>
    </w:p>
    <w:p w14:paraId="76145F64" w14:textId="77777777" w:rsidR="00BB0578" w:rsidRPr="00231213" w:rsidRDefault="00BB0578" w:rsidP="00274EAD">
      <w:pPr>
        <w:spacing w:after="0"/>
        <w:ind w:left="2970" w:right="47" w:hanging="1242"/>
        <w:rPr>
          <w:rFonts w:asciiTheme="minorHAnsi" w:hAnsiTheme="minorHAnsi"/>
        </w:rPr>
      </w:pPr>
      <w:r w:rsidRPr="00231213">
        <w:rPr>
          <w:rFonts w:asciiTheme="minorHAnsi" w:hAnsiTheme="minorHAnsi"/>
        </w:rPr>
        <w:t>Numerator: Number of CTE completers who passed an approved external examination</w:t>
      </w:r>
    </w:p>
    <w:p w14:paraId="069C6D67" w14:textId="77777777" w:rsidR="00BB0578" w:rsidRPr="00231213" w:rsidRDefault="00BB0578" w:rsidP="00274EAD">
      <w:pPr>
        <w:spacing w:after="0"/>
        <w:ind w:left="2970" w:right="47" w:hanging="1242"/>
        <w:rPr>
          <w:rFonts w:asciiTheme="minorHAnsi" w:hAnsiTheme="minorHAnsi"/>
        </w:rPr>
      </w:pPr>
      <w:r w:rsidRPr="00231213">
        <w:t>__________________________________________________________________</w:t>
      </w:r>
    </w:p>
    <w:p w14:paraId="3A1DB573" w14:textId="77777777" w:rsidR="00BB0578" w:rsidRDefault="00BB0578" w:rsidP="00274EAD">
      <w:pPr>
        <w:spacing w:before="240"/>
        <w:ind w:left="1728" w:right="47"/>
        <w:rPr>
          <w:rFonts w:asciiTheme="minorHAnsi" w:hAnsiTheme="minorHAnsi"/>
        </w:rPr>
      </w:pPr>
      <w:r w:rsidRPr="00231213">
        <w:rPr>
          <w:rFonts w:asciiTheme="minorHAnsi" w:hAnsiTheme="minorHAnsi"/>
        </w:rPr>
        <w:t>Denominator: Number of CTE completers</w:t>
      </w:r>
    </w:p>
    <w:p w14:paraId="20C6DCFD" w14:textId="77777777" w:rsidR="006C22DD" w:rsidRPr="00231213" w:rsidRDefault="006C22DD" w:rsidP="00274EAD">
      <w:pPr>
        <w:spacing w:before="240"/>
        <w:ind w:left="1728" w:right="47"/>
        <w:rPr>
          <w:rFonts w:asciiTheme="minorHAnsi" w:hAnsiTheme="minorHAnsi"/>
        </w:rPr>
      </w:pPr>
    </w:p>
    <w:p w14:paraId="08189215" w14:textId="77777777" w:rsidR="00BB0578" w:rsidRPr="00231213" w:rsidRDefault="00BB0578" w:rsidP="008B1A58">
      <w:pPr>
        <w:pStyle w:val="ListParagraph"/>
        <w:numPr>
          <w:ilvl w:val="0"/>
          <w:numId w:val="41"/>
        </w:numPr>
        <w:ind w:left="1170"/>
        <w:rPr>
          <w:rFonts w:asciiTheme="minorHAnsi" w:hAnsiTheme="minorHAnsi"/>
        </w:rPr>
      </w:pPr>
      <w:r w:rsidRPr="00231213">
        <w:rPr>
          <w:rFonts w:asciiTheme="minorHAnsi" w:hAnsiTheme="minorHAnsi"/>
        </w:rPr>
        <w:t xml:space="preserve">CTE Completers who Passed a Credentialing Test Plus Completers Who Earned an Advanced Studies Diploma and Did Not Pass a Credentialing Test </w:t>
      </w:r>
    </w:p>
    <w:p w14:paraId="31A8DDA3" w14:textId="77777777" w:rsidR="00BB0578" w:rsidRPr="00231213" w:rsidRDefault="00BB0578" w:rsidP="00BB0578">
      <w:pPr>
        <w:spacing w:after="0"/>
        <w:ind w:left="2970" w:hanging="1242"/>
        <w:rPr>
          <w:rFonts w:asciiTheme="minorHAnsi" w:hAnsiTheme="minorHAnsi"/>
        </w:rPr>
      </w:pPr>
      <w:r w:rsidRPr="00231213">
        <w:rPr>
          <w:rFonts w:asciiTheme="minorHAnsi" w:hAnsiTheme="minorHAnsi"/>
        </w:rPr>
        <w:t>Numerator: Number of CTE completers passing a credentialing test plus the number of CTE completers earning an Advanced Studies Diploma without passing a credentialing test</w:t>
      </w:r>
    </w:p>
    <w:p w14:paraId="364B7DEC" w14:textId="77777777" w:rsidR="00BB0578" w:rsidRPr="00231213" w:rsidRDefault="00BB0578" w:rsidP="00BB0578">
      <w:pPr>
        <w:spacing w:after="0"/>
        <w:ind w:left="2970" w:hanging="1242"/>
        <w:rPr>
          <w:rFonts w:asciiTheme="minorHAnsi" w:hAnsiTheme="minorHAnsi"/>
        </w:rPr>
      </w:pPr>
      <w:r w:rsidRPr="00231213">
        <w:t>__________________________________________________________________</w:t>
      </w:r>
    </w:p>
    <w:p w14:paraId="092A9A0F" w14:textId="77777777" w:rsidR="00BB0578" w:rsidRPr="00231213" w:rsidRDefault="00BB0578" w:rsidP="00BB0578">
      <w:pPr>
        <w:spacing w:before="240"/>
        <w:ind w:left="1692"/>
        <w:rPr>
          <w:rFonts w:asciiTheme="minorHAnsi" w:hAnsiTheme="minorHAnsi"/>
        </w:rPr>
      </w:pPr>
      <w:r w:rsidRPr="00231213">
        <w:rPr>
          <w:rFonts w:asciiTheme="minorHAnsi" w:hAnsiTheme="minorHAnsi"/>
        </w:rPr>
        <w:t>Denominator: Number of CTE completers</w:t>
      </w:r>
    </w:p>
    <w:p w14:paraId="4264E453" w14:textId="77777777" w:rsidR="007F4CD8" w:rsidRPr="006C22DD" w:rsidRDefault="00274EAD" w:rsidP="006C22DD">
      <w:pPr>
        <w:ind w:right="47"/>
        <w:rPr>
          <w:rFonts w:asciiTheme="minorHAnsi" w:hAnsiTheme="minorHAnsi"/>
          <w:b/>
        </w:rPr>
      </w:pPr>
      <w:r w:rsidRPr="006C22DD">
        <w:rPr>
          <w:rFonts w:asciiTheme="minorHAnsi" w:hAnsiTheme="minorHAnsi"/>
          <w:b/>
        </w:rPr>
        <w:t>Postsecondary</w:t>
      </w:r>
    </w:p>
    <w:p w14:paraId="33982ACE" w14:textId="77777777" w:rsidR="007F4CD8" w:rsidRPr="008B1A58" w:rsidRDefault="003145A8" w:rsidP="006C22DD">
      <w:pPr>
        <w:ind w:right="47"/>
        <w:rPr>
          <w:rFonts w:asciiTheme="minorHAnsi" w:hAnsiTheme="minorHAnsi" w:cstheme="minorHAnsi"/>
          <w:sz w:val="23"/>
          <w:szCs w:val="23"/>
        </w:rPr>
      </w:pPr>
      <w:r w:rsidRPr="006C22DD">
        <w:rPr>
          <w:rFonts w:asciiTheme="minorHAnsi" w:hAnsiTheme="minorHAnsi"/>
        </w:rPr>
        <w:t>Not</w:t>
      </w:r>
      <w:r w:rsidRPr="006C22DD">
        <w:rPr>
          <w:rFonts w:asciiTheme="minorHAnsi" w:hAnsiTheme="minorHAnsi" w:cstheme="minorHAnsi"/>
          <w:color w:val="050505"/>
          <w:w w:val="105"/>
        </w:rPr>
        <w:t xml:space="preserve"> </w:t>
      </w:r>
      <w:r w:rsidRPr="008B1A58">
        <w:rPr>
          <w:rFonts w:asciiTheme="minorHAnsi" w:hAnsiTheme="minorHAnsi" w:cstheme="minorHAnsi"/>
          <w:color w:val="050505"/>
          <w:w w:val="105"/>
        </w:rPr>
        <w:t>Required - Not applicable to postsecondary</w:t>
      </w:r>
    </w:p>
    <w:p w14:paraId="6FAEF4D4" w14:textId="77777777" w:rsidR="006E0C41" w:rsidRPr="008B1A58" w:rsidRDefault="006E0C41">
      <w:pPr>
        <w:rPr>
          <w:rFonts w:asciiTheme="minorHAnsi" w:hAnsiTheme="minorHAnsi" w:cstheme="minorHAnsi"/>
        </w:rPr>
      </w:pPr>
      <w:r w:rsidRPr="008B1A58">
        <w:rPr>
          <w:rFonts w:asciiTheme="minorHAnsi" w:hAnsiTheme="minorHAnsi" w:cstheme="minorHAnsi"/>
        </w:rPr>
        <w:br w:type="page"/>
      </w:r>
    </w:p>
    <w:p w14:paraId="25F35A9C" w14:textId="77777777" w:rsidR="00B32F60" w:rsidRPr="00231213" w:rsidRDefault="00B32F60" w:rsidP="00274EAD">
      <w:pPr>
        <w:pStyle w:val="Heading3"/>
        <w:ind w:right="47"/>
      </w:pPr>
      <w:r w:rsidRPr="00231213">
        <w:lastRenderedPageBreak/>
        <w:t>II.D.2.</w:t>
      </w:r>
      <w:r w:rsidRPr="00231213">
        <w:tab/>
        <w:t xml:space="preserve">Provide on the form in Section V.B, for each year covered by the </w:t>
      </w:r>
      <w:r w:rsidR="00010E20" w:rsidRPr="00231213">
        <w:t>State Plan</w:t>
      </w:r>
      <w:r w:rsidRPr="00231213">
        <w:t xml:space="preserve"> beginning in FY 2020, State determined performance levels or each of the secondary and postsecondary core indicators, with the levels of performance being the same for all CTE concentrators in the State. (Section 113(b)(3)(A)(i)(I) of Perkins V) </w:t>
      </w:r>
    </w:p>
    <w:p w14:paraId="03E7D43D" w14:textId="77777777" w:rsidR="00B32F60" w:rsidRDefault="00B32F60" w:rsidP="00274EAD">
      <w:pPr>
        <w:pStyle w:val="Default"/>
        <w:ind w:left="900" w:right="47" w:hanging="900"/>
        <w:rPr>
          <w:rFonts w:asciiTheme="minorHAnsi" w:eastAsiaTheme="majorEastAsia" w:hAnsiTheme="minorHAnsi" w:cstheme="minorHAnsi"/>
          <w:bCs/>
          <w:color w:val="auto"/>
        </w:rPr>
      </w:pPr>
    </w:p>
    <w:p w14:paraId="6FC5D929" w14:textId="77777777" w:rsidR="00274EAD" w:rsidRPr="008B1A58" w:rsidRDefault="00274EAD" w:rsidP="00274EAD">
      <w:pPr>
        <w:ind w:right="47"/>
        <w:rPr>
          <w:rFonts w:asciiTheme="minorHAnsi" w:hAnsiTheme="minorHAnsi"/>
          <w:b/>
        </w:rPr>
      </w:pPr>
      <w:r>
        <w:rPr>
          <w:rFonts w:asciiTheme="minorHAnsi" w:hAnsiTheme="minorHAnsi"/>
          <w:b/>
        </w:rPr>
        <w:t xml:space="preserve">Secondary and </w:t>
      </w:r>
      <w:r w:rsidRPr="008B1A58">
        <w:rPr>
          <w:rFonts w:asciiTheme="minorHAnsi" w:hAnsiTheme="minorHAnsi"/>
          <w:b/>
        </w:rPr>
        <w:t>Postsecondary</w:t>
      </w:r>
    </w:p>
    <w:p w14:paraId="1428F228" w14:textId="77777777" w:rsidR="00721084" w:rsidRPr="00231213" w:rsidRDefault="00721084" w:rsidP="00FC5FEA">
      <w:pPr>
        <w:pStyle w:val="Default"/>
        <w:ind w:right="47"/>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 xml:space="preserve">Refer to </w:t>
      </w:r>
      <w:r w:rsidR="00FC5FEA">
        <w:rPr>
          <w:rFonts w:asciiTheme="minorHAnsi" w:eastAsiaTheme="majorEastAsia" w:hAnsiTheme="minorHAnsi" w:cstheme="minorHAnsi"/>
          <w:bCs/>
          <w:color w:val="auto"/>
        </w:rPr>
        <w:t xml:space="preserve">pages </w:t>
      </w:r>
      <w:r w:rsidR="007C3A25">
        <w:rPr>
          <w:rFonts w:asciiTheme="minorHAnsi" w:eastAsiaTheme="majorEastAsia" w:hAnsiTheme="minorHAnsi" w:cstheme="minorHAnsi"/>
          <w:bCs/>
          <w:color w:val="auto"/>
        </w:rPr>
        <w:t xml:space="preserve">136 </w:t>
      </w:r>
      <w:r w:rsidR="00FC5FEA">
        <w:rPr>
          <w:rFonts w:asciiTheme="minorHAnsi" w:eastAsiaTheme="majorEastAsia" w:hAnsiTheme="minorHAnsi" w:cstheme="minorHAnsi"/>
          <w:bCs/>
          <w:color w:val="auto"/>
        </w:rPr>
        <w:t xml:space="preserve">and </w:t>
      </w:r>
      <w:r w:rsidR="007C3A25">
        <w:rPr>
          <w:rFonts w:asciiTheme="minorHAnsi" w:eastAsiaTheme="majorEastAsia" w:hAnsiTheme="minorHAnsi" w:cstheme="minorHAnsi"/>
          <w:bCs/>
          <w:color w:val="auto"/>
        </w:rPr>
        <w:t>137</w:t>
      </w:r>
      <w:r w:rsidR="00FC5FEA">
        <w:rPr>
          <w:rFonts w:asciiTheme="minorHAnsi" w:eastAsiaTheme="majorEastAsia" w:hAnsiTheme="minorHAnsi" w:cstheme="minorHAnsi"/>
          <w:bCs/>
          <w:color w:val="auto"/>
        </w:rPr>
        <w:t xml:space="preserve">, in Section V.B.: State Determined Performance Levels (SDPL) for each year </w:t>
      </w:r>
      <w:r w:rsidRPr="00231213">
        <w:rPr>
          <w:rFonts w:asciiTheme="minorHAnsi" w:eastAsiaTheme="majorEastAsia" w:hAnsiTheme="minorHAnsi" w:cstheme="minorHAnsi"/>
          <w:bCs/>
          <w:color w:val="auto"/>
        </w:rPr>
        <w:t xml:space="preserve">covered by the </w:t>
      </w:r>
      <w:r w:rsidR="00010E20" w:rsidRPr="00231213">
        <w:rPr>
          <w:rFonts w:asciiTheme="minorHAnsi" w:eastAsiaTheme="majorEastAsia" w:hAnsiTheme="minorHAnsi" w:cstheme="minorHAnsi"/>
          <w:bCs/>
          <w:color w:val="auto"/>
        </w:rPr>
        <w:t>State Plan</w:t>
      </w:r>
      <w:r w:rsidRPr="00231213">
        <w:rPr>
          <w:rFonts w:asciiTheme="minorHAnsi" w:eastAsiaTheme="majorEastAsia" w:hAnsiTheme="minorHAnsi" w:cstheme="minorHAnsi"/>
          <w:bCs/>
          <w:color w:val="auto"/>
        </w:rPr>
        <w:t xml:space="preserve"> beginning in FY 2020, State</w:t>
      </w:r>
      <w:r w:rsidR="00FC5FEA">
        <w:rPr>
          <w:rFonts w:asciiTheme="minorHAnsi" w:eastAsiaTheme="majorEastAsia" w:hAnsiTheme="minorHAnsi" w:cstheme="minorHAnsi"/>
          <w:bCs/>
          <w:color w:val="auto"/>
        </w:rPr>
        <w:t xml:space="preserve"> </w:t>
      </w:r>
      <w:r w:rsidR="00FC5FEA" w:rsidRPr="00231213">
        <w:rPr>
          <w:rFonts w:asciiTheme="minorHAnsi" w:eastAsiaTheme="majorEastAsia" w:hAnsiTheme="minorHAnsi" w:cstheme="minorHAnsi"/>
          <w:bCs/>
          <w:color w:val="auto"/>
        </w:rPr>
        <w:t xml:space="preserve">Determined </w:t>
      </w:r>
      <w:r w:rsidR="00FC5FEA">
        <w:rPr>
          <w:rFonts w:asciiTheme="minorHAnsi" w:eastAsiaTheme="majorEastAsia" w:hAnsiTheme="minorHAnsi" w:cstheme="minorHAnsi"/>
          <w:bCs/>
          <w:color w:val="auto"/>
        </w:rPr>
        <w:t>P</w:t>
      </w:r>
      <w:r w:rsidRPr="00231213">
        <w:rPr>
          <w:rFonts w:asciiTheme="minorHAnsi" w:eastAsiaTheme="majorEastAsia" w:hAnsiTheme="minorHAnsi" w:cstheme="minorHAnsi"/>
          <w:bCs/>
          <w:color w:val="auto"/>
        </w:rPr>
        <w:t xml:space="preserve">erformance </w:t>
      </w:r>
      <w:r w:rsidR="00FC5FEA">
        <w:rPr>
          <w:rFonts w:asciiTheme="minorHAnsi" w:eastAsiaTheme="majorEastAsia" w:hAnsiTheme="minorHAnsi" w:cstheme="minorHAnsi"/>
          <w:bCs/>
          <w:color w:val="auto"/>
        </w:rPr>
        <w:t xml:space="preserve">Levels </w:t>
      </w:r>
      <w:r w:rsidRPr="00231213">
        <w:rPr>
          <w:rFonts w:asciiTheme="minorHAnsi" w:eastAsiaTheme="majorEastAsia" w:hAnsiTheme="minorHAnsi" w:cstheme="minorHAnsi"/>
          <w:bCs/>
          <w:color w:val="auto"/>
        </w:rPr>
        <w:t>for each of the secondary and postsecondary core indicators,</w:t>
      </w:r>
      <w:r w:rsidR="00FC5FEA">
        <w:rPr>
          <w:rFonts w:asciiTheme="minorHAnsi" w:eastAsiaTheme="majorEastAsia" w:hAnsiTheme="minorHAnsi" w:cstheme="minorHAnsi"/>
          <w:bCs/>
          <w:color w:val="auto"/>
        </w:rPr>
        <w:t xml:space="preserve"> </w:t>
      </w:r>
      <w:r w:rsidRPr="00231213">
        <w:rPr>
          <w:rFonts w:asciiTheme="minorHAnsi" w:eastAsiaTheme="majorEastAsia" w:hAnsiTheme="minorHAnsi" w:cstheme="minorHAnsi"/>
          <w:bCs/>
          <w:color w:val="auto"/>
        </w:rPr>
        <w:t xml:space="preserve">with the levels of performance being the same for all CTE concentrators in the </w:t>
      </w:r>
      <w:r w:rsidR="00FC5FEA">
        <w:rPr>
          <w:rFonts w:asciiTheme="minorHAnsi" w:eastAsiaTheme="majorEastAsia" w:hAnsiTheme="minorHAnsi" w:cstheme="minorHAnsi"/>
          <w:bCs/>
          <w:color w:val="auto"/>
        </w:rPr>
        <w:t>s</w:t>
      </w:r>
      <w:r w:rsidRPr="00231213">
        <w:rPr>
          <w:rFonts w:asciiTheme="minorHAnsi" w:eastAsiaTheme="majorEastAsia" w:hAnsiTheme="minorHAnsi" w:cstheme="minorHAnsi"/>
          <w:bCs/>
          <w:color w:val="auto"/>
        </w:rPr>
        <w:t>tate.</w:t>
      </w:r>
    </w:p>
    <w:p w14:paraId="01DEB08B" w14:textId="77777777" w:rsidR="00721084" w:rsidRPr="00231213" w:rsidRDefault="00721084" w:rsidP="00274EAD">
      <w:pPr>
        <w:pStyle w:val="Default"/>
        <w:ind w:left="900" w:right="47" w:hanging="900"/>
        <w:rPr>
          <w:rFonts w:asciiTheme="minorHAnsi" w:eastAsiaTheme="majorEastAsia" w:hAnsiTheme="minorHAnsi" w:cstheme="minorHAnsi"/>
          <w:bCs/>
          <w:color w:val="auto"/>
        </w:rPr>
      </w:pPr>
    </w:p>
    <w:p w14:paraId="572766F6" w14:textId="77777777" w:rsidR="006E0C41" w:rsidRDefault="008A6C0E">
      <w:pPr>
        <w:rPr>
          <w:rFonts w:asciiTheme="minorHAnsi" w:hAnsiTheme="minorHAnsi"/>
        </w:rPr>
      </w:pPr>
      <w:r w:rsidRPr="00231213">
        <w:rPr>
          <w:noProof/>
        </w:rPr>
        <mc:AlternateContent>
          <mc:Choice Requires="wps">
            <w:drawing>
              <wp:anchor distT="0" distB="0" distL="114300" distR="114300" simplePos="0" relativeHeight="251666432" behindDoc="0" locked="0" layoutInCell="1" allowOverlap="1" wp14:anchorId="79BBDE09" wp14:editId="3741E805">
                <wp:simplePos x="0" y="0"/>
                <wp:positionH relativeFrom="margin">
                  <wp:posOffset>515472</wp:posOffset>
                </wp:positionH>
                <wp:positionV relativeFrom="margin">
                  <wp:posOffset>3095138</wp:posOffset>
                </wp:positionV>
                <wp:extent cx="5267960" cy="4178300"/>
                <wp:effectExtent l="0" t="0" r="8890" b="1270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417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046D" w14:textId="77777777" w:rsidR="00C65415" w:rsidRPr="00231213" w:rsidRDefault="00C65415" w:rsidP="007F4CD8">
                            <w:pPr>
                              <w:spacing w:before="90"/>
                              <w:ind w:left="1335"/>
                              <w:rPr>
                                <w:b/>
                              </w:rPr>
                            </w:pPr>
                            <w:r w:rsidRPr="00231213">
                              <w:rPr>
                                <w:b/>
                                <w:w w:val="105"/>
                              </w:rPr>
                              <w:t>Text Box 6: Statutory Definition of CTE Concentrator</w:t>
                            </w:r>
                          </w:p>
                          <w:p w14:paraId="206AB0A0" w14:textId="77777777" w:rsidR="00C65415" w:rsidRPr="00231213" w:rsidRDefault="00C65415" w:rsidP="007F4CD8">
                            <w:pPr>
                              <w:spacing w:before="7"/>
                            </w:pPr>
                          </w:p>
                          <w:p w14:paraId="3806BA99" w14:textId="77777777" w:rsidR="00C65415" w:rsidRPr="00231213" w:rsidRDefault="00C65415" w:rsidP="007F4CD8">
                            <w:pPr>
                              <w:spacing w:before="1"/>
                              <w:ind w:left="149"/>
                            </w:pPr>
                            <w:r w:rsidRPr="00231213">
                              <w:rPr>
                                <w:w w:val="110"/>
                              </w:rPr>
                              <w:t>The term 'CTE concentrator' means-</w:t>
                            </w:r>
                          </w:p>
                          <w:p w14:paraId="75315C91" w14:textId="77777777" w:rsidR="00C65415" w:rsidRPr="00231213" w:rsidRDefault="00C65415" w:rsidP="00B85421">
                            <w:pPr>
                              <w:widowControl w:val="0"/>
                              <w:numPr>
                                <w:ilvl w:val="0"/>
                                <w:numId w:val="34"/>
                              </w:numPr>
                              <w:tabs>
                                <w:tab w:val="left" w:pos="1086"/>
                              </w:tabs>
                              <w:autoSpaceDE w:val="0"/>
                              <w:autoSpaceDN w:val="0"/>
                              <w:spacing w:before="14" w:after="0" w:line="249" w:lineRule="auto"/>
                              <w:ind w:right="496" w:hanging="362"/>
                              <w:jc w:val="both"/>
                            </w:pPr>
                            <w:r w:rsidRPr="00231213">
                              <w:rPr>
                                <w:w w:val="105"/>
                              </w:rPr>
                              <w:t>at</w:t>
                            </w:r>
                            <w:r w:rsidRPr="00231213">
                              <w:rPr>
                                <w:spacing w:val="-15"/>
                                <w:w w:val="105"/>
                              </w:rPr>
                              <w:t xml:space="preserve"> </w:t>
                            </w:r>
                            <w:r w:rsidRPr="00231213">
                              <w:rPr>
                                <w:w w:val="105"/>
                              </w:rPr>
                              <w:t>the</w:t>
                            </w:r>
                            <w:r w:rsidRPr="00231213">
                              <w:rPr>
                                <w:spacing w:val="-12"/>
                                <w:w w:val="105"/>
                              </w:rPr>
                              <w:t xml:space="preserve"> </w:t>
                            </w:r>
                            <w:r w:rsidRPr="00231213">
                              <w:rPr>
                                <w:w w:val="105"/>
                              </w:rPr>
                              <w:t>secondary</w:t>
                            </w:r>
                            <w:r w:rsidRPr="00231213">
                              <w:rPr>
                                <w:spacing w:val="5"/>
                                <w:w w:val="105"/>
                              </w:rPr>
                              <w:t xml:space="preserve"> </w:t>
                            </w:r>
                            <w:r w:rsidRPr="00231213">
                              <w:rPr>
                                <w:w w:val="105"/>
                              </w:rPr>
                              <w:t>school</w:t>
                            </w:r>
                            <w:r w:rsidRPr="00231213">
                              <w:rPr>
                                <w:spacing w:val="-2"/>
                                <w:w w:val="105"/>
                              </w:rPr>
                              <w:t xml:space="preserve"> </w:t>
                            </w:r>
                            <w:r w:rsidRPr="00231213">
                              <w:rPr>
                                <w:w w:val="105"/>
                              </w:rPr>
                              <w:t>level,</w:t>
                            </w:r>
                            <w:r w:rsidRPr="00231213">
                              <w:rPr>
                                <w:spacing w:val="-8"/>
                                <w:w w:val="105"/>
                              </w:rPr>
                              <w:t xml:space="preserve"> </w:t>
                            </w:r>
                            <w:r w:rsidRPr="00231213">
                              <w:rPr>
                                <w:w w:val="105"/>
                              </w:rPr>
                              <w:t>a</w:t>
                            </w:r>
                            <w:r w:rsidRPr="00231213">
                              <w:rPr>
                                <w:spacing w:val="-10"/>
                                <w:w w:val="105"/>
                              </w:rPr>
                              <w:t xml:space="preserve"> </w:t>
                            </w:r>
                            <w:r w:rsidRPr="00231213">
                              <w:rPr>
                                <w:w w:val="105"/>
                              </w:rPr>
                              <w:t>student</w:t>
                            </w:r>
                            <w:r w:rsidRPr="00231213">
                              <w:rPr>
                                <w:spacing w:val="-4"/>
                                <w:w w:val="105"/>
                              </w:rPr>
                              <w:t xml:space="preserve"> </w:t>
                            </w:r>
                            <w:r w:rsidRPr="00231213">
                              <w:rPr>
                                <w:w w:val="105"/>
                              </w:rPr>
                              <w:t>served</w:t>
                            </w:r>
                            <w:r w:rsidRPr="00231213">
                              <w:rPr>
                                <w:spacing w:val="4"/>
                                <w:w w:val="105"/>
                              </w:rPr>
                              <w:t xml:space="preserve"> </w:t>
                            </w:r>
                            <w:r w:rsidRPr="00231213">
                              <w:rPr>
                                <w:w w:val="105"/>
                              </w:rPr>
                              <w:t>by</w:t>
                            </w:r>
                            <w:r w:rsidRPr="00231213">
                              <w:rPr>
                                <w:spacing w:val="-9"/>
                                <w:w w:val="105"/>
                              </w:rPr>
                              <w:t xml:space="preserve"> </w:t>
                            </w:r>
                            <w:r w:rsidRPr="00231213">
                              <w:rPr>
                                <w:w w:val="105"/>
                              </w:rPr>
                              <w:t>an</w:t>
                            </w:r>
                            <w:r w:rsidRPr="00231213">
                              <w:rPr>
                                <w:spacing w:val="-17"/>
                                <w:w w:val="105"/>
                              </w:rPr>
                              <w:t xml:space="preserve"> </w:t>
                            </w:r>
                            <w:r w:rsidRPr="00231213">
                              <w:rPr>
                                <w:w w:val="105"/>
                              </w:rPr>
                              <w:t>eligible</w:t>
                            </w:r>
                            <w:r w:rsidRPr="00231213">
                              <w:rPr>
                                <w:spacing w:val="-2"/>
                                <w:w w:val="105"/>
                              </w:rPr>
                              <w:t xml:space="preserve"> </w:t>
                            </w:r>
                            <w:r w:rsidRPr="00231213">
                              <w:rPr>
                                <w:w w:val="105"/>
                              </w:rPr>
                              <w:t>recipient who has completed at least two courses* in a single CTE program or program of study;</w:t>
                            </w:r>
                            <w:r w:rsidRPr="00231213">
                              <w:rPr>
                                <w:spacing w:val="12"/>
                                <w:w w:val="105"/>
                              </w:rPr>
                              <w:t xml:space="preserve"> </w:t>
                            </w:r>
                            <w:r w:rsidRPr="00231213">
                              <w:rPr>
                                <w:w w:val="105"/>
                              </w:rPr>
                              <w:t>and</w:t>
                            </w:r>
                          </w:p>
                          <w:p w14:paraId="01B9107B" w14:textId="77777777" w:rsidR="00C65415" w:rsidRPr="00231213" w:rsidRDefault="00C65415" w:rsidP="00B85421">
                            <w:pPr>
                              <w:widowControl w:val="0"/>
                              <w:numPr>
                                <w:ilvl w:val="0"/>
                                <w:numId w:val="34"/>
                              </w:numPr>
                              <w:tabs>
                                <w:tab w:val="left" w:pos="1077"/>
                              </w:tabs>
                              <w:autoSpaceDE w:val="0"/>
                              <w:autoSpaceDN w:val="0"/>
                              <w:spacing w:before="11" w:after="0" w:line="249" w:lineRule="auto"/>
                              <w:ind w:left="1058" w:right="206" w:hanging="364"/>
                            </w:pPr>
                            <w:r w:rsidRPr="00231213">
                              <w:rPr>
                                <w:w w:val="110"/>
                              </w:rPr>
                              <w:t>at</w:t>
                            </w:r>
                            <w:r w:rsidRPr="00231213">
                              <w:rPr>
                                <w:spacing w:val="-39"/>
                                <w:w w:val="110"/>
                              </w:rPr>
                              <w:t xml:space="preserve"> </w:t>
                            </w:r>
                            <w:r w:rsidRPr="00231213">
                              <w:rPr>
                                <w:w w:val="110"/>
                              </w:rPr>
                              <w:t>the</w:t>
                            </w:r>
                            <w:r w:rsidRPr="00231213">
                              <w:rPr>
                                <w:spacing w:val="-38"/>
                                <w:w w:val="110"/>
                              </w:rPr>
                              <w:t xml:space="preserve"> </w:t>
                            </w:r>
                            <w:r w:rsidRPr="00231213">
                              <w:rPr>
                                <w:w w:val="110"/>
                              </w:rPr>
                              <w:t>postsecondary</w:t>
                            </w:r>
                            <w:r w:rsidRPr="00231213">
                              <w:rPr>
                                <w:spacing w:val="-23"/>
                                <w:w w:val="110"/>
                              </w:rPr>
                              <w:t xml:space="preserve"> </w:t>
                            </w:r>
                            <w:r w:rsidRPr="00231213">
                              <w:rPr>
                                <w:w w:val="110"/>
                              </w:rPr>
                              <w:t>level,</w:t>
                            </w:r>
                            <w:r w:rsidRPr="00231213">
                              <w:rPr>
                                <w:spacing w:val="-38"/>
                                <w:w w:val="110"/>
                              </w:rPr>
                              <w:t xml:space="preserve"> </w:t>
                            </w:r>
                            <w:r w:rsidRPr="00231213">
                              <w:rPr>
                                <w:w w:val="110"/>
                              </w:rPr>
                              <w:t>a</w:t>
                            </w:r>
                            <w:r w:rsidRPr="00231213">
                              <w:rPr>
                                <w:spacing w:val="-36"/>
                                <w:w w:val="110"/>
                              </w:rPr>
                              <w:t xml:space="preserve"> </w:t>
                            </w:r>
                            <w:r w:rsidRPr="00231213">
                              <w:rPr>
                                <w:w w:val="110"/>
                              </w:rPr>
                              <w:t>student</w:t>
                            </w:r>
                            <w:r w:rsidRPr="00231213">
                              <w:rPr>
                                <w:spacing w:val="-37"/>
                                <w:w w:val="110"/>
                              </w:rPr>
                              <w:t xml:space="preserve"> </w:t>
                            </w:r>
                            <w:r w:rsidRPr="00231213">
                              <w:rPr>
                                <w:w w:val="110"/>
                              </w:rPr>
                              <w:t>enrolled</w:t>
                            </w:r>
                            <w:r w:rsidRPr="00231213">
                              <w:rPr>
                                <w:spacing w:val="-32"/>
                                <w:w w:val="110"/>
                              </w:rPr>
                              <w:t xml:space="preserve"> </w:t>
                            </w:r>
                            <w:r w:rsidRPr="00231213">
                              <w:rPr>
                                <w:w w:val="110"/>
                              </w:rPr>
                              <w:t>in</w:t>
                            </w:r>
                            <w:r w:rsidRPr="00231213">
                              <w:rPr>
                                <w:spacing w:val="-35"/>
                                <w:w w:val="110"/>
                              </w:rPr>
                              <w:t xml:space="preserve"> </w:t>
                            </w:r>
                            <w:r w:rsidRPr="00231213">
                              <w:rPr>
                                <w:w w:val="110"/>
                              </w:rPr>
                              <w:t>an</w:t>
                            </w:r>
                            <w:r w:rsidRPr="00231213">
                              <w:rPr>
                                <w:spacing w:val="-40"/>
                                <w:w w:val="110"/>
                              </w:rPr>
                              <w:t xml:space="preserve"> </w:t>
                            </w:r>
                            <w:r w:rsidRPr="00231213">
                              <w:rPr>
                                <w:w w:val="110"/>
                              </w:rPr>
                              <w:t>eligible</w:t>
                            </w:r>
                            <w:r w:rsidRPr="00231213">
                              <w:rPr>
                                <w:spacing w:val="-32"/>
                                <w:w w:val="110"/>
                              </w:rPr>
                              <w:t xml:space="preserve"> </w:t>
                            </w:r>
                            <w:r w:rsidRPr="00231213">
                              <w:rPr>
                                <w:w w:val="110"/>
                              </w:rPr>
                              <w:t>recipient</w:t>
                            </w:r>
                            <w:r w:rsidRPr="00231213">
                              <w:rPr>
                                <w:spacing w:val="-30"/>
                                <w:w w:val="110"/>
                              </w:rPr>
                              <w:t xml:space="preserve"> </w:t>
                            </w:r>
                            <w:r w:rsidRPr="00231213">
                              <w:rPr>
                                <w:w w:val="110"/>
                              </w:rPr>
                              <w:t>who has-</w:t>
                            </w:r>
                          </w:p>
                          <w:p w14:paraId="33B9DE14" w14:textId="77777777" w:rsidR="00C65415" w:rsidRPr="00231213" w:rsidRDefault="00C65415" w:rsidP="00B85421">
                            <w:pPr>
                              <w:widowControl w:val="0"/>
                              <w:numPr>
                                <w:ilvl w:val="1"/>
                                <w:numId w:val="34"/>
                              </w:numPr>
                              <w:tabs>
                                <w:tab w:val="left" w:pos="1417"/>
                              </w:tabs>
                              <w:autoSpaceDE w:val="0"/>
                              <w:autoSpaceDN w:val="0"/>
                              <w:spacing w:before="7" w:after="0" w:line="252" w:lineRule="auto"/>
                              <w:ind w:right="687" w:hanging="361"/>
                            </w:pPr>
                            <w:r w:rsidRPr="00231213">
                              <w:rPr>
                                <w:w w:val="105"/>
                              </w:rPr>
                              <w:t>earned at</w:t>
                            </w:r>
                            <w:r w:rsidRPr="00231213">
                              <w:rPr>
                                <w:spacing w:val="-10"/>
                                <w:w w:val="105"/>
                              </w:rPr>
                              <w:t xml:space="preserve"> </w:t>
                            </w:r>
                            <w:r w:rsidRPr="00231213">
                              <w:rPr>
                                <w:w w:val="105"/>
                              </w:rPr>
                              <w:t>least</w:t>
                            </w:r>
                            <w:r w:rsidRPr="00231213">
                              <w:rPr>
                                <w:spacing w:val="-5"/>
                                <w:w w:val="105"/>
                              </w:rPr>
                              <w:t xml:space="preserve"> </w:t>
                            </w:r>
                            <w:r w:rsidRPr="00231213">
                              <w:rPr>
                                <w:w w:val="105"/>
                              </w:rPr>
                              <w:t>12</w:t>
                            </w:r>
                            <w:r w:rsidRPr="00231213">
                              <w:rPr>
                                <w:spacing w:val="-13"/>
                                <w:w w:val="105"/>
                              </w:rPr>
                              <w:t xml:space="preserve"> </w:t>
                            </w:r>
                            <w:r w:rsidRPr="00231213">
                              <w:rPr>
                                <w:w w:val="105"/>
                              </w:rPr>
                              <w:t>credits</w:t>
                            </w:r>
                            <w:r w:rsidRPr="00231213">
                              <w:rPr>
                                <w:spacing w:val="-2"/>
                                <w:w w:val="105"/>
                              </w:rPr>
                              <w:t xml:space="preserve"> </w:t>
                            </w:r>
                            <w:r w:rsidRPr="00231213">
                              <w:rPr>
                                <w:w w:val="105"/>
                              </w:rPr>
                              <w:t>within</w:t>
                            </w:r>
                            <w:r w:rsidRPr="00231213">
                              <w:rPr>
                                <w:spacing w:val="-12"/>
                                <w:w w:val="105"/>
                              </w:rPr>
                              <w:t xml:space="preserve"> </w:t>
                            </w:r>
                            <w:r w:rsidRPr="00231213">
                              <w:rPr>
                                <w:w w:val="105"/>
                              </w:rPr>
                              <w:t>a</w:t>
                            </w:r>
                            <w:r w:rsidRPr="00231213">
                              <w:rPr>
                                <w:spacing w:val="-8"/>
                                <w:w w:val="105"/>
                              </w:rPr>
                              <w:t xml:space="preserve"> </w:t>
                            </w:r>
                            <w:r w:rsidRPr="00231213">
                              <w:rPr>
                                <w:w w:val="105"/>
                              </w:rPr>
                              <w:t>CTE program or program of study;</w:t>
                            </w:r>
                            <w:r w:rsidRPr="00231213">
                              <w:rPr>
                                <w:spacing w:val="3"/>
                                <w:w w:val="105"/>
                              </w:rPr>
                              <w:t xml:space="preserve"> </w:t>
                            </w:r>
                            <w:r w:rsidRPr="00231213">
                              <w:rPr>
                                <w:w w:val="105"/>
                              </w:rPr>
                              <w:t>or</w:t>
                            </w:r>
                          </w:p>
                          <w:p w14:paraId="7C89833A" w14:textId="77777777" w:rsidR="00C65415" w:rsidRPr="00231213" w:rsidRDefault="00C65415" w:rsidP="00B85421">
                            <w:pPr>
                              <w:widowControl w:val="0"/>
                              <w:numPr>
                                <w:ilvl w:val="1"/>
                                <w:numId w:val="34"/>
                              </w:numPr>
                              <w:tabs>
                                <w:tab w:val="left" w:pos="1408"/>
                              </w:tabs>
                              <w:autoSpaceDE w:val="0"/>
                              <w:autoSpaceDN w:val="0"/>
                              <w:spacing w:before="2" w:after="0" w:line="249" w:lineRule="auto"/>
                              <w:ind w:left="1412" w:right="201" w:hanging="357"/>
                            </w:pPr>
                            <w:r w:rsidRPr="00231213">
                              <w:rPr>
                                <w:w w:val="105"/>
                              </w:rPr>
                              <w:t>completed such a program if the program encompasses fewer than 12 credits or the equivalent in total. (Section 3(12) of Perkins</w:t>
                            </w:r>
                            <w:r w:rsidRPr="00231213">
                              <w:rPr>
                                <w:spacing w:val="-24"/>
                                <w:w w:val="105"/>
                              </w:rPr>
                              <w:t xml:space="preserve"> </w:t>
                            </w:r>
                            <w:r w:rsidRPr="00231213">
                              <w:rPr>
                                <w:w w:val="105"/>
                              </w:rPr>
                              <w:t>V)</w:t>
                            </w:r>
                          </w:p>
                          <w:p w14:paraId="427C305F" w14:textId="77777777" w:rsidR="00C65415" w:rsidRPr="00231213" w:rsidRDefault="00C65415" w:rsidP="007F4CD8">
                            <w:pPr>
                              <w:tabs>
                                <w:tab w:val="left" w:pos="509"/>
                              </w:tabs>
                              <w:spacing w:before="226" w:line="230" w:lineRule="auto"/>
                              <w:ind w:left="508" w:right="390" w:hanging="352"/>
                            </w:pPr>
                            <w:r w:rsidRPr="00231213">
                              <w:rPr>
                                <w:rFonts w:ascii="Arial"/>
                                <w:w w:val="105"/>
                              </w:rPr>
                              <w:t>*</w:t>
                            </w:r>
                            <w:r w:rsidRPr="00231213">
                              <w:rPr>
                                <w:rFonts w:ascii="Arial"/>
                                <w:w w:val="105"/>
                              </w:rPr>
                              <w:tab/>
                            </w:r>
                            <w:r w:rsidRPr="00231213">
                              <w:rPr>
                                <w:rFonts w:ascii="Arial"/>
                                <w:w w:val="105"/>
                              </w:rPr>
                              <w:tab/>
                              <w:t>O</w:t>
                            </w:r>
                            <w:r w:rsidRPr="00231213">
                              <w:rPr>
                                <w:w w:val="105"/>
                              </w:rPr>
                              <w:t>nce</w:t>
                            </w:r>
                            <w:r w:rsidRPr="00231213">
                              <w:rPr>
                                <w:spacing w:val="-6"/>
                                <w:w w:val="105"/>
                              </w:rPr>
                              <w:t xml:space="preserve"> </w:t>
                            </w:r>
                            <w:r w:rsidRPr="00231213">
                              <w:rPr>
                                <w:w w:val="105"/>
                              </w:rPr>
                              <w:t>a</w:t>
                            </w:r>
                            <w:r w:rsidRPr="00231213">
                              <w:rPr>
                                <w:spacing w:val="-7"/>
                                <w:w w:val="105"/>
                              </w:rPr>
                              <w:t xml:space="preserve"> </w:t>
                            </w:r>
                            <w:r w:rsidRPr="00231213">
                              <w:rPr>
                                <w:w w:val="105"/>
                              </w:rPr>
                              <w:t>student</w:t>
                            </w:r>
                            <w:r w:rsidRPr="00231213">
                              <w:rPr>
                                <w:spacing w:val="-1"/>
                                <w:w w:val="105"/>
                              </w:rPr>
                              <w:t xml:space="preserve"> </w:t>
                            </w:r>
                            <w:r w:rsidRPr="00231213">
                              <w:rPr>
                                <w:w w:val="105"/>
                              </w:rPr>
                              <w:t>completes</w:t>
                            </w:r>
                            <w:r w:rsidRPr="00231213">
                              <w:rPr>
                                <w:spacing w:val="2"/>
                                <w:w w:val="105"/>
                              </w:rPr>
                              <w:t xml:space="preserve"> </w:t>
                            </w:r>
                            <w:r w:rsidRPr="00231213">
                              <w:rPr>
                                <w:w w:val="105"/>
                              </w:rPr>
                              <w:t>two</w:t>
                            </w:r>
                            <w:r w:rsidRPr="00231213">
                              <w:rPr>
                                <w:spacing w:val="-4"/>
                                <w:w w:val="105"/>
                              </w:rPr>
                              <w:t xml:space="preserve"> </w:t>
                            </w:r>
                            <w:r w:rsidRPr="00231213">
                              <w:rPr>
                                <w:w w:val="105"/>
                              </w:rPr>
                              <w:t>courses</w:t>
                            </w:r>
                            <w:r w:rsidRPr="00231213">
                              <w:rPr>
                                <w:spacing w:val="-5"/>
                                <w:w w:val="105"/>
                              </w:rPr>
                              <w:t xml:space="preserve"> </w:t>
                            </w:r>
                            <w:r w:rsidRPr="00231213">
                              <w:rPr>
                                <w:w w:val="105"/>
                              </w:rPr>
                              <w:t>in</w:t>
                            </w:r>
                            <w:r w:rsidRPr="00231213">
                              <w:rPr>
                                <w:spacing w:val="-13"/>
                                <w:w w:val="105"/>
                              </w:rPr>
                              <w:t xml:space="preserve"> </w:t>
                            </w:r>
                            <w:r w:rsidRPr="00231213">
                              <w:rPr>
                                <w:w w:val="105"/>
                              </w:rPr>
                              <w:t>a</w:t>
                            </w:r>
                            <w:r w:rsidRPr="00231213">
                              <w:rPr>
                                <w:spacing w:val="-5"/>
                                <w:w w:val="105"/>
                              </w:rPr>
                              <w:t xml:space="preserve"> </w:t>
                            </w:r>
                            <w:r w:rsidRPr="00231213">
                              <w:rPr>
                                <w:w w:val="105"/>
                              </w:rPr>
                              <w:t>single</w:t>
                            </w:r>
                            <w:r w:rsidRPr="00231213">
                              <w:rPr>
                                <w:spacing w:val="-5"/>
                                <w:w w:val="105"/>
                              </w:rPr>
                              <w:t xml:space="preserve"> </w:t>
                            </w:r>
                            <w:r w:rsidRPr="00231213">
                              <w:rPr>
                                <w:w w:val="105"/>
                              </w:rPr>
                              <w:t>CTE</w:t>
                            </w:r>
                            <w:r w:rsidRPr="00231213">
                              <w:rPr>
                                <w:spacing w:val="3"/>
                                <w:w w:val="105"/>
                              </w:rPr>
                              <w:t xml:space="preserve"> </w:t>
                            </w:r>
                            <w:r w:rsidRPr="00231213">
                              <w:rPr>
                                <w:w w:val="105"/>
                              </w:rPr>
                              <w:t>program or program of study, they are counted as a CTE</w:t>
                            </w:r>
                            <w:r w:rsidRPr="00231213">
                              <w:rPr>
                                <w:spacing w:val="-24"/>
                                <w:w w:val="105"/>
                              </w:rPr>
                              <w:t xml:space="preserve"> </w:t>
                            </w:r>
                            <w:r w:rsidRPr="00231213">
                              <w:rPr>
                                <w:w w:val="105"/>
                              </w:rPr>
                              <w:t>concentrator.</w:t>
                            </w:r>
                          </w:p>
                          <w:p w14:paraId="3158805C" w14:textId="77777777" w:rsidR="00C65415" w:rsidRPr="00231213" w:rsidRDefault="00C65415" w:rsidP="007F4CD8">
                            <w:pPr>
                              <w:spacing w:before="6"/>
                            </w:pPr>
                          </w:p>
                          <w:p w14:paraId="2B4106B7" w14:textId="77777777" w:rsidR="00C65415" w:rsidRPr="00B66397" w:rsidRDefault="00C65415" w:rsidP="007F4CD8">
                            <w:pPr>
                              <w:ind w:left="151"/>
                            </w:pPr>
                            <w:r w:rsidRPr="00231213">
                              <w:rPr>
                                <w:w w:val="105"/>
                              </w:rPr>
                              <w:t>(Section 3(12) of Perkins V)</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9BBDE09" id="_x0000_t202" coordsize="21600,21600" o:spt="202" path="m,l,21600r21600,l21600,xe">
                <v:stroke joinstyle="miter"/>
                <v:path gradientshapeok="t" o:connecttype="rect"/>
              </v:shapetype>
              <v:shape id="Text Box 16" o:spid="_x0000_s1026" type="#_x0000_t202" style="position:absolute;margin-left:40.6pt;margin-top:243.7pt;width:414.8pt;height:329pt;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Ii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" filled="f" stroked="f">
                <v:textbox inset="0,0,0,0">
                  <w:txbxContent>
                    <w:p w14:paraId="6444046D" w14:textId="77777777" w:rsidR="00C65415" w:rsidRPr="00231213" w:rsidRDefault="00C65415" w:rsidP="007F4CD8">
                      <w:pPr>
                        <w:spacing w:before="90"/>
                        <w:ind w:left="1335"/>
                        <w:rPr>
                          <w:b/>
                        </w:rPr>
                      </w:pPr>
                      <w:r w:rsidRPr="00231213">
                        <w:rPr>
                          <w:b/>
                          <w:w w:val="105"/>
                        </w:rPr>
                        <w:t>Text Box 6: Statutory Definition of CTE Concentrator</w:t>
                      </w:r>
                    </w:p>
                    <w:p w14:paraId="206AB0A0" w14:textId="77777777" w:rsidR="00C65415" w:rsidRPr="00231213" w:rsidRDefault="00C65415" w:rsidP="007F4CD8">
                      <w:pPr>
                        <w:spacing w:before="7"/>
                      </w:pPr>
                    </w:p>
                    <w:p w14:paraId="3806BA99" w14:textId="77777777" w:rsidR="00C65415" w:rsidRPr="00231213" w:rsidRDefault="00C65415" w:rsidP="007F4CD8">
                      <w:pPr>
                        <w:spacing w:before="1"/>
                        <w:ind w:left="149"/>
                      </w:pPr>
                      <w:r w:rsidRPr="00231213">
                        <w:rPr>
                          <w:w w:val="110"/>
                        </w:rPr>
                        <w:t>The term 'CTE concentrator' means-</w:t>
                      </w:r>
                    </w:p>
                    <w:p w14:paraId="75315C91" w14:textId="77777777" w:rsidR="00C65415" w:rsidRPr="00231213" w:rsidRDefault="00C65415" w:rsidP="00B85421">
                      <w:pPr>
                        <w:widowControl w:val="0"/>
                        <w:numPr>
                          <w:ilvl w:val="0"/>
                          <w:numId w:val="34"/>
                        </w:numPr>
                        <w:tabs>
                          <w:tab w:val="left" w:pos="1086"/>
                        </w:tabs>
                        <w:autoSpaceDE w:val="0"/>
                        <w:autoSpaceDN w:val="0"/>
                        <w:spacing w:before="14" w:after="0" w:line="249" w:lineRule="auto"/>
                        <w:ind w:right="496" w:hanging="362"/>
                        <w:jc w:val="both"/>
                      </w:pPr>
                      <w:r w:rsidRPr="00231213">
                        <w:rPr>
                          <w:w w:val="105"/>
                        </w:rPr>
                        <w:t>at</w:t>
                      </w:r>
                      <w:r w:rsidRPr="00231213">
                        <w:rPr>
                          <w:spacing w:val="-15"/>
                          <w:w w:val="105"/>
                        </w:rPr>
                        <w:t xml:space="preserve"> </w:t>
                      </w:r>
                      <w:r w:rsidRPr="00231213">
                        <w:rPr>
                          <w:w w:val="105"/>
                        </w:rPr>
                        <w:t>the</w:t>
                      </w:r>
                      <w:r w:rsidRPr="00231213">
                        <w:rPr>
                          <w:spacing w:val="-12"/>
                          <w:w w:val="105"/>
                        </w:rPr>
                        <w:t xml:space="preserve"> </w:t>
                      </w:r>
                      <w:r w:rsidRPr="00231213">
                        <w:rPr>
                          <w:w w:val="105"/>
                        </w:rPr>
                        <w:t>secondary</w:t>
                      </w:r>
                      <w:r w:rsidRPr="00231213">
                        <w:rPr>
                          <w:spacing w:val="5"/>
                          <w:w w:val="105"/>
                        </w:rPr>
                        <w:t xml:space="preserve"> </w:t>
                      </w:r>
                      <w:r w:rsidRPr="00231213">
                        <w:rPr>
                          <w:w w:val="105"/>
                        </w:rPr>
                        <w:t>school</w:t>
                      </w:r>
                      <w:r w:rsidRPr="00231213">
                        <w:rPr>
                          <w:spacing w:val="-2"/>
                          <w:w w:val="105"/>
                        </w:rPr>
                        <w:t xml:space="preserve"> </w:t>
                      </w:r>
                      <w:r w:rsidRPr="00231213">
                        <w:rPr>
                          <w:w w:val="105"/>
                        </w:rPr>
                        <w:t>level,</w:t>
                      </w:r>
                      <w:r w:rsidRPr="00231213">
                        <w:rPr>
                          <w:spacing w:val="-8"/>
                          <w:w w:val="105"/>
                        </w:rPr>
                        <w:t xml:space="preserve"> </w:t>
                      </w:r>
                      <w:r w:rsidRPr="00231213">
                        <w:rPr>
                          <w:w w:val="105"/>
                        </w:rPr>
                        <w:t>a</w:t>
                      </w:r>
                      <w:r w:rsidRPr="00231213">
                        <w:rPr>
                          <w:spacing w:val="-10"/>
                          <w:w w:val="105"/>
                        </w:rPr>
                        <w:t xml:space="preserve"> </w:t>
                      </w:r>
                      <w:r w:rsidRPr="00231213">
                        <w:rPr>
                          <w:w w:val="105"/>
                        </w:rPr>
                        <w:t>student</w:t>
                      </w:r>
                      <w:r w:rsidRPr="00231213">
                        <w:rPr>
                          <w:spacing w:val="-4"/>
                          <w:w w:val="105"/>
                        </w:rPr>
                        <w:t xml:space="preserve"> </w:t>
                      </w:r>
                      <w:r w:rsidRPr="00231213">
                        <w:rPr>
                          <w:w w:val="105"/>
                        </w:rPr>
                        <w:t>served</w:t>
                      </w:r>
                      <w:r w:rsidRPr="00231213">
                        <w:rPr>
                          <w:spacing w:val="4"/>
                          <w:w w:val="105"/>
                        </w:rPr>
                        <w:t xml:space="preserve"> </w:t>
                      </w:r>
                      <w:r w:rsidRPr="00231213">
                        <w:rPr>
                          <w:w w:val="105"/>
                        </w:rPr>
                        <w:t>by</w:t>
                      </w:r>
                      <w:r w:rsidRPr="00231213">
                        <w:rPr>
                          <w:spacing w:val="-9"/>
                          <w:w w:val="105"/>
                        </w:rPr>
                        <w:t xml:space="preserve"> </w:t>
                      </w:r>
                      <w:r w:rsidRPr="00231213">
                        <w:rPr>
                          <w:w w:val="105"/>
                        </w:rPr>
                        <w:t>an</w:t>
                      </w:r>
                      <w:r w:rsidRPr="00231213">
                        <w:rPr>
                          <w:spacing w:val="-17"/>
                          <w:w w:val="105"/>
                        </w:rPr>
                        <w:t xml:space="preserve"> </w:t>
                      </w:r>
                      <w:r w:rsidRPr="00231213">
                        <w:rPr>
                          <w:w w:val="105"/>
                        </w:rPr>
                        <w:t>eligible</w:t>
                      </w:r>
                      <w:r w:rsidRPr="00231213">
                        <w:rPr>
                          <w:spacing w:val="-2"/>
                          <w:w w:val="105"/>
                        </w:rPr>
                        <w:t xml:space="preserve"> </w:t>
                      </w:r>
                      <w:r w:rsidRPr="00231213">
                        <w:rPr>
                          <w:w w:val="105"/>
                        </w:rPr>
                        <w:t>recipient who has completed at least two courses* in a single CTE program or program of study;</w:t>
                      </w:r>
                      <w:r w:rsidRPr="00231213">
                        <w:rPr>
                          <w:spacing w:val="12"/>
                          <w:w w:val="105"/>
                        </w:rPr>
                        <w:t xml:space="preserve"> </w:t>
                      </w:r>
                      <w:r w:rsidRPr="00231213">
                        <w:rPr>
                          <w:w w:val="105"/>
                        </w:rPr>
                        <w:t>and</w:t>
                      </w:r>
                    </w:p>
                    <w:p w14:paraId="01B9107B" w14:textId="77777777" w:rsidR="00C65415" w:rsidRPr="00231213" w:rsidRDefault="00C65415" w:rsidP="00B85421">
                      <w:pPr>
                        <w:widowControl w:val="0"/>
                        <w:numPr>
                          <w:ilvl w:val="0"/>
                          <w:numId w:val="34"/>
                        </w:numPr>
                        <w:tabs>
                          <w:tab w:val="left" w:pos="1077"/>
                        </w:tabs>
                        <w:autoSpaceDE w:val="0"/>
                        <w:autoSpaceDN w:val="0"/>
                        <w:spacing w:before="11" w:after="0" w:line="249" w:lineRule="auto"/>
                        <w:ind w:left="1058" w:right="206" w:hanging="364"/>
                      </w:pPr>
                      <w:r w:rsidRPr="00231213">
                        <w:rPr>
                          <w:w w:val="110"/>
                        </w:rPr>
                        <w:t>at</w:t>
                      </w:r>
                      <w:r w:rsidRPr="00231213">
                        <w:rPr>
                          <w:spacing w:val="-39"/>
                          <w:w w:val="110"/>
                        </w:rPr>
                        <w:t xml:space="preserve"> </w:t>
                      </w:r>
                      <w:r w:rsidRPr="00231213">
                        <w:rPr>
                          <w:w w:val="110"/>
                        </w:rPr>
                        <w:t>the</w:t>
                      </w:r>
                      <w:r w:rsidRPr="00231213">
                        <w:rPr>
                          <w:spacing w:val="-38"/>
                          <w:w w:val="110"/>
                        </w:rPr>
                        <w:t xml:space="preserve"> </w:t>
                      </w:r>
                      <w:r w:rsidRPr="00231213">
                        <w:rPr>
                          <w:w w:val="110"/>
                        </w:rPr>
                        <w:t>postsecondary</w:t>
                      </w:r>
                      <w:r w:rsidRPr="00231213">
                        <w:rPr>
                          <w:spacing w:val="-23"/>
                          <w:w w:val="110"/>
                        </w:rPr>
                        <w:t xml:space="preserve"> </w:t>
                      </w:r>
                      <w:r w:rsidRPr="00231213">
                        <w:rPr>
                          <w:w w:val="110"/>
                        </w:rPr>
                        <w:t>level,</w:t>
                      </w:r>
                      <w:r w:rsidRPr="00231213">
                        <w:rPr>
                          <w:spacing w:val="-38"/>
                          <w:w w:val="110"/>
                        </w:rPr>
                        <w:t xml:space="preserve"> </w:t>
                      </w:r>
                      <w:r w:rsidRPr="00231213">
                        <w:rPr>
                          <w:w w:val="110"/>
                        </w:rPr>
                        <w:t>a</w:t>
                      </w:r>
                      <w:r w:rsidRPr="00231213">
                        <w:rPr>
                          <w:spacing w:val="-36"/>
                          <w:w w:val="110"/>
                        </w:rPr>
                        <w:t xml:space="preserve"> </w:t>
                      </w:r>
                      <w:r w:rsidRPr="00231213">
                        <w:rPr>
                          <w:w w:val="110"/>
                        </w:rPr>
                        <w:t>student</w:t>
                      </w:r>
                      <w:r w:rsidRPr="00231213">
                        <w:rPr>
                          <w:spacing w:val="-37"/>
                          <w:w w:val="110"/>
                        </w:rPr>
                        <w:t xml:space="preserve"> </w:t>
                      </w:r>
                      <w:r w:rsidRPr="00231213">
                        <w:rPr>
                          <w:w w:val="110"/>
                        </w:rPr>
                        <w:t>enrolled</w:t>
                      </w:r>
                      <w:r w:rsidRPr="00231213">
                        <w:rPr>
                          <w:spacing w:val="-32"/>
                          <w:w w:val="110"/>
                        </w:rPr>
                        <w:t xml:space="preserve"> </w:t>
                      </w:r>
                      <w:r w:rsidRPr="00231213">
                        <w:rPr>
                          <w:w w:val="110"/>
                        </w:rPr>
                        <w:t>in</w:t>
                      </w:r>
                      <w:r w:rsidRPr="00231213">
                        <w:rPr>
                          <w:spacing w:val="-35"/>
                          <w:w w:val="110"/>
                        </w:rPr>
                        <w:t xml:space="preserve"> </w:t>
                      </w:r>
                      <w:r w:rsidRPr="00231213">
                        <w:rPr>
                          <w:w w:val="110"/>
                        </w:rPr>
                        <w:t>an</w:t>
                      </w:r>
                      <w:r w:rsidRPr="00231213">
                        <w:rPr>
                          <w:spacing w:val="-40"/>
                          <w:w w:val="110"/>
                        </w:rPr>
                        <w:t xml:space="preserve"> </w:t>
                      </w:r>
                      <w:r w:rsidRPr="00231213">
                        <w:rPr>
                          <w:w w:val="110"/>
                        </w:rPr>
                        <w:t>eligible</w:t>
                      </w:r>
                      <w:r w:rsidRPr="00231213">
                        <w:rPr>
                          <w:spacing w:val="-32"/>
                          <w:w w:val="110"/>
                        </w:rPr>
                        <w:t xml:space="preserve"> </w:t>
                      </w:r>
                      <w:r w:rsidRPr="00231213">
                        <w:rPr>
                          <w:w w:val="110"/>
                        </w:rPr>
                        <w:t>recipient</w:t>
                      </w:r>
                      <w:r w:rsidRPr="00231213">
                        <w:rPr>
                          <w:spacing w:val="-30"/>
                          <w:w w:val="110"/>
                        </w:rPr>
                        <w:t xml:space="preserve"> </w:t>
                      </w:r>
                      <w:r w:rsidRPr="00231213">
                        <w:rPr>
                          <w:w w:val="110"/>
                        </w:rPr>
                        <w:t>who has-</w:t>
                      </w:r>
                    </w:p>
                    <w:p w14:paraId="33B9DE14" w14:textId="77777777" w:rsidR="00C65415" w:rsidRPr="00231213" w:rsidRDefault="00C65415" w:rsidP="00B85421">
                      <w:pPr>
                        <w:widowControl w:val="0"/>
                        <w:numPr>
                          <w:ilvl w:val="1"/>
                          <w:numId w:val="34"/>
                        </w:numPr>
                        <w:tabs>
                          <w:tab w:val="left" w:pos="1417"/>
                        </w:tabs>
                        <w:autoSpaceDE w:val="0"/>
                        <w:autoSpaceDN w:val="0"/>
                        <w:spacing w:before="7" w:after="0" w:line="252" w:lineRule="auto"/>
                        <w:ind w:right="687" w:hanging="361"/>
                      </w:pPr>
                      <w:r w:rsidRPr="00231213">
                        <w:rPr>
                          <w:w w:val="105"/>
                        </w:rPr>
                        <w:t>earned at</w:t>
                      </w:r>
                      <w:r w:rsidRPr="00231213">
                        <w:rPr>
                          <w:spacing w:val="-10"/>
                          <w:w w:val="105"/>
                        </w:rPr>
                        <w:t xml:space="preserve"> </w:t>
                      </w:r>
                      <w:r w:rsidRPr="00231213">
                        <w:rPr>
                          <w:w w:val="105"/>
                        </w:rPr>
                        <w:t>least</w:t>
                      </w:r>
                      <w:r w:rsidRPr="00231213">
                        <w:rPr>
                          <w:spacing w:val="-5"/>
                          <w:w w:val="105"/>
                        </w:rPr>
                        <w:t xml:space="preserve"> </w:t>
                      </w:r>
                      <w:r w:rsidRPr="00231213">
                        <w:rPr>
                          <w:w w:val="105"/>
                        </w:rPr>
                        <w:t>12</w:t>
                      </w:r>
                      <w:r w:rsidRPr="00231213">
                        <w:rPr>
                          <w:spacing w:val="-13"/>
                          <w:w w:val="105"/>
                        </w:rPr>
                        <w:t xml:space="preserve"> </w:t>
                      </w:r>
                      <w:r w:rsidRPr="00231213">
                        <w:rPr>
                          <w:w w:val="105"/>
                        </w:rPr>
                        <w:t>credits</w:t>
                      </w:r>
                      <w:r w:rsidRPr="00231213">
                        <w:rPr>
                          <w:spacing w:val="-2"/>
                          <w:w w:val="105"/>
                        </w:rPr>
                        <w:t xml:space="preserve"> </w:t>
                      </w:r>
                      <w:r w:rsidRPr="00231213">
                        <w:rPr>
                          <w:w w:val="105"/>
                        </w:rPr>
                        <w:t>within</w:t>
                      </w:r>
                      <w:r w:rsidRPr="00231213">
                        <w:rPr>
                          <w:spacing w:val="-12"/>
                          <w:w w:val="105"/>
                        </w:rPr>
                        <w:t xml:space="preserve"> </w:t>
                      </w:r>
                      <w:r w:rsidRPr="00231213">
                        <w:rPr>
                          <w:w w:val="105"/>
                        </w:rPr>
                        <w:t>a</w:t>
                      </w:r>
                      <w:r w:rsidRPr="00231213">
                        <w:rPr>
                          <w:spacing w:val="-8"/>
                          <w:w w:val="105"/>
                        </w:rPr>
                        <w:t xml:space="preserve"> </w:t>
                      </w:r>
                      <w:r w:rsidRPr="00231213">
                        <w:rPr>
                          <w:w w:val="105"/>
                        </w:rPr>
                        <w:t>CTE program or program of study;</w:t>
                      </w:r>
                      <w:r w:rsidRPr="00231213">
                        <w:rPr>
                          <w:spacing w:val="3"/>
                          <w:w w:val="105"/>
                        </w:rPr>
                        <w:t xml:space="preserve"> </w:t>
                      </w:r>
                      <w:r w:rsidRPr="00231213">
                        <w:rPr>
                          <w:w w:val="105"/>
                        </w:rPr>
                        <w:t>or</w:t>
                      </w:r>
                    </w:p>
                    <w:p w14:paraId="7C89833A" w14:textId="77777777" w:rsidR="00C65415" w:rsidRPr="00231213" w:rsidRDefault="00C65415" w:rsidP="00B85421">
                      <w:pPr>
                        <w:widowControl w:val="0"/>
                        <w:numPr>
                          <w:ilvl w:val="1"/>
                          <w:numId w:val="34"/>
                        </w:numPr>
                        <w:tabs>
                          <w:tab w:val="left" w:pos="1408"/>
                        </w:tabs>
                        <w:autoSpaceDE w:val="0"/>
                        <w:autoSpaceDN w:val="0"/>
                        <w:spacing w:before="2" w:after="0" w:line="249" w:lineRule="auto"/>
                        <w:ind w:left="1412" w:right="201" w:hanging="357"/>
                      </w:pPr>
                      <w:r w:rsidRPr="00231213">
                        <w:rPr>
                          <w:w w:val="105"/>
                        </w:rPr>
                        <w:t>completed such a program if the program encompasses fewer than 12 credits or the equivalent in total. (Section 3(12) of Perkins</w:t>
                      </w:r>
                      <w:r w:rsidRPr="00231213">
                        <w:rPr>
                          <w:spacing w:val="-24"/>
                          <w:w w:val="105"/>
                        </w:rPr>
                        <w:t xml:space="preserve"> </w:t>
                      </w:r>
                      <w:r w:rsidRPr="00231213">
                        <w:rPr>
                          <w:w w:val="105"/>
                        </w:rPr>
                        <w:t>V)</w:t>
                      </w:r>
                    </w:p>
                    <w:p w14:paraId="427C305F" w14:textId="77777777" w:rsidR="00C65415" w:rsidRPr="00231213" w:rsidRDefault="00C65415" w:rsidP="007F4CD8">
                      <w:pPr>
                        <w:tabs>
                          <w:tab w:val="left" w:pos="509"/>
                        </w:tabs>
                        <w:spacing w:before="226" w:line="230" w:lineRule="auto"/>
                        <w:ind w:left="508" w:right="390" w:hanging="352"/>
                      </w:pPr>
                      <w:r w:rsidRPr="00231213">
                        <w:rPr>
                          <w:rFonts w:ascii="Arial"/>
                          <w:w w:val="105"/>
                        </w:rPr>
                        <w:t>*</w:t>
                      </w:r>
                      <w:r w:rsidRPr="00231213">
                        <w:rPr>
                          <w:rFonts w:ascii="Arial"/>
                          <w:w w:val="105"/>
                        </w:rPr>
                        <w:tab/>
                      </w:r>
                      <w:r w:rsidRPr="00231213">
                        <w:rPr>
                          <w:rFonts w:ascii="Arial"/>
                          <w:w w:val="105"/>
                        </w:rPr>
                        <w:tab/>
                        <w:t>O</w:t>
                      </w:r>
                      <w:r w:rsidRPr="00231213">
                        <w:rPr>
                          <w:w w:val="105"/>
                        </w:rPr>
                        <w:t>nce</w:t>
                      </w:r>
                      <w:r w:rsidRPr="00231213">
                        <w:rPr>
                          <w:spacing w:val="-6"/>
                          <w:w w:val="105"/>
                        </w:rPr>
                        <w:t xml:space="preserve"> </w:t>
                      </w:r>
                      <w:r w:rsidRPr="00231213">
                        <w:rPr>
                          <w:w w:val="105"/>
                        </w:rPr>
                        <w:t>a</w:t>
                      </w:r>
                      <w:r w:rsidRPr="00231213">
                        <w:rPr>
                          <w:spacing w:val="-7"/>
                          <w:w w:val="105"/>
                        </w:rPr>
                        <w:t xml:space="preserve"> </w:t>
                      </w:r>
                      <w:r w:rsidRPr="00231213">
                        <w:rPr>
                          <w:w w:val="105"/>
                        </w:rPr>
                        <w:t>student</w:t>
                      </w:r>
                      <w:r w:rsidRPr="00231213">
                        <w:rPr>
                          <w:spacing w:val="-1"/>
                          <w:w w:val="105"/>
                        </w:rPr>
                        <w:t xml:space="preserve"> </w:t>
                      </w:r>
                      <w:r w:rsidRPr="00231213">
                        <w:rPr>
                          <w:w w:val="105"/>
                        </w:rPr>
                        <w:t>completes</w:t>
                      </w:r>
                      <w:r w:rsidRPr="00231213">
                        <w:rPr>
                          <w:spacing w:val="2"/>
                          <w:w w:val="105"/>
                        </w:rPr>
                        <w:t xml:space="preserve"> </w:t>
                      </w:r>
                      <w:r w:rsidRPr="00231213">
                        <w:rPr>
                          <w:w w:val="105"/>
                        </w:rPr>
                        <w:t>two</w:t>
                      </w:r>
                      <w:r w:rsidRPr="00231213">
                        <w:rPr>
                          <w:spacing w:val="-4"/>
                          <w:w w:val="105"/>
                        </w:rPr>
                        <w:t xml:space="preserve"> </w:t>
                      </w:r>
                      <w:r w:rsidRPr="00231213">
                        <w:rPr>
                          <w:w w:val="105"/>
                        </w:rPr>
                        <w:t>courses</w:t>
                      </w:r>
                      <w:r w:rsidRPr="00231213">
                        <w:rPr>
                          <w:spacing w:val="-5"/>
                          <w:w w:val="105"/>
                        </w:rPr>
                        <w:t xml:space="preserve"> </w:t>
                      </w:r>
                      <w:r w:rsidRPr="00231213">
                        <w:rPr>
                          <w:w w:val="105"/>
                        </w:rPr>
                        <w:t>in</w:t>
                      </w:r>
                      <w:r w:rsidRPr="00231213">
                        <w:rPr>
                          <w:spacing w:val="-13"/>
                          <w:w w:val="105"/>
                        </w:rPr>
                        <w:t xml:space="preserve"> </w:t>
                      </w:r>
                      <w:r w:rsidRPr="00231213">
                        <w:rPr>
                          <w:w w:val="105"/>
                        </w:rPr>
                        <w:t>a</w:t>
                      </w:r>
                      <w:r w:rsidRPr="00231213">
                        <w:rPr>
                          <w:spacing w:val="-5"/>
                          <w:w w:val="105"/>
                        </w:rPr>
                        <w:t xml:space="preserve"> </w:t>
                      </w:r>
                      <w:r w:rsidRPr="00231213">
                        <w:rPr>
                          <w:w w:val="105"/>
                        </w:rPr>
                        <w:t>single</w:t>
                      </w:r>
                      <w:r w:rsidRPr="00231213">
                        <w:rPr>
                          <w:spacing w:val="-5"/>
                          <w:w w:val="105"/>
                        </w:rPr>
                        <w:t xml:space="preserve"> </w:t>
                      </w:r>
                      <w:r w:rsidRPr="00231213">
                        <w:rPr>
                          <w:w w:val="105"/>
                        </w:rPr>
                        <w:t>CTE</w:t>
                      </w:r>
                      <w:r w:rsidRPr="00231213">
                        <w:rPr>
                          <w:spacing w:val="3"/>
                          <w:w w:val="105"/>
                        </w:rPr>
                        <w:t xml:space="preserve"> </w:t>
                      </w:r>
                      <w:r w:rsidRPr="00231213">
                        <w:rPr>
                          <w:w w:val="105"/>
                        </w:rPr>
                        <w:t>program or program of study, they are counted as a CTE</w:t>
                      </w:r>
                      <w:r w:rsidRPr="00231213">
                        <w:rPr>
                          <w:spacing w:val="-24"/>
                          <w:w w:val="105"/>
                        </w:rPr>
                        <w:t xml:space="preserve"> </w:t>
                      </w:r>
                      <w:r w:rsidRPr="00231213">
                        <w:rPr>
                          <w:w w:val="105"/>
                        </w:rPr>
                        <w:t>concentrator.</w:t>
                      </w:r>
                    </w:p>
                    <w:p w14:paraId="3158805C" w14:textId="77777777" w:rsidR="00C65415" w:rsidRPr="00231213" w:rsidRDefault="00C65415" w:rsidP="007F4CD8">
                      <w:pPr>
                        <w:spacing w:before="6"/>
                      </w:pPr>
                    </w:p>
                    <w:p w14:paraId="2B4106B7" w14:textId="77777777" w:rsidR="00C65415" w:rsidRPr="00B66397" w:rsidRDefault="00C65415" w:rsidP="007F4CD8">
                      <w:pPr>
                        <w:ind w:left="151"/>
                      </w:pPr>
                      <w:r w:rsidRPr="00231213">
                        <w:rPr>
                          <w:w w:val="105"/>
                        </w:rPr>
                        <w:t>(Section 3(12) of Perkins V)</w:t>
                      </w:r>
                    </w:p>
                  </w:txbxContent>
                </v:textbox>
                <w10:wrap type="square" anchorx="margin" anchory="margin"/>
              </v:shape>
            </w:pict>
          </mc:Fallback>
        </mc:AlternateContent>
      </w:r>
      <w:r w:rsidR="006E0C41">
        <w:rPr>
          <w:rFonts w:asciiTheme="minorHAnsi" w:hAnsiTheme="minorHAnsi"/>
        </w:rPr>
        <w:br w:type="page"/>
      </w:r>
    </w:p>
    <w:p w14:paraId="1DA5DA7E" w14:textId="77777777" w:rsidR="00B32F60" w:rsidRPr="00B32F60" w:rsidRDefault="00B32F60" w:rsidP="00284D0C">
      <w:pPr>
        <w:pStyle w:val="Heading3"/>
      </w:pPr>
      <w:r w:rsidRPr="006E0C41">
        <w:lastRenderedPageBreak/>
        <w:t>II.D.</w:t>
      </w:r>
      <w:r>
        <w:t>3</w:t>
      </w:r>
      <w:r w:rsidRPr="006E0C41">
        <w:t>.</w:t>
      </w:r>
      <w:r w:rsidRPr="006E0C41">
        <w:tab/>
      </w:r>
      <w:r w:rsidRPr="00B32F60">
        <w:t xml:space="preserve">Describe the procedure the eligible agency adopted for determining State determined levels of performance described in section 113 of Perkins V, which at a minimum shall include— </w:t>
      </w:r>
    </w:p>
    <w:p w14:paraId="7EBBC632" w14:textId="77777777" w:rsidR="00B32F60" w:rsidRDefault="00B32F60" w:rsidP="00B32F60">
      <w:pPr>
        <w:pStyle w:val="Default"/>
        <w:ind w:left="900" w:hanging="900"/>
        <w:rPr>
          <w:sz w:val="23"/>
          <w:szCs w:val="23"/>
        </w:rPr>
      </w:pPr>
    </w:p>
    <w:p w14:paraId="04AF75BD" w14:textId="77777777" w:rsidR="00B32F60" w:rsidRPr="00B32F60" w:rsidRDefault="00B32F60" w:rsidP="00D32696">
      <w:pPr>
        <w:pStyle w:val="Heading4"/>
      </w:pPr>
      <w:r w:rsidRPr="00B32F60">
        <w:t>II.D.</w:t>
      </w:r>
      <w:r>
        <w:t>3</w:t>
      </w:r>
      <w:r w:rsidRPr="00B32F60">
        <w:t>.a.</w:t>
      </w:r>
      <w:r w:rsidRPr="00B32F60">
        <w:tab/>
        <w:t xml:space="preserve">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 </w:t>
      </w:r>
    </w:p>
    <w:p w14:paraId="5A4473A7" w14:textId="77777777" w:rsidR="00B32F60" w:rsidRPr="00B32F60" w:rsidRDefault="00B32F60" w:rsidP="00B32F60">
      <w:pPr>
        <w:pStyle w:val="Default"/>
        <w:ind w:left="900" w:hanging="900"/>
        <w:rPr>
          <w:rFonts w:asciiTheme="minorHAnsi" w:eastAsiaTheme="majorEastAsia" w:hAnsiTheme="minorHAnsi" w:cstheme="minorHAnsi"/>
          <w:bCs/>
          <w:color w:val="auto"/>
        </w:rPr>
      </w:pPr>
    </w:p>
    <w:p w14:paraId="0F15BD04" w14:textId="77777777" w:rsidR="00B32F60" w:rsidRPr="00B32F60" w:rsidRDefault="00B32F60" w:rsidP="00B32F60">
      <w:pPr>
        <w:pStyle w:val="Default"/>
        <w:rPr>
          <w:rFonts w:asciiTheme="minorHAnsi" w:eastAsiaTheme="majorEastAsia" w:hAnsiTheme="minorHAnsi" w:cstheme="minorHAnsi"/>
          <w:bCs/>
          <w:color w:val="auto"/>
        </w:rPr>
      </w:pPr>
      <w:r w:rsidRPr="00B32F60">
        <w:rPr>
          <w:rFonts w:asciiTheme="minorHAnsi" w:hAnsiTheme="minorHAnsi" w:cstheme="minorHAnsi"/>
        </w:rPr>
        <w:t>As part of the procedures for determining State determined levels of performance, describe the process that will be used to establish a baseline for those levels.</w:t>
      </w:r>
    </w:p>
    <w:p w14:paraId="5000F2C8" w14:textId="77777777" w:rsidR="00B32F60" w:rsidRDefault="00B32F60">
      <w:pPr>
        <w:rPr>
          <w:rFonts w:asciiTheme="minorHAnsi" w:hAnsiTheme="minorHAnsi"/>
        </w:rPr>
      </w:pPr>
    </w:p>
    <w:p w14:paraId="4F6EC290" w14:textId="77777777" w:rsidR="007F4CD8" w:rsidRPr="00231213" w:rsidRDefault="00274EAD">
      <w:pPr>
        <w:rPr>
          <w:rFonts w:asciiTheme="minorHAnsi" w:hAnsiTheme="minorHAnsi"/>
          <w:b/>
        </w:rPr>
      </w:pPr>
      <w:r w:rsidRPr="00231213">
        <w:rPr>
          <w:rFonts w:asciiTheme="minorHAnsi" w:hAnsiTheme="minorHAnsi"/>
          <w:b/>
        </w:rPr>
        <w:t>Secondary</w:t>
      </w:r>
    </w:p>
    <w:p w14:paraId="672AFB55" w14:textId="77777777" w:rsidR="00B32F60" w:rsidRPr="00231213" w:rsidRDefault="006B4C89">
      <w:pPr>
        <w:rPr>
          <w:rFonts w:asciiTheme="minorHAnsi" w:hAnsiTheme="minorHAnsi"/>
        </w:rPr>
      </w:pPr>
      <w:r w:rsidRPr="00231213">
        <w:rPr>
          <w:rFonts w:asciiTheme="minorHAnsi" w:hAnsiTheme="minorHAnsi"/>
        </w:rPr>
        <w:t>The process that was used to establish the State determined level of performance for each of the core moderators of performance included</w:t>
      </w:r>
      <w:r w:rsidR="00721084" w:rsidRPr="00231213">
        <w:rPr>
          <w:rFonts w:asciiTheme="minorHAnsi" w:hAnsiTheme="minorHAnsi"/>
        </w:rPr>
        <w:t xml:space="preserve"> a State Perkins V Core Stakeholders Team Meeting </w:t>
      </w:r>
      <w:r w:rsidR="00C92B6A" w:rsidRPr="00231213">
        <w:rPr>
          <w:rFonts w:asciiTheme="minorHAnsi" w:hAnsiTheme="minorHAnsi"/>
        </w:rPr>
        <w:t xml:space="preserve">that </w:t>
      </w:r>
      <w:r w:rsidR="00721084" w:rsidRPr="00231213">
        <w:rPr>
          <w:rFonts w:asciiTheme="minorHAnsi" w:hAnsiTheme="minorHAnsi"/>
        </w:rPr>
        <w:t xml:space="preserve">was held on September 23, 2019. At this meeting, stakeholders representing business, industry, local school divisions, postsecondary institutions, correctional institutions, representatives of special groups, and others met to provide input, on the accountability system. Further, at the VACTEA CTE directors conference, accountability and performance targets were presented and discussed. A 60-day public comment period on the CTE accountability system was held from </w:t>
      </w:r>
      <w:r w:rsidR="002232A7" w:rsidRPr="00231213">
        <w:rPr>
          <w:rFonts w:asciiTheme="minorHAnsi" w:hAnsiTheme="minorHAnsi"/>
        </w:rPr>
        <w:t>January – March</w:t>
      </w:r>
      <w:r w:rsidR="00721084" w:rsidRPr="00231213">
        <w:rPr>
          <w:rFonts w:asciiTheme="minorHAnsi" w:hAnsiTheme="minorHAnsi"/>
        </w:rPr>
        <w:t xml:space="preserve"> 2020. No public comments were received during that time period.</w:t>
      </w:r>
    </w:p>
    <w:p w14:paraId="76F8D0BB" w14:textId="77777777" w:rsidR="007F4CD8" w:rsidRPr="00231213" w:rsidRDefault="00274EAD">
      <w:pPr>
        <w:rPr>
          <w:rFonts w:asciiTheme="minorHAnsi" w:hAnsiTheme="minorHAnsi"/>
        </w:rPr>
      </w:pPr>
      <w:r w:rsidRPr="00231213">
        <w:rPr>
          <w:rFonts w:asciiTheme="minorHAnsi" w:hAnsiTheme="minorHAnsi"/>
          <w:b/>
        </w:rPr>
        <w:t>Postsecondary</w:t>
      </w:r>
      <w:r w:rsidR="00EE5913" w:rsidRPr="00231213">
        <w:rPr>
          <w:rFonts w:asciiTheme="minorHAnsi" w:hAnsiTheme="minorHAnsi"/>
        </w:rPr>
        <w:t xml:space="preserve"> (if needed)</w:t>
      </w:r>
    </w:p>
    <w:p w14:paraId="426C8281" w14:textId="77777777" w:rsidR="007F4CD8" w:rsidRPr="00231213" w:rsidRDefault="007F4CD8" w:rsidP="007F4CD8">
      <w:pPr>
        <w:tabs>
          <w:tab w:val="left" w:pos="1758"/>
          <w:tab w:val="left" w:pos="1759"/>
        </w:tabs>
        <w:spacing w:line="249" w:lineRule="auto"/>
        <w:ind w:right="145"/>
        <w:rPr>
          <w:w w:val="105"/>
        </w:rPr>
      </w:pPr>
      <w:r w:rsidRPr="00231213">
        <w:rPr>
          <w:w w:val="105"/>
        </w:rPr>
        <w:t xml:space="preserve">Public hearings were conducted </w:t>
      </w:r>
      <w:r w:rsidR="00EE5913" w:rsidRPr="00231213">
        <w:rPr>
          <w:w w:val="105"/>
        </w:rPr>
        <w:t xml:space="preserve">by </w:t>
      </w:r>
      <w:r w:rsidR="00C92B6A" w:rsidRPr="00231213">
        <w:rPr>
          <w:w w:val="105"/>
        </w:rPr>
        <w:t xml:space="preserve">the </w:t>
      </w:r>
      <w:r w:rsidR="00EE5913" w:rsidRPr="00231213">
        <w:rPr>
          <w:w w:val="105"/>
        </w:rPr>
        <w:t xml:space="preserve">VDOE </w:t>
      </w:r>
      <w:r w:rsidRPr="00231213">
        <w:rPr>
          <w:w w:val="105"/>
        </w:rPr>
        <w:t>on October 15</w:t>
      </w:r>
      <w:r w:rsidRPr="00231213">
        <w:rPr>
          <w:w w:val="105"/>
          <w:vertAlign w:val="superscript"/>
        </w:rPr>
        <w:t>th</w:t>
      </w:r>
      <w:r w:rsidRPr="00231213">
        <w:rPr>
          <w:w w:val="105"/>
        </w:rPr>
        <w:t>, 16</w:t>
      </w:r>
      <w:r w:rsidRPr="00231213">
        <w:rPr>
          <w:w w:val="105"/>
          <w:vertAlign w:val="superscript"/>
        </w:rPr>
        <w:t>th</w:t>
      </w:r>
      <w:r w:rsidRPr="00231213">
        <w:rPr>
          <w:w w:val="105"/>
        </w:rPr>
        <w:t>, 23</w:t>
      </w:r>
      <w:r w:rsidRPr="00231213">
        <w:rPr>
          <w:w w:val="105"/>
          <w:vertAlign w:val="superscript"/>
        </w:rPr>
        <w:t>rd</w:t>
      </w:r>
      <w:r w:rsidRPr="00231213">
        <w:rPr>
          <w:w w:val="105"/>
        </w:rPr>
        <w:t>, and 24</w:t>
      </w:r>
      <w:r w:rsidRPr="00231213">
        <w:rPr>
          <w:w w:val="105"/>
          <w:vertAlign w:val="superscript"/>
        </w:rPr>
        <w:t>th</w:t>
      </w:r>
      <w:r w:rsidR="00C92B6A" w:rsidRPr="00231213">
        <w:rPr>
          <w:w w:val="105"/>
        </w:rPr>
        <w:t xml:space="preserve">, </w:t>
      </w:r>
      <w:r w:rsidRPr="00231213">
        <w:rPr>
          <w:w w:val="105"/>
        </w:rPr>
        <w:t>2019 to solicit</w:t>
      </w:r>
      <w:r w:rsidR="00EE5913" w:rsidRPr="00231213">
        <w:rPr>
          <w:w w:val="105"/>
        </w:rPr>
        <w:t xml:space="preserve"> public comments</w:t>
      </w:r>
      <w:r w:rsidRPr="00231213">
        <w:rPr>
          <w:w w:val="105"/>
        </w:rPr>
        <w:t xml:space="preserve">. Additionally, </w:t>
      </w:r>
      <w:r w:rsidR="00C92B6A" w:rsidRPr="00231213">
        <w:rPr>
          <w:w w:val="105"/>
        </w:rPr>
        <w:t xml:space="preserve">the </w:t>
      </w:r>
      <w:r w:rsidRPr="00231213">
        <w:rPr>
          <w:w w:val="105"/>
        </w:rPr>
        <w:t>VCCS distributed a survey to Perkins stakeholders to solicit comments on the State determined levels of performance and the degree to which the proposed levels of performance:</w:t>
      </w:r>
    </w:p>
    <w:p w14:paraId="57D77058" w14:textId="77777777" w:rsidR="007F4CD8" w:rsidRPr="00231213" w:rsidRDefault="00540E42" w:rsidP="00B85421">
      <w:pPr>
        <w:pStyle w:val="ListParagraph"/>
        <w:numPr>
          <w:ilvl w:val="0"/>
          <w:numId w:val="9"/>
        </w:numPr>
        <w:ind w:left="1080"/>
        <w:rPr>
          <w:w w:val="105"/>
        </w:rPr>
      </w:pPr>
      <w:r w:rsidRPr="00231213">
        <w:rPr>
          <w:w w:val="105"/>
        </w:rPr>
        <w:t>m</w:t>
      </w:r>
      <w:r w:rsidR="007F4CD8" w:rsidRPr="00231213">
        <w:rPr>
          <w:w w:val="105"/>
        </w:rPr>
        <w:t>eet the requirements of the law;</w:t>
      </w:r>
    </w:p>
    <w:p w14:paraId="7EFDC5DE" w14:textId="77777777" w:rsidR="007F4CD8" w:rsidRPr="00231213" w:rsidRDefault="00540E42" w:rsidP="00B85421">
      <w:pPr>
        <w:pStyle w:val="ListParagraph"/>
        <w:numPr>
          <w:ilvl w:val="0"/>
          <w:numId w:val="9"/>
        </w:numPr>
        <w:ind w:left="1080"/>
        <w:rPr>
          <w:w w:val="105"/>
        </w:rPr>
      </w:pPr>
      <w:r w:rsidRPr="00231213">
        <w:rPr>
          <w:w w:val="105"/>
        </w:rPr>
        <w:t>s</w:t>
      </w:r>
      <w:r w:rsidR="007F4CD8" w:rsidRPr="00231213">
        <w:rPr>
          <w:w w:val="105"/>
        </w:rPr>
        <w:t>upport the improvement of performance of all CTE concentrators; and</w:t>
      </w:r>
    </w:p>
    <w:p w14:paraId="689CD70C" w14:textId="77777777" w:rsidR="007F4CD8" w:rsidRPr="00231213" w:rsidRDefault="00540E42" w:rsidP="00B85421">
      <w:pPr>
        <w:pStyle w:val="ListParagraph"/>
        <w:numPr>
          <w:ilvl w:val="0"/>
          <w:numId w:val="9"/>
        </w:numPr>
        <w:ind w:left="1080"/>
        <w:rPr>
          <w:w w:val="105"/>
        </w:rPr>
      </w:pPr>
      <w:r w:rsidRPr="00231213">
        <w:rPr>
          <w:w w:val="105"/>
        </w:rPr>
        <w:t>s</w:t>
      </w:r>
      <w:r w:rsidR="007F4CD8" w:rsidRPr="00231213">
        <w:rPr>
          <w:w w:val="105"/>
        </w:rPr>
        <w:t xml:space="preserve">upport the needs of local education and </w:t>
      </w:r>
      <w:r w:rsidR="0066403B" w:rsidRPr="00231213">
        <w:rPr>
          <w:w w:val="105"/>
        </w:rPr>
        <w:t xml:space="preserve">the </w:t>
      </w:r>
      <w:r w:rsidR="007F4CD8" w:rsidRPr="00231213">
        <w:rPr>
          <w:w w:val="105"/>
        </w:rPr>
        <w:t>business community.</w:t>
      </w:r>
    </w:p>
    <w:p w14:paraId="63F2DBDF" w14:textId="77777777" w:rsidR="007F4CD8" w:rsidRPr="00231213" w:rsidRDefault="007F4CD8">
      <w:pPr>
        <w:rPr>
          <w:rFonts w:asciiTheme="minorHAnsi" w:hAnsiTheme="minorHAnsi"/>
        </w:rPr>
      </w:pPr>
    </w:p>
    <w:p w14:paraId="76E9E528" w14:textId="77777777" w:rsidR="006E0C41" w:rsidRPr="00231213" w:rsidRDefault="006E0C41">
      <w:pPr>
        <w:rPr>
          <w:rFonts w:asciiTheme="minorHAnsi" w:hAnsiTheme="minorHAnsi"/>
        </w:rPr>
      </w:pPr>
      <w:r w:rsidRPr="00231213">
        <w:rPr>
          <w:rFonts w:asciiTheme="minorHAnsi" w:hAnsiTheme="minorHAnsi"/>
        </w:rPr>
        <w:br w:type="page"/>
      </w:r>
    </w:p>
    <w:p w14:paraId="060925FF" w14:textId="77777777" w:rsidR="00B32F60" w:rsidRPr="00231213" w:rsidRDefault="00B32F60" w:rsidP="00D32696">
      <w:pPr>
        <w:pStyle w:val="Heading4"/>
      </w:pPr>
      <w:r w:rsidRPr="00231213">
        <w:lastRenderedPageBreak/>
        <w:t>II.D.3.b.</w:t>
      </w:r>
      <w:r w:rsidRPr="00231213">
        <w:tab/>
        <w:t xml:space="preserve">an explanation for the State determined levels of performance that meet each of the statutory requirements in Text Box 8; and </w:t>
      </w:r>
    </w:p>
    <w:p w14:paraId="280361DC" w14:textId="77777777" w:rsidR="00B32F60" w:rsidRPr="00231213" w:rsidRDefault="00B32F60" w:rsidP="00B32F60">
      <w:pPr>
        <w:pStyle w:val="Default"/>
        <w:ind w:left="900" w:hanging="900"/>
        <w:rPr>
          <w:rFonts w:asciiTheme="minorHAnsi" w:eastAsiaTheme="majorEastAsia" w:hAnsiTheme="minorHAnsi" w:cstheme="minorHAnsi"/>
          <w:bCs/>
          <w:color w:val="auto"/>
        </w:rPr>
      </w:pPr>
    </w:p>
    <w:p w14:paraId="24CDED92" w14:textId="77777777" w:rsidR="00B32F60" w:rsidRPr="00231213" w:rsidRDefault="00B32F60" w:rsidP="00B32F60">
      <w:pPr>
        <w:pStyle w:val="Default"/>
        <w:rPr>
          <w:rFonts w:asciiTheme="minorHAnsi" w:eastAsiaTheme="majorEastAsia" w:hAnsiTheme="minorHAnsi" w:cstheme="minorHAnsi"/>
          <w:bCs/>
          <w:color w:val="auto"/>
        </w:rPr>
      </w:pPr>
      <w:r w:rsidRPr="00231213">
        <w:rPr>
          <w:rFonts w:asciiTheme="minorHAnsi" w:eastAsiaTheme="majorEastAsia" w:hAnsiTheme="minorHAnsi" w:cstheme="minorHAnsi"/>
          <w:bCs/>
          <w:color w:val="auto"/>
        </w:rPr>
        <w:t>As part of the procedures for determining State determined levels of performance, describe the process that will be used to establish a baseline for those levels.</w:t>
      </w:r>
    </w:p>
    <w:p w14:paraId="0B1FB9CE" w14:textId="77777777" w:rsidR="00B32F60" w:rsidRPr="00231213" w:rsidRDefault="00B32F60" w:rsidP="00B32F60">
      <w:pPr>
        <w:pStyle w:val="Default"/>
        <w:ind w:left="900" w:hanging="900"/>
        <w:rPr>
          <w:rFonts w:asciiTheme="minorHAnsi" w:eastAsiaTheme="majorEastAsia" w:hAnsiTheme="minorHAnsi" w:cstheme="minorHAnsi"/>
          <w:bCs/>
          <w:color w:val="auto"/>
        </w:rPr>
      </w:pPr>
    </w:p>
    <w:p w14:paraId="5B27DD6A" w14:textId="77777777" w:rsidR="007F4CD8" w:rsidRPr="00271379" w:rsidRDefault="00274EAD" w:rsidP="00271379">
      <w:pPr>
        <w:rPr>
          <w:rFonts w:asciiTheme="minorHAnsi" w:hAnsiTheme="minorHAnsi"/>
          <w:b/>
        </w:rPr>
      </w:pPr>
      <w:r w:rsidRPr="00271379">
        <w:rPr>
          <w:rFonts w:asciiTheme="minorHAnsi" w:hAnsiTheme="minorHAnsi"/>
          <w:b/>
        </w:rPr>
        <w:t>Secondary</w:t>
      </w:r>
    </w:p>
    <w:p w14:paraId="23661396" w14:textId="77777777" w:rsidR="00B32F60" w:rsidRPr="00231213" w:rsidRDefault="00271379" w:rsidP="008E1324">
      <w:pPr>
        <w:rPr>
          <w:rFonts w:asciiTheme="minorHAnsi" w:hAnsiTheme="minorHAnsi"/>
        </w:rPr>
      </w:pPr>
      <w:r w:rsidRPr="00271379">
        <w:rPr>
          <w:rFonts w:asciiTheme="minorHAnsi" w:hAnsiTheme="minorHAnsi"/>
        </w:rPr>
        <w:t>T</w:t>
      </w:r>
      <w:r w:rsidR="008E1324" w:rsidRPr="00231213">
        <w:rPr>
          <w:rFonts w:asciiTheme="minorHAnsi" w:hAnsiTheme="minorHAnsi"/>
        </w:rPr>
        <w:t>hese measures and levels of performance were reviewed by a variety of stakeholders including: directors of CTE</w:t>
      </w:r>
      <w:r w:rsidR="00F63549" w:rsidRPr="00231213">
        <w:rPr>
          <w:rFonts w:asciiTheme="minorHAnsi" w:hAnsiTheme="minorHAnsi"/>
        </w:rPr>
        <w:t xml:space="preserve"> for each local school division,</w:t>
      </w:r>
      <w:r w:rsidR="008E1324" w:rsidRPr="00231213">
        <w:rPr>
          <w:rFonts w:asciiTheme="minorHAnsi" w:hAnsiTheme="minorHAnsi"/>
        </w:rPr>
        <w:t xml:space="preserve"> </w:t>
      </w:r>
      <w:r w:rsidR="00F63549" w:rsidRPr="00231213">
        <w:rPr>
          <w:rFonts w:asciiTheme="minorHAnsi" w:hAnsiTheme="minorHAnsi"/>
        </w:rPr>
        <w:t xml:space="preserve">the </w:t>
      </w:r>
      <w:r w:rsidR="008E1324" w:rsidRPr="00231213">
        <w:rPr>
          <w:rFonts w:asciiTheme="minorHAnsi" w:hAnsiTheme="minorHAnsi"/>
        </w:rPr>
        <w:t xml:space="preserve">VCCS, and all State Perkins V Core Stakeholders Team and WIOA Combined </w:t>
      </w:r>
      <w:r w:rsidR="00010E20" w:rsidRPr="00231213">
        <w:rPr>
          <w:rFonts w:asciiTheme="minorHAnsi" w:hAnsiTheme="minorHAnsi"/>
        </w:rPr>
        <w:t>State Plan</w:t>
      </w:r>
      <w:r w:rsidR="008E1324" w:rsidRPr="00231213">
        <w:rPr>
          <w:rFonts w:asciiTheme="minorHAnsi" w:hAnsiTheme="minorHAnsi"/>
        </w:rPr>
        <w:t xml:space="preserve"> workgroup participants. Recommendation for performance measure and level of performance on which consensus </w:t>
      </w:r>
      <w:r w:rsidR="00962475" w:rsidRPr="00231213">
        <w:rPr>
          <w:rFonts w:asciiTheme="minorHAnsi" w:hAnsiTheme="minorHAnsi"/>
        </w:rPr>
        <w:t>were</w:t>
      </w:r>
      <w:r w:rsidR="008E1324" w:rsidRPr="00231213">
        <w:rPr>
          <w:rFonts w:asciiTheme="minorHAnsi" w:hAnsiTheme="minorHAnsi"/>
        </w:rPr>
        <w:t xml:space="preserve"> reached were then submitted for public comment through</w:t>
      </w:r>
      <w:r w:rsidR="00F63549" w:rsidRPr="00231213">
        <w:rPr>
          <w:rFonts w:asciiTheme="minorHAnsi" w:hAnsiTheme="minorHAnsi"/>
        </w:rPr>
        <w:t xml:space="preserve"> a</w:t>
      </w:r>
      <w:r w:rsidR="008E1324" w:rsidRPr="00231213">
        <w:rPr>
          <w:rFonts w:asciiTheme="minorHAnsi" w:hAnsiTheme="minorHAnsi"/>
        </w:rPr>
        <w:t xml:space="preserve"> portal on the VDOE website. All participants were made aware that additional indicators of performance, with corresponding measures and levels of performance, </w:t>
      </w:r>
      <w:r w:rsidR="00F63549" w:rsidRPr="00231213">
        <w:rPr>
          <w:rFonts w:asciiTheme="minorHAnsi" w:hAnsiTheme="minorHAnsi"/>
        </w:rPr>
        <w:t>would</w:t>
      </w:r>
      <w:r w:rsidR="008E1324" w:rsidRPr="00231213">
        <w:rPr>
          <w:rFonts w:asciiTheme="minorHAnsi" w:hAnsiTheme="minorHAnsi"/>
        </w:rPr>
        <w:t xml:space="preserve"> also be developed if needed.</w:t>
      </w:r>
    </w:p>
    <w:p w14:paraId="1E0A206F" w14:textId="77777777" w:rsidR="007F4CD8" w:rsidRPr="00231213" w:rsidRDefault="00274EAD">
      <w:pPr>
        <w:rPr>
          <w:rFonts w:asciiTheme="minorHAnsi" w:hAnsiTheme="minorHAnsi"/>
        </w:rPr>
      </w:pPr>
      <w:r w:rsidRPr="00231213">
        <w:rPr>
          <w:rFonts w:asciiTheme="minorHAnsi" w:hAnsiTheme="minorHAnsi"/>
          <w:b/>
        </w:rPr>
        <w:t>Postsecondary</w:t>
      </w:r>
      <w:r w:rsidR="00D02635" w:rsidRPr="00231213">
        <w:rPr>
          <w:rFonts w:asciiTheme="minorHAnsi" w:hAnsiTheme="minorHAnsi"/>
        </w:rPr>
        <w:t xml:space="preserve"> (if needed)</w:t>
      </w:r>
    </w:p>
    <w:p w14:paraId="058B0BFC" w14:textId="77777777" w:rsidR="007F4CD8" w:rsidRPr="00231213" w:rsidRDefault="007F4CD8" w:rsidP="007F4CD8">
      <w:pPr>
        <w:tabs>
          <w:tab w:val="left" w:pos="1753"/>
          <w:tab w:val="left" w:pos="1754"/>
        </w:tabs>
        <w:spacing w:line="244" w:lineRule="auto"/>
        <w:ind w:right="454"/>
      </w:pPr>
      <w:r w:rsidRPr="00231213">
        <w:t>All postsecondary levels of performance:</w:t>
      </w:r>
    </w:p>
    <w:p w14:paraId="425764DD" w14:textId="77777777" w:rsidR="007F4CD8" w:rsidRPr="00231213" w:rsidRDefault="007F4CD8" w:rsidP="00B85421">
      <w:pPr>
        <w:pStyle w:val="ListParagraph"/>
        <w:numPr>
          <w:ilvl w:val="0"/>
          <w:numId w:val="9"/>
        </w:numPr>
        <w:ind w:left="1080"/>
      </w:pPr>
      <w:r w:rsidRPr="00231213">
        <w:t>Are expressed in a percentage or numerical form, so as to be objectiv</w:t>
      </w:r>
      <w:r w:rsidR="00F63549" w:rsidRPr="00231213">
        <w:t>e, quantifiable, and measurable</w:t>
      </w:r>
    </w:p>
    <w:p w14:paraId="2DC55378" w14:textId="77777777" w:rsidR="007F4CD8" w:rsidRPr="00231213" w:rsidRDefault="007F4CD8" w:rsidP="00B85421">
      <w:pPr>
        <w:pStyle w:val="ListParagraph"/>
        <w:numPr>
          <w:ilvl w:val="0"/>
          <w:numId w:val="9"/>
        </w:numPr>
        <w:ind w:left="1080"/>
      </w:pPr>
      <w:r w:rsidRPr="00231213">
        <w:t>Reflect VCCS’ commitment to continually make meaningful progress toward improving the performance of all career a</w:t>
      </w:r>
      <w:r w:rsidR="00F63549" w:rsidRPr="00231213">
        <w:t>nd technical education students</w:t>
      </w:r>
    </w:p>
    <w:p w14:paraId="061FECA0" w14:textId="77777777" w:rsidR="007F4CD8" w:rsidRPr="00231213" w:rsidRDefault="007F4CD8" w:rsidP="00B85421">
      <w:pPr>
        <w:pStyle w:val="ListParagraph"/>
        <w:numPr>
          <w:ilvl w:val="0"/>
          <w:numId w:val="9"/>
        </w:numPr>
        <w:ind w:left="1080"/>
      </w:pPr>
      <w:r w:rsidRPr="00231213">
        <w:t>Have been subject to the public comment process a</w:t>
      </w:r>
      <w:r w:rsidR="00F63549" w:rsidRPr="00231213">
        <w:t>s described in this application</w:t>
      </w:r>
    </w:p>
    <w:p w14:paraId="11C57B49" w14:textId="77777777" w:rsidR="007F4CD8" w:rsidRPr="00231213" w:rsidRDefault="007F4CD8" w:rsidP="00B85421">
      <w:pPr>
        <w:pStyle w:val="ListParagraph"/>
        <w:numPr>
          <w:ilvl w:val="0"/>
          <w:numId w:val="9"/>
        </w:numPr>
        <w:ind w:left="1080"/>
      </w:pPr>
      <w:r w:rsidRPr="00231213">
        <w:t>If adjusted, will take into account how the levels of performance involved compare with the State levels of performance established for oth</w:t>
      </w:r>
      <w:r w:rsidR="00F63549" w:rsidRPr="00231213">
        <w:t>er s</w:t>
      </w:r>
      <w:r w:rsidRPr="00231213">
        <w:t>tates, considering factors including the characteristics of actual (as opposed to anticipated) CTE concentrators when the CTE concentrators entered the program, and the service</w:t>
      </w:r>
      <w:r w:rsidR="00F63549" w:rsidRPr="00231213">
        <w:t>s or instruction to be provided</w:t>
      </w:r>
    </w:p>
    <w:p w14:paraId="60176C18" w14:textId="77777777" w:rsidR="007F4CD8" w:rsidRPr="00231213" w:rsidRDefault="007F4CD8" w:rsidP="00B85421">
      <w:pPr>
        <w:pStyle w:val="ListParagraph"/>
        <w:numPr>
          <w:ilvl w:val="0"/>
          <w:numId w:val="9"/>
        </w:numPr>
        <w:ind w:left="1080"/>
      </w:pPr>
      <w:r w:rsidRPr="00231213">
        <w:t xml:space="preserve">If adjusted, will be higher than the average actual performance of the </w:t>
      </w:r>
      <w:r w:rsidR="00F63549" w:rsidRPr="00231213">
        <w:t>two</w:t>
      </w:r>
      <w:r w:rsidRPr="00231213">
        <w:t xml:space="preserve"> most recently completed program years, except in the case of unanticipated circumstances that require revisions in accordance </w:t>
      </w:r>
      <w:r w:rsidR="00F63549" w:rsidRPr="00231213">
        <w:t>with other statutory provisions</w:t>
      </w:r>
    </w:p>
    <w:p w14:paraId="7D9AC6FB" w14:textId="77777777" w:rsidR="007F4CD8" w:rsidRPr="00231213" w:rsidRDefault="007F4CD8" w:rsidP="00B85421">
      <w:pPr>
        <w:pStyle w:val="ListParagraph"/>
        <w:numPr>
          <w:ilvl w:val="0"/>
          <w:numId w:val="9"/>
        </w:numPr>
        <w:ind w:left="1080"/>
      </w:pPr>
      <w:r w:rsidRPr="00231213">
        <w:t xml:space="preserve">Take into account the extent to which the State determined levels of performance advance the eligible agency's goals, as set forth in the </w:t>
      </w:r>
      <w:r w:rsidR="00010E20" w:rsidRPr="00231213">
        <w:t>State Plan</w:t>
      </w:r>
    </w:p>
    <w:p w14:paraId="35D08B76" w14:textId="77777777" w:rsidR="007F4CD8" w:rsidRDefault="007F4CD8">
      <w:pPr>
        <w:rPr>
          <w:rFonts w:asciiTheme="minorHAnsi" w:hAnsiTheme="minorHAnsi"/>
        </w:rPr>
      </w:pPr>
    </w:p>
    <w:p w14:paraId="1C830683" w14:textId="77777777" w:rsidR="00B32F60" w:rsidRDefault="00B32F60">
      <w:pPr>
        <w:rPr>
          <w:rFonts w:asciiTheme="minorHAnsi" w:hAnsiTheme="minorHAnsi"/>
        </w:rPr>
      </w:pPr>
      <w:r>
        <w:rPr>
          <w:rFonts w:asciiTheme="minorHAnsi" w:hAnsiTheme="minorHAnsi"/>
        </w:rPr>
        <w:br w:type="page"/>
      </w:r>
    </w:p>
    <w:p w14:paraId="699D7E7E" w14:textId="77777777" w:rsidR="00B32F60" w:rsidRPr="00B32F60" w:rsidRDefault="00B32F60" w:rsidP="00D32696">
      <w:pPr>
        <w:pStyle w:val="Heading4"/>
      </w:pPr>
      <w:r w:rsidRPr="00B32F60">
        <w:lastRenderedPageBreak/>
        <w:t>II.D.</w:t>
      </w:r>
      <w:r>
        <w:t>3</w:t>
      </w:r>
      <w:r w:rsidRPr="00B32F60">
        <w:t>.</w:t>
      </w:r>
      <w:r>
        <w:t>c</w:t>
      </w:r>
      <w:r w:rsidRPr="00B32F60">
        <w:t>.</w:t>
      </w:r>
      <w:r w:rsidRPr="00B32F60">
        <w:tab/>
        <w:t xml:space="preserve">a description of how the State determined levels of performance set by the eligible agency align with the levels, goals and objectives other Federal and State laws, (Section 122(d)(10) of Perkins V). </w:t>
      </w:r>
    </w:p>
    <w:p w14:paraId="5A0A9CBC" w14:textId="77777777" w:rsidR="00B32F60" w:rsidRPr="00B32F60" w:rsidRDefault="00B32F60" w:rsidP="00B32F60">
      <w:pPr>
        <w:pStyle w:val="Default"/>
        <w:ind w:left="900" w:hanging="900"/>
        <w:rPr>
          <w:rFonts w:asciiTheme="minorHAnsi" w:eastAsiaTheme="majorEastAsia" w:hAnsiTheme="minorHAnsi" w:cstheme="minorHAnsi"/>
          <w:bCs/>
          <w:color w:val="auto"/>
        </w:rPr>
      </w:pPr>
    </w:p>
    <w:p w14:paraId="642BC6E4" w14:textId="77777777" w:rsidR="00B32F60" w:rsidRPr="00B32F60" w:rsidRDefault="00B32F60" w:rsidP="00B32F60">
      <w:pPr>
        <w:pStyle w:val="Default"/>
        <w:rPr>
          <w:rFonts w:asciiTheme="minorHAnsi" w:eastAsiaTheme="majorEastAsia" w:hAnsiTheme="minorHAnsi" w:cstheme="minorHAnsi"/>
          <w:bCs/>
          <w:color w:val="auto"/>
        </w:rPr>
      </w:pPr>
      <w:r w:rsidRPr="00B32F60">
        <w:rPr>
          <w:rFonts w:asciiTheme="minorHAnsi" w:eastAsiaTheme="majorEastAsia" w:hAnsiTheme="minorHAnsi" w:cstheme="minorHAnsi"/>
          <w:bCs/>
          <w:color w:val="auto"/>
        </w:rPr>
        <w:t>As part of the procedures for determining State determined levels of performance, describe the process that will be used to establish a baseline for those levels.</w:t>
      </w:r>
    </w:p>
    <w:p w14:paraId="7E79F68F" w14:textId="77777777" w:rsidR="00B32F60" w:rsidRDefault="00B32F60" w:rsidP="00B32F60">
      <w:pPr>
        <w:pStyle w:val="Default"/>
        <w:ind w:left="900" w:hanging="900"/>
        <w:rPr>
          <w:rFonts w:asciiTheme="minorHAnsi" w:eastAsiaTheme="majorEastAsia" w:hAnsiTheme="minorHAnsi" w:cstheme="minorHAnsi"/>
          <w:bCs/>
          <w:color w:val="auto"/>
        </w:rPr>
      </w:pPr>
    </w:p>
    <w:p w14:paraId="27F4D512" w14:textId="77777777" w:rsidR="007F4CD8" w:rsidRPr="00271379" w:rsidRDefault="00274EAD" w:rsidP="00271379">
      <w:pPr>
        <w:rPr>
          <w:rFonts w:asciiTheme="minorHAnsi" w:hAnsiTheme="minorHAnsi"/>
          <w:b/>
        </w:rPr>
      </w:pPr>
      <w:r w:rsidRPr="00271379">
        <w:rPr>
          <w:rFonts w:asciiTheme="minorHAnsi" w:hAnsiTheme="minorHAnsi"/>
          <w:b/>
        </w:rPr>
        <w:t>Secondary</w:t>
      </w:r>
    </w:p>
    <w:p w14:paraId="769ED699" w14:textId="77777777" w:rsidR="008E1324" w:rsidRPr="00231213" w:rsidRDefault="008E1324" w:rsidP="008E1324">
      <w:pPr>
        <w:rPr>
          <w:rFonts w:asciiTheme="minorHAnsi" w:hAnsiTheme="minorHAnsi"/>
        </w:rPr>
      </w:pPr>
      <w:r w:rsidRPr="00271379">
        <w:rPr>
          <w:rFonts w:asciiTheme="minorHAnsi" w:hAnsiTheme="minorHAnsi"/>
        </w:rPr>
        <w:t xml:space="preserve">Virginia </w:t>
      </w:r>
      <w:r w:rsidR="00077E0C" w:rsidRPr="00231213">
        <w:rPr>
          <w:rFonts w:asciiTheme="minorHAnsi" w:hAnsiTheme="minorHAnsi"/>
        </w:rPr>
        <w:t>has achieved</w:t>
      </w:r>
      <w:r w:rsidR="005D2C21" w:rsidRPr="00231213">
        <w:rPr>
          <w:rFonts w:asciiTheme="minorHAnsi" w:hAnsiTheme="minorHAnsi"/>
        </w:rPr>
        <w:t xml:space="preserve"> </w:t>
      </w:r>
      <w:r w:rsidRPr="00231213">
        <w:rPr>
          <w:rFonts w:asciiTheme="minorHAnsi" w:hAnsiTheme="minorHAnsi"/>
        </w:rPr>
        <w:t xml:space="preserve">a coherent state system of accountability by aligning Perkins V performance measures with priority measures embedded in the Profile of a Virginia Graduate, </w:t>
      </w:r>
      <w:r w:rsidR="00271379">
        <w:rPr>
          <w:rFonts w:asciiTheme="minorHAnsi" w:hAnsiTheme="minorHAnsi"/>
        </w:rPr>
        <w:t>ESSA</w:t>
      </w:r>
      <w:r w:rsidR="005D2C21" w:rsidRPr="00231213">
        <w:rPr>
          <w:rFonts w:asciiTheme="minorHAnsi" w:hAnsiTheme="minorHAnsi"/>
        </w:rPr>
        <w:t>,</w:t>
      </w:r>
      <w:r w:rsidRPr="00231213">
        <w:rPr>
          <w:rFonts w:asciiTheme="minorHAnsi" w:hAnsiTheme="minorHAnsi"/>
        </w:rPr>
        <w:t xml:space="preserve"> Consolidated </w:t>
      </w:r>
      <w:r w:rsidR="00010E20" w:rsidRPr="00231213">
        <w:rPr>
          <w:rFonts w:asciiTheme="minorHAnsi" w:hAnsiTheme="minorHAnsi"/>
        </w:rPr>
        <w:t>State Plan</w:t>
      </w:r>
      <w:r w:rsidR="005D2C21" w:rsidRPr="00231213">
        <w:rPr>
          <w:rFonts w:asciiTheme="minorHAnsi" w:hAnsiTheme="minorHAnsi"/>
        </w:rPr>
        <w:t>,</w:t>
      </w:r>
      <w:r w:rsidRPr="00231213">
        <w:rPr>
          <w:rFonts w:asciiTheme="minorHAnsi" w:hAnsiTheme="minorHAnsi"/>
        </w:rPr>
        <w:t xml:space="preserve"> and the Virginia WIOA Combined </w:t>
      </w:r>
      <w:r w:rsidR="00010E20" w:rsidRPr="00231213">
        <w:rPr>
          <w:rFonts w:asciiTheme="minorHAnsi" w:hAnsiTheme="minorHAnsi"/>
        </w:rPr>
        <w:t>State Plan</w:t>
      </w:r>
      <w:r w:rsidRPr="00231213">
        <w:rPr>
          <w:rFonts w:asciiTheme="minorHAnsi" w:hAnsiTheme="minorHAnsi"/>
        </w:rPr>
        <w:t>. These performance measures and performan</w:t>
      </w:r>
      <w:r w:rsidR="00077E0C" w:rsidRPr="00231213">
        <w:rPr>
          <w:rFonts w:asciiTheme="minorHAnsi" w:hAnsiTheme="minorHAnsi"/>
        </w:rPr>
        <w:t>ce levels span</w:t>
      </w:r>
      <w:r w:rsidR="00AB24BD" w:rsidRPr="00231213">
        <w:rPr>
          <w:rFonts w:asciiTheme="minorHAnsi" w:hAnsiTheme="minorHAnsi"/>
        </w:rPr>
        <w:t xml:space="preserve"> across</w:t>
      </w:r>
      <w:r w:rsidR="005D2C21" w:rsidRPr="00231213">
        <w:rPr>
          <w:rFonts w:asciiTheme="minorHAnsi" w:hAnsiTheme="minorHAnsi"/>
        </w:rPr>
        <w:t xml:space="preserve"> s</w:t>
      </w:r>
      <w:r w:rsidRPr="00231213">
        <w:rPr>
          <w:rFonts w:asciiTheme="minorHAnsi" w:hAnsiTheme="minorHAnsi"/>
        </w:rPr>
        <w:t>tate and Federal laws</w:t>
      </w:r>
      <w:r w:rsidR="00AB24BD" w:rsidRPr="00231213">
        <w:rPr>
          <w:rFonts w:asciiTheme="minorHAnsi" w:hAnsiTheme="minorHAnsi"/>
        </w:rPr>
        <w:t>,</w:t>
      </w:r>
      <w:r w:rsidRPr="00231213">
        <w:rPr>
          <w:rFonts w:asciiTheme="minorHAnsi" w:hAnsiTheme="minorHAnsi"/>
        </w:rPr>
        <w:t xml:space="preserve"> </w:t>
      </w:r>
      <w:r w:rsidR="00077E0C" w:rsidRPr="00231213">
        <w:rPr>
          <w:rFonts w:asciiTheme="minorHAnsi" w:hAnsiTheme="minorHAnsi"/>
        </w:rPr>
        <w:t>and present</w:t>
      </w:r>
      <w:r w:rsidRPr="00231213">
        <w:rPr>
          <w:rFonts w:asciiTheme="minorHAnsi" w:hAnsiTheme="minorHAnsi"/>
        </w:rPr>
        <w:t xml:space="preserve"> an aligned me</w:t>
      </w:r>
      <w:r w:rsidR="00AB24BD" w:rsidRPr="00231213">
        <w:rPr>
          <w:rFonts w:asciiTheme="minorHAnsi" w:hAnsiTheme="minorHAnsi"/>
        </w:rPr>
        <w:t>ssage to stakeholders about which</w:t>
      </w:r>
      <w:r w:rsidRPr="00231213">
        <w:rPr>
          <w:rFonts w:asciiTheme="minorHAnsi" w:hAnsiTheme="minorHAnsi"/>
        </w:rPr>
        <w:t xml:space="preserve"> outcomes are valued in increasing the career and college readiness for all students. </w:t>
      </w:r>
    </w:p>
    <w:p w14:paraId="469B9B3A" w14:textId="77777777" w:rsidR="008E1324" w:rsidRPr="00231213" w:rsidRDefault="008E1324" w:rsidP="008E1324">
      <w:pPr>
        <w:rPr>
          <w:rFonts w:asciiTheme="minorHAnsi" w:hAnsiTheme="minorHAnsi"/>
          <w:b/>
          <w:i/>
        </w:rPr>
      </w:pPr>
      <w:r w:rsidRPr="00231213">
        <w:rPr>
          <w:rFonts w:asciiTheme="minorHAnsi" w:hAnsiTheme="minorHAnsi"/>
          <w:b/>
          <w:i/>
        </w:rPr>
        <w:t xml:space="preserve">As part of the procedures for determining State determined levels of performance, describe the process that will be used to establish a baseline for those levels. </w:t>
      </w:r>
    </w:p>
    <w:p w14:paraId="5A9ECC6C" w14:textId="77777777" w:rsidR="00B32F60" w:rsidRPr="00231213" w:rsidRDefault="008E1324" w:rsidP="008E1324">
      <w:pPr>
        <w:rPr>
          <w:rFonts w:asciiTheme="minorHAnsi" w:hAnsiTheme="minorHAnsi"/>
        </w:rPr>
      </w:pPr>
      <w:r w:rsidRPr="00231213">
        <w:rPr>
          <w:rFonts w:asciiTheme="minorHAnsi" w:hAnsiTheme="minorHAnsi"/>
        </w:rPr>
        <w:t xml:space="preserve">The approach used to establish State determined levels of performance for each of the Perkins performance measures is consistent with the State accountability approach using a growth model. </w:t>
      </w:r>
      <w:r w:rsidR="00AB24BD" w:rsidRPr="00231213">
        <w:rPr>
          <w:rFonts w:asciiTheme="minorHAnsi" w:hAnsiTheme="minorHAnsi"/>
        </w:rPr>
        <w:t>Each recipient is expected to demonstrate progress (growth) on each measure, relative to their</w:t>
      </w:r>
      <w:r w:rsidRPr="00231213">
        <w:rPr>
          <w:rFonts w:asciiTheme="minorHAnsi" w:hAnsiTheme="minorHAnsi"/>
        </w:rPr>
        <w:t xml:space="preserve"> previous performance. Performance level baselines for indicators 1S1, 2S1, 2S2, 3S1, 5S4A-E, and 1P1 were established using the State’s baselines and projections approved by the </w:t>
      </w:r>
      <w:r w:rsidR="00271379">
        <w:rPr>
          <w:rFonts w:asciiTheme="minorHAnsi" w:hAnsiTheme="minorHAnsi"/>
        </w:rPr>
        <w:t>USD</w:t>
      </w:r>
      <w:r w:rsidR="00AB24BD" w:rsidRPr="00231213">
        <w:rPr>
          <w:rFonts w:asciiTheme="minorHAnsi" w:hAnsiTheme="minorHAnsi"/>
        </w:rPr>
        <w:t>E</w:t>
      </w:r>
      <w:r w:rsidRPr="00231213">
        <w:rPr>
          <w:rFonts w:asciiTheme="minorHAnsi" w:hAnsiTheme="minorHAnsi"/>
        </w:rPr>
        <w:t xml:space="preserve"> in the Virginia negotiated performance targets previously set for the reporting year 2018-2019. The level of performance baselines for indicators 2S3, 4S1, 5S1, 5S3, 2P1, and 3P1 were established by an analysis of currently collected data that had not </w:t>
      </w:r>
      <w:r w:rsidR="00AB24BD" w:rsidRPr="00231213">
        <w:rPr>
          <w:rFonts w:asciiTheme="minorHAnsi" w:hAnsiTheme="minorHAnsi"/>
        </w:rPr>
        <w:t xml:space="preserve">been </w:t>
      </w:r>
      <w:r w:rsidRPr="00231213">
        <w:rPr>
          <w:rFonts w:asciiTheme="minorHAnsi" w:hAnsiTheme="minorHAnsi"/>
        </w:rPr>
        <w:t xml:space="preserve">previously </w:t>
      </w:r>
      <w:r w:rsidR="00AB24BD" w:rsidRPr="00231213">
        <w:rPr>
          <w:rFonts w:asciiTheme="minorHAnsi" w:hAnsiTheme="minorHAnsi"/>
        </w:rPr>
        <w:t xml:space="preserve">reported </w:t>
      </w:r>
      <w:r w:rsidRPr="00231213">
        <w:rPr>
          <w:rFonts w:asciiTheme="minorHAnsi" w:hAnsiTheme="minorHAnsi"/>
        </w:rPr>
        <w:t xml:space="preserve">for Perkins IV reporting measures, but was </w:t>
      </w:r>
      <w:r w:rsidR="00077E0C" w:rsidRPr="00231213">
        <w:rPr>
          <w:rFonts w:asciiTheme="minorHAnsi" w:hAnsiTheme="minorHAnsi"/>
        </w:rPr>
        <w:t>determined</w:t>
      </w:r>
      <w:r w:rsidRPr="00231213">
        <w:rPr>
          <w:rFonts w:asciiTheme="minorHAnsi" w:hAnsiTheme="minorHAnsi"/>
        </w:rPr>
        <w:t xml:space="preserve"> to be reliable and valid across Virginia.</w:t>
      </w:r>
    </w:p>
    <w:p w14:paraId="19152899" w14:textId="77777777" w:rsidR="007F4CD8" w:rsidRPr="00231213" w:rsidRDefault="00274EAD">
      <w:pPr>
        <w:rPr>
          <w:rFonts w:asciiTheme="minorHAnsi" w:hAnsiTheme="minorHAnsi"/>
          <w:b/>
        </w:rPr>
      </w:pPr>
      <w:r w:rsidRPr="00231213">
        <w:rPr>
          <w:rFonts w:asciiTheme="minorHAnsi" w:hAnsiTheme="minorHAnsi"/>
          <w:b/>
        </w:rPr>
        <w:t>Postsecondary</w:t>
      </w:r>
    </w:p>
    <w:p w14:paraId="5BC3357F" w14:textId="77777777" w:rsidR="007F4CD8" w:rsidRPr="00CB38C9" w:rsidRDefault="007F4CD8" w:rsidP="007F4CD8">
      <w:pPr>
        <w:pStyle w:val="BodyText"/>
        <w:spacing w:before="1"/>
      </w:pPr>
      <w:r w:rsidRPr="00231213">
        <w:t>The postsecondary baseline</w:t>
      </w:r>
      <w:r w:rsidR="00AB24BD" w:rsidRPr="00231213">
        <w:t xml:space="preserve"> was</w:t>
      </w:r>
      <w:r w:rsidRPr="00231213">
        <w:t xml:space="preserve"> established after analysis of actual outcomes achieved in the 2017-</w:t>
      </w:r>
      <w:r w:rsidR="00AB24BD" w:rsidRPr="00231213">
        <w:t>20</w:t>
      </w:r>
      <w:r w:rsidRPr="00231213">
        <w:t xml:space="preserve">18 academic year. The VCCS is committed to improving performance in each of the measures. </w:t>
      </w:r>
      <w:r w:rsidR="00DF1D00" w:rsidRPr="00231213">
        <w:t xml:space="preserve">Increases shown </w:t>
      </w:r>
      <w:r w:rsidRPr="00231213">
        <w:t xml:space="preserve">each year </w:t>
      </w:r>
      <w:r w:rsidR="00DF1D00" w:rsidRPr="00231213">
        <w:t>reflect</w:t>
      </w:r>
      <w:r w:rsidRPr="00231213">
        <w:t xml:space="preserve"> anticipated </w:t>
      </w:r>
      <w:r w:rsidR="00DF1D00" w:rsidRPr="00231213">
        <w:t>mea</w:t>
      </w:r>
      <w:r w:rsidR="00AB24BD" w:rsidRPr="00231213">
        <w:t>ningful progress toward improved</w:t>
      </w:r>
      <w:r w:rsidR="00DF1D00" w:rsidRPr="00231213">
        <w:t xml:space="preserve"> </w:t>
      </w:r>
      <w:r w:rsidR="00AB24BD" w:rsidRPr="00231213">
        <w:t>CTE</w:t>
      </w:r>
      <w:r w:rsidRPr="00231213">
        <w:t xml:space="preserve"> </w:t>
      </w:r>
      <w:r w:rsidR="00DF1D00" w:rsidRPr="00231213">
        <w:t>performance</w:t>
      </w:r>
      <w:r w:rsidRPr="00231213">
        <w:t>.</w:t>
      </w:r>
    </w:p>
    <w:p w14:paraId="6AE820A7" w14:textId="77777777" w:rsidR="006E0C41" w:rsidRDefault="006E0C41">
      <w:pPr>
        <w:rPr>
          <w:rFonts w:asciiTheme="minorHAnsi" w:hAnsiTheme="minorHAnsi"/>
        </w:rPr>
      </w:pPr>
      <w:r>
        <w:rPr>
          <w:rFonts w:asciiTheme="minorHAnsi" w:hAnsiTheme="minorHAnsi"/>
        </w:rPr>
        <w:br w:type="page"/>
      </w:r>
    </w:p>
    <w:p w14:paraId="66398680" w14:textId="77777777" w:rsidR="0013777F" w:rsidRPr="0013777F" w:rsidRDefault="00B32F60" w:rsidP="00284D0C">
      <w:pPr>
        <w:pStyle w:val="Heading3"/>
      </w:pPr>
      <w:r w:rsidRPr="006E0C41">
        <w:lastRenderedPageBreak/>
        <w:t>II.D.</w:t>
      </w:r>
      <w:r>
        <w:t>4</w:t>
      </w:r>
      <w:r w:rsidRPr="006E0C41">
        <w:t>.</w:t>
      </w:r>
      <w:r w:rsidRPr="006E0C41">
        <w:tab/>
      </w:r>
      <w:r w:rsidR="0013777F" w:rsidRPr="0013777F">
        <w:t xml:space="preserve">Provide a written response to the comments regarding State determined performance levels received during the public comment period pursuant to section 113(b)(3)(B) of Perkins V. (Section 113(b)(3)(B)(iii) of Perkins V). </w:t>
      </w:r>
    </w:p>
    <w:p w14:paraId="47E9C2A1" w14:textId="77777777" w:rsidR="0013777F" w:rsidRDefault="0013777F" w:rsidP="0013777F">
      <w:pPr>
        <w:pStyle w:val="Default"/>
        <w:rPr>
          <w:sz w:val="23"/>
          <w:szCs w:val="23"/>
        </w:rPr>
      </w:pPr>
    </w:p>
    <w:p w14:paraId="6DDC6411" w14:textId="77777777" w:rsidR="0013777F" w:rsidRDefault="0013777F" w:rsidP="0013777F">
      <w:pPr>
        <w:pStyle w:val="Default"/>
        <w:rPr>
          <w:sz w:val="23"/>
          <w:szCs w:val="23"/>
        </w:rPr>
      </w:pPr>
      <w:r w:rsidRPr="0013777F">
        <w:rPr>
          <w:rFonts w:asciiTheme="minorHAnsi" w:eastAsiaTheme="majorEastAsia" w:hAnsiTheme="minorHAnsi" w:cstheme="minorHAnsi"/>
          <w:bCs/>
          <w:color w:val="auto"/>
        </w:rPr>
        <w:t>As part of the written response, include a description of any the changes made to the State determined performance levels as a result of stakeholder feedback.</w:t>
      </w:r>
      <w:r>
        <w:rPr>
          <w:sz w:val="23"/>
          <w:szCs w:val="23"/>
        </w:rPr>
        <w:t xml:space="preserve"> </w:t>
      </w:r>
    </w:p>
    <w:p w14:paraId="3AF7C840" w14:textId="77777777" w:rsidR="0013777F" w:rsidRDefault="0013777F" w:rsidP="0013777F">
      <w:pPr>
        <w:pStyle w:val="Default"/>
        <w:rPr>
          <w:sz w:val="23"/>
          <w:szCs w:val="23"/>
        </w:rPr>
      </w:pPr>
    </w:p>
    <w:p w14:paraId="4ECA24A1" w14:textId="77777777" w:rsidR="007F4CD8" w:rsidRPr="00231213" w:rsidRDefault="00274EAD" w:rsidP="000859EA">
      <w:pPr>
        <w:rPr>
          <w:rFonts w:asciiTheme="minorHAnsi" w:hAnsiTheme="minorHAnsi"/>
          <w:b/>
        </w:rPr>
      </w:pPr>
      <w:r w:rsidRPr="00231213">
        <w:rPr>
          <w:rFonts w:asciiTheme="minorHAnsi" w:hAnsiTheme="minorHAnsi"/>
          <w:b/>
        </w:rPr>
        <w:t>Secondary</w:t>
      </w:r>
    </w:p>
    <w:p w14:paraId="3BEC051D" w14:textId="77777777" w:rsidR="00873EBD" w:rsidRPr="00231213" w:rsidRDefault="00873EBD" w:rsidP="000859EA">
      <w:pPr>
        <w:rPr>
          <w:rFonts w:asciiTheme="minorHAnsi" w:hAnsiTheme="minorHAnsi"/>
        </w:rPr>
      </w:pPr>
      <w:r w:rsidRPr="000859EA">
        <w:rPr>
          <w:rFonts w:asciiTheme="minorHAnsi" w:hAnsiTheme="minorHAnsi"/>
        </w:rPr>
        <w:t xml:space="preserve">Refer to Appendix </w:t>
      </w:r>
      <w:r w:rsidR="00AB24BD" w:rsidRPr="000859EA">
        <w:rPr>
          <w:rFonts w:asciiTheme="minorHAnsi" w:hAnsiTheme="minorHAnsi"/>
        </w:rPr>
        <w:t>B</w:t>
      </w:r>
      <w:r w:rsidRPr="000859EA">
        <w:rPr>
          <w:rFonts w:asciiTheme="minorHAnsi" w:hAnsiTheme="minorHAnsi"/>
        </w:rPr>
        <w:t xml:space="preserve"> for written responses to comments regarding state determined levels of performa</w:t>
      </w:r>
      <w:r w:rsidR="00AB24BD" w:rsidRPr="000859EA">
        <w:rPr>
          <w:rFonts w:asciiTheme="minorHAnsi" w:hAnsiTheme="minorHAnsi"/>
        </w:rPr>
        <w:t>nce.</w:t>
      </w:r>
      <w:r w:rsidR="00AB24BD" w:rsidRPr="00231213">
        <w:rPr>
          <w:rFonts w:asciiTheme="minorHAnsi" w:hAnsiTheme="minorHAnsi"/>
        </w:rPr>
        <w:t xml:space="preserve"> Public comment and s</w:t>
      </w:r>
      <w:r w:rsidRPr="00231213">
        <w:rPr>
          <w:rFonts w:asciiTheme="minorHAnsi" w:hAnsiTheme="minorHAnsi"/>
        </w:rPr>
        <w:t xml:space="preserve">takeholder feedback did not necessitate any changes to the </w:t>
      </w:r>
      <w:r w:rsidR="00077E0C" w:rsidRPr="00231213">
        <w:rPr>
          <w:rFonts w:asciiTheme="minorHAnsi" w:hAnsiTheme="minorHAnsi"/>
        </w:rPr>
        <w:t>S</w:t>
      </w:r>
      <w:r w:rsidRPr="00231213">
        <w:rPr>
          <w:rFonts w:asciiTheme="minorHAnsi" w:hAnsiTheme="minorHAnsi"/>
        </w:rPr>
        <w:t>tate determined performance levels.</w:t>
      </w:r>
    </w:p>
    <w:p w14:paraId="688CEE18" w14:textId="77777777" w:rsidR="007F4CD8" w:rsidRPr="00231213" w:rsidRDefault="00274EAD" w:rsidP="000859EA">
      <w:pPr>
        <w:rPr>
          <w:rFonts w:asciiTheme="minorHAnsi" w:hAnsiTheme="minorHAnsi"/>
          <w:b/>
        </w:rPr>
      </w:pPr>
      <w:r w:rsidRPr="00231213">
        <w:rPr>
          <w:rFonts w:asciiTheme="minorHAnsi" w:hAnsiTheme="minorHAnsi"/>
          <w:b/>
        </w:rPr>
        <w:t>Postsecondary</w:t>
      </w:r>
    </w:p>
    <w:p w14:paraId="0196F048" w14:textId="77777777" w:rsidR="007F4CD8" w:rsidRPr="00231213" w:rsidRDefault="00AB24BD" w:rsidP="007F4CD8">
      <w:pPr>
        <w:pStyle w:val="BodyText"/>
        <w:spacing w:before="1" w:line="252" w:lineRule="auto"/>
        <w:rPr>
          <w:rFonts w:asciiTheme="minorHAnsi" w:hAnsiTheme="minorHAnsi"/>
          <w:w w:val="105"/>
        </w:rPr>
      </w:pPr>
      <w:r w:rsidRPr="00231213">
        <w:rPr>
          <w:rFonts w:asciiTheme="minorHAnsi" w:hAnsiTheme="minorHAnsi"/>
          <w:w w:val="105"/>
        </w:rPr>
        <w:t>V</w:t>
      </w:r>
      <w:r w:rsidR="0081170A" w:rsidRPr="00231213">
        <w:rPr>
          <w:rFonts w:asciiTheme="minorHAnsi" w:hAnsiTheme="minorHAnsi"/>
          <w:w w:val="105"/>
        </w:rPr>
        <w:t>DOE to respond</w:t>
      </w:r>
    </w:p>
    <w:p w14:paraId="168C9A4E" w14:textId="77777777" w:rsidR="006E0C41" w:rsidRDefault="006E0C41" w:rsidP="0013777F">
      <w:pPr>
        <w:pStyle w:val="Default"/>
        <w:rPr>
          <w:rFonts w:asciiTheme="minorHAnsi" w:hAnsiTheme="minorHAnsi"/>
        </w:rPr>
      </w:pPr>
      <w:r>
        <w:rPr>
          <w:rFonts w:asciiTheme="minorHAnsi" w:hAnsiTheme="minorHAnsi"/>
        </w:rPr>
        <w:br w:type="page"/>
      </w:r>
    </w:p>
    <w:p w14:paraId="2B0852E4" w14:textId="77777777" w:rsidR="0013777F" w:rsidRPr="0013777F" w:rsidRDefault="0013777F" w:rsidP="00284D0C">
      <w:pPr>
        <w:pStyle w:val="Heading3"/>
      </w:pPr>
      <w:r w:rsidRPr="006E0C41">
        <w:lastRenderedPageBreak/>
        <w:t>II.D.</w:t>
      </w:r>
      <w:r>
        <w:t>5</w:t>
      </w:r>
      <w:r w:rsidRPr="006E0C41">
        <w:t>.</w:t>
      </w:r>
      <w:r w:rsidRPr="006E0C41">
        <w:tab/>
      </w:r>
      <w:r w:rsidRPr="0013777F">
        <w:t xml:space="preserve">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 </w:t>
      </w:r>
    </w:p>
    <w:p w14:paraId="7960CEC7" w14:textId="77777777" w:rsidR="0013777F" w:rsidRDefault="0013777F" w:rsidP="0013777F">
      <w:pPr>
        <w:pStyle w:val="Default"/>
        <w:rPr>
          <w:sz w:val="23"/>
          <w:szCs w:val="23"/>
        </w:rPr>
      </w:pPr>
    </w:p>
    <w:p w14:paraId="11E9979A" w14:textId="77777777" w:rsidR="0013777F" w:rsidRDefault="0013777F" w:rsidP="0013777F">
      <w:pPr>
        <w:pStyle w:val="Default"/>
        <w:rPr>
          <w:rFonts w:asciiTheme="minorHAnsi" w:eastAsiaTheme="majorEastAsia" w:hAnsiTheme="minorHAnsi" w:cstheme="minorHAnsi"/>
          <w:bCs/>
          <w:color w:val="auto"/>
        </w:rPr>
      </w:pPr>
      <w:r w:rsidRPr="0013777F">
        <w:rPr>
          <w:rFonts w:asciiTheme="minorHAnsi" w:eastAsiaTheme="majorEastAsia" w:hAnsiTheme="minorHAnsi" w:cstheme="minorHAnsi"/>
          <w:bCs/>
          <w:color w:val="auto"/>
        </w:rPr>
        <w:t xml:space="preserve">As part of the written response, and pursuant to the Report of the Senate Committee on Health, Education, Labor, and Pensions (HELP),8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w:t>
      </w:r>
      <w:r w:rsidR="00010E20">
        <w:rPr>
          <w:rFonts w:asciiTheme="minorHAnsi" w:eastAsiaTheme="majorEastAsia" w:hAnsiTheme="minorHAnsi" w:cstheme="minorHAnsi"/>
          <w:bCs/>
          <w:color w:val="auto"/>
        </w:rPr>
        <w:t>State Plan</w:t>
      </w:r>
      <w:r w:rsidRPr="0013777F">
        <w:rPr>
          <w:rFonts w:asciiTheme="minorHAnsi" w:eastAsiaTheme="majorEastAsia" w:hAnsiTheme="minorHAnsi" w:cstheme="minorHAnsi"/>
          <w:bCs/>
          <w:color w:val="auto"/>
        </w:rPr>
        <w:t xml:space="preserve"> prior to the third program year in order to address this requirement.</w:t>
      </w:r>
    </w:p>
    <w:p w14:paraId="4969AF02" w14:textId="77777777" w:rsidR="00873EBD" w:rsidRDefault="00873EBD" w:rsidP="0013777F">
      <w:pPr>
        <w:pStyle w:val="Default"/>
        <w:rPr>
          <w:rFonts w:asciiTheme="minorHAnsi" w:eastAsiaTheme="majorEastAsia" w:hAnsiTheme="minorHAnsi" w:cstheme="minorHAnsi"/>
          <w:bCs/>
          <w:color w:val="auto"/>
        </w:rPr>
      </w:pPr>
    </w:p>
    <w:p w14:paraId="766BC52D" w14:textId="77777777" w:rsidR="00FD52CA" w:rsidRPr="008B1A58" w:rsidRDefault="00274EAD" w:rsidP="00D11129">
      <w:pPr>
        <w:rPr>
          <w:rFonts w:asciiTheme="minorHAnsi" w:eastAsiaTheme="majorEastAsia" w:hAnsiTheme="minorHAnsi" w:cstheme="minorHAnsi"/>
          <w:b/>
          <w:bCs/>
        </w:rPr>
      </w:pPr>
      <w:r w:rsidRPr="008B1A58">
        <w:rPr>
          <w:rFonts w:asciiTheme="minorHAnsi" w:eastAsiaTheme="majorEastAsia" w:hAnsiTheme="minorHAnsi" w:cstheme="minorHAnsi"/>
          <w:b/>
          <w:bCs/>
        </w:rPr>
        <w:t>Secondary</w:t>
      </w:r>
    </w:p>
    <w:p w14:paraId="1F784D4E" w14:textId="77777777" w:rsidR="00873EBD" w:rsidRPr="00231213" w:rsidRDefault="00873EBD" w:rsidP="00873EBD">
      <w:r w:rsidRPr="00231213">
        <w:t xml:space="preserve">The </w:t>
      </w:r>
      <w:r w:rsidR="00CB6A39" w:rsidRPr="00231213">
        <w:t>VDOE</w:t>
      </w:r>
      <w:r w:rsidRPr="00231213">
        <w:t xml:space="preserve"> will review the Statewide CTE </w:t>
      </w:r>
      <w:r w:rsidR="00C7085B" w:rsidRPr="00231213">
        <w:t>APR</w:t>
      </w:r>
      <w:r w:rsidRPr="00231213">
        <w:t xml:space="preserve"> and analyze the data on the core indicators to identify gaps among student groups in performance and equity, if any.</w:t>
      </w:r>
    </w:p>
    <w:p w14:paraId="653A69D9" w14:textId="77777777" w:rsidR="00873EBD" w:rsidRPr="00231213" w:rsidRDefault="00873EBD" w:rsidP="00873EBD">
      <w:r w:rsidRPr="00231213">
        <w:t xml:space="preserve">Further, each secondary school system and postsecondary institution will receive an </w:t>
      </w:r>
      <w:r w:rsidR="00C7085B" w:rsidRPr="00231213">
        <w:t>APR</w:t>
      </w:r>
      <w:r w:rsidRPr="00231213">
        <w:t>, which includes the Performance Measures for the Core Indicators of Performance. These reports include Perkins Performance Standards and Virginia Agreed Upon Performance Levels for previous year’s data for use in the analysis of CTE performance and annual planning, and to identify gaps among student groups in performance and equity, if any.</w:t>
      </w:r>
    </w:p>
    <w:p w14:paraId="0CFB92BC" w14:textId="77777777" w:rsidR="00873EBD" w:rsidRPr="00231213" w:rsidRDefault="00873EBD" w:rsidP="00873EBD">
      <w:r w:rsidRPr="00231213">
        <w:t>If a performance standard is not met, the school division must explain why and the actions taken to improve perfor</w:t>
      </w:r>
      <w:r w:rsidR="00CB6A39" w:rsidRPr="00231213">
        <w:t xml:space="preserve">mance on the following page. </w:t>
      </w:r>
      <w:r w:rsidRPr="00231213">
        <w:t xml:space="preserve">Once a school division has met the </w:t>
      </w:r>
      <w:r w:rsidR="00D11129">
        <w:t>S</w:t>
      </w:r>
      <w:r w:rsidRPr="00231213">
        <w:t>tate performance standards, they must maintain or show continuous improvement each year.</w:t>
      </w:r>
    </w:p>
    <w:p w14:paraId="2A38F52A" w14:textId="77777777" w:rsidR="00873EBD" w:rsidRPr="00231213" w:rsidRDefault="00873EBD" w:rsidP="00873EBD">
      <w:r w:rsidRPr="00231213">
        <w:t xml:space="preserve">Each recipient will be required to provide an analysis of CTE student performance and target improvement efforts in their annual application. </w:t>
      </w:r>
    </w:p>
    <w:p w14:paraId="66220EF1" w14:textId="77777777" w:rsidR="00873EBD" w:rsidRPr="00231213" w:rsidRDefault="00873EBD" w:rsidP="00873EBD">
      <w:pPr>
        <w:rPr>
          <w:rFonts w:asciiTheme="minorHAnsi" w:hAnsiTheme="minorHAnsi"/>
        </w:rPr>
      </w:pPr>
      <w:r w:rsidRPr="00231213">
        <w:rPr>
          <w:rFonts w:asciiTheme="minorHAnsi" w:hAnsiTheme="minorHAnsi"/>
        </w:rPr>
        <w:t>This information will be used to inform appropriate technical assistance, on-site visits, and/or local Federal Program Monitoring visits.</w:t>
      </w:r>
    </w:p>
    <w:p w14:paraId="43A426B7" w14:textId="77777777" w:rsidR="00873EBD" w:rsidRPr="00231213" w:rsidRDefault="00274EAD" w:rsidP="00D11129">
      <w:pPr>
        <w:rPr>
          <w:rFonts w:asciiTheme="minorHAnsi" w:eastAsiaTheme="majorEastAsia" w:hAnsiTheme="minorHAnsi" w:cstheme="minorHAnsi"/>
          <w:b/>
          <w:bCs/>
        </w:rPr>
      </w:pPr>
      <w:r w:rsidRPr="00231213">
        <w:rPr>
          <w:rFonts w:asciiTheme="minorHAnsi" w:eastAsiaTheme="majorEastAsia" w:hAnsiTheme="minorHAnsi" w:cstheme="minorHAnsi"/>
          <w:b/>
          <w:bCs/>
        </w:rPr>
        <w:t>Postsecondary</w:t>
      </w:r>
    </w:p>
    <w:p w14:paraId="0B6E1B4B" w14:textId="77777777" w:rsidR="00A4625F" w:rsidRPr="00231213" w:rsidRDefault="00A4625F" w:rsidP="00A4625F">
      <w:pPr>
        <w:pStyle w:val="BodyText"/>
      </w:pPr>
      <w:r w:rsidRPr="00231213">
        <w:t xml:space="preserve">Previous </w:t>
      </w:r>
      <w:r w:rsidR="00010E20" w:rsidRPr="00231213">
        <w:t>State Plan</w:t>
      </w:r>
      <w:r w:rsidRPr="00231213">
        <w:t xml:space="preserve"> included a joint secondary/postsecondary response as follows:</w:t>
      </w:r>
    </w:p>
    <w:p w14:paraId="1A19B370" w14:textId="77777777" w:rsidR="00A4625F" w:rsidRPr="00231213" w:rsidRDefault="00927F85" w:rsidP="00A4625F">
      <w:pPr>
        <w:pStyle w:val="BodyText"/>
      </w:pPr>
      <w:r w:rsidRPr="00231213">
        <w:t>The S</w:t>
      </w:r>
      <w:r w:rsidR="00A4625F" w:rsidRPr="00231213">
        <w:t xml:space="preserve">tate will annually review local recipients’ performance and progress based on the core indicators and the </w:t>
      </w:r>
      <w:r w:rsidR="00D11129">
        <w:t>S</w:t>
      </w:r>
      <w:r w:rsidR="00A4625F" w:rsidRPr="00231213">
        <w:t xml:space="preserve">tate-adjusted levels of performance.  If standards are not met or if substantial progress is not made, </w:t>
      </w:r>
      <w:r w:rsidRPr="00231213">
        <w:t xml:space="preserve">the </w:t>
      </w:r>
      <w:r w:rsidR="00A4625F" w:rsidRPr="00231213">
        <w:t xml:space="preserve">VDOE and VCCS staff will conduct an assessment of the educational needs to be addressed to overcome local performance deficiencies.  </w:t>
      </w:r>
    </w:p>
    <w:p w14:paraId="67058316" w14:textId="77777777" w:rsidR="008B1A58" w:rsidRDefault="008B1A58">
      <w:r>
        <w:br w:type="page"/>
      </w:r>
    </w:p>
    <w:p w14:paraId="5982D40F" w14:textId="77777777" w:rsidR="00A4625F" w:rsidRPr="00231213" w:rsidRDefault="00A4625F" w:rsidP="00A4625F">
      <w:pPr>
        <w:pStyle w:val="BodyText"/>
      </w:pPr>
      <w:r w:rsidRPr="00231213">
        <w:lastRenderedPageBreak/>
        <w:t xml:space="preserve">Virginia will evaluate the effectiveness of </w:t>
      </w:r>
      <w:r w:rsidR="00927F85" w:rsidRPr="00231213">
        <w:t>CTE</w:t>
      </w:r>
      <w:r w:rsidRPr="00231213">
        <w:t xml:space="preserve"> programs based on the model it has used in the past, which is composed of a seven-step process that supports continuous improvement: </w:t>
      </w:r>
    </w:p>
    <w:p w14:paraId="0B0E20F7" w14:textId="77777777" w:rsidR="00A4625F" w:rsidRPr="00231213" w:rsidRDefault="00F13EA9" w:rsidP="00B85421">
      <w:pPr>
        <w:pStyle w:val="BodyText"/>
        <w:numPr>
          <w:ilvl w:val="0"/>
          <w:numId w:val="35"/>
        </w:numPr>
      </w:pPr>
      <w:r w:rsidRPr="00231213">
        <w:t>C</w:t>
      </w:r>
      <w:r w:rsidR="00A4625F" w:rsidRPr="00231213">
        <w:t>onduct a nee</w:t>
      </w:r>
      <w:r w:rsidRPr="00231213">
        <w:t>ds assessment by examining data</w:t>
      </w:r>
    </w:p>
    <w:p w14:paraId="38134B38" w14:textId="77777777" w:rsidR="00A4625F" w:rsidRPr="00231213" w:rsidRDefault="00F13EA9" w:rsidP="00B85421">
      <w:pPr>
        <w:pStyle w:val="BodyText"/>
        <w:numPr>
          <w:ilvl w:val="0"/>
          <w:numId w:val="35"/>
        </w:numPr>
      </w:pPr>
      <w:r w:rsidRPr="00231213">
        <w:t>D</w:t>
      </w:r>
      <w:r w:rsidR="00A4625F" w:rsidRPr="00231213">
        <w:t>eterm</w:t>
      </w:r>
      <w:r w:rsidRPr="00231213">
        <w:t>ine data sources and indicators</w:t>
      </w:r>
    </w:p>
    <w:p w14:paraId="5739729E" w14:textId="77777777" w:rsidR="00A4625F" w:rsidRPr="00231213" w:rsidRDefault="00F13EA9" w:rsidP="00B85421">
      <w:pPr>
        <w:pStyle w:val="BodyText"/>
        <w:numPr>
          <w:ilvl w:val="0"/>
          <w:numId w:val="35"/>
        </w:numPr>
      </w:pPr>
      <w:r w:rsidRPr="00231213">
        <w:t>Examine the data</w:t>
      </w:r>
    </w:p>
    <w:p w14:paraId="51EEF7FB" w14:textId="77777777" w:rsidR="00A4625F" w:rsidRPr="00231213" w:rsidRDefault="00F13EA9" w:rsidP="00B85421">
      <w:pPr>
        <w:pStyle w:val="BodyText"/>
        <w:numPr>
          <w:ilvl w:val="0"/>
          <w:numId w:val="35"/>
        </w:numPr>
      </w:pPr>
      <w:r w:rsidRPr="00231213">
        <w:t>Establish goals</w:t>
      </w:r>
    </w:p>
    <w:p w14:paraId="57AC3731" w14:textId="77777777" w:rsidR="00A4625F" w:rsidRPr="00231213" w:rsidRDefault="00F13EA9" w:rsidP="00B85421">
      <w:pPr>
        <w:pStyle w:val="BodyText"/>
        <w:numPr>
          <w:ilvl w:val="0"/>
          <w:numId w:val="35"/>
        </w:numPr>
      </w:pPr>
      <w:r w:rsidRPr="00231213">
        <w:t>I</w:t>
      </w:r>
      <w:r w:rsidR="00A4625F" w:rsidRPr="00231213">
        <w:t xml:space="preserve">dentify related </w:t>
      </w:r>
      <w:r w:rsidRPr="00231213">
        <w:t>outcomes, practices, and inputs</w:t>
      </w:r>
    </w:p>
    <w:p w14:paraId="04CE38EF" w14:textId="77777777" w:rsidR="00A4625F" w:rsidRPr="00231213" w:rsidRDefault="00F13EA9" w:rsidP="00B85421">
      <w:pPr>
        <w:pStyle w:val="BodyText"/>
        <w:numPr>
          <w:ilvl w:val="0"/>
          <w:numId w:val="35"/>
        </w:numPr>
      </w:pPr>
      <w:r w:rsidRPr="00231213">
        <w:t>S</w:t>
      </w:r>
      <w:r w:rsidR="00A4625F" w:rsidRPr="00231213">
        <w:t>et performance targets</w:t>
      </w:r>
    </w:p>
    <w:p w14:paraId="766ACC0A" w14:textId="77777777" w:rsidR="00A4625F" w:rsidRPr="00231213" w:rsidRDefault="00F13EA9" w:rsidP="00B85421">
      <w:pPr>
        <w:pStyle w:val="BodyText"/>
        <w:numPr>
          <w:ilvl w:val="0"/>
          <w:numId w:val="35"/>
        </w:numPr>
      </w:pPr>
      <w:r w:rsidRPr="00231213">
        <w:t>Monitor performance over time</w:t>
      </w:r>
    </w:p>
    <w:p w14:paraId="7A2283B4" w14:textId="77777777" w:rsidR="00A4625F" w:rsidRPr="00231213" w:rsidRDefault="00A4625F" w:rsidP="00A4625F">
      <w:pPr>
        <w:pStyle w:val="BodyText"/>
      </w:pPr>
    </w:p>
    <w:p w14:paraId="19239C22" w14:textId="77777777" w:rsidR="00A4625F" w:rsidRPr="00231213" w:rsidRDefault="00A4625F" w:rsidP="00A4625F">
      <w:pPr>
        <w:pStyle w:val="BodyText"/>
      </w:pPr>
      <w:r w:rsidRPr="00231213">
        <w:t>Recipients will be advised to take a comprehensive approach to program improvement through coordinated planning and implementation.</w:t>
      </w:r>
    </w:p>
    <w:p w14:paraId="0629950E" w14:textId="77777777" w:rsidR="00A4625F" w:rsidRPr="00231213" w:rsidRDefault="00A4625F" w:rsidP="00A4625F">
      <w:pPr>
        <w:pStyle w:val="BodyText"/>
      </w:pPr>
      <w:r w:rsidRPr="00231213">
        <w:t xml:space="preserve">The </w:t>
      </w:r>
      <w:r w:rsidR="00F13EA9" w:rsidRPr="00231213">
        <w:t>VDOE</w:t>
      </w:r>
      <w:r w:rsidRPr="00231213">
        <w:t xml:space="preserve"> maintains the responsibility for adoption and use of effective methods to monitor compliance with federal and state requirements and to ensure the correction of defic</w:t>
      </w:r>
      <w:r w:rsidR="00927F85" w:rsidRPr="00231213">
        <w:t xml:space="preserve">iencies in program operations. </w:t>
      </w:r>
      <w:r w:rsidRPr="00231213">
        <w:t xml:space="preserve">The primary focus of </w:t>
      </w:r>
      <w:r w:rsidR="00927F85" w:rsidRPr="00231213">
        <w:t xml:space="preserve">the </w:t>
      </w:r>
      <w:r w:rsidRPr="00231213">
        <w:t xml:space="preserve">VDOE (secondary) and </w:t>
      </w:r>
      <w:r w:rsidR="00F13EA9" w:rsidRPr="00231213">
        <w:t xml:space="preserve">the </w:t>
      </w:r>
      <w:r w:rsidRPr="00231213">
        <w:t>VCCS (postsecondary) is to raise academic performance and to affect greater accountability for public education in Virginia.  To that end, the monitoring system provides an individualized approach to compliance monitoring for program improvement.</w:t>
      </w:r>
    </w:p>
    <w:p w14:paraId="0447DF41" w14:textId="77777777" w:rsidR="00A4625F" w:rsidRPr="00231213" w:rsidRDefault="00A4625F" w:rsidP="00A4625F">
      <w:pPr>
        <w:pStyle w:val="BodyText"/>
      </w:pPr>
      <w:r w:rsidRPr="00231213">
        <w:t>The secondary monitoring system is now part of the Local Plan and Budget Application and will be submitted by local school divisions on an annual basis to the Office of Career</w:t>
      </w:r>
      <w:r w:rsidR="00927F85" w:rsidRPr="00231213">
        <w:t xml:space="preserve">, </w:t>
      </w:r>
      <w:r w:rsidRPr="00231213">
        <w:t>Technical</w:t>
      </w:r>
      <w:r w:rsidR="00927F85" w:rsidRPr="00231213">
        <w:t xml:space="preserve">, and Adult Education. </w:t>
      </w:r>
      <w:r w:rsidRPr="00231213">
        <w:t xml:space="preserve">The </w:t>
      </w:r>
      <w:r w:rsidR="00927F85" w:rsidRPr="00231213">
        <w:t>L</w:t>
      </w:r>
      <w:r w:rsidRPr="00231213">
        <w:t xml:space="preserve">ocal </w:t>
      </w:r>
      <w:r w:rsidR="00927F85" w:rsidRPr="00231213">
        <w:t>P</w:t>
      </w:r>
      <w:r w:rsidRPr="00231213">
        <w:t xml:space="preserve">lan and </w:t>
      </w:r>
      <w:r w:rsidR="00927F85" w:rsidRPr="00231213">
        <w:t>B</w:t>
      </w:r>
      <w:r w:rsidRPr="00231213">
        <w:t xml:space="preserve">udget must reflect activities/projects that address Perkins Performance Standards and Virginia Performance Standards that have not improved or that do not meet the state-level </w:t>
      </w:r>
      <w:r w:rsidR="00927F85" w:rsidRPr="00231213">
        <w:t xml:space="preserve">Perkins Performance Standards. </w:t>
      </w:r>
      <w:r w:rsidRPr="00231213">
        <w:t>This information will be used to determine the need for technical assistance and/or on-s</w:t>
      </w:r>
      <w:r w:rsidR="00927F85" w:rsidRPr="00231213">
        <w:t xml:space="preserve">ite Perkins evaluation visits. </w:t>
      </w:r>
      <w:r w:rsidRPr="00231213">
        <w:t>This Performance Assessment replaces the Local Improvement Plan and may become a factor in determining local Federal Program Monitoring visits.  The assessment includes the following:</w:t>
      </w:r>
    </w:p>
    <w:p w14:paraId="544C77AF" w14:textId="77777777" w:rsidR="00A4625F" w:rsidRPr="00231213" w:rsidRDefault="00A4625F" w:rsidP="00B85421">
      <w:pPr>
        <w:pStyle w:val="ListParagraph"/>
        <w:numPr>
          <w:ilvl w:val="0"/>
          <w:numId w:val="9"/>
        </w:numPr>
        <w:ind w:left="1080"/>
      </w:pPr>
      <w:r w:rsidRPr="00231213">
        <w:t>Negotiated local level performance standards (percentage) for the Academic Attainment in Reading/Language Arts and Mathematics, Technical Skills Attainment, Secondary School Completion, Student Graduation Rates, Secondary Placement, Nontraditional Participation, Nontraditional Completion, Completer, Employee Satisfaction, and Employer Satisfaction.</w:t>
      </w:r>
    </w:p>
    <w:p w14:paraId="149861D3" w14:textId="77777777" w:rsidR="00A4625F" w:rsidRPr="00231213" w:rsidRDefault="00A4625F" w:rsidP="00B85421">
      <w:pPr>
        <w:pStyle w:val="ListParagraph"/>
        <w:numPr>
          <w:ilvl w:val="0"/>
          <w:numId w:val="9"/>
        </w:numPr>
        <w:ind w:left="1080"/>
      </w:pPr>
      <w:r w:rsidRPr="00231213">
        <w:t xml:space="preserve">Status of local performance </w:t>
      </w:r>
      <w:r w:rsidR="009C14A2" w:rsidRPr="00231213">
        <w:t>standards that includes how many performance standards</w:t>
      </w:r>
      <w:r w:rsidRPr="00231213">
        <w:t xml:space="preserve"> have not met the goal, </w:t>
      </w:r>
      <w:r w:rsidR="009C14A2" w:rsidRPr="00231213">
        <w:t xml:space="preserve">the </w:t>
      </w:r>
      <w:r w:rsidRPr="00231213">
        <w:t>standards</w:t>
      </w:r>
      <w:r w:rsidR="00D11129">
        <w:t xml:space="preserve"> that</w:t>
      </w:r>
      <w:r w:rsidR="009C14A2" w:rsidRPr="00231213">
        <w:t xml:space="preserve"> were not met</w:t>
      </w:r>
      <w:r w:rsidRPr="00231213">
        <w:t>, and what was done in prior yea</w:t>
      </w:r>
      <w:r w:rsidR="00D70A92" w:rsidRPr="00231213">
        <w:t xml:space="preserve">rs to improve the performance. </w:t>
      </w:r>
      <w:r w:rsidRPr="00231213">
        <w:t>This must be reported by those not meeting standards for the first time, for two successive years, and for three successive years.</w:t>
      </w:r>
    </w:p>
    <w:p w14:paraId="34ED88AF" w14:textId="77777777" w:rsidR="00A4625F" w:rsidRPr="00231213" w:rsidRDefault="00A4625F" w:rsidP="00B85421">
      <w:pPr>
        <w:pStyle w:val="ListParagraph"/>
        <w:numPr>
          <w:ilvl w:val="0"/>
          <w:numId w:val="9"/>
        </w:numPr>
        <w:ind w:left="1080"/>
      </w:pPr>
      <w:r w:rsidRPr="00231213">
        <w:t>The use of Perkins Funds that lists the number of required items identified beyond the two Virginia requirements for professional development and activities for special populations; the number of required items that address improvement of Perkins Performance Stand</w:t>
      </w:r>
      <w:r w:rsidR="002E5BDC">
        <w:t>ards that do not meet the state-</w:t>
      </w:r>
      <w:r w:rsidRPr="00231213">
        <w:t xml:space="preserve">adjusted level of performance; the number </w:t>
      </w:r>
      <w:r w:rsidR="009C14A2" w:rsidRPr="00231213">
        <w:t>of permissive uses of funds.</w:t>
      </w:r>
    </w:p>
    <w:p w14:paraId="17A181C9" w14:textId="77777777" w:rsidR="00A4625F" w:rsidRPr="00231213" w:rsidRDefault="00A4625F" w:rsidP="00B85421">
      <w:pPr>
        <w:pStyle w:val="ListParagraph"/>
        <w:numPr>
          <w:ilvl w:val="0"/>
          <w:numId w:val="9"/>
        </w:numPr>
        <w:ind w:left="1080"/>
      </w:pPr>
      <w:r w:rsidRPr="00231213">
        <w:lastRenderedPageBreak/>
        <w:t>The utilization of grants funded through Perkins that includes the percentage of funds used and the activities funded.</w:t>
      </w:r>
    </w:p>
    <w:p w14:paraId="29FCB830" w14:textId="77777777" w:rsidR="00FD52CA" w:rsidRPr="00927F85" w:rsidRDefault="00A4625F" w:rsidP="00A4625F">
      <w:pPr>
        <w:pStyle w:val="BodyText"/>
      </w:pPr>
      <w:r w:rsidRPr="00231213">
        <w:t xml:space="preserve">The Performance Assessment must be signed by the local CTE administrator and </w:t>
      </w:r>
      <w:r w:rsidR="009C14A2" w:rsidRPr="00231213">
        <w:t xml:space="preserve">school division superintendent. </w:t>
      </w:r>
      <w:r w:rsidRPr="00231213">
        <w:t>The assessment will then be reviewed by state CTE staff to identify the appropriate use of funds for progra</w:t>
      </w:r>
      <w:r w:rsidR="009C14A2" w:rsidRPr="00231213">
        <w:t xml:space="preserve">m improvement. </w:t>
      </w:r>
      <w:r w:rsidRPr="00231213">
        <w:t>The CTE staff will then identify school divisions needing technical assis</w:t>
      </w:r>
      <w:r w:rsidR="009C14A2" w:rsidRPr="00231213">
        <w:t xml:space="preserve">tance and/or an on-site visit. </w:t>
      </w:r>
      <w:r w:rsidRPr="00231213">
        <w:t xml:space="preserve">School divisions not showing improvement on performance standards will be designated for </w:t>
      </w:r>
      <w:r w:rsidR="009C14A2" w:rsidRPr="00231213">
        <w:t xml:space="preserve">technical assistance and/or </w:t>
      </w:r>
      <w:r w:rsidRPr="00231213">
        <w:t>on-site visits with not less than one-third of school divisions not showing improvement receiving technical assistance and/or on-site visits each year.</w:t>
      </w:r>
    </w:p>
    <w:p w14:paraId="5F32DDCE" w14:textId="77777777" w:rsidR="006220FB" w:rsidRPr="00435CAE" w:rsidRDefault="006220FB">
      <w:pPr>
        <w:rPr>
          <w:rFonts w:asciiTheme="minorHAnsi" w:hAnsiTheme="minorHAnsi"/>
        </w:rPr>
      </w:pPr>
      <w:r w:rsidRPr="00435CAE">
        <w:rPr>
          <w:rFonts w:asciiTheme="minorHAnsi" w:hAnsiTheme="minorHAnsi"/>
        </w:rPr>
        <w:br w:type="page"/>
      </w:r>
    </w:p>
    <w:p w14:paraId="3D7415E8" w14:textId="77777777" w:rsidR="00151682" w:rsidRDefault="00151682" w:rsidP="002E5BDC">
      <w:pPr>
        <w:pStyle w:val="Heading1"/>
        <w:jc w:val="left"/>
        <w:rPr>
          <w:sz w:val="24"/>
        </w:rPr>
      </w:pPr>
      <w:r w:rsidRPr="008517DC">
        <w:rPr>
          <w:sz w:val="24"/>
        </w:rPr>
        <w:lastRenderedPageBreak/>
        <w:t>III.</w:t>
      </w:r>
      <w:r w:rsidRPr="008517DC">
        <w:rPr>
          <w:sz w:val="24"/>
        </w:rPr>
        <w:tab/>
      </w:r>
      <w:r w:rsidR="00B40BAD" w:rsidRPr="008517DC">
        <w:rPr>
          <w:sz w:val="24"/>
        </w:rPr>
        <w:t>ASSURANCES, CERTIFICATIONS, AND OTHER FORMS</w:t>
      </w:r>
    </w:p>
    <w:p w14:paraId="2979389A" w14:textId="77777777" w:rsidR="002E5BDC" w:rsidRPr="002E5BDC" w:rsidRDefault="002E5BDC" w:rsidP="002E5BDC">
      <w:pPr>
        <w:spacing w:after="0"/>
      </w:pPr>
    </w:p>
    <w:p w14:paraId="2A7D4530" w14:textId="77777777" w:rsidR="00B40BAD" w:rsidRDefault="00D07031" w:rsidP="002E5BDC">
      <w:pPr>
        <w:pStyle w:val="Heading2"/>
        <w:spacing w:after="0"/>
      </w:pPr>
      <w:r w:rsidRPr="00435CAE">
        <w:t>III.</w:t>
      </w:r>
      <w:r w:rsidR="00151682" w:rsidRPr="00435CAE">
        <w:t>A.</w:t>
      </w:r>
      <w:r w:rsidR="00151682" w:rsidRPr="00435CAE">
        <w:tab/>
      </w:r>
      <w:r w:rsidR="00B40BAD" w:rsidRPr="00435CAE">
        <w:t>Statutory Assurances-The eligible agency assures that:</w:t>
      </w:r>
    </w:p>
    <w:p w14:paraId="22D402BA" w14:textId="77777777" w:rsidR="002E5BDC" w:rsidRPr="002E5BDC" w:rsidRDefault="002E5BDC" w:rsidP="002E5BDC">
      <w:pPr>
        <w:spacing w:after="0"/>
      </w:pPr>
    </w:p>
    <w:p w14:paraId="3A796D91" w14:textId="77777777" w:rsidR="00B40BAD" w:rsidRPr="00435CAE" w:rsidRDefault="00B40BAD" w:rsidP="002E5BDC">
      <w:pPr>
        <w:pStyle w:val="Heading3"/>
        <w:rPr>
          <w:b/>
          <w:i/>
        </w:rPr>
      </w:pPr>
      <w:r w:rsidRPr="00435CAE">
        <w:t>III.A.</w:t>
      </w:r>
      <w:r w:rsidR="00252420" w:rsidRPr="00435CAE">
        <w:t>1.</w:t>
      </w:r>
      <w:r w:rsidR="007C1F05">
        <w:tab/>
      </w:r>
      <w:r w:rsidRPr="00435CAE">
        <w:t xml:space="preserve">It made the </w:t>
      </w:r>
      <w:r w:rsidR="00010E20">
        <w:t>State Plan</w:t>
      </w:r>
      <w:r w:rsidRPr="00435CAE">
        <w:t xml:space="preserve"> publicl</w:t>
      </w:r>
      <w:r w:rsidR="009539F9" w:rsidRPr="00435CAE">
        <w:t xml:space="preserve">y available for public comment </w:t>
      </w:r>
      <w:r w:rsidRPr="00435CAE">
        <w:t>for a period of not less than 30 days, by electronic means and in an easily accessible format, prior to submission to the Secretary for ap</w:t>
      </w:r>
      <w:r w:rsidR="009539F9" w:rsidRPr="00435CAE">
        <w:t xml:space="preserve">proval and such public comments </w:t>
      </w:r>
      <w:r w:rsidRPr="00435CAE">
        <w:t xml:space="preserve">were taken into account in the development of this </w:t>
      </w:r>
      <w:r w:rsidR="00010E20">
        <w:t>State Plan</w:t>
      </w:r>
      <w:r w:rsidRPr="00435CAE">
        <w:t>.  (Section 122(a)(4) of Perkins V)</w:t>
      </w:r>
    </w:p>
    <w:p w14:paraId="5F6D1EE7" w14:textId="77777777" w:rsidR="00FC3465" w:rsidRDefault="00FC3465" w:rsidP="0087672A">
      <w:pPr>
        <w:ind w:firstLine="864"/>
        <w:rPr>
          <w:rFonts w:asciiTheme="minorHAnsi" w:hAnsiTheme="minorHAnsi"/>
        </w:rPr>
      </w:pPr>
    </w:p>
    <w:p w14:paraId="78476BD7" w14:textId="77777777" w:rsidR="007063F1" w:rsidRPr="00231213" w:rsidRDefault="00274EAD" w:rsidP="00274EAD">
      <w:pPr>
        <w:ind w:right="47"/>
        <w:rPr>
          <w:rFonts w:asciiTheme="minorHAnsi" w:hAnsiTheme="minorHAnsi"/>
          <w:b/>
        </w:rPr>
      </w:pPr>
      <w:r>
        <w:rPr>
          <w:rFonts w:asciiTheme="minorHAnsi" w:hAnsiTheme="minorHAnsi"/>
          <w:b/>
        </w:rPr>
        <w:t>Secondary a</w:t>
      </w:r>
      <w:r w:rsidRPr="00231213">
        <w:rPr>
          <w:rFonts w:asciiTheme="minorHAnsi" w:hAnsiTheme="minorHAnsi"/>
          <w:b/>
        </w:rPr>
        <w:t>nd Postsecondary</w:t>
      </w:r>
    </w:p>
    <w:p w14:paraId="670114D5" w14:textId="77777777" w:rsidR="006A0509" w:rsidRPr="004B6FDD" w:rsidRDefault="006A0509" w:rsidP="006A0509">
      <w:pPr>
        <w:rPr>
          <w:rFonts w:eastAsia="Calibri" w:cs="Times New Roman"/>
        </w:rPr>
      </w:pPr>
      <w:r w:rsidRPr="00231213">
        <w:rPr>
          <w:rFonts w:eastAsia="Calibri" w:cs="Times New Roman"/>
        </w:rPr>
        <w:t xml:space="preserve">The </w:t>
      </w:r>
      <w:r w:rsidR="00943712" w:rsidRPr="00231213">
        <w:rPr>
          <w:rFonts w:eastAsia="Calibri" w:cs="Times New Roman"/>
        </w:rPr>
        <w:t>VDOE</w:t>
      </w:r>
      <w:r w:rsidRPr="00231213">
        <w:rPr>
          <w:rFonts w:eastAsia="Calibri" w:cs="Times New Roman"/>
        </w:rPr>
        <w:t xml:space="preserve"> assures that the Perkins V Four-Year </w:t>
      </w:r>
      <w:r w:rsidR="00010E20" w:rsidRPr="00231213">
        <w:rPr>
          <w:rFonts w:eastAsia="Calibri" w:cs="Times New Roman"/>
        </w:rPr>
        <w:t>State Plan</w:t>
      </w:r>
      <w:r w:rsidRPr="00231213">
        <w:rPr>
          <w:rFonts w:eastAsia="Calibri" w:cs="Times New Roman"/>
        </w:rPr>
        <w:t xml:space="preserve"> was made publicly available for public comment for a period of not less than 60 days, by electronic means and in an easily accessible format, prior to submission to the Secretary for approval and such public comments were taken into account in the development of this </w:t>
      </w:r>
      <w:r w:rsidR="00010E20" w:rsidRPr="00231213">
        <w:rPr>
          <w:rFonts w:eastAsia="Calibri" w:cs="Times New Roman"/>
        </w:rPr>
        <w:t>State Plan</w:t>
      </w:r>
      <w:r w:rsidRPr="00231213">
        <w:rPr>
          <w:rFonts w:eastAsia="Calibri" w:cs="Times New Roman"/>
        </w:rPr>
        <w:t>. See Section II.A.3. for more detail.</w:t>
      </w:r>
      <w:r>
        <w:rPr>
          <w:rFonts w:eastAsia="Calibri" w:cs="Times New Roman"/>
        </w:rPr>
        <w:t xml:space="preserve"> </w:t>
      </w:r>
    </w:p>
    <w:p w14:paraId="2F8927CA" w14:textId="77777777" w:rsidR="006220FB" w:rsidRPr="00FC3465" w:rsidRDefault="006220FB" w:rsidP="007063F1">
      <w:pPr>
        <w:rPr>
          <w:rFonts w:asciiTheme="minorHAnsi" w:hAnsiTheme="minorHAnsi"/>
        </w:rPr>
      </w:pPr>
      <w:r w:rsidRPr="00FC3465">
        <w:rPr>
          <w:rFonts w:asciiTheme="minorHAnsi" w:hAnsiTheme="minorHAnsi"/>
        </w:rPr>
        <w:br w:type="page"/>
      </w:r>
    </w:p>
    <w:p w14:paraId="3BC84640" w14:textId="77777777" w:rsidR="0015702C" w:rsidRPr="00435CAE" w:rsidRDefault="0015702C" w:rsidP="00E5310E">
      <w:pPr>
        <w:rPr>
          <w:rFonts w:asciiTheme="minorHAnsi" w:hAnsiTheme="minorHAnsi"/>
          <w:b/>
        </w:rPr>
      </w:pPr>
      <w:r w:rsidRPr="00435CAE">
        <w:rPr>
          <w:rFonts w:asciiTheme="minorHAnsi" w:hAnsiTheme="minorHAnsi"/>
        </w:rPr>
        <w:lastRenderedPageBreak/>
        <w:t>III.A.</w:t>
      </w:r>
      <w:r w:rsidRPr="00435CAE">
        <w:rPr>
          <w:rFonts w:asciiTheme="minorHAnsi" w:hAnsiTheme="minorHAnsi"/>
        </w:rPr>
        <w:tab/>
        <w:t>Statutory Assurances-The eligible agency assures that:</w:t>
      </w:r>
    </w:p>
    <w:p w14:paraId="0D3BE53D" w14:textId="77777777" w:rsidR="00B40BAD" w:rsidRPr="00435CAE" w:rsidRDefault="00C33657" w:rsidP="00C33657">
      <w:pPr>
        <w:pStyle w:val="Heading3"/>
        <w:ind w:right="137"/>
        <w:rPr>
          <w:b/>
          <w:i/>
        </w:rPr>
      </w:pPr>
      <w:r>
        <w:t>III.A.2.</w:t>
      </w:r>
      <w:r w:rsidR="00B54434">
        <w:tab/>
      </w:r>
      <w:r w:rsidR="00B40BAD" w:rsidRPr="00435CAE">
        <w:t xml:space="preserve">It will use the funds to promote preparation for high-skill, high-wage, or in-demand industry sectors or occupations and </w:t>
      </w:r>
      <w:r w:rsidR="00042FAE">
        <w:t xml:space="preserve">nontraditional </w:t>
      </w:r>
      <w:r w:rsidR="00B40BAD" w:rsidRPr="00435CAE">
        <w:t xml:space="preserve"> fields, as identified by the State.  (Section 122(d)(13)(C) of Perkins V)</w:t>
      </w:r>
    </w:p>
    <w:p w14:paraId="4DD5FC6C" w14:textId="77777777" w:rsidR="00CE0B77" w:rsidRPr="00435CAE" w:rsidRDefault="00CE0B77" w:rsidP="00CE0B77">
      <w:pPr>
        <w:ind w:right="-720"/>
        <w:rPr>
          <w:rFonts w:asciiTheme="minorHAnsi" w:hAnsiTheme="minorHAnsi"/>
          <w:b/>
        </w:rPr>
      </w:pPr>
    </w:p>
    <w:p w14:paraId="25419BF8" w14:textId="77777777" w:rsidR="007063F1" w:rsidRPr="00435CAE" w:rsidRDefault="00274EAD" w:rsidP="00274EAD">
      <w:pPr>
        <w:ind w:right="47"/>
        <w:rPr>
          <w:rFonts w:asciiTheme="minorHAnsi" w:hAnsiTheme="minorHAnsi"/>
          <w:b/>
        </w:rPr>
      </w:pPr>
      <w:r w:rsidRPr="00435CAE">
        <w:rPr>
          <w:rFonts w:asciiTheme="minorHAnsi" w:hAnsiTheme="minorHAnsi"/>
          <w:b/>
        </w:rPr>
        <w:t>Secondary</w:t>
      </w:r>
    </w:p>
    <w:p w14:paraId="61093FAD" w14:textId="77777777" w:rsidR="00C866F7" w:rsidRPr="004B3815" w:rsidRDefault="00C866F7" w:rsidP="00C866F7">
      <w:pPr>
        <w:rPr>
          <w:rFonts w:asciiTheme="minorHAnsi" w:hAnsiTheme="minorHAnsi"/>
        </w:rPr>
      </w:pPr>
      <w:r w:rsidRPr="00B54434">
        <w:rPr>
          <w:rFonts w:asciiTheme="minorHAnsi" w:hAnsiTheme="minorHAnsi"/>
        </w:rPr>
        <w:t>Perkins</w:t>
      </w:r>
      <w:r w:rsidR="004B3815">
        <w:rPr>
          <w:rFonts w:asciiTheme="minorHAnsi" w:hAnsiTheme="minorHAnsi"/>
        </w:rPr>
        <w:t xml:space="preserve"> V</w:t>
      </w:r>
      <w:r w:rsidRPr="00B54434">
        <w:rPr>
          <w:rFonts w:asciiTheme="minorHAnsi" w:hAnsiTheme="minorHAnsi"/>
        </w:rPr>
        <w:t xml:space="preserve"> funds will be u</w:t>
      </w:r>
      <w:r w:rsidR="00816C1D">
        <w:rPr>
          <w:rFonts w:asciiTheme="minorHAnsi" w:hAnsiTheme="minorHAnsi"/>
        </w:rPr>
        <w:t>sed</w:t>
      </w:r>
      <w:r w:rsidRPr="00B54434">
        <w:rPr>
          <w:rFonts w:asciiTheme="minorHAnsi" w:hAnsiTheme="minorHAnsi"/>
        </w:rPr>
        <w:t xml:space="preserve"> to </w:t>
      </w:r>
      <w:r w:rsidR="00816C1D">
        <w:rPr>
          <w:rFonts w:asciiTheme="minorHAnsi" w:hAnsiTheme="minorHAnsi"/>
        </w:rPr>
        <w:t xml:space="preserve">support and initiate </w:t>
      </w:r>
      <w:r w:rsidRPr="00B54434">
        <w:rPr>
          <w:rFonts w:asciiTheme="minorHAnsi" w:hAnsiTheme="minorHAnsi"/>
        </w:rPr>
        <w:t xml:space="preserve">initiatives to promote </w:t>
      </w:r>
      <w:r w:rsidR="00CC65D3">
        <w:rPr>
          <w:rFonts w:asciiTheme="minorHAnsi" w:hAnsiTheme="minorHAnsi"/>
        </w:rPr>
        <w:t>occupations</w:t>
      </w:r>
      <w:r w:rsidR="009E638C">
        <w:rPr>
          <w:rFonts w:asciiTheme="minorHAnsi" w:hAnsiTheme="minorHAnsi"/>
        </w:rPr>
        <w:t xml:space="preserve"> in the 1</w:t>
      </w:r>
      <w:r w:rsidR="005B1F13">
        <w:rPr>
          <w:rFonts w:asciiTheme="minorHAnsi" w:hAnsiTheme="minorHAnsi"/>
        </w:rPr>
        <w:t>7</w:t>
      </w:r>
      <w:r w:rsidR="009E638C">
        <w:rPr>
          <w:rFonts w:asciiTheme="minorHAnsi" w:hAnsiTheme="minorHAnsi"/>
        </w:rPr>
        <w:t xml:space="preserve"> Career Clusters. Emphasis will be placed on career sectors identified by the </w:t>
      </w:r>
      <w:r w:rsidR="001B0CE6">
        <w:rPr>
          <w:rFonts w:asciiTheme="minorHAnsi" w:hAnsiTheme="minorHAnsi"/>
        </w:rPr>
        <w:t>VEC</w:t>
      </w:r>
      <w:r w:rsidR="009E638C">
        <w:rPr>
          <w:rFonts w:asciiTheme="minorHAnsi" w:hAnsiTheme="minorHAnsi"/>
        </w:rPr>
        <w:t xml:space="preserve"> and Workforce Development Boards that </w:t>
      </w:r>
      <w:r w:rsidR="009E638C" w:rsidRPr="00B54434">
        <w:rPr>
          <w:rFonts w:asciiTheme="minorHAnsi" w:hAnsiTheme="minorHAnsi"/>
        </w:rPr>
        <w:t>focus on high</w:t>
      </w:r>
      <w:r w:rsidR="009E638C">
        <w:rPr>
          <w:rFonts w:asciiTheme="minorHAnsi" w:hAnsiTheme="minorHAnsi"/>
        </w:rPr>
        <w:t>-</w:t>
      </w:r>
      <w:r w:rsidR="009E638C" w:rsidRPr="00B54434">
        <w:rPr>
          <w:rFonts w:asciiTheme="minorHAnsi" w:hAnsiTheme="minorHAnsi"/>
        </w:rPr>
        <w:t>skills, high</w:t>
      </w:r>
      <w:r w:rsidR="009E638C">
        <w:rPr>
          <w:rFonts w:asciiTheme="minorHAnsi" w:hAnsiTheme="minorHAnsi"/>
        </w:rPr>
        <w:t>-wage, and</w:t>
      </w:r>
      <w:r w:rsidR="009E638C" w:rsidRPr="00B54434">
        <w:rPr>
          <w:rFonts w:asciiTheme="minorHAnsi" w:hAnsiTheme="minorHAnsi"/>
        </w:rPr>
        <w:t xml:space="preserve"> </w:t>
      </w:r>
      <w:r w:rsidR="009E638C">
        <w:rPr>
          <w:rFonts w:asciiTheme="minorHAnsi" w:hAnsiTheme="minorHAnsi"/>
        </w:rPr>
        <w:t xml:space="preserve">in-demand occupational </w:t>
      </w:r>
      <w:r w:rsidR="009E638C" w:rsidRPr="00B54434">
        <w:rPr>
          <w:rFonts w:asciiTheme="minorHAnsi" w:hAnsiTheme="minorHAnsi"/>
        </w:rPr>
        <w:t>fields</w:t>
      </w:r>
      <w:r w:rsidR="009E638C">
        <w:rPr>
          <w:rFonts w:asciiTheme="minorHAnsi" w:hAnsiTheme="minorHAnsi"/>
        </w:rPr>
        <w:t>.</w:t>
      </w:r>
      <w:r w:rsidR="00CC65D3">
        <w:rPr>
          <w:rFonts w:asciiTheme="minorHAnsi" w:hAnsiTheme="minorHAnsi"/>
        </w:rPr>
        <w:t xml:space="preserve"> Information and best practices for increasing </w:t>
      </w:r>
      <w:r w:rsidR="004B3815">
        <w:rPr>
          <w:rFonts w:asciiTheme="minorHAnsi" w:hAnsiTheme="minorHAnsi"/>
        </w:rPr>
        <w:t xml:space="preserve">enrollment of special populations and </w:t>
      </w:r>
      <w:r w:rsidRPr="00B54434">
        <w:rPr>
          <w:rFonts w:asciiTheme="minorHAnsi" w:hAnsiTheme="minorHAnsi"/>
        </w:rPr>
        <w:t>nontraditional participation and completion</w:t>
      </w:r>
      <w:r w:rsidR="00CC65D3">
        <w:rPr>
          <w:rFonts w:asciiTheme="minorHAnsi" w:hAnsiTheme="minorHAnsi"/>
        </w:rPr>
        <w:t xml:space="preserve"> will be a priority.</w:t>
      </w:r>
    </w:p>
    <w:p w14:paraId="3ADCADBC" w14:textId="77777777" w:rsidR="007063F1" w:rsidRPr="00816C1D" w:rsidRDefault="004B3815" w:rsidP="00C866F7">
      <w:pPr>
        <w:rPr>
          <w:rFonts w:asciiTheme="minorHAnsi" w:hAnsiTheme="minorHAnsi" w:cstheme="minorHAnsi"/>
          <w:color w:val="000000" w:themeColor="text1"/>
        </w:rPr>
      </w:pPr>
      <w:r w:rsidRPr="00816C1D">
        <w:rPr>
          <w:rFonts w:asciiTheme="minorHAnsi" w:hAnsiTheme="minorHAnsi" w:cstheme="minorHAnsi"/>
          <w:color w:val="000000" w:themeColor="text1"/>
        </w:rPr>
        <w:t xml:space="preserve">The Trailblazers website will </w:t>
      </w:r>
      <w:r w:rsidR="009E638C" w:rsidRPr="00816C1D">
        <w:rPr>
          <w:rFonts w:asciiTheme="minorHAnsi" w:hAnsiTheme="minorHAnsi" w:cstheme="minorHAnsi"/>
          <w:color w:val="000000" w:themeColor="text1"/>
        </w:rPr>
        <w:t xml:space="preserve">be used to disseminate </w:t>
      </w:r>
      <w:r w:rsidRPr="00816C1D">
        <w:rPr>
          <w:rFonts w:asciiTheme="minorHAnsi" w:hAnsiTheme="minorHAnsi" w:cstheme="minorHAnsi"/>
          <w:color w:val="000000" w:themeColor="text1"/>
        </w:rPr>
        <w:t xml:space="preserve">current disaggregated data </w:t>
      </w:r>
      <w:r w:rsidR="009E638C" w:rsidRPr="00816C1D">
        <w:rPr>
          <w:rFonts w:asciiTheme="minorHAnsi" w:hAnsiTheme="minorHAnsi" w:cstheme="minorHAnsi"/>
          <w:color w:val="000000" w:themeColor="text1"/>
        </w:rPr>
        <w:t>on</w:t>
      </w:r>
      <w:r w:rsidRPr="00816C1D">
        <w:rPr>
          <w:rFonts w:asciiTheme="minorHAnsi" w:hAnsiTheme="minorHAnsi" w:cstheme="minorHAnsi"/>
          <w:color w:val="000000" w:themeColor="text1"/>
        </w:rPr>
        <w:t xml:space="preserve"> employment trends, </w:t>
      </w:r>
      <w:r w:rsidRPr="00816C1D">
        <w:rPr>
          <w:rFonts w:asciiTheme="minorHAnsi" w:hAnsiTheme="minorHAnsi" w:cstheme="minorHAnsi"/>
          <w:color w:val="000000" w:themeColor="text1"/>
          <w:shd w:val="clear" w:color="auto" w:fill="FFFFFF"/>
        </w:rPr>
        <w:t xml:space="preserve">demographic and labor market </w:t>
      </w:r>
      <w:r w:rsidR="00816C1D">
        <w:rPr>
          <w:rFonts w:asciiTheme="minorHAnsi" w:hAnsiTheme="minorHAnsi" w:cstheme="minorHAnsi"/>
          <w:color w:val="000000" w:themeColor="text1"/>
          <w:shd w:val="clear" w:color="auto" w:fill="FFFFFF"/>
        </w:rPr>
        <w:t>demand</w:t>
      </w:r>
      <w:r w:rsidR="001345F6">
        <w:rPr>
          <w:rFonts w:asciiTheme="minorHAnsi" w:hAnsiTheme="minorHAnsi" w:cstheme="minorHAnsi"/>
          <w:color w:val="000000" w:themeColor="text1"/>
          <w:shd w:val="clear" w:color="auto" w:fill="FFFFFF"/>
        </w:rPr>
        <w:t>,</w:t>
      </w:r>
      <w:r w:rsidRPr="00816C1D">
        <w:rPr>
          <w:rFonts w:asciiTheme="minorHAnsi" w:hAnsiTheme="minorHAnsi" w:cstheme="minorHAnsi"/>
          <w:color w:val="000000" w:themeColor="text1"/>
          <w:shd w:val="clear" w:color="auto" w:fill="FFFFFF"/>
        </w:rPr>
        <w:t xml:space="preserve"> together with policy and program analysis to support continuous improvement in </w:t>
      </w:r>
      <w:r w:rsidR="001B0CE6">
        <w:rPr>
          <w:rFonts w:asciiTheme="minorHAnsi" w:hAnsiTheme="minorHAnsi" w:cstheme="minorHAnsi"/>
          <w:color w:val="000000" w:themeColor="text1"/>
          <w:shd w:val="clear" w:color="auto" w:fill="FFFFFF"/>
        </w:rPr>
        <w:t>CTE</w:t>
      </w:r>
      <w:r w:rsidRPr="00816C1D">
        <w:rPr>
          <w:rFonts w:asciiTheme="minorHAnsi" w:hAnsiTheme="minorHAnsi" w:cstheme="minorHAnsi"/>
          <w:color w:val="000000" w:themeColor="text1"/>
          <w:shd w:val="clear" w:color="auto" w:fill="FFFFFF"/>
        </w:rPr>
        <w:t xml:space="preserve"> in Virginia.</w:t>
      </w:r>
      <w:r w:rsidR="001345F6">
        <w:rPr>
          <w:rFonts w:asciiTheme="minorHAnsi" w:hAnsiTheme="minorHAnsi" w:cstheme="minorHAnsi"/>
          <w:color w:val="000000" w:themeColor="text1"/>
          <w:shd w:val="clear" w:color="auto" w:fill="FFFFFF"/>
        </w:rPr>
        <w:t xml:space="preserve"> </w:t>
      </w:r>
      <w:r w:rsidR="00816C1D" w:rsidRPr="00816C1D">
        <w:rPr>
          <w:rFonts w:asciiTheme="minorHAnsi" w:hAnsiTheme="minorHAnsi" w:cstheme="minorHAnsi"/>
          <w:color w:val="000000" w:themeColor="text1"/>
          <w:shd w:val="clear" w:color="auto" w:fill="FFFFFF"/>
        </w:rPr>
        <w:t>Trailblazers serves as a central</w:t>
      </w:r>
      <w:r w:rsidR="001345F6">
        <w:rPr>
          <w:rFonts w:asciiTheme="minorHAnsi" w:hAnsiTheme="minorHAnsi" w:cstheme="minorHAnsi"/>
          <w:color w:val="000000" w:themeColor="text1"/>
          <w:shd w:val="clear" w:color="auto" w:fill="FFFFFF"/>
        </w:rPr>
        <w:t>ly</w:t>
      </w:r>
      <w:r w:rsidR="00816C1D" w:rsidRPr="00816C1D">
        <w:rPr>
          <w:rFonts w:asciiTheme="minorHAnsi" w:hAnsiTheme="minorHAnsi" w:cstheme="minorHAnsi"/>
          <w:color w:val="000000" w:themeColor="text1"/>
          <w:shd w:val="clear" w:color="auto" w:fill="FFFFFF"/>
        </w:rPr>
        <w:t xml:space="preserve"> located portal for labor market data products, reports, and external resources unique to </w:t>
      </w:r>
      <w:r w:rsidR="001345F6">
        <w:rPr>
          <w:rFonts w:asciiTheme="minorHAnsi" w:hAnsiTheme="minorHAnsi" w:cstheme="minorHAnsi"/>
          <w:color w:val="000000" w:themeColor="text1"/>
          <w:shd w:val="clear" w:color="auto" w:fill="FFFFFF"/>
        </w:rPr>
        <w:t>CTE,</w:t>
      </w:r>
      <w:r w:rsidR="00816C1D" w:rsidRPr="00816C1D">
        <w:rPr>
          <w:rFonts w:asciiTheme="minorHAnsi" w:hAnsiTheme="minorHAnsi" w:cstheme="minorHAnsi"/>
          <w:color w:val="000000" w:themeColor="text1"/>
          <w:shd w:val="clear" w:color="auto" w:fill="FFFFFF"/>
        </w:rPr>
        <w:t xml:space="preserve"> especially information pertaining to nontraditional occupations.  </w:t>
      </w:r>
    </w:p>
    <w:p w14:paraId="3F01CFA0" w14:textId="77777777" w:rsidR="007063F1" w:rsidRPr="00816C1D" w:rsidRDefault="00274EAD" w:rsidP="00274EAD">
      <w:pPr>
        <w:ind w:right="47"/>
        <w:rPr>
          <w:rFonts w:asciiTheme="minorHAnsi" w:hAnsiTheme="minorHAnsi" w:cstheme="minorHAnsi"/>
          <w:b/>
          <w:color w:val="000000" w:themeColor="text1"/>
        </w:rPr>
      </w:pPr>
      <w:r w:rsidRPr="00816C1D">
        <w:rPr>
          <w:rFonts w:asciiTheme="minorHAnsi" w:hAnsiTheme="minorHAnsi" w:cstheme="minorHAnsi"/>
          <w:b/>
          <w:color w:val="000000" w:themeColor="text1"/>
        </w:rPr>
        <w:t>Postsecondary</w:t>
      </w:r>
    </w:p>
    <w:p w14:paraId="43870E28" w14:textId="77777777" w:rsidR="007063F1" w:rsidRPr="00B578E7" w:rsidRDefault="007063F1" w:rsidP="007063F1">
      <w:r>
        <w:t>The VCCS utilizes occupational and employment data on a regional, statewide, and national levels to determine high-skill, and high-wage</w:t>
      </w:r>
      <w:r w:rsidR="001B0CE6">
        <w:t>,</w:t>
      </w:r>
      <w:r>
        <w:t xml:space="preserve"> </w:t>
      </w:r>
      <w:r w:rsidR="001345F6">
        <w:t xml:space="preserve">and in-demand </w:t>
      </w:r>
      <w:r>
        <w:t>occupati</w:t>
      </w:r>
      <w:r w:rsidR="001345F6">
        <w:t xml:space="preserve">ons and nontraditional fields. </w:t>
      </w:r>
      <w:r>
        <w:t xml:space="preserve">Funds are used to support requirements of section 103 of the </w:t>
      </w:r>
      <w:r w:rsidR="001345F6">
        <w:t>WIOA</w:t>
      </w:r>
      <w:r>
        <w:t>.</w:t>
      </w:r>
    </w:p>
    <w:p w14:paraId="2F36F6FD" w14:textId="77777777" w:rsidR="006220FB" w:rsidRPr="00435CAE" w:rsidRDefault="006220FB" w:rsidP="00C866F7">
      <w:pPr>
        <w:rPr>
          <w:rFonts w:asciiTheme="minorHAnsi" w:hAnsiTheme="minorHAnsi"/>
        </w:rPr>
      </w:pPr>
      <w:r w:rsidRPr="00435CAE">
        <w:rPr>
          <w:rFonts w:asciiTheme="minorHAnsi" w:hAnsiTheme="minorHAnsi"/>
        </w:rPr>
        <w:br w:type="page"/>
      </w:r>
    </w:p>
    <w:p w14:paraId="6AAE154F" w14:textId="77777777" w:rsidR="0015702C" w:rsidRPr="00435CAE" w:rsidRDefault="0015702C" w:rsidP="00E5310E">
      <w:pPr>
        <w:rPr>
          <w:rFonts w:asciiTheme="minorHAnsi" w:hAnsiTheme="minorHAnsi"/>
        </w:rPr>
      </w:pPr>
      <w:r w:rsidRPr="00435CAE">
        <w:rPr>
          <w:rFonts w:asciiTheme="minorHAnsi" w:hAnsiTheme="minorHAnsi"/>
        </w:rPr>
        <w:lastRenderedPageBreak/>
        <w:t>III.A.</w:t>
      </w:r>
      <w:r w:rsidRPr="00435CAE">
        <w:rPr>
          <w:rFonts w:asciiTheme="minorHAnsi" w:hAnsiTheme="minorHAnsi"/>
        </w:rPr>
        <w:tab/>
        <w:t>Statutory Assurances-The eligible agency assures that:</w:t>
      </w:r>
    </w:p>
    <w:p w14:paraId="337469E4" w14:textId="77777777" w:rsidR="00B40BAD" w:rsidRPr="00435CAE" w:rsidRDefault="00C33657" w:rsidP="00284D0C">
      <w:pPr>
        <w:pStyle w:val="Heading3"/>
        <w:rPr>
          <w:b/>
          <w:i/>
        </w:rPr>
      </w:pPr>
      <w:r>
        <w:t>III.A.3.</w:t>
      </w:r>
      <w:r w:rsidR="00B54434">
        <w:tab/>
      </w:r>
      <w:r w:rsidR="00B40BAD" w:rsidRPr="00435CAE">
        <w:t>It will provide local educational agencies, area career and technical education schools, and eligible institutions in the State with technical assistance, including technical assistance on how to close gaps in student participation and performance in career and t</w:t>
      </w:r>
      <w:r w:rsidR="009539F9" w:rsidRPr="00435CAE">
        <w:t>echnical education programs.  (S</w:t>
      </w:r>
      <w:r w:rsidR="00B40BAD" w:rsidRPr="00435CAE">
        <w:t>ection 122(d)(13)(E) of Perkins V)</w:t>
      </w:r>
    </w:p>
    <w:p w14:paraId="140F22C7" w14:textId="77777777" w:rsidR="00B54434" w:rsidRDefault="00B54434" w:rsidP="00274EAD">
      <w:pPr>
        <w:ind w:right="47"/>
        <w:rPr>
          <w:rFonts w:asciiTheme="minorHAnsi" w:hAnsiTheme="minorHAnsi"/>
          <w:b/>
        </w:rPr>
      </w:pPr>
    </w:p>
    <w:p w14:paraId="23B5E2B1" w14:textId="77777777" w:rsidR="00CE0B77" w:rsidRPr="00435CAE" w:rsidRDefault="00CE0B77" w:rsidP="00274EAD">
      <w:pPr>
        <w:ind w:right="47"/>
        <w:rPr>
          <w:rFonts w:asciiTheme="minorHAnsi" w:hAnsiTheme="minorHAnsi"/>
          <w:b/>
        </w:rPr>
      </w:pPr>
      <w:r w:rsidRPr="00435CAE">
        <w:rPr>
          <w:rFonts w:asciiTheme="minorHAnsi" w:hAnsiTheme="minorHAnsi"/>
          <w:b/>
        </w:rPr>
        <w:t>SECONDARY</w:t>
      </w:r>
    </w:p>
    <w:p w14:paraId="13C67533" w14:textId="77777777" w:rsidR="00C866F7" w:rsidRPr="00B54434" w:rsidRDefault="00C866F7" w:rsidP="00C866F7">
      <w:pPr>
        <w:spacing w:after="150"/>
        <w:rPr>
          <w:rFonts w:asciiTheme="minorHAnsi" w:eastAsiaTheme="minorEastAsia" w:hAnsiTheme="minorHAnsi" w:cs="Times New Roman"/>
        </w:rPr>
      </w:pPr>
      <w:r w:rsidRPr="00B54434">
        <w:rPr>
          <w:rFonts w:asciiTheme="minorHAnsi" w:eastAsiaTheme="minorEastAsia" w:hAnsiTheme="minorHAnsi" w:cs="Times New Roman"/>
        </w:rPr>
        <w:t xml:space="preserve">Technical assistance will be provided to local </w:t>
      </w:r>
      <w:r w:rsidR="00C33657">
        <w:rPr>
          <w:rFonts w:asciiTheme="minorHAnsi" w:eastAsiaTheme="minorEastAsia" w:hAnsiTheme="minorHAnsi" w:cs="Times New Roman"/>
        </w:rPr>
        <w:t xml:space="preserve">school </w:t>
      </w:r>
      <w:r w:rsidRPr="00B54434">
        <w:rPr>
          <w:rFonts w:asciiTheme="minorHAnsi" w:eastAsiaTheme="minorEastAsia" w:hAnsiTheme="minorHAnsi" w:cs="Times New Roman"/>
        </w:rPr>
        <w:t xml:space="preserve">divisions and other eligible recipients through </w:t>
      </w:r>
      <w:r w:rsidR="001B0CE6">
        <w:rPr>
          <w:rFonts w:asciiTheme="minorHAnsi" w:eastAsiaTheme="minorEastAsia" w:hAnsiTheme="minorHAnsi" w:cs="Times New Roman"/>
        </w:rPr>
        <w:t xml:space="preserve">the following </w:t>
      </w:r>
      <w:r w:rsidRPr="00B54434">
        <w:rPr>
          <w:rFonts w:asciiTheme="minorHAnsi" w:eastAsiaTheme="minorEastAsia" w:hAnsiTheme="minorHAnsi" w:cs="Times New Roman"/>
        </w:rPr>
        <w:t>methods:</w:t>
      </w:r>
    </w:p>
    <w:p w14:paraId="3F8AD149" w14:textId="77777777" w:rsidR="00C866F7" w:rsidRPr="00B54434" w:rsidRDefault="00490503" w:rsidP="00B85421">
      <w:pPr>
        <w:pStyle w:val="ListParagraph"/>
        <w:numPr>
          <w:ilvl w:val="0"/>
          <w:numId w:val="9"/>
        </w:numPr>
        <w:ind w:left="1080"/>
        <w:rPr>
          <w:rFonts w:asciiTheme="minorHAnsi" w:eastAsiaTheme="minorEastAsia" w:hAnsiTheme="minorHAnsi" w:cs="Times New Roman"/>
        </w:rPr>
      </w:pPr>
      <w:r>
        <w:rPr>
          <w:rFonts w:asciiTheme="minorHAnsi" w:eastAsiaTheme="minorEastAsia" w:hAnsiTheme="minorHAnsi" w:cs="Times New Roman"/>
        </w:rPr>
        <w:t>The CTE</w:t>
      </w:r>
      <w:r w:rsidR="00E66ACC">
        <w:rPr>
          <w:rFonts w:asciiTheme="minorHAnsi" w:eastAsiaTheme="minorEastAsia" w:hAnsiTheme="minorHAnsi" w:cs="Times New Roman"/>
        </w:rPr>
        <w:t xml:space="preserve"> </w:t>
      </w:r>
      <w:r w:rsidR="00C866F7" w:rsidRPr="00B54434">
        <w:rPr>
          <w:rFonts w:asciiTheme="minorHAnsi" w:eastAsiaTheme="minorEastAsia" w:hAnsiTheme="minorHAnsi" w:cs="Times New Roman"/>
        </w:rPr>
        <w:t>Coordinators and Cluster Specialists. The professional s</w:t>
      </w:r>
      <w:r w:rsidR="00FC3465">
        <w:rPr>
          <w:rFonts w:asciiTheme="minorHAnsi" w:eastAsiaTheme="minorEastAsia" w:hAnsiTheme="minorHAnsi" w:cs="Times New Roman"/>
        </w:rPr>
        <w:t xml:space="preserve">taff of the Office of Career, Technical, and Adult </w:t>
      </w:r>
      <w:r w:rsidR="00C866F7" w:rsidRPr="00B54434">
        <w:rPr>
          <w:rFonts w:asciiTheme="minorHAnsi" w:eastAsiaTheme="minorEastAsia" w:hAnsiTheme="minorHAnsi" w:cs="Times New Roman"/>
        </w:rPr>
        <w:t xml:space="preserve">Education </w:t>
      </w:r>
      <w:r w:rsidR="00FC3465">
        <w:rPr>
          <w:rFonts w:asciiTheme="minorHAnsi" w:eastAsiaTheme="minorEastAsia" w:hAnsiTheme="minorHAnsi" w:cs="Times New Roman"/>
        </w:rPr>
        <w:t>provide</w:t>
      </w:r>
      <w:r w:rsidR="00C866F7" w:rsidRPr="00B54434">
        <w:rPr>
          <w:rFonts w:asciiTheme="minorHAnsi" w:eastAsiaTheme="minorEastAsia" w:hAnsiTheme="minorHAnsi" w:cs="Times New Roman"/>
        </w:rPr>
        <w:t xml:space="preserve"> technical expertise on a continuing basis to local educational agencies, regional </w:t>
      </w:r>
      <w:r w:rsidR="00AA037C">
        <w:rPr>
          <w:rFonts w:asciiTheme="minorHAnsi" w:eastAsiaTheme="minorEastAsia" w:hAnsiTheme="minorHAnsi" w:cs="Times New Roman"/>
        </w:rPr>
        <w:t xml:space="preserve">CTE </w:t>
      </w:r>
      <w:r w:rsidR="00C866F7" w:rsidRPr="00B54434">
        <w:rPr>
          <w:rFonts w:asciiTheme="minorHAnsi" w:eastAsiaTheme="minorEastAsia" w:hAnsiTheme="minorHAnsi" w:cs="Times New Roman"/>
        </w:rPr>
        <w:t>centers, an</w:t>
      </w:r>
      <w:r>
        <w:rPr>
          <w:rFonts w:asciiTheme="minorHAnsi" w:eastAsiaTheme="minorEastAsia" w:hAnsiTheme="minorHAnsi" w:cs="Times New Roman"/>
        </w:rPr>
        <w:t>d eligible institutions in the S</w:t>
      </w:r>
      <w:r w:rsidR="00C866F7" w:rsidRPr="00B54434">
        <w:rPr>
          <w:rFonts w:asciiTheme="minorHAnsi" w:eastAsiaTheme="minorEastAsia" w:hAnsiTheme="minorHAnsi" w:cs="Times New Roman"/>
        </w:rPr>
        <w:t>tate in the following areas:</w:t>
      </w:r>
    </w:p>
    <w:p w14:paraId="4B8BBA5B"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G</w:t>
      </w:r>
      <w:r w:rsidR="00C866F7" w:rsidRPr="00B54434">
        <w:rPr>
          <w:rFonts w:asciiTheme="minorHAnsi" w:eastAsiaTheme="minorEastAsia" w:hAnsiTheme="minorHAnsi" w:cs="Times New Roman"/>
        </w:rPr>
        <w:t>uidance pertaining to required and permissive use of Perkins funds</w:t>
      </w:r>
    </w:p>
    <w:p w14:paraId="4A7910EC"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T</w:t>
      </w:r>
      <w:r w:rsidR="00C866F7" w:rsidRPr="00B54434">
        <w:rPr>
          <w:rFonts w:asciiTheme="minorHAnsi" w:eastAsiaTheme="minorEastAsia" w:hAnsiTheme="minorHAnsi" w:cs="Times New Roman"/>
        </w:rPr>
        <w:t>echnical services to teachers, administrators, and teacher educators</w:t>
      </w:r>
    </w:p>
    <w:p w14:paraId="218AFBBD"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C</w:t>
      </w:r>
      <w:r w:rsidR="00C866F7" w:rsidRPr="00B54434">
        <w:rPr>
          <w:rFonts w:asciiTheme="minorHAnsi" w:eastAsiaTheme="minorEastAsia" w:hAnsiTheme="minorHAnsi" w:cs="Times New Roman"/>
        </w:rPr>
        <w:t>oordination of curriculum efforts</w:t>
      </w:r>
    </w:p>
    <w:p w14:paraId="6BE83881"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P</w:t>
      </w:r>
      <w:r w:rsidR="00C866F7" w:rsidRPr="00B54434">
        <w:rPr>
          <w:rFonts w:asciiTheme="minorHAnsi" w:eastAsiaTheme="minorEastAsia" w:hAnsiTheme="minorHAnsi" w:cs="Times New Roman"/>
        </w:rPr>
        <w:t>resentations on curriculum frameworks and standards to local teachers and administrators</w:t>
      </w:r>
    </w:p>
    <w:p w14:paraId="46CCAB91"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P</w:t>
      </w:r>
      <w:r w:rsidR="00C866F7" w:rsidRPr="00B54434">
        <w:rPr>
          <w:rFonts w:asciiTheme="minorHAnsi" w:eastAsiaTheme="minorEastAsia" w:hAnsiTheme="minorHAnsi" w:cs="Times New Roman"/>
        </w:rPr>
        <w:t xml:space="preserve">rofessional development for school personnel in accordance with the identified needs in the </w:t>
      </w:r>
      <w:r w:rsidR="00010E20">
        <w:rPr>
          <w:rFonts w:asciiTheme="minorHAnsi" w:eastAsiaTheme="minorEastAsia" w:hAnsiTheme="minorHAnsi" w:cs="Times New Roman"/>
        </w:rPr>
        <w:t>State Plan</w:t>
      </w:r>
      <w:r w:rsidR="00C866F7" w:rsidRPr="00B54434">
        <w:rPr>
          <w:rFonts w:asciiTheme="minorHAnsi" w:eastAsiaTheme="minorEastAsia" w:hAnsiTheme="minorHAnsi" w:cs="Times New Roman"/>
        </w:rPr>
        <w:t xml:space="preserve"> and with the </w:t>
      </w:r>
      <w:r w:rsidR="00490503">
        <w:rPr>
          <w:rFonts w:asciiTheme="minorHAnsi" w:eastAsiaTheme="minorEastAsia" w:hAnsiTheme="minorHAnsi" w:cs="Times New Roman"/>
        </w:rPr>
        <w:t>VDOE</w:t>
      </w:r>
      <w:r w:rsidR="005B30FE">
        <w:rPr>
          <w:rFonts w:asciiTheme="minorHAnsi" w:eastAsiaTheme="minorEastAsia" w:hAnsiTheme="minorHAnsi" w:cs="Times New Roman"/>
        </w:rPr>
        <w:t xml:space="preserve"> </w:t>
      </w:r>
      <w:r w:rsidR="00C866F7" w:rsidRPr="00B54434">
        <w:rPr>
          <w:rFonts w:asciiTheme="minorHAnsi" w:eastAsiaTheme="minorEastAsia" w:hAnsiTheme="minorHAnsi" w:cs="Times New Roman"/>
        </w:rPr>
        <w:t>Strategic Plan</w:t>
      </w:r>
    </w:p>
    <w:p w14:paraId="34DEB983"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B</w:t>
      </w:r>
      <w:r w:rsidR="00C866F7" w:rsidRPr="00B54434">
        <w:rPr>
          <w:rFonts w:asciiTheme="minorHAnsi" w:eastAsiaTheme="minorEastAsia" w:hAnsiTheme="minorHAnsi" w:cs="Times New Roman"/>
        </w:rPr>
        <w:t xml:space="preserve">rokering services and leveraging resources in program areas where sufficient </w:t>
      </w:r>
      <w:r w:rsidR="00FC3465">
        <w:rPr>
          <w:rFonts w:asciiTheme="minorHAnsi" w:eastAsiaTheme="minorEastAsia" w:hAnsiTheme="minorHAnsi" w:cs="Times New Roman"/>
        </w:rPr>
        <w:t>V</w:t>
      </w:r>
      <w:r w:rsidR="00C866F7" w:rsidRPr="00B54434">
        <w:rPr>
          <w:rFonts w:asciiTheme="minorHAnsi" w:eastAsiaTheme="minorEastAsia" w:hAnsiTheme="minorHAnsi" w:cs="Times New Roman"/>
        </w:rPr>
        <w:t>DOE capacity may not exist</w:t>
      </w:r>
    </w:p>
    <w:p w14:paraId="5F7F9647" w14:textId="77777777" w:rsidR="00CC65D3" w:rsidRPr="00CC65D3" w:rsidRDefault="00C866F7" w:rsidP="00B85421">
      <w:pPr>
        <w:pStyle w:val="ListParagraph"/>
        <w:numPr>
          <w:ilvl w:val="0"/>
          <w:numId w:val="9"/>
        </w:numPr>
        <w:ind w:left="1080"/>
        <w:rPr>
          <w:rFonts w:asciiTheme="minorHAnsi" w:eastAsiaTheme="minorEastAsia" w:hAnsiTheme="minorHAnsi" w:cs="Times New Roman"/>
        </w:rPr>
      </w:pPr>
      <w:r w:rsidRPr="00B54434">
        <w:rPr>
          <w:rFonts w:asciiTheme="minorHAnsi" w:eastAsiaTheme="minorEastAsia" w:hAnsiTheme="minorHAnsi" w:cs="Times New Roman"/>
        </w:rPr>
        <w:t xml:space="preserve">The CTERC offers many products and services to assist the </w:t>
      </w:r>
      <w:r w:rsidR="005B30FE">
        <w:rPr>
          <w:rFonts w:asciiTheme="minorHAnsi" w:eastAsiaTheme="minorEastAsia" w:hAnsiTheme="minorHAnsi" w:cs="Times New Roman"/>
        </w:rPr>
        <w:t>VDOE</w:t>
      </w:r>
      <w:r w:rsidRPr="00B54434">
        <w:rPr>
          <w:rFonts w:asciiTheme="minorHAnsi" w:eastAsiaTheme="minorEastAsia" w:hAnsiTheme="minorHAnsi" w:cs="Times New Roman"/>
        </w:rPr>
        <w:t xml:space="preserve"> and all localities in preparing students for career and lifelong learning. The CTERC provides the following services and products:</w:t>
      </w:r>
    </w:p>
    <w:p w14:paraId="3CB50AC5"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A</w:t>
      </w:r>
      <w:r w:rsidR="00C866F7" w:rsidRPr="00B54434">
        <w:rPr>
          <w:rFonts w:asciiTheme="minorHAnsi" w:eastAsiaTheme="minorEastAsia" w:hAnsiTheme="minorHAnsi" w:cs="Times New Roman"/>
        </w:rPr>
        <w:t>ssistance in dev</w:t>
      </w:r>
      <w:r>
        <w:rPr>
          <w:rFonts w:asciiTheme="minorHAnsi" w:eastAsiaTheme="minorEastAsia" w:hAnsiTheme="minorHAnsi" w:cs="Times New Roman"/>
        </w:rPr>
        <w:t>eloping and updating curriculum</w:t>
      </w:r>
    </w:p>
    <w:p w14:paraId="086AED67"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Occupational research analysis</w:t>
      </w:r>
    </w:p>
    <w:p w14:paraId="092246FD"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 xml:space="preserve">Maintenance of a </w:t>
      </w:r>
      <w:r w:rsidR="00CC65D3">
        <w:rPr>
          <w:rFonts w:asciiTheme="minorHAnsi" w:eastAsiaTheme="minorEastAsia" w:hAnsiTheme="minorHAnsi" w:cs="Times New Roman"/>
        </w:rPr>
        <w:t xml:space="preserve">CTE </w:t>
      </w:r>
      <w:r>
        <w:rPr>
          <w:rFonts w:asciiTheme="minorHAnsi" w:eastAsiaTheme="minorEastAsia" w:hAnsiTheme="minorHAnsi" w:cs="Times New Roman"/>
        </w:rPr>
        <w:t>library</w:t>
      </w:r>
    </w:p>
    <w:p w14:paraId="0309FEBA"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A</w:t>
      </w:r>
      <w:r w:rsidR="00C866F7" w:rsidRPr="00B54434">
        <w:rPr>
          <w:rFonts w:asciiTheme="minorHAnsi" w:eastAsiaTheme="minorEastAsia" w:hAnsiTheme="minorHAnsi" w:cs="Times New Roman"/>
        </w:rPr>
        <w:t xml:space="preserve">ssistance </w:t>
      </w:r>
      <w:r>
        <w:rPr>
          <w:rFonts w:asciiTheme="minorHAnsi" w:eastAsiaTheme="minorEastAsia" w:hAnsiTheme="minorHAnsi" w:cs="Times New Roman"/>
        </w:rPr>
        <w:t>with computer database searches</w:t>
      </w:r>
    </w:p>
    <w:p w14:paraId="317DDC7E"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D</w:t>
      </w:r>
      <w:r w:rsidR="00C866F7" w:rsidRPr="00B54434">
        <w:rPr>
          <w:rFonts w:asciiTheme="minorHAnsi" w:eastAsiaTheme="minorEastAsia" w:hAnsiTheme="minorHAnsi" w:cs="Times New Roman"/>
        </w:rPr>
        <w:t>issemination o</w:t>
      </w:r>
      <w:r>
        <w:rPr>
          <w:rFonts w:asciiTheme="minorHAnsi" w:eastAsiaTheme="minorEastAsia" w:hAnsiTheme="minorHAnsi" w:cs="Times New Roman"/>
        </w:rPr>
        <w:t>f curriculum and other products</w:t>
      </w:r>
    </w:p>
    <w:p w14:paraId="4480AD16"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M</w:t>
      </w:r>
      <w:r w:rsidR="00C866F7" w:rsidRPr="00B54434">
        <w:rPr>
          <w:rFonts w:asciiTheme="minorHAnsi" w:eastAsiaTheme="minorEastAsia" w:hAnsiTheme="minorHAnsi" w:cs="Times New Roman"/>
        </w:rPr>
        <w:t xml:space="preserve">aintenance of </w:t>
      </w:r>
      <w:r w:rsidR="009E0BBD">
        <w:rPr>
          <w:rFonts w:asciiTheme="minorHAnsi" w:eastAsiaTheme="minorEastAsia" w:hAnsiTheme="minorHAnsi" w:cs="Times New Roman"/>
        </w:rPr>
        <w:t>VERSO</w:t>
      </w:r>
    </w:p>
    <w:p w14:paraId="177CF146" w14:textId="77777777" w:rsidR="00C866F7" w:rsidRPr="00B54434" w:rsidRDefault="00F04C9D" w:rsidP="00B85421">
      <w:pPr>
        <w:pStyle w:val="ListParagraph"/>
        <w:numPr>
          <w:ilvl w:val="1"/>
          <w:numId w:val="10"/>
        </w:numPr>
        <w:spacing w:after="150"/>
        <w:ind w:left="1890"/>
        <w:rPr>
          <w:rFonts w:asciiTheme="minorHAnsi" w:eastAsiaTheme="minorEastAsia" w:hAnsiTheme="minorHAnsi" w:cs="Times New Roman"/>
        </w:rPr>
      </w:pPr>
      <w:r>
        <w:rPr>
          <w:rFonts w:asciiTheme="minorHAnsi" w:eastAsiaTheme="minorEastAsia" w:hAnsiTheme="minorHAnsi" w:cs="Times New Roman"/>
        </w:rPr>
        <w:t>R</w:t>
      </w:r>
      <w:r w:rsidR="00C866F7" w:rsidRPr="00B54434">
        <w:rPr>
          <w:rFonts w:asciiTheme="minorHAnsi" w:eastAsiaTheme="minorEastAsia" w:hAnsiTheme="minorHAnsi" w:cs="Times New Roman"/>
        </w:rPr>
        <w:t>eview</w:t>
      </w:r>
      <w:r>
        <w:rPr>
          <w:rFonts w:asciiTheme="minorHAnsi" w:eastAsiaTheme="minorEastAsia" w:hAnsiTheme="minorHAnsi" w:cs="Times New Roman"/>
        </w:rPr>
        <w:t xml:space="preserve"> of locally developed documents</w:t>
      </w:r>
    </w:p>
    <w:p w14:paraId="2F40BA76" w14:textId="77777777" w:rsidR="00C866F7" w:rsidRPr="00B54434" w:rsidRDefault="00C866F7" w:rsidP="00C866F7">
      <w:pPr>
        <w:spacing w:after="150"/>
        <w:rPr>
          <w:rFonts w:asciiTheme="minorHAnsi" w:eastAsiaTheme="minorEastAsia" w:hAnsiTheme="minorHAnsi" w:cs="Times New Roman"/>
        </w:rPr>
      </w:pPr>
      <w:r w:rsidRPr="00B54434">
        <w:rPr>
          <w:rFonts w:asciiTheme="minorHAnsi" w:eastAsiaTheme="minorEastAsia" w:hAnsiTheme="minorHAnsi" w:cs="Times New Roman"/>
        </w:rPr>
        <w:t xml:space="preserve">The CTERC provides </w:t>
      </w:r>
      <w:r w:rsidR="00CC65D3">
        <w:rPr>
          <w:rFonts w:asciiTheme="minorHAnsi" w:eastAsiaTheme="minorEastAsia" w:hAnsiTheme="minorHAnsi" w:cs="Times New Roman"/>
        </w:rPr>
        <w:t xml:space="preserve">promotional support for development of program guides, posters, </w:t>
      </w:r>
      <w:r w:rsidRPr="00B54434">
        <w:rPr>
          <w:rFonts w:asciiTheme="minorHAnsi" w:eastAsiaTheme="minorEastAsia" w:hAnsiTheme="minorHAnsi" w:cs="Times New Roman"/>
        </w:rPr>
        <w:t xml:space="preserve">brochures, and </w:t>
      </w:r>
      <w:r w:rsidR="00CC65D3">
        <w:rPr>
          <w:rFonts w:asciiTheme="minorHAnsi" w:eastAsiaTheme="minorEastAsia" w:hAnsiTheme="minorHAnsi" w:cs="Times New Roman"/>
        </w:rPr>
        <w:t>research</w:t>
      </w:r>
      <w:r w:rsidRPr="00B54434">
        <w:rPr>
          <w:rFonts w:asciiTheme="minorHAnsi" w:eastAsiaTheme="minorEastAsia" w:hAnsiTheme="minorHAnsi" w:cs="Times New Roman"/>
        </w:rPr>
        <w:t xml:space="preserve"> to assist with recruiting students </w:t>
      </w:r>
      <w:r w:rsidR="00CC65D3">
        <w:rPr>
          <w:rFonts w:asciiTheme="minorHAnsi" w:eastAsiaTheme="minorEastAsia" w:hAnsiTheme="minorHAnsi" w:cs="Times New Roman"/>
        </w:rPr>
        <w:t>in</w:t>
      </w:r>
      <w:r w:rsidRPr="00B54434">
        <w:rPr>
          <w:rFonts w:asciiTheme="minorHAnsi" w:eastAsiaTheme="minorEastAsia" w:hAnsiTheme="minorHAnsi" w:cs="Times New Roman"/>
        </w:rPr>
        <w:t xml:space="preserve">to CTE programs. The </w:t>
      </w:r>
      <w:r w:rsidR="005B30FE">
        <w:rPr>
          <w:rFonts w:asciiTheme="minorHAnsi" w:eastAsiaTheme="minorEastAsia" w:hAnsiTheme="minorHAnsi" w:cs="Times New Roman"/>
        </w:rPr>
        <w:t>VDOE</w:t>
      </w:r>
      <w:r w:rsidR="00CC65D3">
        <w:rPr>
          <w:rFonts w:asciiTheme="minorHAnsi" w:eastAsiaTheme="minorEastAsia" w:hAnsiTheme="minorHAnsi" w:cs="Times New Roman"/>
        </w:rPr>
        <w:t xml:space="preserve"> and the </w:t>
      </w:r>
      <w:r w:rsidR="001B0CE6">
        <w:rPr>
          <w:rFonts w:asciiTheme="minorHAnsi" w:eastAsiaTheme="minorEastAsia" w:hAnsiTheme="minorHAnsi" w:cs="Times New Roman"/>
        </w:rPr>
        <w:t>CTERC collaborate</w:t>
      </w:r>
      <w:r w:rsidRPr="00B54434">
        <w:rPr>
          <w:rFonts w:asciiTheme="minorHAnsi" w:eastAsiaTheme="minorEastAsia" w:hAnsiTheme="minorHAnsi" w:cs="Times New Roman"/>
        </w:rPr>
        <w:t xml:space="preserve"> with the Career and Technical Education Consortium of States (CTECS) to provide a variety of </w:t>
      </w:r>
      <w:r w:rsidR="00CC65D3">
        <w:rPr>
          <w:rFonts w:asciiTheme="minorHAnsi" w:eastAsiaTheme="minorEastAsia" w:hAnsiTheme="minorHAnsi" w:cs="Times New Roman"/>
        </w:rPr>
        <w:t>regional and national resources</w:t>
      </w:r>
      <w:r w:rsidRPr="00B54434">
        <w:rPr>
          <w:rFonts w:asciiTheme="minorHAnsi" w:eastAsiaTheme="minorEastAsia" w:hAnsiTheme="minorHAnsi" w:cs="Times New Roman"/>
        </w:rPr>
        <w:t>.</w:t>
      </w:r>
    </w:p>
    <w:p w14:paraId="613E04E6" w14:textId="77777777" w:rsidR="00C866F7" w:rsidRPr="00B54434" w:rsidRDefault="00C866F7" w:rsidP="00B85421">
      <w:pPr>
        <w:pStyle w:val="ListParagraph"/>
        <w:numPr>
          <w:ilvl w:val="0"/>
          <w:numId w:val="9"/>
        </w:numPr>
        <w:ind w:left="1080"/>
        <w:rPr>
          <w:rFonts w:asciiTheme="minorHAnsi" w:eastAsiaTheme="minorEastAsia" w:hAnsiTheme="minorHAnsi" w:cs="Times New Roman"/>
        </w:rPr>
      </w:pPr>
      <w:r w:rsidRPr="00B54434">
        <w:rPr>
          <w:rFonts w:asciiTheme="minorHAnsi" w:eastAsiaTheme="minorEastAsia" w:hAnsiTheme="minorHAnsi" w:cs="Times New Roman"/>
        </w:rPr>
        <w:t xml:space="preserve">The </w:t>
      </w:r>
      <w:r w:rsidR="009E0BBD">
        <w:rPr>
          <w:rFonts w:asciiTheme="minorHAnsi" w:eastAsiaTheme="minorEastAsia" w:hAnsiTheme="minorHAnsi" w:cs="Times New Roman"/>
        </w:rPr>
        <w:t>CTSOs</w:t>
      </w:r>
      <w:r w:rsidRPr="00B54434">
        <w:rPr>
          <w:rFonts w:asciiTheme="minorHAnsi" w:eastAsiaTheme="minorEastAsia" w:hAnsiTheme="minorHAnsi" w:cs="Times New Roman"/>
        </w:rPr>
        <w:t xml:space="preserve"> co</w:t>
      </w:r>
      <w:r w:rsidR="00C56D8B">
        <w:rPr>
          <w:rFonts w:asciiTheme="minorHAnsi" w:eastAsiaTheme="minorEastAsia" w:hAnsiTheme="minorHAnsi" w:cs="Times New Roman"/>
        </w:rPr>
        <w:t>-</w:t>
      </w:r>
      <w:r w:rsidRPr="00B54434">
        <w:rPr>
          <w:rFonts w:asciiTheme="minorHAnsi" w:eastAsiaTheme="minorEastAsia" w:hAnsiTheme="minorHAnsi" w:cs="Times New Roman"/>
        </w:rPr>
        <w:t xml:space="preserve">curricular activities foster the development of future leaders by providing students with leadership and workplace experiences where students interact with mentors and observe leadership in action, empowering students and authentic leadership roles, and providing challenging activities that develop the spirit of competition at the local, state, and national levels. The leadership activities and experiences afforded students through the </w:t>
      </w:r>
      <w:r w:rsidRPr="00B54434">
        <w:rPr>
          <w:rFonts w:asciiTheme="minorHAnsi" w:eastAsiaTheme="minorEastAsia" w:hAnsiTheme="minorHAnsi" w:cs="Times New Roman"/>
        </w:rPr>
        <w:lastRenderedPageBreak/>
        <w:t>CTSOs prepare students for individual and group leadership responsibilities to the family, school, community, state</w:t>
      </w:r>
      <w:r w:rsidR="00F04C9D">
        <w:rPr>
          <w:rFonts w:asciiTheme="minorHAnsi" w:eastAsiaTheme="minorEastAsia" w:hAnsiTheme="minorHAnsi" w:cs="Times New Roman"/>
        </w:rPr>
        <w:t>,</w:t>
      </w:r>
      <w:r w:rsidRPr="00B54434">
        <w:rPr>
          <w:rFonts w:asciiTheme="minorHAnsi" w:eastAsiaTheme="minorEastAsia" w:hAnsiTheme="minorHAnsi" w:cs="Times New Roman"/>
        </w:rPr>
        <w:t xml:space="preserve"> and nation.</w:t>
      </w:r>
    </w:p>
    <w:p w14:paraId="234EE910" w14:textId="77777777" w:rsidR="00C866F7" w:rsidRPr="00B54434" w:rsidRDefault="00C866F7" w:rsidP="00B85421">
      <w:pPr>
        <w:pStyle w:val="ListParagraph"/>
        <w:numPr>
          <w:ilvl w:val="0"/>
          <w:numId w:val="9"/>
        </w:numPr>
        <w:ind w:left="1080"/>
        <w:rPr>
          <w:rFonts w:asciiTheme="minorHAnsi" w:eastAsiaTheme="minorEastAsia" w:hAnsiTheme="minorHAnsi" w:cs="Times New Roman"/>
        </w:rPr>
      </w:pPr>
      <w:r w:rsidRPr="00B54434">
        <w:rPr>
          <w:rFonts w:asciiTheme="minorHAnsi" w:eastAsiaTheme="minorEastAsia" w:hAnsiTheme="minorHAnsi" w:cs="Times New Roman"/>
        </w:rPr>
        <w:t xml:space="preserve">The CTE Federal Program Monitoring Review System is designed to assess compliance with regulations, standards, and state and federal laws. </w:t>
      </w:r>
      <w:r w:rsidR="00C33657">
        <w:rPr>
          <w:rFonts w:asciiTheme="minorHAnsi" w:eastAsiaTheme="minorEastAsia" w:hAnsiTheme="minorHAnsi" w:cs="Times New Roman"/>
        </w:rPr>
        <w:t>It</w:t>
      </w:r>
      <w:r w:rsidRPr="00B54434">
        <w:rPr>
          <w:rFonts w:asciiTheme="minorHAnsi" w:eastAsiaTheme="minorEastAsia" w:hAnsiTheme="minorHAnsi" w:cs="Times New Roman"/>
        </w:rPr>
        <w:t xml:space="preserve"> involves desk, off</w:t>
      </w:r>
      <w:r w:rsidR="00C56D8B">
        <w:rPr>
          <w:rFonts w:asciiTheme="minorHAnsi" w:eastAsiaTheme="minorEastAsia" w:hAnsiTheme="minorHAnsi" w:cs="Times New Roman"/>
        </w:rPr>
        <w:t>-</w:t>
      </w:r>
      <w:r w:rsidRPr="00B54434">
        <w:rPr>
          <w:rFonts w:asciiTheme="minorHAnsi" w:eastAsiaTheme="minorEastAsia" w:hAnsiTheme="minorHAnsi" w:cs="Times New Roman"/>
        </w:rPr>
        <w:t>sit</w:t>
      </w:r>
      <w:r w:rsidR="00C33657">
        <w:rPr>
          <w:rFonts w:asciiTheme="minorHAnsi" w:eastAsiaTheme="minorEastAsia" w:hAnsiTheme="minorHAnsi" w:cs="Times New Roman"/>
        </w:rPr>
        <w:t>e</w:t>
      </w:r>
      <w:r w:rsidRPr="00B54434">
        <w:rPr>
          <w:rFonts w:asciiTheme="minorHAnsi" w:eastAsiaTheme="minorEastAsia" w:hAnsiTheme="minorHAnsi" w:cs="Times New Roman"/>
        </w:rPr>
        <w:t xml:space="preserve"> and on</w:t>
      </w:r>
      <w:r w:rsidR="00C56D8B">
        <w:rPr>
          <w:rFonts w:asciiTheme="minorHAnsi" w:eastAsiaTheme="minorEastAsia" w:hAnsiTheme="minorHAnsi" w:cs="Times New Roman"/>
        </w:rPr>
        <w:t>-</w:t>
      </w:r>
      <w:r w:rsidRPr="00B54434">
        <w:rPr>
          <w:rFonts w:asciiTheme="minorHAnsi" w:eastAsiaTheme="minorEastAsia" w:hAnsiTheme="minorHAnsi" w:cs="Times New Roman"/>
        </w:rPr>
        <w:t>site data collection, staff interviews, document reviews, and observation of the 132 CT</w:t>
      </w:r>
      <w:r w:rsidR="009E0BBD">
        <w:rPr>
          <w:rFonts w:asciiTheme="minorHAnsi" w:eastAsiaTheme="minorEastAsia" w:hAnsiTheme="minorHAnsi" w:cs="Times New Roman"/>
        </w:rPr>
        <w:t>E programs in operation in the S</w:t>
      </w:r>
      <w:r w:rsidRPr="00B54434">
        <w:rPr>
          <w:rFonts w:asciiTheme="minorHAnsi" w:eastAsiaTheme="minorEastAsia" w:hAnsiTheme="minorHAnsi" w:cs="Times New Roman"/>
        </w:rPr>
        <w:t>tate. The school divisions’ CTE pr</w:t>
      </w:r>
      <w:r w:rsidR="009E0BBD">
        <w:rPr>
          <w:rFonts w:asciiTheme="minorHAnsi" w:eastAsiaTheme="minorEastAsia" w:hAnsiTheme="minorHAnsi" w:cs="Times New Roman"/>
        </w:rPr>
        <w:t>ograms are reviewed on a six</w:t>
      </w:r>
      <w:r w:rsidRPr="00B54434">
        <w:rPr>
          <w:rFonts w:asciiTheme="minorHAnsi" w:eastAsiaTheme="minorEastAsia" w:hAnsiTheme="minorHAnsi" w:cs="Times New Roman"/>
        </w:rPr>
        <w:t xml:space="preserve"> year cyclical schedule, with an additional monitoring period to correct compliance issues, if needed. During each year cycle, 22 school divisions are required to conduct and submit a CTE Federal Program Monitoring Review System Self</w:t>
      </w:r>
      <w:r w:rsidR="00C56D8B">
        <w:rPr>
          <w:rFonts w:asciiTheme="minorHAnsi" w:eastAsiaTheme="minorEastAsia" w:hAnsiTheme="minorHAnsi" w:cs="Times New Roman"/>
        </w:rPr>
        <w:t>-</w:t>
      </w:r>
      <w:r w:rsidRPr="00B54434">
        <w:rPr>
          <w:rFonts w:asciiTheme="minorHAnsi" w:eastAsiaTheme="minorEastAsia" w:hAnsiTheme="minorHAnsi" w:cs="Times New Roman"/>
        </w:rPr>
        <w:t>Assessment to the VDOE. Based on the data received from the self</w:t>
      </w:r>
      <w:r w:rsidR="00C56D8B">
        <w:rPr>
          <w:rFonts w:asciiTheme="minorHAnsi" w:eastAsiaTheme="minorEastAsia" w:hAnsiTheme="minorHAnsi" w:cs="Times New Roman"/>
        </w:rPr>
        <w:t>-</w:t>
      </w:r>
      <w:r w:rsidRPr="00B54434">
        <w:rPr>
          <w:rFonts w:asciiTheme="minorHAnsi" w:eastAsiaTheme="minorEastAsia" w:hAnsiTheme="minorHAnsi" w:cs="Times New Roman"/>
        </w:rPr>
        <w:t>assessment and from a desk review of the data of each division’s CTE Core indicators and other targeting plan criteria</w:t>
      </w:r>
      <w:r w:rsidR="009E0BBD">
        <w:rPr>
          <w:rFonts w:asciiTheme="minorHAnsi" w:eastAsiaTheme="minorEastAsia" w:hAnsiTheme="minorHAnsi" w:cs="Times New Roman"/>
        </w:rPr>
        <w:t>,</w:t>
      </w:r>
      <w:r w:rsidR="00A978CF">
        <w:rPr>
          <w:rFonts w:asciiTheme="minorHAnsi" w:eastAsiaTheme="minorEastAsia" w:hAnsiTheme="minorHAnsi" w:cs="Times New Roman"/>
        </w:rPr>
        <w:t xml:space="preserve"> </w:t>
      </w:r>
      <w:r w:rsidR="000405CC">
        <w:rPr>
          <w:rFonts w:asciiTheme="minorHAnsi" w:eastAsiaTheme="minorEastAsia" w:hAnsiTheme="minorHAnsi" w:cs="Times New Roman"/>
        </w:rPr>
        <w:t>7</w:t>
      </w:r>
      <w:r w:rsidRPr="00B54434">
        <w:rPr>
          <w:rFonts w:asciiTheme="minorHAnsi" w:eastAsiaTheme="minorEastAsia" w:hAnsiTheme="minorHAnsi" w:cs="Times New Roman"/>
        </w:rPr>
        <w:t xml:space="preserve"> school divisions are selected for an on</w:t>
      </w:r>
      <w:r w:rsidR="00C56D8B">
        <w:rPr>
          <w:rFonts w:asciiTheme="minorHAnsi" w:eastAsiaTheme="minorEastAsia" w:hAnsiTheme="minorHAnsi" w:cs="Times New Roman"/>
        </w:rPr>
        <w:t>-</w:t>
      </w:r>
      <w:r w:rsidRPr="00B54434">
        <w:rPr>
          <w:rFonts w:asciiTheme="minorHAnsi" w:eastAsiaTheme="minorEastAsia" w:hAnsiTheme="minorHAnsi" w:cs="Times New Roman"/>
        </w:rPr>
        <w:t xml:space="preserve">site review. A detailed report is developed by </w:t>
      </w:r>
      <w:r w:rsidR="009E0BBD">
        <w:rPr>
          <w:rFonts w:asciiTheme="minorHAnsi" w:eastAsiaTheme="minorEastAsia" w:hAnsiTheme="minorHAnsi" w:cs="Times New Roman"/>
        </w:rPr>
        <w:t xml:space="preserve">the </w:t>
      </w:r>
      <w:r w:rsidRPr="00B54434">
        <w:rPr>
          <w:rFonts w:asciiTheme="minorHAnsi" w:eastAsiaTheme="minorEastAsia" w:hAnsiTheme="minorHAnsi" w:cs="Times New Roman"/>
        </w:rPr>
        <w:t xml:space="preserve">VDOE and provided to the school division. A comprehensive corrective action plan is </w:t>
      </w:r>
      <w:r w:rsidR="000405CC">
        <w:rPr>
          <w:rFonts w:asciiTheme="minorHAnsi" w:eastAsiaTheme="minorEastAsia" w:hAnsiTheme="minorHAnsi" w:cs="Times New Roman"/>
        </w:rPr>
        <w:t xml:space="preserve">then </w:t>
      </w:r>
      <w:r w:rsidRPr="00B54434">
        <w:rPr>
          <w:rFonts w:asciiTheme="minorHAnsi" w:eastAsiaTheme="minorEastAsia" w:hAnsiTheme="minorHAnsi" w:cs="Times New Roman"/>
        </w:rPr>
        <w:t xml:space="preserve">developed and monitored by </w:t>
      </w:r>
      <w:r w:rsidR="000405CC">
        <w:rPr>
          <w:rFonts w:asciiTheme="minorHAnsi" w:eastAsiaTheme="minorEastAsia" w:hAnsiTheme="minorHAnsi" w:cs="Times New Roman"/>
        </w:rPr>
        <w:t xml:space="preserve">the </w:t>
      </w:r>
      <w:r w:rsidRPr="00B54434">
        <w:rPr>
          <w:rFonts w:asciiTheme="minorHAnsi" w:eastAsiaTheme="minorEastAsia" w:hAnsiTheme="minorHAnsi" w:cs="Times New Roman"/>
        </w:rPr>
        <w:t xml:space="preserve">VDOE until completion. </w:t>
      </w:r>
      <w:r w:rsidR="009E0BBD">
        <w:rPr>
          <w:rFonts w:asciiTheme="minorHAnsi" w:eastAsiaTheme="minorEastAsia" w:hAnsiTheme="minorHAnsi" w:cs="Times New Roman"/>
        </w:rPr>
        <w:t xml:space="preserve">The </w:t>
      </w:r>
      <w:r w:rsidRPr="00B54434">
        <w:rPr>
          <w:rFonts w:asciiTheme="minorHAnsi" w:eastAsiaTheme="minorEastAsia" w:hAnsiTheme="minorHAnsi" w:cs="Times New Roman"/>
        </w:rPr>
        <w:t>VDOE may perform additional off</w:t>
      </w:r>
      <w:r w:rsidR="00C56D8B">
        <w:rPr>
          <w:rFonts w:asciiTheme="minorHAnsi" w:eastAsiaTheme="minorEastAsia" w:hAnsiTheme="minorHAnsi" w:cs="Times New Roman"/>
        </w:rPr>
        <w:t>-</w:t>
      </w:r>
      <w:r w:rsidRPr="00B54434">
        <w:rPr>
          <w:rFonts w:asciiTheme="minorHAnsi" w:eastAsiaTheme="minorEastAsia" w:hAnsiTheme="minorHAnsi" w:cs="Times New Roman"/>
        </w:rPr>
        <w:t>site or on</w:t>
      </w:r>
      <w:r w:rsidR="00C56D8B">
        <w:rPr>
          <w:rFonts w:asciiTheme="minorHAnsi" w:eastAsiaTheme="minorEastAsia" w:hAnsiTheme="minorHAnsi" w:cs="Times New Roman"/>
        </w:rPr>
        <w:t>-</w:t>
      </w:r>
      <w:r w:rsidRPr="00B54434">
        <w:rPr>
          <w:rFonts w:asciiTheme="minorHAnsi" w:eastAsiaTheme="minorEastAsia" w:hAnsiTheme="minorHAnsi" w:cs="Times New Roman"/>
        </w:rPr>
        <w:t>site reviews, and/or provide technical assistance through webinars or individual teleconferences, as needed.</w:t>
      </w:r>
    </w:p>
    <w:p w14:paraId="254FC7CE" w14:textId="77777777" w:rsidR="00C866F7" w:rsidRPr="00B54434" w:rsidRDefault="009E0BBD" w:rsidP="00B85421">
      <w:pPr>
        <w:pStyle w:val="ListParagraph"/>
        <w:numPr>
          <w:ilvl w:val="0"/>
          <w:numId w:val="9"/>
        </w:numPr>
        <w:ind w:left="1080"/>
        <w:rPr>
          <w:rFonts w:asciiTheme="minorHAnsi" w:eastAsiaTheme="minorEastAsia" w:hAnsiTheme="minorHAnsi" w:cs="Times New Roman"/>
        </w:rPr>
      </w:pPr>
      <w:r>
        <w:rPr>
          <w:rFonts w:asciiTheme="minorHAnsi" w:eastAsiaTheme="minorEastAsia" w:hAnsiTheme="minorHAnsi" w:cs="Times New Roman"/>
        </w:rPr>
        <w:t xml:space="preserve">The </w:t>
      </w:r>
      <w:r w:rsidR="00AA037C">
        <w:rPr>
          <w:rFonts w:asciiTheme="minorHAnsi" w:eastAsiaTheme="minorEastAsia" w:hAnsiTheme="minorHAnsi" w:cs="Times New Roman"/>
        </w:rPr>
        <w:t>CTE</w:t>
      </w:r>
      <w:r w:rsidR="00C866F7" w:rsidRPr="00B54434">
        <w:rPr>
          <w:rFonts w:asciiTheme="minorHAnsi" w:eastAsiaTheme="minorEastAsia" w:hAnsiTheme="minorHAnsi" w:cs="Times New Roman"/>
        </w:rPr>
        <w:t xml:space="preserve"> Local Program Reviews. Technical assistance will be provided by the CTE staff to local programs, when requested, for the purpose of program improvement. Specialists’ recommendations will provide guidance for program improvement to local CTE programs. Specialists will </w:t>
      </w:r>
      <w:r>
        <w:rPr>
          <w:rFonts w:asciiTheme="minorHAnsi" w:eastAsiaTheme="minorEastAsia" w:hAnsiTheme="minorHAnsi" w:cs="Times New Roman"/>
        </w:rPr>
        <w:t xml:space="preserve">also </w:t>
      </w:r>
      <w:r w:rsidR="00C866F7" w:rsidRPr="00B54434">
        <w:rPr>
          <w:rFonts w:asciiTheme="minorHAnsi" w:eastAsiaTheme="minorEastAsia" w:hAnsiTheme="minorHAnsi" w:cs="Times New Roman"/>
        </w:rPr>
        <w:t>be available to assist local administrators as they implement the recommendations.</w:t>
      </w:r>
    </w:p>
    <w:p w14:paraId="00B0FE22" w14:textId="77777777" w:rsidR="00C866F7" w:rsidRPr="00B54434" w:rsidRDefault="00C866F7" w:rsidP="00B85421">
      <w:pPr>
        <w:pStyle w:val="ListParagraph"/>
        <w:numPr>
          <w:ilvl w:val="0"/>
          <w:numId w:val="9"/>
        </w:numPr>
        <w:ind w:left="1080"/>
        <w:rPr>
          <w:rFonts w:asciiTheme="minorHAnsi" w:eastAsiaTheme="minorEastAsia" w:hAnsiTheme="minorHAnsi" w:cs="Times New Roman"/>
        </w:rPr>
      </w:pPr>
      <w:r w:rsidRPr="00B54434">
        <w:rPr>
          <w:rFonts w:asciiTheme="minorHAnsi" w:eastAsiaTheme="minorEastAsia" w:hAnsiTheme="minorHAnsi" w:cs="Times New Roman"/>
        </w:rPr>
        <w:t xml:space="preserve">Technical Assistance Visits. In addition to the </w:t>
      </w:r>
      <w:r w:rsidR="00C56D8B">
        <w:rPr>
          <w:rFonts w:asciiTheme="minorHAnsi" w:eastAsiaTheme="minorEastAsia" w:hAnsiTheme="minorHAnsi" w:cs="Times New Roman"/>
        </w:rPr>
        <w:t>CTE Civil Rights</w:t>
      </w:r>
      <w:r w:rsidRPr="00B54434">
        <w:rPr>
          <w:rFonts w:asciiTheme="minorHAnsi" w:eastAsiaTheme="minorEastAsia" w:hAnsiTheme="minorHAnsi" w:cs="Times New Roman"/>
        </w:rPr>
        <w:t xml:space="preserve"> </w:t>
      </w:r>
      <w:r w:rsidR="00C56D8B">
        <w:rPr>
          <w:rFonts w:asciiTheme="minorHAnsi" w:eastAsiaTheme="minorEastAsia" w:hAnsiTheme="minorHAnsi" w:cs="Times New Roman"/>
        </w:rPr>
        <w:t xml:space="preserve">Review </w:t>
      </w:r>
      <w:r w:rsidRPr="00B54434">
        <w:rPr>
          <w:rFonts w:asciiTheme="minorHAnsi" w:eastAsiaTheme="minorEastAsia" w:hAnsiTheme="minorHAnsi" w:cs="Times New Roman"/>
        </w:rPr>
        <w:t xml:space="preserve">and the </w:t>
      </w:r>
      <w:r w:rsidR="00A978CF">
        <w:rPr>
          <w:rFonts w:asciiTheme="minorHAnsi" w:eastAsiaTheme="minorEastAsia" w:hAnsiTheme="minorHAnsi" w:cs="Times New Roman"/>
        </w:rPr>
        <w:t xml:space="preserve">CTE </w:t>
      </w:r>
      <w:r w:rsidR="00C56D8B">
        <w:rPr>
          <w:rFonts w:asciiTheme="minorHAnsi" w:eastAsiaTheme="minorEastAsia" w:hAnsiTheme="minorHAnsi" w:cs="Times New Roman"/>
        </w:rPr>
        <w:t>F</w:t>
      </w:r>
      <w:r w:rsidRPr="00B54434">
        <w:rPr>
          <w:rFonts w:asciiTheme="minorHAnsi" w:eastAsiaTheme="minorEastAsia" w:hAnsiTheme="minorHAnsi" w:cs="Times New Roman"/>
        </w:rPr>
        <w:t xml:space="preserve">ederal </w:t>
      </w:r>
      <w:r w:rsidR="00C56D8B">
        <w:rPr>
          <w:rFonts w:asciiTheme="minorHAnsi" w:eastAsiaTheme="minorEastAsia" w:hAnsiTheme="minorHAnsi" w:cs="Times New Roman"/>
        </w:rPr>
        <w:t>P</w:t>
      </w:r>
      <w:r w:rsidRPr="00B54434">
        <w:rPr>
          <w:rFonts w:asciiTheme="minorHAnsi" w:eastAsiaTheme="minorEastAsia" w:hAnsiTheme="minorHAnsi" w:cs="Times New Roman"/>
        </w:rPr>
        <w:t xml:space="preserve">rogram </w:t>
      </w:r>
      <w:r w:rsidR="00C56D8B">
        <w:rPr>
          <w:rFonts w:asciiTheme="minorHAnsi" w:eastAsiaTheme="minorEastAsia" w:hAnsiTheme="minorHAnsi" w:cs="Times New Roman"/>
        </w:rPr>
        <w:t>M</w:t>
      </w:r>
      <w:r w:rsidRPr="00B54434">
        <w:rPr>
          <w:rFonts w:asciiTheme="minorHAnsi" w:eastAsiaTheme="minorEastAsia" w:hAnsiTheme="minorHAnsi" w:cs="Times New Roman"/>
        </w:rPr>
        <w:t xml:space="preserve">onitoring </w:t>
      </w:r>
      <w:r w:rsidR="00C56D8B">
        <w:rPr>
          <w:rFonts w:asciiTheme="minorHAnsi" w:eastAsiaTheme="minorEastAsia" w:hAnsiTheme="minorHAnsi" w:cs="Times New Roman"/>
        </w:rPr>
        <w:t xml:space="preserve">Review </w:t>
      </w:r>
      <w:r w:rsidRPr="00B54434">
        <w:rPr>
          <w:rFonts w:asciiTheme="minorHAnsi" w:eastAsiaTheme="minorEastAsia" w:hAnsiTheme="minorHAnsi" w:cs="Times New Roman"/>
        </w:rPr>
        <w:t>visits, the staff conducts in</w:t>
      </w:r>
      <w:r w:rsidR="00C56D8B">
        <w:rPr>
          <w:rFonts w:asciiTheme="minorHAnsi" w:eastAsiaTheme="minorEastAsia" w:hAnsiTheme="minorHAnsi" w:cs="Times New Roman"/>
        </w:rPr>
        <w:t>-</w:t>
      </w:r>
      <w:r w:rsidRPr="00B54434">
        <w:rPr>
          <w:rFonts w:asciiTheme="minorHAnsi" w:eastAsiaTheme="minorEastAsia" w:hAnsiTheme="minorHAnsi" w:cs="Times New Roman"/>
        </w:rPr>
        <w:t>depth</w:t>
      </w:r>
      <w:r w:rsidR="009E0BBD">
        <w:rPr>
          <w:rFonts w:asciiTheme="minorHAnsi" w:eastAsiaTheme="minorEastAsia" w:hAnsiTheme="minorHAnsi" w:cs="Times New Roman"/>
        </w:rPr>
        <w:t>,</w:t>
      </w:r>
      <w:r w:rsidRPr="00B54434">
        <w:rPr>
          <w:rFonts w:asciiTheme="minorHAnsi" w:eastAsiaTheme="minorEastAsia" w:hAnsiTheme="minorHAnsi" w:cs="Times New Roman"/>
        </w:rPr>
        <w:t xml:space="preserve"> on</w:t>
      </w:r>
      <w:r w:rsidR="00C56D8B">
        <w:rPr>
          <w:rFonts w:asciiTheme="minorHAnsi" w:eastAsiaTheme="minorEastAsia" w:hAnsiTheme="minorHAnsi" w:cs="Times New Roman"/>
        </w:rPr>
        <w:t>-</w:t>
      </w:r>
      <w:r w:rsidRPr="00B54434">
        <w:rPr>
          <w:rFonts w:asciiTheme="minorHAnsi" w:eastAsiaTheme="minorEastAsia" w:hAnsiTheme="minorHAnsi" w:cs="Times New Roman"/>
        </w:rPr>
        <w:t>site reviews at the request of school division superintendents. These technical assistance visits include a review of the school division’s</w:t>
      </w:r>
      <w:r w:rsidR="00C33657">
        <w:rPr>
          <w:rFonts w:asciiTheme="minorHAnsi" w:eastAsiaTheme="minorEastAsia" w:hAnsiTheme="minorHAnsi" w:cs="Times New Roman"/>
        </w:rPr>
        <w:t xml:space="preserve"> CTE</w:t>
      </w:r>
      <w:r w:rsidRPr="00B54434">
        <w:rPr>
          <w:rFonts w:asciiTheme="minorHAnsi" w:eastAsiaTheme="minorEastAsia" w:hAnsiTheme="minorHAnsi" w:cs="Times New Roman"/>
        </w:rPr>
        <w:t xml:space="preserve"> (a) instructional program, (b) student populations served, (c) instructional staff, (d) administration and supervision, (e) support systems, (f) </w:t>
      </w:r>
      <w:r w:rsidR="009E0BBD">
        <w:rPr>
          <w:rFonts w:asciiTheme="minorHAnsi" w:eastAsiaTheme="minorEastAsia" w:hAnsiTheme="minorHAnsi" w:cs="Times New Roman"/>
        </w:rPr>
        <w:t>public relations, (g) health and safety</w:t>
      </w:r>
      <w:r w:rsidRPr="00B54434">
        <w:rPr>
          <w:rFonts w:asciiTheme="minorHAnsi" w:eastAsiaTheme="minorEastAsia" w:hAnsiTheme="minorHAnsi" w:cs="Times New Roman"/>
        </w:rPr>
        <w:t xml:space="preserve">, (h) internal program evaluation process, (i) inventory, and </w:t>
      </w:r>
      <w:r w:rsidR="009E0BBD" w:rsidRPr="00B54434">
        <w:rPr>
          <w:rFonts w:asciiTheme="minorHAnsi" w:eastAsiaTheme="minorEastAsia" w:hAnsiTheme="minorHAnsi" w:cs="Times New Roman"/>
        </w:rPr>
        <w:t xml:space="preserve">(j) </w:t>
      </w:r>
      <w:r w:rsidRPr="00B54434">
        <w:rPr>
          <w:rFonts w:asciiTheme="minorHAnsi" w:eastAsiaTheme="minorEastAsia" w:hAnsiTheme="minorHAnsi" w:cs="Times New Roman"/>
        </w:rPr>
        <w:t>additional areas of the focus requested by the school division. A detail</w:t>
      </w:r>
      <w:r w:rsidR="009E0BBD">
        <w:rPr>
          <w:rFonts w:asciiTheme="minorHAnsi" w:eastAsiaTheme="minorEastAsia" w:hAnsiTheme="minorHAnsi" w:cs="Times New Roman"/>
        </w:rPr>
        <w:t>ed</w:t>
      </w:r>
      <w:r w:rsidRPr="00B54434">
        <w:rPr>
          <w:rFonts w:asciiTheme="minorHAnsi" w:eastAsiaTheme="minorEastAsia" w:hAnsiTheme="minorHAnsi" w:cs="Times New Roman"/>
        </w:rPr>
        <w:t xml:space="preserve"> report of the findings is prepared within 30 days of the on</w:t>
      </w:r>
      <w:r w:rsidR="00C56D8B">
        <w:rPr>
          <w:rFonts w:asciiTheme="minorHAnsi" w:eastAsiaTheme="minorEastAsia" w:hAnsiTheme="minorHAnsi" w:cs="Times New Roman"/>
        </w:rPr>
        <w:t>-</w:t>
      </w:r>
      <w:r w:rsidRPr="00B54434">
        <w:rPr>
          <w:rFonts w:asciiTheme="minorHAnsi" w:eastAsiaTheme="minorEastAsia" w:hAnsiTheme="minorHAnsi" w:cs="Times New Roman"/>
        </w:rPr>
        <w:t>site review.</w:t>
      </w:r>
    </w:p>
    <w:p w14:paraId="21121F18" w14:textId="77777777" w:rsidR="007063F1" w:rsidRPr="00A978CF" w:rsidRDefault="00C866F7" w:rsidP="00B85421">
      <w:pPr>
        <w:pStyle w:val="ListParagraph"/>
        <w:numPr>
          <w:ilvl w:val="0"/>
          <w:numId w:val="9"/>
        </w:numPr>
        <w:ind w:left="1080"/>
        <w:rPr>
          <w:rFonts w:asciiTheme="minorHAnsi" w:hAnsiTheme="minorHAnsi"/>
        </w:rPr>
      </w:pPr>
      <w:r w:rsidRPr="00B54434">
        <w:rPr>
          <w:rFonts w:asciiTheme="minorHAnsi" w:eastAsiaTheme="minorEastAsia" w:hAnsiTheme="minorHAnsi" w:cs="Times New Roman"/>
        </w:rPr>
        <w:t xml:space="preserve">Updates for Local Administrators. Annually, a series of administrative video </w:t>
      </w:r>
      <w:r w:rsidR="00C56D8B">
        <w:rPr>
          <w:rFonts w:asciiTheme="minorHAnsi" w:eastAsiaTheme="minorEastAsia" w:hAnsiTheme="minorHAnsi" w:cs="Times New Roman"/>
        </w:rPr>
        <w:t xml:space="preserve">training </w:t>
      </w:r>
      <w:r w:rsidRPr="00B54434">
        <w:rPr>
          <w:rFonts w:asciiTheme="minorHAnsi" w:eastAsiaTheme="minorEastAsia" w:hAnsiTheme="minorHAnsi" w:cs="Times New Roman"/>
        </w:rPr>
        <w:t xml:space="preserve">technical assistance programs are broadcast and archived. The goal of the video </w:t>
      </w:r>
      <w:r w:rsidR="00C56D8B">
        <w:rPr>
          <w:rFonts w:asciiTheme="minorHAnsi" w:eastAsiaTheme="minorEastAsia" w:hAnsiTheme="minorHAnsi" w:cs="Times New Roman"/>
        </w:rPr>
        <w:t>training</w:t>
      </w:r>
      <w:r w:rsidRPr="00B54434">
        <w:rPr>
          <w:rFonts w:asciiTheme="minorHAnsi" w:eastAsiaTheme="minorEastAsia" w:hAnsiTheme="minorHAnsi" w:cs="Times New Roman"/>
        </w:rPr>
        <w:t xml:space="preserve"> programs </w:t>
      </w:r>
      <w:r w:rsidR="00C56D8B">
        <w:rPr>
          <w:rFonts w:asciiTheme="minorHAnsi" w:eastAsiaTheme="minorEastAsia" w:hAnsiTheme="minorHAnsi" w:cs="Times New Roman"/>
        </w:rPr>
        <w:t>is</w:t>
      </w:r>
      <w:r w:rsidRPr="00B54434">
        <w:rPr>
          <w:rFonts w:asciiTheme="minorHAnsi" w:eastAsiaTheme="minorEastAsia" w:hAnsiTheme="minorHAnsi" w:cs="Times New Roman"/>
        </w:rPr>
        <w:t xml:space="preserve"> to provide sustained professional development on the responsibilities of the CTE administrator, identify resources</w:t>
      </w:r>
      <w:r w:rsidR="00C56D8B">
        <w:rPr>
          <w:rFonts w:asciiTheme="minorHAnsi" w:eastAsiaTheme="minorEastAsia" w:hAnsiTheme="minorHAnsi" w:cs="Times New Roman"/>
        </w:rPr>
        <w:t>,</w:t>
      </w:r>
      <w:r w:rsidRPr="00B54434">
        <w:rPr>
          <w:rFonts w:asciiTheme="minorHAnsi" w:eastAsiaTheme="minorEastAsia" w:hAnsiTheme="minorHAnsi" w:cs="Times New Roman"/>
        </w:rPr>
        <w:t xml:space="preserve"> and provide support throughout the school year. These programs are announced under a State Superintendent’s memo. Program topics may include but </w:t>
      </w:r>
      <w:r w:rsidR="009E0BBD">
        <w:rPr>
          <w:rFonts w:asciiTheme="minorHAnsi" w:eastAsiaTheme="minorEastAsia" w:hAnsiTheme="minorHAnsi" w:cs="Times New Roman"/>
        </w:rPr>
        <w:t xml:space="preserve">are </w:t>
      </w:r>
      <w:r w:rsidRPr="00B54434">
        <w:rPr>
          <w:rFonts w:asciiTheme="minorHAnsi" w:eastAsiaTheme="minorEastAsia" w:hAnsiTheme="minorHAnsi" w:cs="Times New Roman"/>
        </w:rPr>
        <w:t>not limited to (a) CTE Plans for Stud</w:t>
      </w:r>
      <w:r w:rsidR="00A978CF">
        <w:rPr>
          <w:rFonts w:asciiTheme="minorHAnsi" w:eastAsiaTheme="minorEastAsia" w:hAnsiTheme="minorHAnsi" w:cs="Times New Roman"/>
        </w:rPr>
        <w:t>y</w:t>
      </w:r>
      <w:r w:rsidRPr="00B54434">
        <w:rPr>
          <w:rFonts w:asciiTheme="minorHAnsi" w:eastAsiaTheme="minorEastAsia" w:hAnsiTheme="minorHAnsi" w:cs="Times New Roman"/>
        </w:rPr>
        <w:t>, (b) Implementing Career Clusters and Career Pathways, (c) Health and Safety and Department of Labor and Industry Regulations, (d) State and Perkins Financial Information, Allocations, Reimbursements, and Reports, and (e) CTE Student Completer Follow</w:t>
      </w:r>
      <w:r w:rsidR="00C56D8B">
        <w:rPr>
          <w:rFonts w:asciiTheme="minorHAnsi" w:eastAsiaTheme="minorEastAsia" w:hAnsiTheme="minorHAnsi" w:cs="Times New Roman"/>
        </w:rPr>
        <w:t>-</w:t>
      </w:r>
      <w:r w:rsidR="00725067">
        <w:rPr>
          <w:rFonts w:asciiTheme="minorHAnsi" w:eastAsiaTheme="minorEastAsia" w:hAnsiTheme="minorHAnsi" w:cs="Times New Roman"/>
        </w:rPr>
        <w:t>U</w:t>
      </w:r>
      <w:r w:rsidRPr="00B54434">
        <w:rPr>
          <w:rFonts w:asciiTheme="minorHAnsi" w:eastAsiaTheme="minorEastAsia" w:hAnsiTheme="minorHAnsi" w:cs="Times New Roman"/>
        </w:rPr>
        <w:t>p</w:t>
      </w:r>
      <w:r w:rsidR="00C56D8B">
        <w:rPr>
          <w:rFonts w:asciiTheme="minorHAnsi" w:eastAsiaTheme="minorEastAsia" w:hAnsiTheme="minorHAnsi" w:cs="Times New Roman"/>
        </w:rPr>
        <w:t xml:space="preserve"> Surveys</w:t>
      </w:r>
      <w:r w:rsidRPr="00B54434">
        <w:rPr>
          <w:rFonts w:asciiTheme="minorHAnsi" w:eastAsiaTheme="minorEastAsia" w:hAnsiTheme="minorHAnsi" w:cs="Times New Roman"/>
        </w:rPr>
        <w:t>. In addition to these programs, the staff disseminates a quarterly CTE newsletter, CTE Director Memos, and participate</w:t>
      </w:r>
      <w:r w:rsidR="00C56D8B">
        <w:rPr>
          <w:rFonts w:asciiTheme="minorHAnsi" w:eastAsiaTheme="minorEastAsia" w:hAnsiTheme="minorHAnsi" w:cs="Times New Roman"/>
        </w:rPr>
        <w:t>s</w:t>
      </w:r>
      <w:r w:rsidRPr="00B54434">
        <w:rPr>
          <w:rFonts w:asciiTheme="minorHAnsi" w:eastAsiaTheme="minorEastAsia" w:hAnsiTheme="minorHAnsi" w:cs="Times New Roman"/>
        </w:rPr>
        <w:t xml:space="preserve"> in the annual conferences of the associated CTE professional organizations</w:t>
      </w:r>
      <w:r w:rsidR="00C56D8B">
        <w:rPr>
          <w:rFonts w:asciiTheme="minorHAnsi" w:eastAsiaTheme="minorEastAsia" w:hAnsiTheme="minorHAnsi" w:cs="Times New Roman"/>
        </w:rPr>
        <w:t>.</w:t>
      </w:r>
    </w:p>
    <w:p w14:paraId="4F3F8CCC" w14:textId="77777777" w:rsidR="00A978CF" w:rsidRDefault="00A978CF" w:rsidP="00A978CF">
      <w:pPr>
        <w:ind w:left="360"/>
        <w:rPr>
          <w:rFonts w:asciiTheme="minorHAnsi" w:hAnsiTheme="minorHAnsi"/>
        </w:rPr>
      </w:pPr>
    </w:p>
    <w:p w14:paraId="5409527A" w14:textId="77777777" w:rsidR="00776EAF" w:rsidRPr="00A978CF" w:rsidRDefault="00776EAF" w:rsidP="00A978CF">
      <w:pPr>
        <w:ind w:left="360"/>
        <w:rPr>
          <w:rFonts w:asciiTheme="minorHAnsi" w:hAnsiTheme="minorHAnsi"/>
        </w:rPr>
      </w:pPr>
    </w:p>
    <w:p w14:paraId="04ADE4BF" w14:textId="77777777" w:rsidR="007063F1" w:rsidRPr="007063F1" w:rsidRDefault="00274EAD" w:rsidP="00274EAD">
      <w:pPr>
        <w:ind w:right="47"/>
        <w:rPr>
          <w:rFonts w:asciiTheme="minorHAnsi" w:hAnsiTheme="minorHAnsi"/>
          <w:b/>
        </w:rPr>
      </w:pPr>
      <w:r w:rsidRPr="007063F1">
        <w:rPr>
          <w:rFonts w:asciiTheme="minorHAnsi" w:hAnsiTheme="minorHAnsi"/>
          <w:b/>
        </w:rPr>
        <w:lastRenderedPageBreak/>
        <w:t>Postsecondary</w:t>
      </w:r>
    </w:p>
    <w:p w14:paraId="1E2D1F5F" w14:textId="77777777" w:rsidR="009F6A9A" w:rsidRPr="00B578E7" w:rsidRDefault="009F6A9A" w:rsidP="009F6A9A">
      <w:pPr>
        <w:spacing w:after="150"/>
      </w:pPr>
      <w:r>
        <w:t xml:space="preserve">At the postsecondary level, all local allocations are made to </w:t>
      </w:r>
      <w:r w:rsidR="009E0BBD">
        <w:t xml:space="preserve">the </w:t>
      </w:r>
      <w:r w:rsidR="00BD70B7">
        <w:t xml:space="preserve">VCCS colleges. </w:t>
      </w:r>
      <w:r>
        <w:t xml:space="preserve">Technical assistance is provided by </w:t>
      </w:r>
      <w:r w:rsidR="009E0BBD">
        <w:t xml:space="preserve">the </w:t>
      </w:r>
      <w:r>
        <w:t>VCCS administration via informative quarterly webinars, regular distribution of CTE-related topics, and best practices to assist local colleges in closing gaps and in improving student persistence and successful completion o</w:t>
      </w:r>
      <w:r w:rsidR="00D006C0">
        <w:t xml:space="preserve">f CTE programs of instruction. </w:t>
      </w:r>
      <w:r>
        <w:t>On</w:t>
      </w:r>
      <w:r w:rsidR="00D006C0">
        <w:t>-</w:t>
      </w:r>
      <w:r>
        <w:t xml:space="preserve">site Perkins evaluations are conducted </w:t>
      </w:r>
      <w:r w:rsidR="009E0BBD">
        <w:t xml:space="preserve">annually at selected colleges. </w:t>
      </w:r>
      <w:r>
        <w:t xml:space="preserve">For the past several years, the VCCS has held annual “Summits” for all of the college’s </w:t>
      </w:r>
      <w:r w:rsidRPr="009F6A9A">
        <w:rPr>
          <w:rFonts w:asciiTheme="minorHAnsi" w:eastAsiaTheme="minorEastAsia" w:hAnsiTheme="minorHAnsi" w:cs="Times New Roman"/>
        </w:rPr>
        <w:t>local</w:t>
      </w:r>
      <w:r>
        <w:t xml:space="preserve"> Perkins administrators and selected faculty to improve college performance in the recruitment, enrollment, and persistence of underrepresented genders in CTE programs of study.</w:t>
      </w:r>
    </w:p>
    <w:p w14:paraId="44194AE4" w14:textId="77777777" w:rsidR="006220FB" w:rsidRPr="007063F1" w:rsidRDefault="006220FB" w:rsidP="007063F1">
      <w:pPr>
        <w:rPr>
          <w:rFonts w:asciiTheme="minorHAnsi" w:hAnsiTheme="minorHAnsi"/>
        </w:rPr>
      </w:pPr>
      <w:r w:rsidRPr="007063F1">
        <w:rPr>
          <w:rFonts w:asciiTheme="minorHAnsi" w:hAnsiTheme="minorHAnsi"/>
        </w:rPr>
        <w:br w:type="page"/>
      </w:r>
    </w:p>
    <w:p w14:paraId="195ADC54" w14:textId="77777777" w:rsidR="0015702C" w:rsidRPr="00435CAE" w:rsidRDefault="0015702C" w:rsidP="00E5310E">
      <w:pPr>
        <w:rPr>
          <w:rFonts w:asciiTheme="minorHAnsi" w:hAnsiTheme="minorHAnsi"/>
        </w:rPr>
      </w:pPr>
      <w:r w:rsidRPr="00435CAE">
        <w:rPr>
          <w:rFonts w:asciiTheme="minorHAnsi" w:hAnsiTheme="minorHAnsi"/>
        </w:rPr>
        <w:lastRenderedPageBreak/>
        <w:t>III.A.</w:t>
      </w:r>
      <w:r w:rsidRPr="00435CAE">
        <w:rPr>
          <w:rFonts w:asciiTheme="minorHAnsi" w:hAnsiTheme="minorHAnsi"/>
        </w:rPr>
        <w:tab/>
        <w:t>Statutory Assurances-The eligible agency assures that:</w:t>
      </w:r>
    </w:p>
    <w:p w14:paraId="4DC351A4" w14:textId="77777777" w:rsidR="00B40BAD" w:rsidRPr="00435CAE" w:rsidRDefault="00252420" w:rsidP="00284D0C">
      <w:pPr>
        <w:pStyle w:val="Heading3"/>
        <w:rPr>
          <w:b/>
          <w:i/>
        </w:rPr>
      </w:pPr>
      <w:r w:rsidRPr="00435CAE">
        <w:t xml:space="preserve">III.A.4. </w:t>
      </w:r>
      <w:r w:rsidR="00B54434">
        <w:tab/>
      </w:r>
      <w:r w:rsidR="00B40BAD" w:rsidRPr="00435CAE">
        <w:t xml:space="preserve">It will comply with the requirements of this Act and the provisions of the </w:t>
      </w:r>
      <w:r w:rsidR="00010E20">
        <w:t>State Plan</w:t>
      </w:r>
      <w:r w:rsidR="00B40BAD" w:rsidRPr="00435CAE">
        <w:t>, including the provision of a financial audit of funds received under this Act, which may be included as part of an audit of other Federal or State programs.  (Section 122(d)(13)(A) of Perkins V)</w:t>
      </w:r>
    </w:p>
    <w:p w14:paraId="591FD339" w14:textId="77777777" w:rsidR="00CE0B77" w:rsidRDefault="00CE0B77">
      <w:pPr>
        <w:rPr>
          <w:rFonts w:asciiTheme="minorHAnsi" w:hAnsiTheme="minorHAnsi"/>
          <w:highlight w:val="lightGray"/>
        </w:rPr>
      </w:pPr>
    </w:p>
    <w:p w14:paraId="34F718F6" w14:textId="77777777" w:rsidR="009F6A9A" w:rsidRPr="007063F1" w:rsidRDefault="002232A7" w:rsidP="00274EAD">
      <w:pPr>
        <w:ind w:right="47"/>
        <w:rPr>
          <w:rFonts w:asciiTheme="minorHAnsi" w:hAnsiTheme="minorHAnsi"/>
          <w:b/>
        </w:rPr>
      </w:pPr>
      <w:r>
        <w:rPr>
          <w:rFonts w:asciiTheme="minorHAnsi" w:hAnsiTheme="minorHAnsi"/>
          <w:b/>
        </w:rPr>
        <w:t>Eligible Agency</w:t>
      </w:r>
    </w:p>
    <w:p w14:paraId="06855463" w14:textId="77777777" w:rsidR="009F6A9A" w:rsidRDefault="00FD45F7">
      <w:pPr>
        <w:rPr>
          <w:rFonts w:asciiTheme="minorHAnsi" w:hAnsiTheme="minorHAnsi"/>
        </w:rPr>
      </w:pPr>
      <w:r>
        <w:rPr>
          <w:rFonts w:asciiTheme="minorHAnsi" w:hAnsiTheme="minorHAnsi"/>
        </w:rPr>
        <w:t xml:space="preserve">The </w:t>
      </w:r>
      <w:r w:rsidR="00BD70B7">
        <w:rPr>
          <w:rFonts w:asciiTheme="minorHAnsi" w:hAnsiTheme="minorHAnsi"/>
        </w:rPr>
        <w:t>VDOE</w:t>
      </w:r>
      <w:r w:rsidR="00A978CF">
        <w:rPr>
          <w:rFonts w:asciiTheme="minorHAnsi" w:hAnsiTheme="minorHAnsi"/>
        </w:rPr>
        <w:t xml:space="preserve"> assu</w:t>
      </w:r>
      <w:r>
        <w:rPr>
          <w:rFonts w:asciiTheme="minorHAnsi" w:hAnsiTheme="minorHAnsi"/>
        </w:rPr>
        <w:t>re</w:t>
      </w:r>
      <w:r w:rsidR="00BD70B7">
        <w:rPr>
          <w:rFonts w:asciiTheme="minorHAnsi" w:hAnsiTheme="minorHAnsi"/>
        </w:rPr>
        <w:t xml:space="preserve">s that the agency will comply </w:t>
      </w:r>
      <w:r w:rsidR="00A978CF">
        <w:rPr>
          <w:rFonts w:asciiTheme="minorHAnsi" w:hAnsiTheme="minorHAnsi"/>
        </w:rPr>
        <w:t xml:space="preserve">with the requirements of the </w:t>
      </w:r>
      <w:r>
        <w:rPr>
          <w:rFonts w:asciiTheme="minorHAnsi" w:hAnsiTheme="minorHAnsi"/>
        </w:rPr>
        <w:t xml:space="preserve">Perkins V </w:t>
      </w:r>
      <w:r w:rsidRPr="00FD45F7">
        <w:rPr>
          <w:rFonts w:asciiTheme="minorHAnsi" w:hAnsiTheme="minorHAnsi"/>
        </w:rPr>
        <w:t xml:space="preserve">including the provision of a financial audit of funds received under this Act, which may be included as part of an audit of </w:t>
      </w:r>
      <w:r>
        <w:rPr>
          <w:rFonts w:asciiTheme="minorHAnsi" w:hAnsiTheme="minorHAnsi"/>
        </w:rPr>
        <w:t>other Federal or State programs</w:t>
      </w:r>
      <w:r w:rsidR="00A978CF">
        <w:rPr>
          <w:rFonts w:asciiTheme="minorHAnsi" w:hAnsiTheme="minorHAnsi"/>
        </w:rPr>
        <w:t>.</w:t>
      </w:r>
      <w:r w:rsidRPr="00FD45F7">
        <w:rPr>
          <w:rFonts w:asciiTheme="minorHAnsi" w:hAnsiTheme="minorHAnsi"/>
        </w:rPr>
        <w:t xml:space="preserve"> </w:t>
      </w:r>
    </w:p>
    <w:p w14:paraId="44030439" w14:textId="77777777" w:rsidR="006220FB" w:rsidRPr="00435CAE" w:rsidRDefault="00FD45F7">
      <w:pPr>
        <w:rPr>
          <w:rFonts w:asciiTheme="minorHAnsi" w:hAnsiTheme="minorHAnsi"/>
        </w:rPr>
      </w:pPr>
      <w:r w:rsidRPr="00FD45F7">
        <w:rPr>
          <w:rFonts w:asciiTheme="minorHAnsi" w:hAnsiTheme="minorHAnsi"/>
        </w:rPr>
        <w:t xml:space="preserve"> </w:t>
      </w:r>
      <w:r w:rsidR="006220FB" w:rsidRPr="00435CAE">
        <w:rPr>
          <w:rFonts w:asciiTheme="minorHAnsi" w:hAnsiTheme="minorHAnsi"/>
        </w:rPr>
        <w:br w:type="page"/>
      </w:r>
    </w:p>
    <w:p w14:paraId="42C5E9A1" w14:textId="77777777" w:rsidR="0015702C" w:rsidRPr="00435CAE" w:rsidRDefault="0015702C" w:rsidP="0015702C">
      <w:pPr>
        <w:rPr>
          <w:rFonts w:asciiTheme="minorHAnsi" w:hAnsiTheme="minorHAnsi"/>
        </w:rPr>
      </w:pPr>
      <w:r w:rsidRPr="00435CAE">
        <w:rPr>
          <w:rFonts w:asciiTheme="minorHAnsi" w:hAnsiTheme="minorHAnsi"/>
        </w:rPr>
        <w:lastRenderedPageBreak/>
        <w:t>III.</w:t>
      </w:r>
      <w:r w:rsidRPr="00435CAE">
        <w:rPr>
          <w:rFonts w:asciiTheme="minorHAnsi" w:hAnsiTheme="minorHAnsi"/>
        </w:rPr>
        <w:tab/>
        <w:t>ASSURANCES, CERTIFICATIONS, AND OTHER FORMS</w:t>
      </w:r>
    </w:p>
    <w:p w14:paraId="3DA0A70C" w14:textId="77777777" w:rsidR="0015702C" w:rsidRPr="00435CAE" w:rsidRDefault="0015702C" w:rsidP="00E5310E">
      <w:pPr>
        <w:rPr>
          <w:rFonts w:asciiTheme="minorHAnsi" w:hAnsiTheme="minorHAnsi"/>
        </w:rPr>
      </w:pPr>
      <w:r w:rsidRPr="00435CAE">
        <w:rPr>
          <w:rFonts w:asciiTheme="minorHAnsi" w:hAnsiTheme="minorHAnsi"/>
        </w:rPr>
        <w:t>III.A.</w:t>
      </w:r>
      <w:r w:rsidRPr="00435CAE">
        <w:rPr>
          <w:rFonts w:asciiTheme="minorHAnsi" w:hAnsiTheme="minorHAnsi"/>
        </w:rPr>
        <w:tab/>
        <w:t>Statutory Assurances-The eligible agency assures that:</w:t>
      </w:r>
    </w:p>
    <w:p w14:paraId="57353DDE" w14:textId="77777777" w:rsidR="00B40BAD" w:rsidRPr="00435CAE" w:rsidRDefault="006D4994" w:rsidP="00284D0C">
      <w:pPr>
        <w:pStyle w:val="Heading3"/>
        <w:rPr>
          <w:b/>
          <w:i/>
        </w:rPr>
      </w:pPr>
      <w:r>
        <w:t>III.A.5.</w:t>
      </w:r>
      <w:r w:rsidR="00B54434">
        <w:tab/>
      </w:r>
      <w:r w:rsidR="00B40BAD" w:rsidRPr="00435CAE">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w:t>
      </w:r>
    </w:p>
    <w:p w14:paraId="30934491" w14:textId="77777777" w:rsidR="004F5840" w:rsidRDefault="004F5840">
      <w:pPr>
        <w:rPr>
          <w:rFonts w:asciiTheme="minorHAnsi" w:hAnsiTheme="minorHAnsi"/>
          <w:highlight w:val="lightGray"/>
        </w:rPr>
      </w:pPr>
    </w:p>
    <w:p w14:paraId="1CBA3D21" w14:textId="77777777" w:rsidR="009F6A9A" w:rsidRPr="007063F1" w:rsidRDefault="00274EAD" w:rsidP="00274EAD">
      <w:pPr>
        <w:ind w:right="47"/>
        <w:rPr>
          <w:rFonts w:asciiTheme="minorHAnsi" w:hAnsiTheme="minorHAnsi"/>
          <w:b/>
        </w:rPr>
      </w:pPr>
      <w:r w:rsidRPr="007063F1">
        <w:rPr>
          <w:rFonts w:asciiTheme="minorHAnsi" w:hAnsiTheme="minorHAnsi"/>
          <w:b/>
        </w:rPr>
        <w:t>Secondary</w:t>
      </w:r>
    </w:p>
    <w:p w14:paraId="2FC7D549" w14:textId="77777777" w:rsidR="009F6A9A" w:rsidRDefault="00CE6489">
      <w:pPr>
        <w:rPr>
          <w:rFonts w:asciiTheme="minorHAnsi" w:hAnsiTheme="minorHAnsi"/>
        </w:rPr>
      </w:pPr>
      <w:r>
        <w:rPr>
          <w:rFonts w:asciiTheme="minorHAnsi" w:hAnsiTheme="minorHAnsi"/>
        </w:rPr>
        <w:t xml:space="preserve">The </w:t>
      </w:r>
      <w:r w:rsidR="00BD70B7">
        <w:rPr>
          <w:rFonts w:asciiTheme="minorHAnsi" w:hAnsiTheme="minorHAnsi"/>
        </w:rPr>
        <w:t>VDOE</w:t>
      </w:r>
      <w:r>
        <w:rPr>
          <w:rFonts w:asciiTheme="minorHAnsi" w:hAnsiTheme="minorHAnsi"/>
        </w:rPr>
        <w:t xml:space="preserve"> assures that n</w:t>
      </w:r>
      <w:r w:rsidR="00793FD4">
        <w:rPr>
          <w:rFonts w:asciiTheme="minorHAnsi" w:hAnsiTheme="minorHAnsi"/>
        </w:rPr>
        <w:t xml:space="preserve">o funds will be expended under the </w:t>
      </w:r>
      <w:r w:rsidR="00BD70B7">
        <w:rPr>
          <w:rFonts w:asciiTheme="minorHAnsi" w:hAnsiTheme="minorHAnsi"/>
        </w:rPr>
        <w:t>Perkins V</w:t>
      </w:r>
      <w:r w:rsidR="00793FD4">
        <w:rPr>
          <w:rFonts w:asciiTheme="minorHAnsi" w:hAnsiTheme="minorHAnsi"/>
        </w:rPr>
        <w:t xml:space="preserve"> </w:t>
      </w:r>
      <w:r>
        <w:rPr>
          <w:rFonts w:asciiTheme="minorHAnsi" w:hAnsiTheme="minorHAnsi"/>
        </w:rPr>
        <w:t xml:space="preserve">to acquire </w:t>
      </w:r>
      <w:r w:rsidR="00793FD4">
        <w:rPr>
          <w:rFonts w:asciiTheme="minorHAnsi" w:hAnsiTheme="minorHAnsi"/>
        </w:rPr>
        <w:t xml:space="preserve">equipment </w:t>
      </w:r>
      <w:r w:rsidR="00793FD4" w:rsidRPr="00793FD4">
        <w:rPr>
          <w:rFonts w:asciiTheme="minorHAnsi" w:hAnsiTheme="minorHAnsi"/>
        </w:rPr>
        <w:t>(including computer software) in any instance in which such acquisition results in a direct financial benefit to any organization representing the interests of the acquiring entity</w:t>
      </w:r>
      <w:r>
        <w:rPr>
          <w:rFonts w:asciiTheme="minorHAnsi" w:hAnsiTheme="minorHAnsi"/>
        </w:rPr>
        <w:t>,</w:t>
      </w:r>
      <w:r w:rsidR="00793FD4" w:rsidRPr="00793FD4">
        <w:rPr>
          <w:rFonts w:asciiTheme="minorHAnsi" w:hAnsiTheme="minorHAnsi"/>
        </w:rPr>
        <w:t xml:space="preserve"> or the employees of the acquiring entity, or any affiliate of such an organization.</w:t>
      </w:r>
    </w:p>
    <w:p w14:paraId="204E1123" w14:textId="77777777" w:rsidR="009F6A9A" w:rsidRPr="007063F1" w:rsidRDefault="00274EAD" w:rsidP="00274EAD">
      <w:pPr>
        <w:ind w:right="47"/>
        <w:rPr>
          <w:rFonts w:asciiTheme="minorHAnsi" w:hAnsiTheme="minorHAnsi"/>
          <w:b/>
        </w:rPr>
      </w:pPr>
      <w:r>
        <w:rPr>
          <w:rFonts w:asciiTheme="minorHAnsi" w:hAnsiTheme="minorHAnsi"/>
          <w:b/>
        </w:rPr>
        <w:t>Post</w:t>
      </w:r>
      <w:r w:rsidRPr="007063F1">
        <w:rPr>
          <w:rFonts w:asciiTheme="minorHAnsi" w:hAnsiTheme="minorHAnsi"/>
          <w:b/>
        </w:rPr>
        <w:t>secondary</w:t>
      </w:r>
    </w:p>
    <w:p w14:paraId="6DF4275B" w14:textId="77777777" w:rsidR="009F6A9A" w:rsidRPr="00252420" w:rsidRDefault="00C23383" w:rsidP="009F6A9A">
      <w:pPr>
        <w:rPr>
          <w:b/>
          <w:sz w:val="28"/>
        </w:rPr>
      </w:pPr>
      <w:r>
        <w:t>The VCCS assures that n</w:t>
      </w:r>
      <w:r w:rsidR="009F6A9A">
        <w:t xml:space="preserve">o funds will be </w:t>
      </w:r>
      <w:r>
        <w:t xml:space="preserve">expended under the Perkins V to acquire </w:t>
      </w:r>
      <w:r w:rsidR="009F6A9A">
        <w:t xml:space="preserve">equipment (including computer software) in </w:t>
      </w:r>
      <w:r w:rsidR="009F6A9A" w:rsidRPr="009F6A9A">
        <w:rPr>
          <w:rFonts w:asciiTheme="minorHAnsi" w:hAnsiTheme="minorHAnsi"/>
        </w:rPr>
        <w:t>any</w:t>
      </w:r>
      <w:r w:rsidR="009F6A9A">
        <w:t xml:space="preserve"> instance in which such acquisition results in a direct financial benefit to any organization representing the interests of the acquiring entity or the employees of the acquiring entity, or any affiliate of such an organization. </w:t>
      </w:r>
    </w:p>
    <w:p w14:paraId="4A96BE60" w14:textId="77777777" w:rsidR="006220FB" w:rsidRPr="00435CAE" w:rsidRDefault="00793FD4">
      <w:pPr>
        <w:rPr>
          <w:rFonts w:asciiTheme="minorHAnsi" w:hAnsiTheme="minorHAnsi"/>
        </w:rPr>
      </w:pPr>
      <w:r w:rsidRPr="00793FD4">
        <w:rPr>
          <w:rFonts w:asciiTheme="minorHAnsi" w:hAnsiTheme="minorHAnsi"/>
        </w:rPr>
        <w:t xml:space="preserve">  </w:t>
      </w:r>
      <w:r w:rsidR="006220FB" w:rsidRPr="00435CAE">
        <w:rPr>
          <w:rFonts w:asciiTheme="minorHAnsi" w:hAnsiTheme="minorHAnsi"/>
        </w:rPr>
        <w:br w:type="page"/>
      </w:r>
    </w:p>
    <w:p w14:paraId="14124D82" w14:textId="77777777" w:rsidR="0015702C" w:rsidRPr="00435CAE" w:rsidRDefault="0015702C" w:rsidP="00E5310E">
      <w:pPr>
        <w:rPr>
          <w:rFonts w:asciiTheme="minorHAnsi" w:hAnsiTheme="minorHAnsi"/>
        </w:rPr>
      </w:pPr>
      <w:r w:rsidRPr="00435CAE">
        <w:rPr>
          <w:rFonts w:asciiTheme="minorHAnsi" w:hAnsiTheme="minorHAnsi"/>
        </w:rPr>
        <w:lastRenderedPageBreak/>
        <w:t>III.A.</w:t>
      </w:r>
      <w:r w:rsidRPr="00435CAE">
        <w:rPr>
          <w:rFonts w:asciiTheme="minorHAnsi" w:hAnsiTheme="minorHAnsi"/>
        </w:rPr>
        <w:tab/>
        <w:t>Statutory Assurances-The eligible agency assures that:</w:t>
      </w:r>
    </w:p>
    <w:p w14:paraId="1D342588" w14:textId="77777777" w:rsidR="00B40BAD" w:rsidRPr="00435CAE" w:rsidRDefault="00252420" w:rsidP="00284D0C">
      <w:pPr>
        <w:pStyle w:val="Heading3"/>
        <w:rPr>
          <w:b/>
          <w:i/>
        </w:rPr>
      </w:pPr>
      <w:r w:rsidRPr="00435CAE">
        <w:t xml:space="preserve">III.A.6. </w:t>
      </w:r>
      <w:r w:rsidR="00B54434">
        <w:tab/>
      </w:r>
      <w:r w:rsidR="00B40BAD" w:rsidRPr="00435CAE">
        <w:t>It will use the funds provided under this Act to implement career and technical education programs and programs of study for individuals in State correctional institutions, including juvenile justice facilities.  (Section 122 (d)(13)(D) of Perkins V)</w:t>
      </w:r>
    </w:p>
    <w:p w14:paraId="749099CF" w14:textId="77777777" w:rsidR="00CE0B77" w:rsidRPr="00231213" w:rsidRDefault="00CE0B77" w:rsidP="00C5151D">
      <w:pPr>
        <w:rPr>
          <w:rFonts w:asciiTheme="minorHAnsi" w:hAnsiTheme="minorHAnsi"/>
        </w:rPr>
      </w:pPr>
    </w:p>
    <w:p w14:paraId="6A699E5F" w14:textId="77777777" w:rsidR="00CE0B77" w:rsidRPr="00231213" w:rsidRDefault="00274EAD" w:rsidP="00274EAD">
      <w:pPr>
        <w:ind w:right="47"/>
        <w:rPr>
          <w:rFonts w:asciiTheme="minorHAnsi" w:hAnsiTheme="minorHAnsi"/>
          <w:b/>
        </w:rPr>
      </w:pPr>
      <w:r w:rsidRPr="00231213">
        <w:rPr>
          <w:rFonts w:asciiTheme="minorHAnsi" w:hAnsiTheme="minorHAnsi"/>
          <w:b/>
        </w:rPr>
        <w:t>Secondary</w:t>
      </w:r>
    </w:p>
    <w:p w14:paraId="70ED8C3C"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The VDOE provides leadership and technical assistance to the state’s correctional institutes including the Department of Corrections (DOC) and the Department of Juvenile Justice (DJJ). The funding formula for these institution is based on enrollment trends. Of the Perkins V allocation, $157,696 is allocated to the DOC, and $62,304 is allocated to the DJJ.</w:t>
      </w:r>
    </w:p>
    <w:p w14:paraId="6429BEF3"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DEPARTMENT OF CORRECTIONS</w:t>
      </w:r>
    </w:p>
    <w:p w14:paraId="308F5282"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Funding provided for the DOC will be used to enhance and improve existing programs, develop and implement new programs, staff development, and industry credentialing opportunities consistent with Perkins V.</w:t>
      </w:r>
    </w:p>
    <w:p w14:paraId="055D2417"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Efforts to expand the number of students that earn a certification through the National Center for Construction Education and Research (NCCER), the Residential Construction Academy, A+, Net+, OSHA 10, and many others will continue under Perkins V. Further, emphasis will be placed on utilization of computer-based training to provide real-world experiences. Also, the DOC has several articulation agreements for concurrent enrollment with community colleges that further assist students with their career development. </w:t>
      </w:r>
    </w:p>
    <w:p w14:paraId="613E382E"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DOC maintains an active Advisory Council of key stakeholders. The council provides guidance pertaining to program designs, instructional resources, and equipment. </w:t>
      </w:r>
    </w:p>
    <w:p w14:paraId="2AFE34E6"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DEPARTMENT OF JUVENILE JUSTICE</w:t>
      </w:r>
    </w:p>
    <w:p w14:paraId="75401C84"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Funding provided for the DJJ will be used to enhance and improve existing programs, develop and implement new programs, staff development, and industry credentialing opportunities consistent with Perkins V.</w:t>
      </w:r>
    </w:p>
    <w:p w14:paraId="3792E04D" w14:textId="77777777" w:rsidR="00CC1F01" w:rsidRPr="00231213" w:rsidRDefault="00CC1F01" w:rsidP="00CC1F01">
      <w:pPr>
        <w:spacing w:after="150"/>
        <w:rPr>
          <w:rFonts w:asciiTheme="minorHAnsi" w:eastAsiaTheme="minorEastAsia" w:hAnsiTheme="minorHAnsi" w:cs="Times New Roman"/>
          <w:color w:val="000000" w:themeColor="text1"/>
        </w:rPr>
      </w:pPr>
      <w:r w:rsidRPr="00231213">
        <w:rPr>
          <w:rFonts w:asciiTheme="minorHAnsi" w:eastAsiaTheme="minorEastAsia" w:hAnsiTheme="minorHAnsi" w:cs="Times New Roman"/>
        </w:rPr>
        <w:t xml:space="preserve">Efforts to expand the number of students that earn a certification will continue under Perkins V.  Further, emphasis will be placed on utilization of computer-based training to provide real-world experiences. </w:t>
      </w:r>
      <w:r w:rsidRPr="00231213">
        <w:rPr>
          <w:rFonts w:asciiTheme="minorHAnsi" w:eastAsiaTheme="minorEastAsia" w:hAnsiTheme="minorHAnsi" w:cs="Times New Roman"/>
          <w:color w:val="000000" w:themeColor="text1"/>
        </w:rPr>
        <w:t>The agency provides services to its postsecondary students through a partnership with Community College Work-force Alliance.</w:t>
      </w:r>
    </w:p>
    <w:p w14:paraId="18B3B6A1" w14:textId="77777777" w:rsidR="00CC1F01" w:rsidRPr="00231213" w:rsidRDefault="00CC1F01" w:rsidP="00CC1F01">
      <w:pPr>
        <w:spacing w:after="150"/>
        <w:rPr>
          <w:rFonts w:asciiTheme="minorHAnsi" w:eastAsiaTheme="minorEastAsia" w:hAnsiTheme="minorHAnsi" w:cs="Times New Roman"/>
          <w:color w:val="000000" w:themeColor="text1"/>
        </w:rPr>
      </w:pPr>
      <w:r w:rsidRPr="00231213">
        <w:rPr>
          <w:rFonts w:asciiTheme="minorHAnsi" w:eastAsiaTheme="minorEastAsia" w:hAnsiTheme="minorHAnsi" w:cs="Times New Roman"/>
          <w:color w:val="000000" w:themeColor="text1"/>
        </w:rPr>
        <w:t xml:space="preserve">Also, the DJJ has several articulation agreements for concurrent enrollment with community colleges that further assist students with their career development. </w:t>
      </w:r>
    </w:p>
    <w:p w14:paraId="4171EAFF"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t xml:space="preserve">The DJJ maintains an active Advisory Council of key stakeholders. The council provides guidance pertaining to program designs, instructional resources, employability, and equipment. Additionally, many of the council members come into the classrooms as mentors and guest lecturers. </w:t>
      </w:r>
    </w:p>
    <w:p w14:paraId="4A510E6E" w14:textId="77777777" w:rsidR="00CC1F01" w:rsidRPr="00231213" w:rsidRDefault="00CC1F01" w:rsidP="00CC1F01">
      <w:pPr>
        <w:spacing w:after="150"/>
        <w:rPr>
          <w:rFonts w:asciiTheme="minorHAnsi" w:eastAsiaTheme="minorEastAsia" w:hAnsiTheme="minorHAnsi" w:cs="Times New Roman"/>
        </w:rPr>
      </w:pPr>
      <w:r w:rsidRPr="00231213">
        <w:rPr>
          <w:rFonts w:asciiTheme="minorHAnsi" w:eastAsiaTheme="minorEastAsia" w:hAnsiTheme="minorHAnsi" w:cs="Times New Roman"/>
        </w:rPr>
        <w:lastRenderedPageBreak/>
        <w:t xml:space="preserve">The juvenile programs follow the same curriculum that is mandated for public schools. This assists students with re-enrolling in public schools when they are released. All of their credits will transfer toward high school graduation. </w:t>
      </w:r>
    </w:p>
    <w:p w14:paraId="22A36AFA" w14:textId="77777777" w:rsidR="00CC1F01" w:rsidRPr="00231213" w:rsidRDefault="00CC1F01" w:rsidP="00CC1F01">
      <w:pPr>
        <w:rPr>
          <w:rFonts w:asciiTheme="minorHAnsi" w:hAnsiTheme="minorHAnsi"/>
        </w:rPr>
      </w:pPr>
      <w:r w:rsidRPr="00231213">
        <w:rPr>
          <w:rFonts w:asciiTheme="minorHAnsi" w:hAnsiTheme="minorHAnsi"/>
        </w:rPr>
        <w:t>Additionally, Virginia does not utilize consortia within the state.</w:t>
      </w:r>
    </w:p>
    <w:p w14:paraId="724BCA90" w14:textId="77777777" w:rsidR="00621906" w:rsidRPr="00231213" w:rsidRDefault="00274EAD" w:rsidP="00274EAD">
      <w:pPr>
        <w:ind w:right="47"/>
        <w:rPr>
          <w:rFonts w:asciiTheme="minorHAnsi" w:hAnsiTheme="minorHAnsi"/>
          <w:b/>
        </w:rPr>
      </w:pPr>
      <w:r w:rsidRPr="00231213">
        <w:rPr>
          <w:rFonts w:asciiTheme="minorHAnsi" w:hAnsiTheme="minorHAnsi"/>
          <w:b/>
        </w:rPr>
        <w:t>Postsecondary</w:t>
      </w:r>
    </w:p>
    <w:p w14:paraId="60A6FD08" w14:textId="77777777" w:rsidR="009F6A9A" w:rsidRPr="008C132E" w:rsidRDefault="00621906" w:rsidP="009F6A9A">
      <w:pPr>
        <w:spacing w:after="150"/>
      </w:pPr>
      <w:r w:rsidRPr="00231213">
        <w:t xml:space="preserve">Direct services to the </w:t>
      </w:r>
      <w:r w:rsidR="0081426E" w:rsidRPr="00231213">
        <w:t>DOC</w:t>
      </w:r>
      <w:r w:rsidRPr="00231213">
        <w:t xml:space="preserve"> and </w:t>
      </w:r>
      <w:r w:rsidR="0081426E" w:rsidRPr="00231213">
        <w:t>the DJJ</w:t>
      </w:r>
      <w:r w:rsidRPr="00231213">
        <w:t xml:space="preserve"> are coordinated by the </w:t>
      </w:r>
      <w:r w:rsidR="0081426E" w:rsidRPr="00231213">
        <w:t>VDOE</w:t>
      </w:r>
      <w:r w:rsidR="009F6A9A" w:rsidRPr="00231213">
        <w:t>.</w:t>
      </w:r>
    </w:p>
    <w:p w14:paraId="01460C87" w14:textId="77777777" w:rsidR="006220FB" w:rsidRPr="00435CAE" w:rsidRDefault="006220FB">
      <w:pPr>
        <w:rPr>
          <w:rFonts w:asciiTheme="minorHAnsi" w:hAnsiTheme="minorHAnsi"/>
        </w:rPr>
      </w:pPr>
      <w:r w:rsidRPr="00435CAE">
        <w:rPr>
          <w:rFonts w:asciiTheme="minorHAnsi" w:hAnsiTheme="minorHAnsi"/>
        </w:rPr>
        <w:br w:type="page"/>
      </w:r>
    </w:p>
    <w:p w14:paraId="775B4ABE" w14:textId="77777777" w:rsidR="00B40BAD" w:rsidRPr="00435CAE" w:rsidRDefault="00B2342C" w:rsidP="006D4994">
      <w:pPr>
        <w:pStyle w:val="Heading2"/>
        <w:ind w:left="900" w:hanging="900"/>
      </w:pPr>
      <w:r w:rsidRPr="00435CAE">
        <w:lastRenderedPageBreak/>
        <w:t>III.</w:t>
      </w:r>
      <w:r w:rsidR="00151682" w:rsidRPr="00435CAE">
        <w:t>B.</w:t>
      </w:r>
      <w:r w:rsidR="00151682" w:rsidRPr="00435CAE">
        <w:tab/>
      </w:r>
      <w:r w:rsidR="00B40BAD" w:rsidRPr="00435CAE">
        <w:t xml:space="preserve">EDGAR Certifications- By submitting a Perkins V </w:t>
      </w:r>
      <w:r w:rsidR="00010E20">
        <w:t>State Plan</w:t>
      </w:r>
      <w:r w:rsidR="00B40BAD" w:rsidRPr="00435CAE">
        <w:t>, consistent with 34 CFR 76.104, the eligible agency certifies that:</w:t>
      </w:r>
    </w:p>
    <w:p w14:paraId="044F419B" w14:textId="77777777" w:rsidR="00E5310E" w:rsidRPr="00435CAE" w:rsidRDefault="00252420" w:rsidP="00284D0C">
      <w:pPr>
        <w:pStyle w:val="Heading3"/>
        <w:rPr>
          <w:b/>
          <w:i/>
        </w:rPr>
      </w:pPr>
      <w:r w:rsidRPr="00435CAE">
        <w:t xml:space="preserve">III.B.1.  </w:t>
      </w:r>
      <w:r w:rsidR="007C1F05">
        <w:tab/>
      </w:r>
      <w:r w:rsidR="00B40BAD" w:rsidRPr="00435CAE">
        <w:t xml:space="preserve">It is eligible to submit the Perkins </w:t>
      </w:r>
      <w:r w:rsidR="00010E20">
        <w:t>State Plan</w:t>
      </w:r>
      <w:r w:rsidR="00B40BAD" w:rsidRPr="00435CAE">
        <w:t>.</w:t>
      </w:r>
    </w:p>
    <w:p w14:paraId="6F948995" w14:textId="77777777" w:rsidR="004F5840" w:rsidRPr="00435CAE" w:rsidRDefault="004F5840" w:rsidP="004F5840">
      <w:pPr>
        <w:rPr>
          <w:rFonts w:asciiTheme="minorHAnsi" w:hAnsiTheme="minorHAnsi"/>
        </w:rPr>
      </w:pPr>
    </w:p>
    <w:p w14:paraId="306F14C3" w14:textId="77777777" w:rsidR="00CE0B77" w:rsidRPr="00435CAE" w:rsidRDefault="00274EAD" w:rsidP="00274EAD">
      <w:pPr>
        <w:ind w:right="47"/>
        <w:rPr>
          <w:rFonts w:asciiTheme="minorHAnsi" w:hAnsiTheme="minorHAnsi"/>
          <w:b/>
        </w:rPr>
      </w:pPr>
      <w:r w:rsidRPr="00435CAE">
        <w:rPr>
          <w:rFonts w:asciiTheme="minorHAnsi" w:hAnsiTheme="minorHAnsi"/>
          <w:b/>
        </w:rPr>
        <w:t>Secondary</w:t>
      </w:r>
    </w:p>
    <w:p w14:paraId="307C4B97" w14:textId="77777777" w:rsidR="00A23F7F" w:rsidRPr="00435CAE" w:rsidRDefault="00A23F7F" w:rsidP="00A23F7F">
      <w:pPr>
        <w:rPr>
          <w:rFonts w:asciiTheme="minorHAnsi" w:hAnsiTheme="minorHAnsi"/>
        </w:rPr>
      </w:pPr>
      <w:r w:rsidRPr="00435CAE">
        <w:rPr>
          <w:rFonts w:asciiTheme="minorHAnsi" w:hAnsiTheme="minorHAnsi"/>
        </w:rPr>
        <w:t xml:space="preserve">CODE OF VIRGINIA, ARTICLE 4. State Board of Career and Technical Education.  §22.1-227. Board designated to carry out provisions of federal act. The </w:t>
      </w:r>
      <w:r w:rsidR="00236598">
        <w:rPr>
          <w:rFonts w:asciiTheme="minorHAnsi" w:hAnsiTheme="minorHAnsi"/>
        </w:rPr>
        <w:t>BOE</w:t>
      </w:r>
      <w:r w:rsidRPr="00435CAE">
        <w:rPr>
          <w:rFonts w:asciiTheme="minorHAnsi" w:hAnsiTheme="minorHAnsi"/>
        </w:rPr>
        <w:t xml:space="preserve"> is designated as the State Board of Career and Technical Education to carry out the provisions of the federal Vocational Education Act of 1963, as amended, and as such shall promote and administer the provision of agriculture, business, marketing, </w:t>
      </w:r>
      <w:r w:rsidR="009A3643">
        <w:rPr>
          <w:rFonts w:asciiTheme="minorHAnsi" w:hAnsiTheme="minorHAnsi"/>
        </w:rPr>
        <w:t>family and consumer sciences</w:t>
      </w:r>
      <w:r w:rsidRPr="00435CAE">
        <w:rPr>
          <w:rFonts w:asciiTheme="minorHAnsi" w:hAnsiTheme="minorHAnsi"/>
        </w:rPr>
        <w:t>, health, technology education, trade and industrial education in the public middle and high schools, regional schools established pursuant to §22.1-26, postsecondary institutions, and other eligible institutions for youth and adults.</w:t>
      </w:r>
    </w:p>
    <w:p w14:paraId="2B6CB606" w14:textId="77777777" w:rsidR="00A23F7F" w:rsidRDefault="00A23F7F" w:rsidP="00A23F7F">
      <w:pPr>
        <w:rPr>
          <w:rFonts w:asciiTheme="minorHAnsi" w:hAnsiTheme="minorHAnsi"/>
        </w:rPr>
      </w:pPr>
      <w:r w:rsidRPr="00435CAE">
        <w:rPr>
          <w:rFonts w:asciiTheme="minorHAnsi" w:hAnsiTheme="minorHAnsi"/>
        </w:rPr>
        <w:t xml:space="preserve">For the purposes of this section, “promote,” shall not be construed to mandate the implementation of any additional </w:t>
      </w:r>
      <w:r w:rsidR="00236598">
        <w:rPr>
          <w:rFonts w:asciiTheme="minorHAnsi" w:hAnsiTheme="minorHAnsi"/>
        </w:rPr>
        <w:t>CTE</w:t>
      </w:r>
      <w:r w:rsidR="00AA037C">
        <w:rPr>
          <w:rFonts w:asciiTheme="minorHAnsi" w:hAnsiTheme="minorHAnsi"/>
        </w:rPr>
        <w:t xml:space="preserve"> </w:t>
      </w:r>
      <w:r w:rsidRPr="00435CAE">
        <w:rPr>
          <w:rFonts w:asciiTheme="minorHAnsi" w:hAnsiTheme="minorHAnsi"/>
        </w:rPr>
        <w:t>programs that are not currently offered. (Code 1950, §22-319; 1980, c.559; 1992, cc. 673, 897; 2001, c 483.)  Source:  Virginia School Law Deskbook, 2006 Edition, page 119.</w:t>
      </w:r>
    </w:p>
    <w:p w14:paraId="048FD9AD"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1D9E7EFE" w14:textId="77777777" w:rsidR="009F6A9A" w:rsidRPr="008C132E" w:rsidRDefault="009F6A9A" w:rsidP="009F6A9A">
      <w:pPr>
        <w:spacing w:after="150"/>
      </w:pPr>
      <w:r>
        <w:t>This</w:t>
      </w:r>
      <w:r w:rsidR="009A3643">
        <w:t xml:space="preserve"> assurance </w:t>
      </w:r>
      <w:r>
        <w:t>is</w:t>
      </w:r>
      <w:r w:rsidR="009A3643">
        <w:t xml:space="preserve"> coordinated </w:t>
      </w:r>
      <w:r>
        <w:t xml:space="preserve">by the </w:t>
      </w:r>
      <w:r w:rsidR="00236598">
        <w:t>VDOE</w:t>
      </w:r>
      <w:r>
        <w:t>.</w:t>
      </w:r>
    </w:p>
    <w:p w14:paraId="647A9224" w14:textId="77777777" w:rsidR="009F6A9A" w:rsidRPr="00435CAE" w:rsidRDefault="009F6A9A" w:rsidP="00A23F7F">
      <w:pPr>
        <w:rPr>
          <w:rFonts w:asciiTheme="minorHAnsi" w:hAnsiTheme="minorHAnsi"/>
        </w:rPr>
      </w:pPr>
    </w:p>
    <w:p w14:paraId="4D454DF0" w14:textId="77777777" w:rsidR="00E5310E" w:rsidRPr="00435CAE" w:rsidRDefault="00E5310E">
      <w:pPr>
        <w:rPr>
          <w:rFonts w:asciiTheme="minorHAnsi" w:hAnsiTheme="minorHAnsi"/>
          <w:b/>
        </w:rPr>
      </w:pPr>
      <w:r w:rsidRPr="00435CAE">
        <w:rPr>
          <w:rFonts w:asciiTheme="minorHAnsi" w:hAnsiTheme="minorHAnsi"/>
          <w:b/>
        </w:rPr>
        <w:br w:type="page"/>
      </w:r>
    </w:p>
    <w:p w14:paraId="76CBC860" w14:textId="77777777" w:rsidR="0015702C" w:rsidRPr="00435CAE" w:rsidRDefault="0015702C" w:rsidP="00E35F5C">
      <w:pPr>
        <w:ind w:left="864" w:right="47" w:hanging="864"/>
        <w:rPr>
          <w:rFonts w:asciiTheme="minorHAnsi" w:hAnsiTheme="minorHAnsi"/>
        </w:rPr>
      </w:pPr>
      <w:r w:rsidRPr="00435CAE">
        <w:rPr>
          <w:rFonts w:asciiTheme="minorHAnsi" w:hAnsiTheme="minorHAnsi"/>
        </w:rPr>
        <w:lastRenderedPageBreak/>
        <w:t>III.B.</w:t>
      </w:r>
      <w:r w:rsidRPr="00435CAE">
        <w:rPr>
          <w:rFonts w:asciiTheme="minorHAnsi" w:hAnsiTheme="minorHAnsi"/>
        </w:rPr>
        <w:tab/>
        <w:t xml:space="preserve">EDGAR Certifications-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02D30310" w14:textId="77777777" w:rsidR="00B40BAD" w:rsidRPr="00435CAE" w:rsidRDefault="00252420" w:rsidP="00284D0C">
      <w:pPr>
        <w:pStyle w:val="Heading3"/>
        <w:rPr>
          <w:b/>
          <w:i/>
        </w:rPr>
      </w:pPr>
      <w:r w:rsidRPr="00435CAE">
        <w:t xml:space="preserve">III.B.2.  </w:t>
      </w:r>
      <w:r w:rsidR="007C1F05">
        <w:tab/>
      </w:r>
      <w:r w:rsidR="00B40BAD" w:rsidRPr="00435CAE">
        <w:t>It has authority under State law to perform the functions of the State under the Perkins program(s).</w:t>
      </w:r>
    </w:p>
    <w:p w14:paraId="74293DC6" w14:textId="77777777" w:rsidR="00E5310E" w:rsidRPr="00435CAE" w:rsidRDefault="00E5310E" w:rsidP="00A23F7F">
      <w:pPr>
        <w:rPr>
          <w:rFonts w:asciiTheme="minorHAnsi" w:hAnsiTheme="minorHAnsi"/>
          <w:highlight w:val="lightGray"/>
        </w:rPr>
      </w:pPr>
    </w:p>
    <w:p w14:paraId="6D33C147" w14:textId="77777777" w:rsidR="009F6A9A" w:rsidRPr="00435CAE" w:rsidRDefault="00274EAD" w:rsidP="00274EAD">
      <w:pPr>
        <w:ind w:right="47"/>
        <w:rPr>
          <w:rFonts w:asciiTheme="minorHAnsi" w:hAnsiTheme="minorHAnsi"/>
          <w:b/>
        </w:rPr>
      </w:pPr>
      <w:r w:rsidRPr="00435CAE">
        <w:rPr>
          <w:rFonts w:asciiTheme="minorHAnsi" w:hAnsiTheme="minorHAnsi"/>
          <w:b/>
        </w:rPr>
        <w:t>Secondary</w:t>
      </w:r>
    </w:p>
    <w:p w14:paraId="758AA45F" w14:textId="77777777" w:rsidR="00A23F7F" w:rsidRDefault="00A23F7F" w:rsidP="00274EAD">
      <w:pPr>
        <w:ind w:right="47"/>
        <w:rPr>
          <w:rFonts w:asciiTheme="minorHAnsi" w:hAnsiTheme="minorHAnsi"/>
        </w:rPr>
      </w:pPr>
      <w:r w:rsidRPr="00435CAE">
        <w:rPr>
          <w:rFonts w:asciiTheme="minorHAnsi" w:hAnsiTheme="minorHAnsi"/>
        </w:rPr>
        <w:t>See III.B.1 above.  This section of the Code of Virginia designates the Board’s authority to carry out the provisions of this Act.</w:t>
      </w:r>
      <w:r w:rsidR="009A3643">
        <w:rPr>
          <w:rFonts w:asciiTheme="minorHAnsi" w:hAnsiTheme="minorHAnsi"/>
        </w:rPr>
        <w:t xml:space="preserve"> </w:t>
      </w:r>
      <w:r w:rsidR="00281899">
        <w:rPr>
          <w:rFonts w:asciiTheme="minorHAnsi" w:hAnsiTheme="minorHAnsi"/>
        </w:rPr>
        <w:t>(</w:t>
      </w:r>
      <w:r w:rsidR="009A3643" w:rsidRPr="00435CAE">
        <w:rPr>
          <w:rFonts w:asciiTheme="minorHAnsi" w:hAnsiTheme="minorHAnsi"/>
        </w:rPr>
        <w:t>CODE OF VIRGINIA, ARTICLE 4. State Board of Career and Technical Education.  §22.1-227.</w:t>
      </w:r>
      <w:r w:rsidR="00281899">
        <w:rPr>
          <w:rFonts w:asciiTheme="minorHAnsi" w:hAnsiTheme="minorHAnsi"/>
        </w:rPr>
        <w:t>)</w:t>
      </w:r>
    </w:p>
    <w:p w14:paraId="62D0B9C9"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7C7435CC" w14:textId="77777777" w:rsidR="009F6A9A" w:rsidRPr="008C132E" w:rsidRDefault="00281899" w:rsidP="009F6A9A">
      <w:pPr>
        <w:spacing w:after="150"/>
      </w:pPr>
      <w:r>
        <w:t xml:space="preserve">The State </w:t>
      </w:r>
      <w:r w:rsidR="00CC1F01">
        <w:t>BOE</w:t>
      </w:r>
      <w:r>
        <w:t xml:space="preserve"> serves at the </w:t>
      </w:r>
      <w:r w:rsidR="00CC1F01">
        <w:t>B</w:t>
      </w:r>
      <w:r>
        <w:t>oard for both secondary and postsecondary</w:t>
      </w:r>
      <w:r w:rsidR="00CC1F01">
        <w:t xml:space="preserve"> education</w:t>
      </w:r>
      <w:r>
        <w:t>.</w:t>
      </w:r>
    </w:p>
    <w:p w14:paraId="1140D4E3" w14:textId="77777777" w:rsidR="009F6A9A" w:rsidRPr="00435CAE" w:rsidRDefault="009F6A9A" w:rsidP="00A23F7F">
      <w:pPr>
        <w:rPr>
          <w:rFonts w:asciiTheme="minorHAnsi" w:hAnsiTheme="minorHAnsi"/>
        </w:rPr>
      </w:pPr>
    </w:p>
    <w:p w14:paraId="7F33D304" w14:textId="77777777" w:rsidR="00E5310E" w:rsidRPr="00435CAE" w:rsidRDefault="00E5310E">
      <w:pPr>
        <w:rPr>
          <w:rFonts w:asciiTheme="minorHAnsi" w:hAnsiTheme="minorHAnsi"/>
          <w:b/>
        </w:rPr>
      </w:pPr>
      <w:r w:rsidRPr="00435CAE">
        <w:rPr>
          <w:rFonts w:asciiTheme="minorHAnsi" w:hAnsiTheme="minorHAnsi"/>
          <w:b/>
        </w:rPr>
        <w:br w:type="page"/>
      </w:r>
    </w:p>
    <w:p w14:paraId="02333665" w14:textId="77777777" w:rsidR="0015702C" w:rsidRPr="00435CAE" w:rsidRDefault="0015702C" w:rsidP="00274EAD">
      <w:pPr>
        <w:ind w:left="864" w:right="47" w:hanging="864"/>
        <w:rPr>
          <w:rFonts w:asciiTheme="minorHAnsi" w:hAnsiTheme="minorHAnsi"/>
          <w:b/>
        </w:rPr>
      </w:pPr>
      <w:r w:rsidRPr="00435CAE">
        <w:rPr>
          <w:rFonts w:asciiTheme="minorHAnsi" w:hAnsiTheme="minorHAnsi"/>
        </w:rPr>
        <w:lastRenderedPageBreak/>
        <w:t>III.B.</w:t>
      </w:r>
      <w:r w:rsidRPr="00435CAE">
        <w:rPr>
          <w:rFonts w:asciiTheme="minorHAnsi" w:hAnsiTheme="minorHAnsi"/>
        </w:rPr>
        <w:tab/>
        <w:t xml:space="preserve">EDGAR Certifications-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01BA7093" w14:textId="77777777" w:rsidR="00B40BAD" w:rsidRPr="00435CAE" w:rsidRDefault="00B40BAD" w:rsidP="00274EAD">
      <w:pPr>
        <w:pStyle w:val="Heading3"/>
        <w:ind w:right="47"/>
        <w:rPr>
          <w:b/>
          <w:i/>
        </w:rPr>
      </w:pPr>
      <w:r w:rsidRPr="00435CAE">
        <w:t>III.B.</w:t>
      </w:r>
      <w:r w:rsidR="00767890">
        <w:t>3.</w:t>
      </w:r>
      <w:r w:rsidR="00767890">
        <w:tab/>
      </w:r>
      <w:r w:rsidRPr="00435CAE">
        <w:t>It legally may carry out each provision of the plan.</w:t>
      </w:r>
    </w:p>
    <w:p w14:paraId="687D6D80" w14:textId="77777777" w:rsidR="003176DB" w:rsidRPr="00435CAE" w:rsidRDefault="003176DB" w:rsidP="00274EAD">
      <w:pPr>
        <w:ind w:right="47"/>
        <w:rPr>
          <w:rFonts w:asciiTheme="minorHAnsi" w:hAnsiTheme="minorHAnsi"/>
        </w:rPr>
      </w:pPr>
    </w:p>
    <w:p w14:paraId="2EDEBDE2" w14:textId="77777777" w:rsidR="009F6A9A" w:rsidRPr="00435CAE" w:rsidRDefault="00274EAD" w:rsidP="00274EAD">
      <w:pPr>
        <w:ind w:right="47"/>
        <w:rPr>
          <w:rFonts w:asciiTheme="minorHAnsi" w:hAnsiTheme="minorHAnsi"/>
          <w:b/>
        </w:rPr>
      </w:pPr>
      <w:r w:rsidRPr="00435CAE">
        <w:rPr>
          <w:rFonts w:asciiTheme="minorHAnsi" w:hAnsiTheme="minorHAnsi"/>
          <w:b/>
        </w:rPr>
        <w:t>Secondary</w:t>
      </w:r>
    </w:p>
    <w:p w14:paraId="32275900" w14:textId="77777777" w:rsidR="00F50CF7" w:rsidRPr="00435CAE" w:rsidRDefault="00F50CF7" w:rsidP="00274EAD">
      <w:pPr>
        <w:ind w:right="47"/>
        <w:rPr>
          <w:rFonts w:asciiTheme="minorHAnsi" w:hAnsiTheme="minorHAnsi"/>
        </w:rPr>
      </w:pPr>
      <w:r w:rsidRPr="00435CAE">
        <w:rPr>
          <w:rFonts w:asciiTheme="minorHAnsi" w:hAnsiTheme="minorHAnsi"/>
        </w:rPr>
        <w:t>See III.B.1</w:t>
      </w:r>
      <w:r>
        <w:rPr>
          <w:rFonts w:asciiTheme="minorHAnsi" w:hAnsiTheme="minorHAnsi"/>
        </w:rPr>
        <w:t>-2</w:t>
      </w:r>
      <w:r w:rsidRPr="00435CAE">
        <w:rPr>
          <w:rFonts w:asciiTheme="minorHAnsi" w:hAnsiTheme="minorHAnsi"/>
        </w:rPr>
        <w:t xml:space="preserve"> above.  This section of the Code of Virginia designates the Board’s authority to carry out the provisions of this Act.</w:t>
      </w:r>
      <w:r w:rsidR="002F432F">
        <w:rPr>
          <w:rFonts w:asciiTheme="minorHAnsi" w:hAnsiTheme="minorHAnsi"/>
        </w:rPr>
        <w:t xml:space="preserve"> (</w:t>
      </w:r>
      <w:r w:rsidR="002F432F" w:rsidRPr="00435CAE">
        <w:rPr>
          <w:rFonts w:asciiTheme="minorHAnsi" w:hAnsiTheme="minorHAnsi"/>
        </w:rPr>
        <w:t>CODE OF VIRGINIA, ARTICLE 4. State Board of Career and Technical Education.  §22.1-227.</w:t>
      </w:r>
      <w:r w:rsidR="002F432F">
        <w:rPr>
          <w:rFonts w:asciiTheme="minorHAnsi" w:hAnsiTheme="minorHAnsi"/>
        </w:rPr>
        <w:t>)</w:t>
      </w:r>
    </w:p>
    <w:p w14:paraId="2A8E1CEF"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28F8BEB0" w14:textId="77777777" w:rsidR="002F432F" w:rsidRPr="008C132E" w:rsidRDefault="00CC1F01" w:rsidP="002F432F">
      <w:pPr>
        <w:spacing w:after="150"/>
      </w:pPr>
      <w:r>
        <w:t>The State BOE serves at the Board for both secondary and postsecondary education</w:t>
      </w:r>
      <w:r w:rsidR="002F432F">
        <w:t>.</w:t>
      </w:r>
    </w:p>
    <w:p w14:paraId="69B832D0" w14:textId="77777777" w:rsidR="009F6A9A" w:rsidRPr="00435CAE" w:rsidRDefault="009F6A9A" w:rsidP="009F6A9A">
      <w:pPr>
        <w:rPr>
          <w:rFonts w:asciiTheme="minorHAnsi" w:hAnsiTheme="minorHAnsi"/>
        </w:rPr>
      </w:pPr>
    </w:p>
    <w:p w14:paraId="5A823D56" w14:textId="77777777" w:rsidR="006220FB" w:rsidRPr="00435CAE" w:rsidRDefault="006220FB">
      <w:pPr>
        <w:rPr>
          <w:rFonts w:asciiTheme="minorHAnsi" w:hAnsiTheme="minorHAnsi"/>
        </w:rPr>
      </w:pPr>
      <w:r w:rsidRPr="00435CAE">
        <w:rPr>
          <w:rFonts w:asciiTheme="minorHAnsi" w:hAnsiTheme="minorHAnsi"/>
        </w:rPr>
        <w:br w:type="page"/>
      </w:r>
    </w:p>
    <w:p w14:paraId="5177FC09" w14:textId="77777777" w:rsidR="0015702C" w:rsidRPr="00435CAE" w:rsidRDefault="0015702C" w:rsidP="00274EAD">
      <w:pPr>
        <w:ind w:right="47"/>
        <w:rPr>
          <w:rFonts w:asciiTheme="minorHAnsi" w:hAnsiTheme="minorHAnsi"/>
        </w:rPr>
      </w:pPr>
      <w:r w:rsidRPr="00435CAE">
        <w:rPr>
          <w:rFonts w:asciiTheme="minorHAnsi" w:hAnsiTheme="minorHAnsi"/>
        </w:rPr>
        <w:lastRenderedPageBreak/>
        <w:t>III.</w:t>
      </w:r>
      <w:r w:rsidRPr="00435CAE">
        <w:rPr>
          <w:rFonts w:asciiTheme="minorHAnsi" w:hAnsiTheme="minorHAnsi"/>
        </w:rPr>
        <w:tab/>
        <w:t>ASSURANCES, CERTIFICATIONS, AND OTHER FORMS</w:t>
      </w:r>
    </w:p>
    <w:p w14:paraId="030CBF6A" w14:textId="77777777" w:rsidR="0015702C" w:rsidRPr="00435CAE" w:rsidRDefault="0015702C" w:rsidP="00274EAD">
      <w:pPr>
        <w:ind w:left="864" w:right="47" w:hanging="864"/>
        <w:rPr>
          <w:rFonts w:asciiTheme="minorHAnsi" w:hAnsiTheme="minorHAnsi"/>
        </w:rPr>
      </w:pPr>
      <w:r w:rsidRPr="00435CAE">
        <w:rPr>
          <w:rFonts w:asciiTheme="minorHAnsi" w:hAnsiTheme="minorHAnsi"/>
        </w:rPr>
        <w:t>III.B.</w:t>
      </w:r>
      <w:r w:rsidRPr="00435CAE">
        <w:rPr>
          <w:rFonts w:asciiTheme="minorHAnsi" w:hAnsiTheme="minorHAnsi"/>
        </w:rPr>
        <w:tab/>
        <w:t xml:space="preserve">EDGAR Certifications-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1B17E654" w14:textId="77777777" w:rsidR="00B40BAD" w:rsidRPr="00435CAE" w:rsidRDefault="00B40BAD" w:rsidP="00274EAD">
      <w:pPr>
        <w:pStyle w:val="Heading3"/>
        <w:ind w:right="47"/>
        <w:rPr>
          <w:b/>
          <w:i/>
        </w:rPr>
      </w:pPr>
      <w:r w:rsidRPr="00435CAE">
        <w:t>III.B.</w:t>
      </w:r>
      <w:r w:rsidR="003548B9">
        <w:t>4.</w:t>
      </w:r>
      <w:r w:rsidR="003548B9">
        <w:tab/>
      </w:r>
      <w:r w:rsidRPr="00435CAE">
        <w:t>All provisions of the plan are consistent with State law.</w:t>
      </w:r>
    </w:p>
    <w:p w14:paraId="7EEBED6B" w14:textId="77777777" w:rsidR="00CE0B77" w:rsidRPr="00435CAE" w:rsidRDefault="00CE0B77" w:rsidP="00274EAD">
      <w:pPr>
        <w:ind w:right="47"/>
        <w:rPr>
          <w:rFonts w:asciiTheme="minorHAnsi" w:hAnsiTheme="minorHAnsi"/>
          <w:b/>
        </w:rPr>
      </w:pPr>
    </w:p>
    <w:p w14:paraId="3C002EF6" w14:textId="77777777" w:rsidR="00CE0B77" w:rsidRPr="00435CAE" w:rsidRDefault="00274EAD" w:rsidP="00274EAD">
      <w:pPr>
        <w:ind w:right="47"/>
        <w:rPr>
          <w:rFonts w:asciiTheme="minorHAnsi" w:hAnsiTheme="minorHAnsi"/>
          <w:b/>
        </w:rPr>
      </w:pPr>
      <w:r w:rsidRPr="00435CAE">
        <w:rPr>
          <w:rFonts w:asciiTheme="minorHAnsi" w:hAnsiTheme="minorHAnsi"/>
          <w:b/>
        </w:rPr>
        <w:t>Secondary</w:t>
      </w:r>
    </w:p>
    <w:p w14:paraId="6E166E67" w14:textId="77777777" w:rsidR="009F6A9A" w:rsidRDefault="00A23F7F" w:rsidP="00274EAD">
      <w:pPr>
        <w:ind w:right="47"/>
        <w:rPr>
          <w:rFonts w:asciiTheme="minorHAnsi" w:hAnsiTheme="minorHAnsi"/>
        </w:rPr>
      </w:pPr>
      <w:r w:rsidRPr="00435CAE">
        <w:rPr>
          <w:rFonts w:asciiTheme="minorHAnsi" w:hAnsiTheme="minorHAnsi"/>
        </w:rPr>
        <w:t xml:space="preserve">The </w:t>
      </w:r>
      <w:r w:rsidR="00CC1F01">
        <w:rPr>
          <w:rFonts w:asciiTheme="minorHAnsi" w:hAnsiTheme="minorHAnsi"/>
        </w:rPr>
        <w:t>VDOE</w:t>
      </w:r>
      <w:r w:rsidR="002F432F">
        <w:rPr>
          <w:rFonts w:asciiTheme="minorHAnsi" w:hAnsiTheme="minorHAnsi"/>
        </w:rPr>
        <w:t xml:space="preserve"> </w:t>
      </w:r>
      <w:r w:rsidR="00CC1F01">
        <w:rPr>
          <w:rFonts w:asciiTheme="minorHAnsi" w:hAnsiTheme="minorHAnsi"/>
        </w:rPr>
        <w:t xml:space="preserve">under the authority of the BOE </w:t>
      </w:r>
      <w:r w:rsidRPr="00435CAE">
        <w:rPr>
          <w:rFonts w:asciiTheme="minorHAnsi" w:hAnsiTheme="minorHAnsi"/>
        </w:rPr>
        <w:t xml:space="preserve">certifies that all provisions of the </w:t>
      </w:r>
      <w:r w:rsidR="00010E20">
        <w:rPr>
          <w:rFonts w:asciiTheme="minorHAnsi" w:hAnsiTheme="minorHAnsi"/>
        </w:rPr>
        <w:t>State Plan</w:t>
      </w:r>
      <w:r w:rsidRPr="00435CAE">
        <w:rPr>
          <w:rFonts w:asciiTheme="minorHAnsi" w:hAnsiTheme="minorHAnsi"/>
        </w:rPr>
        <w:t xml:space="preserve"> are consistent with state law.</w:t>
      </w:r>
    </w:p>
    <w:p w14:paraId="6D9659DB"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3C020AE3" w14:textId="77777777" w:rsidR="00CC1F01" w:rsidRDefault="00CC1F01" w:rsidP="00274EAD">
      <w:pPr>
        <w:ind w:right="47"/>
        <w:rPr>
          <w:rFonts w:asciiTheme="minorHAnsi" w:hAnsiTheme="minorHAnsi"/>
        </w:rPr>
      </w:pPr>
      <w:r w:rsidRPr="00435CAE">
        <w:rPr>
          <w:rFonts w:asciiTheme="minorHAnsi" w:hAnsiTheme="minorHAnsi"/>
        </w:rPr>
        <w:t xml:space="preserve">The </w:t>
      </w:r>
      <w:r>
        <w:rPr>
          <w:rFonts w:asciiTheme="minorHAnsi" w:hAnsiTheme="minorHAnsi"/>
        </w:rPr>
        <w:t xml:space="preserve">VDOE under the authority of the BOE </w:t>
      </w:r>
      <w:r w:rsidRPr="00435CAE">
        <w:rPr>
          <w:rFonts w:asciiTheme="minorHAnsi" w:hAnsiTheme="minorHAnsi"/>
        </w:rPr>
        <w:t xml:space="preserve">certifies that all provisions of the </w:t>
      </w:r>
      <w:r>
        <w:rPr>
          <w:rFonts w:asciiTheme="minorHAnsi" w:hAnsiTheme="minorHAnsi"/>
        </w:rPr>
        <w:t>State Plan</w:t>
      </w:r>
      <w:r w:rsidRPr="00435CAE">
        <w:rPr>
          <w:rFonts w:asciiTheme="minorHAnsi" w:hAnsiTheme="minorHAnsi"/>
        </w:rPr>
        <w:t xml:space="preserve"> are consistent with state law.</w:t>
      </w:r>
    </w:p>
    <w:p w14:paraId="356888B2" w14:textId="77777777" w:rsidR="009F6A9A" w:rsidRPr="00435CAE" w:rsidRDefault="009F6A9A" w:rsidP="009F6A9A">
      <w:pPr>
        <w:rPr>
          <w:rFonts w:asciiTheme="minorHAnsi" w:hAnsiTheme="minorHAnsi"/>
        </w:rPr>
      </w:pPr>
    </w:p>
    <w:p w14:paraId="0650F387" w14:textId="77777777" w:rsidR="006220FB" w:rsidRPr="00435CAE" w:rsidRDefault="006220FB">
      <w:pPr>
        <w:rPr>
          <w:rFonts w:asciiTheme="minorHAnsi" w:hAnsiTheme="minorHAnsi"/>
        </w:rPr>
      </w:pPr>
      <w:r w:rsidRPr="00435CAE">
        <w:rPr>
          <w:rFonts w:asciiTheme="minorHAnsi" w:hAnsiTheme="minorHAnsi"/>
        </w:rPr>
        <w:br w:type="page"/>
      </w:r>
    </w:p>
    <w:p w14:paraId="6A9B33DE" w14:textId="77777777" w:rsidR="0015702C" w:rsidRPr="00435CAE" w:rsidRDefault="0015702C" w:rsidP="00274EAD">
      <w:pPr>
        <w:ind w:left="864" w:right="47" w:hanging="864"/>
        <w:rPr>
          <w:rFonts w:asciiTheme="minorHAnsi" w:hAnsiTheme="minorHAnsi"/>
        </w:rPr>
      </w:pPr>
      <w:r w:rsidRPr="00435CAE">
        <w:rPr>
          <w:rFonts w:asciiTheme="minorHAnsi" w:hAnsiTheme="minorHAnsi"/>
        </w:rPr>
        <w:lastRenderedPageBreak/>
        <w:t>III.B.</w:t>
      </w:r>
      <w:r w:rsidRPr="00435CAE">
        <w:rPr>
          <w:rFonts w:asciiTheme="minorHAnsi" w:hAnsiTheme="minorHAnsi"/>
        </w:rPr>
        <w:tab/>
        <w:t>EDGAR Certifications</w:t>
      </w:r>
      <w:r w:rsidR="00F50CF7">
        <w:rPr>
          <w:rFonts w:asciiTheme="minorHAnsi" w:hAnsiTheme="minorHAnsi"/>
        </w:rPr>
        <w:t xml:space="preserve"> </w:t>
      </w:r>
      <w:r w:rsidRPr="00435CAE">
        <w:rPr>
          <w:rFonts w:asciiTheme="minorHAnsi" w:hAnsiTheme="minorHAnsi"/>
        </w:rPr>
        <w:t xml:space="preserve">-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5F21C3D5" w14:textId="77777777" w:rsidR="00B40BAD" w:rsidRPr="00435CAE" w:rsidRDefault="00B40BAD" w:rsidP="00274EAD">
      <w:pPr>
        <w:pStyle w:val="Heading3"/>
        <w:ind w:right="47"/>
        <w:rPr>
          <w:b/>
          <w:i/>
        </w:rPr>
      </w:pPr>
      <w:r w:rsidRPr="00435CAE">
        <w:t>III.B.</w:t>
      </w:r>
      <w:r w:rsidR="009539F9" w:rsidRPr="00435CAE">
        <w:t xml:space="preserve">5. </w:t>
      </w:r>
      <w:r w:rsidR="005B247D" w:rsidRPr="00435CAE">
        <w:t xml:space="preserve"> </w:t>
      </w:r>
      <w:r w:rsidR="00B54434">
        <w:tab/>
      </w:r>
      <w:r w:rsidRPr="00435CAE">
        <w:t>A State officer, specified by title in Item C on the Cover Page, has authority under State law to receive, hold, and disburse Federal funds made available under the plan.</w:t>
      </w:r>
    </w:p>
    <w:p w14:paraId="2D62A9B5" w14:textId="77777777" w:rsidR="00E5310E" w:rsidRPr="00435CAE" w:rsidRDefault="00E5310E" w:rsidP="00274EAD">
      <w:pPr>
        <w:ind w:right="47"/>
        <w:rPr>
          <w:rFonts w:asciiTheme="minorHAnsi" w:hAnsiTheme="minorHAnsi"/>
          <w:highlight w:val="lightGray"/>
        </w:rPr>
      </w:pPr>
    </w:p>
    <w:p w14:paraId="3D154ABD" w14:textId="77777777" w:rsidR="00CE0B77" w:rsidRPr="00435CAE" w:rsidRDefault="00274EAD" w:rsidP="00274EAD">
      <w:pPr>
        <w:ind w:right="47"/>
        <w:rPr>
          <w:rFonts w:asciiTheme="minorHAnsi" w:hAnsiTheme="minorHAnsi"/>
          <w:b/>
        </w:rPr>
      </w:pPr>
      <w:r w:rsidRPr="00435CAE">
        <w:rPr>
          <w:rFonts w:asciiTheme="minorHAnsi" w:hAnsiTheme="minorHAnsi"/>
          <w:b/>
        </w:rPr>
        <w:t>Secondary</w:t>
      </w:r>
    </w:p>
    <w:p w14:paraId="74E10129" w14:textId="77777777" w:rsidR="00A23F7F" w:rsidRPr="00435CAE" w:rsidRDefault="0074703F" w:rsidP="00274EAD">
      <w:pPr>
        <w:ind w:right="47"/>
        <w:rPr>
          <w:rFonts w:asciiTheme="minorHAnsi" w:hAnsiTheme="minorHAnsi"/>
        </w:rPr>
      </w:pPr>
      <w:r>
        <w:rPr>
          <w:rFonts w:asciiTheme="minorHAnsi" w:hAnsiTheme="minorHAnsi"/>
        </w:rPr>
        <w:t xml:space="preserve">Perkins V </w:t>
      </w:r>
      <w:r w:rsidR="00A23F7F" w:rsidRPr="00435CAE">
        <w:rPr>
          <w:rFonts w:asciiTheme="minorHAnsi" w:hAnsiTheme="minorHAnsi"/>
        </w:rPr>
        <w:t xml:space="preserve">funds </w:t>
      </w:r>
      <w:r>
        <w:rPr>
          <w:rFonts w:asciiTheme="minorHAnsi" w:hAnsiTheme="minorHAnsi"/>
        </w:rPr>
        <w:t xml:space="preserve">shall be </w:t>
      </w:r>
      <w:r w:rsidR="00A23F7F" w:rsidRPr="00435CAE">
        <w:rPr>
          <w:rFonts w:asciiTheme="minorHAnsi" w:hAnsiTheme="minorHAnsi"/>
        </w:rPr>
        <w:t xml:space="preserve">transmitted to the </w:t>
      </w:r>
      <w:r w:rsidR="00EB10D7">
        <w:rPr>
          <w:rFonts w:asciiTheme="minorHAnsi" w:hAnsiTheme="minorHAnsi"/>
        </w:rPr>
        <w:t>VDOE</w:t>
      </w:r>
      <w:r w:rsidR="00A23F7F" w:rsidRPr="00435CAE">
        <w:rPr>
          <w:rFonts w:asciiTheme="minorHAnsi" w:hAnsiTheme="minorHAnsi"/>
        </w:rPr>
        <w:t xml:space="preserve">, </w:t>
      </w:r>
      <w:r w:rsidR="007F2151">
        <w:rPr>
          <w:rFonts w:asciiTheme="minorHAnsi" w:hAnsiTheme="minorHAnsi"/>
        </w:rPr>
        <w:t xml:space="preserve">under the authority of the State Superintendent to receive, hold, and disburse Perkins V funds. These responsibilities are delegated to the Director for Operations and Accountability, </w:t>
      </w:r>
      <w:r w:rsidR="00A23F7F" w:rsidRPr="00435CAE">
        <w:rPr>
          <w:rFonts w:asciiTheme="minorHAnsi" w:hAnsiTheme="minorHAnsi"/>
        </w:rPr>
        <w:t>Office of Career</w:t>
      </w:r>
      <w:r w:rsidR="00F50CF7">
        <w:rPr>
          <w:rFonts w:asciiTheme="minorHAnsi" w:hAnsiTheme="minorHAnsi"/>
        </w:rPr>
        <w:t xml:space="preserve">, Technical, and Adult </w:t>
      </w:r>
      <w:r w:rsidR="00A23F7F" w:rsidRPr="00435CAE">
        <w:rPr>
          <w:rFonts w:asciiTheme="minorHAnsi" w:hAnsiTheme="minorHAnsi"/>
        </w:rPr>
        <w:t>Education</w:t>
      </w:r>
      <w:r w:rsidR="007F2151">
        <w:rPr>
          <w:rFonts w:asciiTheme="minorHAnsi" w:hAnsiTheme="minorHAnsi"/>
        </w:rPr>
        <w:t xml:space="preserve"> with </w:t>
      </w:r>
      <w:r w:rsidR="00A23F7F" w:rsidRPr="00435CAE">
        <w:rPr>
          <w:rFonts w:asciiTheme="minorHAnsi" w:hAnsiTheme="minorHAnsi"/>
        </w:rPr>
        <w:t>responsibility to maintain records of receipt, balances, and dis</w:t>
      </w:r>
      <w:r>
        <w:rPr>
          <w:rFonts w:asciiTheme="minorHAnsi" w:hAnsiTheme="minorHAnsi"/>
        </w:rPr>
        <w:t xml:space="preserve">bursements and reimbursements. </w:t>
      </w:r>
    </w:p>
    <w:p w14:paraId="76F66D30"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66C7CED5" w14:textId="77777777" w:rsidR="0074703F" w:rsidRPr="00435CAE" w:rsidRDefault="0074703F" w:rsidP="00274EAD">
      <w:pPr>
        <w:ind w:right="47"/>
        <w:rPr>
          <w:rFonts w:asciiTheme="minorHAnsi" w:hAnsiTheme="minorHAnsi"/>
        </w:rPr>
      </w:pPr>
      <w:r>
        <w:rPr>
          <w:rFonts w:asciiTheme="minorHAnsi" w:hAnsiTheme="minorHAnsi"/>
        </w:rPr>
        <w:t xml:space="preserve">Perkins V </w:t>
      </w:r>
      <w:r w:rsidRPr="00435CAE">
        <w:rPr>
          <w:rFonts w:asciiTheme="minorHAnsi" w:hAnsiTheme="minorHAnsi"/>
        </w:rPr>
        <w:t xml:space="preserve">funds </w:t>
      </w:r>
      <w:r>
        <w:rPr>
          <w:rFonts w:asciiTheme="minorHAnsi" w:hAnsiTheme="minorHAnsi"/>
        </w:rPr>
        <w:t xml:space="preserve">shall be </w:t>
      </w:r>
      <w:r w:rsidRPr="00435CAE">
        <w:rPr>
          <w:rFonts w:asciiTheme="minorHAnsi" w:hAnsiTheme="minorHAnsi"/>
        </w:rPr>
        <w:t xml:space="preserve">transmitted to the </w:t>
      </w:r>
      <w:r w:rsidR="00EB10D7">
        <w:rPr>
          <w:rFonts w:asciiTheme="minorHAnsi" w:hAnsiTheme="minorHAnsi"/>
        </w:rPr>
        <w:t>VDOE</w:t>
      </w:r>
      <w:r w:rsidRPr="00435CAE">
        <w:rPr>
          <w:rFonts w:asciiTheme="minorHAnsi" w:hAnsiTheme="minorHAnsi"/>
        </w:rPr>
        <w:t xml:space="preserve">, </w:t>
      </w:r>
      <w:r>
        <w:rPr>
          <w:rFonts w:asciiTheme="minorHAnsi" w:hAnsiTheme="minorHAnsi"/>
        </w:rPr>
        <w:t xml:space="preserve">under the authority of the State Superintendent to receive, hold, and disburse Perkins V funds. These responsibilities are delegated to the Director for Operations and Accountability, </w:t>
      </w:r>
      <w:r w:rsidRPr="00435CAE">
        <w:rPr>
          <w:rFonts w:asciiTheme="minorHAnsi" w:hAnsiTheme="minorHAnsi"/>
        </w:rPr>
        <w:t>Office of Career</w:t>
      </w:r>
      <w:r>
        <w:rPr>
          <w:rFonts w:asciiTheme="minorHAnsi" w:hAnsiTheme="minorHAnsi"/>
        </w:rPr>
        <w:t xml:space="preserve">, Technical, and Adult </w:t>
      </w:r>
      <w:r w:rsidRPr="00435CAE">
        <w:rPr>
          <w:rFonts w:asciiTheme="minorHAnsi" w:hAnsiTheme="minorHAnsi"/>
        </w:rPr>
        <w:t>Education</w:t>
      </w:r>
      <w:r>
        <w:rPr>
          <w:rFonts w:asciiTheme="minorHAnsi" w:hAnsiTheme="minorHAnsi"/>
        </w:rPr>
        <w:t xml:space="preserve"> with </w:t>
      </w:r>
      <w:r w:rsidRPr="00435CAE">
        <w:rPr>
          <w:rFonts w:asciiTheme="minorHAnsi" w:hAnsiTheme="minorHAnsi"/>
        </w:rPr>
        <w:t>responsibility to maintain records of receipt, balances, and dis</w:t>
      </w:r>
      <w:r>
        <w:rPr>
          <w:rFonts w:asciiTheme="minorHAnsi" w:hAnsiTheme="minorHAnsi"/>
        </w:rPr>
        <w:t xml:space="preserve">bursements and reimbursements. </w:t>
      </w:r>
    </w:p>
    <w:p w14:paraId="1A56C016" w14:textId="77777777" w:rsidR="00A23F7F" w:rsidRPr="00435CAE" w:rsidRDefault="00A23F7F" w:rsidP="003176DB">
      <w:pPr>
        <w:rPr>
          <w:rFonts w:asciiTheme="minorHAnsi" w:hAnsiTheme="minorHAnsi"/>
          <w:highlight w:val="lightGray"/>
        </w:rPr>
      </w:pPr>
    </w:p>
    <w:p w14:paraId="0D13C564" w14:textId="77777777" w:rsidR="006220FB" w:rsidRPr="00435CAE" w:rsidRDefault="006220FB">
      <w:pPr>
        <w:rPr>
          <w:rFonts w:asciiTheme="minorHAnsi" w:hAnsiTheme="minorHAnsi"/>
        </w:rPr>
      </w:pPr>
      <w:r w:rsidRPr="00435CAE">
        <w:rPr>
          <w:rFonts w:asciiTheme="minorHAnsi" w:hAnsiTheme="minorHAnsi"/>
          <w:highlight w:val="lightGray"/>
        </w:rPr>
        <w:br w:type="page"/>
      </w:r>
    </w:p>
    <w:p w14:paraId="4A88460C" w14:textId="77777777" w:rsidR="0015702C" w:rsidRPr="00435CAE" w:rsidRDefault="0015702C" w:rsidP="00274EAD">
      <w:pPr>
        <w:ind w:left="864" w:right="47" w:hanging="864"/>
        <w:rPr>
          <w:rFonts w:asciiTheme="minorHAnsi" w:hAnsiTheme="minorHAnsi"/>
        </w:rPr>
      </w:pPr>
      <w:r w:rsidRPr="00435CAE">
        <w:rPr>
          <w:rFonts w:asciiTheme="minorHAnsi" w:hAnsiTheme="minorHAnsi"/>
        </w:rPr>
        <w:lastRenderedPageBreak/>
        <w:t>III.B.</w:t>
      </w:r>
      <w:r w:rsidRPr="00435CAE">
        <w:rPr>
          <w:rFonts w:asciiTheme="minorHAnsi" w:hAnsiTheme="minorHAnsi"/>
        </w:rPr>
        <w:tab/>
        <w:t xml:space="preserve">EDGAR Certifications-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68F42774" w14:textId="77777777" w:rsidR="00B40BAD" w:rsidRPr="00435CAE" w:rsidRDefault="00252420" w:rsidP="00274EAD">
      <w:pPr>
        <w:pStyle w:val="Heading3"/>
        <w:ind w:right="47"/>
        <w:rPr>
          <w:b/>
          <w:i/>
        </w:rPr>
      </w:pPr>
      <w:r w:rsidRPr="00435CAE">
        <w:t xml:space="preserve">III.B.6.  </w:t>
      </w:r>
      <w:r w:rsidR="00B54434">
        <w:tab/>
      </w:r>
      <w:r w:rsidR="00B40BAD" w:rsidRPr="00435CAE">
        <w:t>The State officer who submits the plan, specified by title in Item C on the Cover Page, has authority to submit the plan.</w:t>
      </w:r>
    </w:p>
    <w:p w14:paraId="799A78F6" w14:textId="77777777" w:rsidR="009F6A9A" w:rsidRDefault="009F6A9A" w:rsidP="00274EAD">
      <w:pPr>
        <w:ind w:right="47"/>
        <w:rPr>
          <w:rFonts w:asciiTheme="minorHAnsi" w:hAnsiTheme="minorHAnsi"/>
          <w:highlight w:val="lightGray"/>
        </w:rPr>
      </w:pPr>
    </w:p>
    <w:p w14:paraId="361F5DD1" w14:textId="77777777" w:rsidR="009F6A9A" w:rsidRPr="00435CAE" w:rsidRDefault="00274EAD" w:rsidP="00274EAD">
      <w:pPr>
        <w:ind w:right="47"/>
        <w:rPr>
          <w:rFonts w:asciiTheme="minorHAnsi" w:hAnsiTheme="minorHAnsi"/>
          <w:b/>
        </w:rPr>
      </w:pPr>
      <w:r w:rsidRPr="00435CAE">
        <w:rPr>
          <w:rFonts w:asciiTheme="minorHAnsi" w:hAnsiTheme="minorHAnsi"/>
          <w:b/>
        </w:rPr>
        <w:t>Secondary</w:t>
      </w:r>
    </w:p>
    <w:p w14:paraId="6C5EFCDB" w14:textId="77777777" w:rsidR="00A23F7F" w:rsidRPr="00435CAE" w:rsidRDefault="00A23F7F" w:rsidP="00274EAD">
      <w:pPr>
        <w:ind w:right="47"/>
        <w:rPr>
          <w:rFonts w:asciiTheme="minorHAnsi" w:hAnsiTheme="minorHAnsi"/>
        </w:rPr>
      </w:pPr>
      <w:r w:rsidRPr="00435CAE">
        <w:rPr>
          <w:rFonts w:asciiTheme="minorHAnsi" w:hAnsiTheme="minorHAnsi"/>
        </w:rPr>
        <w:t xml:space="preserve">CODE OF VIRGINIA §22.1-23. Duties in General.  The Superintendent of Public Instruction shall:  </w:t>
      </w:r>
    </w:p>
    <w:p w14:paraId="131746E9" w14:textId="77777777" w:rsidR="00A23F7F" w:rsidRPr="00435CAE" w:rsidRDefault="00A23F7F" w:rsidP="00274EAD">
      <w:pPr>
        <w:ind w:right="47"/>
        <w:rPr>
          <w:rFonts w:asciiTheme="minorHAnsi" w:hAnsiTheme="minorHAnsi"/>
        </w:rPr>
      </w:pPr>
      <w:r w:rsidRPr="00435CAE">
        <w:rPr>
          <w:rFonts w:asciiTheme="minorHAnsi" w:hAnsiTheme="minorHAnsi"/>
        </w:rPr>
        <w:t>1.</w:t>
      </w:r>
      <w:r w:rsidRPr="00435CAE">
        <w:rPr>
          <w:rFonts w:asciiTheme="minorHAnsi" w:hAnsiTheme="minorHAnsi"/>
        </w:rPr>
        <w:tab/>
        <w:t>Serve as secre</w:t>
      </w:r>
      <w:r w:rsidR="001135BF">
        <w:rPr>
          <w:rFonts w:asciiTheme="minorHAnsi" w:hAnsiTheme="minorHAnsi"/>
        </w:rPr>
        <w:t>tary of the Board of Education;</w:t>
      </w:r>
    </w:p>
    <w:p w14:paraId="7F081B1A" w14:textId="77777777" w:rsidR="00A23F7F" w:rsidRPr="00435CAE" w:rsidRDefault="00A23F7F" w:rsidP="00274EAD">
      <w:pPr>
        <w:ind w:right="47"/>
        <w:rPr>
          <w:rFonts w:asciiTheme="minorHAnsi" w:hAnsiTheme="minorHAnsi"/>
        </w:rPr>
      </w:pPr>
      <w:r w:rsidRPr="00435CAE">
        <w:rPr>
          <w:rFonts w:asciiTheme="minorHAnsi" w:hAnsiTheme="minorHAnsi"/>
        </w:rPr>
        <w:t xml:space="preserve">8. </w:t>
      </w:r>
      <w:r w:rsidRPr="00435CAE">
        <w:rPr>
          <w:rFonts w:asciiTheme="minorHAnsi" w:hAnsiTheme="minorHAnsi"/>
        </w:rPr>
        <w:tab/>
        <w:t>Perform such other duties as the Board of Education may prescribe.</w:t>
      </w:r>
    </w:p>
    <w:p w14:paraId="7504B911" w14:textId="77777777" w:rsidR="00A23F7F" w:rsidRPr="00435CAE" w:rsidRDefault="00A23F7F" w:rsidP="00274EAD">
      <w:pPr>
        <w:ind w:right="47"/>
        <w:rPr>
          <w:rFonts w:asciiTheme="minorHAnsi" w:hAnsiTheme="minorHAnsi"/>
        </w:rPr>
      </w:pPr>
      <w:r w:rsidRPr="00435CAE">
        <w:rPr>
          <w:rFonts w:asciiTheme="minorHAnsi" w:hAnsiTheme="minorHAnsi"/>
        </w:rPr>
        <w:t xml:space="preserve">Code 1950, §§ 22-25, 22-26, 22-28; 1980, c. 559; 2001, cc. </w:t>
      </w:r>
      <w:hyperlink r:id="rId366" w:history="1">
        <w:r w:rsidRPr="00435CAE">
          <w:rPr>
            <w:rFonts w:asciiTheme="minorHAnsi" w:hAnsiTheme="minorHAnsi"/>
          </w:rPr>
          <w:t>689</w:t>
        </w:r>
      </w:hyperlink>
      <w:r w:rsidRPr="00435CAE">
        <w:rPr>
          <w:rFonts w:asciiTheme="minorHAnsi" w:hAnsiTheme="minorHAnsi"/>
        </w:rPr>
        <w:t xml:space="preserve">, </w:t>
      </w:r>
      <w:hyperlink r:id="rId367" w:history="1">
        <w:r w:rsidRPr="00435CAE">
          <w:rPr>
            <w:rFonts w:asciiTheme="minorHAnsi" w:hAnsiTheme="minorHAnsi"/>
          </w:rPr>
          <w:t>700</w:t>
        </w:r>
      </w:hyperlink>
      <w:r w:rsidRPr="00435CAE">
        <w:rPr>
          <w:rFonts w:asciiTheme="minorHAnsi" w:hAnsiTheme="minorHAnsi"/>
        </w:rPr>
        <w:t xml:space="preserve">; 2007, cc. </w:t>
      </w:r>
      <w:hyperlink r:id="rId368" w:history="1">
        <w:r w:rsidRPr="00435CAE">
          <w:rPr>
            <w:rFonts w:asciiTheme="minorHAnsi" w:hAnsiTheme="minorHAnsi"/>
          </w:rPr>
          <w:t>43</w:t>
        </w:r>
      </w:hyperlink>
      <w:r w:rsidRPr="00435CAE">
        <w:rPr>
          <w:rFonts w:asciiTheme="minorHAnsi" w:hAnsiTheme="minorHAnsi"/>
        </w:rPr>
        <w:t xml:space="preserve">, </w:t>
      </w:r>
      <w:hyperlink r:id="rId369" w:history="1">
        <w:r w:rsidRPr="00435CAE">
          <w:rPr>
            <w:rFonts w:asciiTheme="minorHAnsi" w:hAnsiTheme="minorHAnsi"/>
          </w:rPr>
          <w:t>55</w:t>
        </w:r>
      </w:hyperlink>
      <w:r w:rsidRPr="00435CAE">
        <w:rPr>
          <w:rFonts w:asciiTheme="minorHAnsi" w:hAnsiTheme="minorHAnsi"/>
        </w:rPr>
        <w:t xml:space="preserve">; 2015, c. </w:t>
      </w:r>
      <w:hyperlink r:id="rId370" w:history="1">
        <w:r w:rsidRPr="00435CAE">
          <w:rPr>
            <w:rFonts w:asciiTheme="minorHAnsi" w:hAnsiTheme="minorHAnsi"/>
          </w:rPr>
          <w:t>140</w:t>
        </w:r>
      </w:hyperlink>
      <w:r w:rsidRPr="00435CAE">
        <w:rPr>
          <w:rFonts w:asciiTheme="minorHAnsi" w:hAnsiTheme="minorHAnsi"/>
        </w:rPr>
        <w:t xml:space="preserve">; 2016, c. </w:t>
      </w:r>
      <w:hyperlink r:id="rId371" w:history="1">
        <w:r w:rsidRPr="00435CAE">
          <w:rPr>
            <w:rFonts w:asciiTheme="minorHAnsi" w:hAnsiTheme="minorHAnsi"/>
          </w:rPr>
          <w:t>594</w:t>
        </w:r>
      </w:hyperlink>
      <w:r w:rsidRPr="00435CAE">
        <w:rPr>
          <w:rFonts w:asciiTheme="minorHAnsi" w:hAnsiTheme="minorHAnsi"/>
        </w:rPr>
        <w:t>.</w:t>
      </w:r>
    </w:p>
    <w:p w14:paraId="513CAE7F"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1FFF1894" w14:textId="77777777" w:rsidR="009F6A9A" w:rsidRPr="008C132E" w:rsidRDefault="009F6A9A" w:rsidP="00274EAD">
      <w:pPr>
        <w:spacing w:after="150"/>
        <w:ind w:right="47"/>
      </w:pPr>
      <w:r>
        <w:t xml:space="preserve">This is </w:t>
      </w:r>
      <w:r w:rsidRPr="009F6A9A">
        <w:rPr>
          <w:rFonts w:asciiTheme="minorHAnsi" w:eastAsiaTheme="minorEastAsia" w:hAnsiTheme="minorHAnsi" w:cs="Times New Roman"/>
        </w:rPr>
        <w:t>provided</w:t>
      </w:r>
      <w:r>
        <w:t xml:space="preserve"> for by the </w:t>
      </w:r>
      <w:r w:rsidR="00CC1F01">
        <w:t>VDOE</w:t>
      </w:r>
      <w:r>
        <w:t>.</w:t>
      </w:r>
    </w:p>
    <w:p w14:paraId="185EA276" w14:textId="77777777" w:rsidR="009F6A9A" w:rsidRPr="00435CAE" w:rsidRDefault="009F6A9A" w:rsidP="009F6A9A">
      <w:pPr>
        <w:rPr>
          <w:rFonts w:asciiTheme="minorHAnsi" w:hAnsiTheme="minorHAnsi"/>
        </w:rPr>
      </w:pPr>
    </w:p>
    <w:p w14:paraId="018B414B" w14:textId="77777777" w:rsidR="00E5310E" w:rsidRPr="00435CAE" w:rsidRDefault="00E5310E">
      <w:pPr>
        <w:rPr>
          <w:rFonts w:asciiTheme="minorHAnsi" w:hAnsiTheme="minorHAnsi"/>
          <w:highlight w:val="lightGray"/>
        </w:rPr>
      </w:pPr>
      <w:r w:rsidRPr="00435CAE">
        <w:rPr>
          <w:rFonts w:asciiTheme="minorHAnsi" w:hAnsiTheme="minorHAnsi"/>
          <w:highlight w:val="lightGray"/>
        </w:rPr>
        <w:br w:type="page"/>
      </w:r>
    </w:p>
    <w:p w14:paraId="5654851B" w14:textId="77777777" w:rsidR="0015702C" w:rsidRPr="00435CAE" w:rsidRDefault="0015702C" w:rsidP="00B54434">
      <w:pPr>
        <w:ind w:left="864" w:hanging="864"/>
        <w:rPr>
          <w:rFonts w:asciiTheme="minorHAnsi" w:hAnsiTheme="minorHAnsi"/>
        </w:rPr>
      </w:pPr>
      <w:r w:rsidRPr="00435CAE">
        <w:rPr>
          <w:rFonts w:asciiTheme="minorHAnsi" w:hAnsiTheme="minorHAnsi"/>
        </w:rPr>
        <w:lastRenderedPageBreak/>
        <w:t>III.B.</w:t>
      </w:r>
      <w:r w:rsidRPr="00435CAE">
        <w:rPr>
          <w:rFonts w:asciiTheme="minorHAnsi" w:hAnsiTheme="minorHAnsi"/>
        </w:rPr>
        <w:tab/>
        <w:t xml:space="preserve">EDGAR Certifications-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038332C2" w14:textId="77777777" w:rsidR="00B40BAD" w:rsidRPr="00435CAE" w:rsidRDefault="00B54434" w:rsidP="00284D0C">
      <w:pPr>
        <w:pStyle w:val="Heading3"/>
        <w:rPr>
          <w:b/>
          <w:i/>
        </w:rPr>
      </w:pPr>
      <w:r>
        <w:t>III.B.7.</w:t>
      </w:r>
      <w:r>
        <w:tab/>
      </w:r>
      <w:r w:rsidR="00B40BAD" w:rsidRPr="00435CAE">
        <w:t>The entity has adopted or otherwise formally approved the plan.</w:t>
      </w:r>
    </w:p>
    <w:p w14:paraId="5B3EE22A" w14:textId="77777777" w:rsidR="00E5310E" w:rsidRPr="00435CAE" w:rsidRDefault="00E5310E" w:rsidP="00A23F7F">
      <w:pPr>
        <w:rPr>
          <w:rFonts w:asciiTheme="minorHAnsi" w:hAnsiTheme="minorHAnsi"/>
          <w:highlight w:val="lightGray"/>
        </w:rPr>
      </w:pPr>
    </w:p>
    <w:p w14:paraId="16774D1C" w14:textId="77777777" w:rsidR="009F6A9A" w:rsidRPr="00274EAD" w:rsidRDefault="00274EAD" w:rsidP="00274EAD">
      <w:pPr>
        <w:ind w:right="47"/>
        <w:rPr>
          <w:rFonts w:asciiTheme="minorHAnsi" w:hAnsiTheme="minorHAnsi"/>
          <w:b/>
        </w:rPr>
      </w:pPr>
      <w:r w:rsidRPr="00274EAD">
        <w:rPr>
          <w:rFonts w:asciiTheme="minorHAnsi" w:hAnsiTheme="minorHAnsi"/>
          <w:b/>
        </w:rPr>
        <w:t>Secondary</w:t>
      </w:r>
    </w:p>
    <w:p w14:paraId="79D5FB91" w14:textId="77777777" w:rsidR="00A23F7F" w:rsidRPr="00231213" w:rsidRDefault="0074703F" w:rsidP="00A23F7F">
      <w:pPr>
        <w:rPr>
          <w:rFonts w:asciiTheme="minorHAnsi" w:hAnsiTheme="minorHAnsi"/>
        </w:rPr>
      </w:pPr>
      <w:r w:rsidRPr="00231213">
        <w:rPr>
          <w:rFonts w:asciiTheme="minorHAnsi" w:hAnsiTheme="minorHAnsi"/>
        </w:rPr>
        <w:t xml:space="preserve">The </w:t>
      </w:r>
      <w:r w:rsidR="00D403F5" w:rsidRPr="00231213">
        <w:rPr>
          <w:rFonts w:asciiTheme="minorHAnsi" w:hAnsiTheme="minorHAnsi"/>
        </w:rPr>
        <w:t>VDOE</w:t>
      </w:r>
      <w:r w:rsidRPr="00231213">
        <w:rPr>
          <w:rFonts w:asciiTheme="minorHAnsi" w:hAnsiTheme="minorHAnsi"/>
        </w:rPr>
        <w:t xml:space="preserve"> certifies the approval of the </w:t>
      </w:r>
      <w:r w:rsidR="00CC1F01" w:rsidRPr="00231213">
        <w:rPr>
          <w:rFonts w:asciiTheme="minorHAnsi" w:hAnsiTheme="minorHAnsi"/>
        </w:rPr>
        <w:t xml:space="preserve">Perkins V </w:t>
      </w:r>
      <w:r w:rsidR="00D403F5" w:rsidRPr="00231213">
        <w:rPr>
          <w:rFonts w:asciiTheme="minorHAnsi" w:hAnsiTheme="minorHAnsi"/>
        </w:rPr>
        <w:t>F</w:t>
      </w:r>
      <w:r w:rsidR="007432F9" w:rsidRPr="00231213">
        <w:rPr>
          <w:rFonts w:asciiTheme="minorHAnsi" w:hAnsiTheme="minorHAnsi"/>
        </w:rPr>
        <w:t>our</w:t>
      </w:r>
      <w:r w:rsidR="00D403F5" w:rsidRPr="00231213">
        <w:rPr>
          <w:rFonts w:asciiTheme="minorHAnsi" w:hAnsiTheme="minorHAnsi"/>
        </w:rPr>
        <w:t>-Y</w:t>
      </w:r>
      <w:r w:rsidRPr="00231213">
        <w:rPr>
          <w:rFonts w:asciiTheme="minorHAnsi" w:hAnsiTheme="minorHAnsi"/>
        </w:rPr>
        <w:t xml:space="preserve">ear </w:t>
      </w:r>
      <w:r w:rsidR="00010E20" w:rsidRPr="00231213">
        <w:rPr>
          <w:rFonts w:asciiTheme="minorHAnsi" w:hAnsiTheme="minorHAnsi"/>
        </w:rPr>
        <w:t>State Plan</w:t>
      </w:r>
      <w:r w:rsidRPr="00231213">
        <w:rPr>
          <w:rFonts w:asciiTheme="minorHAnsi" w:hAnsiTheme="minorHAnsi"/>
        </w:rPr>
        <w:t xml:space="preserve"> in accordance with the requirements of the Act.</w:t>
      </w:r>
    </w:p>
    <w:p w14:paraId="2120E60F" w14:textId="77777777" w:rsidR="009F6A9A" w:rsidRPr="00231213" w:rsidRDefault="00274EAD" w:rsidP="00274EAD">
      <w:pPr>
        <w:ind w:right="47"/>
        <w:rPr>
          <w:rFonts w:asciiTheme="minorHAnsi" w:hAnsiTheme="minorHAnsi"/>
          <w:b/>
        </w:rPr>
      </w:pPr>
      <w:r w:rsidRPr="00231213">
        <w:rPr>
          <w:rFonts w:asciiTheme="minorHAnsi" w:hAnsiTheme="minorHAnsi"/>
          <w:b/>
        </w:rPr>
        <w:t>Postsecondary</w:t>
      </w:r>
    </w:p>
    <w:p w14:paraId="06269502" w14:textId="77777777" w:rsidR="009F6A9A" w:rsidRPr="008C132E" w:rsidRDefault="0074703F" w:rsidP="009F6A9A">
      <w:pPr>
        <w:spacing w:after="150"/>
      </w:pPr>
      <w:r w:rsidRPr="00231213">
        <w:t xml:space="preserve">The postsecondary components of the </w:t>
      </w:r>
      <w:r w:rsidR="00CC1F01" w:rsidRPr="00231213">
        <w:rPr>
          <w:rFonts w:asciiTheme="minorHAnsi" w:hAnsiTheme="minorHAnsi"/>
        </w:rPr>
        <w:t xml:space="preserve">Perkins V Four-Year State Plan </w:t>
      </w:r>
      <w:r w:rsidR="0095280A" w:rsidRPr="00231213">
        <w:t>has</w:t>
      </w:r>
      <w:r w:rsidRPr="00231213">
        <w:t xml:space="preserve"> been approved</w:t>
      </w:r>
      <w:r>
        <w:t xml:space="preserve"> by the </w:t>
      </w:r>
      <w:r w:rsidR="00D403F5">
        <w:t>VCCS</w:t>
      </w:r>
      <w:r>
        <w:t>.</w:t>
      </w:r>
    </w:p>
    <w:p w14:paraId="112F331D" w14:textId="77777777" w:rsidR="006220FB" w:rsidRPr="00435CAE" w:rsidRDefault="006220FB">
      <w:pPr>
        <w:rPr>
          <w:rFonts w:asciiTheme="minorHAnsi" w:hAnsiTheme="minorHAnsi"/>
        </w:rPr>
      </w:pPr>
      <w:r w:rsidRPr="00435CAE">
        <w:rPr>
          <w:rFonts w:asciiTheme="minorHAnsi" w:hAnsiTheme="minorHAnsi"/>
        </w:rPr>
        <w:br w:type="page"/>
      </w:r>
    </w:p>
    <w:p w14:paraId="5AC89AA7" w14:textId="77777777" w:rsidR="0015702C" w:rsidRPr="00435CAE" w:rsidRDefault="0015702C" w:rsidP="00274EAD">
      <w:pPr>
        <w:ind w:left="864" w:right="47" w:hanging="864"/>
        <w:rPr>
          <w:rFonts w:asciiTheme="minorHAnsi" w:hAnsiTheme="minorHAnsi"/>
        </w:rPr>
      </w:pPr>
      <w:r w:rsidRPr="00435CAE">
        <w:rPr>
          <w:rFonts w:asciiTheme="minorHAnsi" w:hAnsiTheme="minorHAnsi"/>
        </w:rPr>
        <w:lastRenderedPageBreak/>
        <w:t>III.B.</w:t>
      </w:r>
      <w:r w:rsidRPr="00435CAE">
        <w:rPr>
          <w:rFonts w:asciiTheme="minorHAnsi" w:hAnsiTheme="minorHAnsi"/>
        </w:rPr>
        <w:tab/>
        <w:t xml:space="preserve">EDGAR Certifications- By submitting a Perkins V </w:t>
      </w:r>
      <w:r w:rsidR="00010E20">
        <w:rPr>
          <w:rFonts w:asciiTheme="minorHAnsi" w:hAnsiTheme="minorHAnsi"/>
        </w:rPr>
        <w:t>State Plan</w:t>
      </w:r>
      <w:r w:rsidRPr="00435CAE">
        <w:rPr>
          <w:rFonts w:asciiTheme="minorHAnsi" w:hAnsiTheme="minorHAnsi"/>
        </w:rPr>
        <w:t>, consistent with 34 CFR 76.104, the eligible agency certifies that:</w:t>
      </w:r>
    </w:p>
    <w:p w14:paraId="5CE1DE92" w14:textId="77777777" w:rsidR="00B40BAD" w:rsidRPr="00435CAE" w:rsidRDefault="00B54434" w:rsidP="00274EAD">
      <w:pPr>
        <w:pStyle w:val="Heading3"/>
        <w:ind w:right="47"/>
        <w:rPr>
          <w:b/>
          <w:i/>
        </w:rPr>
      </w:pPr>
      <w:r>
        <w:t>III.B.8.</w:t>
      </w:r>
      <w:r>
        <w:tab/>
      </w:r>
      <w:r w:rsidR="00B40BAD" w:rsidRPr="00435CAE">
        <w:t>The plan is the basis for State operation and administration of the Perkins program.</w:t>
      </w:r>
    </w:p>
    <w:p w14:paraId="60246213" w14:textId="77777777" w:rsidR="00E5310E" w:rsidRPr="00435CAE" w:rsidRDefault="00E5310E" w:rsidP="00274EAD">
      <w:pPr>
        <w:ind w:right="47"/>
        <w:rPr>
          <w:rFonts w:asciiTheme="minorHAnsi" w:hAnsiTheme="minorHAnsi"/>
          <w:highlight w:val="lightGray"/>
        </w:rPr>
      </w:pPr>
    </w:p>
    <w:p w14:paraId="6ED36757" w14:textId="77777777" w:rsidR="009F6A9A" w:rsidRPr="00435CAE" w:rsidRDefault="00274EAD" w:rsidP="00274EAD">
      <w:pPr>
        <w:ind w:right="47"/>
        <w:rPr>
          <w:rFonts w:asciiTheme="minorHAnsi" w:hAnsiTheme="minorHAnsi"/>
          <w:b/>
        </w:rPr>
      </w:pPr>
      <w:r w:rsidRPr="00435CAE">
        <w:rPr>
          <w:rFonts w:asciiTheme="minorHAnsi" w:hAnsiTheme="minorHAnsi"/>
          <w:b/>
        </w:rPr>
        <w:t>Secondary</w:t>
      </w:r>
    </w:p>
    <w:p w14:paraId="3F3058C9" w14:textId="77777777" w:rsidR="00A23F7F" w:rsidRPr="00435CAE" w:rsidRDefault="00A23F7F" w:rsidP="00274EAD">
      <w:pPr>
        <w:ind w:right="47"/>
        <w:rPr>
          <w:rFonts w:asciiTheme="minorHAnsi" w:hAnsiTheme="minorHAnsi"/>
        </w:rPr>
      </w:pPr>
      <w:r w:rsidRPr="00435CAE">
        <w:rPr>
          <w:rFonts w:asciiTheme="minorHAnsi" w:hAnsiTheme="minorHAnsi"/>
        </w:rPr>
        <w:t xml:space="preserve">The </w:t>
      </w:r>
      <w:r w:rsidR="0095280A">
        <w:rPr>
          <w:rFonts w:asciiTheme="minorHAnsi" w:hAnsiTheme="minorHAnsi"/>
        </w:rPr>
        <w:t>VDOE</w:t>
      </w:r>
      <w:r w:rsidR="0074703F">
        <w:rPr>
          <w:rFonts w:asciiTheme="minorHAnsi" w:hAnsiTheme="minorHAnsi"/>
        </w:rPr>
        <w:t xml:space="preserve"> </w:t>
      </w:r>
      <w:r w:rsidRPr="00435CAE">
        <w:rPr>
          <w:rFonts w:asciiTheme="minorHAnsi" w:hAnsiTheme="minorHAnsi"/>
        </w:rPr>
        <w:t xml:space="preserve">certifies that the approved plan will be the basis for the state operation and administration of </w:t>
      </w:r>
      <w:r w:rsidR="0095280A">
        <w:rPr>
          <w:rFonts w:asciiTheme="minorHAnsi" w:hAnsiTheme="minorHAnsi"/>
        </w:rPr>
        <w:t>CTE</w:t>
      </w:r>
      <w:r w:rsidR="0074703F">
        <w:rPr>
          <w:rFonts w:asciiTheme="minorHAnsi" w:hAnsiTheme="minorHAnsi"/>
        </w:rPr>
        <w:t xml:space="preserve"> programs use of federal funds.</w:t>
      </w:r>
    </w:p>
    <w:p w14:paraId="3CCAEB50" w14:textId="77777777" w:rsidR="009F6A9A" w:rsidRPr="00435CAE" w:rsidRDefault="00274EAD" w:rsidP="00274EAD">
      <w:pPr>
        <w:ind w:right="47"/>
        <w:rPr>
          <w:rFonts w:asciiTheme="minorHAnsi" w:hAnsiTheme="minorHAnsi"/>
          <w:b/>
        </w:rPr>
      </w:pPr>
      <w:r>
        <w:rPr>
          <w:rFonts w:asciiTheme="minorHAnsi" w:hAnsiTheme="minorHAnsi"/>
          <w:b/>
        </w:rPr>
        <w:t>Post</w:t>
      </w:r>
      <w:r w:rsidRPr="00435CAE">
        <w:rPr>
          <w:rFonts w:asciiTheme="minorHAnsi" w:hAnsiTheme="minorHAnsi"/>
          <w:b/>
        </w:rPr>
        <w:t>secondary</w:t>
      </w:r>
    </w:p>
    <w:p w14:paraId="4FB2432A" w14:textId="77777777" w:rsidR="009F6A9A" w:rsidRPr="008C132E" w:rsidRDefault="0074703F" w:rsidP="00274EAD">
      <w:pPr>
        <w:spacing w:after="150"/>
        <w:ind w:right="47"/>
      </w:pPr>
      <w:r>
        <w:t xml:space="preserve">The </w:t>
      </w:r>
      <w:r w:rsidR="0095280A">
        <w:t>VCCS</w:t>
      </w:r>
      <w:r>
        <w:t xml:space="preserve"> certifies that funds used under this Act will be the basis for the state operation and administration of </w:t>
      </w:r>
      <w:r w:rsidR="0095280A">
        <w:t>CTE</w:t>
      </w:r>
      <w:r>
        <w:t xml:space="preserve"> programs.</w:t>
      </w:r>
    </w:p>
    <w:p w14:paraId="04C779B4" w14:textId="77777777" w:rsidR="00E5310E" w:rsidRPr="00435CAE" w:rsidRDefault="00E5310E">
      <w:pPr>
        <w:rPr>
          <w:rFonts w:asciiTheme="minorHAnsi" w:hAnsiTheme="minorHAnsi"/>
          <w:b/>
        </w:rPr>
      </w:pPr>
      <w:r w:rsidRPr="00435CAE">
        <w:rPr>
          <w:rFonts w:asciiTheme="minorHAnsi" w:hAnsiTheme="minorHAnsi"/>
          <w:b/>
        </w:rPr>
        <w:br w:type="page"/>
      </w:r>
    </w:p>
    <w:p w14:paraId="7394A0E4" w14:textId="77777777" w:rsidR="000A1499" w:rsidRPr="00435CAE" w:rsidRDefault="00B2342C" w:rsidP="00EF0E94">
      <w:pPr>
        <w:pStyle w:val="Heading2"/>
        <w:ind w:left="900" w:hanging="900"/>
      </w:pPr>
      <w:r w:rsidRPr="00435CAE">
        <w:lastRenderedPageBreak/>
        <w:t>III.</w:t>
      </w:r>
      <w:r w:rsidR="00151682" w:rsidRPr="00435CAE">
        <w:t>C.</w:t>
      </w:r>
      <w:r w:rsidR="00151682" w:rsidRPr="00435CAE">
        <w:tab/>
      </w:r>
      <w:r w:rsidR="000A1499" w:rsidRPr="00435CAE">
        <w:rPr>
          <w:u w:val="single"/>
        </w:rPr>
        <w:t>Other Forms</w:t>
      </w:r>
      <w:r w:rsidR="000A1499" w:rsidRPr="00435CAE">
        <w:t>- The eligible agency certifies and assures compliance with the following enclosed forms:</w:t>
      </w:r>
    </w:p>
    <w:p w14:paraId="27ED3501" w14:textId="77777777" w:rsidR="00FF08AD" w:rsidRPr="00435CAE" w:rsidRDefault="00B54434" w:rsidP="00284D0C">
      <w:pPr>
        <w:pStyle w:val="Heading3"/>
        <w:rPr>
          <w:rFonts w:eastAsia="Calibri"/>
          <w:b/>
          <w:i/>
        </w:rPr>
      </w:pPr>
      <w:r>
        <w:rPr>
          <w:rFonts w:eastAsia="Calibri"/>
        </w:rPr>
        <w:t xml:space="preserve">III.C.1. </w:t>
      </w:r>
      <w:r>
        <w:rPr>
          <w:rFonts w:eastAsia="Calibri"/>
        </w:rPr>
        <w:tab/>
      </w:r>
      <w:r w:rsidR="00FF08AD" w:rsidRPr="00435CAE">
        <w:rPr>
          <w:rFonts w:eastAsia="Calibri"/>
        </w:rPr>
        <w:t xml:space="preserve">Assurances for Non-Construction Programs (SF 424B) Form (OMB Control No. 0348-0040) - </w:t>
      </w:r>
      <w:hyperlink r:id="rId372" w:history="1">
        <w:r w:rsidR="00DC4405" w:rsidRPr="00435CAE">
          <w:rPr>
            <w:rStyle w:val="Hyperlink"/>
            <w:rFonts w:eastAsia="Calibri" w:cs="Times New Roman"/>
            <w:color w:val="auto"/>
          </w:rPr>
          <w:t>https://www2.ed.gov/fund/grant/apply/appforms/sf424b.pdf</w:t>
        </w:r>
      </w:hyperlink>
    </w:p>
    <w:p w14:paraId="521729AD" w14:textId="77777777" w:rsidR="00C5151D" w:rsidRPr="00435CAE" w:rsidRDefault="00C5151D" w:rsidP="00A23F7F">
      <w:pPr>
        <w:autoSpaceDE w:val="0"/>
        <w:autoSpaceDN w:val="0"/>
        <w:adjustRightInd w:val="0"/>
        <w:rPr>
          <w:rFonts w:asciiTheme="minorHAnsi" w:hAnsiTheme="minorHAnsi"/>
        </w:rPr>
      </w:pPr>
    </w:p>
    <w:p w14:paraId="5DA6A22B" w14:textId="77777777" w:rsidR="00A23F7F" w:rsidRDefault="00A23F7F" w:rsidP="00A23F7F">
      <w:pPr>
        <w:autoSpaceDE w:val="0"/>
        <w:autoSpaceDN w:val="0"/>
        <w:adjustRightInd w:val="0"/>
        <w:rPr>
          <w:rFonts w:asciiTheme="minorHAnsi" w:eastAsia="Calibri" w:hAnsiTheme="minorHAnsi" w:cs="Times New Roman"/>
        </w:rPr>
      </w:pPr>
      <w:r w:rsidRPr="00435CAE">
        <w:rPr>
          <w:rFonts w:asciiTheme="minorHAnsi" w:eastAsia="Calibri" w:hAnsiTheme="minorHAnsi" w:cs="Times New Roman"/>
        </w:rPr>
        <w:t xml:space="preserve">The </w:t>
      </w:r>
      <w:r w:rsidR="0095280A">
        <w:rPr>
          <w:rFonts w:asciiTheme="minorHAnsi" w:eastAsia="Calibri" w:hAnsiTheme="minorHAnsi" w:cs="Times New Roman"/>
        </w:rPr>
        <w:t>VDOE</w:t>
      </w:r>
      <w:r w:rsidR="00105EE5">
        <w:rPr>
          <w:rFonts w:asciiTheme="minorHAnsi" w:eastAsia="Calibri" w:hAnsiTheme="minorHAnsi" w:cs="Times New Roman"/>
        </w:rPr>
        <w:t xml:space="preserve"> certifies and assures compliance with the Assurances for Non-Construction Programs in accordance with OMB No. 0348-0040.</w:t>
      </w:r>
    </w:p>
    <w:p w14:paraId="5CA84108" w14:textId="77777777" w:rsidR="00E6015A" w:rsidRPr="00435CAE" w:rsidRDefault="00E6015A" w:rsidP="00E6015A">
      <w:pPr>
        <w:autoSpaceDE w:val="0"/>
        <w:autoSpaceDN w:val="0"/>
        <w:adjustRightInd w:val="0"/>
        <w:rPr>
          <w:rFonts w:asciiTheme="minorHAnsi" w:eastAsia="Calibri" w:hAnsiTheme="minorHAnsi" w:cs="Times New Roman"/>
        </w:rPr>
      </w:pPr>
      <w:r w:rsidRPr="00105EE5">
        <w:rPr>
          <w:rFonts w:asciiTheme="minorHAnsi" w:eastAsia="Calibri" w:hAnsiTheme="minorHAnsi" w:cs="Times New Roman"/>
        </w:rPr>
        <w:t>See Appendix</w:t>
      </w:r>
      <w:r w:rsidR="00105EE5" w:rsidRPr="00105EE5">
        <w:rPr>
          <w:rFonts w:asciiTheme="minorHAnsi" w:eastAsia="Calibri" w:hAnsiTheme="minorHAnsi" w:cs="Times New Roman"/>
        </w:rPr>
        <w:t>:</w:t>
      </w:r>
      <w:r w:rsidRPr="00105EE5">
        <w:rPr>
          <w:rFonts w:asciiTheme="minorHAnsi" w:eastAsia="Calibri" w:hAnsiTheme="minorHAnsi" w:cs="Times New Roman"/>
        </w:rPr>
        <w:t xml:space="preserve"> </w:t>
      </w:r>
      <w:r w:rsidR="00105EE5" w:rsidRPr="00105EE5">
        <w:rPr>
          <w:rFonts w:asciiTheme="minorHAnsi" w:eastAsia="Calibri" w:hAnsiTheme="minorHAnsi" w:cs="Times New Roman"/>
        </w:rPr>
        <w:t>Virginia-0348-0040</w:t>
      </w:r>
      <w:r w:rsidR="00A24758">
        <w:rPr>
          <w:rFonts w:asciiTheme="minorHAnsi" w:eastAsia="Calibri" w:hAnsiTheme="minorHAnsi" w:cs="Times New Roman"/>
        </w:rPr>
        <w:t xml:space="preserve"> (The signed assurance statement will be added prior to BOE second review.)</w:t>
      </w:r>
    </w:p>
    <w:p w14:paraId="3DD3C1F3" w14:textId="77777777" w:rsidR="006220FB" w:rsidRPr="00435CAE" w:rsidRDefault="006220FB">
      <w:pPr>
        <w:rPr>
          <w:rFonts w:asciiTheme="minorHAnsi" w:hAnsiTheme="minorHAnsi"/>
        </w:rPr>
      </w:pPr>
      <w:r w:rsidRPr="00435CAE">
        <w:rPr>
          <w:rFonts w:asciiTheme="minorHAnsi" w:hAnsiTheme="minorHAnsi"/>
        </w:rPr>
        <w:br w:type="page"/>
      </w:r>
    </w:p>
    <w:p w14:paraId="7FC44C48" w14:textId="77777777" w:rsidR="0015702C" w:rsidRPr="00435CAE" w:rsidRDefault="0015702C" w:rsidP="00B54434">
      <w:pPr>
        <w:autoSpaceDE w:val="0"/>
        <w:autoSpaceDN w:val="0"/>
        <w:adjustRightInd w:val="0"/>
        <w:ind w:left="864" w:hanging="864"/>
        <w:rPr>
          <w:rFonts w:asciiTheme="minorHAnsi" w:eastAsia="Calibri" w:hAnsiTheme="minorHAnsi" w:cs="Times New Roman"/>
        </w:rPr>
      </w:pPr>
      <w:r w:rsidRPr="00435CAE">
        <w:rPr>
          <w:rFonts w:asciiTheme="minorHAnsi" w:hAnsiTheme="minorHAnsi"/>
        </w:rPr>
        <w:lastRenderedPageBreak/>
        <w:t>III.C.</w:t>
      </w:r>
      <w:r w:rsidRPr="00435CAE">
        <w:rPr>
          <w:rFonts w:asciiTheme="minorHAnsi" w:hAnsiTheme="minorHAnsi"/>
        </w:rPr>
        <w:tab/>
      </w:r>
      <w:r w:rsidRPr="00435CAE">
        <w:rPr>
          <w:rFonts w:asciiTheme="minorHAnsi" w:eastAsia="Calibri" w:hAnsiTheme="minorHAnsi" w:cs="Times New Roman"/>
          <w:u w:val="single"/>
        </w:rPr>
        <w:t>Other Forms</w:t>
      </w:r>
      <w:r w:rsidRPr="00435CAE">
        <w:rPr>
          <w:rFonts w:asciiTheme="minorHAnsi" w:eastAsia="Calibri" w:hAnsiTheme="minorHAnsi" w:cs="Times New Roman"/>
        </w:rPr>
        <w:t>- The eligible agency certifies and assures compliance with the following enclosed forms:</w:t>
      </w:r>
    </w:p>
    <w:p w14:paraId="28AF7186" w14:textId="77777777" w:rsidR="00FF08AD" w:rsidRPr="00435CAE" w:rsidRDefault="00C73148" w:rsidP="00284D0C">
      <w:pPr>
        <w:pStyle w:val="Heading3"/>
        <w:rPr>
          <w:rFonts w:eastAsia="Calibri"/>
          <w:b/>
          <w:i/>
        </w:rPr>
      </w:pPr>
      <w:r w:rsidRPr="00435CAE">
        <w:rPr>
          <w:rFonts w:eastAsia="Calibri"/>
        </w:rPr>
        <w:t>III.C.2.</w:t>
      </w:r>
      <w:r w:rsidR="00B54434">
        <w:rPr>
          <w:rFonts w:eastAsia="Calibri"/>
        </w:rPr>
        <w:tab/>
      </w:r>
      <w:r w:rsidR="000A1499" w:rsidRPr="00435CAE">
        <w:rPr>
          <w:rFonts w:eastAsia="Calibri"/>
        </w:rPr>
        <w:t xml:space="preserve">Disclosure of Lobbying Activities (SF LLL) (OMB Control No. 4040-0013):  </w:t>
      </w:r>
      <w:hyperlink r:id="rId373" w:history="1">
        <w:r w:rsidR="00FF08AD" w:rsidRPr="00435CAE">
          <w:rPr>
            <w:rStyle w:val="Hyperlink"/>
            <w:rFonts w:eastAsia="Calibri" w:cs="Times New Roman"/>
            <w:color w:val="auto"/>
          </w:rPr>
          <w:t>https://apply07.grants.gov/apply/forms/sample/SFLLL_1_2-V1.2.pdf</w:t>
        </w:r>
      </w:hyperlink>
    </w:p>
    <w:p w14:paraId="6DA2F5D2" w14:textId="77777777" w:rsidR="00E5310E" w:rsidRPr="00435CAE" w:rsidRDefault="00E5310E" w:rsidP="00A23F7F">
      <w:pPr>
        <w:autoSpaceDE w:val="0"/>
        <w:autoSpaceDN w:val="0"/>
        <w:adjustRightInd w:val="0"/>
        <w:rPr>
          <w:rFonts w:asciiTheme="minorHAnsi" w:eastAsia="Calibri" w:hAnsiTheme="minorHAnsi" w:cs="Times New Roman"/>
          <w:highlight w:val="yellow"/>
        </w:rPr>
      </w:pPr>
    </w:p>
    <w:p w14:paraId="1FBD78D2" w14:textId="77777777" w:rsidR="003E034B" w:rsidRPr="00435CAE" w:rsidRDefault="003E034B" w:rsidP="003E034B">
      <w:pPr>
        <w:autoSpaceDE w:val="0"/>
        <w:autoSpaceDN w:val="0"/>
        <w:adjustRightInd w:val="0"/>
        <w:rPr>
          <w:rFonts w:asciiTheme="minorHAnsi" w:eastAsia="Calibri" w:hAnsiTheme="minorHAnsi" w:cs="Times New Roman"/>
        </w:rPr>
      </w:pPr>
      <w:r w:rsidRPr="00231213">
        <w:rPr>
          <w:rFonts w:asciiTheme="minorHAnsi" w:eastAsia="Calibri" w:hAnsiTheme="minorHAnsi" w:cs="Times New Roman"/>
        </w:rPr>
        <w:t xml:space="preserve">See Appendix </w:t>
      </w:r>
      <w:r w:rsidR="00A24758">
        <w:rPr>
          <w:rFonts w:asciiTheme="minorHAnsi" w:eastAsia="Calibri" w:hAnsiTheme="minorHAnsi" w:cs="Times New Roman"/>
        </w:rPr>
        <w:t>(The signed assurance statement will be added prior to BOE second review.)</w:t>
      </w:r>
    </w:p>
    <w:p w14:paraId="42D0C9C2" w14:textId="77777777" w:rsidR="00E5310E" w:rsidRPr="00E6015A" w:rsidRDefault="00E5310E">
      <w:pPr>
        <w:rPr>
          <w:rFonts w:asciiTheme="minorHAnsi" w:hAnsiTheme="minorHAnsi"/>
          <w:b/>
          <w:i/>
        </w:rPr>
      </w:pPr>
      <w:r w:rsidRPr="00E6015A">
        <w:rPr>
          <w:rFonts w:asciiTheme="minorHAnsi" w:hAnsiTheme="minorHAnsi"/>
          <w:b/>
          <w:i/>
        </w:rPr>
        <w:br w:type="page"/>
      </w:r>
    </w:p>
    <w:p w14:paraId="5ED8FD87" w14:textId="77777777" w:rsidR="0015702C" w:rsidRPr="00435CAE" w:rsidRDefault="0015702C" w:rsidP="00B54434">
      <w:pPr>
        <w:autoSpaceDE w:val="0"/>
        <w:autoSpaceDN w:val="0"/>
        <w:adjustRightInd w:val="0"/>
        <w:ind w:left="864" w:hanging="864"/>
        <w:rPr>
          <w:rFonts w:asciiTheme="minorHAnsi" w:eastAsia="Calibri" w:hAnsiTheme="minorHAnsi" w:cs="Times New Roman"/>
          <w:b/>
        </w:rPr>
      </w:pPr>
      <w:r w:rsidRPr="00435CAE">
        <w:rPr>
          <w:rFonts w:asciiTheme="minorHAnsi" w:hAnsiTheme="minorHAnsi"/>
        </w:rPr>
        <w:lastRenderedPageBreak/>
        <w:t>III.C.</w:t>
      </w:r>
      <w:r w:rsidRPr="00435CAE">
        <w:rPr>
          <w:rFonts w:asciiTheme="minorHAnsi" w:hAnsiTheme="minorHAnsi"/>
        </w:rPr>
        <w:tab/>
      </w:r>
      <w:r w:rsidRPr="00435CAE">
        <w:rPr>
          <w:rFonts w:asciiTheme="minorHAnsi" w:eastAsia="Calibri" w:hAnsiTheme="minorHAnsi" w:cs="Times New Roman"/>
          <w:u w:val="single"/>
        </w:rPr>
        <w:t>Other Forms</w:t>
      </w:r>
      <w:r w:rsidRPr="00435CAE">
        <w:rPr>
          <w:rFonts w:asciiTheme="minorHAnsi" w:eastAsia="Calibri" w:hAnsiTheme="minorHAnsi" w:cs="Times New Roman"/>
        </w:rPr>
        <w:t>- The eligible agency certifies and assures compliance with the following enclosed forms:</w:t>
      </w:r>
    </w:p>
    <w:p w14:paraId="45830D04" w14:textId="77777777" w:rsidR="005B247D" w:rsidRPr="00435CAE" w:rsidRDefault="00B54434" w:rsidP="00284D0C">
      <w:pPr>
        <w:pStyle w:val="Heading3"/>
        <w:rPr>
          <w:rFonts w:eastAsia="Calibri"/>
          <w:b/>
          <w:i/>
        </w:rPr>
      </w:pPr>
      <w:r>
        <w:rPr>
          <w:rFonts w:eastAsia="Calibri"/>
        </w:rPr>
        <w:t>III.C.3.</w:t>
      </w:r>
      <w:r>
        <w:rPr>
          <w:rFonts w:eastAsia="Calibri"/>
        </w:rPr>
        <w:tab/>
      </w:r>
      <w:r w:rsidR="000A1499" w:rsidRPr="00435CAE">
        <w:rPr>
          <w:rFonts w:eastAsia="Calibri"/>
        </w:rPr>
        <w:t xml:space="preserve">Certification Regarding Lobbying (ED 80-0013 Form):  </w:t>
      </w:r>
      <w:hyperlink r:id="rId374" w:history="1">
        <w:r w:rsidR="005B247D" w:rsidRPr="00435CAE">
          <w:rPr>
            <w:rStyle w:val="Hyperlink"/>
            <w:rFonts w:eastAsia="Calibri" w:cs="Times New Roman"/>
            <w:color w:val="auto"/>
          </w:rPr>
          <w:t>https://www2.ed.gov/fund/grant/apply/appforms/ed80-013.pdf</w:t>
        </w:r>
      </w:hyperlink>
    </w:p>
    <w:p w14:paraId="4F973EA6" w14:textId="77777777" w:rsidR="00E6015A" w:rsidRDefault="00E6015A">
      <w:pPr>
        <w:rPr>
          <w:rFonts w:asciiTheme="minorHAnsi" w:hAnsiTheme="minorHAnsi"/>
        </w:rPr>
      </w:pPr>
    </w:p>
    <w:p w14:paraId="784B4B3B" w14:textId="77777777" w:rsidR="007D63A9" w:rsidRDefault="007D63A9" w:rsidP="007D63A9">
      <w:pPr>
        <w:autoSpaceDE w:val="0"/>
        <w:autoSpaceDN w:val="0"/>
        <w:adjustRightInd w:val="0"/>
        <w:rPr>
          <w:rFonts w:asciiTheme="minorHAnsi" w:eastAsia="Calibri" w:hAnsiTheme="minorHAnsi" w:cs="Times New Roman"/>
        </w:rPr>
      </w:pPr>
      <w:r w:rsidRPr="00435CAE">
        <w:rPr>
          <w:rFonts w:asciiTheme="minorHAnsi" w:eastAsia="Calibri" w:hAnsiTheme="minorHAnsi" w:cs="Times New Roman"/>
        </w:rPr>
        <w:t xml:space="preserve">The </w:t>
      </w:r>
      <w:r w:rsidR="00D91C96">
        <w:rPr>
          <w:rFonts w:asciiTheme="minorHAnsi" w:eastAsia="Calibri" w:hAnsiTheme="minorHAnsi" w:cs="Times New Roman"/>
        </w:rPr>
        <w:t>VDOE</w:t>
      </w:r>
      <w:r>
        <w:rPr>
          <w:rFonts w:asciiTheme="minorHAnsi" w:eastAsia="Calibri" w:hAnsiTheme="minorHAnsi" w:cs="Times New Roman"/>
        </w:rPr>
        <w:t xml:space="preserve"> certifies and assures compliance with the Certifications Regarding Lobbying.</w:t>
      </w:r>
    </w:p>
    <w:p w14:paraId="7B9209F8" w14:textId="77777777" w:rsidR="00E6015A" w:rsidRPr="00435CAE" w:rsidRDefault="00E6015A" w:rsidP="00E6015A">
      <w:pPr>
        <w:autoSpaceDE w:val="0"/>
        <w:autoSpaceDN w:val="0"/>
        <w:adjustRightInd w:val="0"/>
        <w:rPr>
          <w:rFonts w:asciiTheme="minorHAnsi" w:eastAsia="Calibri" w:hAnsiTheme="minorHAnsi" w:cs="Times New Roman"/>
        </w:rPr>
      </w:pPr>
      <w:r w:rsidRPr="007D63A9">
        <w:rPr>
          <w:rFonts w:asciiTheme="minorHAnsi" w:eastAsia="Calibri" w:hAnsiTheme="minorHAnsi" w:cs="Times New Roman"/>
        </w:rPr>
        <w:t>See Appendix</w:t>
      </w:r>
      <w:r w:rsidR="007D63A9" w:rsidRPr="007D63A9">
        <w:rPr>
          <w:rFonts w:asciiTheme="minorHAnsi" w:eastAsia="Calibri" w:hAnsiTheme="minorHAnsi" w:cs="Times New Roman"/>
        </w:rPr>
        <w:t>: Virginia-OMB-ed80-013</w:t>
      </w:r>
      <w:r w:rsidR="00A24758">
        <w:rPr>
          <w:rFonts w:asciiTheme="minorHAnsi" w:eastAsia="Calibri" w:hAnsiTheme="minorHAnsi" w:cs="Times New Roman"/>
        </w:rPr>
        <w:t xml:space="preserve"> (The signed assurance statement will be added prior to BOE second review.)</w:t>
      </w:r>
    </w:p>
    <w:p w14:paraId="2C9572E5" w14:textId="77777777" w:rsidR="006220FB" w:rsidRPr="00435CAE" w:rsidRDefault="006220FB">
      <w:pPr>
        <w:rPr>
          <w:rFonts w:asciiTheme="minorHAnsi" w:hAnsiTheme="minorHAnsi"/>
        </w:rPr>
      </w:pPr>
      <w:r w:rsidRPr="00435CAE">
        <w:rPr>
          <w:rFonts w:asciiTheme="minorHAnsi" w:hAnsiTheme="minorHAnsi"/>
        </w:rPr>
        <w:br w:type="page"/>
      </w:r>
    </w:p>
    <w:p w14:paraId="7C658225" w14:textId="77777777" w:rsidR="0015702C" w:rsidRPr="00435CAE" w:rsidRDefault="0015702C" w:rsidP="00B54434">
      <w:pPr>
        <w:autoSpaceDE w:val="0"/>
        <w:autoSpaceDN w:val="0"/>
        <w:adjustRightInd w:val="0"/>
        <w:ind w:left="864" w:hanging="864"/>
        <w:rPr>
          <w:rFonts w:asciiTheme="minorHAnsi" w:eastAsia="Calibri" w:hAnsiTheme="minorHAnsi" w:cs="Times New Roman"/>
          <w:b/>
        </w:rPr>
      </w:pPr>
      <w:r w:rsidRPr="00435CAE">
        <w:rPr>
          <w:rFonts w:asciiTheme="minorHAnsi" w:hAnsiTheme="minorHAnsi"/>
        </w:rPr>
        <w:lastRenderedPageBreak/>
        <w:t>III.C.</w:t>
      </w:r>
      <w:r w:rsidRPr="00435CAE">
        <w:rPr>
          <w:rFonts w:asciiTheme="minorHAnsi" w:hAnsiTheme="minorHAnsi"/>
        </w:rPr>
        <w:tab/>
      </w:r>
      <w:r w:rsidRPr="00435CAE">
        <w:rPr>
          <w:rFonts w:asciiTheme="minorHAnsi" w:eastAsia="Calibri" w:hAnsiTheme="minorHAnsi" w:cs="Times New Roman"/>
          <w:u w:val="single"/>
        </w:rPr>
        <w:t>Other Forms</w:t>
      </w:r>
      <w:r w:rsidRPr="00435CAE">
        <w:rPr>
          <w:rFonts w:asciiTheme="minorHAnsi" w:eastAsia="Calibri" w:hAnsiTheme="minorHAnsi" w:cs="Times New Roman"/>
        </w:rPr>
        <w:t>- The eligible agency certifies and assures compliance with the following enclosed forms:</w:t>
      </w:r>
    </w:p>
    <w:p w14:paraId="5D3EC62B" w14:textId="77777777" w:rsidR="000A1499" w:rsidRPr="00435CAE" w:rsidRDefault="00C73148" w:rsidP="00284D0C">
      <w:pPr>
        <w:pStyle w:val="Heading3"/>
        <w:rPr>
          <w:rFonts w:eastAsia="Calibri"/>
          <w:b/>
          <w:i/>
        </w:rPr>
      </w:pPr>
      <w:r w:rsidRPr="00435CAE">
        <w:rPr>
          <w:rFonts w:eastAsia="Calibri"/>
        </w:rPr>
        <w:t xml:space="preserve">III.C.4.  </w:t>
      </w:r>
      <w:r w:rsidR="00B54434">
        <w:rPr>
          <w:rFonts w:eastAsia="Calibri"/>
        </w:rPr>
        <w:tab/>
      </w:r>
      <w:r w:rsidR="000A1499" w:rsidRPr="00435CAE">
        <w:rPr>
          <w:rFonts w:eastAsia="Calibri"/>
        </w:rPr>
        <w:t xml:space="preserve">General Education Provisions Act (GEPA) 427 Form (OMB Control No. 1894-0005):  </w:t>
      </w:r>
      <w:hyperlink r:id="rId375" w:history="1">
        <w:r w:rsidR="005B247D" w:rsidRPr="00435CAE">
          <w:rPr>
            <w:rStyle w:val="Hyperlink"/>
            <w:rFonts w:eastAsia="Calibri" w:cs="Times New Roman"/>
            <w:color w:val="auto"/>
          </w:rPr>
          <w:t>https://www2.ed.gov/fund/grant/apply/appforms/gepa427.pdf</w:t>
        </w:r>
      </w:hyperlink>
    </w:p>
    <w:p w14:paraId="4C453BDB" w14:textId="77777777" w:rsidR="00E6015A" w:rsidRDefault="00E6015A"/>
    <w:p w14:paraId="17163167" w14:textId="77777777" w:rsidR="003E034B" w:rsidRPr="00435CAE" w:rsidRDefault="00A24758" w:rsidP="003E034B">
      <w:pPr>
        <w:autoSpaceDE w:val="0"/>
        <w:autoSpaceDN w:val="0"/>
        <w:adjustRightInd w:val="0"/>
        <w:rPr>
          <w:rFonts w:asciiTheme="minorHAnsi" w:eastAsia="Calibri" w:hAnsiTheme="minorHAnsi" w:cs="Times New Roman"/>
        </w:rPr>
      </w:pPr>
      <w:r>
        <w:rPr>
          <w:rFonts w:asciiTheme="minorHAnsi" w:eastAsia="Calibri" w:hAnsiTheme="minorHAnsi" w:cs="Times New Roman"/>
        </w:rPr>
        <w:t xml:space="preserve"> See Appendix (The signed assurance statement will be added prior to BOE second review.)</w:t>
      </w:r>
    </w:p>
    <w:p w14:paraId="49720506" w14:textId="77777777" w:rsidR="006220FB" w:rsidRPr="00E6015A" w:rsidRDefault="006220FB">
      <w:pPr>
        <w:rPr>
          <w:i/>
        </w:rPr>
      </w:pPr>
      <w:r w:rsidRPr="00E6015A">
        <w:rPr>
          <w:i/>
        </w:rPr>
        <w:br w:type="page"/>
      </w:r>
    </w:p>
    <w:p w14:paraId="36379165" w14:textId="77777777" w:rsidR="00FF08AD" w:rsidRPr="00231213" w:rsidRDefault="00FF08AD" w:rsidP="00174A23">
      <w:pPr>
        <w:pStyle w:val="Heading3"/>
      </w:pPr>
      <w:r w:rsidRPr="00231213">
        <w:lastRenderedPageBreak/>
        <w:t>IV.</w:t>
      </w:r>
      <w:r w:rsidRPr="00231213">
        <w:tab/>
        <w:t>BUDGET</w:t>
      </w:r>
    </w:p>
    <w:p w14:paraId="0CD19DD8" w14:textId="77777777" w:rsidR="00FF08AD" w:rsidRPr="00231213" w:rsidRDefault="00FF08AD" w:rsidP="00E42B71">
      <w:pPr>
        <w:pStyle w:val="Heading2"/>
      </w:pPr>
      <w:r w:rsidRPr="00231213">
        <w:t>A.</w:t>
      </w:r>
      <w:r w:rsidRPr="00231213">
        <w:tab/>
        <w:t>Instructions</w:t>
      </w:r>
    </w:p>
    <w:p w14:paraId="60A12C40" w14:textId="77777777" w:rsidR="00FF08AD" w:rsidRPr="00231213" w:rsidRDefault="00FF08AD" w:rsidP="00284D0C">
      <w:pPr>
        <w:pStyle w:val="Heading3"/>
        <w:rPr>
          <w:b/>
          <w:i/>
        </w:rPr>
      </w:pPr>
      <w:r w:rsidRPr="00231213">
        <w:t>A. 1.</w:t>
      </w:r>
      <w:r w:rsidRPr="00231213">
        <w:tab/>
        <w:t>On the form in Item IV.B below, provide a budget for the upcoming fiscal year.  As you prepare your budget, refer to the statutory descriptions and assurances in Section II.C and Section III.A, respectively, of this guide.</w:t>
      </w:r>
    </w:p>
    <w:p w14:paraId="222B89B7" w14:textId="77777777" w:rsidR="00FF08AD" w:rsidRPr="00231213" w:rsidRDefault="00FF08AD" w:rsidP="00284D0C">
      <w:pPr>
        <w:pStyle w:val="Heading3"/>
        <w:rPr>
          <w:b/>
          <w:i/>
        </w:rPr>
      </w:pPr>
      <w:r w:rsidRPr="00231213">
        <w:t>A.2.</w:t>
      </w:r>
      <w:r w:rsidRPr="00231213">
        <w:tab/>
        <w:t>In completing the budget form, provide</w:t>
      </w:r>
      <w:r w:rsidR="00C56D8B" w:rsidRPr="00231213">
        <w:t>-</w:t>
      </w:r>
    </w:p>
    <w:p w14:paraId="7B4EEB9F" w14:textId="77777777" w:rsidR="00FF08AD" w:rsidRPr="001135BF" w:rsidRDefault="00FF08AD" w:rsidP="006C4CC2">
      <w:pPr>
        <w:tabs>
          <w:tab w:val="left" w:pos="2160"/>
        </w:tabs>
        <w:spacing w:before="240"/>
        <w:ind w:left="2160" w:hanging="1260"/>
      </w:pPr>
      <w:r w:rsidRPr="001135BF">
        <w:rPr>
          <w:rStyle w:val="Heading5Char"/>
          <w:b w:val="0"/>
        </w:rPr>
        <w:t>A.2.Line 1:</w:t>
      </w:r>
      <w:r w:rsidR="00375334" w:rsidRPr="001135BF">
        <w:rPr>
          <w:rStyle w:val="Heading5Char"/>
          <w:b w:val="0"/>
        </w:rPr>
        <w:tab/>
      </w:r>
      <w:r w:rsidRPr="001135BF">
        <w:t>The total amount of funds allocated to the eligible agency unde</w:t>
      </w:r>
      <w:r w:rsidR="00174A23">
        <w:t xml:space="preserve">r section 112(a) of Perkins V. </w:t>
      </w:r>
      <w:r w:rsidRPr="001135BF">
        <w:t>This amount should correspond to the amount of funds noted in the Department’s program memorandum with estimated State allocations for the fiscal year.</w:t>
      </w:r>
    </w:p>
    <w:p w14:paraId="1DB2312B" w14:textId="77777777" w:rsidR="00FF08AD" w:rsidRPr="001135BF" w:rsidRDefault="00FF08AD" w:rsidP="00375334">
      <w:pPr>
        <w:tabs>
          <w:tab w:val="left" w:pos="2160"/>
        </w:tabs>
        <w:ind w:left="2160" w:hanging="1260"/>
      </w:pPr>
      <w:r w:rsidRPr="001135BF">
        <w:rPr>
          <w:rStyle w:val="Heading5Char"/>
          <w:b w:val="0"/>
        </w:rPr>
        <w:t>A.2.Line 2:</w:t>
      </w:r>
      <w:r w:rsidRPr="001135BF">
        <w:t xml:space="preserve">  The amount of funds made available to carry out the administration of the </w:t>
      </w:r>
      <w:r w:rsidR="00010E20" w:rsidRPr="001135BF">
        <w:t>State Plan</w:t>
      </w:r>
      <w:r w:rsidR="00174A23">
        <w:t xml:space="preserve"> under section 112(a)(3). </w:t>
      </w:r>
      <w:r w:rsidRPr="001135BF">
        <w:t>The percent should equal not more than 5 percent of the funds allocated to the eligible agency as noted on Line 1, or $250,000, whichever is greater.</w:t>
      </w:r>
    </w:p>
    <w:p w14:paraId="58150294" w14:textId="77777777" w:rsidR="00FF08AD" w:rsidRPr="001135BF" w:rsidRDefault="00FF08AD" w:rsidP="00375334">
      <w:pPr>
        <w:tabs>
          <w:tab w:val="left" w:pos="2160"/>
        </w:tabs>
        <w:ind w:left="2160" w:hanging="1260"/>
      </w:pPr>
      <w:r w:rsidRPr="001135BF">
        <w:rPr>
          <w:rStyle w:val="Heading5Char"/>
          <w:b w:val="0"/>
        </w:rPr>
        <w:t>A.2.Line 3:</w:t>
      </w:r>
      <w:r w:rsidRPr="001135BF">
        <w:t xml:space="preserve">  The amount of funds made available to carry out State leadership activities under section 112(a)(2) of Perkins V.  The percent should equal not more than 10 percent of the funds allocated to the eligible agency as noted o</w:t>
      </w:r>
      <w:r w:rsidR="00174A23">
        <w:t xml:space="preserve">n Line 1. </w:t>
      </w:r>
    </w:p>
    <w:p w14:paraId="3910DE4E" w14:textId="77777777" w:rsidR="00FF08AD" w:rsidRPr="001135BF" w:rsidRDefault="00FF08AD" w:rsidP="00375334">
      <w:pPr>
        <w:tabs>
          <w:tab w:val="left" w:pos="2160"/>
        </w:tabs>
        <w:ind w:left="2160" w:hanging="1260"/>
      </w:pPr>
      <w:r w:rsidRPr="001135BF">
        <w:rPr>
          <w:rStyle w:val="Heading5Char"/>
          <w:b w:val="0"/>
        </w:rPr>
        <w:t>A.2.Line 4:</w:t>
      </w:r>
      <w:r w:rsidRPr="001135BF">
        <w:t xml:space="preserve">  The percent and amount of funds made available to serve individuals in State institutions, such as: (a) correctional institutions; (b) juvenile justice facilities; and (c) educational institutions that serve individuals with disabilities pursuant to section 112(a)(2)(A) of Perkins V.  The percent of funds should equal not more than 2 percent of the funds allocated to the eligible agency as noted on Line 1.</w:t>
      </w:r>
    </w:p>
    <w:p w14:paraId="572D1773" w14:textId="77777777" w:rsidR="00FF08AD" w:rsidRPr="001135BF" w:rsidRDefault="00FF08AD" w:rsidP="00375334">
      <w:pPr>
        <w:tabs>
          <w:tab w:val="left" w:pos="2160"/>
        </w:tabs>
        <w:ind w:left="2160" w:hanging="1260"/>
      </w:pPr>
      <w:r w:rsidRPr="001135BF">
        <w:t xml:space="preserve">A.2.Line 5:  The amount of funds to be made available for services that prepare individuals for </w:t>
      </w:r>
      <w:r w:rsidR="00042FAE" w:rsidRPr="001135BF">
        <w:t xml:space="preserve">nontraditional </w:t>
      </w:r>
      <w:r w:rsidRPr="001135BF">
        <w:t>fields pursuant to sect</w:t>
      </w:r>
      <w:r w:rsidR="00174A23">
        <w:t xml:space="preserve">ion 112(a)(2)(B) of Perkins V. </w:t>
      </w:r>
      <w:r w:rsidRPr="001135BF">
        <w:t>The amount of funds should be not less than $60,000 and not more than $150,000.</w:t>
      </w:r>
    </w:p>
    <w:p w14:paraId="77E96AB2" w14:textId="77777777" w:rsidR="00FF08AD" w:rsidRPr="001135BF" w:rsidRDefault="00FF08AD" w:rsidP="00375334">
      <w:pPr>
        <w:tabs>
          <w:tab w:val="left" w:pos="2160"/>
        </w:tabs>
        <w:ind w:left="2160" w:hanging="1260"/>
      </w:pPr>
      <w:r w:rsidRPr="001135BF">
        <w:t>A.2.Line 6:  The amount of funds to be made available for the recruitment of special populations to enroll in career and technical education programs pursuant to secti</w:t>
      </w:r>
      <w:r w:rsidR="00174A23">
        <w:t xml:space="preserve">on 112 (a)(2)(C) of Perkins V. </w:t>
      </w:r>
      <w:r w:rsidRPr="001135BF">
        <w:t>The percent of funds should equal 0.1 percent of the funds allocated to the eligible agency, or $50,000, whichever is lesser.</w:t>
      </w:r>
    </w:p>
    <w:p w14:paraId="50AF1949" w14:textId="77777777" w:rsidR="00FF08AD" w:rsidRPr="001135BF" w:rsidRDefault="00FF08AD" w:rsidP="00375334">
      <w:pPr>
        <w:tabs>
          <w:tab w:val="left" w:pos="2160"/>
        </w:tabs>
        <w:ind w:left="2160" w:hanging="1260"/>
      </w:pPr>
      <w:r w:rsidRPr="001135BF">
        <w:rPr>
          <w:rStyle w:val="Heading5Char"/>
          <w:b w:val="0"/>
        </w:rPr>
        <w:t>A.2.Line 7:</w:t>
      </w:r>
      <w:r w:rsidRPr="001135BF">
        <w:t xml:space="preserve">  The percent and amount of funds to be made available to eligible recipients [local education agencies (secondary recipients) and institutions of higher education (postsecondary recipients)] pursuant to se</w:t>
      </w:r>
      <w:r w:rsidR="00174A23">
        <w:t xml:space="preserve">ction 112(a)(1) of Perkins V. </w:t>
      </w:r>
      <w:r w:rsidRPr="001135BF">
        <w:t>The percent of funds should be not less than 85 percent of the funds allocated to the eligible agency as noted on Line 1.</w:t>
      </w:r>
    </w:p>
    <w:p w14:paraId="6869F1A4" w14:textId="77777777" w:rsidR="00FF08AD" w:rsidRPr="001135BF" w:rsidRDefault="00FF08AD" w:rsidP="00375334">
      <w:pPr>
        <w:tabs>
          <w:tab w:val="left" w:pos="2160"/>
        </w:tabs>
        <w:ind w:left="2160" w:hanging="1260"/>
      </w:pPr>
      <w:r w:rsidRPr="001135BF">
        <w:t>A.2.Line 8:  The percent and amount, if any, of funds to be reserved and made available to eligible recipients unde</w:t>
      </w:r>
      <w:r w:rsidR="00174A23">
        <w:t xml:space="preserve">r section 112(c) of Perkins V. </w:t>
      </w:r>
      <w:r w:rsidRPr="001135BF">
        <w:t>The percent of funds should be not more than 15 percent of the 85 percent of funds noted on Line 7.</w:t>
      </w:r>
    </w:p>
    <w:p w14:paraId="4367FE8A" w14:textId="77777777" w:rsidR="00FF08AD" w:rsidRPr="001135BF" w:rsidRDefault="00FF08AD" w:rsidP="00375334">
      <w:pPr>
        <w:tabs>
          <w:tab w:val="left" w:pos="2160"/>
        </w:tabs>
        <w:ind w:left="2160" w:hanging="1260"/>
      </w:pPr>
      <w:r w:rsidRPr="001135BF">
        <w:rPr>
          <w:rStyle w:val="Heading5Char"/>
          <w:b w:val="0"/>
        </w:rPr>
        <w:lastRenderedPageBreak/>
        <w:t>A.2.</w:t>
      </w:r>
      <w:r w:rsidRPr="001135BF">
        <w:t>Line 9:  The percent and amount, if any, of funds to be reserved and made available to secondary recipients under section 112(c) of Perkins V.</w:t>
      </w:r>
    </w:p>
    <w:p w14:paraId="079CC56F" w14:textId="77777777" w:rsidR="00FF08AD" w:rsidRPr="001135BF" w:rsidRDefault="00FF08AD" w:rsidP="00375334">
      <w:pPr>
        <w:tabs>
          <w:tab w:val="left" w:pos="2160"/>
        </w:tabs>
        <w:ind w:left="2160" w:hanging="1260"/>
      </w:pPr>
      <w:r w:rsidRPr="001135BF">
        <w:t>A.2.Line 10:  The percentage and amount, if any, of funds to be reserved and made available to postsecondary recipients under section 112(c) of Perkins V.</w:t>
      </w:r>
    </w:p>
    <w:p w14:paraId="244EE9E0" w14:textId="77777777" w:rsidR="00FF08AD" w:rsidRPr="001135BF" w:rsidRDefault="00FF08AD" w:rsidP="00375334">
      <w:pPr>
        <w:tabs>
          <w:tab w:val="left" w:pos="2160"/>
        </w:tabs>
        <w:ind w:left="2160" w:hanging="1260"/>
      </w:pPr>
      <w:r w:rsidRPr="001135BF">
        <w:t>A.2.Line 11:  The percent and amount of funds to be made available to eligible recipients under section 112(a)(1) of Perk</w:t>
      </w:r>
      <w:r w:rsidR="00B72348">
        <w:t xml:space="preserve">ins V. </w:t>
      </w:r>
      <w:r w:rsidRPr="001135BF">
        <w:t>The percent and amount of funds should represent the funds remaining after subtracting any reserve as noted on Line 8.</w:t>
      </w:r>
    </w:p>
    <w:p w14:paraId="026EF2D9" w14:textId="77777777" w:rsidR="00FF08AD" w:rsidRPr="001135BF" w:rsidRDefault="00FF08AD" w:rsidP="00375334">
      <w:pPr>
        <w:tabs>
          <w:tab w:val="left" w:pos="2160"/>
        </w:tabs>
        <w:ind w:left="2160" w:hanging="1260"/>
      </w:pPr>
      <w:r w:rsidRPr="001135BF">
        <w:t>A.2.Line 12:  The percent and amount of funds to be distributed to secondary recipients under the allocation formula described in section 131 of Perkins V.</w:t>
      </w:r>
    </w:p>
    <w:p w14:paraId="75671258" w14:textId="77777777" w:rsidR="00FF08AD" w:rsidRPr="001135BF" w:rsidRDefault="00FF08AD" w:rsidP="00375334">
      <w:pPr>
        <w:tabs>
          <w:tab w:val="left" w:pos="2160"/>
        </w:tabs>
        <w:ind w:left="2160" w:hanging="1260"/>
      </w:pPr>
      <w:r w:rsidRPr="001135BF">
        <w:t>A.2.Line 13:  The percent and amount of funds to be distributed to postsecondary recipients under the allocation formula described in section 132 of Perkins V.</w:t>
      </w:r>
    </w:p>
    <w:p w14:paraId="0E37BDEC" w14:textId="77777777" w:rsidR="00FF08AD" w:rsidRPr="00231213" w:rsidRDefault="00FF08AD" w:rsidP="00375334">
      <w:pPr>
        <w:tabs>
          <w:tab w:val="left" w:pos="2160"/>
        </w:tabs>
        <w:ind w:left="2160" w:hanging="1260"/>
      </w:pPr>
      <w:r w:rsidRPr="001135BF">
        <w:t>A.2.Line 14:  The amount of funds to be made available for the State administration match requirement un</w:t>
      </w:r>
      <w:r w:rsidR="00B72348">
        <w:t xml:space="preserve">der section 112(b) of Perkins. </w:t>
      </w:r>
      <w:r w:rsidRPr="001135BF">
        <w:t>The amount of funds shall be provided from</w:t>
      </w:r>
      <w:r w:rsidRPr="00231213">
        <w:t xml:space="preserve"> non-Federal sources and on a dollar-for-dollar basis. </w:t>
      </w:r>
    </w:p>
    <w:p w14:paraId="0B7DCC32" w14:textId="77777777" w:rsidR="0015702C" w:rsidRPr="00231213" w:rsidRDefault="0015702C">
      <w:r w:rsidRPr="00231213">
        <w:br w:type="page"/>
      </w:r>
    </w:p>
    <w:p w14:paraId="740F5C3F" w14:textId="77777777" w:rsidR="00116CBD" w:rsidRPr="00231213" w:rsidRDefault="00116CBD" w:rsidP="00E42B71">
      <w:pPr>
        <w:pStyle w:val="Heading2"/>
      </w:pPr>
      <w:r w:rsidRPr="00231213">
        <w:lastRenderedPageBreak/>
        <w:t>IV.B</w:t>
      </w:r>
      <w:r w:rsidRPr="00231213">
        <w:rPr>
          <w:i/>
        </w:rPr>
        <w:t xml:space="preserve"> </w:t>
      </w:r>
      <w:r w:rsidRPr="00231213">
        <w:t xml:space="preserve"> </w:t>
      </w:r>
      <w:r w:rsidRPr="00231213">
        <w:tab/>
        <w:t>Budget Form</w:t>
      </w:r>
    </w:p>
    <w:p w14:paraId="0C52E509" w14:textId="77777777" w:rsidR="00116CBD" w:rsidRPr="00231213" w:rsidRDefault="00116CBD" w:rsidP="00116CBD">
      <w:pPr>
        <w:spacing w:after="0"/>
        <w:rPr>
          <w:rFonts w:ascii="Times New Roman" w:eastAsia="Times New Roman" w:hAnsi="Times New Roman" w:cs="Times New Roman"/>
          <w:b/>
        </w:rPr>
      </w:pPr>
    </w:p>
    <w:p w14:paraId="63293F64" w14:textId="77777777" w:rsidR="00116CBD" w:rsidRPr="00231213" w:rsidRDefault="00116CBD" w:rsidP="00116CBD">
      <w:pPr>
        <w:tabs>
          <w:tab w:val="left" w:pos="540"/>
        </w:tabs>
        <w:spacing w:after="0"/>
        <w:ind w:left="540" w:hanging="540"/>
        <w:rPr>
          <w:rFonts w:ascii="Times New Roman" w:eastAsia="Times New Roman" w:hAnsi="Times New Roman" w:cs="Times New Roman"/>
          <w:b/>
          <w:u w:val="single"/>
        </w:rPr>
      </w:pPr>
      <w:r w:rsidRPr="00231213">
        <w:rPr>
          <w:rFonts w:ascii="Times New Roman" w:eastAsia="Times New Roman" w:hAnsi="Times New Roman" w:cs="Times New Roman"/>
          <w:b/>
        </w:rPr>
        <w:t xml:space="preserve">State Name:  </w:t>
      </w:r>
      <w:r w:rsidRPr="00231213">
        <w:rPr>
          <w:rFonts w:ascii="Times New Roman" w:eastAsia="Times New Roman" w:hAnsi="Times New Roman" w:cs="Times New Roman"/>
          <w:b/>
        </w:rPr>
        <w:tab/>
      </w:r>
      <w:r w:rsidRPr="00231213">
        <w:rPr>
          <w:rFonts w:ascii="Times New Roman" w:eastAsia="Times New Roman" w:hAnsi="Times New Roman" w:cs="Times New Roman"/>
          <w:u w:val="single"/>
        </w:rPr>
        <w:tab/>
        <w:t>Virginia</w:t>
      </w:r>
      <w:r w:rsidRPr="00231213">
        <w:rPr>
          <w:rFonts w:ascii="Times New Roman" w:eastAsia="Times New Roman" w:hAnsi="Times New Roman" w:cs="Times New Roman"/>
          <w:u w:val="single"/>
        </w:rPr>
        <w:tab/>
      </w:r>
      <w:r w:rsidRPr="00231213">
        <w:rPr>
          <w:rFonts w:ascii="Times New Roman" w:eastAsia="Times New Roman" w:hAnsi="Times New Roman" w:cs="Times New Roman"/>
          <w:u w:val="single"/>
        </w:rPr>
        <w:tab/>
      </w:r>
      <w:r w:rsidRPr="00231213">
        <w:rPr>
          <w:rFonts w:ascii="Times New Roman" w:eastAsia="Times New Roman" w:hAnsi="Times New Roman" w:cs="Times New Roman"/>
          <w:u w:val="single"/>
        </w:rPr>
        <w:tab/>
      </w:r>
      <w:r w:rsidRPr="00231213">
        <w:rPr>
          <w:rFonts w:ascii="Times New Roman" w:eastAsia="Times New Roman" w:hAnsi="Times New Roman" w:cs="Times New Roman"/>
          <w:u w:val="single"/>
        </w:rPr>
        <w:tab/>
      </w:r>
    </w:p>
    <w:p w14:paraId="4071D737" w14:textId="77777777" w:rsidR="00116CBD" w:rsidRPr="00231213" w:rsidRDefault="00116CBD" w:rsidP="00116CBD">
      <w:pPr>
        <w:tabs>
          <w:tab w:val="left" w:pos="540"/>
        </w:tabs>
        <w:spacing w:after="0"/>
        <w:ind w:left="540" w:hanging="540"/>
        <w:rPr>
          <w:rFonts w:ascii="Times New Roman" w:eastAsia="Times New Roman" w:hAnsi="Times New Roman" w:cs="Times New Roman"/>
          <w:b/>
          <w:u w:val="single"/>
        </w:rPr>
      </w:pPr>
    </w:p>
    <w:p w14:paraId="6A5A246E" w14:textId="77777777" w:rsidR="00116CBD" w:rsidRPr="00231213" w:rsidRDefault="00116CBD" w:rsidP="00116CBD">
      <w:pPr>
        <w:tabs>
          <w:tab w:val="left" w:pos="540"/>
        </w:tabs>
        <w:spacing w:after="0"/>
        <w:ind w:left="540" w:hanging="540"/>
        <w:rPr>
          <w:rFonts w:ascii="Times New Roman" w:eastAsia="Times New Roman" w:hAnsi="Times New Roman" w:cs="Times New Roman"/>
          <w:b/>
          <w:u w:val="single"/>
        </w:rPr>
      </w:pPr>
      <w:r w:rsidRPr="00231213">
        <w:rPr>
          <w:rFonts w:ascii="Times New Roman" w:eastAsia="Times New Roman" w:hAnsi="Times New Roman" w:cs="Times New Roman"/>
          <w:b/>
        </w:rPr>
        <w:t xml:space="preserve">Fiscal Year (FY):   </w:t>
      </w:r>
      <w:r w:rsidRPr="00231213">
        <w:rPr>
          <w:rFonts w:ascii="Times New Roman" w:eastAsia="Times New Roman" w:hAnsi="Times New Roman" w:cs="Times New Roman"/>
          <w:u w:val="single"/>
        </w:rPr>
        <w:tab/>
        <w:t>2019</w:t>
      </w:r>
      <w:r w:rsidRPr="00231213">
        <w:rPr>
          <w:rFonts w:ascii="Times New Roman" w:eastAsia="Times New Roman" w:hAnsi="Times New Roman" w:cs="Times New Roman"/>
          <w:u w:val="single"/>
        </w:rPr>
        <w:tab/>
      </w:r>
      <w:r w:rsidRPr="00231213">
        <w:rPr>
          <w:rFonts w:ascii="Times New Roman" w:eastAsia="Times New Roman" w:hAnsi="Times New Roman" w:cs="Times New Roman"/>
          <w:u w:val="single"/>
        </w:rPr>
        <w:tab/>
      </w:r>
      <w:r w:rsidRPr="00231213">
        <w:rPr>
          <w:rFonts w:ascii="Times New Roman" w:eastAsia="Times New Roman" w:hAnsi="Times New Roman" w:cs="Times New Roman"/>
          <w:u w:val="single"/>
        </w:rPr>
        <w:tab/>
      </w:r>
      <w:r w:rsidRPr="00231213">
        <w:rPr>
          <w:rFonts w:ascii="Times New Roman" w:eastAsia="Times New Roman" w:hAnsi="Times New Roman" w:cs="Times New Roman"/>
          <w:u w:val="single"/>
        </w:rPr>
        <w:tab/>
      </w:r>
    </w:p>
    <w:p w14:paraId="1F348CCB" w14:textId="77777777" w:rsidR="00116CBD" w:rsidRPr="00231213" w:rsidRDefault="00116CBD" w:rsidP="00116CBD">
      <w:pPr>
        <w:spacing w:after="0"/>
        <w:jc w:val="center"/>
        <w:rPr>
          <w:rFonts w:ascii="Times New Roman" w:eastAsia="Times New Roman" w:hAnsi="Times New Roman" w:cs="Times New Roman"/>
          <w:b/>
        </w:rPr>
      </w:pPr>
    </w:p>
    <w:p w14:paraId="3E0A12C0" w14:textId="77777777" w:rsidR="00116CBD" w:rsidRPr="00231213" w:rsidRDefault="00116CBD" w:rsidP="00116CBD">
      <w:pPr>
        <w:spacing w:after="0"/>
        <w:ind w:left="540" w:hanging="540"/>
        <w:jc w:val="center"/>
        <w:rPr>
          <w:rFonts w:ascii="Times New Roman" w:eastAsia="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710"/>
        <w:gridCol w:w="1710"/>
        <w:gridCol w:w="1966"/>
      </w:tblGrid>
      <w:tr w:rsidR="00116CBD" w:rsidRPr="00231213" w14:paraId="28437566" w14:textId="77777777" w:rsidTr="001135BF">
        <w:tc>
          <w:tcPr>
            <w:tcW w:w="0" w:type="auto"/>
            <w:shd w:val="clear" w:color="auto" w:fill="D9D9D9"/>
            <w:vAlign w:val="center"/>
          </w:tcPr>
          <w:p w14:paraId="237E22C6" w14:textId="77777777" w:rsidR="00116CBD" w:rsidRPr="00231213" w:rsidRDefault="00116CBD" w:rsidP="009D65F9">
            <w:pPr>
              <w:spacing w:before="120" w:after="120"/>
              <w:jc w:val="center"/>
              <w:rPr>
                <w:rFonts w:ascii="Times New Roman" w:eastAsia="Calibri" w:hAnsi="Times New Roman" w:cs="Times New Roman"/>
                <w:b/>
              </w:rPr>
            </w:pPr>
            <w:r w:rsidRPr="00231213">
              <w:rPr>
                <w:rFonts w:ascii="Times New Roman" w:eastAsia="Calibri" w:hAnsi="Times New Roman" w:cs="Times New Roman"/>
                <w:b/>
              </w:rPr>
              <w:t>Line  Number</w:t>
            </w:r>
          </w:p>
        </w:tc>
        <w:tc>
          <w:tcPr>
            <w:tcW w:w="0" w:type="auto"/>
            <w:shd w:val="clear" w:color="auto" w:fill="D9D9D9"/>
            <w:vAlign w:val="center"/>
          </w:tcPr>
          <w:p w14:paraId="3908C34C" w14:textId="77777777" w:rsidR="00116CBD" w:rsidRPr="00231213" w:rsidRDefault="00116CBD" w:rsidP="009D65F9">
            <w:pPr>
              <w:spacing w:before="120" w:after="120"/>
              <w:jc w:val="center"/>
              <w:rPr>
                <w:rFonts w:ascii="Times New Roman" w:eastAsia="Calibri" w:hAnsi="Times New Roman" w:cs="Times New Roman"/>
                <w:b/>
              </w:rPr>
            </w:pPr>
            <w:r w:rsidRPr="00231213">
              <w:rPr>
                <w:rFonts w:ascii="Times New Roman" w:eastAsia="Calibri" w:hAnsi="Times New Roman" w:cs="Times New Roman"/>
                <w:b/>
              </w:rPr>
              <w:t>Budget Item</w:t>
            </w:r>
          </w:p>
        </w:tc>
        <w:tc>
          <w:tcPr>
            <w:tcW w:w="0" w:type="auto"/>
            <w:shd w:val="clear" w:color="auto" w:fill="D9D9D9"/>
            <w:vAlign w:val="center"/>
          </w:tcPr>
          <w:p w14:paraId="20390B62" w14:textId="77777777" w:rsidR="00116CBD" w:rsidRPr="00231213" w:rsidRDefault="00116CBD" w:rsidP="009D65F9">
            <w:pPr>
              <w:spacing w:before="120" w:after="120"/>
              <w:jc w:val="center"/>
              <w:rPr>
                <w:rFonts w:ascii="Times New Roman" w:eastAsia="Calibri" w:hAnsi="Times New Roman" w:cs="Times New Roman"/>
                <w:b/>
              </w:rPr>
            </w:pPr>
            <w:r w:rsidRPr="00231213">
              <w:rPr>
                <w:rFonts w:ascii="Times New Roman" w:eastAsia="Calibri" w:hAnsi="Times New Roman" w:cs="Times New Roman"/>
                <w:b/>
              </w:rPr>
              <w:t>Percent of Funds</w:t>
            </w:r>
          </w:p>
        </w:tc>
        <w:tc>
          <w:tcPr>
            <w:tcW w:w="0" w:type="auto"/>
            <w:shd w:val="clear" w:color="auto" w:fill="D9D9D9"/>
            <w:vAlign w:val="center"/>
          </w:tcPr>
          <w:p w14:paraId="47768119" w14:textId="77777777" w:rsidR="00116CBD" w:rsidRPr="00231213" w:rsidRDefault="00116CBD" w:rsidP="009D65F9">
            <w:pPr>
              <w:spacing w:before="120" w:after="120"/>
              <w:jc w:val="center"/>
              <w:rPr>
                <w:rFonts w:ascii="Times New Roman" w:eastAsia="Calibri" w:hAnsi="Times New Roman" w:cs="Times New Roman"/>
                <w:b/>
              </w:rPr>
            </w:pPr>
            <w:r w:rsidRPr="00231213">
              <w:rPr>
                <w:rFonts w:ascii="Times New Roman" w:eastAsia="Calibri" w:hAnsi="Times New Roman" w:cs="Times New Roman"/>
                <w:b/>
              </w:rPr>
              <w:t>Amount of Funds</w:t>
            </w:r>
          </w:p>
        </w:tc>
      </w:tr>
      <w:tr w:rsidR="00116CBD" w:rsidRPr="00231213" w14:paraId="46059C25" w14:textId="77777777" w:rsidTr="001135BF">
        <w:tc>
          <w:tcPr>
            <w:tcW w:w="0" w:type="auto"/>
            <w:shd w:val="clear" w:color="auto" w:fill="auto"/>
          </w:tcPr>
          <w:p w14:paraId="3EFB9150"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1</w:t>
            </w:r>
          </w:p>
        </w:tc>
        <w:tc>
          <w:tcPr>
            <w:tcW w:w="0" w:type="auto"/>
            <w:shd w:val="clear" w:color="auto" w:fill="auto"/>
          </w:tcPr>
          <w:p w14:paraId="540279EF" w14:textId="77777777" w:rsidR="00116CBD" w:rsidRPr="00231213" w:rsidRDefault="00116CBD" w:rsidP="009D65F9">
            <w:pPr>
              <w:spacing w:before="120" w:after="0"/>
              <w:rPr>
                <w:rFonts w:ascii="Times New Roman" w:eastAsia="Calibri" w:hAnsi="Times New Roman" w:cs="Times New Roman"/>
                <w:b/>
              </w:rPr>
            </w:pPr>
            <w:r w:rsidRPr="00231213">
              <w:rPr>
                <w:rFonts w:ascii="Times New Roman" w:eastAsia="Calibri" w:hAnsi="Times New Roman" w:cs="Times New Roman"/>
                <w:b/>
              </w:rPr>
              <w:t>Total Perkins V Allocation</w:t>
            </w:r>
          </w:p>
        </w:tc>
        <w:tc>
          <w:tcPr>
            <w:tcW w:w="0" w:type="auto"/>
            <w:shd w:val="clear" w:color="auto" w:fill="D9D9D9"/>
          </w:tcPr>
          <w:p w14:paraId="7E0CB7C9" w14:textId="77777777" w:rsidR="00116CBD" w:rsidRPr="00231213" w:rsidRDefault="00116CBD" w:rsidP="009D65F9">
            <w:pPr>
              <w:spacing w:before="120" w:after="0"/>
              <w:jc w:val="center"/>
              <w:rPr>
                <w:rFonts w:ascii="Times New Roman" w:eastAsia="Calibri" w:hAnsi="Times New Roman" w:cs="Times New Roman"/>
                <w:b/>
              </w:rPr>
            </w:pPr>
            <w:r w:rsidRPr="00231213">
              <w:rPr>
                <w:rFonts w:ascii="Times New Roman" w:eastAsia="Calibri" w:hAnsi="Times New Roman" w:cs="Times New Roman"/>
                <w:b/>
              </w:rPr>
              <w:t>Not applicable</w:t>
            </w:r>
          </w:p>
        </w:tc>
        <w:tc>
          <w:tcPr>
            <w:tcW w:w="0" w:type="auto"/>
            <w:shd w:val="clear" w:color="auto" w:fill="auto"/>
          </w:tcPr>
          <w:p w14:paraId="48F3A4C9" w14:textId="77777777" w:rsidR="00116CBD" w:rsidRPr="00231213" w:rsidRDefault="00116CBD" w:rsidP="00A6132F">
            <w:pPr>
              <w:tabs>
                <w:tab w:val="decimal" w:pos="1361"/>
              </w:tabs>
              <w:spacing w:before="120" w:after="0"/>
              <w:ind w:left="158"/>
              <w:rPr>
                <w:rFonts w:ascii="Times New Roman" w:eastAsia="Calibri" w:hAnsi="Times New Roman" w:cs="Times New Roman"/>
              </w:rPr>
            </w:pPr>
            <w:r w:rsidRPr="00231213">
              <w:rPr>
                <w:rFonts w:ascii="Times New Roman" w:eastAsia="Calibri" w:hAnsi="Times New Roman" w:cs="Times New Roman"/>
              </w:rPr>
              <w:t>$28,310,494</w:t>
            </w:r>
            <w:r w:rsidR="00A6132F">
              <w:rPr>
                <w:rFonts w:ascii="Times New Roman" w:eastAsia="Calibri" w:hAnsi="Times New Roman" w:cs="Times New Roman"/>
              </w:rPr>
              <w:t>.00</w:t>
            </w:r>
          </w:p>
        </w:tc>
      </w:tr>
      <w:tr w:rsidR="00116CBD" w:rsidRPr="00231213" w14:paraId="0EF63D98" w14:textId="77777777" w:rsidTr="001135BF">
        <w:tc>
          <w:tcPr>
            <w:tcW w:w="0" w:type="auto"/>
            <w:shd w:val="clear" w:color="auto" w:fill="auto"/>
          </w:tcPr>
          <w:p w14:paraId="60440B36"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2</w:t>
            </w:r>
          </w:p>
        </w:tc>
        <w:tc>
          <w:tcPr>
            <w:tcW w:w="0" w:type="auto"/>
            <w:shd w:val="clear" w:color="auto" w:fill="auto"/>
          </w:tcPr>
          <w:p w14:paraId="2D6EF34E" w14:textId="77777777" w:rsidR="00116CBD" w:rsidRPr="00231213" w:rsidRDefault="00116CBD" w:rsidP="009D65F9">
            <w:pPr>
              <w:spacing w:before="120" w:after="0"/>
              <w:rPr>
                <w:rFonts w:ascii="Times New Roman" w:eastAsia="Calibri" w:hAnsi="Times New Roman" w:cs="Times New Roman"/>
                <w:b/>
              </w:rPr>
            </w:pPr>
            <w:r w:rsidRPr="00231213">
              <w:rPr>
                <w:rFonts w:ascii="Times New Roman" w:eastAsia="Calibri" w:hAnsi="Times New Roman" w:cs="Times New Roman"/>
                <w:b/>
                <w:bCs/>
                <w:iCs/>
              </w:rPr>
              <w:t xml:space="preserve">State Administration </w:t>
            </w:r>
          </w:p>
        </w:tc>
        <w:tc>
          <w:tcPr>
            <w:tcW w:w="0" w:type="auto"/>
          </w:tcPr>
          <w:p w14:paraId="1478C544"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78347194" w14:textId="77777777" w:rsidR="00116CBD" w:rsidRPr="00231213"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$1,415,524.70</w:t>
            </w:r>
          </w:p>
        </w:tc>
      </w:tr>
      <w:tr w:rsidR="00116CBD" w:rsidRPr="00231213" w14:paraId="0A6B8111" w14:textId="77777777" w:rsidTr="001135BF">
        <w:tc>
          <w:tcPr>
            <w:tcW w:w="0" w:type="auto"/>
            <w:shd w:val="clear" w:color="auto" w:fill="auto"/>
          </w:tcPr>
          <w:p w14:paraId="17A5A964"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3</w:t>
            </w:r>
          </w:p>
        </w:tc>
        <w:tc>
          <w:tcPr>
            <w:tcW w:w="0" w:type="auto"/>
            <w:shd w:val="clear" w:color="auto" w:fill="auto"/>
          </w:tcPr>
          <w:p w14:paraId="49602B82" w14:textId="77777777" w:rsidR="00116CBD" w:rsidRPr="00231213" w:rsidRDefault="00116CBD" w:rsidP="009D65F9">
            <w:pPr>
              <w:spacing w:before="120" w:after="0"/>
              <w:rPr>
                <w:rFonts w:ascii="Times New Roman" w:eastAsia="Calibri" w:hAnsi="Times New Roman" w:cs="Times New Roman"/>
                <w:b/>
                <w:bCs/>
              </w:rPr>
            </w:pPr>
            <w:r w:rsidRPr="00231213">
              <w:rPr>
                <w:rFonts w:ascii="Times New Roman" w:eastAsia="Calibri" w:hAnsi="Times New Roman" w:cs="Times New Roman"/>
                <w:b/>
              </w:rPr>
              <w:t xml:space="preserve">State Leadership </w:t>
            </w:r>
          </w:p>
        </w:tc>
        <w:tc>
          <w:tcPr>
            <w:tcW w:w="0" w:type="auto"/>
          </w:tcPr>
          <w:p w14:paraId="0971ED53"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72AA4D7C" w14:textId="77777777" w:rsidR="00116CBD" w:rsidRPr="00231213"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$2,831,049.40</w:t>
            </w:r>
          </w:p>
        </w:tc>
      </w:tr>
      <w:tr w:rsidR="00116CBD" w:rsidRPr="00231213" w14:paraId="2F3B5E09" w14:textId="77777777" w:rsidTr="001135BF">
        <w:tc>
          <w:tcPr>
            <w:tcW w:w="0" w:type="auto"/>
            <w:shd w:val="clear" w:color="auto" w:fill="auto"/>
          </w:tcPr>
          <w:p w14:paraId="594315C2"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4</w:t>
            </w:r>
          </w:p>
        </w:tc>
        <w:tc>
          <w:tcPr>
            <w:tcW w:w="0" w:type="auto"/>
            <w:shd w:val="clear" w:color="auto" w:fill="auto"/>
          </w:tcPr>
          <w:p w14:paraId="7DA6903C" w14:textId="77777777" w:rsidR="00116CBD" w:rsidRPr="00231213" w:rsidRDefault="00116CBD" w:rsidP="003469F9">
            <w:pPr>
              <w:numPr>
                <w:ilvl w:val="0"/>
                <w:numId w:val="1"/>
              </w:numPr>
              <w:spacing w:before="120" w:after="0"/>
              <w:ind w:left="522"/>
              <w:rPr>
                <w:rFonts w:ascii="Times New Roman" w:eastAsia="Calibri" w:hAnsi="Times New Roman" w:cs="Times New Roman"/>
              </w:rPr>
            </w:pPr>
            <w:r w:rsidRPr="00231213">
              <w:rPr>
                <w:rFonts w:ascii="Times New Roman" w:eastAsia="Calibri" w:hAnsi="Times New Roman" w:cs="Times New Roman"/>
              </w:rPr>
              <w:t>Individuals in State Institutions</w:t>
            </w:r>
          </w:p>
        </w:tc>
        <w:tc>
          <w:tcPr>
            <w:tcW w:w="0" w:type="auto"/>
          </w:tcPr>
          <w:p w14:paraId="79F8490D"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45177048" w14:textId="77777777" w:rsidR="00116CBD" w:rsidRPr="00231213" w:rsidRDefault="00116CBD" w:rsidP="00A6132F">
            <w:pPr>
              <w:tabs>
                <w:tab w:val="decimal" w:pos="1361"/>
              </w:tabs>
              <w:spacing w:before="120" w:after="0"/>
              <w:ind w:left="158"/>
              <w:rPr>
                <w:rFonts w:eastAsia="Calibri" w:cs="Times New Roman"/>
              </w:rPr>
            </w:pPr>
            <w:r w:rsidRPr="00231213">
              <w:rPr>
                <w:rFonts w:ascii="Times New Roman" w:eastAsia="Calibri" w:hAnsi="Times New Roman" w:cs="Times New Roman"/>
              </w:rPr>
              <w:t>$220,000</w:t>
            </w:r>
            <w:r w:rsidR="00A6132F">
              <w:rPr>
                <w:rFonts w:ascii="Times New Roman" w:eastAsia="Calibri" w:hAnsi="Times New Roman" w:cs="Times New Roman"/>
              </w:rPr>
              <w:t>.00</w:t>
            </w:r>
          </w:p>
        </w:tc>
      </w:tr>
      <w:tr w:rsidR="00116CBD" w:rsidRPr="00231213" w14:paraId="64D1018A" w14:textId="77777777" w:rsidTr="001135BF">
        <w:tc>
          <w:tcPr>
            <w:tcW w:w="0" w:type="auto"/>
            <w:shd w:val="clear" w:color="auto" w:fill="auto"/>
          </w:tcPr>
          <w:p w14:paraId="13935DFB"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4a</w:t>
            </w:r>
          </w:p>
        </w:tc>
        <w:tc>
          <w:tcPr>
            <w:tcW w:w="0" w:type="auto"/>
            <w:shd w:val="clear" w:color="auto" w:fill="auto"/>
          </w:tcPr>
          <w:p w14:paraId="17893071" w14:textId="77777777" w:rsidR="00116CBD" w:rsidRPr="00231213" w:rsidRDefault="00116CBD" w:rsidP="003469F9">
            <w:pPr>
              <w:numPr>
                <w:ilvl w:val="0"/>
                <w:numId w:val="2"/>
              </w:numPr>
              <w:tabs>
                <w:tab w:val="left" w:pos="882"/>
              </w:tabs>
              <w:spacing w:before="120" w:after="0"/>
              <w:ind w:left="882"/>
              <w:rPr>
                <w:rFonts w:ascii="Times New Roman" w:eastAsia="Calibri" w:hAnsi="Times New Roman" w:cs="Times New Roman"/>
              </w:rPr>
            </w:pPr>
            <w:r w:rsidRPr="00231213">
              <w:rPr>
                <w:rFonts w:ascii="Times New Roman" w:eastAsia="Calibri" w:hAnsi="Times New Roman" w:cs="Times New Roman"/>
              </w:rPr>
              <w:t>Correctional Institutions</w:t>
            </w:r>
          </w:p>
        </w:tc>
        <w:tc>
          <w:tcPr>
            <w:tcW w:w="0" w:type="auto"/>
            <w:shd w:val="clear" w:color="auto" w:fill="D9D9D9"/>
          </w:tcPr>
          <w:p w14:paraId="051412C1" w14:textId="77777777" w:rsidR="00116CBD" w:rsidRPr="00231213" w:rsidRDefault="00116CBD" w:rsidP="009D65F9">
            <w:pPr>
              <w:spacing w:before="120" w:after="0"/>
              <w:jc w:val="center"/>
              <w:rPr>
                <w:rFonts w:ascii="Times New Roman" w:eastAsia="Calibri" w:hAnsi="Times New Roman" w:cs="Times New Roman"/>
                <w:b/>
              </w:rPr>
            </w:pPr>
            <w:r w:rsidRPr="00231213">
              <w:rPr>
                <w:rFonts w:ascii="Times New Roman" w:eastAsia="Calibri" w:hAnsi="Times New Roman" w:cs="Times New Roman"/>
                <w:b/>
              </w:rPr>
              <w:t>Not required</w:t>
            </w:r>
          </w:p>
        </w:tc>
        <w:tc>
          <w:tcPr>
            <w:tcW w:w="0" w:type="auto"/>
            <w:shd w:val="clear" w:color="auto" w:fill="auto"/>
          </w:tcPr>
          <w:p w14:paraId="6E203653" w14:textId="77777777" w:rsidR="00116CBD" w:rsidRPr="00231213"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$157,696</w:t>
            </w:r>
            <w:r w:rsidR="00A6132F">
              <w:rPr>
                <w:rFonts w:ascii="Times New Roman" w:eastAsia="Calibri" w:hAnsi="Times New Roman" w:cs="Times New Roman"/>
              </w:rPr>
              <w:t>.00</w:t>
            </w:r>
          </w:p>
        </w:tc>
      </w:tr>
      <w:tr w:rsidR="00116CBD" w:rsidRPr="00231213" w14:paraId="39FC6240" w14:textId="77777777" w:rsidTr="001135BF">
        <w:tc>
          <w:tcPr>
            <w:tcW w:w="0" w:type="auto"/>
            <w:shd w:val="clear" w:color="auto" w:fill="auto"/>
          </w:tcPr>
          <w:p w14:paraId="413500D8"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4b</w:t>
            </w:r>
          </w:p>
        </w:tc>
        <w:tc>
          <w:tcPr>
            <w:tcW w:w="0" w:type="auto"/>
            <w:shd w:val="clear" w:color="auto" w:fill="auto"/>
          </w:tcPr>
          <w:p w14:paraId="296E4605" w14:textId="77777777" w:rsidR="00116CBD" w:rsidRPr="00231213" w:rsidRDefault="00116CBD" w:rsidP="003469F9">
            <w:pPr>
              <w:numPr>
                <w:ilvl w:val="0"/>
                <w:numId w:val="2"/>
              </w:numPr>
              <w:tabs>
                <w:tab w:val="left" w:pos="882"/>
              </w:tabs>
              <w:spacing w:before="120" w:after="0"/>
              <w:ind w:left="882"/>
              <w:rPr>
                <w:rFonts w:ascii="Times New Roman" w:eastAsia="Calibri" w:hAnsi="Times New Roman" w:cs="Times New Roman"/>
              </w:rPr>
            </w:pPr>
            <w:r w:rsidRPr="00231213">
              <w:rPr>
                <w:rFonts w:ascii="Times New Roman" w:eastAsia="Calibri" w:hAnsi="Times New Roman" w:cs="Times New Roman"/>
              </w:rPr>
              <w:t>Juvenile Justice Facilities</w:t>
            </w:r>
          </w:p>
        </w:tc>
        <w:tc>
          <w:tcPr>
            <w:tcW w:w="0" w:type="auto"/>
            <w:shd w:val="clear" w:color="auto" w:fill="D9D9D9"/>
          </w:tcPr>
          <w:p w14:paraId="068108B5" w14:textId="77777777" w:rsidR="00116CBD" w:rsidRPr="00231213" w:rsidRDefault="00116CBD" w:rsidP="009D65F9">
            <w:pPr>
              <w:spacing w:before="120" w:after="0"/>
              <w:jc w:val="center"/>
              <w:rPr>
                <w:rFonts w:ascii="Times New Roman" w:eastAsia="Calibri" w:hAnsi="Times New Roman" w:cs="Times New Roman"/>
                <w:b/>
              </w:rPr>
            </w:pPr>
            <w:r w:rsidRPr="00231213">
              <w:rPr>
                <w:rFonts w:ascii="Times New Roman" w:eastAsia="Calibri" w:hAnsi="Times New Roman" w:cs="Times New Roman"/>
                <w:b/>
              </w:rPr>
              <w:t>Not required</w:t>
            </w:r>
          </w:p>
        </w:tc>
        <w:tc>
          <w:tcPr>
            <w:tcW w:w="0" w:type="auto"/>
            <w:shd w:val="clear" w:color="auto" w:fill="auto"/>
          </w:tcPr>
          <w:p w14:paraId="1F37C7E5" w14:textId="77777777" w:rsidR="00116CBD" w:rsidRPr="00231213"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$62,304</w:t>
            </w:r>
            <w:r w:rsidR="00A6132F">
              <w:rPr>
                <w:rFonts w:ascii="Times New Roman" w:eastAsia="Calibri" w:hAnsi="Times New Roman" w:cs="Times New Roman"/>
              </w:rPr>
              <w:t>.00</w:t>
            </w:r>
          </w:p>
        </w:tc>
      </w:tr>
      <w:tr w:rsidR="00116CBD" w:rsidRPr="00231213" w14:paraId="0ABE1B30" w14:textId="77777777" w:rsidTr="001135BF">
        <w:tc>
          <w:tcPr>
            <w:tcW w:w="0" w:type="auto"/>
            <w:shd w:val="clear" w:color="auto" w:fill="auto"/>
          </w:tcPr>
          <w:p w14:paraId="225204B9"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4c</w:t>
            </w:r>
          </w:p>
        </w:tc>
        <w:tc>
          <w:tcPr>
            <w:tcW w:w="0" w:type="auto"/>
            <w:shd w:val="clear" w:color="auto" w:fill="auto"/>
          </w:tcPr>
          <w:p w14:paraId="3F8BEE05" w14:textId="77777777" w:rsidR="00116CBD" w:rsidRPr="00231213" w:rsidRDefault="00116CBD" w:rsidP="003469F9">
            <w:pPr>
              <w:numPr>
                <w:ilvl w:val="0"/>
                <w:numId w:val="2"/>
              </w:numPr>
              <w:tabs>
                <w:tab w:val="left" w:pos="882"/>
              </w:tabs>
              <w:spacing w:before="120" w:after="0"/>
              <w:ind w:left="882"/>
              <w:rPr>
                <w:rFonts w:ascii="Times New Roman" w:eastAsia="Calibri" w:hAnsi="Times New Roman" w:cs="Times New Roman"/>
              </w:rPr>
            </w:pPr>
            <w:r w:rsidRPr="00231213">
              <w:rPr>
                <w:rFonts w:ascii="Times New Roman" w:eastAsia="Calibri" w:hAnsi="Times New Roman" w:cs="Times New Roman"/>
              </w:rPr>
              <w:t>Institutions that Serve Individuals with Disabilities</w:t>
            </w:r>
          </w:p>
        </w:tc>
        <w:tc>
          <w:tcPr>
            <w:tcW w:w="0" w:type="auto"/>
            <w:shd w:val="clear" w:color="auto" w:fill="D9D9D9"/>
          </w:tcPr>
          <w:p w14:paraId="76371439" w14:textId="77777777" w:rsidR="00116CBD" w:rsidRPr="00231213" w:rsidRDefault="00116CBD" w:rsidP="009D65F9">
            <w:pPr>
              <w:spacing w:before="120" w:after="0"/>
              <w:jc w:val="center"/>
              <w:rPr>
                <w:rFonts w:ascii="Times New Roman" w:eastAsia="Calibri" w:hAnsi="Times New Roman" w:cs="Times New Roman"/>
                <w:b/>
              </w:rPr>
            </w:pPr>
            <w:r w:rsidRPr="00231213">
              <w:rPr>
                <w:rFonts w:ascii="Times New Roman" w:eastAsia="Calibri" w:hAnsi="Times New Roman" w:cs="Times New Roman"/>
                <w:b/>
              </w:rPr>
              <w:t>Not required</w:t>
            </w:r>
          </w:p>
        </w:tc>
        <w:tc>
          <w:tcPr>
            <w:tcW w:w="0" w:type="auto"/>
            <w:shd w:val="clear" w:color="auto" w:fill="auto"/>
          </w:tcPr>
          <w:p w14:paraId="3A0FC9D1" w14:textId="77777777" w:rsidR="00116CBD" w:rsidRPr="00231213"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$0</w:t>
            </w:r>
            <w:r w:rsidR="00A6132F">
              <w:rPr>
                <w:rFonts w:ascii="Times New Roman" w:eastAsia="Calibri" w:hAnsi="Times New Roman" w:cs="Times New Roman"/>
              </w:rPr>
              <w:t>.00</w:t>
            </w:r>
          </w:p>
        </w:tc>
      </w:tr>
      <w:tr w:rsidR="00116CBD" w:rsidRPr="00231213" w14:paraId="716BC566" w14:textId="77777777" w:rsidTr="001135BF">
        <w:trPr>
          <w:trHeight w:val="562"/>
        </w:trPr>
        <w:tc>
          <w:tcPr>
            <w:tcW w:w="0" w:type="auto"/>
            <w:shd w:val="clear" w:color="auto" w:fill="auto"/>
          </w:tcPr>
          <w:p w14:paraId="3A25C61F"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5</w:t>
            </w:r>
          </w:p>
        </w:tc>
        <w:tc>
          <w:tcPr>
            <w:tcW w:w="0" w:type="auto"/>
            <w:shd w:val="clear" w:color="auto" w:fill="auto"/>
          </w:tcPr>
          <w:p w14:paraId="562E6A41" w14:textId="77777777" w:rsidR="00116CBD" w:rsidRPr="00231213" w:rsidRDefault="00116CBD" w:rsidP="003469F9">
            <w:pPr>
              <w:numPr>
                <w:ilvl w:val="0"/>
                <w:numId w:val="3"/>
              </w:numPr>
              <w:spacing w:before="120" w:after="0"/>
              <w:ind w:left="522"/>
              <w:rPr>
                <w:rFonts w:ascii="Times New Roman" w:eastAsia="Calibri" w:hAnsi="Times New Roman" w:cs="Times New Roman"/>
              </w:rPr>
            </w:pPr>
            <w:r w:rsidRPr="00231213">
              <w:rPr>
                <w:rFonts w:ascii="Times New Roman" w:eastAsia="Calibri" w:hAnsi="Times New Roman" w:cs="Times New Roman"/>
              </w:rPr>
              <w:t xml:space="preserve">Nontraditional Training and Employment </w:t>
            </w:r>
          </w:p>
        </w:tc>
        <w:tc>
          <w:tcPr>
            <w:tcW w:w="0" w:type="auto"/>
            <w:shd w:val="clear" w:color="auto" w:fill="D9D9D9"/>
          </w:tcPr>
          <w:p w14:paraId="4DAF1508" w14:textId="77777777" w:rsidR="00116CBD" w:rsidRPr="00231213" w:rsidRDefault="00116CBD" w:rsidP="009D65F9">
            <w:pPr>
              <w:spacing w:before="120" w:after="0"/>
              <w:jc w:val="center"/>
              <w:rPr>
                <w:rFonts w:ascii="Times New Roman" w:eastAsia="Calibri" w:hAnsi="Times New Roman" w:cs="Times New Roman"/>
                <w:b/>
              </w:rPr>
            </w:pPr>
            <w:r w:rsidRPr="00231213">
              <w:rPr>
                <w:rFonts w:ascii="Times New Roman" w:eastAsia="Calibri" w:hAnsi="Times New Roman" w:cs="Times New Roman"/>
                <w:b/>
              </w:rPr>
              <w:t>Not applicable</w:t>
            </w:r>
          </w:p>
        </w:tc>
        <w:tc>
          <w:tcPr>
            <w:tcW w:w="0" w:type="auto"/>
            <w:shd w:val="clear" w:color="auto" w:fill="auto"/>
          </w:tcPr>
          <w:p w14:paraId="50C6B071" w14:textId="77777777" w:rsidR="00116CBD" w:rsidRPr="00231213"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$150,000</w:t>
            </w:r>
            <w:r w:rsidR="00A6132F">
              <w:rPr>
                <w:rFonts w:ascii="Times New Roman" w:eastAsia="Calibri" w:hAnsi="Times New Roman" w:cs="Times New Roman"/>
              </w:rPr>
              <w:t>.00</w:t>
            </w:r>
          </w:p>
        </w:tc>
      </w:tr>
      <w:tr w:rsidR="00116CBD" w:rsidRPr="00231213" w14:paraId="46D785BC" w14:textId="77777777" w:rsidTr="001135BF">
        <w:tc>
          <w:tcPr>
            <w:tcW w:w="0" w:type="auto"/>
            <w:shd w:val="clear" w:color="auto" w:fill="auto"/>
          </w:tcPr>
          <w:p w14:paraId="4E80DEE7"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6</w:t>
            </w:r>
          </w:p>
        </w:tc>
        <w:tc>
          <w:tcPr>
            <w:tcW w:w="0" w:type="auto"/>
            <w:shd w:val="clear" w:color="auto" w:fill="auto"/>
          </w:tcPr>
          <w:p w14:paraId="40F41FB5" w14:textId="77777777" w:rsidR="00116CBD" w:rsidRPr="00231213" w:rsidRDefault="00116CBD" w:rsidP="003469F9">
            <w:pPr>
              <w:numPr>
                <w:ilvl w:val="0"/>
                <w:numId w:val="3"/>
              </w:numPr>
              <w:spacing w:before="120" w:after="0"/>
              <w:ind w:left="522"/>
              <w:rPr>
                <w:rFonts w:ascii="Times New Roman" w:eastAsia="Calibri" w:hAnsi="Times New Roman" w:cs="Times New Roman"/>
              </w:rPr>
            </w:pPr>
            <w:r w:rsidRPr="00231213">
              <w:rPr>
                <w:rFonts w:ascii="Times New Roman" w:eastAsia="Calibri" w:hAnsi="Times New Roman" w:cs="Times New Roman"/>
              </w:rPr>
              <w:t>Special Populations Recruitment</w:t>
            </w:r>
          </w:p>
        </w:tc>
        <w:tc>
          <w:tcPr>
            <w:tcW w:w="0" w:type="auto"/>
          </w:tcPr>
          <w:p w14:paraId="707129C9"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405CE55A"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$2,831.05</w:t>
            </w:r>
          </w:p>
        </w:tc>
      </w:tr>
      <w:tr w:rsidR="00116CBD" w:rsidRPr="00231213" w14:paraId="58F4C528" w14:textId="77777777" w:rsidTr="001135BF">
        <w:tc>
          <w:tcPr>
            <w:tcW w:w="0" w:type="auto"/>
            <w:shd w:val="clear" w:color="auto" w:fill="auto"/>
          </w:tcPr>
          <w:p w14:paraId="5532678B"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7</w:t>
            </w:r>
          </w:p>
        </w:tc>
        <w:tc>
          <w:tcPr>
            <w:tcW w:w="0" w:type="auto"/>
            <w:shd w:val="clear" w:color="auto" w:fill="auto"/>
          </w:tcPr>
          <w:p w14:paraId="09BB2F11" w14:textId="77777777" w:rsidR="00116CBD" w:rsidRPr="00231213" w:rsidRDefault="00116CBD" w:rsidP="009D65F9">
            <w:pPr>
              <w:spacing w:before="120" w:after="0"/>
              <w:rPr>
                <w:rFonts w:ascii="Times New Roman" w:eastAsia="Calibri" w:hAnsi="Times New Roman" w:cs="Times New Roman"/>
                <w:b/>
              </w:rPr>
            </w:pPr>
            <w:r w:rsidRPr="00231213">
              <w:rPr>
                <w:rFonts w:ascii="Times New Roman" w:eastAsia="Calibri" w:hAnsi="Times New Roman" w:cs="Times New Roman"/>
                <w:b/>
              </w:rPr>
              <w:t>Local Formula Distribution</w:t>
            </w:r>
          </w:p>
        </w:tc>
        <w:tc>
          <w:tcPr>
            <w:tcW w:w="0" w:type="auto"/>
          </w:tcPr>
          <w:p w14:paraId="6D096468"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1C5DE3B1"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$24,063,919.90</w:t>
            </w:r>
          </w:p>
        </w:tc>
      </w:tr>
      <w:tr w:rsidR="00116CBD" w:rsidRPr="00231213" w14:paraId="049ED7CA" w14:textId="77777777" w:rsidTr="001135BF">
        <w:tc>
          <w:tcPr>
            <w:tcW w:w="0" w:type="auto"/>
            <w:shd w:val="clear" w:color="auto" w:fill="auto"/>
          </w:tcPr>
          <w:p w14:paraId="413C70CA"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8</w:t>
            </w:r>
          </w:p>
        </w:tc>
        <w:tc>
          <w:tcPr>
            <w:tcW w:w="0" w:type="auto"/>
            <w:shd w:val="clear" w:color="auto" w:fill="auto"/>
          </w:tcPr>
          <w:p w14:paraId="46BFC661" w14:textId="77777777" w:rsidR="00116CBD" w:rsidRPr="00231213" w:rsidRDefault="00116CBD" w:rsidP="003469F9">
            <w:pPr>
              <w:numPr>
                <w:ilvl w:val="0"/>
                <w:numId w:val="3"/>
              </w:numPr>
              <w:spacing w:before="120" w:after="0"/>
              <w:ind w:left="522"/>
              <w:rPr>
                <w:rFonts w:ascii="Times New Roman" w:eastAsia="Calibri" w:hAnsi="Times New Roman" w:cs="Times New Roman"/>
              </w:rPr>
            </w:pPr>
            <w:r w:rsidRPr="00231213">
              <w:rPr>
                <w:rFonts w:ascii="Times New Roman" w:eastAsia="Calibri" w:hAnsi="Times New Roman" w:cs="Times New Roman"/>
              </w:rPr>
              <w:t>Reserve</w:t>
            </w:r>
          </w:p>
        </w:tc>
        <w:tc>
          <w:tcPr>
            <w:tcW w:w="0" w:type="auto"/>
          </w:tcPr>
          <w:p w14:paraId="462A5EA4"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627D8687"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w:t>
            </w:r>
            <w:r w:rsidR="00A6132F">
              <w:rPr>
                <w:rFonts w:ascii="Times New Roman" w:eastAsia="Calibri" w:hAnsi="Times New Roman" w:cs="Times New Roman"/>
              </w:rPr>
              <w:t>0.00</w:t>
            </w:r>
          </w:p>
        </w:tc>
      </w:tr>
      <w:tr w:rsidR="00116CBD" w:rsidRPr="00231213" w14:paraId="7A834320" w14:textId="77777777" w:rsidTr="001135BF">
        <w:tc>
          <w:tcPr>
            <w:tcW w:w="0" w:type="auto"/>
            <w:shd w:val="clear" w:color="auto" w:fill="auto"/>
          </w:tcPr>
          <w:p w14:paraId="5CC925B1"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9</w:t>
            </w:r>
          </w:p>
        </w:tc>
        <w:tc>
          <w:tcPr>
            <w:tcW w:w="0" w:type="auto"/>
            <w:shd w:val="clear" w:color="auto" w:fill="auto"/>
          </w:tcPr>
          <w:p w14:paraId="2BB7D1D1" w14:textId="77777777" w:rsidR="00116CBD" w:rsidRPr="00231213" w:rsidRDefault="00116CBD" w:rsidP="003469F9">
            <w:pPr>
              <w:numPr>
                <w:ilvl w:val="0"/>
                <w:numId w:val="4"/>
              </w:numPr>
              <w:spacing w:before="120" w:after="0"/>
              <w:ind w:left="882"/>
              <w:rPr>
                <w:rFonts w:ascii="Times New Roman" w:eastAsia="Calibri" w:hAnsi="Times New Roman" w:cs="Times New Roman"/>
              </w:rPr>
            </w:pPr>
            <w:r w:rsidRPr="00231213">
              <w:rPr>
                <w:rFonts w:ascii="Times New Roman" w:eastAsia="Calibri" w:hAnsi="Times New Roman" w:cs="Times New Roman"/>
              </w:rPr>
              <w:t>Secondary Recipients</w:t>
            </w:r>
          </w:p>
        </w:tc>
        <w:tc>
          <w:tcPr>
            <w:tcW w:w="0" w:type="auto"/>
          </w:tcPr>
          <w:p w14:paraId="45F90296"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7CE50F27"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w:t>
            </w:r>
            <w:r w:rsidR="00A6132F">
              <w:rPr>
                <w:rFonts w:ascii="Times New Roman" w:eastAsia="Calibri" w:hAnsi="Times New Roman" w:cs="Times New Roman"/>
              </w:rPr>
              <w:t>0.00</w:t>
            </w:r>
          </w:p>
        </w:tc>
      </w:tr>
      <w:tr w:rsidR="00116CBD" w:rsidRPr="00231213" w14:paraId="7BD0E7D0" w14:textId="77777777" w:rsidTr="001135BF">
        <w:tc>
          <w:tcPr>
            <w:tcW w:w="0" w:type="auto"/>
            <w:shd w:val="clear" w:color="auto" w:fill="auto"/>
          </w:tcPr>
          <w:p w14:paraId="18B31B7D"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10</w:t>
            </w:r>
          </w:p>
        </w:tc>
        <w:tc>
          <w:tcPr>
            <w:tcW w:w="0" w:type="auto"/>
            <w:shd w:val="clear" w:color="auto" w:fill="auto"/>
          </w:tcPr>
          <w:p w14:paraId="2A323D70" w14:textId="77777777" w:rsidR="00116CBD" w:rsidRPr="00231213" w:rsidRDefault="00116CBD" w:rsidP="003469F9">
            <w:pPr>
              <w:numPr>
                <w:ilvl w:val="0"/>
                <w:numId w:val="4"/>
              </w:numPr>
              <w:spacing w:before="120" w:after="0"/>
              <w:ind w:left="882"/>
              <w:rPr>
                <w:rFonts w:ascii="Times New Roman" w:eastAsia="Calibri" w:hAnsi="Times New Roman" w:cs="Times New Roman"/>
              </w:rPr>
            </w:pPr>
            <w:r w:rsidRPr="00231213">
              <w:rPr>
                <w:rFonts w:ascii="Times New Roman" w:eastAsia="Calibri" w:hAnsi="Times New Roman" w:cs="Times New Roman"/>
              </w:rPr>
              <w:t>Postsecondary Recipients</w:t>
            </w:r>
          </w:p>
        </w:tc>
        <w:tc>
          <w:tcPr>
            <w:tcW w:w="0" w:type="auto"/>
          </w:tcPr>
          <w:p w14:paraId="646BBFE9"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14AE3FC3"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w:t>
            </w:r>
            <w:r w:rsidR="00A6132F">
              <w:rPr>
                <w:rFonts w:ascii="Times New Roman" w:eastAsia="Calibri" w:hAnsi="Times New Roman" w:cs="Times New Roman"/>
              </w:rPr>
              <w:t>0.00</w:t>
            </w:r>
          </w:p>
        </w:tc>
      </w:tr>
      <w:tr w:rsidR="00116CBD" w:rsidRPr="00231213" w14:paraId="4DE5259A" w14:textId="77777777" w:rsidTr="001135BF">
        <w:tc>
          <w:tcPr>
            <w:tcW w:w="0" w:type="auto"/>
            <w:shd w:val="clear" w:color="auto" w:fill="auto"/>
          </w:tcPr>
          <w:p w14:paraId="185A1DD0"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11</w:t>
            </w:r>
          </w:p>
        </w:tc>
        <w:tc>
          <w:tcPr>
            <w:tcW w:w="0" w:type="auto"/>
            <w:shd w:val="clear" w:color="auto" w:fill="auto"/>
          </w:tcPr>
          <w:p w14:paraId="543662CB" w14:textId="77777777" w:rsidR="00116CBD" w:rsidRPr="00231213" w:rsidRDefault="00116CBD" w:rsidP="003469F9">
            <w:pPr>
              <w:numPr>
                <w:ilvl w:val="0"/>
                <w:numId w:val="5"/>
              </w:numPr>
              <w:spacing w:before="120" w:after="0"/>
              <w:ind w:left="522"/>
              <w:rPr>
                <w:rFonts w:ascii="Times New Roman" w:eastAsia="Calibri" w:hAnsi="Times New Roman" w:cs="Times New Roman"/>
              </w:rPr>
            </w:pPr>
            <w:r w:rsidRPr="00231213">
              <w:rPr>
                <w:rFonts w:ascii="Times New Roman" w:eastAsia="Calibri" w:hAnsi="Times New Roman" w:cs="Times New Roman"/>
              </w:rPr>
              <w:t>Allocation to Eligible Recipients</w:t>
            </w:r>
          </w:p>
        </w:tc>
        <w:tc>
          <w:tcPr>
            <w:tcW w:w="0" w:type="auto"/>
          </w:tcPr>
          <w:p w14:paraId="4578E25C"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4990AA61"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$24,063,919.90</w:t>
            </w:r>
          </w:p>
        </w:tc>
      </w:tr>
      <w:tr w:rsidR="00116CBD" w:rsidRPr="00231213" w14:paraId="041DCD05" w14:textId="77777777" w:rsidTr="001135BF">
        <w:tc>
          <w:tcPr>
            <w:tcW w:w="0" w:type="auto"/>
            <w:shd w:val="clear" w:color="auto" w:fill="auto"/>
          </w:tcPr>
          <w:p w14:paraId="6AE06108"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12</w:t>
            </w:r>
          </w:p>
        </w:tc>
        <w:tc>
          <w:tcPr>
            <w:tcW w:w="0" w:type="auto"/>
            <w:shd w:val="clear" w:color="auto" w:fill="auto"/>
          </w:tcPr>
          <w:p w14:paraId="3CF752D0" w14:textId="77777777" w:rsidR="00116CBD" w:rsidRPr="00231213" w:rsidRDefault="00116CBD" w:rsidP="003469F9">
            <w:pPr>
              <w:numPr>
                <w:ilvl w:val="0"/>
                <w:numId w:val="6"/>
              </w:numPr>
              <w:spacing w:before="120" w:after="0"/>
              <w:ind w:left="882"/>
              <w:rPr>
                <w:rFonts w:ascii="Times New Roman" w:eastAsia="Calibri" w:hAnsi="Times New Roman" w:cs="Times New Roman"/>
              </w:rPr>
            </w:pPr>
            <w:r w:rsidRPr="00231213">
              <w:rPr>
                <w:rFonts w:ascii="Times New Roman" w:eastAsia="Calibri" w:hAnsi="Times New Roman" w:cs="Times New Roman"/>
              </w:rPr>
              <w:t>Secondary Recipients</w:t>
            </w:r>
          </w:p>
        </w:tc>
        <w:tc>
          <w:tcPr>
            <w:tcW w:w="0" w:type="auto"/>
          </w:tcPr>
          <w:p w14:paraId="7730C668"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2538839C"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$20,454,331.92</w:t>
            </w:r>
          </w:p>
        </w:tc>
      </w:tr>
      <w:tr w:rsidR="00116CBD" w:rsidRPr="00231213" w14:paraId="44E570E5" w14:textId="77777777" w:rsidTr="001135BF">
        <w:tc>
          <w:tcPr>
            <w:tcW w:w="0" w:type="auto"/>
            <w:shd w:val="clear" w:color="auto" w:fill="auto"/>
          </w:tcPr>
          <w:p w14:paraId="064EE806"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13</w:t>
            </w:r>
          </w:p>
        </w:tc>
        <w:tc>
          <w:tcPr>
            <w:tcW w:w="0" w:type="auto"/>
            <w:shd w:val="clear" w:color="auto" w:fill="auto"/>
          </w:tcPr>
          <w:p w14:paraId="1C27F24B" w14:textId="77777777" w:rsidR="00116CBD" w:rsidRPr="00231213" w:rsidRDefault="00116CBD" w:rsidP="003469F9">
            <w:pPr>
              <w:numPr>
                <w:ilvl w:val="0"/>
                <w:numId w:val="6"/>
              </w:numPr>
              <w:spacing w:before="120" w:after="0"/>
              <w:ind w:left="882"/>
              <w:rPr>
                <w:rFonts w:ascii="Times New Roman" w:eastAsia="Calibri" w:hAnsi="Times New Roman" w:cs="Times New Roman"/>
              </w:rPr>
            </w:pPr>
            <w:r w:rsidRPr="00231213">
              <w:rPr>
                <w:rFonts w:ascii="Times New Roman" w:eastAsia="Calibri" w:hAnsi="Times New Roman" w:cs="Times New Roman"/>
                <w:bCs/>
              </w:rPr>
              <w:t>Postsecondary Recipients</w:t>
            </w:r>
          </w:p>
        </w:tc>
        <w:tc>
          <w:tcPr>
            <w:tcW w:w="0" w:type="auto"/>
          </w:tcPr>
          <w:p w14:paraId="4386DEFE" w14:textId="77777777" w:rsidR="00116CBD" w:rsidRPr="00231213" w:rsidRDefault="00116CBD" w:rsidP="009D65F9">
            <w:pPr>
              <w:spacing w:before="120" w:after="0"/>
              <w:ind w:right="342"/>
              <w:jc w:val="right"/>
              <w:rPr>
                <w:rFonts w:ascii="Times New Roman" w:eastAsia="Calibri" w:hAnsi="Times New Roman" w:cs="Times New Roman"/>
              </w:rPr>
            </w:pPr>
            <w:r w:rsidRPr="00231213">
              <w:rPr>
                <w:rFonts w:ascii="Times New Roman" w:eastAsia="Calibri" w:hAnsi="Times New Roman" w:cs="Times New Roman"/>
              </w:rPr>
              <w:t>%</w:t>
            </w:r>
          </w:p>
        </w:tc>
        <w:tc>
          <w:tcPr>
            <w:tcW w:w="0" w:type="auto"/>
            <w:shd w:val="clear" w:color="auto" w:fill="auto"/>
          </w:tcPr>
          <w:p w14:paraId="28259582" w14:textId="77777777" w:rsidR="00116CBD" w:rsidRPr="00231213" w:rsidRDefault="00116CBD" w:rsidP="00A6132F">
            <w:pPr>
              <w:tabs>
                <w:tab w:val="decimal" w:pos="1271"/>
              </w:tabs>
              <w:spacing w:before="120" w:after="0"/>
              <w:ind w:left="158"/>
              <w:rPr>
                <w:rFonts w:ascii="Times New Roman" w:eastAsia="Calibri" w:hAnsi="Times New Roman" w:cs="Times New Roman"/>
              </w:rPr>
            </w:pPr>
            <w:r w:rsidRPr="00231213">
              <w:rPr>
                <w:rFonts w:ascii="Times New Roman" w:eastAsia="Calibri" w:hAnsi="Times New Roman" w:cs="Times New Roman"/>
              </w:rPr>
              <w:t>$3,609,587.98</w:t>
            </w:r>
          </w:p>
        </w:tc>
      </w:tr>
      <w:tr w:rsidR="00116CBD" w:rsidRPr="00435CAE" w14:paraId="357CB633" w14:textId="77777777" w:rsidTr="001135BF">
        <w:tc>
          <w:tcPr>
            <w:tcW w:w="0" w:type="auto"/>
            <w:shd w:val="clear" w:color="auto" w:fill="auto"/>
          </w:tcPr>
          <w:p w14:paraId="3128E4C6" w14:textId="77777777" w:rsidR="00116CBD" w:rsidRPr="00231213" w:rsidRDefault="00116CBD" w:rsidP="009D65F9">
            <w:pPr>
              <w:spacing w:before="120" w:after="0"/>
              <w:jc w:val="center"/>
              <w:rPr>
                <w:rFonts w:ascii="Times New Roman" w:eastAsia="Calibri" w:hAnsi="Times New Roman" w:cs="Times New Roman"/>
              </w:rPr>
            </w:pPr>
            <w:r w:rsidRPr="00231213">
              <w:rPr>
                <w:rFonts w:ascii="Times New Roman" w:eastAsia="Calibri" w:hAnsi="Times New Roman" w:cs="Times New Roman"/>
              </w:rPr>
              <w:t>14</w:t>
            </w:r>
          </w:p>
        </w:tc>
        <w:tc>
          <w:tcPr>
            <w:tcW w:w="0" w:type="auto"/>
            <w:shd w:val="clear" w:color="auto" w:fill="auto"/>
          </w:tcPr>
          <w:p w14:paraId="08DD42C5" w14:textId="77777777" w:rsidR="00116CBD" w:rsidRPr="00231213" w:rsidRDefault="00116CBD" w:rsidP="009D65F9">
            <w:pPr>
              <w:spacing w:before="120" w:after="0"/>
              <w:rPr>
                <w:rFonts w:ascii="Times New Roman" w:eastAsia="Calibri" w:hAnsi="Times New Roman" w:cs="Times New Roman"/>
                <w:b/>
              </w:rPr>
            </w:pPr>
            <w:r w:rsidRPr="00231213">
              <w:rPr>
                <w:rFonts w:ascii="Times New Roman" w:eastAsia="Calibri" w:hAnsi="Times New Roman" w:cs="Times New Roman"/>
                <w:b/>
                <w:bCs/>
                <w:iCs/>
              </w:rPr>
              <w:t>State Match</w:t>
            </w:r>
            <w:r w:rsidRPr="00231213">
              <w:rPr>
                <w:rFonts w:ascii="Times New Roman" w:eastAsia="Calibri" w:hAnsi="Times New Roman" w:cs="Times New Roman"/>
                <w:b/>
                <w:bCs/>
                <w:i/>
                <w:iCs/>
              </w:rPr>
              <w:t xml:space="preserve"> (from non-federal funds)  </w:t>
            </w:r>
          </w:p>
        </w:tc>
        <w:tc>
          <w:tcPr>
            <w:tcW w:w="0" w:type="auto"/>
            <w:shd w:val="clear" w:color="auto" w:fill="D9D9D9"/>
          </w:tcPr>
          <w:p w14:paraId="2B5733F1" w14:textId="77777777" w:rsidR="00116CBD" w:rsidRPr="00231213" w:rsidRDefault="00116CBD" w:rsidP="009D65F9">
            <w:pPr>
              <w:spacing w:before="120" w:after="0"/>
              <w:jc w:val="center"/>
              <w:rPr>
                <w:rFonts w:ascii="Times New Roman" w:eastAsia="Calibri" w:hAnsi="Times New Roman" w:cs="Times New Roman"/>
                <w:b/>
              </w:rPr>
            </w:pPr>
            <w:r w:rsidRPr="00231213">
              <w:rPr>
                <w:rFonts w:ascii="Times New Roman" w:eastAsia="Calibri" w:hAnsi="Times New Roman" w:cs="Times New Roman"/>
                <w:b/>
              </w:rPr>
              <w:t>Not applicable</w:t>
            </w:r>
          </w:p>
        </w:tc>
        <w:tc>
          <w:tcPr>
            <w:tcW w:w="0" w:type="auto"/>
            <w:shd w:val="clear" w:color="auto" w:fill="auto"/>
          </w:tcPr>
          <w:p w14:paraId="4B707D1E" w14:textId="77777777" w:rsidR="00116CBD" w:rsidRPr="00435CAE" w:rsidRDefault="00116CBD" w:rsidP="00A6132F">
            <w:pPr>
              <w:tabs>
                <w:tab w:val="decimal" w:pos="1271"/>
              </w:tabs>
              <w:spacing w:before="120" w:after="0"/>
              <w:ind w:left="158"/>
              <w:rPr>
                <w:rFonts w:eastAsia="Calibri" w:cs="Times New Roman"/>
              </w:rPr>
            </w:pPr>
            <w:r w:rsidRPr="00231213">
              <w:rPr>
                <w:rFonts w:ascii="Times New Roman" w:eastAsia="Calibri" w:hAnsi="Times New Roman" w:cs="Times New Roman"/>
              </w:rPr>
              <w:t>$1,415,524.70</w:t>
            </w:r>
          </w:p>
        </w:tc>
      </w:tr>
    </w:tbl>
    <w:p w14:paraId="0C669540" w14:textId="77777777" w:rsidR="00116CBD" w:rsidRPr="00435CAE" w:rsidRDefault="00116CBD" w:rsidP="00116CBD">
      <w:pPr>
        <w:spacing w:before="120" w:after="120"/>
        <w:ind w:left="540" w:hanging="540"/>
        <w:jc w:val="center"/>
        <w:rPr>
          <w:rFonts w:ascii="Times New Roman" w:eastAsia="Times New Roman" w:hAnsi="Times New Roman" w:cs="Times New Roman"/>
          <w:b/>
        </w:rPr>
      </w:pPr>
    </w:p>
    <w:p w14:paraId="5678801B" w14:textId="77777777" w:rsidR="002472C7" w:rsidRPr="00435CAE" w:rsidRDefault="002472C7">
      <w:pPr>
        <w:rPr>
          <w:b/>
        </w:rPr>
      </w:pPr>
      <w:r w:rsidRPr="00435CAE">
        <w:rPr>
          <w:b/>
        </w:rPr>
        <w:br w:type="page"/>
      </w:r>
    </w:p>
    <w:p w14:paraId="67D76D10" w14:textId="77777777" w:rsidR="002472C7" w:rsidRDefault="00FB5315" w:rsidP="003B2304">
      <w:pPr>
        <w:pStyle w:val="Heading1"/>
        <w:jc w:val="left"/>
        <w:rPr>
          <w:sz w:val="24"/>
        </w:rPr>
      </w:pPr>
      <w:r w:rsidRPr="004C3A06">
        <w:rPr>
          <w:sz w:val="24"/>
        </w:rPr>
        <w:lastRenderedPageBreak/>
        <w:t>V</w:t>
      </w:r>
      <w:r w:rsidR="002472C7" w:rsidRPr="004C3A06">
        <w:rPr>
          <w:sz w:val="24"/>
        </w:rPr>
        <w:t>.</w:t>
      </w:r>
      <w:r w:rsidR="002472C7" w:rsidRPr="004C3A06">
        <w:rPr>
          <w:sz w:val="24"/>
        </w:rPr>
        <w:tab/>
      </w:r>
      <w:r w:rsidRPr="004C3A06">
        <w:rPr>
          <w:sz w:val="24"/>
        </w:rPr>
        <w:t>STAT</w:t>
      </w:r>
      <w:r w:rsidR="00BB5C5C" w:rsidRPr="004C3A06">
        <w:rPr>
          <w:sz w:val="24"/>
        </w:rPr>
        <w:t>E DETERMINED PERFORMANCE LEVELS</w:t>
      </w:r>
    </w:p>
    <w:p w14:paraId="4E7FF62C" w14:textId="77777777" w:rsidR="003B2304" w:rsidRPr="003B2304" w:rsidRDefault="003B2304" w:rsidP="003B2304">
      <w:pPr>
        <w:spacing w:after="0"/>
      </w:pPr>
    </w:p>
    <w:p w14:paraId="1E13DD63" w14:textId="77777777" w:rsidR="006C4CC2" w:rsidRDefault="00E072E9" w:rsidP="003B2304">
      <w:pPr>
        <w:pStyle w:val="Heading2"/>
        <w:spacing w:after="0"/>
      </w:pPr>
      <w:r>
        <w:t>V.</w:t>
      </w:r>
      <w:r w:rsidR="006C4CC2" w:rsidRPr="00E072E9">
        <w:t>A.</w:t>
      </w:r>
      <w:r w:rsidR="006C4CC2" w:rsidRPr="00E072E9">
        <w:tab/>
        <w:t>Instructions</w:t>
      </w:r>
    </w:p>
    <w:p w14:paraId="7B20EBEA" w14:textId="77777777" w:rsidR="003B2304" w:rsidRPr="003B2304" w:rsidRDefault="003B2304" w:rsidP="003B2304">
      <w:pPr>
        <w:spacing w:after="0"/>
      </w:pPr>
    </w:p>
    <w:p w14:paraId="39075EC1" w14:textId="77777777" w:rsidR="006C4CC2" w:rsidRDefault="00E072E9" w:rsidP="003B2304">
      <w:pPr>
        <w:spacing w:after="0"/>
        <w:ind w:left="720" w:hanging="720"/>
      </w:pPr>
      <w:r>
        <w:t>V.</w:t>
      </w:r>
      <w:r w:rsidR="006C4CC2" w:rsidRPr="00E072E9">
        <w:t>A. 1.</w:t>
      </w:r>
      <w:r w:rsidR="006C4CC2" w:rsidRPr="00E072E9">
        <w:tab/>
      </w:r>
      <w:r w:rsidRPr="00E072E9">
        <w:t>On the form in Item V.B, provide State determined performance levels (SDPLs), covering FY 2020-23, for each of the secondary and postsecondary core indicators of performance for all CTE concentrators in the State described in section 113(b) of Perkins V (see Table 6). In preparing your SDPLs, refer to your narrative descriptions in Section II.D of this guide</w:t>
      </w:r>
    </w:p>
    <w:p w14:paraId="6ACAD792" w14:textId="77777777" w:rsidR="003B2304" w:rsidRPr="00E072E9" w:rsidRDefault="003B2304" w:rsidP="003B2304">
      <w:pPr>
        <w:spacing w:after="0"/>
        <w:ind w:left="720" w:hanging="720"/>
      </w:pPr>
    </w:p>
    <w:p w14:paraId="02BCE47E" w14:textId="77777777" w:rsidR="003B2304" w:rsidRDefault="00E072E9" w:rsidP="003B2304">
      <w:pPr>
        <w:widowControl w:val="0"/>
        <w:tabs>
          <w:tab w:val="left" w:pos="900"/>
          <w:tab w:val="left" w:pos="2340"/>
        </w:tabs>
        <w:autoSpaceDE w:val="0"/>
        <w:autoSpaceDN w:val="0"/>
        <w:spacing w:after="0"/>
        <w:ind w:left="720" w:right="5007" w:hanging="720"/>
        <w:rPr>
          <w:rFonts w:eastAsiaTheme="majorEastAsia" w:cs="Calibri"/>
          <w:bCs/>
        </w:rPr>
      </w:pPr>
      <w:r>
        <w:rPr>
          <w:rFonts w:eastAsiaTheme="majorEastAsia" w:cs="Calibri"/>
          <w:bCs/>
        </w:rPr>
        <w:t>V.</w:t>
      </w:r>
      <w:r w:rsidR="006C4CC2" w:rsidRPr="00E072E9">
        <w:rPr>
          <w:rFonts w:eastAsiaTheme="majorEastAsia" w:cs="Calibri"/>
          <w:bCs/>
        </w:rPr>
        <w:t>A.2.</w:t>
      </w:r>
      <w:r w:rsidR="006C4CC2" w:rsidRPr="00E072E9">
        <w:rPr>
          <w:rFonts w:eastAsiaTheme="majorEastAsia" w:cs="Calibri"/>
          <w:bCs/>
        </w:rPr>
        <w:tab/>
      </w:r>
      <w:r w:rsidRPr="00E072E9">
        <w:rPr>
          <w:rFonts w:eastAsiaTheme="majorEastAsia" w:cs="Calibri"/>
          <w:bCs/>
        </w:rPr>
        <w:t xml:space="preserve">In completing the SDPL form, provide— </w:t>
      </w:r>
    </w:p>
    <w:p w14:paraId="23967158" w14:textId="77777777" w:rsidR="003B2304" w:rsidRDefault="003B2304" w:rsidP="003B2304">
      <w:pPr>
        <w:widowControl w:val="0"/>
        <w:tabs>
          <w:tab w:val="left" w:pos="900"/>
          <w:tab w:val="left" w:pos="2340"/>
        </w:tabs>
        <w:autoSpaceDE w:val="0"/>
        <w:autoSpaceDN w:val="0"/>
        <w:spacing w:after="0"/>
        <w:ind w:left="720" w:right="5007" w:hanging="720"/>
        <w:rPr>
          <w:rFonts w:eastAsiaTheme="majorEastAsia" w:cs="Calibri"/>
          <w:bCs/>
        </w:rPr>
      </w:pPr>
    </w:p>
    <w:p w14:paraId="5D86FFF5" w14:textId="77777777" w:rsidR="00E072E9" w:rsidRPr="00E072E9" w:rsidRDefault="00E072E9" w:rsidP="003B2304">
      <w:pPr>
        <w:widowControl w:val="0"/>
        <w:tabs>
          <w:tab w:val="left" w:pos="900"/>
          <w:tab w:val="left" w:pos="2340"/>
        </w:tabs>
        <w:autoSpaceDE w:val="0"/>
        <w:autoSpaceDN w:val="0"/>
        <w:spacing w:after="0"/>
        <w:ind w:left="720" w:right="5007"/>
        <w:rPr>
          <w:rFonts w:cs="Calibri"/>
        </w:rPr>
      </w:pPr>
      <w:r w:rsidRPr="00E072E9">
        <w:rPr>
          <w:rFonts w:eastAsiaTheme="majorEastAsia" w:cs="Calibri"/>
          <w:bCs/>
        </w:rPr>
        <w:t>Column 2:</w:t>
      </w:r>
      <w:r w:rsidRPr="00E072E9">
        <w:rPr>
          <w:rFonts w:cs="Calibri"/>
        </w:rPr>
        <w:tab/>
        <w:t>Baseline</w:t>
      </w:r>
      <w:r w:rsidRPr="00E072E9">
        <w:rPr>
          <w:rFonts w:cs="Calibri"/>
          <w:spacing w:val="-2"/>
        </w:rPr>
        <w:t xml:space="preserve"> </w:t>
      </w:r>
      <w:r w:rsidRPr="00E072E9">
        <w:rPr>
          <w:rFonts w:cs="Calibri"/>
        </w:rPr>
        <w:t>level</w:t>
      </w:r>
    </w:p>
    <w:p w14:paraId="1F163352" w14:textId="77777777" w:rsidR="00E072E9" w:rsidRPr="00E072E9" w:rsidRDefault="00E072E9" w:rsidP="00E072E9">
      <w:pPr>
        <w:pStyle w:val="BodyText"/>
        <w:tabs>
          <w:tab w:val="left" w:pos="900"/>
          <w:tab w:val="left" w:pos="2340"/>
        </w:tabs>
        <w:spacing w:before="2"/>
        <w:ind w:left="2340" w:right="183" w:hanging="1620"/>
        <w:rPr>
          <w:rFonts w:cs="Calibri"/>
        </w:rPr>
      </w:pPr>
      <w:r w:rsidRPr="00E072E9">
        <w:rPr>
          <w:rFonts w:cs="Calibri"/>
        </w:rPr>
        <w:t xml:space="preserve">Columns 3-6: </w:t>
      </w:r>
      <w:r>
        <w:rPr>
          <w:rFonts w:cs="Calibri"/>
        </w:rPr>
        <w:tab/>
      </w:r>
      <w:r w:rsidRPr="00E072E9">
        <w:rPr>
          <w:rFonts w:cs="Calibri"/>
        </w:rPr>
        <w:t xml:space="preserve">State determined levels of performance for each year covered by the </w:t>
      </w:r>
      <w:r w:rsidR="00010E20">
        <w:rPr>
          <w:rFonts w:cs="Calibri"/>
        </w:rPr>
        <w:t>State Plan</w:t>
      </w:r>
      <w:r w:rsidRPr="00E072E9">
        <w:rPr>
          <w:rFonts w:cs="Calibri"/>
        </w:rPr>
        <w:t>, beginning for FY 2020, expressed in percentage or numeric form and that meets the requirements of section 113(b)(3)(A)(III) of Perkins V. See Text Box 8 for the statutory requirements for setting State determined levels of performance under section 113(b)(3)(A)(iii) of Perkins V.</w:t>
      </w:r>
    </w:p>
    <w:p w14:paraId="31BB980C" w14:textId="77777777" w:rsidR="00E072E9" w:rsidRPr="00E072E9" w:rsidRDefault="00E072E9" w:rsidP="00E072E9">
      <w:pPr>
        <w:widowControl w:val="0"/>
        <w:tabs>
          <w:tab w:val="left" w:pos="900"/>
          <w:tab w:val="left" w:pos="2340"/>
        </w:tabs>
        <w:autoSpaceDE w:val="0"/>
        <w:autoSpaceDN w:val="0"/>
        <w:spacing w:after="0"/>
        <w:ind w:left="720" w:right="-40" w:hanging="720"/>
        <w:rPr>
          <w:rFonts w:cs="Calibri"/>
        </w:rPr>
      </w:pPr>
      <w:r>
        <w:rPr>
          <w:rFonts w:eastAsiaTheme="majorEastAsia" w:cs="Calibri"/>
          <w:bCs/>
        </w:rPr>
        <w:t>V.</w:t>
      </w:r>
      <w:r w:rsidRPr="00E072E9">
        <w:rPr>
          <w:rFonts w:eastAsiaTheme="majorEastAsia" w:cs="Calibri"/>
          <w:bCs/>
        </w:rPr>
        <w:t>A.</w:t>
      </w:r>
      <w:r>
        <w:rPr>
          <w:rFonts w:eastAsiaTheme="majorEastAsia" w:cs="Calibri"/>
          <w:bCs/>
        </w:rPr>
        <w:t>3</w:t>
      </w:r>
      <w:r w:rsidRPr="00E072E9">
        <w:rPr>
          <w:rFonts w:eastAsiaTheme="majorEastAsia" w:cs="Calibri"/>
          <w:bCs/>
        </w:rPr>
        <w:t>.</w:t>
      </w:r>
      <w:r w:rsidRPr="00E072E9">
        <w:rPr>
          <w:rFonts w:eastAsiaTheme="majorEastAsia" w:cs="Calibri"/>
          <w:bCs/>
        </w:rPr>
        <w:tab/>
      </w:r>
      <w:r w:rsidRPr="00E072E9">
        <w:rPr>
          <w:rFonts w:cs="Calibri"/>
        </w:rPr>
        <w:t>Revise, as applicable, the State determined levels of performance for any of the core indicators of</w:t>
      </w:r>
      <w:r w:rsidRPr="00E072E9">
        <w:rPr>
          <w:rFonts w:cs="Calibri"/>
          <w:spacing w:val="-2"/>
        </w:rPr>
        <w:t xml:space="preserve"> </w:t>
      </w:r>
      <w:r w:rsidRPr="00E072E9">
        <w:rPr>
          <w:rFonts w:cs="Calibri"/>
        </w:rPr>
        <w:t>performance—</w:t>
      </w:r>
    </w:p>
    <w:p w14:paraId="04C4D43D" w14:textId="77777777" w:rsidR="00375334" w:rsidRPr="00E072E9" w:rsidRDefault="00375334" w:rsidP="00E072E9">
      <w:pPr>
        <w:spacing w:after="0"/>
        <w:rPr>
          <w:rFonts w:cs="Calibri"/>
        </w:rPr>
      </w:pPr>
    </w:p>
    <w:p w14:paraId="0E0ECD67" w14:textId="77777777" w:rsidR="006C4CC2" w:rsidRDefault="00E072E9" w:rsidP="00E072E9">
      <w:pPr>
        <w:widowControl w:val="0"/>
        <w:tabs>
          <w:tab w:val="left" w:pos="900"/>
          <w:tab w:val="left" w:pos="2340"/>
        </w:tabs>
        <w:autoSpaceDE w:val="0"/>
        <w:autoSpaceDN w:val="0"/>
        <w:spacing w:after="0"/>
        <w:ind w:left="720" w:right="-40" w:hanging="720"/>
        <w:rPr>
          <w:rFonts w:cs="Calibri"/>
        </w:rPr>
      </w:pPr>
      <w:r>
        <w:rPr>
          <w:rFonts w:cs="Calibri"/>
        </w:rPr>
        <w:t>V.A.3.i.</w:t>
      </w:r>
      <w:r>
        <w:rPr>
          <w:rFonts w:cs="Calibri"/>
        </w:rPr>
        <w:tab/>
      </w:r>
      <w:r w:rsidR="006C4CC2" w:rsidRPr="00E072E9">
        <w:rPr>
          <w:rFonts w:cs="Calibri"/>
        </w:rPr>
        <w:t xml:space="preserve">Prior to the third program year covered by the </w:t>
      </w:r>
      <w:r w:rsidR="00010E20">
        <w:rPr>
          <w:rFonts w:cs="Calibri"/>
        </w:rPr>
        <w:t>State Plan</w:t>
      </w:r>
      <w:r w:rsidR="006C4CC2" w:rsidRPr="00E072E9">
        <w:rPr>
          <w:rFonts w:cs="Calibri"/>
        </w:rPr>
        <w:t xml:space="preserve"> for the subsequent</w:t>
      </w:r>
      <w:r w:rsidR="006C4CC2" w:rsidRPr="00E072E9">
        <w:rPr>
          <w:rFonts w:cs="Calibri"/>
          <w:spacing w:val="-13"/>
        </w:rPr>
        <w:t xml:space="preserve"> </w:t>
      </w:r>
      <w:r w:rsidR="006C4CC2" w:rsidRPr="00E072E9">
        <w:rPr>
          <w:rFonts w:cs="Calibri"/>
        </w:rPr>
        <w:t xml:space="preserve">program years covered by the </w:t>
      </w:r>
      <w:r w:rsidR="00010E20">
        <w:rPr>
          <w:rFonts w:cs="Calibri"/>
        </w:rPr>
        <w:t>State Plan</w:t>
      </w:r>
      <w:r w:rsidR="006C4CC2" w:rsidRPr="00E072E9">
        <w:rPr>
          <w:rFonts w:cs="Calibri"/>
        </w:rPr>
        <w:t xml:space="preserve"> pursuant to section 113(b)(3)(A)(ii);</w:t>
      </w:r>
      <w:r w:rsidR="006C4CC2" w:rsidRPr="00E072E9">
        <w:rPr>
          <w:rFonts w:cs="Calibri"/>
          <w:spacing w:val="-7"/>
        </w:rPr>
        <w:t xml:space="preserve"> </w:t>
      </w:r>
      <w:r w:rsidR="006C4CC2" w:rsidRPr="00E072E9">
        <w:rPr>
          <w:rFonts w:cs="Calibri"/>
        </w:rPr>
        <w:t>and/or</w:t>
      </w:r>
    </w:p>
    <w:p w14:paraId="68EAA675" w14:textId="77777777" w:rsidR="00E072E9" w:rsidRDefault="00E072E9" w:rsidP="00E072E9">
      <w:pPr>
        <w:widowControl w:val="0"/>
        <w:tabs>
          <w:tab w:val="left" w:pos="900"/>
          <w:tab w:val="left" w:pos="2340"/>
        </w:tabs>
        <w:autoSpaceDE w:val="0"/>
        <w:autoSpaceDN w:val="0"/>
        <w:spacing w:after="0"/>
        <w:ind w:left="720" w:right="-40" w:hanging="720"/>
        <w:rPr>
          <w:rFonts w:cs="Calibri"/>
        </w:rPr>
      </w:pPr>
    </w:p>
    <w:p w14:paraId="0D00BFA2" w14:textId="77777777" w:rsidR="006C4CC2" w:rsidRPr="00E072E9" w:rsidRDefault="00E072E9" w:rsidP="00E072E9">
      <w:pPr>
        <w:widowControl w:val="0"/>
        <w:tabs>
          <w:tab w:val="left" w:pos="900"/>
          <w:tab w:val="left" w:pos="2340"/>
        </w:tabs>
        <w:autoSpaceDE w:val="0"/>
        <w:autoSpaceDN w:val="0"/>
        <w:spacing w:after="0"/>
        <w:ind w:left="900" w:right="-40" w:hanging="900"/>
        <w:rPr>
          <w:rFonts w:cs="Calibri"/>
        </w:rPr>
      </w:pPr>
      <w:r>
        <w:rPr>
          <w:rFonts w:cs="Calibri"/>
        </w:rPr>
        <w:t>V.A.3.ii.</w:t>
      </w:r>
      <w:r>
        <w:rPr>
          <w:rFonts w:cs="Calibri"/>
        </w:rPr>
        <w:tab/>
      </w:r>
      <w:r w:rsidR="006C4CC2" w:rsidRPr="00E072E9">
        <w:rPr>
          <w:rFonts w:cs="Calibri"/>
        </w:rPr>
        <w:t>Should unanticipated circumstances arise in a State or changes occur related to improvement in data or measurement approaches pursuant to section 113(b)(3)(A)(iii).</w:t>
      </w:r>
    </w:p>
    <w:p w14:paraId="70C45741" w14:textId="77777777" w:rsidR="006C4CC2" w:rsidRPr="00E072E9" w:rsidRDefault="006C4CC2" w:rsidP="006C4CC2">
      <w:pPr>
        <w:pStyle w:val="BodyText"/>
        <w:rPr>
          <w:rFonts w:cs="Calibri"/>
        </w:rPr>
      </w:pPr>
    </w:p>
    <w:p w14:paraId="37545BAA" w14:textId="77777777" w:rsidR="006C4CC2" w:rsidRPr="00E072E9" w:rsidRDefault="006C4CC2" w:rsidP="00E072E9">
      <w:pPr>
        <w:pStyle w:val="BodyText"/>
        <w:ind w:left="864" w:right="98"/>
        <w:rPr>
          <w:rFonts w:cs="Calibri"/>
        </w:rPr>
      </w:pPr>
      <w:r w:rsidRPr="00E072E9">
        <w:rPr>
          <w:rFonts w:cs="Calibri"/>
        </w:rPr>
        <w:t>Please note that, pursuant to section 123(a)(5) of Perkins V, an eligible agency may not adjust performance levels for any core indicators that are subject to, and while executing, an improvement plan pursuant to section 123(a) of Perkins V.</w:t>
      </w:r>
    </w:p>
    <w:p w14:paraId="3A4D56C2" w14:textId="77777777" w:rsidR="005E4E29" w:rsidRDefault="005E4E29">
      <w:pPr>
        <w:sectPr w:rsidR="005E4E29" w:rsidSect="00BC775A">
          <w:type w:val="continuous"/>
          <w:pgSz w:w="12240" w:h="15840"/>
          <w:pgMar w:top="1354" w:right="1123" w:bottom="1267" w:left="1080" w:header="0" w:footer="1066" w:gutter="0"/>
          <w:cols w:space="720"/>
        </w:sectPr>
      </w:pPr>
    </w:p>
    <w:p w14:paraId="44062DB0" w14:textId="77777777" w:rsidR="005E4E29" w:rsidRPr="004E021C" w:rsidRDefault="005E4E29" w:rsidP="0061575B">
      <w:r w:rsidRPr="004E021C">
        <w:rPr>
          <w:w w:val="105"/>
        </w:rPr>
        <w:lastRenderedPageBreak/>
        <w:t>Table 6: Section 113(b) Core Indicators of Performance</w:t>
      </w:r>
    </w:p>
    <w:p w14:paraId="3C139147" w14:textId="77777777" w:rsidR="005E4E29" w:rsidRDefault="005E4E29" w:rsidP="005E4E29">
      <w:pPr>
        <w:pStyle w:val="BodyText"/>
        <w:spacing w:before="5" w:after="1"/>
        <w:rPr>
          <w:b/>
          <w:sz w:val="26"/>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14"/>
        <w:gridCol w:w="1841"/>
        <w:gridCol w:w="3109"/>
      </w:tblGrid>
      <w:tr w:rsidR="005E4E29" w:rsidRPr="00231213" w14:paraId="6C2C60C8" w14:textId="77777777" w:rsidTr="004E021C">
        <w:trPr>
          <w:trHeight w:val="504"/>
        </w:trPr>
        <w:tc>
          <w:tcPr>
            <w:tcW w:w="8414" w:type="dxa"/>
          </w:tcPr>
          <w:p w14:paraId="55B9308D" w14:textId="77777777" w:rsidR="005E4E29" w:rsidRPr="00231213" w:rsidRDefault="005E4E29" w:rsidP="00FD6703">
            <w:pPr>
              <w:pStyle w:val="TableParagraph"/>
              <w:spacing w:before="138"/>
              <w:ind w:left="2814" w:right="2817"/>
              <w:jc w:val="center"/>
              <w:rPr>
                <w:rFonts w:asciiTheme="minorHAnsi" w:hAnsiTheme="minorHAnsi"/>
                <w:b/>
                <w:sz w:val="23"/>
              </w:rPr>
            </w:pPr>
            <w:r w:rsidRPr="00231213">
              <w:rPr>
                <w:rFonts w:asciiTheme="minorHAnsi" w:hAnsiTheme="minorHAnsi"/>
                <w:b/>
                <w:w w:val="105"/>
                <w:sz w:val="23"/>
              </w:rPr>
              <w:t>Indicator</w:t>
            </w:r>
            <w:r w:rsidRPr="00231213">
              <w:rPr>
                <w:rFonts w:asciiTheme="minorHAnsi" w:hAnsiTheme="minorHAnsi"/>
                <w:b/>
                <w:spacing w:val="4"/>
                <w:w w:val="105"/>
                <w:sz w:val="23"/>
              </w:rPr>
              <w:t xml:space="preserve"> </w:t>
            </w:r>
            <w:r w:rsidRPr="00231213">
              <w:rPr>
                <w:rFonts w:asciiTheme="minorHAnsi" w:hAnsiTheme="minorHAnsi"/>
                <w:b/>
                <w:w w:val="105"/>
                <w:sz w:val="23"/>
              </w:rPr>
              <w:t>Descriptions</w:t>
            </w:r>
          </w:p>
        </w:tc>
        <w:tc>
          <w:tcPr>
            <w:tcW w:w="1841" w:type="dxa"/>
          </w:tcPr>
          <w:p w14:paraId="3C88704F" w14:textId="77777777" w:rsidR="005E4E29" w:rsidRPr="00231213" w:rsidRDefault="005E4E29" w:rsidP="00FD6703">
            <w:pPr>
              <w:pStyle w:val="TableParagraph"/>
              <w:spacing w:before="138"/>
              <w:ind w:left="288" w:right="249"/>
              <w:jc w:val="center"/>
              <w:rPr>
                <w:rFonts w:asciiTheme="minorHAnsi" w:hAnsiTheme="minorHAnsi"/>
                <w:b/>
                <w:sz w:val="23"/>
              </w:rPr>
            </w:pPr>
            <w:r w:rsidRPr="00231213">
              <w:rPr>
                <w:rFonts w:asciiTheme="minorHAnsi" w:hAnsiTheme="minorHAnsi"/>
                <w:b/>
                <w:w w:val="105"/>
                <w:sz w:val="23"/>
              </w:rPr>
              <w:t>Indicator Codes</w:t>
            </w:r>
          </w:p>
        </w:tc>
        <w:tc>
          <w:tcPr>
            <w:tcW w:w="3109" w:type="dxa"/>
          </w:tcPr>
          <w:p w14:paraId="59494D6E" w14:textId="77777777" w:rsidR="005E4E29" w:rsidRPr="00231213" w:rsidRDefault="005E4E29" w:rsidP="00FD6703">
            <w:pPr>
              <w:pStyle w:val="TableParagraph"/>
              <w:spacing w:before="138"/>
              <w:ind w:left="904"/>
              <w:rPr>
                <w:rFonts w:asciiTheme="minorHAnsi" w:hAnsiTheme="minorHAnsi"/>
                <w:b/>
                <w:sz w:val="23"/>
              </w:rPr>
            </w:pPr>
            <w:r w:rsidRPr="00231213">
              <w:rPr>
                <w:rFonts w:asciiTheme="minorHAnsi" w:hAnsiTheme="minorHAnsi"/>
                <w:b/>
                <w:w w:val="105"/>
                <w:sz w:val="23"/>
              </w:rPr>
              <w:t>Indicator Names</w:t>
            </w:r>
          </w:p>
        </w:tc>
      </w:tr>
      <w:tr w:rsidR="005E4E29" w:rsidRPr="00231213" w14:paraId="28C20ABE" w14:textId="77777777" w:rsidTr="004E021C">
        <w:trPr>
          <w:trHeight w:val="518"/>
        </w:trPr>
        <w:tc>
          <w:tcPr>
            <w:tcW w:w="13364" w:type="dxa"/>
            <w:gridSpan w:val="3"/>
          </w:tcPr>
          <w:p w14:paraId="7D89C11A" w14:textId="77777777" w:rsidR="005E4E29" w:rsidRPr="00231213" w:rsidRDefault="005E4E29" w:rsidP="00FD6703">
            <w:pPr>
              <w:pStyle w:val="TableParagraph"/>
              <w:spacing w:before="152"/>
              <w:ind w:left="117"/>
              <w:rPr>
                <w:rFonts w:asciiTheme="minorHAnsi" w:hAnsiTheme="minorHAnsi"/>
                <w:b/>
                <w:sz w:val="24"/>
                <w:szCs w:val="24"/>
              </w:rPr>
            </w:pPr>
            <w:r w:rsidRPr="00231213">
              <w:rPr>
                <w:rFonts w:asciiTheme="minorHAnsi" w:hAnsiTheme="minorHAnsi"/>
                <w:b/>
                <w:sz w:val="24"/>
                <w:szCs w:val="24"/>
              </w:rPr>
              <w:t>Secondary Level</w:t>
            </w:r>
          </w:p>
        </w:tc>
      </w:tr>
      <w:tr w:rsidR="005E4E29" w:rsidRPr="00231213" w14:paraId="178361F4" w14:textId="77777777" w:rsidTr="004E021C">
        <w:trPr>
          <w:trHeight w:val="825"/>
        </w:trPr>
        <w:tc>
          <w:tcPr>
            <w:tcW w:w="8414" w:type="dxa"/>
          </w:tcPr>
          <w:p w14:paraId="3722DE16" w14:textId="77777777" w:rsidR="005E4E29" w:rsidRPr="00231213" w:rsidRDefault="005E4E29" w:rsidP="00FD6703">
            <w:pPr>
              <w:pStyle w:val="TableParagraph"/>
              <w:spacing w:before="23"/>
              <w:ind w:left="117"/>
              <w:rPr>
                <w:rFonts w:asciiTheme="minorHAnsi" w:hAnsiTheme="minorHAnsi"/>
                <w:sz w:val="24"/>
                <w:szCs w:val="24"/>
              </w:rPr>
            </w:pPr>
            <w:r w:rsidRPr="00231213">
              <w:rPr>
                <w:rFonts w:asciiTheme="minorHAnsi" w:hAnsiTheme="minorHAnsi"/>
                <w:w w:val="105"/>
                <w:sz w:val="24"/>
                <w:szCs w:val="24"/>
              </w:rPr>
              <w:t>The percentage of CTE concentrators who graduate high school, as measured by</w:t>
            </w:r>
          </w:p>
          <w:p w14:paraId="4FAEBB45" w14:textId="77777777" w:rsidR="005E4E29" w:rsidRPr="00231213" w:rsidRDefault="005E4E29" w:rsidP="00FD6703">
            <w:pPr>
              <w:pStyle w:val="TableParagraph"/>
              <w:spacing w:before="8" w:line="270" w:lineRule="atLeast"/>
              <w:ind w:left="120" w:hanging="3"/>
              <w:rPr>
                <w:rFonts w:asciiTheme="minorHAnsi" w:hAnsiTheme="minorHAnsi"/>
                <w:sz w:val="24"/>
                <w:szCs w:val="24"/>
              </w:rPr>
            </w:pPr>
            <w:r w:rsidRPr="00231213">
              <w:rPr>
                <w:rFonts w:asciiTheme="minorHAnsi" w:hAnsiTheme="minorHAnsi"/>
                <w:w w:val="105"/>
                <w:sz w:val="24"/>
                <w:szCs w:val="24"/>
              </w:rPr>
              <w:t>the</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four-year</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adjusted</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cohort</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graduation</w:t>
            </w:r>
            <w:r w:rsidRPr="00231213">
              <w:rPr>
                <w:rFonts w:asciiTheme="minorHAnsi" w:hAnsiTheme="minorHAnsi"/>
                <w:spacing w:val="-4"/>
                <w:w w:val="105"/>
                <w:sz w:val="24"/>
                <w:szCs w:val="24"/>
              </w:rPr>
              <w:t xml:space="preserve"> </w:t>
            </w:r>
            <w:r w:rsidRPr="00231213">
              <w:rPr>
                <w:rFonts w:asciiTheme="minorHAnsi" w:hAnsiTheme="minorHAnsi"/>
                <w:w w:val="105"/>
                <w:sz w:val="24"/>
                <w:szCs w:val="24"/>
              </w:rPr>
              <w:t>rate</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(defined</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section</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8101</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 xml:space="preserve">the </w:t>
            </w:r>
            <w:r w:rsidRPr="00231213">
              <w:rPr>
                <w:rFonts w:asciiTheme="minorHAnsi" w:hAnsiTheme="minorHAnsi"/>
                <w:spacing w:val="-6"/>
                <w:w w:val="105"/>
                <w:sz w:val="24"/>
                <w:szCs w:val="24"/>
              </w:rPr>
              <w:t>Element</w:t>
            </w:r>
            <w:r w:rsidRPr="00231213">
              <w:rPr>
                <w:rFonts w:asciiTheme="minorHAnsi" w:hAnsiTheme="minorHAnsi"/>
                <w:color w:val="262626"/>
                <w:spacing w:val="-6"/>
                <w:w w:val="105"/>
                <w:sz w:val="24"/>
                <w:szCs w:val="24"/>
              </w:rPr>
              <w:t xml:space="preserve">ary </w:t>
            </w:r>
            <w:r w:rsidRPr="00231213">
              <w:rPr>
                <w:rFonts w:asciiTheme="minorHAnsi" w:hAnsiTheme="minorHAnsi"/>
                <w:w w:val="105"/>
                <w:sz w:val="24"/>
                <w:szCs w:val="24"/>
              </w:rPr>
              <w:t>and S</w:t>
            </w:r>
            <w:r w:rsidRPr="00231213">
              <w:rPr>
                <w:rFonts w:asciiTheme="minorHAnsi" w:hAnsiTheme="minorHAnsi"/>
                <w:color w:val="363636"/>
                <w:w w:val="105"/>
                <w:sz w:val="24"/>
                <w:szCs w:val="24"/>
              </w:rPr>
              <w:t xml:space="preserve">econdary </w:t>
            </w:r>
            <w:r w:rsidRPr="00231213">
              <w:rPr>
                <w:rFonts w:asciiTheme="minorHAnsi" w:hAnsiTheme="minorHAnsi"/>
                <w:w w:val="105"/>
                <w:sz w:val="24"/>
                <w:szCs w:val="24"/>
              </w:rPr>
              <w:t>Education Act of</w:t>
            </w:r>
            <w:r w:rsidRPr="00231213">
              <w:rPr>
                <w:rFonts w:asciiTheme="minorHAnsi" w:hAnsiTheme="minorHAnsi"/>
                <w:spacing w:val="7"/>
                <w:w w:val="105"/>
                <w:sz w:val="24"/>
                <w:szCs w:val="24"/>
              </w:rPr>
              <w:t xml:space="preserve"> </w:t>
            </w:r>
            <w:r w:rsidRPr="00231213">
              <w:rPr>
                <w:rFonts w:asciiTheme="minorHAnsi" w:hAnsiTheme="minorHAnsi"/>
                <w:spacing w:val="-5"/>
                <w:w w:val="105"/>
                <w:sz w:val="24"/>
                <w:szCs w:val="24"/>
              </w:rPr>
              <w:t>1</w:t>
            </w:r>
            <w:r w:rsidRPr="00231213">
              <w:rPr>
                <w:rFonts w:asciiTheme="minorHAnsi" w:hAnsiTheme="minorHAnsi"/>
                <w:color w:val="262626"/>
                <w:spacing w:val="-5"/>
                <w:w w:val="105"/>
                <w:sz w:val="24"/>
                <w:szCs w:val="24"/>
              </w:rPr>
              <w:t>965)</w:t>
            </w:r>
            <w:r w:rsidRPr="00231213">
              <w:rPr>
                <w:rFonts w:asciiTheme="minorHAnsi" w:hAnsiTheme="minorHAnsi"/>
                <w:spacing w:val="-5"/>
                <w:w w:val="105"/>
                <w:sz w:val="24"/>
                <w:szCs w:val="24"/>
              </w:rPr>
              <w:t>.</w:t>
            </w:r>
          </w:p>
        </w:tc>
        <w:tc>
          <w:tcPr>
            <w:tcW w:w="1841" w:type="dxa"/>
          </w:tcPr>
          <w:p w14:paraId="7D5338A1" w14:textId="77777777" w:rsidR="005E4E29" w:rsidRPr="00231213" w:rsidRDefault="001135BF" w:rsidP="00FD6703">
            <w:pPr>
              <w:pStyle w:val="TableParagraph"/>
              <w:spacing w:before="23"/>
              <w:ind w:left="232" w:right="249"/>
              <w:jc w:val="center"/>
              <w:rPr>
                <w:rFonts w:asciiTheme="minorHAnsi" w:hAnsiTheme="minorHAnsi"/>
                <w:sz w:val="24"/>
                <w:szCs w:val="24"/>
              </w:rPr>
            </w:pPr>
            <w:r>
              <w:rPr>
                <w:rFonts w:asciiTheme="minorHAnsi" w:hAnsiTheme="minorHAnsi"/>
                <w:sz w:val="24"/>
                <w:szCs w:val="24"/>
              </w:rPr>
              <w:t>1S1</w:t>
            </w:r>
          </w:p>
        </w:tc>
        <w:tc>
          <w:tcPr>
            <w:tcW w:w="3109" w:type="dxa"/>
          </w:tcPr>
          <w:p w14:paraId="7CB06E46" w14:textId="77777777" w:rsidR="005E4E29" w:rsidRPr="00231213" w:rsidRDefault="005E4E29" w:rsidP="00FD6703">
            <w:pPr>
              <w:pStyle w:val="TableParagraph"/>
              <w:spacing w:before="23"/>
              <w:ind w:left="116"/>
              <w:rPr>
                <w:rFonts w:asciiTheme="minorHAnsi" w:hAnsiTheme="minorHAnsi"/>
                <w:sz w:val="24"/>
                <w:szCs w:val="24"/>
              </w:rPr>
            </w:pPr>
            <w:r w:rsidRPr="00231213">
              <w:rPr>
                <w:rFonts w:asciiTheme="minorHAnsi" w:hAnsiTheme="minorHAnsi"/>
                <w:w w:val="105"/>
                <w:sz w:val="24"/>
                <w:szCs w:val="24"/>
              </w:rPr>
              <w:t>Four-Year Graduation Rate</w:t>
            </w:r>
          </w:p>
        </w:tc>
      </w:tr>
      <w:tr w:rsidR="005E4E29" w:rsidRPr="00231213" w14:paraId="2D70236E" w14:textId="77777777" w:rsidTr="004E021C">
        <w:trPr>
          <w:trHeight w:val="816"/>
        </w:trPr>
        <w:tc>
          <w:tcPr>
            <w:tcW w:w="8414" w:type="dxa"/>
          </w:tcPr>
          <w:p w14:paraId="26517E1F" w14:textId="77777777" w:rsidR="005E4E29" w:rsidRPr="00231213" w:rsidRDefault="005E4E29" w:rsidP="00FD6703">
            <w:pPr>
              <w:pStyle w:val="TableParagraph"/>
              <w:spacing w:before="13" w:line="249" w:lineRule="auto"/>
              <w:ind w:left="103" w:right="452" w:firstLine="16"/>
              <w:rPr>
                <w:rFonts w:asciiTheme="minorHAnsi" w:hAnsiTheme="minorHAnsi"/>
                <w:sz w:val="24"/>
                <w:szCs w:val="24"/>
              </w:rPr>
            </w:pPr>
            <w:r w:rsidRPr="00231213">
              <w:rPr>
                <w:rFonts w:asciiTheme="minorHAnsi" w:hAnsiTheme="minorHAnsi"/>
                <w:w w:val="105"/>
                <w:sz w:val="24"/>
                <w:szCs w:val="24"/>
              </w:rPr>
              <w:t>(At</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18"/>
                <w:w w:val="105"/>
                <w:sz w:val="24"/>
                <w:szCs w:val="24"/>
              </w:rPr>
              <w:t xml:space="preserve"> </w:t>
            </w:r>
            <w:r w:rsidRPr="00231213">
              <w:rPr>
                <w:rFonts w:asciiTheme="minorHAnsi" w:hAnsiTheme="minorHAnsi"/>
                <w:w w:val="105"/>
                <w:sz w:val="24"/>
                <w:szCs w:val="24"/>
              </w:rPr>
              <w:t>State's</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discretion)</w:t>
            </w:r>
            <w:r w:rsidRPr="00231213">
              <w:rPr>
                <w:rFonts w:asciiTheme="minorHAnsi" w:hAnsiTheme="minorHAnsi"/>
                <w:spacing w:val="-5"/>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percentage</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CTE</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concentrators</w:t>
            </w:r>
            <w:r w:rsidRPr="00231213">
              <w:rPr>
                <w:rFonts w:asciiTheme="minorHAnsi" w:hAnsiTheme="minorHAnsi"/>
                <w:spacing w:val="-4"/>
                <w:w w:val="105"/>
                <w:sz w:val="24"/>
                <w:szCs w:val="24"/>
              </w:rPr>
              <w:t xml:space="preserve"> </w:t>
            </w:r>
            <w:r w:rsidRPr="00231213">
              <w:rPr>
                <w:rFonts w:asciiTheme="minorHAnsi" w:hAnsiTheme="minorHAnsi"/>
                <w:w w:val="105"/>
                <w:sz w:val="24"/>
                <w:szCs w:val="24"/>
              </w:rPr>
              <w:t>who</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graduate high</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school,</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as</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measured</w:t>
            </w:r>
            <w:r w:rsidRPr="00231213">
              <w:rPr>
                <w:rFonts w:asciiTheme="minorHAnsi" w:hAnsiTheme="minorHAnsi"/>
                <w:spacing w:val="-3"/>
                <w:w w:val="105"/>
                <w:sz w:val="24"/>
                <w:szCs w:val="24"/>
              </w:rPr>
              <w:t xml:space="preserve"> </w:t>
            </w:r>
            <w:r w:rsidRPr="00231213">
              <w:rPr>
                <w:rFonts w:asciiTheme="minorHAnsi" w:hAnsiTheme="minorHAnsi"/>
                <w:w w:val="105"/>
                <w:sz w:val="24"/>
                <w:szCs w:val="24"/>
              </w:rPr>
              <w:t>by</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extended-year adjusted</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cohort</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graduation</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rate</w:t>
            </w:r>
          </w:p>
          <w:p w14:paraId="1F6032BF" w14:textId="77777777" w:rsidR="005E4E29" w:rsidRPr="00231213" w:rsidRDefault="005E4E29" w:rsidP="00FD6703">
            <w:pPr>
              <w:pStyle w:val="TableParagraph"/>
              <w:spacing w:before="7" w:line="226" w:lineRule="exact"/>
              <w:ind w:left="102"/>
              <w:rPr>
                <w:rFonts w:asciiTheme="minorHAnsi" w:hAnsiTheme="minorHAnsi"/>
                <w:sz w:val="24"/>
                <w:szCs w:val="24"/>
              </w:rPr>
            </w:pPr>
            <w:r w:rsidRPr="00231213">
              <w:rPr>
                <w:rFonts w:asciiTheme="minorHAnsi" w:hAnsiTheme="minorHAnsi"/>
                <w:w w:val="105"/>
                <w:sz w:val="24"/>
                <w:szCs w:val="24"/>
              </w:rPr>
              <w:t>defined in such section 8101.</w:t>
            </w:r>
          </w:p>
        </w:tc>
        <w:tc>
          <w:tcPr>
            <w:tcW w:w="1841" w:type="dxa"/>
          </w:tcPr>
          <w:p w14:paraId="488787CD" w14:textId="77777777" w:rsidR="005E4E29" w:rsidRPr="00231213" w:rsidRDefault="005E4E29" w:rsidP="00FD6703">
            <w:pPr>
              <w:pStyle w:val="TableParagraph"/>
              <w:spacing w:before="13"/>
              <w:ind w:left="288" w:right="232"/>
              <w:jc w:val="center"/>
              <w:rPr>
                <w:rFonts w:asciiTheme="minorHAnsi" w:hAnsiTheme="minorHAnsi"/>
                <w:sz w:val="24"/>
                <w:szCs w:val="24"/>
              </w:rPr>
            </w:pPr>
            <w:r w:rsidRPr="00231213">
              <w:rPr>
                <w:rFonts w:asciiTheme="minorHAnsi" w:hAnsiTheme="minorHAnsi"/>
                <w:w w:val="105"/>
                <w:sz w:val="24"/>
                <w:szCs w:val="24"/>
              </w:rPr>
              <w:t>1S2</w:t>
            </w:r>
          </w:p>
        </w:tc>
        <w:tc>
          <w:tcPr>
            <w:tcW w:w="3109" w:type="dxa"/>
          </w:tcPr>
          <w:p w14:paraId="1271A914" w14:textId="77777777" w:rsidR="005E4E29" w:rsidRPr="00231213" w:rsidRDefault="005E4E29" w:rsidP="00FD6703">
            <w:pPr>
              <w:pStyle w:val="TableParagraph"/>
              <w:spacing w:before="13"/>
              <w:ind w:left="115"/>
              <w:rPr>
                <w:rFonts w:asciiTheme="minorHAnsi" w:hAnsiTheme="minorHAnsi"/>
                <w:sz w:val="24"/>
                <w:szCs w:val="24"/>
              </w:rPr>
            </w:pPr>
            <w:r w:rsidRPr="00231213">
              <w:rPr>
                <w:rFonts w:asciiTheme="minorHAnsi" w:hAnsiTheme="minorHAnsi"/>
                <w:w w:val="105"/>
                <w:sz w:val="24"/>
                <w:szCs w:val="24"/>
              </w:rPr>
              <w:t>Extended Graduation Rate</w:t>
            </w:r>
          </w:p>
        </w:tc>
      </w:tr>
      <w:tr w:rsidR="005E4E29" w:rsidRPr="00231213" w14:paraId="03286062" w14:textId="77777777" w:rsidTr="004E021C">
        <w:trPr>
          <w:trHeight w:val="1095"/>
        </w:trPr>
        <w:tc>
          <w:tcPr>
            <w:tcW w:w="8414" w:type="dxa"/>
          </w:tcPr>
          <w:p w14:paraId="420C1185" w14:textId="77777777" w:rsidR="005E4E29" w:rsidRPr="00231213" w:rsidRDefault="005E4E29" w:rsidP="00FD6703">
            <w:pPr>
              <w:pStyle w:val="TableParagraph"/>
              <w:spacing w:before="17" w:line="270" w:lineRule="atLeast"/>
              <w:ind w:left="97" w:right="452" w:firstLine="18"/>
              <w:rPr>
                <w:rFonts w:asciiTheme="minorHAnsi" w:hAnsiTheme="minorHAnsi"/>
                <w:sz w:val="24"/>
                <w:szCs w:val="24"/>
              </w:rPr>
            </w:pPr>
            <w:r w:rsidRPr="00231213">
              <w:rPr>
                <w:rFonts w:asciiTheme="minorHAnsi" w:hAnsiTheme="minorHAnsi"/>
                <w:sz w:val="24"/>
                <w:szCs w:val="24"/>
              </w:rPr>
              <w:t>CTE concentrator proficiency in the challenging State academic standards adop</w:t>
            </w:r>
            <w:r w:rsidR="00A0043B" w:rsidRPr="00231213">
              <w:rPr>
                <w:rFonts w:asciiTheme="minorHAnsi" w:hAnsiTheme="minorHAnsi"/>
                <w:sz w:val="24"/>
                <w:szCs w:val="24"/>
              </w:rPr>
              <w:t>ted by the State under section</w:t>
            </w:r>
            <w:r w:rsidRPr="00231213">
              <w:rPr>
                <w:rFonts w:asciiTheme="minorHAnsi" w:hAnsiTheme="minorHAnsi"/>
                <w:sz w:val="24"/>
                <w:szCs w:val="24"/>
              </w:rPr>
              <w:t>l 111(b)(1) of the Elementary and Secondary Education Act of 1965, as measured by the academic assessments in re</w:t>
            </w:r>
            <w:r w:rsidRPr="00231213">
              <w:rPr>
                <w:rFonts w:asciiTheme="minorHAnsi" w:hAnsiTheme="minorHAnsi"/>
                <w:color w:val="262626"/>
                <w:sz w:val="24"/>
                <w:szCs w:val="24"/>
              </w:rPr>
              <w:t>ading</w:t>
            </w:r>
            <w:r w:rsidRPr="00231213">
              <w:rPr>
                <w:rFonts w:asciiTheme="minorHAnsi" w:hAnsiTheme="minorHAnsi"/>
                <w:color w:val="4D4D4D"/>
                <w:sz w:val="24"/>
                <w:szCs w:val="24"/>
              </w:rPr>
              <w:t>/</w:t>
            </w:r>
            <w:r w:rsidRPr="00231213">
              <w:rPr>
                <w:rFonts w:asciiTheme="minorHAnsi" w:hAnsiTheme="minorHAnsi"/>
                <w:sz w:val="24"/>
                <w:szCs w:val="24"/>
              </w:rPr>
              <w:t>l</w:t>
            </w:r>
            <w:r w:rsidRPr="00231213">
              <w:rPr>
                <w:rFonts w:asciiTheme="minorHAnsi" w:hAnsiTheme="minorHAnsi"/>
                <w:color w:val="363636"/>
                <w:sz w:val="24"/>
                <w:szCs w:val="24"/>
              </w:rPr>
              <w:t xml:space="preserve">anguage </w:t>
            </w:r>
            <w:r w:rsidRPr="00231213">
              <w:rPr>
                <w:rFonts w:asciiTheme="minorHAnsi" w:hAnsiTheme="minorHAnsi"/>
                <w:sz w:val="24"/>
                <w:szCs w:val="24"/>
              </w:rPr>
              <w:t>arts as described in section 1111</w:t>
            </w:r>
            <w:r w:rsidRPr="00231213">
              <w:rPr>
                <w:rFonts w:asciiTheme="minorHAnsi" w:hAnsiTheme="minorHAnsi"/>
                <w:color w:val="363636"/>
                <w:sz w:val="24"/>
                <w:szCs w:val="24"/>
              </w:rPr>
              <w:t xml:space="preserve">(b)(2) </w:t>
            </w:r>
            <w:r w:rsidRPr="00231213">
              <w:rPr>
                <w:rFonts w:asciiTheme="minorHAnsi" w:hAnsiTheme="minorHAnsi"/>
                <w:sz w:val="24"/>
                <w:szCs w:val="24"/>
              </w:rPr>
              <w:t>of such Act.</w:t>
            </w:r>
          </w:p>
        </w:tc>
        <w:tc>
          <w:tcPr>
            <w:tcW w:w="1841" w:type="dxa"/>
          </w:tcPr>
          <w:p w14:paraId="6408FDFF" w14:textId="77777777" w:rsidR="005E4E29" w:rsidRPr="00231213" w:rsidRDefault="005E4E29" w:rsidP="00FD6703">
            <w:pPr>
              <w:pStyle w:val="TableParagraph"/>
              <w:spacing w:before="23"/>
              <w:ind w:left="247" w:right="249"/>
              <w:jc w:val="center"/>
              <w:rPr>
                <w:rFonts w:asciiTheme="minorHAnsi" w:hAnsiTheme="minorHAnsi"/>
                <w:sz w:val="24"/>
                <w:szCs w:val="24"/>
              </w:rPr>
            </w:pPr>
            <w:r w:rsidRPr="00231213">
              <w:rPr>
                <w:rFonts w:asciiTheme="minorHAnsi" w:hAnsiTheme="minorHAnsi"/>
                <w:w w:val="105"/>
                <w:sz w:val="24"/>
                <w:szCs w:val="24"/>
              </w:rPr>
              <w:t>2Sl</w:t>
            </w:r>
          </w:p>
        </w:tc>
        <w:tc>
          <w:tcPr>
            <w:tcW w:w="3109" w:type="dxa"/>
          </w:tcPr>
          <w:p w14:paraId="480501F1" w14:textId="77777777" w:rsidR="005E4E29" w:rsidRPr="00231213" w:rsidRDefault="005E4E29" w:rsidP="00FD6703">
            <w:pPr>
              <w:pStyle w:val="TableParagraph"/>
              <w:spacing w:before="18" w:line="249" w:lineRule="auto"/>
              <w:ind w:left="116" w:right="988" w:firstLine="2"/>
              <w:rPr>
                <w:rFonts w:asciiTheme="minorHAnsi" w:hAnsiTheme="minorHAnsi"/>
                <w:sz w:val="24"/>
                <w:szCs w:val="24"/>
              </w:rPr>
            </w:pPr>
            <w:r w:rsidRPr="00231213">
              <w:rPr>
                <w:rFonts w:asciiTheme="minorHAnsi" w:hAnsiTheme="minorHAnsi"/>
                <w:w w:val="105"/>
                <w:sz w:val="24"/>
                <w:szCs w:val="24"/>
              </w:rPr>
              <w:t>Academic Proficiency in Reading/Language Arts</w:t>
            </w:r>
          </w:p>
        </w:tc>
      </w:tr>
      <w:tr w:rsidR="005E4E29" w:rsidRPr="00231213" w14:paraId="260132EB" w14:textId="77777777" w:rsidTr="004E021C">
        <w:trPr>
          <w:trHeight w:val="1097"/>
        </w:trPr>
        <w:tc>
          <w:tcPr>
            <w:tcW w:w="8414" w:type="dxa"/>
          </w:tcPr>
          <w:p w14:paraId="3F063D4F" w14:textId="77777777" w:rsidR="005E4E29" w:rsidRPr="00231213" w:rsidRDefault="005E4E29" w:rsidP="00FD6703">
            <w:pPr>
              <w:pStyle w:val="TableParagraph"/>
              <w:spacing w:before="16" w:line="252" w:lineRule="auto"/>
              <w:ind w:left="97" w:firstLine="18"/>
              <w:rPr>
                <w:rFonts w:asciiTheme="minorHAnsi" w:hAnsiTheme="minorHAnsi"/>
                <w:sz w:val="24"/>
                <w:szCs w:val="24"/>
              </w:rPr>
            </w:pPr>
            <w:r w:rsidRPr="00231213">
              <w:rPr>
                <w:rFonts w:asciiTheme="minorHAnsi" w:hAnsiTheme="minorHAnsi"/>
                <w:w w:val="105"/>
                <w:sz w:val="24"/>
                <w:szCs w:val="24"/>
              </w:rPr>
              <w:t>CTE concentrator proficiency in the challenging State academic standards adopted by the State under section1111(b)(1) of the Elementary and Secondary Education</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Act</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23"/>
                <w:w w:val="105"/>
                <w:sz w:val="24"/>
                <w:szCs w:val="24"/>
              </w:rPr>
              <w:t xml:space="preserve"> </w:t>
            </w:r>
            <w:r w:rsidRPr="00231213">
              <w:rPr>
                <w:rFonts w:asciiTheme="minorHAnsi" w:hAnsiTheme="minorHAnsi"/>
                <w:w w:val="105"/>
                <w:sz w:val="24"/>
                <w:szCs w:val="24"/>
              </w:rPr>
              <w:t>1965,</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as</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measured</w:t>
            </w:r>
            <w:r w:rsidRPr="00231213">
              <w:rPr>
                <w:rFonts w:asciiTheme="minorHAnsi" w:hAnsiTheme="minorHAnsi"/>
                <w:spacing w:val="-4"/>
                <w:w w:val="105"/>
                <w:sz w:val="24"/>
                <w:szCs w:val="24"/>
              </w:rPr>
              <w:t xml:space="preserve"> </w:t>
            </w:r>
            <w:r w:rsidRPr="00231213">
              <w:rPr>
                <w:rFonts w:asciiTheme="minorHAnsi" w:hAnsiTheme="minorHAnsi"/>
                <w:w w:val="105"/>
                <w:sz w:val="24"/>
                <w:szCs w:val="24"/>
              </w:rPr>
              <w:t>by</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academic</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assessments</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mathematics</w:t>
            </w:r>
          </w:p>
          <w:p w14:paraId="6D6AD1E5" w14:textId="77777777" w:rsidR="005E4E29" w:rsidRPr="00231213" w:rsidRDefault="005E4E29" w:rsidP="00FD6703">
            <w:pPr>
              <w:pStyle w:val="TableParagraph"/>
              <w:spacing w:before="3" w:line="226" w:lineRule="exact"/>
              <w:ind w:left="97"/>
              <w:rPr>
                <w:rFonts w:asciiTheme="minorHAnsi" w:hAnsiTheme="minorHAnsi"/>
                <w:sz w:val="24"/>
                <w:szCs w:val="24"/>
              </w:rPr>
            </w:pPr>
            <w:r w:rsidRPr="00231213">
              <w:rPr>
                <w:rFonts w:asciiTheme="minorHAnsi" w:hAnsiTheme="minorHAnsi"/>
                <w:w w:val="105"/>
                <w:sz w:val="24"/>
                <w:szCs w:val="24"/>
              </w:rPr>
              <w:t>as described in section 1111</w:t>
            </w:r>
            <w:r w:rsidRPr="00231213">
              <w:rPr>
                <w:rFonts w:asciiTheme="minorHAnsi" w:hAnsiTheme="minorHAnsi"/>
                <w:color w:val="262626"/>
                <w:w w:val="105"/>
                <w:sz w:val="24"/>
                <w:szCs w:val="24"/>
              </w:rPr>
              <w:t>(b</w:t>
            </w:r>
            <w:r w:rsidRPr="00231213">
              <w:rPr>
                <w:rFonts w:asciiTheme="minorHAnsi" w:hAnsiTheme="minorHAnsi"/>
                <w:color w:val="363636"/>
                <w:w w:val="105"/>
                <w:sz w:val="24"/>
                <w:szCs w:val="24"/>
              </w:rPr>
              <w:t xml:space="preserve">)(2) </w:t>
            </w:r>
            <w:r w:rsidRPr="00231213">
              <w:rPr>
                <w:rFonts w:asciiTheme="minorHAnsi" w:hAnsiTheme="minorHAnsi"/>
                <w:w w:val="105"/>
                <w:sz w:val="24"/>
                <w:szCs w:val="24"/>
              </w:rPr>
              <w:t>of such Act.</w:t>
            </w:r>
          </w:p>
        </w:tc>
        <w:tc>
          <w:tcPr>
            <w:tcW w:w="1841" w:type="dxa"/>
          </w:tcPr>
          <w:p w14:paraId="36033900" w14:textId="77777777" w:rsidR="005E4E29" w:rsidRPr="00231213" w:rsidRDefault="005E4E29" w:rsidP="00FD6703">
            <w:pPr>
              <w:pStyle w:val="TableParagraph"/>
              <w:spacing w:before="16"/>
              <w:ind w:left="288" w:right="240"/>
              <w:jc w:val="center"/>
              <w:rPr>
                <w:rFonts w:asciiTheme="minorHAnsi" w:hAnsiTheme="minorHAnsi"/>
                <w:sz w:val="24"/>
                <w:szCs w:val="24"/>
              </w:rPr>
            </w:pPr>
            <w:r w:rsidRPr="00231213">
              <w:rPr>
                <w:rFonts w:asciiTheme="minorHAnsi" w:hAnsiTheme="minorHAnsi"/>
                <w:w w:val="105"/>
                <w:sz w:val="24"/>
                <w:szCs w:val="24"/>
              </w:rPr>
              <w:t>2S2</w:t>
            </w:r>
          </w:p>
        </w:tc>
        <w:tc>
          <w:tcPr>
            <w:tcW w:w="3109" w:type="dxa"/>
          </w:tcPr>
          <w:p w14:paraId="34AE83C0" w14:textId="77777777" w:rsidR="005E4E29" w:rsidRPr="00231213" w:rsidRDefault="005E4E29" w:rsidP="00FD6703">
            <w:pPr>
              <w:pStyle w:val="TableParagraph"/>
              <w:spacing w:before="16" w:line="249" w:lineRule="auto"/>
              <w:ind w:left="117" w:right="988" w:firstLine="1"/>
              <w:rPr>
                <w:rFonts w:asciiTheme="minorHAnsi" w:hAnsiTheme="minorHAnsi"/>
                <w:sz w:val="24"/>
                <w:szCs w:val="24"/>
              </w:rPr>
            </w:pPr>
            <w:r w:rsidRPr="00231213">
              <w:rPr>
                <w:rFonts w:asciiTheme="minorHAnsi" w:hAnsiTheme="minorHAnsi"/>
                <w:w w:val="105"/>
                <w:sz w:val="24"/>
                <w:szCs w:val="24"/>
              </w:rPr>
              <w:t>Academic Proficiency in Mathematics</w:t>
            </w:r>
          </w:p>
        </w:tc>
      </w:tr>
      <w:tr w:rsidR="005E4E29" w:rsidRPr="00231213" w14:paraId="06A19489" w14:textId="77777777" w:rsidTr="004E021C">
        <w:trPr>
          <w:trHeight w:val="1104"/>
        </w:trPr>
        <w:tc>
          <w:tcPr>
            <w:tcW w:w="8414" w:type="dxa"/>
          </w:tcPr>
          <w:p w14:paraId="170B36DE" w14:textId="77777777" w:rsidR="005E4E29" w:rsidRPr="00231213" w:rsidRDefault="005E4E29" w:rsidP="00FD6703">
            <w:pPr>
              <w:pStyle w:val="TableParagraph"/>
              <w:spacing w:before="27" w:line="249" w:lineRule="auto"/>
              <w:ind w:left="96" w:firstLine="20"/>
              <w:rPr>
                <w:rFonts w:asciiTheme="minorHAnsi" w:hAnsiTheme="minorHAnsi"/>
                <w:sz w:val="24"/>
                <w:szCs w:val="24"/>
              </w:rPr>
            </w:pPr>
            <w:r w:rsidRPr="00231213">
              <w:rPr>
                <w:rFonts w:asciiTheme="minorHAnsi" w:hAnsiTheme="minorHAnsi"/>
                <w:w w:val="105"/>
                <w:sz w:val="24"/>
                <w:szCs w:val="24"/>
              </w:rPr>
              <w:t>CTE concentrator proficiency in the challenging State academic standards adopted by the State under sectionl 11l(b)(l) of the Elementary and Secondary</w:t>
            </w:r>
          </w:p>
          <w:p w14:paraId="24449FCB" w14:textId="77777777" w:rsidR="005E4E29" w:rsidRPr="00231213" w:rsidRDefault="005E4E29" w:rsidP="00FD6703">
            <w:pPr>
              <w:pStyle w:val="TableParagraph"/>
              <w:spacing w:before="2" w:line="270" w:lineRule="atLeast"/>
              <w:ind w:left="93" w:firstLine="3"/>
              <w:rPr>
                <w:rFonts w:asciiTheme="minorHAnsi" w:hAnsiTheme="minorHAnsi"/>
                <w:sz w:val="24"/>
                <w:szCs w:val="24"/>
              </w:rPr>
            </w:pPr>
            <w:r w:rsidRPr="00231213">
              <w:rPr>
                <w:rFonts w:asciiTheme="minorHAnsi" w:hAnsiTheme="minorHAnsi"/>
                <w:w w:val="105"/>
                <w:sz w:val="24"/>
                <w:szCs w:val="24"/>
              </w:rPr>
              <w:t>Education</w:t>
            </w:r>
            <w:r w:rsidRPr="00231213">
              <w:rPr>
                <w:rFonts w:asciiTheme="minorHAnsi" w:hAnsiTheme="minorHAnsi"/>
                <w:spacing w:val="-10"/>
                <w:w w:val="105"/>
                <w:sz w:val="24"/>
                <w:szCs w:val="24"/>
              </w:rPr>
              <w:t xml:space="preserve"> </w:t>
            </w:r>
            <w:r w:rsidRPr="00231213">
              <w:rPr>
                <w:rFonts w:asciiTheme="minorHAnsi" w:hAnsiTheme="minorHAnsi"/>
                <w:w w:val="105"/>
                <w:sz w:val="24"/>
                <w:szCs w:val="24"/>
              </w:rPr>
              <w:t>Act</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1965,</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as</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measured</w:t>
            </w:r>
            <w:r w:rsidRPr="00231213">
              <w:rPr>
                <w:rFonts w:asciiTheme="minorHAnsi" w:hAnsiTheme="minorHAnsi"/>
                <w:spacing w:val="-3"/>
                <w:w w:val="105"/>
                <w:sz w:val="24"/>
                <w:szCs w:val="24"/>
              </w:rPr>
              <w:t xml:space="preserve"> </w:t>
            </w:r>
            <w:r w:rsidRPr="00231213">
              <w:rPr>
                <w:rFonts w:asciiTheme="minorHAnsi" w:hAnsiTheme="minorHAnsi"/>
                <w:w w:val="105"/>
                <w:sz w:val="24"/>
                <w:szCs w:val="24"/>
              </w:rPr>
              <w:t>by</w:t>
            </w:r>
            <w:r w:rsidRPr="00231213">
              <w:rPr>
                <w:rFonts w:asciiTheme="minorHAnsi" w:hAnsiTheme="minorHAnsi"/>
                <w:spacing w:val="-16"/>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academic</w:t>
            </w:r>
            <w:r w:rsidRPr="00231213">
              <w:rPr>
                <w:rFonts w:asciiTheme="minorHAnsi" w:hAnsiTheme="minorHAnsi"/>
                <w:spacing w:val="-9"/>
                <w:w w:val="105"/>
                <w:sz w:val="24"/>
                <w:szCs w:val="24"/>
              </w:rPr>
              <w:t xml:space="preserve"> </w:t>
            </w:r>
            <w:r w:rsidRPr="00231213">
              <w:rPr>
                <w:rFonts w:asciiTheme="minorHAnsi" w:hAnsiTheme="minorHAnsi"/>
                <w:w w:val="105"/>
                <w:sz w:val="24"/>
                <w:szCs w:val="24"/>
              </w:rPr>
              <w:t>assessments</w:t>
            </w:r>
            <w:r w:rsidRPr="00231213">
              <w:rPr>
                <w:rFonts w:asciiTheme="minorHAnsi" w:hAnsiTheme="minorHAnsi"/>
                <w:spacing w:val="-3"/>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science</w:t>
            </w:r>
            <w:r w:rsidRPr="00231213">
              <w:rPr>
                <w:rFonts w:asciiTheme="minorHAnsi" w:hAnsiTheme="minorHAnsi"/>
                <w:spacing w:val="-14"/>
                <w:w w:val="105"/>
                <w:sz w:val="24"/>
                <w:szCs w:val="24"/>
              </w:rPr>
              <w:t xml:space="preserve"> </w:t>
            </w:r>
            <w:r w:rsidRPr="00231213">
              <w:rPr>
                <w:rFonts w:asciiTheme="minorHAnsi" w:hAnsiTheme="minorHAnsi"/>
                <w:w w:val="105"/>
                <w:sz w:val="24"/>
                <w:szCs w:val="24"/>
              </w:rPr>
              <w:t>as described in section 1111</w:t>
            </w:r>
            <w:r w:rsidRPr="00231213">
              <w:rPr>
                <w:rFonts w:asciiTheme="minorHAnsi" w:hAnsiTheme="minorHAnsi"/>
                <w:color w:val="262626"/>
                <w:w w:val="105"/>
                <w:sz w:val="24"/>
                <w:szCs w:val="24"/>
              </w:rPr>
              <w:t>(b</w:t>
            </w:r>
            <w:r w:rsidRPr="00231213">
              <w:rPr>
                <w:rFonts w:asciiTheme="minorHAnsi" w:hAnsiTheme="minorHAnsi"/>
                <w:color w:val="363636"/>
                <w:w w:val="105"/>
                <w:sz w:val="24"/>
                <w:szCs w:val="24"/>
              </w:rPr>
              <w:t xml:space="preserve">)(2) </w:t>
            </w:r>
            <w:r w:rsidRPr="00231213">
              <w:rPr>
                <w:rFonts w:asciiTheme="minorHAnsi" w:hAnsiTheme="minorHAnsi"/>
                <w:w w:val="105"/>
                <w:sz w:val="24"/>
                <w:szCs w:val="24"/>
              </w:rPr>
              <w:t>of such</w:t>
            </w:r>
            <w:r w:rsidRPr="00231213">
              <w:rPr>
                <w:rFonts w:asciiTheme="minorHAnsi" w:hAnsiTheme="minorHAnsi"/>
                <w:spacing w:val="-10"/>
                <w:w w:val="105"/>
                <w:sz w:val="24"/>
                <w:szCs w:val="24"/>
              </w:rPr>
              <w:t xml:space="preserve"> </w:t>
            </w:r>
            <w:r w:rsidRPr="00231213">
              <w:rPr>
                <w:rFonts w:asciiTheme="minorHAnsi" w:hAnsiTheme="minorHAnsi"/>
                <w:w w:val="105"/>
                <w:sz w:val="24"/>
                <w:szCs w:val="24"/>
              </w:rPr>
              <w:t>Act.</w:t>
            </w:r>
          </w:p>
        </w:tc>
        <w:tc>
          <w:tcPr>
            <w:tcW w:w="1841" w:type="dxa"/>
          </w:tcPr>
          <w:p w14:paraId="77B2EA9C" w14:textId="77777777" w:rsidR="005E4E29" w:rsidRPr="00231213" w:rsidRDefault="005E4E29" w:rsidP="00FD6703">
            <w:pPr>
              <w:pStyle w:val="TableParagraph"/>
              <w:spacing w:before="27"/>
              <w:ind w:left="288" w:right="248"/>
              <w:jc w:val="center"/>
              <w:rPr>
                <w:rFonts w:asciiTheme="minorHAnsi" w:hAnsiTheme="minorHAnsi"/>
                <w:sz w:val="24"/>
                <w:szCs w:val="24"/>
              </w:rPr>
            </w:pPr>
            <w:r w:rsidRPr="00231213">
              <w:rPr>
                <w:rFonts w:asciiTheme="minorHAnsi" w:hAnsiTheme="minorHAnsi"/>
                <w:sz w:val="24"/>
                <w:szCs w:val="24"/>
              </w:rPr>
              <w:t>2S3</w:t>
            </w:r>
          </w:p>
        </w:tc>
        <w:tc>
          <w:tcPr>
            <w:tcW w:w="3109" w:type="dxa"/>
          </w:tcPr>
          <w:p w14:paraId="25DF67E5" w14:textId="77777777" w:rsidR="005E4E29" w:rsidRPr="00231213" w:rsidRDefault="005E4E29" w:rsidP="00FD6703">
            <w:pPr>
              <w:pStyle w:val="TableParagraph"/>
              <w:spacing w:before="23"/>
              <w:ind w:left="118"/>
              <w:rPr>
                <w:rFonts w:asciiTheme="minorHAnsi" w:hAnsiTheme="minorHAnsi"/>
                <w:sz w:val="24"/>
                <w:szCs w:val="24"/>
              </w:rPr>
            </w:pPr>
            <w:r w:rsidRPr="00231213">
              <w:rPr>
                <w:rFonts w:asciiTheme="minorHAnsi" w:hAnsiTheme="minorHAnsi"/>
                <w:w w:val="105"/>
                <w:sz w:val="24"/>
                <w:szCs w:val="24"/>
              </w:rPr>
              <w:t>Academic Proficiency in Science</w:t>
            </w:r>
          </w:p>
        </w:tc>
      </w:tr>
      <w:tr w:rsidR="005E4E29" w:rsidRPr="00231213" w14:paraId="72DAEA2C" w14:textId="77777777" w:rsidTr="004E021C">
        <w:trPr>
          <w:trHeight w:val="1648"/>
        </w:trPr>
        <w:tc>
          <w:tcPr>
            <w:tcW w:w="8414" w:type="dxa"/>
          </w:tcPr>
          <w:p w14:paraId="7FCC0529" w14:textId="77777777" w:rsidR="005E4E29" w:rsidRPr="00231213" w:rsidRDefault="005E4E29" w:rsidP="00FD6703">
            <w:pPr>
              <w:pStyle w:val="TableParagraph"/>
              <w:spacing w:before="13" w:line="249" w:lineRule="auto"/>
              <w:ind w:left="89" w:firstLine="23"/>
              <w:rPr>
                <w:rFonts w:asciiTheme="minorHAnsi" w:hAnsiTheme="minorHAnsi"/>
                <w:sz w:val="24"/>
                <w:szCs w:val="24"/>
              </w:rPr>
            </w:pPr>
            <w:r w:rsidRPr="00231213">
              <w:rPr>
                <w:rFonts w:asciiTheme="minorHAnsi" w:hAnsiTheme="minorHAnsi"/>
                <w:w w:val="105"/>
                <w:sz w:val="24"/>
                <w:szCs w:val="24"/>
              </w:rPr>
              <w:t xml:space="preserve">The percentage of CTE concentrators who, in the second quarter after </w:t>
            </w:r>
            <w:r w:rsidR="00BB47DA" w:rsidRPr="00231213">
              <w:rPr>
                <w:rFonts w:asciiTheme="minorHAnsi" w:hAnsiTheme="minorHAnsi"/>
                <w:w w:val="105"/>
                <w:sz w:val="24"/>
                <w:szCs w:val="24"/>
              </w:rPr>
              <w:t>graduating</w:t>
            </w:r>
            <w:r w:rsidRPr="00231213">
              <w:rPr>
                <w:rFonts w:asciiTheme="minorHAnsi" w:hAnsiTheme="minorHAnsi"/>
                <w:w w:val="105"/>
                <w:sz w:val="24"/>
                <w:szCs w:val="24"/>
              </w:rPr>
              <w:t xml:space="preserve"> from</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secondary</w:t>
            </w:r>
            <w:r w:rsidRPr="00231213">
              <w:rPr>
                <w:rFonts w:asciiTheme="minorHAnsi" w:hAnsiTheme="minorHAnsi"/>
                <w:spacing w:val="-15"/>
                <w:w w:val="105"/>
                <w:sz w:val="24"/>
                <w:szCs w:val="24"/>
              </w:rPr>
              <w:t xml:space="preserve"> </w:t>
            </w:r>
            <w:r w:rsidRPr="00231213">
              <w:rPr>
                <w:rFonts w:asciiTheme="minorHAnsi" w:hAnsiTheme="minorHAnsi"/>
                <w:color w:val="363636"/>
                <w:w w:val="105"/>
                <w:sz w:val="24"/>
                <w:szCs w:val="24"/>
              </w:rPr>
              <w:t>education</w:t>
            </w:r>
            <w:r w:rsidRPr="00231213">
              <w:rPr>
                <w:rFonts w:asciiTheme="minorHAnsi" w:hAnsiTheme="minorHAnsi"/>
                <w:color w:val="606060"/>
                <w:w w:val="105"/>
                <w:sz w:val="24"/>
                <w:szCs w:val="24"/>
              </w:rPr>
              <w:t>,</w:t>
            </w:r>
            <w:r w:rsidRPr="00231213">
              <w:rPr>
                <w:rFonts w:asciiTheme="minorHAnsi" w:hAnsiTheme="minorHAnsi"/>
                <w:color w:val="606060"/>
                <w:spacing w:val="-21"/>
                <w:w w:val="105"/>
                <w:sz w:val="24"/>
                <w:szCs w:val="24"/>
              </w:rPr>
              <w:t xml:space="preserve"> </w:t>
            </w:r>
            <w:r w:rsidRPr="00231213">
              <w:rPr>
                <w:rFonts w:asciiTheme="minorHAnsi" w:hAnsiTheme="minorHAnsi"/>
                <w:w w:val="105"/>
                <w:sz w:val="24"/>
                <w:szCs w:val="24"/>
              </w:rPr>
              <w:t>are</w:t>
            </w:r>
            <w:r w:rsidRPr="00231213">
              <w:rPr>
                <w:rFonts w:asciiTheme="minorHAnsi" w:hAnsiTheme="minorHAnsi"/>
                <w:spacing w:val="-29"/>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3"/>
                <w:w w:val="105"/>
                <w:sz w:val="24"/>
                <w:szCs w:val="24"/>
              </w:rPr>
              <w:t xml:space="preserve"> </w:t>
            </w:r>
            <w:r w:rsidRPr="00231213">
              <w:rPr>
                <w:rFonts w:asciiTheme="minorHAnsi" w:hAnsiTheme="minorHAnsi"/>
                <w:w w:val="105"/>
                <w:sz w:val="24"/>
                <w:szCs w:val="24"/>
              </w:rPr>
              <w:t>postsecondary</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education</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or</w:t>
            </w:r>
            <w:r w:rsidRPr="00231213">
              <w:rPr>
                <w:rFonts w:asciiTheme="minorHAnsi" w:hAnsiTheme="minorHAnsi"/>
                <w:spacing w:val="-27"/>
                <w:w w:val="105"/>
                <w:sz w:val="24"/>
                <w:szCs w:val="24"/>
              </w:rPr>
              <w:t xml:space="preserve"> </w:t>
            </w:r>
            <w:r w:rsidRPr="00231213">
              <w:rPr>
                <w:rFonts w:asciiTheme="minorHAnsi" w:hAnsiTheme="minorHAnsi"/>
                <w:w w:val="105"/>
                <w:sz w:val="24"/>
                <w:szCs w:val="24"/>
              </w:rPr>
              <w:t>advanced</w:t>
            </w:r>
            <w:r w:rsidRPr="00231213">
              <w:rPr>
                <w:rFonts w:asciiTheme="minorHAnsi" w:hAnsiTheme="minorHAnsi"/>
                <w:spacing w:val="-16"/>
                <w:w w:val="105"/>
                <w:sz w:val="24"/>
                <w:szCs w:val="24"/>
              </w:rPr>
              <w:t xml:space="preserve"> </w:t>
            </w:r>
            <w:r w:rsidRPr="00231213">
              <w:rPr>
                <w:rFonts w:asciiTheme="minorHAnsi" w:hAnsiTheme="minorHAnsi"/>
                <w:w w:val="105"/>
                <w:sz w:val="24"/>
                <w:szCs w:val="24"/>
              </w:rPr>
              <w:t>training, military</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service</w:t>
            </w:r>
            <w:r w:rsidRPr="00231213">
              <w:rPr>
                <w:rFonts w:asciiTheme="minorHAnsi" w:hAnsiTheme="minorHAnsi"/>
                <w:spacing w:val="-14"/>
                <w:w w:val="105"/>
                <w:sz w:val="24"/>
                <w:szCs w:val="24"/>
              </w:rPr>
              <w:t xml:space="preserve"> </w:t>
            </w:r>
            <w:r w:rsidRPr="00231213">
              <w:rPr>
                <w:rFonts w:asciiTheme="minorHAnsi" w:hAnsiTheme="minorHAnsi"/>
                <w:w w:val="105"/>
                <w:sz w:val="24"/>
                <w:szCs w:val="24"/>
              </w:rPr>
              <w:t>or</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a</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service</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program</w:t>
            </w:r>
            <w:r w:rsidRPr="00231213">
              <w:rPr>
                <w:rFonts w:asciiTheme="minorHAnsi" w:hAnsiTheme="minorHAnsi"/>
                <w:spacing w:val="-5"/>
                <w:w w:val="105"/>
                <w:sz w:val="24"/>
                <w:szCs w:val="24"/>
              </w:rPr>
              <w:t xml:space="preserve"> </w:t>
            </w:r>
            <w:r w:rsidRPr="00231213">
              <w:rPr>
                <w:rFonts w:asciiTheme="minorHAnsi" w:hAnsiTheme="minorHAnsi"/>
                <w:w w:val="105"/>
                <w:sz w:val="24"/>
                <w:szCs w:val="24"/>
              </w:rPr>
              <w:t>that</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receives</w:t>
            </w:r>
            <w:r w:rsidRPr="00231213">
              <w:rPr>
                <w:rFonts w:asciiTheme="minorHAnsi" w:hAnsiTheme="minorHAnsi"/>
                <w:spacing w:val="-9"/>
                <w:w w:val="105"/>
                <w:sz w:val="24"/>
                <w:szCs w:val="24"/>
              </w:rPr>
              <w:t xml:space="preserve"> </w:t>
            </w:r>
            <w:r w:rsidRPr="00231213">
              <w:rPr>
                <w:rFonts w:asciiTheme="minorHAnsi" w:hAnsiTheme="minorHAnsi"/>
                <w:w w:val="105"/>
                <w:sz w:val="24"/>
                <w:szCs w:val="24"/>
              </w:rPr>
              <w:t>assistance</w:t>
            </w:r>
            <w:r w:rsidRPr="00231213">
              <w:rPr>
                <w:rFonts w:asciiTheme="minorHAnsi" w:hAnsiTheme="minorHAnsi"/>
                <w:spacing w:val="-1"/>
                <w:w w:val="105"/>
                <w:sz w:val="24"/>
                <w:szCs w:val="24"/>
              </w:rPr>
              <w:t xml:space="preserve"> </w:t>
            </w:r>
            <w:r w:rsidRPr="00231213">
              <w:rPr>
                <w:rFonts w:asciiTheme="minorHAnsi" w:hAnsiTheme="minorHAnsi"/>
                <w:w w:val="105"/>
                <w:sz w:val="24"/>
                <w:szCs w:val="24"/>
              </w:rPr>
              <w:t>under</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title</w:t>
            </w:r>
            <w:r w:rsidRPr="00231213">
              <w:rPr>
                <w:rFonts w:asciiTheme="minorHAnsi" w:hAnsiTheme="minorHAnsi"/>
                <w:spacing w:val="-16"/>
                <w:w w:val="105"/>
                <w:sz w:val="24"/>
                <w:szCs w:val="24"/>
              </w:rPr>
              <w:t xml:space="preserve"> </w:t>
            </w:r>
            <w:r w:rsidRPr="00231213">
              <w:rPr>
                <w:rFonts w:asciiTheme="minorHAnsi" w:hAnsiTheme="minorHAnsi"/>
                <w:w w:val="105"/>
                <w:sz w:val="24"/>
                <w:szCs w:val="24"/>
              </w:rPr>
              <w:t>I</w:t>
            </w:r>
            <w:r w:rsidRPr="00231213">
              <w:rPr>
                <w:rFonts w:asciiTheme="minorHAnsi" w:hAnsiTheme="minorHAnsi"/>
                <w:spacing w:val="-18"/>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the National and Community Service Act of 1990 (42 U.S.C. 12511 et seq.), are volunteers</w:t>
            </w:r>
            <w:r w:rsidRPr="00231213">
              <w:rPr>
                <w:rFonts w:asciiTheme="minorHAnsi" w:hAnsiTheme="minorHAnsi"/>
                <w:spacing w:val="-1"/>
                <w:w w:val="105"/>
                <w:sz w:val="24"/>
                <w:szCs w:val="24"/>
              </w:rPr>
              <w:t xml:space="preserve"> </w:t>
            </w:r>
            <w:r w:rsidRPr="00231213">
              <w:rPr>
                <w:rFonts w:asciiTheme="minorHAnsi" w:hAnsiTheme="minorHAnsi"/>
                <w:w w:val="105"/>
                <w:sz w:val="24"/>
                <w:szCs w:val="24"/>
              </w:rPr>
              <w:t>as</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described</w:t>
            </w:r>
            <w:r w:rsidRPr="00231213">
              <w:rPr>
                <w:rFonts w:asciiTheme="minorHAnsi" w:hAnsiTheme="minorHAnsi"/>
                <w:spacing w:val="2"/>
                <w:w w:val="105"/>
                <w:sz w:val="24"/>
                <w:szCs w:val="24"/>
              </w:rPr>
              <w:t xml:space="preserve"> </w:t>
            </w:r>
            <w:r w:rsidRPr="00231213">
              <w:rPr>
                <w:rFonts w:asciiTheme="minorHAnsi" w:hAnsiTheme="minorHAnsi"/>
                <w:color w:val="262626"/>
                <w:w w:val="105"/>
                <w:sz w:val="24"/>
                <w:szCs w:val="24"/>
              </w:rPr>
              <w:t>in</w:t>
            </w:r>
            <w:r w:rsidRPr="00231213">
              <w:rPr>
                <w:rFonts w:asciiTheme="minorHAnsi" w:hAnsiTheme="minorHAnsi"/>
                <w:color w:val="262626"/>
                <w:spacing w:val="-5"/>
                <w:w w:val="105"/>
                <w:sz w:val="24"/>
                <w:szCs w:val="24"/>
              </w:rPr>
              <w:t xml:space="preserve"> </w:t>
            </w:r>
            <w:r w:rsidRPr="00231213">
              <w:rPr>
                <w:rFonts w:asciiTheme="minorHAnsi" w:hAnsiTheme="minorHAnsi"/>
                <w:w w:val="105"/>
                <w:sz w:val="24"/>
                <w:szCs w:val="24"/>
              </w:rPr>
              <w:t>section</w:t>
            </w:r>
            <w:r w:rsidRPr="00231213">
              <w:rPr>
                <w:rFonts w:asciiTheme="minorHAnsi" w:hAnsiTheme="minorHAnsi"/>
                <w:spacing w:val="1"/>
                <w:w w:val="105"/>
                <w:sz w:val="24"/>
                <w:szCs w:val="24"/>
              </w:rPr>
              <w:t xml:space="preserve"> </w:t>
            </w:r>
            <w:r w:rsidRPr="00231213">
              <w:rPr>
                <w:rFonts w:asciiTheme="minorHAnsi" w:hAnsiTheme="minorHAnsi"/>
                <w:w w:val="105"/>
                <w:sz w:val="24"/>
                <w:szCs w:val="24"/>
              </w:rPr>
              <w:t>5(a)</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Peace</w:t>
            </w:r>
            <w:r w:rsidRPr="00231213">
              <w:rPr>
                <w:rFonts w:asciiTheme="minorHAnsi" w:hAnsiTheme="minorHAnsi"/>
                <w:spacing w:val="-6"/>
                <w:w w:val="105"/>
                <w:sz w:val="24"/>
                <w:szCs w:val="24"/>
              </w:rPr>
              <w:t xml:space="preserve"> </w:t>
            </w:r>
            <w:r w:rsidRPr="00231213">
              <w:rPr>
                <w:rFonts w:asciiTheme="minorHAnsi" w:hAnsiTheme="minorHAnsi"/>
                <w:w w:val="105"/>
                <w:sz w:val="24"/>
                <w:szCs w:val="24"/>
              </w:rPr>
              <w:t>Corps</w:t>
            </w:r>
            <w:r w:rsidRPr="00231213">
              <w:rPr>
                <w:rFonts w:asciiTheme="minorHAnsi" w:hAnsiTheme="minorHAnsi"/>
                <w:spacing w:val="-6"/>
                <w:w w:val="105"/>
                <w:sz w:val="24"/>
                <w:szCs w:val="24"/>
              </w:rPr>
              <w:t xml:space="preserve"> </w:t>
            </w:r>
            <w:r w:rsidRPr="00231213">
              <w:rPr>
                <w:rFonts w:asciiTheme="minorHAnsi" w:hAnsiTheme="minorHAnsi"/>
                <w:w w:val="105"/>
                <w:sz w:val="24"/>
                <w:szCs w:val="24"/>
              </w:rPr>
              <w:t>Act</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(22</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U.S.C.</w:t>
            </w:r>
          </w:p>
          <w:p w14:paraId="50EEFB57" w14:textId="77777777" w:rsidR="005E4E29" w:rsidRPr="00231213" w:rsidRDefault="005E4E29" w:rsidP="00FD6703">
            <w:pPr>
              <w:pStyle w:val="TableParagraph"/>
              <w:spacing w:before="4" w:line="235" w:lineRule="exact"/>
              <w:ind w:left="90"/>
              <w:rPr>
                <w:rFonts w:asciiTheme="minorHAnsi" w:hAnsiTheme="minorHAnsi"/>
                <w:sz w:val="24"/>
                <w:szCs w:val="24"/>
              </w:rPr>
            </w:pPr>
            <w:r w:rsidRPr="00231213">
              <w:rPr>
                <w:rFonts w:asciiTheme="minorHAnsi" w:hAnsiTheme="minorHAnsi"/>
                <w:w w:val="105"/>
                <w:sz w:val="24"/>
                <w:szCs w:val="24"/>
              </w:rPr>
              <w:t>25</w:t>
            </w:r>
            <w:r w:rsidRPr="00231213">
              <w:rPr>
                <w:rFonts w:asciiTheme="minorHAnsi" w:hAnsiTheme="minorHAnsi"/>
                <w:color w:val="262626"/>
                <w:w w:val="105"/>
                <w:sz w:val="24"/>
                <w:szCs w:val="24"/>
              </w:rPr>
              <w:t>04(</w:t>
            </w:r>
            <w:r w:rsidRPr="00231213">
              <w:rPr>
                <w:rFonts w:asciiTheme="minorHAnsi" w:hAnsiTheme="minorHAnsi"/>
                <w:w w:val="105"/>
                <w:sz w:val="24"/>
                <w:szCs w:val="24"/>
              </w:rPr>
              <w:t>a</w:t>
            </w:r>
            <w:r w:rsidRPr="00231213">
              <w:rPr>
                <w:rFonts w:asciiTheme="minorHAnsi" w:hAnsiTheme="minorHAnsi"/>
                <w:color w:val="262626"/>
                <w:w w:val="105"/>
                <w:sz w:val="24"/>
                <w:szCs w:val="24"/>
              </w:rPr>
              <w:t>))</w:t>
            </w:r>
            <w:r w:rsidRPr="00231213">
              <w:rPr>
                <w:rFonts w:asciiTheme="minorHAnsi" w:hAnsiTheme="minorHAnsi"/>
                <w:color w:val="4D4D4D"/>
                <w:w w:val="105"/>
                <w:sz w:val="24"/>
                <w:szCs w:val="24"/>
              </w:rPr>
              <w:t xml:space="preserve">, </w:t>
            </w:r>
            <w:r w:rsidRPr="00231213">
              <w:rPr>
                <w:rFonts w:asciiTheme="minorHAnsi" w:hAnsiTheme="minorHAnsi"/>
                <w:w w:val="105"/>
                <w:sz w:val="24"/>
                <w:szCs w:val="24"/>
              </w:rPr>
              <w:t>or are em</w:t>
            </w:r>
            <w:r w:rsidRPr="00231213">
              <w:rPr>
                <w:rFonts w:asciiTheme="minorHAnsi" w:hAnsiTheme="minorHAnsi"/>
                <w:color w:val="262626"/>
                <w:w w:val="105"/>
                <w:sz w:val="24"/>
                <w:szCs w:val="24"/>
              </w:rPr>
              <w:t>ploy</w:t>
            </w:r>
            <w:r w:rsidRPr="00231213">
              <w:rPr>
                <w:rFonts w:asciiTheme="minorHAnsi" w:hAnsiTheme="minorHAnsi"/>
                <w:w w:val="105"/>
                <w:sz w:val="24"/>
                <w:szCs w:val="24"/>
              </w:rPr>
              <w:t>ed.</w:t>
            </w:r>
          </w:p>
        </w:tc>
        <w:tc>
          <w:tcPr>
            <w:tcW w:w="1841" w:type="dxa"/>
          </w:tcPr>
          <w:p w14:paraId="7B2D25C6" w14:textId="77777777" w:rsidR="005E4E29" w:rsidRPr="00231213" w:rsidRDefault="005E4E29" w:rsidP="00FD6703">
            <w:pPr>
              <w:pStyle w:val="TableParagraph"/>
              <w:spacing w:before="13"/>
              <w:ind w:left="238" w:right="249"/>
              <w:jc w:val="center"/>
              <w:rPr>
                <w:rFonts w:asciiTheme="minorHAnsi" w:hAnsiTheme="minorHAnsi"/>
                <w:sz w:val="24"/>
                <w:szCs w:val="24"/>
              </w:rPr>
            </w:pPr>
            <w:r w:rsidRPr="00231213">
              <w:rPr>
                <w:rFonts w:asciiTheme="minorHAnsi" w:hAnsiTheme="minorHAnsi"/>
                <w:w w:val="105"/>
                <w:sz w:val="24"/>
                <w:szCs w:val="24"/>
              </w:rPr>
              <w:t>3Sl</w:t>
            </w:r>
          </w:p>
        </w:tc>
        <w:tc>
          <w:tcPr>
            <w:tcW w:w="3109" w:type="dxa"/>
          </w:tcPr>
          <w:p w14:paraId="0E0F0FB9" w14:textId="77777777" w:rsidR="005E4E29" w:rsidRPr="00231213" w:rsidRDefault="005E4E29" w:rsidP="00FD6703">
            <w:pPr>
              <w:pStyle w:val="TableParagraph"/>
              <w:spacing w:before="8"/>
              <w:ind w:left="116"/>
              <w:rPr>
                <w:rFonts w:asciiTheme="minorHAnsi" w:hAnsiTheme="minorHAnsi"/>
                <w:sz w:val="24"/>
                <w:szCs w:val="24"/>
              </w:rPr>
            </w:pPr>
            <w:r w:rsidRPr="00231213">
              <w:rPr>
                <w:rFonts w:asciiTheme="minorHAnsi" w:hAnsiTheme="minorHAnsi"/>
                <w:w w:val="105"/>
                <w:sz w:val="24"/>
                <w:szCs w:val="24"/>
              </w:rPr>
              <w:t>Post-Program Placement</w:t>
            </w:r>
          </w:p>
        </w:tc>
      </w:tr>
    </w:tbl>
    <w:p w14:paraId="53567C24" w14:textId="77777777" w:rsidR="005E4E29" w:rsidRPr="00231213" w:rsidRDefault="005E4E29" w:rsidP="005E4E29">
      <w:pPr>
        <w:rPr>
          <w:sz w:val="23"/>
        </w:rPr>
        <w:sectPr w:rsidR="005E4E29" w:rsidRPr="00231213" w:rsidSect="005E4E29">
          <w:pgSz w:w="15840" w:h="12240" w:orient="landscape"/>
          <w:pgMar w:top="1140" w:right="680" w:bottom="1180" w:left="1100" w:header="0" w:footer="990" w:gutter="0"/>
          <w:cols w:space="720"/>
        </w:sectPr>
      </w:pPr>
    </w:p>
    <w:p w14:paraId="37E5491F" w14:textId="77777777" w:rsidR="005E4E29" w:rsidRPr="00231213" w:rsidRDefault="005E4E29" w:rsidP="005E4E29">
      <w:pPr>
        <w:spacing w:before="67"/>
        <w:ind w:left="3313"/>
        <w:rPr>
          <w:b/>
        </w:rPr>
      </w:pPr>
      <w:r w:rsidRPr="00231213">
        <w:rPr>
          <w:b/>
          <w:w w:val="105"/>
        </w:rPr>
        <w:lastRenderedPageBreak/>
        <w:t>Table 6: Section 113(b) Core Indicators of Performance (continued)</w:t>
      </w:r>
    </w:p>
    <w:p w14:paraId="7232EE25" w14:textId="77777777" w:rsidR="005E4E29" w:rsidRPr="00231213" w:rsidRDefault="005E4E29" w:rsidP="005E4E29">
      <w:pPr>
        <w:pStyle w:val="BodyText"/>
        <w:spacing w:before="3"/>
        <w:rPr>
          <w:b/>
          <w:sz w:val="22"/>
        </w:r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11"/>
        <w:gridCol w:w="2234"/>
        <w:gridCol w:w="3109"/>
      </w:tblGrid>
      <w:tr w:rsidR="005E4E29" w:rsidRPr="00231213" w14:paraId="3B1108B3" w14:textId="77777777" w:rsidTr="004E021C">
        <w:trPr>
          <w:trHeight w:val="508"/>
        </w:trPr>
        <w:tc>
          <w:tcPr>
            <w:tcW w:w="8011" w:type="dxa"/>
          </w:tcPr>
          <w:p w14:paraId="26E6F103" w14:textId="77777777" w:rsidR="005E4E29" w:rsidRPr="00231213" w:rsidRDefault="005E4E29" w:rsidP="00FD6703">
            <w:pPr>
              <w:pStyle w:val="TableParagraph"/>
              <w:spacing w:before="143"/>
              <w:ind w:left="2812" w:right="2829"/>
              <w:jc w:val="center"/>
              <w:rPr>
                <w:rFonts w:asciiTheme="minorHAnsi" w:hAnsiTheme="minorHAnsi"/>
                <w:b/>
                <w:sz w:val="24"/>
                <w:szCs w:val="24"/>
              </w:rPr>
            </w:pPr>
            <w:r w:rsidRPr="00231213">
              <w:rPr>
                <w:rFonts w:asciiTheme="minorHAnsi" w:hAnsiTheme="minorHAnsi"/>
                <w:b/>
                <w:w w:val="105"/>
                <w:sz w:val="24"/>
                <w:szCs w:val="24"/>
              </w:rPr>
              <w:t>Indicator Descriptions</w:t>
            </w:r>
          </w:p>
        </w:tc>
        <w:tc>
          <w:tcPr>
            <w:tcW w:w="2234" w:type="dxa"/>
          </w:tcPr>
          <w:p w14:paraId="04B8C567" w14:textId="77777777" w:rsidR="005E4E29" w:rsidRPr="00231213" w:rsidRDefault="005E4E29" w:rsidP="00FD6703">
            <w:pPr>
              <w:pStyle w:val="TableParagraph"/>
              <w:spacing w:before="143"/>
              <w:ind w:left="232" w:right="203"/>
              <w:jc w:val="center"/>
              <w:rPr>
                <w:rFonts w:asciiTheme="minorHAnsi" w:hAnsiTheme="minorHAnsi"/>
                <w:b/>
                <w:sz w:val="24"/>
                <w:szCs w:val="24"/>
              </w:rPr>
            </w:pPr>
            <w:r w:rsidRPr="00231213">
              <w:rPr>
                <w:rFonts w:asciiTheme="minorHAnsi" w:hAnsiTheme="minorHAnsi"/>
                <w:b/>
                <w:w w:val="105"/>
                <w:sz w:val="24"/>
                <w:szCs w:val="24"/>
              </w:rPr>
              <w:t>Indicator Codes</w:t>
            </w:r>
          </w:p>
        </w:tc>
        <w:tc>
          <w:tcPr>
            <w:tcW w:w="3109" w:type="dxa"/>
          </w:tcPr>
          <w:p w14:paraId="3F79B492" w14:textId="77777777" w:rsidR="005E4E29" w:rsidRPr="00231213" w:rsidRDefault="005E4E29" w:rsidP="00FD6703">
            <w:pPr>
              <w:pStyle w:val="TableParagraph"/>
              <w:spacing w:before="138"/>
              <w:ind w:left="904"/>
              <w:rPr>
                <w:rFonts w:asciiTheme="minorHAnsi" w:hAnsiTheme="minorHAnsi"/>
                <w:b/>
                <w:sz w:val="24"/>
                <w:szCs w:val="24"/>
              </w:rPr>
            </w:pPr>
            <w:r w:rsidRPr="00231213">
              <w:rPr>
                <w:rFonts w:asciiTheme="minorHAnsi" w:hAnsiTheme="minorHAnsi"/>
                <w:b/>
                <w:w w:val="105"/>
                <w:sz w:val="24"/>
                <w:szCs w:val="24"/>
              </w:rPr>
              <w:t>Indicator Names</w:t>
            </w:r>
          </w:p>
        </w:tc>
      </w:tr>
      <w:tr w:rsidR="005E4E29" w:rsidRPr="00231213" w14:paraId="478678E6" w14:textId="77777777" w:rsidTr="004E021C">
        <w:trPr>
          <w:trHeight w:val="508"/>
        </w:trPr>
        <w:tc>
          <w:tcPr>
            <w:tcW w:w="13354" w:type="dxa"/>
            <w:gridSpan w:val="3"/>
          </w:tcPr>
          <w:p w14:paraId="178795B2" w14:textId="77777777" w:rsidR="005E4E29" w:rsidRPr="00231213" w:rsidRDefault="005E4E29" w:rsidP="00FD6703">
            <w:pPr>
              <w:pStyle w:val="TableParagraph"/>
              <w:spacing w:before="148"/>
              <w:ind w:left="117"/>
              <w:rPr>
                <w:rFonts w:asciiTheme="minorHAnsi" w:hAnsiTheme="minorHAnsi"/>
                <w:b/>
                <w:sz w:val="24"/>
                <w:szCs w:val="24"/>
              </w:rPr>
            </w:pPr>
            <w:r w:rsidRPr="00231213">
              <w:rPr>
                <w:rFonts w:asciiTheme="minorHAnsi" w:hAnsiTheme="minorHAnsi"/>
                <w:b/>
                <w:sz w:val="24"/>
                <w:szCs w:val="24"/>
              </w:rPr>
              <w:t>Secondary Level (continued)</w:t>
            </w:r>
          </w:p>
        </w:tc>
      </w:tr>
      <w:tr w:rsidR="005E4E29" w:rsidRPr="00231213" w14:paraId="607CAEA6" w14:textId="77777777" w:rsidTr="004E021C">
        <w:trPr>
          <w:trHeight w:val="556"/>
        </w:trPr>
        <w:tc>
          <w:tcPr>
            <w:tcW w:w="8011" w:type="dxa"/>
          </w:tcPr>
          <w:p w14:paraId="0CD8E1FB" w14:textId="77777777" w:rsidR="005E4E29" w:rsidRPr="00231213" w:rsidRDefault="005E4E29" w:rsidP="004E021C">
            <w:pPr>
              <w:pStyle w:val="TableParagraph"/>
              <w:spacing w:before="27" w:line="270" w:lineRule="atLeast"/>
              <w:ind w:left="97" w:firstLine="20"/>
              <w:rPr>
                <w:rFonts w:asciiTheme="minorHAnsi" w:hAnsiTheme="minorHAnsi"/>
                <w:sz w:val="24"/>
                <w:szCs w:val="24"/>
              </w:rPr>
            </w:pPr>
            <w:r w:rsidRPr="00231213">
              <w:rPr>
                <w:rFonts w:asciiTheme="minorHAnsi" w:hAnsiTheme="minorHAnsi"/>
                <w:w w:val="105"/>
                <w:sz w:val="24"/>
                <w:szCs w:val="24"/>
              </w:rPr>
              <w:t>The</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percentage</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CTE</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concentrators</w:t>
            </w:r>
            <w:r w:rsidRPr="00231213">
              <w:rPr>
                <w:rFonts w:asciiTheme="minorHAnsi" w:hAnsiTheme="minorHAnsi"/>
                <w:spacing w:val="-9"/>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6"/>
                <w:w w:val="105"/>
                <w:sz w:val="24"/>
                <w:szCs w:val="24"/>
              </w:rPr>
              <w:t xml:space="preserve"> </w:t>
            </w:r>
            <w:r w:rsidR="004E021C" w:rsidRPr="00231213">
              <w:rPr>
                <w:rFonts w:asciiTheme="minorHAnsi" w:hAnsiTheme="minorHAnsi"/>
                <w:w w:val="105"/>
                <w:sz w:val="24"/>
                <w:szCs w:val="24"/>
              </w:rPr>
              <w:t>CTE</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 xml:space="preserve">programs and </w:t>
            </w:r>
            <w:r w:rsidRPr="00231213">
              <w:rPr>
                <w:rFonts w:asciiTheme="minorHAnsi" w:hAnsiTheme="minorHAnsi"/>
                <w:color w:val="2D2D2D"/>
                <w:w w:val="105"/>
                <w:sz w:val="24"/>
                <w:szCs w:val="24"/>
              </w:rPr>
              <w:t>program</w:t>
            </w:r>
            <w:r w:rsidRPr="00231213">
              <w:rPr>
                <w:rFonts w:asciiTheme="minorHAnsi" w:hAnsiTheme="minorHAnsi"/>
                <w:w w:val="105"/>
                <w:sz w:val="24"/>
                <w:szCs w:val="24"/>
              </w:rPr>
              <w:t>s of stu</w:t>
            </w:r>
            <w:r w:rsidRPr="00231213">
              <w:rPr>
                <w:rFonts w:asciiTheme="minorHAnsi" w:hAnsiTheme="minorHAnsi"/>
                <w:color w:val="1A1A1A"/>
                <w:w w:val="105"/>
                <w:sz w:val="24"/>
                <w:szCs w:val="24"/>
              </w:rPr>
              <w:t>d</w:t>
            </w:r>
            <w:r w:rsidRPr="00231213">
              <w:rPr>
                <w:rFonts w:asciiTheme="minorHAnsi" w:hAnsiTheme="minorHAnsi"/>
                <w:color w:val="3D3D3D"/>
                <w:w w:val="105"/>
                <w:sz w:val="24"/>
                <w:szCs w:val="24"/>
              </w:rPr>
              <w:t xml:space="preserve">y </w:t>
            </w:r>
            <w:r w:rsidRPr="00231213">
              <w:rPr>
                <w:rFonts w:asciiTheme="minorHAnsi" w:hAnsiTheme="minorHAnsi"/>
                <w:w w:val="105"/>
                <w:sz w:val="24"/>
                <w:szCs w:val="24"/>
              </w:rPr>
              <w:t xml:space="preserve">that lead to </w:t>
            </w:r>
            <w:r w:rsidR="00042FAE" w:rsidRPr="00231213">
              <w:rPr>
                <w:rFonts w:asciiTheme="minorHAnsi" w:hAnsiTheme="minorHAnsi"/>
                <w:w w:val="105"/>
                <w:sz w:val="24"/>
                <w:szCs w:val="24"/>
              </w:rPr>
              <w:t xml:space="preserve">nontraditional </w:t>
            </w:r>
            <w:r w:rsidRPr="00231213">
              <w:rPr>
                <w:rFonts w:asciiTheme="minorHAnsi" w:hAnsiTheme="minorHAnsi"/>
                <w:spacing w:val="-35"/>
                <w:w w:val="105"/>
                <w:sz w:val="24"/>
                <w:szCs w:val="24"/>
              </w:rPr>
              <w:t xml:space="preserve"> </w:t>
            </w:r>
            <w:r w:rsidRPr="00231213">
              <w:rPr>
                <w:rFonts w:asciiTheme="minorHAnsi" w:hAnsiTheme="minorHAnsi"/>
                <w:spacing w:val="-3"/>
                <w:w w:val="105"/>
                <w:sz w:val="24"/>
                <w:szCs w:val="24"/>
              </w:rPr>
              <w:t>fields.</w:t>
            </w:r>
            <w:r w:rsidRPr="00231213">
              <w:rPr>
                <w:rFonts w:asciiTheme="minorHAnsi" w:hAnsiTheme="minorHAnsi"/>
                <w:spacing w:val="-3"/>
                <w:w w:val="105"/>
                <w:sz w:val="24"/>
                <w:szCs w:val="24"/>
                <w:vertAlign w:val="superscript"/>
              </w:rPr>
              <w:t>11</w:t>
            </w:r>
          </w:p>
        </w:tc>
        <w:tc>
          <w:tcPr>
            <w:tcW w:w="2234" w:type="dxa"/>
          </w:tcPr>
          <w:p w14:paraId="7762062A" w14:textId="77777777" w:rsidR="005E4E29" w:rsidRPr="00231213" w:rsidRDefault="005E4E29" w:rsidP="00FD6703">
            <w:pPr>
              <w:pStyle w:val="TableParagraph"/>
              <w:spacing w:before="27"/>
              <w:ind w:left="232" w:right="183"/>
              <w:jc w:val="center"/>
              <w:rPr>
                <w:rFonts w:asciiTheme="minorHAnsi" w:hAnsiTheme="minorHAnsi"/>
                <w:sz w:val="24"/>
                <w:szCs w:val="24"/>
              </w:rPr>
            </w:pPr>
            <w:r w:rsidRPr="00231213">
              <w:rPr>
                <w:rFonts w:asciiTheme="minorHAnsi" w:hAnsiTheme="minorHAnsi"/>
                <w:w w:val="105"/>
                <w:sz w:val="24"/>
                <w:szCs w:val="24"/>
              </w:rPr>
              <w:t>4S1</w:t>
            </w:r>
          </w:p>
        </w:tc>
        <w:tc>
          <w:tcPr>
            <w:tcW w:w="3109" w:type="dxa"/>
          </w:tcPr>
          <w:p w14:paraId="06936B01" w14:textId="77777777" w:rsidR="005E4E29" w:rsidRPr="00231213" w:rsidRDefault="00042FAE" w:rsidP="00FD6703">
            <w:pPr>
              <w:pStyle w:val="TableParagraph"/>
              <w:spacing w:before="12" w:line="280" w:lineRule="atLeast"/>
              <w:ind w:left="121" w:hanging="3"/>
              <w:rPr>
                <w:rFonts w:asciiTheme="minorHAnsi" w:hAnsiTheme="minorHAnsi"/>
                <w:sz w:val="24"/>
                <w:szCs w:val="24"/>
              </w:rPr>
            </w:pPr>
            <w:r w:rsidRPr="00231213">
              <w:rPr>
                <w:rFonts w:asciiTheme="minorHAnsi" w:hAnsiTheme="minorHAnsi"/>
                <w:w w:val="105"/>
                <w:sz w:val="24"/>
                <w:szCs w:val="24"/>
              </w:rPr>
              <w:t xml:space="preserve">Nontraditional </w:t>
            </w:r>
            <w:r w:rsidR="005E4E29" w:rsidRPr="00231213">
              <w:rPr>
                <w:rFonts w:asciiTheme="minorHAnsi" w:hAnsiTheme="minorHAnsi"/>
                <w:w w:val="105"/>
                <w:sz w:val="24"/>
                <w:szCs w:val="24"/>
              </w:rPr>
              <w:t xml:space="preserve"> Program Concentration</w:t>
            </w:r>
          </w:p>
        </w:tc>
      </w:tr>
      <w:tr w:rsidR="005E4E29" w:rsidRPr="00231213" w14:paraId="3239278E" w14:textId="77777777" w:rsidTr="004E021C">
        <w:trPr>
          <w:trHeight w:val="772"/>
        </w:trPr>
        <w:tc>
          <w:tcPr>
            <w:tcW w:w="13354" w:type="dxa"/>
            <w:gridSpan w:val="3"/>
          </w:tcPr>
          <w:p w14:paraId="2A44F35E" w14:textId="77777777" w:rsidR="005E4E29" w:rsidRPr="00231213" w:rsidRDefault="005E4E29" w:rsidP="00FD6703">
            <w:pPr>
              <w:pStyle w:val="TableParagraph"/>
              <w:spacing w:before="128" w:line="252" w:lineRule="auto"/>
              <w:ind w:left="115" w:right="115" w:firstLine="2"/>
              <w:rPr>
                <w:rFonts w:asciiTheme="minorHAnsi" w:hAnsiTheme="minorHAnsi"/>
                <w:i/>
                <w:sz w:val="24"/>
                <w:szCs w:val="24"/>
              </w:rPr>
            </w:pPr>
            <w:r w:rsidRPr="00231213">
              <w:rPr>
                <w:rFonts w:asciiTheme="minorHAnsi" w:hAnsiTheme="minorHAnsi"/>
                <w:i/>
                <w:w w:val="105"/>
                <w:sz w:val="24"/>
                <w:szCs w:val="24"/>
              </w:rPr>
              <w:t>The</w:t>
            </w:r>
            <w:r w:rsidRPr="00231213">
              <w:rPr>
                <w:rFonts w:asciiTheme="minorHAnsi" w:hAnsiTheme="minorHAnsi"/>
                <w:i/>
                <w:spacing w:val="-8"/>
                <w:w w:val="105"/>
                <w:sz w:val="24"/>
                <w:szCs w:val="24"/>
              </w:rPr>
              <w:t xml:space="preserve"> </w:t>
            </w:r>
            <w:r w:rsidRPr="00231213">
              <w:rPr>
                <w:rFonts w:asciiTheme="minorHAnsi" w:hAnsiTheme="minorHAnsi"/>
                <w:i/>
                <w:w w:val="105"/>
                <w:sz w:val="24"/>
                <w:szCs w:val="24"/>
              </w:rPr>
              <w:t>e</w:t>
            </w:r>
            <w:r w:rsidRPr="00231213">
              <w:rPr>
                <w:rFonts w:asciiTheme="minorHAnsi" w:hAnsiTheme="minorHAnsi"/>
                <w:i/>
                <w:color w:val="1A1A1A"/>
                <w:w w:val="105"/>
                <w:sz w:val="24"/>
                <w:szCs w:val="24"/>
              </w:rPr>
              <w:t>li</w:t>
            </w:r>
            <w:r w:rsidRPr="00231213">
              <w:rPr>
                <w:rFonts w:asciiTheme="minorHAnsi" w:hAnsiTheme="minorHAnsi"/>
                <w:i/>
                <w:color w:val="3D3D3D"/>
                <w:w w:val="105"/>
                <w:sz w:val="24"/>
                <w:szCs w:val="24"/>
              </w:rPr>
              <w:t>gibl</w:t>
            </w:r>
            <w:r w:rsidRPr="00231213">
              <w:rPr>
                <w:rFonts w:asciiTheme="minorHAnsi" w:hAnsiTheme="minorHAnsi"/>
                <w:i/>
                <w:w w:val="105"/>
                <w:sz w:val="24"/>
                <w:szCs w:val="24"/>
              </w:rPr>
              <w:t>e</w:t>
            </w:r>
            <w:r w:rsidRPr="00231213">
              <w:rPr>
                <w:rFonts w:asciiTheme="minorHAnsi" w:hAnsiTheme="minorHAnsi"/>
                <w:i/>
                <w:spacing w:val="-10"/>
                <w:w w:val="105"/>
                <w:sz w:val="24"/>
                <w:szCs w:val="24"/>
              </w:rPr>
              <w:t xml:space="preserve"> </w:t>
            </w:r>
            <w:r w:rsidRPr="00231213">
              <w:rPr>
                <w:rFonts w:asciiTheme="minorHAnsi" w:hAnsiTheme="minorHAnsi"/>
                <w:i/>
                <w:w w:val="105"/>
                <w:sz w:val="24"/>
                <w:szCs w:val="24"/>
              </w:rPr>
              <w:t>agency</w:t>
            </w:r>
            <w:r w:rsidRPr="00231213">
              <w:rPr>
                <w:rFonts w:asciiTheme="minorHAnsi" w:hAnsiTheme="minorHAnsi"/>
                <w:i/>
                <w:spacing w:val="-5"/>
                <w:w w:val="105"/>
                <w:sz w:val="24"/>
                <w:szCs w:val="24"/>
              </w:rPr>
              <w:t xml:space="preserve"> </w:t>
            </w:r>
            <w:r w:rsidRPr="00231213">
              <w:rPr>
                <w:rFonts w:asciiTheme="minorHAnsi" w:hAnsiTheme="minorHAnsi"/>
                <w:i/>
                <w:w w:val="105"/>
                <w:sz w:val="24"/>
                <w:szCs w:val="24"/>
              </w:rPr>
              <w:t>must</w:t>
            </w:r>
            <w:r w:rsidRPr="00231213">
              <w:rPr>
                <w:rFonts w:asciiTheme="minorHAnsi" w:hAnsiTheme="minorHAnsi"/>
                <w:i/>
                <w:spacing w:val="-12"/>
                <w:w w:val="105"/>
                <w:sz w:val="24"/>
                <w:szCs w:val="24"/>
              </w:rPr>
              <w:t xml:space="preserve"> </w:t>
            </w:r>
            <w:r w:rsidRPr="00231213">
              <w:rPr>
                <w:rFonts w:asciiTheme="minorHAnsi" w:hAnsiTheme="minorHAnsi"/>
                <w:i/>
                <w:w w:val="105"/>
                <w:sz w:val="24"/>
                <w:szCs w:val="24"/>
              </w:rPr>
              <w:t>include</w:t>
            </w:r>
            <w:r w:rsidRPr="00231213">
              <w:rPr>
                <w:rFonts w:asciiTheme="minorHAnsi" w:hAnsiTheme="minorHAnsi"/>
                <w:i/>
                <w:spacing w:val="-8"/>
                <w:w w:val="105"/>
                <w:sz w:val="24"/>
                <w:szCs w:val="24"/>
              </w:rPr>
              <w:t xml:space="preserve"> </w:t>
            </w:r>
            <w:r w:rsidRPr="00231213">
              <w:rPr>
                <w:rFonts w:asciiTheme="minorHAnsi" w:hAnsiTheme="minorHAnsi"/>
                <w:i/>
                <w:w w:val="105"/>
                <w:sz w:val="24"/>
                <w:szCs w:val="24"/>
              </w:rPr>
              <w:t>at</w:t>
            </w:r>
            <w:r w:rsidRPr="00231213">
              <w:rPr>
                <w:rFonts w:asciiTheme="minorHAnsi" w:hAnsiTheme="minorHAnsi"/>
                <w:i/>
                <w:spacing w:val="-16"/>
                <w:w w:val="105"/>
                <w:sz w:val="24"/>
                <w:szCs w:val="24"/>
              </w:rPr>
              <w:t xml:space="preserve"> </w:t>
            </w:r>
            <w:r w:rsidRPr="00231213">
              <w:rPr>
                <w:rFonts w:asciiTheme="minorHAnsi" w:hAnsiTheme="minorHAnsi"/>
                <w:i/>
                <w:w w:val="105"/>
                <w:sz w:val="24"/>
                <w:szCs w:val="24"/>
              </w:rPr>
              <w:t>least</w:t>
            </w:r>
            <w:r w:rsidRPr="00231213">
              <w:rPr>
                <w:rFonts w:asciiTheme="minorHAnsi" w:hAnsiTheme="minorHAnsi"/>
                <w:i/>
                <w:spacing w:val="-11"/>
                <w:w w:val="105"/>
                <w:sz w:val="24"/>
                <w:szCs w:val="24"/>
              </w:rPr>
              <w:t xml:space="preserve"> </w:t>
            </w:r>
            <w:r w:rsidRPr="00231213">
              <w:rPr>
                <w:rFonts w:asciiTheme="minorHAnsi" w:hAnsiTheme="minorHAnsi"/>
                <w:i/>
                <w:w w:val="105"/>
                <w:sz w:val="24"/>
                <w:szCs w:val="24"/>
              </w:rPr>
              <w:t>one</w:t>
            </w:r>
            <w:r w:rsidRPr="00231213">
              <w:rPr>
                <w:rFonts w:asciiTheme="minorHAnsi" w:hAnsiTheme="minorHAnsi"/>
                <w:i/>
                <w:spacing w:val="-8"/>
                <w:w w:val="105"/>
                <w:sz w:val="24"/>
                <w:szCs w:val="24"/>
              </w:rPr>
              <w:t xml:space="preserve"> </w:t>
            </w:r>
            <w:r w:rsidRPr="00231213">
              <w:rPr>
                <w:rFonts w:asciiTheme="minorHAnsi" w:hAnsiTheme="minorHAnsi"/>
                <w:i/>
                <w:w w:val="105"/>
                <w:sz w:val="24"/>
                <w:szCs w:val="24"/>
              </w:rPr>
              <w:t>program</w:t>
            </w:r>
            <w:r w:rsidRPr="00231213">
              <w:rPr>
                <w:rFonts w:asciiTheme="minorHAnsi" w:hAnsiTheme="minorHAnsi"/>
                <w:i/>
                <w:spacing w:val="-5"/>
                <w:w w:val="105"/>
                <w:sz w:val="24"/>
                <w:szCs w:val="24"/>
              </w:rPr>
              <w:t xml:space="preserve"> </w:t>
            </w:r>
            <w:r w:rsidRPr="00231213">
              <w:rPr>
                <w:rFonts w:asciiTheme="minorHAnsi" w:hAnsiTheme="minorHAnsi"/>
                <w:i/>
                <w:w w:val="105"/>
                <w:sz w:val="24"/>
                <w:szCs w:val="24"/>
              </w:rPr>
              <w:t>quality</w:t>
            </w:r>
            <w:r w:rsidRPr="00231213">
              <w:rPr>
                <w:rFonts w:asciiTheme="minorHAnsi" w:hAnsiTheme="minorHAnsi"/>
                <w:i/>
                <w:spacing w:val="-10"/>
                <w:w w:val="105"/>
                <w:sz w:val="24"/>
                <w:szCs w:val="24"/>
              </w:rPr>
              <w:t xml:space="preserve"> </w:t>
            </w:r>
            <w:r w:rsidRPr="00231213">
              <w:rPr>
                <w:rFonts w:asciiTheme="minorHAnsi" w:hAnsiTheme="minorHAnsi"/>
                <w:i/>
                <w:w w:val="105"/>
                <w:sz w:val="24"/>
                <w:szCs w:val="24"/>
              </w:rPr>
              <w:t>indicator</w:t>
            </w:r>
            <w:r w:rsidRPr="00231213">
              <w:rPr>
                <w:rFonts w:asciiTheme="minorHAnsi" w:hAnsiTheme="minorHAnsi"/>
                <w:i/>
                <w:color w:val="2D2D2D"/>
                <w:w w:val="105"/>
                <w:sz w:val="24"/>
                <w:szCs w:val="24"/>
              </w:rPr>
              <w:t>-</w:t>
            </w:r>
            <w:r w:rsidRPr="00231213">
              <w:rPr>
                <w:rFonts w:asciiTheme="minorHAnsi" w:hAnsiTheme="minorHAnsi"/>
                <w:i/>
                <w:color w:val="2D2D2D"/>
                <w:spacing w:val="54"/>
                <w:w w:val="105"/>
                <w:sz w:val="24"/>
                <w:szCs w:val="24"/>
              </w:rPr>
              <w:t xml:space="preserve"> </w:t>
            </w:r>
            <w:r w:rsidRPr="00231213">
              <w:rPr>
                <w:rFonts w:asciiTheme="minorHAnsi" w:hAnsiTheme="minorHAnsi"/>
                <w:i/>
                <w:w w:val="105"/>
                <w:sz w:val="24"/>
                <w:szCs w:val="24"/>
              </w:rPr>
              <w:t>5S1,</w:t>
            </w:r>
            <w:r w:rsidRPr="00231213">
              <w:rPr>
                <w:rFonts w:asciiTheme="minorHAnsi" w:hAnsiTheme="minorHAnsi"/>
                <w:i/>
                <w:spacing w:val="-16"/>
                <w:w w:val="105"/>
                <w:sz w:val="24"/>
                <w:szCs w:val="24"/>
              </w:rPr>
              <w:t xml:space="preserve"> </w:t>
            </w:r>
            <w:r w:rsidRPr="00231213">
              <w:rPr>
                <w:rFonts w:asciiTheme="minorHAnsi" w:hAnsiTheme="minorHAnsi"/>
                <w:i/>
                <w:w w:val="105"/>
                <w:sz w:val="24"/>
                <w:szCs w:val="24"/>
              </w:rPr>
              <w:t>5S2,</w:t>
            </w:r>
            <w:r w:rsidRPr="00231213">
              <w:rPr>
                <w:rFonts w:asciiTheme="minorHAnsi" w:hAnsiTheme="minorHAnsi"/>
                <w:i/>
                <w:spacing w:val="-8"/>
                <w:w w:val="105"/>
                <w:sz w:val="24"/>
                <w:szCs w:val="24"/>
              </w:rPr>
              <w:t xml:space="preserve"> </w:t>
            </w:r>
            <w:r w:rsidRPr="00231213">
              <w:rPr>
                <w:rFonts w:asciiTheme="minorHAnsi" w:hAnsiTheme="minorHAnsi"/>
                <w:i/>
                <w:w w:val="105"/>
                <w:sz w:val="24"/>
                <w:szCs w:val="24"/>
              </w:rPr>
              <w:t>or</w:t>
            </w:r>
            <w:r w:rsidRPr="00231213">
              <w:rPr>
                <w:rFonts w:asciiTheme="minorHAnsi" w:hAnsiTheme="minorHAnsi"/>
                <w:i/>
                <w:spacing w:val="-10"/>
                <w:w w:val="105"/>
                <w:sz w:val="24"/>
                <w:szCs w:val="24"/>
              </w:rPr>
              <w:t xml:space="preserve"> </w:t>
            </w:r>
            <w:r w:rsidRPr="00231213">
              <w:rPr>
                <w:rFonts w:asciiTheme="minorHAnsi" w:hAnsiTheme="minorHAnsi"/>
                <w:i/>
                <w:w w:val="105"/>
                <w:sz w:val="24"/>
                <w:szCs w:val="24"/>
              </w:rPr>
              <w:t>5S3</w:t>
            </w:r>
            <w:r w:rsidRPr="00231213">
              <w:rPr>
                <w:rFonts w:asciiTheme="minorHAnsi" w:hAnsiTheme="minorHAnsi"/>
                <w:i/>
                <w:color w:val="1A1A1A"/>
                <w:w w:val="105"/>
                <w:sz w:val="24"/>
                <w:szCs w:val="24"/>
              </w:rPr>
              <w:t>-</w:t>
            </w:r>
            <w:r w:rsidRPr="00231213">
              <w:rPr>
                <w:rFonts w:asciiTheme="minorHAnsi" w:hAnsiTheme="minorHAnsi"/>
                <w:i/>
                <w:color w:val="1A1A1A"/>
                <w:spacing w:val="58"/>
                <w:w w:val="105"/>
                <w:sz w:val="24"/>
                <w:szCs w:val="24"/>
              </w:rPr>
              <w:t xml:space="preserve"> </w:t>
            </w:r>
            <w:r w:rsidRPr="00231213">
              <w:rPr>
                <w:rFonts w:asciiTheme="minorHAnsi" w:hAnsiTheme="minorHAnsi"/>
                <w:i/>
                <w:w w:val="105"/>
                <w:sz w:val="24"/>
                <w:szCs w:val="24"/>
              </w:rPr>
              <w:t>and</w:t>
            </w:r>
            <w:r w:rsidRPr="00231213">
              <w:rPr>
                <w:rFonts w:asciiTheme="minorHAnsi" w:hAnsiTheme="minorHAnsi"/>
                <w:i/>
                <w:spacing w:val="-3"/>
                <w:w w:val="105"/>
                <w:sz w:val="24"/>
                <w:szCs w:val="24"/>
              </w:rPr>
              <w:t xml:space="preserve"> </w:t>
            </w:r>
            <w:r w:rsidRPr="00231213">
              <w:rPr>
                <w:rFonts w:asciiTheme="minorHAnsi" w:hAnsiTheme="minorHAnsi"/>
                <w:i/>
                <w:w w:val="105"/>
                <w:sz w:val="24"/>
                <w:szCs w:val="24"/>
              </w:rPr>
              <w:t>may</w:t>
            </w:r>
            <w:r w:rsidRPr="00231213">
              <w:rPr>
                <w:rFonts w:asciiTheme="minorHAnsi" w:hAnsiTheme="minorHAnsi"/>
                <w:i/>
                <w:spacing w:val="-14"/>
                <w:w w:val="105"/>
                <w:sz w:val="24"/>
                <w:szCs w:val="24"/>
              </w:rPr>
              <w:t xml:space="preserve"> </w:t>
            </w:r>
            <w:r w:rsidRPr="00231213">
              <w:rPr>
                <w:rFonts w:asciiTheme="minorHAnsi" w:hAnsiTheme="minorHAnsi"/>
                <w:i/>
                <w:w w:val="105"/>
                <w:sz w:val="24"/>
                <w:szCs w:val="24"/>
              </w:rPr>
              <w:t>include</w:t>
            </w:r>
            <w:r w:rsidRPr="00231213">
              <w:rPr>
                <w:rFonts w:asciiTheme="minorHAnsi" w:hAnsiTheme="minorHAnsi"/>
                <w:i/>
                <w:spacing w:val="-5"/>
                <w:w w:val="105"/>
                <w:sz w:val="24"/>
                <w:szCs w:val="24"/>
              </w:rPr>
              <w:t xml:space="preserve"> </w:t>
            </w:r>
            <w:r w:rsidRPr="00231213">
              <w:rPr>
                <w:rFonts w:asciiTheme="minorHAnsi" w:hAnsiTheme="minorHAnsi"/>
                <w:i/>
                <w:w w:val="105"/>
                <w:sz w:val="24"/>
                <w:szCs w:val="24"/>
              </w:rPr>
              <w:t>any</w:t>
            </w:r>
            <w:r w:rsidRPr="00231213">
              <w:rPr>
                <w:rFonts w:asciiTheme="minorHAnsi" w:hAnsiTheme="minorHAnsi"/>
                <w:i/>
                <w:spacing w:val="-14"/>
                <w:w w:val="105"/>
                <w:sz w:val="24"/>
                <w:szCs w:val="24"/>
              </w:rPr>
              <w:t xml:space="preserve"> </w:t>
            </w:r>
            <w:r w:rsidRPr="00231213">
              <w:rPr>
                <w:rFonts w:asciiTheme="minorHAnsi" w:hAnsiTheme="minorHAnsi"/>
                <w:i/>
                <w:w w:val="105"/>
                <w:sz w:val="24"/>
                <w:szCs w:val="24"/>
              </w:rPr>
              <w:t>other</w:t>
            </w:r>
            <w:r w:rsidRPr="00231213">
              <w:rPr>
                <w:rFonts w:asciiTheme="minorHAnsi" w:hAnsiTheme="minorHAnsi"/>
                <w:i/>
                <w:spacing w:val="-8"/>
                <w:w w:val="105"/>
                <w:sz w:val="24"/>
                <w:szCs w:val="24"/>
              </w:rPr>
              <w:t xml:space="preserve"> </w:t>
            </w:r>
            <w:r w:rsidRPr="00231213">
              <w:rPr>
                <w:rFonts w:asciiTheme="minorHAnsi" w:hAnsiTheme="minorHAnsi"/>
                <w:i/>
                <w:w w:val="105"/>
                <w:sz w:val="24"/>
                <w:szCs w:val="24"/>
              </w:rPr>
              <w:t>quality</w:t>
            </w:r>
            <w:r w:rsidRPr="00231213">
              <w:rPr>
                <w:rFonts w:asciiTheme="minorHAnsi" w:hAnsiTheme="minorHAnsi"/>
                <w:i/>
                <w:spacing w:val="-8"/>
                <w:w w:val="105"/>
                <w:sz w:val="24"/>
                <w:szCs w:val="24"/>
              </w:rPr>
              <w:t xml:space="preserve"> </w:t>
            </w:r>
            <w:r w:rsidRPr="00231213">
              <w:rPr>
                <w:rFonts w:asciiTheme="minorHAnsi" w:hAnsiTheme="minorHAnsi"/>
                <w:i/>
                <w:w w:val="105"/>
                <w:sz w:val="24"/>
                <w:szCs w:val="24"/>
              </w:rPr>
              <w:t>measure(s) that are statewide, valid, reliable, and comparable across the</w:t>
            </w:r>
            <w:r w:rsidRPr="00231213">
              <w:rPr>
                <w:rFonts w:asciiTheme="minorHAnsi" w:hAnsiTheme="minorHAnsi"/>
                <w:i/>
                <w:spacing w:val="-19"/>
                <w:w w:val="105"/>
                <w:sz w:val="24"/>
                <w:szCs w:val="24"/>
              </w:rPr>
              <w:t xml:space="preserve"> </w:t>
            </w:r>
            <w:r w:rsidRPr="00231213">
              <w:rPr>
                <w:rFonts w:asciiTheme="minorHAnsi" w:hAnsiTheme="minorHAnsi"/>
                <w:i/>
                <w:w w:val="105"/>
                <w:sz w:val="24"/>
                <w:szCs w:val="24"/>
              </w:rPr>
              <w:t>State.</w:t>
            </w:r>
          </w:p>
        </w:tc>
      </w:tr>
      <w:tr w:rsidR="005E4E29" w:rsidRPr="00231213" w14:paraId="66DCB03C" w14:textId="77777777" w:rsidTr="004E021C">
        <w:trPr>
          <w:trHeight w:val="825"/>
        </w:trPr>
        <w:tc>
          <w:tcPr>
            <w:tcW w:w="8011" w:type="dxa"/>
          </w:tcPr>
          <w:p w14:paraId="55AF3439" w14:textId="77777777" w:rsidR="005E4E29" w:rsidRPr="00231213" w:rsidRDefault="005E4E29" w:rsidP="00FD6703">
            <w:pPr>
              <w:pStyle w:val="TableParagraph"/>
              <w:spacing w:before="23" w:line="252" w:lineRule="auto"/>
              <w:ind w:left="116" w:right="882" w:firstLine="1"/>
              <w:rPr>
                <w:rFonts w:asciiTheme="minorHAnsi" w:hAnsiTheme="minorHAnsi"/>
                <w:sz w:val="24"/>
                <w:szCs w:val="24"/>
              </w:rPr>
            </w:pPr>
            <w:r w:rsidRPr="00231213">
              <w:rPr>
                <w:rFonts w:asciiTheme="minorHAnsi" w:hAnsiTheme="minorHAnsi"/>
                <w:sz w:val="24"/>
                <w:szCs w:val="24"/>
              </w:rPr>
              <w:t>The percentage of CTE concentrators graduating from high school having attained a recognized postsecondary credential.</w:t>
            </w:r>
          </w:p>
        </w:tc>
        <w:tc>
          <w:tcPr>
            <w:tcW w:w="2234" w:type="dxa"/>
          </w:tcPr>
          <w:p w14:paraId="3D734D0B" w14:textId="77777777" w:rsidR="005E4E29" w:rsidRPr="00231213" w:rsidRDefault="005E4E29" w:rsidP="00FD6703">
            <w:pPr>
              <w:pStyle w:val="TableParagraph"/>
              <w:spacing w:before="18"/>
              <w:ind w:left="232" w:right="182"/>
              <w:jc w:val="center"/>
              <w:rPr>
                <w:rFonts w:asciiTheme="minorHAnsi" w:hAnsiTheme="minorHAnsi"/>
                <w:sz w:val="24"/>
                <w:szCs w:val="24"/>
              </w:rPr>
            </w:pPr>
            <w:r w:rsidRPr="00231213">
              <w:rPr>
                <w:rFonts w:asciiTheme="minorHAnsi" w:hAnsiTheme="minorHAnsi"/>
                <w:w w:val="105"/>
                <w:sz w:val="24"/>
                <w:szCs w:val="24"/>
              </w:rPr>
              <w:t>5S1</w:t>
            </w:r>
          </w:p>
        </w:tc>
        <w:tc>
          <w:tcPr>
            <w:tcW w:w="3109" w:type="dxa"/>
          </w:tcPr>
          <w:p w14:paraId="0B5F6CC6" w14:textId="77777777" w:rsidR="005E4E29" w:rsidRPr="00231213" w:rsidRDefault="005E4E29" w:rsidP="00FD6703">
            <w:pPr>
              <w:pStyle w:val="TableParagraph"/>
              <w:spacing w:before="2" w:line="280" w:lineRule="atLeast"/>
              <w:ind w:left="121"/>
              <w:rPr>
                <w:rFonts w:asciiTheme="minorHAnsi" w:hAnsiTheme="minorHAnsi"/>
                <w:sz w:val="24"/>
                <w:szCs w:val="24"/>
              </w:rPr>
            </w:pPr>
            <w:r w:rsidRPr="00231213">
              <w:rPr>
                <w:rFonts w:asciiTheme="minorHAnsi" w:hAnsiTheme="minorHAnsi"/>
                <w:w w:val="105"/>
                <w:sz w:val="24"/>
                <w:szCs w:val="24"/>
              </w:rPr>
              <w:t>Program Quality - Attained Recognized Postsecondary Credential</w:t>
            </w:r>
          </w:p>
        </w:tc>
      </w:tr>
      <w:tr w:rsidR="005E4E29" w:rsidRPr="00231213" w14:paraId="3B336057" w14:textId="77777777" w:rsidTr="004E021C">
        <w:trPr>
          <w:trHeight w:val="1074"/>
        </w:trPr>
        <w:tc>
          <w:tcPr>
            <w:tcW w:w="8011" w:type="dxa"/>
          </w:tcPr>
          <w:p w14:paraId="3B61D280" w14:textId="77777777" w:rsidR="005E4E29" w:rsidRPr="00231213" w:rsidRDefault="005E4E29" w:rsidP="00FD6703">
            <w:pPr>
              <w:pStyle w:val="TableParagraph"/>
              <w:spacing w:before="2" w:line="249" w:lineRule="auto"/>
              <w:ind w:left="111" w:firstLine="1"/>
              <w:rPr>
                <w:rFonts w:asciiTheme="minorHAnsi" w:hAnsiTheme="minorHAnsi"/>
                <w:sz w:val="24"/>
                <w:szCs w:val="24"/>
              </w:rPr>
            </w:pPr>
            <w:r w:rsidRPr="00231213">
              <w:rPr>
                <w:rFonts w:asciiTheme="minorHAnsi" w:hAnsiTheme="minorHAnsi"/>
                <w:w w:val="105"/>
                <w:sz w:val="24"/>
                <w:szCs w:val="24"/>
              </w:rPr>
              <w:t xml:space="preserve">The percentage of CTE concentrators graduating from high school having attained postsecondary credits in the relevant </w:t>
            </w:r>
            <w:r w:rsidR="004E021C" w:rsidRPr="00231213">
              <w:rPr>
                <w:rFonts w:asciiTheme="minorHAnsi" w:hAnsiTheme="minorHAnsi"/>
                <w:w w:val="105"/>
                <w:sz w:val="24"/>
                <w:szCs w:val="24"/>
              </w:rPr>
              <w:t>CTE</w:t>
            </w:r>
            <w:r w:rsidRPr="00231213">
              <w:rPr>
                <w:rFonts w:asciiTheme="minorHAnsi" w:hAnsiTheme="minorHAnsi"/>
                <w:w w:val="105"/>
                <w:sz w:val="24"/>
                <w:szCs w:val="24"/>
              </w:rPr>
              <w:t xml:space="preserve"> program</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or</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program</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study</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earned</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through</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a</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dual</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or</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concurrent</w:t>
            </w:r>
            <w:r w:rsidRPr="00231213">
              <w:rPr>
                <w:rFonts w:asciiTheme="minorHAnsi" w:hAnsiTheme="minorHAnsi"/>
                <w:spacing w:val="-9"/>
                <w:w w:val="105"/>
                <w:sz w:val="24"/>
                <w:szCs w:val="24"/>
              </w:rPr>
              <w:t xml:space="preserve"> </w:t>
            </w:r>
            <w:r w:rsidRPr="00231213">
              <w:rPr>
                <w:rFonts w:asciiTheme="minorHAnsi" w:hAnsiTheme="minorHAnsi"/>
                <w:w w:val="105"/>
                <w:sz w:val="24"/>
                <w:szCs w:val="24"/>
              </w:rPr>
              <w:t>enrollment</w:t>
            </w:r>
            <w:r w:rsidRPr="00231213">
              <w:rPr>
                <w:rFonts w:asciiTheme="minorHAnsi" w:hAnsiTheme="minorHAnsi"/>
                <w:spacing w:val="-4"/>
                <w:w w:val="105"/>
                <w:sz w:val="24"/>
                <w:szCs w:val="24"/>
              </w:rPr>
              <w:t xml:space="preserve"> </w:t>
            </w:r>
            <w:r w:rsidRPr="00231213">
              <w:rPr>
                <w:rFonts w:asciiTheme="minorHAnsi" w:hAnsiTheme="minorHAnsi"/>
                <w:w w:val="105"/>
                <w:sz w:val="24"/>
                <w:szCs w:val="24"/>
              </w:rPr>
              <w:t>or</w:t>
            </w:r>
          </w:p>
          <w:p w14:paraId="32D55723" w14:textId="77777777" w:rsidR="005E4E29" w:rsidRPr="00231213" w:rsidRDefault="005E4E29" w:rsidP="00FD6703">
            <w:pPr>
              <w:pStyle w:val="TableParagraph"/>
              <w:spacing w:before="1" w:line="226" w:lineRule="exact"/>
              <w:ind w:left="111"/>
              <w:rPr>
                <w:rFonts w:asciiTheme="minorHAnsi" w:hAnsiTheme="minorHAnsi"/>
                <w:sz w:val="24"/>
                <w:szCs w:val="24"/>
              </w:rPr>
            </w:pPr>
            <w:r w:rsidRPr="00231213">
              <w:rPr>
                <w:rFonts w:asciiTheme="minorHAnsi" w:hAnsiTheme="minorHAnsi"/>
                <w:sz w:val="24"/>
                <w:szCs w:val="24"/>
              </w:rPr>
              <w:t xml:space="preserve">another credit transfer </w:t>
            </w:r>
            <w:r w:rsidRPr="00231213">
              <w:rPr>
                <w:rFonts w:asciiTheme="minorHAnsi" w:hAnsiTheme="minorHAnsi"/>
                <w:color w:val="2D2D2D"/>
                <w:sz w:val="24"/>
                <w:szCs w:val="24"/>
              </w:rPr>
              <w:t>ag</w:t>
            </w:r>
            <w:r w:rsidRPr="00231213">
              <w:rPr>
                <w:rFonts w:asciiTheme="minorHAnsi" w:hAnsiTheme="minorHAnsi"/>
                <w:sz w:val="24"/>
                <w:szCs w:val="24"/>
              </w:rPr>
              <w:t>reement</w:t>
            </w:r>
          </w:p>
        </w:tc>
        <w:tc>
          <w:tcPr>
            <w:tcW w:w="2234" w:type="dxa"/>
          </w:tcPr>
          <w:p w14:paraId="3D7C9D00" w14:textId="77777777" w:rsidR="005E4E29" w:rsidRPr="00231213" w:rsidRDefault="005E4E29" w:rsidP="00FD6703">
            <w:pPr>
              <w:pStyle w:val="TableParagraph"/>
              <w:spacing w:before="2"/>
              <w:ind w:left="232" w:right="182"/>
              <w:jc w:val="center"/>
              <w:rPr>
                <w:rFonts w:asciiTheme="minorHAnsi" w:hAnsiTheme="minorHAnsi"/>
                <w:sz w:val="24"/>
                <w:szCs w:val="24"/>
              </w:rPr>
            </w:pPr>
            <w:r w:rsidRPr="00231213">
              <w:rPr>
                <w:rFonts w:asciiTheme="minorHAnsi" w:hAnsiTheme="minorHAnsi"/>
                <w:w w:val="105"/>
                <w:sz w:val="24"/>
                <w:szCs w:val="24"/>
              </w:rPr>
              <w:t>5S2</w:t>
            </w:r>
          </w:p>
        </w:tc>
        <w:tc>
          <w:tcPr>
            <w:tcW w:w="3109" w:type="dxa"/>
          </w:tcPr>
          <w:p w14:paraId="709FE72F" w14:textId="77777777" w:rsidR="005E4E29" w:rsidRPr="00231213" w:rsidRDefault="005E4E29" w:rsidP="00FD6703">
            <w:pPr>
              <w:pStyle w:val="TableParagraph"/>
              <w:spacing w:before="6"/>
              <w:rPr>
                <w:rFonts w:asciiTheme="minorHAnsi" w:hAnsiTheme="minorHAnsi"/>
                <w:b/>
                <w:sz w:val="24"/>
                <w:szCs w:val="24"/>
              </w:rPr>
            </w:pPr>
          </w:p>
          <w:p w14:paraId="4174DC47" w14:textId="77777777" w:rsidR="005E4E29" w:rsidRPr="00231213" w:rsidRDefault="005E4E29" w:rsidP="00FD6703">
            <w:pPr>
              <w:pStyle w:val="TableParagraph"/>
              <w:spacing w:line="249" w:lineRule="auto"/>
              <w:ind w:left="121"/>
              <w:rPr>
                <w:rFonts w:asciiTheme="minorHAnsi" w:hAnsiTheme="minorHAnsi"/>
                <w:sz w:val="24"/>
                <w:szCs w:val="24"/>
              </w:rPr>
            </w:pPr>
            <w:r w:rsidRPr="00231213">
              <w:rPr>
                <w:rFonts w:asciiTheme="minorHAnsi" w:hAnsiTheme="minorHAnsi"/>
                <w:w w:val="105"/>
                <w:sz w:val="24"/>
                <w:szCs w:val="24"/>
              </w:rPr>
              <w:t>Program Quality - Attained Postsecondary Credits</w:t>
            </w:r>
          </w:p>
        </w:tc>
      </w:tr>
      <w:tr w:rsidR="005E4E29" w:rsidRPr="00231213" w14:paraId="24256834" w14:textId="77777777" w:rsidTr="004E021C">
        <w:trPr>
          <w:trHeight w:val="830"/>
        </w:trPr>
        <w:tc>
          <w:tcPr>
            <w:tcW w:w="8011" w:type="dxa"/>
          </w:tcPr>
          <w:p w14:paraId="3D03CD8F" w14:textId="77777777" w:rsidR="005E4E29" w:rsidRPr="00231213" w:rsidRDefault="005E4E29" w:rsidP="004E021C">
            <w:pPr>
              <w:pStyle w:val="TableParagraph"/>
              <w:spacing w:before="23" w:line="256" w:lineRule="auto"/>
              <w:ind w:left="115" w:right="882" w:hanging="4"/>
              <w:rPr>
                <w:rFonts w:asciiTheme="minorHAnsi" w:hAnsiTheme="minorHAnsi"/>
                <w:sz w:val="24"/>
                <w:szCs w:val="24"/>
              </w:rPr>
            </w:pPr>
            <w:r w:rsidRPr="00231213">
              <w:rPr>
                <w:rFonts w:asciiTheme="minorHAnsi" w:hAnsiTheme="minorHAnsi"/>
                <w:w w:val="105"/>
                <w:sz w:val="24"/>
                <w:szCs w:val="24"/>
              </w:rPr>
              <w:t>The</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percentage</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25"/>
                <w:w w:val="105"/>
                <w:sz w:val="24"/>
                <w:szCs w:val="24"/>
              </w:rPr>
              <w:t xml:space="preserve"> </w:t>
            </w:r>
            <w:r w:rsidRPr="00231213">
              <w:rPr>
                <w:rFonts w:asciiTheme="minorHAnsi" w:hAnsiTheme="minorHAnsi"/>
                <w:w w:val="105"/>
                <w:sz w:val="24"/>
                <w:szCs w:val="24"/>
              </w:rPr>
              <w:t>CTE</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concentrators</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graduating</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from</w:t>
            </w:r>
            <w:r w:rsidRPr="00231213">
              <w:rPr>
                <w:rFonts w:asciiTheme="minorHAnsi" w:hAnsiTheme="minorHAnsi"/>
                <w:spacing w:val="-16"/>
                <w:w w:val="105"/>
                <w:sz w:val="24"/>
                <w:szCs w:val="24"/>
              </w:rPr>
              <w:t xml:space="preserve"> </w:t>
            </w:r>
            <w:r w:rsidRPr="00231213">
              <w:rPr>
                <w:rFonts w:asciiTheme="minorHAnsi" w:hAnsiTheme="minorHAnsi"/>
                <w:w w:val="105"/>
                <w:sz w:val="24"/>
                <w:szCs w:val="24"/>
              </w:rPr>
              <w:t>high</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school</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 xml:space="preserve">having participated </w:t>
            </w:r>
            <w:r w:rsidRPr="00231213">
              <w:rPr>
                <w:rFonts w:asciiTheme="minorHAnsi" w:hAnsiTheme="minorHAnsi"/>
                <w:color w:val="3D3D3D"/>
                <w:w w:val="105"/>
                <w:sz w:val="24"/>
                <w:szCs w:val="24"/>
              </w:rPr>
              <w:t xml:space="preserve">in </w:t>
            </w:r>
            <w:r w:rsidR="004E021C" w:rsidRPr="00231213">
              <w:rPr>
                <w:rFonts w:asciiTheme="minorHAnsi" w:hAnsiTheme="minorHAnsi"/>
                <w:w w:val="105"/>
                <w:sz w:val="24"/>
                <w:szCs w:val="24"/>
              </w:rPr>
              <w:t>WBL</w:t>
            </w:r>
            <w:r w:rsidRPr="00231213">
              <w:rPr>
                <w:rFonts w:asciiTheme="minorHAnsi" w:hAnsiTheme="minorHAnsi"/>
                <w:color w:val="3D3D3D"/>
                <w:w w:val="105"/>
                <w:sz w:val="24"/>
                <w:szCs w:val="24"/>
              </w:rPr>
              <w:t>.</w:t>
            </w:r>
          </w:p>
        </w:tc>
        <w:tc>
          <w:tcPr>
            <w:tcW w:w="2234" w:type="dxa"/>
          </w:tcPr>
          <w:p w14:paraId="55F1CCA0" w14:textId="77777777" w:rsidR="005E4E29" w:rsidRPr="00231213" w:rsidRDefault="005E4E29" w:rsidP="00FD6703">
            <w:pPr>
              <w:pStyle w:val="TableParagraph"/>
              <w:spacing w:before="23"/>
              <w:ind w:left="232" w:right="186"/>
              <w:jc w:val="center"/>
              <w:rPr>
                <w:rFonts w:asciiTheme="minorHAnsi" w:hAnsiTheme="minorHAnsi"/>
                <w:sz w:val="24"/>
                <w:szCs w:val="24"/>
              </w:rPr>
            </w:pPr>
            <w:r w:rsidRPr="00231213">
              <w:rPr>
                <w:rFonts w:asciiTheme="minorHAnsi" w:hAnsiTheme="minorHAnsi"/>
                <w:sz w:val="24"/>
                <w:szCs w:val="24"/>
              </w:rPr>
              <w:t>5S3</w:t>
            </w:r>
          </w:p>
        </w:tc>
        <w:tc>
          <w:tcPr>
            <w:tcW w:w="3109" w:type="dxa"/>
          </w:tcPr>
          <w:p w14:paraId="3844029F" w14:textId="77777777" w:rsidR="005E4E29" w:rsidRPr="00231213" w:rsidRDefault="005E4E29" w:rsidP="00FD6703">
            <w:pPr>
              <w:pStyle w:val="TableParagraph"/>
              <w:spacing w:before="157" w:line="252" w:lineRule="auto"/>
              <w:ind w:left="122" w:right="132" w:hanging="1"/>
              <w:rPr>
                <w:rFonts w:asciiTheme="minorHAnsi" w:hAnsiTheme="minorHAnsi"/>
                <w:sz w:val="24"/>
                <w:szCs w:val="24"/>
              </w:rPr>
            </w:pPr>
            <w:r w:rsidRPr="00231213">
              <w:rPr>
                <w:rFonts w:asciiTheme="minorHAnsi" w:hAnsiTheme="minorHAnsi"/>
                <w:w w:val="105"/>
                <w:sz w:val="24"/>
                <w:szCs w:val="24"/>
              </w:rPr>
              <w:t>Program Quality - Participated in Work-Based Learning</w:t>
            </w:r>
          </w:p>
        </w:tc>
      </w:tr>
      <w:tr w:rsidR="005E4E29" w:rsidRPr="00231213" w14:paraId="14D39461" w14:textId="77777777" w:rsidTr="004E021C">
        <w:trPr>
          <w:trHeight w:val="825"/>
        </w:trPr>
        <w:tc>
          <w:tcPr>
            <w:tcW w:w="8011" w:type="dxa"/>
          </w:tcPr>
          <w:p w14:paraId="4A1B4F95" w14:textId="77777777" w:rsidR="005E4E29" w:rsidRPr="00231213" w:rsidRDefault="005E4E29" w:rsidP="004E021C">
            <w:pPr>
              <w:pStyle w:val="TableParagraph"/>
              <w:spacing w:before="7" w:line="280" w:lineRule="atLeast"/>
              <w:ind w:left="112" w:right="42" w:hanging="2"/>
              <w:rPr>
                <w:rFonts w:asciiTheme="minorHAnsi" w:hAnsiTheme="minorHAnsi"/>
                <w:sz w:val="24"/>
                <w:szCs w:val="24"/>
              </w:rPr>
            </w:pPr>
            <w:r w:rsidRPr="00231213">
              <w:rPr>
                <w:rFonts w:asciiTheme="minorHAnsi" w:hAnsiTheme="minorHAnsi"/>
                <w:w w:val="105"/>
                <w:sz w:val="24"/>
                <w:szCs w:val="24"/>
              </w:rPr>
              <w:t xml:space="preserve">Other(s) </w:t>
            </w:r>
            <w:r w:rsidRPr="00231213">
              <w:rPr>
                <w:rFonts w:asciiTheme="minorHAnsi" w:hAnsiTheme="minorHAnsi"/>
                <w:i/>
                <w:spacing w:val="-3"/>
                <w:w w:val="105"/>
                <w:sz w:val="24"/>
                <w:szCs w:val="24"/>
              </w:rPr>
              <w:t>(optional)</w:t>
            </w:r>
            <w:r w:rsidRPr="00231213">
              <w:rPr>
                <w:rFonts w:asciiTheme="minorHAnsi" w:hAnsiTheme="minorHAnsi"/>
                <w:i/>
                <w:color w:val="1A1A1A"/>
                <w:spacing w:val="-3"/>
                <w:w w:val="105"/>
                <w:sz w:val="24"/>
                <w:szCs w:val="24"/>
              </w:rPr>
              <w:t xml:space="preserve">: </w:t>
            </w:r>
            <w:r w:rsidRPr="00231213">
              <w:rPr>
                <w:rFonts w:asciiTheme="minorHAnsi" w:hAnsiTheme="minorHAnsi"/>
                <w:w w:val="105"/>
                <w:sz w:val="24"/>
                <w:szCs w:val="24"/>
              </w:rPr>
              <w:t xml:space="preserve">The percentage of CTE concentrators achieving on any other measure of student success in </w:t>
            </w:r>
            <w:r w:rsidR="004E021C" w:rsidRPr="00231213">
              <w:rPr>
                <w:rFonts w:asciiTheme="minorHAnsi" w:hAnsiTheme="minorHAnsi"/>
                <w:w w:val="105"/>
                <w:sz w:val="24"/>
                <w:szCs w:val="24"/>
              </w:rPr>
              <w:t>CTE</w:t>
            </w:r>
            <w:r w:rsidRPr="00231213">
              <w:rPr>
                <w:rFonts w:asciiTheme="minorHAnsi" w:hAnsiTheme="minorHAnsi"/>
                <w:w w:val="105"/>
                <w:sz w:val="24"/>
                <w:szCs w:val="24"/>
              </w:rPr>
              <w:t xml:space="preserve"> that is statewide, valid</w:t>
            </w:r>
            <w:r w:rsidRPr="00231213">
              <w:rPr>
                <w:rFonts w:asciiTheme="minorHAnsi" w:hAnsiTheme="minorHAnsi"/>
                <w:color w:val="4F4F4F"/>
                <w:w w:val="105"/>
                <w:sz w:val="24"/>
                <w:szCs w:val="24"/>
              </w:rPr>
              <w:t xml:space="preserve">, </w:t>
            </w:r>
            <w:r w:rsidRPr="00231213">
              <w:rPr>
                <w:rFonts w:asciiTheme="minorHAnsi" w:hAnsiTheme="minorHAnsi"/>
                <w:w w:val="105"/>
                <w:sz w:val="24"/>
                <w:szCs w:val="24"/>
              </w:rPr>
              <w:t>and reliab</w:t>
            </w:r>
            <w:r w:rsidRPr="00231213">
              <w:rPr>
                <w:rFonts w:asciiTheme="minorHAnsi" w:hAnsiTheme="minorHAnsi"/>
                <w:color w:val="2D2D2D"/>
                <w:w w:val="105"/>
                <w:sz w:val="24"/>
                <w:szCs w:val="24"/>
              </w:rPr>
              <w:t>le</w:t>
            </w:r>
            <w:r w:rsidRPr="00231213">
              <w:rPr>
                <w:rFonts w:asciiTheme="minorHAnsi" w:hAnsiTheme="minorHAnsi"/>
                <w:color w:val="4F4F4F"/>
                <w:w w:val="105"/>
                <w:sz w:val="24"/>
                <w:szCs w:val="24"/>
              </w:rPr>
              <w:t xml:space="preserve">, </w:t>
            </w:r>
            <w:r w:rsidRPr="00231213">
              <w:rPr>
                <w:rFonts w:asciiTheme="minorHAnsi" w:hAnsiTheme="minorHAnsi"/>
                <w:w w:val="105"/>
                <w:sz w:val="24"/>
                <w:szCs w:val="24"/>
              </w:rPr>
              <w:t xml:space="preserve">and </w:t>
            </w:r>
            <w:r w:rsidRPr="00231213">
              <w:rPr>
                <w:rFonts w:asciiTheme="minorHAnsi" w:hAnsiTheme="minorHAnsi"/>
                <w:color w:val="2D2D2D"/>
                <w:spacing w:val="-4"/>
                <w:w w:val="105"/>
                <w:sz w:val="24"/>
                <w:szCs w:val="24"/>
              </w:rPr>
              <w:t>comp</w:t>
            </w:r>
            <w:r w:rsidRPr="00231213">
              <w:rPr>
                <w:rFonts w:asciiTheme="minorHAnsi" w:hAnsiTheme="minorHAnsi"/>
                <w:spacing w:val="-4"/>
                <w:w w:val="105"/>
                <w:sz w:val="24"/>
                <w:szCs w:val="24"/>
              </w:rPr>
              <w:t xml:space="preserve">arable </w:t>
            </w:r>
            <w:r w:rsidRPr="00231213">
              <w:rPr>
                <w:rFonts w:asciiTheme="minorHAnsi" w:hAnsiTheme="minorHAnsi"/>
                <w:w w:val="105"/>
                <w:sz w:val="24"/>
                <w:szCs w:val="24"/>
              </w:rPr>
              <w:t>across the State. Please id</w:t>
            </w:r>
            <w:r w:rsidRPr="00231213">
              <w:rPr>
                <w:rFonts w:asciiTheme="minorHAnsi" w:hAnsiTheme="minorHAnsi"/>
                <w:color w:val="2D2D2D"/>
                <w:w w:val="105"/>
                <w:sz w:val="24"/>
                <w:szCs w:val="24"/>
              </w:rPr>
              <w:t>entify</w:t>
            </w:r>
            <w:r w:rsidRPr="00231213">
              <w:rPr>
                <w:rFonts w:asciiTheme="minorHAnsi" w:hAnsiTheme="minorHAnsi"/>
                <w:w w:val="105"/>
                <w:sz w:val="24"/>
                <w:szCs w:val="24"/>
              </w:rPr>
              <w:t>.</w:t>
            </w:r>
          </w:p>
        </w:tc>
        <w:tc>
          <w:tcPr>
            <w:tcW w:w="2234" w:type="dxa"/>
          </w:tcPr>
          <w:p w14:paraId="14C8E5EB" w14:textId="77777777" w:rsidR="005E4E29" w:rsidRPr="00231213" w:rsidRDefault="005E4E29" w:rsidP="00FD6703">
            <w:pPr>
              <w:pStyle w:val="TableParagraph"/>
              <w:spacing w:before="18"/>
              <w:ind w:left="232" w:right="214"/>
              <w:jc w:val="center"/>
              <w:rPr>
                <w:rFonts w:asciiTheme="minorHAnsi" w:hAnsiTheme="minorHAnsi"/>
                <w:sz w:val="24"/>
                <w:szCs w:val="24"/>
              </w:rPr>
            </w:pPr>
            <w:r w:rsidRPr="00231213">
              <w:rPr>
                <w:rFonts w:asciiTheme="minorHAnsi" w:hAnsiTheme="minorHAnsi"/>
                <w:w w:val="105"/>
                <w:sz w:val="24"/>
                <w:szCs w:val="24"/>
              </w:rPr>
              <w:t>5S4</w:t>
            </w:r>
            <w:r w:rsidRPr="00231213">
              <w:rPr>
                <w:rFonts w:asciiTheme="minorHAnsi" w:hAnsiTheme="minorHAnsi"/>
                <w:color w:val="1A1A1A"/>
                <w:w w:val="105"/>
                <w:sz w:val="24"/>
                <w:szCs w:val="24"/>
              </w:rPr>
              <w:t xml:space="preserve">, </w:t>
            </w:r>
            <w:r w:rsidRPr="00231213">
              <w:rPr>
                <w:rFonts w:asciiTheme="minorHAnsi" w:hAnsiTheme="minorHAnsi"/>
                <w:w w:val="105"/>
                <w:sz w:val="24"/>
                <w:szCs w:val="24"/>
              </w:rPr>
              <w:t xml:space="preserve">5S5, 5S6, </w:t>
            </w:r>
            <w:r w:rsidRPr="00231213">
              <w:rPr>
                <w:rFonts w:asciiTheme="minorHAnsi" w:hAnsiTheme="minorHAnsi"/>
                <w:color w:val="2D2D2D"/>
                <w:w w:val="105"/>
                <w:sz w:val="24"/>
                <w:szCs w:val="24"/>
              </w:rPr>
              <w:t xml:space="preserve">.. </w:t>
            </w:r>
            <w:r w:rsidRPr="00231213">
              <w:rPr>
                <w:rFonts w:asciiTheme="minorHAnsi" w:hAnsiTheme="minorHAnsi"/>
                <w:w w:val="105"/>
                <w:sz w:val="24"/>
                <w:szCs w:val="24"/>
              </w:rPr>
              <w:t>.</w:t>
            </w:r>
          </w:p>
        </w:tc>
        <w:tc>
          <w:tcPr>
            <w:tcW w:w="3109" w:type="dxa"/>
          </w:tcPr>
          <w:p w14:paraId="7A29133A" w14:textId="77777777" w:rsidR="005E4E29" w:rsidRPr="00231213" w:rsidRDefault="005E4E29" w:rsidP="00FD6703">
            <w:pPr>
              <w:pStyle w:val="TableParagraph"/>
              <w:spacing w:before="18"/>
              <w:ind w:left="121"/>
              <w:rPr>
                <w:rFonts w:asciiTheme="minorHAnsi" w:hAnsiTheme="minorHAnsi"/>
                <w:sz w:val="24"/>
                <w:szCs w:val="24"/>
              </w:rPr>
            </w:pPr>
            <w:r w:rsidRPr="00231213">
              <w:rPr>
                <w:rFonts w:asciiTheme="minorHAnsi" w:hAnsiTheme="minorHAnsi"/>
                <w:w w:val="105"/>
                <w:sz w:val="24"/>
                <w:szCs w:val="24"/>
              </w:rPr>
              <w:t xml:space="preserve">Program Quality </w:t>
            </w:r>
            <w:r w:rsidRPr="00231213">
              <w:rPr>
                <w:rFonts w:asciiTheme="minorHAnsi" w:hAnsiTheme="minorHAnsi"/>
                <w:color w:val="1A1A1A"/>
                <w:w w:val="105"/>
                <w:sz w:val="24"/>
                <w:szCs w:val="24"/>
              </w:rPr>
              <w:t>-</w:t>
            </w:r>
            <w:r w:rsidRPr="00231213">
              <w:rPr>
                <w:rFonts w:asciiTheme="minorHAnsi" w:hAnsiTheme="minorHAnsi"/>
                <w:color w:val="1A1A1A"/>
                <w:spacing w:val="56"/>
                <w:w w:val="105"/>
                <w:sz w:val="24"/>
                <w:szCs w:val="24"/>
              </w:rPr>
              <w:t xml:space="preserve"> </w:t>
            </w:r>
            <w:r w:rsidRPr="00231213">
              <w:rPr>
                <w:rFonts w:asciiTheme="minorHAnsi" w:hAnsiTheme="minorHAnsi"/>
                <w:w w:val="105"/>
                <w:sz w:val="24"/>
                <w:szCs w:val="24"/>
              </w:rPr>
              <w:t>Other</w:t>
            </w:r>
          </w:p>
        </w:tc>
      </w:tr>
    </w:tbl>
    <w:p w14:paraId="13F00DE8" w14:textId="77777777" w:rsidR="005E4E29" w:rsidRPr="00231213" w:rsidRDefault="005E4E29" w:rsidP="005E4E29">
      <w:pPr>
        <w:pStyle w:val="BodyText"/>
        <w:rPr>
          <w:b/>
          <w:sz w:val="20"/>
        </w:rPr>
      </w:pPr>
    </w:p>
    <w:p w14:paraId="7B522763" w14:textId="77777777" w:rsidR="005E4E29" w:rsidRPr="00231213" w:rsidRDefault="005E4E29" w:rsidP="005E4E29">
      <w:pPr>
        <w:pStyle w:val="BodyText"/>
        <w:spacing w:before="6"/>
        <w:rPr>
          <w:b/>
          <w:sz w:val="19"/>
        </w:rPr>
      </w:pPr>
      <w:r w:rsidRPr="00231213">
        <w:rPr>
          <w:noProof/>
        </w:rPr>
        <mc:AlternateContent>
          <mc:Choice Requires="wps">
            <w:drawing>
              <wp:anchor distT="0" distB="0" distL="0" distR="0" simplePos="0" relativeHeight="251668480" behindDoc="1" locked="0" layoutInCell="1" allowOverlap="1" wp14:anchorId="766EDF41" wp14:editId="1677BFD8">
                <wp:simplePos x="0" y="0"/>
                <wp:positionH relativeFrom="page">
                  <wp:posOffset>934085</wp:posOffset>
                </wp:positionH>
                <wp:positionV relativeFrom="paragraph">
                  <wp:posOffset>170815</wp:posOffset>
                </wp:positionV>
                <wp:extent cx="1806575" cy="0"/>
                <wp:effectExtent l="10160" t="12065" r="12065" b="6985"/>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62E8"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13.45pt" to="215.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Tg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" strokeweight=".16953mm">
                <w10:wrap type="topAndBottom" anchorx="page"/>
              </v:line>
            </w:pict>
          </mc:Fallback>
        </mc:AlternateContent>
      </w:r>
    </w:p>
    <w:p w14:paraId="19BE0451" w14:textId="77777777" w:rsidR="005E4E29" w:rsidRPr="00231213" w:rsidRDefault="005E4E29" w:rsidP="005E4E29">
      <w:pPr>
        <w:rPr>
          <w:sz w:val="19"/>
        </w:rPr>
        <w:sectPr w:rsidR="005E4E29" w:rsidRPr="00231213" w:rsidSect="005E4E29">
          <w:pgSz w:w="15840" w:h="12240" w:orient="landscape"/>
          <w:pgMar w:top="1140" w:right="680" w:bottom="1760" w:left="1100" w:header="0" w:footer="1569" w:gutter="0"/>
          <w:cols w:space="720"/>
        </w:sectPr>
      </w:pPr>
    </w:p>
    <w:p w14:paraId="29B85AF0" w14:textId="77777777" w:rsidR="005E4E29" w:rsidRPr="00231213" w:rsidRDefault="005E4E29" w:rsidP="005E4E29">
      <w:pPr>
        <w:spacing w:before="63"/>
        <w:ind w:left="3322"/>
        <w:rPr>
          <w:b/>
        </w:rPr>
      </w:pPr>
      <w:r w:rsidRPr="00231213">
        <w:rPr>
          <w:b/>
          <w:w w:val="105"/>
        </w:rPr>
        <w:lastRenderedPageBreak/>
        <w:t>Table 6: Section 113(b) Core Indicators of Performance (continued)</w:t>
      </w:r>
    </w:p>
    <w:p w14:paraId="208575EB" w14:textId="77777777" w:rsidR="005E4E29" w:rsidRPr="00231213" w:rsidRDefault="005E4E29" w:rsidP="005E4E29">
      <w:pPr>
        <w:pStyle w:val="BodyText"/>
        <w:spacing w:before="9"/>
        <w:rPr>
          <w:b/>
          <w:sz w:val="22"/>
        </w:rPr>
      </w:pPr>
    </w:p>
    <w:tbl>
      <w:tblPr>
        <w:tblW w:w="1316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80"/>
        <w:gridCol w:w="1770"/>
        <w:gridCol w:w="2910"/>
      </w:tblGrid>
      <w:tr w:rsidR="005E4E29" w:rsidRPr="00231213" w14:paraId="6978DEE9" w14:textId="77777777" w:rsidTr="004E021C">
        <w:trPr>
          <w:trHeight w:val="499"/>
        </w:trPr>
        <w:tc>
          <w:tcPr>
            <w:tcW w:w="8480" w:type="dxa"/>
            <w:tcBorders>
              <w:bottom w:val="single" w:sz="4" w:space="0" w:color="000000"/>
            </w:tcBorders>
          </w:tcPr>
          <w:p w14:paraId="3B096BD9" w14:textId="77777777" w:rsidR="005E4E29" w:rsidRPr="00231213" w:rsidRDefault="005E4E29" w:rsidP="00FD6703">
            <w:pPr>
              <w:pStyle w:val="TableParagraph"/>
              <w:spacing w:before="135"/>
              <w:ind w:left="2807" w:right="2823"/>
              <w:jc w:val="center"/>
              <w:rPr>
                <w:rFonts w:asciiTheme="minorHAnsi" w:hAnsiTheme="minorHAnsi"/>
                <w:b/>
                <w:sz w:val="24"/>
                <w:szCs w:val="24"/>
              </w:rPr>
            </w:pPr>
            <w:r w:rsidRPr="00231213">
              <w:rPr>
                <w:rFonts w:asciiTheme="minorHAnsi" w:hAnsiTheme="minorHAnsi"/>
                <w:b/>
                <w:w w:val="105"/>
                <w:sz w:val="24"/>
                <w:szCs w:val="24"/>
              </w:rPr>
              <w:t>Indicator Descriptions</w:t>
            </w:r>
          </w:p>
        </w:tc>
        <w:tc>
          <w:tcPr>
            <w:tcW w:w="1770" w:type="dxa"/>
          </w:tcPr>
          <w:p w14:paraId="737B3580" w14:textId="77777777" w:rsidR="005E4E29" w:rsidRPr="00231213" w:rsidRDefault="005E4E29" w:rsidP="00FD6703">
            <w:pPr>
              <w:pStyle w:val="TableParagraph"/>
              <w:spacing w:before="135"/>
              <w:ind w:left="280" w:right="247"/>
              <w:jc w:val="center"/>
              <w:rPr>
                <w:rFonts w:asciiTheme="minorHAnsi" w:hAnsiTheme="minorHAnsi"/>
                <w:b/>
                <w:sz w:val="24"/>
                <w:szCs w:val="24"/>
              </w:rPr>
            </w:pPr>
            <w:r w:rsidRPr="00231213">
              <w:rPr>
                <w:rFonts w:asciiTheme="minorHAnsi" w:hAnsiTheme="minorHAnsi"/>
                <w:b/>
                <w:w w:val="105"/>
                <w:sz w:val="24"/>
                <w:szCs w:val="24"/>
              </w:rPr>
              <w:t>Indicator Codes</w:t>
            </w:r>
          </w:p>
        </w:tc>
        <w:tc>
          <w:tcPr>
            <w:tcW w:w="2910" w:type="dxa"/>
            <w:tcBorders>
              <w:top w:val="single" w:sz="4" w:space="0" w:color="000000"/>
            </w:tcBorders>
          </w:tcPr>
          <w:p w14:paraId="58C06F40" w14:textId="77777777" w:rsidR="005E4E29" w:rsidRPr="00231213" w:rsidRDefault="005E4E29" w:rsidP="00FD6703">
            <w:pPr>
              <w:pStyle w:val="TableParagraph"/>
              <w:spacing w:before="131"/>
              <w:ind w:left="908"/>
              <w:rPr>
                <w:rFonts w:asciiTheme="minorHAnsi" w:hAnsiTheme="minorHAnsi"/>
                <w:b/>
                <w:sz w:val="24"/>
                <w:szCs w:val="24"/>
              </w:rPr>
            </w:pPr>
            <w:r w:rsidRPr="00231213">
              <w:rPr>
                <w:rFonts w:asciiTheme="minorHAnsi" w:hAnsiTheme="minorHAnsi"/>
                <w:b/>
                <w:w w:val="105"/>
                <w:sz w:val="24"/>
                <w:szCs w:val="24"/>
              </w:rPr>
              <w:t>Indicator Names</w:t>
            </w:r>
          </w:p>
        </w:tc>
      </w:tr>
      <w:tr w:rsidR="005E4E29" w:rsidRPr="00231213" w14:paraId="450C92CA" w14:textId="77777777" w:rsidTr="004E021C">
        <w:trPr>
          <w:trHeight w:val="503"/>
        </w:trPr>
        <w:tc>
          <w:tcPr>
            <w:tcW w:w="13160" w:type="dxa"/>
            <w:gridSpan w:val="3"/>
          </w:tcPr>
          <w:p w14:paraId="5D0C89BA" w14:textId="77777777" w:rsidR="005E4E29" w:rsidRPr="00231213" w:rsidRDefault="005E4E29" w:rsidP="00FD6703">
            <w:pPr>
              <w:pStyle w:val="TableParagraph"/>
              <w:spacing w:before="145"/>
              <w:ind w:left="113"/>
              <w:rPr>
                <w:rFonts w:asciiTheme="minorHAnsi" w:hAnsiTheme="minorHAnsi"/>
                <w:b/>
                <w:sz w:val="24"/>
                <w:szCs w:val="24"/>
              </w:rPr>
            </w:pPr>
            <w:r w:rsidRPr="00231213">
              <w:rPr>
                <w:rFonts w:asciiTheme="minorHAnsi" w:hAnsiTheme="minorHAnsi"/>
                <w:b/>
                <w:sz w:val="24"/>
                <w:szCs w:val="24"/>
              </w:rPr>
              <w:t>Postsecondary Level</w:t>
            </w:r>
          </w:p>
        </w:tc>
      </w:tr>
      <w:tr w:rsidR="005E4E29" w:rsidRPr="00231213" w14:paraId="1D9E1702" w14:textId="77777777" w:rsidTr="004E021C">
        <w:trPr>
          <w:trHeight w:val="1647"/>
        </w:trPr>
        <w:tc>
          <w:tcPr>
            <w:tcW w:w="8480" w:type="dxa"/>
            <w:tcBorders>
              <w:left w:val="single" w:sz="4" w:space="0" w:color="000000"/>
            </w:tcBorders>
          </w:tcPr>
          <w:p w14:paraId="0E6830A5" w14:textId="77777777" w:rsidR="005E4E29" w:rsidRPr="00231213" w:rsidRDefault="005E4E29" w:rsidP="00FD6703">
            <w:pPr>
              <w:pStyle w:val="TableParagraph"/>
              <w:spacing w:before="25" w:line="252" w:lineRule="auto"/>
              <w:ind w:left="117" w:right="91" w:firstLine="5"/>
              <w:rPr>
                <w:rFonts w:asciiTheme="minorHAnsi" w:hAnsiTheme="minorHAnsi"/>
                <w:sz w:val="24"/>
                <w:szCs w:val="24"/>
              </w:rPr>
            </w:pPr>
            <w:r w:rsidRPr="00231213">
              <w:rPr>
                <w:rFonts w:asciiTheme="minorHAnsi" w:hAnsiTheme="minorHAnsi"/>
                <w:w w:val="105"/>
                <w:sz w:val="24"/>
                <w:szCs w:val="24"/>
              </w:rPr>
              <w:t>The percentage of CTE concentrators who, during the second quarter after program</w:t>
            </w:r>
            <w:r w:rsidRPr="00231213">
              <w:rPr>
                <w:rFonts w:asciiTheme="minorHAnsi" w:hAnsiTheme="minorHAnsi"/>
                <w:spacing w:val="-18"/>
                <w:w w:val="105"/>
                <w:sz w:val="24"/>
                <w:szCs w:val="24"/>
              </w:rPr>
              <w:t xml:space="preserve"> </w:t>
            </w:r>
            <w:r w:rsidRPr="00231213">
              <w:rPr>
                <w:rFonts w:asciiTheme="minorHAnsi" w:hAnsiTheme="minorHAnsi"/>
                <w:w w:val="105"/>
                <w:sz w:val="24"/>
                <w:szCs w:val="24"/>
              </w:rPr>
              <w:t>completion,</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remain</w:t>
            </w:r>
            <w:r w:rsidRPr="00231213">
              <w:rPr>
                <w:rFonts w:asciiTheme="minorHAnsi" w:hAnsiTheme="minorHAnsi"/>
                <w:spacing w:val="-24"/>
                <w:w w:val="105"/>
                <w:sz w:val="24"/>
                <w:szCs w:val="24"/>
              </w:rPr>
              <w:t xml:space="preserve"> </w:t>
            </w:r>
            <w:r w:rsidRPr="00231213">
              <w:rPr>
                <w:rFonts w:asciiTheme="minorHAnsi" w:hAnsiTheme="minorHAnsi"/>
                <w:w w:val="105"/>
                <w:sz w:val="24"/>
                <w:szCs w:val="24"/>
              </w:rPr>
              <w:t>enrolled</w:t>
            </w:r>
            <w:r w:rsidRPr="00231213">
              <w:rPr>
                <w:rFonts w:asciiTheme="minorHAnsi" w:hAnsiTheme="minorHAnsi"/>
                <w:spacing w:val="-14"/>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7"/>
                <w:w w:val="105"/>
                <w:sz w:val="24"/>
                <w:szCs w:val="24"/>
              </w:rPr>
              <w:t xml:space="preserve"> </w:t>
            </w:r>
            <w:r w:rsidRPr="00231213">
              <w:rPr>
                <w:rFonts w:asciiTheme="minorHAnsi" w:hAnsiTheme="minorHAnsi"/>
                <w:w w:val="105"/>
                <w:sz w:val="24"/>
                <w:szCs w:val="24"/>
              </w:rPr>
              <w:t>postsecondary</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education,</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are</w:t>
            </w:r>
            <w:r w:rsidRPr="00231213">
              <w:rPr>
                <w:rFonts w:asciiTheme="minorHAnsi" w:hAnsiTheme="minorHAnsi"/>
                <w:spacing w:val="-25"/>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6"/>
                <w:w w:val="105"/>
                <w:sz w:val="24"/>
                <w:szCs w:val="24"/>
              </w:rPr>
              <w:t xml:space="preserve"> </w:t>
            </w:r>
            <w:r w:rsidRPr="00231213">
              <w:rPr>
                <w:rFonts w:asciiTheme="minorHAnsi" w:hAnsiTheme="minorHAnsi"/>
                <w:w w:val="105"/>
                <w:sz w:val="24"/>
                <w:szCs w:val="24"/>
              </w:rPr>
              <w:t>advanced training,</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military</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service,</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or</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a</w:t>
            </w:r>
            <w:r w:rsidRPr="00231213">
              <w:rPr>
                <w:rFonts w:asciiTheme="minorHAnsi" w:hAnsiTheme="minorHAnsi"/>
                <w:spacing w:val="-18"/>
                <w:w w:val="105"/>
                <w:sz w:val="24"/>
                <w:szCs w:val="24"/>
              </w:rPr>
              <w:t xml:space="preserve"> </w:t>
            </w:r>
            <w:r w:rsidRPr="00231213">
              <w:rPr>
                <w:rFonts w:asciiTheme="minorHAnsi" w:hAnsiTheme="minorHAnsi"/>
                <w:w w:val="105"/>
                <w:sz w:val="24"/>
                <w:szCs w:val="24"/>
              </w:rPr>
              <w:t>service</w:t>
            </w:r>
            <w:r w:rsidRPr="00231213">
              <w:rPr>
                <w:rFonts w:asciiTheme="minorHAnsi" w:hAnsiTheme="minorHAnsi"/>
                <w:spacing w:val="-10"/>
                <w:w w:val="105"/>
                <w:sz w:val="24"/>
                <w:szCs w:val="24"/>
              </w:rPr>
              <w:t xml:space="preserve"> </w:t>
            </w:r>
            <w:r w:rsidRPr="00231213">
              <w:rPr>
                <w:rFonts w:asciiTheme="minorHAnsi" w:hAnsiTheme="minorHAnsi"/>
                <w:w w:val="105"/>
                <w:sz w:val="24"/>
                <w:szCs w:val="24"/>
              </w:rPr>
              <w:t>program</w:t>
            </w:r>
            <w:r w:rsidRPr="00231213">
              <w:rPr>
                <w:rFonts w:asciiTheme="minorHAnsi" w:hAnsiTheme="minorHAnsi"/>
                <w:spacing w:val="-14"/>
                <w:w w:val="105"/>
                <w:sz w:val="24"/>
                <w:szCs w:val="24"/>
              </w:rPr>
              <w:t xml:space="preserve"> </w:t>
            </w:r>
            <w:r w:rsidRPr="00231213">
              <w:rPr>
                <w:rFonts w:asciiTheme="minorHAnsi" w:hAnsiTheme="minorHAnsi"/>
                <w:w w:val="105"/>
                <w:sz w:val="24"/>
                <w:szCs w:val="24"/>
              </w:rPr>
              <w:t>that</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receives</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assistance</w:t>
            </w:r>
            <w:r w:rsidRPr="00231213">
              <w:rPr>
                <w:rFonts w:asciiTheme="minorHAnsi" w:hAnsiTheme="minorHAnsi"/>
                <w:spacing w:val="-6"/>
                <w:w w:val="105"/>
                <w:sz w:val="24"/>
                <w:szCs w:val="24"/>
              </w:rPr>
              <w:t xml:space="preserve"> </w:t>
            </w:r>
            <w:r w:rsidRPr="00231213">
              <w:rPr>
                <w:rFonts w:asciiTheme="minorHAnsi" w:hAnsiTheme="minorHAnsi"/>
                <w:w w:val="105"/>
                <w:sz w:val="24"/>
                <w:szCs w:val="24"/>
              </w:rPr>
              <w:t>under</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title I</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6"/>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14"/>
                <w:w w:val="105"/>
                <w:sz w:val="24"/>
                <w:szCs w:val="24"/>
              </w:rPr>
              <w:t xml:space="preserve"> </w:t>
            </w:r>
            <w:r w:rsidRPr="00231213">
              <w:rPr>
                <w:rFonts w:asciiTheme="minorHAnsi" w:hAnsiTheme="minorHAnsi"/>
                <w:w w:val="105"/>
                <w:sz w:val="24"/>
                <w:szCs w:val="24"/>
              </w:rPr>
              <w:t>National</w:t>
            </w:r>
            <w:r w:rsidRPr="00231213">
              <w:rPr>
                <w:rFonts w:asciiTheme="minorHAnsi" w:hAnsiTheme="minorHAnsi"/>
                <w:spacing w:val="-5"/>
                <w:w w:val="105"/>
                <w:sz w:val="24"/>
                <w:szCs w:val="24"/>
              </w:rPr>
              <w:t xml:space="preserve"> </w:t>
            </w:r>
            <w:r w:rsidRPr="00231213">
              <w:rPr>
                <w:rFonts w:asciiTheme="minorHAnsi" w:hAnsiTheme="minorHAnsi"/>
                <w:w w:val="105"/>
                <w:sz w:val="24"/>
                <w:szCs w:val="24"/>
              </w:rPr>
              <w:t>and</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Community</w:t>
            </w:r>
            <w:r w:rsidRPr="00231213">
              <w:rPr>
                <w:rFonts w:asciiTheme="minorHAnsi" w:hAnsiTheme="minorHAnsi"/>
                <w:spacing w:val="5"/>
                <w:w w:val="105"/>
                <w:sz w:val="24"/>
                <w:szCs w:val="24"/>
              </w:rPr>
              <w:t xml:space="preserve"> </w:t>
            </w:r>
            <w:r w:rsidRPr="00231213">
              <w:rPr>
                <w:rFonts w:asciiTheme="minorHAnsi" w:hAnsiTheme="minorHAnsi"/>
                <w:w w:val="105"/>
                <w:sz w:val="24"/>
                <w:szCs w:val="24"/>
              </w:rPr>
              <w:t>Service</w:t>
            </w:r>
            <w:r w:rsidRPr="00231213">
              <w:rPr>
                <w:rFonts w:asciiTheme="minorHAnsi" w:hAnsiTheme="minorHAnsi"/>
                <w:spacing w:val="-6"/>
                <w:w w:val="105"/>
                <w:sz w:val="24"/>
                <w:szCs w:val="24"/>
              </w:rPr>
              <w:t xml:space="preserve"> </w:t>
            </w:r>
            <w:r w:rsidRPr="00231213">
              <w:rPr>
                <w:rFonts w:asciiTheme="minorHAnsi" w:hAnsiTheme="minorHAnsi"/>
                <w:w w:val="105"/>
                <w:sz w:val="24"/>
                <w:szCs w:val="24"/>
              </w:rPr>
              <w:t>Act</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6"/>
                <w:w w:val="105"/>
                <w:sz w:val="24"/>
                <w:szCs w:val="24"/>
              </w:rPr>
              <w:t xml:space="preserve"> </w:t>
            </w:r>
            <w:r w:rsidRPr="00231213">
              <w:rPr>
                <w:rFonts w:asciiTheme="minorHAnsi" w:hAnsiTheme="minorHAnsi"/>
                <w:w w:val="105"/>
                <w:sz w:val="24"/>
                <w:szCs w:val="24"/>
              </w:rPr>
              <w:t>1990</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(42</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U.S.C.</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12511</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et</w:t>
            </w:r>
            <w:r w:rsidRPr="00231213">
              <w:rPr>
                <w:rFonts w:asciiTheme="minorHAnsi" w:hAnsiTheme="minorHAnsi"/>
                <w:spacing w:val="-17"/>
                <w:w w:val="105"/>
                <w:sz w:val="24"/>
                <w:szCs w:val="24"/>
              </w:rPr>
              <w:t xml:space="preserve"> </w:t>
            </w:r>
            <w:r w:rsidRPr="00231213">
              <w:rPr>
                <w:rFonts w:asciiTheme="minorHAnsi" w:hAnsiTheme="minorHAnsi"/>
                <w:w w:val="105"/>
                <w:sz w:val="24"/>
                <w:szCs w:val="24"/>
              </w:rPr>
              <w:t>seq.), are</w:t>
            </w:r>
            <w:r w:rsidRPr="00231213">
              <w:rPr>
                <w:rFonts w:asciiTheme="minorHAnsi" w:hAnsiTheme="minorHAnsi"/>
                <w:spacing w:val="-10"/>
                <w:w w:val="105"/>
                <w:sz w:val="24"/>
                <w:szCs w:val="24"/>
              </w:rPr>
              <w:t xml:space="preserve"> </w:t>
            </w:r>
            <w:r w:rsidRPr="00231213">
              <w:rPr>
                <w:rFonts w:asciiTheme="minorHAnsi" w:hAnsiTheme="minorHAnsi"/>
                <w:w w:val="105"/>
                <w:sz w:val="24"/>
                <w:szCs w:val="24"/>
              </w:rPr>
              <w:t>volunteers</w:t>
            </w:r>
            <w:r w:rsidRPr="00231213">
              <w:rPr>
                <w:rFonts w:asciiTheme="minorHAnsi" w:hAnsiTheme="minorHAnsi"/>
                <w:spacing w:val="-6"/>
                <w:w w:val="105"/>
                <w:sz w:val="24"/>
                <w:szCs w:val="24"/>
              </w:rPr>
              <w:t xml:space="preserve"> </w:t>
            </w:r>
            <w:r w:rsidRPr="00231213">
              <w:rPr>
                <w:rFonts w:asciiTheme="minorHAnsi" w:hAnsiTheme="minorHAnsi"/>
                <w:w w:val="105"/>
                <w:sz w:val="24"/>
                <w:szCs w:val="24"/>
              </w:rPr>
              <w:t>as</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described</w:t>
            </w:r>
            <w:r w:rsidRPr="00231213">
              <w:rPr>
                <w:rFonts w:asciiTheme="minorHAnsi" w:hAnsiTheme="minorHAnsi"/>
                <w:spacing w:val="-2"/>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1"/>
                <w:w w:val="105"/>
                <w:sz w:val="24"/>
                <w:szCs w:val="24"/>
              </w:rPr>
              <w:t xml:space="preserve"> </w:t>
            </w:r>
            <w:r w:rsidRPr="00231213">
              <w:rPr>
                <w:rFonts w:asciiTheme="minorHAnsi" w:hAnsiTheme="minorHAnsi"/>
                <w:w w:val="105"/>
                <w:sz w:val="24"/>
                <w:szCs w:val="24"/>
              </w:rPr>
              <w:t>section</w:t>
            </w:r>
            <w:r w:rsidRPr="00231213">
              <w:rPr>
                <w:rFonts w:asciiTheme="minorHAnsi" w:hAnsiTheme="minorHAnsi"/>
                <w:spacing w:val="-4"/>
                <w:w w:val="105"/>
                <w:sz w:val="24"/>
                <w:szCs w:val="24"/>
              </w:rPr>
              <w:t xml:space="preserve"> </w:t>
            </w:r>
            <w:r w:rsidRPr="00231213">
              <w:rPr>
                <w:rFonts w:asciiTheme="minorHAnsi" w:hAnsiTheme="minorHAnsi"/>
                <w:w w:val="105"/>
                <w:sz w:val="24"/>
                <w:szCs w:val="24"/>
              </w:rPr>
              <w:t>5(a)</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13"/>
                <w:w w:val="105"/>
                <w:sz w:val="24"/>
                <w:szCs w:val="24"/>
              </w:rPr>
              <w:t xml:space="preserve"> </w:t>
            </w:r>
            <w:r w:rsidRPr="00231213">
              <w:rPr>
                <w:rFonts w:asciiTheme="minorHAnsi" w:hAnsiTheme="minorHAnsi"/>
                <w:w w:val="105"/>
                <w:sz w:val="24"/>
                <w:szCs w:val="24"/>
              </w:rPr>
              <w:t>the</w:t>
            </w:r>
            <w:r w:rsidRPr="00231213">
              <w:rPr>
                <w:rFonts w:asciiTheme="minorHAnsi" w:hAnsiTheme="minorHAnsi"/>
                <w:spacing w:val="-7"/>
                <w:w w:val="105"/>
                <w:sz w:val="24"/>
                <w:szCs w:val="24"/>
              </w:rPr>
              <w:t xml:space="preserve"> </w:t>
            </w:r>
            <w:r w:rsidRPr="00231213">
              <w:rPr>
                <w:rFonts w:asciiTheme="minorHAnsi" w:hAnsiTheme="minorHAnsi"/>
                <w:w w:val="105"/>
                <w:sz w:val="24"/>
                <w:szCs w:val="24"/>
              </w:rPr>
              <w:t>Peace</w:t>
            </w:r>
            <w:r w:rsidRPr="00231213">
              <w:rPr>
                <w:rFonts w:asciiTheme="minorHAnsi" w:hAnsiTheme="minorHAnsi"/>
                <w:spacing w:val="-5"/>
                <w:w w:val="105"/>
                <w:sz w:val="24"/>
                <w:szCs w:val="24"/>
              </w:rPr>
              <w:t xml:space="preserve"> </w:t>
            </w:r>
            <w:r w:rsidRPr="00231213">
              <w:rPr>
                <w:rFonts w:asciiTheme="minorHAnsi" w:hAnsiTheme="minorHAnsi"/>
                <w:w w:val="105"/>
                <w:sz w:val="24"/>
                <w:szCs w:val="24"/>
              </w:rPr>
              <w:t>Corps</w:t>
            </w:r>
            <w:r w:rsidRPr="00231213">
              <w:rPr>
                <w:rFonts w:asciiTheme="minorHAnsi" w:hAnsiTheme="minorHAnsi"/>
                <w:spacing w:val="-8"/>
                <w:w w:val="105"/>
                <w:sz w:val="24"/>
                <w:szCs w:val="24"/>
              </w:rPr>
              <w:t xml:space="preserve"> </w:t>
            </w:r>
            <w:r w:rsidRPr="00231213">
              <w:rPr>
                <w:rFonts w:asciiTheme="minorHAnsi" w:hAnsiTheme="minorHAnsi"/>
                <w:w w:val="105"/>
                <w:sz w:val="24"/>
                <w:szCs w:val="24"/>
              </w:rPr>
              <w:t>Act</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(22</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U.S.C.</w:t>
            </w:r>
          </w:p>
          <w:p w14:paraId="4E1ED493" w14:textId="77777777" w:rsidR="005E4E29" w:rsidRPr="00231213" w:rsidRDefault="005E4E29" w:rsidP="00FD6703">
            <w:pPr>
              <w:pStyle w:val="TableParagraph"/>
              <w:spacing w:line="214" w:lineRule="exact"/>
              <w:ind w:left="119"/>
              <w:rPr>
                <w:rFonts w:asciiTheme="minorHAnsi" w:hAnsiTheme="minorHAnsi"/>
                <w:w w:val="105"/>
                <w:sz w:val="24"/>
                <w:szCs w:val="24"/>
              </w:rPr>
            </w:pPr>
            <w:r w:rsidRPr="00231213">
              <w:rPr>
                <w:rFonts w:asciiTheme="minorHAnsi" w:hAnsiTheme="minorHAnsi"/>
                <w:w w:val="105"/>
                <w:sz w:val="24"/>
                <w:szCs w:val="24"/>
              </w:rPr>
              <w:t>25</w:t>
            </w:r>
            <w:r w:rsidRPr="00231213">
              <w:rPr>
                <w:rFonts w:asciiTheme="minorHAnsi" w:hAnsiTheme="minorHAnsi"/>
                <w:color w:val="2A2A2A"/>
                <w:w w:val="105"/>
                <w:sz w:val="24"/>
                <w:szCs w:val="24"/>
              </w:rPr>
              <w:t>04(</w:t>
            </w:r>
            <w:r w:rsidRPr="00231213">
              <w:rPr>
                <w:rFonts w:asciiTheme="minorHAnsi" w:hAnsiTheme="minorHAnsi"/>
                <w:w w:val="105"/>
                <w:sz w:val="24"/>
                <w:szCs w:val="24"/>
              </w:rPr>
              <w:t>a</w:t>
            </w:r>
            <w:r w:rsidRPr="00231213">
              <w:rPr>
                <w:rFonts w:asciiTheme="minorHAnsi" w:hAnsiTheme="minorHAnsi"/>
                <w:color w:val="2A2A2A"/>
                <w:w w:val="105"/>
                <w:sz w:val="24"/>
                <w:szCs w:val="24"/>
              </w:rPr>
              <w:t xml:space="preserve">)), </w:t>
            </w:r>
            <w:r w:rsidRPr="00231213">
              <w:rPr>
                <w:rFonts w:asciiTheme="minorHAnsi" w:hAnsiTheme="minorHAnsi"/>
                <w:w w:val="105"/>
                <w:sz w:val="24"/>
                <w:szCs w:val="24"/>
              </w:rPr>
              <w:t xml:space="preserve">or are </w:t>
            </w:r>
            <w:r w:rsidRPr="00231213">
              <w:rPr>
                <w:rFonts w:asciiTheme="minorHAnsi" w:hAnsiTheme="minorHAnsi"/>
                <w:color w:val="2A2A2A"/>
                <w:w w:val="105"/>
                <w:sz w:val="24"/>
                <w:szCs w:val="24"/>
              </w:rPr>
              <w:t>place</w:t>
            </w:r>
            <w:r w:rsidRPr="00231213">
              <w:rPr>
                <w:rFonts w:asciiTheme="minorHAnsi" w:hAnsiTheme="minorHAnsi"/>
                <w:w w:val="105"/>
                <w:sz w:val="24"/>
                <w:szCs w:val="24"/>
              </w:rPr>
              <w:t xml:space="preserve">d or retained in </w:t>
            </w:r>
            <w:r w:rsidRPr="00231213">
              <w:rPr>
                <w:rFonts w:asciiTheme="minorHAnsi" w:hAnsiTheme="minorHAnsi"/>
                <w:color w:val="2A2A2A"/>
                <w:w w:val="105"/>
                <w:sz w:val="24"/>
                <w:szCs w:val="24"/>
              </w:rPr>
              <w:t>emp</w:t>
            </w:r>
            <w:r w:rsidRPr="00231213">
              <w:rPr>
                <w:rFonts w:asciiTheme="minorHAnsi" w:hAnsiTheme="minorHAnsi"/>
                <w:w w:val="105"/>
                <w:sz w:val="24"/>
                <w:szCs w:val="24"/>
              </w:rPr>
              <w:t>l</w:t>
            </w:r>
            <w:r w:rsidRPr="00231213">
              <w:rPr>
                <w:rFonts w:asciiTheme="minorHAnsi" w:hAnsiTheme="minorHAnsi"/>
                <w:color w:val="2A2A2A"/>
                <w:w w:val="105"/>
                <w:sz w:val="24"/>
                <w:szCs w:val="24"/>
              </w:rPr>
              <w:t>oymen</w:t>
            </w:r>
            <w:r w:rsidRPr="00231213">
              <w:rPr>
                <w:rFonts w:asciiTheme="minorHAnsi" w:hAnsiTheme="minorHAnsi"/>
                <w:w w:val="105"/>
                <w:sz w:val="24"/>
                <w:szCs w:val="24"/>
              </w:rPr>
              <w:t>t.</w:t>
            </w:r>
          </w:p>
          <w:p w14:paraId="0FCDF2CF" w14:textId="77777777" w:rsidR="005E4E29" w:rsidRPr="00231213" w:rsidRDefault="005E4E29" w:rsidP="00FD6703">
            <w:pPr>
              <w:spacing w:line="214" w:lineRule="exact"/>
              <w:ind w:left="119"/>
              <w:rPr>
                <w:rFonts w:asciiTheme="minorHAnsi" w:hAnsiTheme="minorHAnsi"/>
                <w:w w:val="105"/>
              </w:rPr>
            </w:pPr>
          </w:p>
          <w:p w14:paraId="6AE895C9" w14:textId="77777777" w:rsidR="005E4E29" w:rsidRPr="00231213" w:rsidRDefault="005E4E29" w:rsidP="00FD6703">
            <w:pPr>
              <w:spacing w:line="214" w:lineRule="exact"/>
              <w:ind w:left="119"/>
              <w:rPr>
                <w:rFonts w:asciiTheme="minorHAnsi" w:hAnsiTheme="minorHAnsi"/>
                <w:w w:val="105"/>
              </w:rPr>
            </w:pPr>
            <w:r w:rsidRPr="00231213">
              <w:rPr>
                <w:rFonts w:asciiTheme="minorHAnsi" w:hAnsiTheme="minorHAnsi"/>
                <w:w w:val="105"/>
              </w:rPr>
              <w:t>VCCS Proposed:</w:t>
            </w:r>
          </w:p>
          <w:p w14:paraId="77C72EC3" w14:textId="77777777" w:rsidR="005E4E29" w:rsidRPr="00231213" w:rsidRDefault="005E4E29" w:rsidP="00FD6703">
            <w:pPr>
              <w:spacing w:line="214" w:lineRule="exact"/>
              <w:ind w:left="119"/>
              <w:rPr>
                <w:rFonts w:asciiTheme="minorHAnsi" w:hAnsiTheme="minorHAnsi"/>
                <w:w w:val="105"/>
                <w:sz w:val="18"/>
              </w:rPr>
            </w:pPr>
          </w:p>
          <w:p w14:paraId="2F59DAAA" w14:textId="77777777" w:rsidR="005E4E29" w:rsidRPr="00231213" w:rsidRDefault="005E4E29" w:rsidP="00FD6703">
            <w:pPr>
              <w:ind w:left="1440" w:hanging="1440"/>
              <w:rPr>
                <w:rFonts w:asciiTheme="minorHAnsi" w:hAnsiTheme="minorHAnsi"/>
              </w:rPr>
            </w:pPr>
            <w:r w:rsidRPr="00231213">
              <w:rPr>
                <w:rFonts w:asciiTheme="minorHAnsi" w:hAnsiTheme="minorHAnsi"/>
              </w:rPr>
              <w:t>Numerator:</w:t>
            </w:r>
            <w:r w:rsidRPr="00231213">
              <w:rPr>
                <w:rFonts w:asciiTheme="minorHAnsi" w:hAnsiTheme="minorHAnsi"/>
              </w:rPr>
              <w:tab/>
              <w:t xml:space="preserve">CTE program completers retained by </w:t>
            </w:r>
            <w:r w:rsidR="004E021C" w:rsidRPr="00231213">
              <w:rPr>
                <w:rFonts w:asciiTheme="minorHAnsi" w:hAnsiTheme="minorHAnsi"/>
              </w:rPr>
              <w:t xml:space="preserve">the </w:t>
            </w:r>
            <w:r w:rsidRPr="00231213">
              <w:rPr>
                <w:rFonts w:asciiTheme="minorHAnsi" w:hAnsiTheme="minorHAnsi"/>
              </w:rPr>
              <w:t xml:space="preserve">VCCS, transferred to another postsecondary institution, are pursuing a workforce credential at </w:t>
            </w:r>
            <w:r w:rsidR="004E021C" w:rsidRPr="00231213">
              <w:rPr>
                <w:rFonts w:asciiTheme="minorHAnsi" w:hAnsiTheme="minorHAnsi"/>
              </w:rPr>
              <w:t xml:space="preserve">the </w:t>
            </w:r>
            <w:r w:rsidRPr="00231213">
              <w:rPr>
                <w:rFonts w:asciiTheme="minorHAnsi" w:hAnsiTheme="minorHAnsi"/>
              </w:rPr>
              <w:t>VCCS, or employed six months after program completion</w:t>
            </w:r>
          </w:p>
          <w:p w14:paraId="25266DEC" w14:textId="77777777" w:rsidR="005E4E29" w:rsidRPr="00231213" w:rsidRDefault="005E4E29" w:rsidP="000B4D11">
            <w:pPr>
              <w:ind w:left="1440" w:hanging="1440"/>
              <w:rPr>
                <w:rFonts w:asciiTheme="minorHAnsi" w:hAnsiTheme="minorHAnsi"/>
                <w:w w:val="105"/>
              </w:rPr>
            </w:pPr>
            <w:r w:rsidRPr="00231213">
              <w:rPr>
                <w:rFonts w:asciiTheme="minorHAnsi" w:hAnsiTheme="minorHAnsi"/>
              </w:rPr>
              <w:t>Denomin</w:t>
            </w:r>
            <w:r w:rsidR="002B077E">
              <w:rPr>
                <w:rFonts w:asciiTheme="minorHAnsi" w:hAnsiTheme="minorHAnsi"/>
              </w:rPr>
              <w:t xml:space="preserve">ator: </w:t>
            </w:r>
            <w:r w:rsidRPr="00231213">
              <w:rPr>
                <w:rFonts w:asciiTheme="minorHAnsi" w:hAnsiTheme="minorHAnsi"/>
              </w:rPr>
              <w:t>CTE program completers (i.e., students who earned a VCCS award in a CTE program or completed a Fast Forward workforce training program)</w:t>
            </w:r>
          </w:p>
          <w:p w14:paraId="4E53B91F" w14:textId="77777777" w:rsidR="005E4E29" w:rsidRPr="00231213" w:rsidRDefault="005E4E29" w:rsidP="00FD6703">
            <w:pPr>
              <w:pStyle w:val="TableParagraph"/>
              <w:spacing w:line="214" w:lineRule="exact"/>
              <w:ind w:left="119"/>
              <w:rPr>
                <w:rFonts w:asciiTheme="minorHAnsi" w:hAnsiTheme="minorHAnsi"/>
                <w:sz w:val="24"/>
                <w:szCs w:val="24"/>
              </w:rPr>
            </w:pPr>
          </w:p>
        </w:tc>
        <w:tc>
          <w:tcPr>
            <w:tcW w:w="1770" w:type="dxa"/>
          </w:tcPr>
          <w:p w14:paraId="7CF1B18D" w14:textId="77777777" w:rsidR="005E4E29" w:rsidRPr="00231213" w:rsidRDefault="002B077E" w:rsidP="00FD6703">
            <w:pPr>
              <w:pStyle w:val="TableParagraph"/>
              <w:spacing w:before="25"/>
              <w:ind w:left="238" w:right="247"/>
              <w:jc w:val="center"/>
              <w:rPr>
                <w:rFonts w:asciiTheme="minorHAnsi" w:hAnsiTheme="minorHAnsi"/>
                <w:sz w:val="24"/>
                <w:szCs w:val="24"/>
              </w:rPr>
            </w:pPr>
            <w:r>
              <w:rPr>
                <w:rFonts w:asciiTheme="minorHAnsi" w:hAnsiTheme="minorHAnsi"/>
                <w:w w:val="105"/>
                <w:sz w:val="24"/>
                <w:szCs w:val="24"/>
              </w:rPr>
              <w:t>1</w:t>
            </w:r>
            <w:r w:rsidR="005E4E29" w:rsidRPr="00231213">
              <w:rPr>
                <w:rFonts w:asciiTheme="minorHAnsi" w:hAnsiTheme="minorHAnsi"/>
                <w:w w:val="105"/>
                <w:sz w:val="24"/>
                <w:szCs w:val="24"/>
              </w:rPr>
              <w:t>Pl</w:t>
            </w:r>
          </w:p>
        </w:tc>
        <w:tc>
          <w:tcPr>
            <w:tcW w:w="2910" w:type="dxa"/>
            <w:tcBorders>
              <w:bottom w:val="single" w:sz="4" w:space="0" w:color="000000"/>
            </w:tcBorders>
          </w:tcPr>
          <w:p w14:paraId="5F355F83" w14:textId="77777777" w:rsidR="005E4E29" w:rsidRPr="00231213" w:rsidRDefault="005E4E29" w:rsidP="00FD6703">
            <w:pPr>
              <w:pStyle w:val="TableParagraph"/>
              <w:spacing w:before="25"/>
              <w:ind w:left="112"/>
              <w:rPr>
                <w:rFonts w:asciiTheme="minorHAnsi" w:hAnsiTheme="minorHAnsi"/>
                <w:sz w:val="24"/>
                <w:szCs w:val="24"/>
              </w:rPr>
            </w:pPr>
            <w:r w:rsidRPr="00231213">
              <w:rPr>
                <w:rFonts w:asciiTheme="minorHAnsi" w:hAnsiTheme="minorHAnsi"/>
                <w:w w:val="105"/>
                <w:sz w:val="24"/>
                <w:szCs w:val="24"/>
              </w:rPr>
              <w:t>Post-Program Placement</w:t>
            </w:r>
          </w:p>
        </w:tc>
      </w:tr>
    </w:tbl>
    <w:p w14:paraId="54E56937" w14:textId="77777777" w:rsidR="000B4D11" w:rsidRDefault="000B4D11"/>
    <w:p w14:paraId="00023362" w14:textId="77777777" w:rsidR="000B4D11" w:rsidRDefault="000B4D11" w:rsidP="000B4D11">
      <w:r>
        <w:br w:type="page"/>
      </w:r>
    </w:p>
    <w:tbl>
      <w:tblPr>
        <w:tblW w:w="1316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80"/>
        <w:gridCol w:w="1770"/>
        <w:gridCol w:w="2910"/>
      </w:tblGrid>
      <w:tr w:rsidR="005E4E29" w:rsidRPr="00231213" w14:paraId="5C36EED4" w14:textId="77777777" w:rsidTr="000B4D11">
        <w:trPr>
          <w:trHeight w:val="657"/>
        </w:trPr>
        <w:tc>
          <w:tcPr>
            <w:tcW w:w="8480" w:type="dxa"/>
            <w:tcBorders>
              <w:left w:val="single" w:sz="4" w:space="0" w:color="000000"/>
              <w:bottom w:val="single" w:sz="4" w:space="0" w:color="000000"/>
            </w:tcBorders>
          </w:tcPr>
          <w:p w14:paraId="6F79E641" w14:textId="77777777" w:rsidR="005E4E29" w:rsidRPr="00231213" w:rsidRDefault="005E4E29" w:rsidP="00FD6703">
            <w:pPr>
              <w:pStyle w:val="TableParagraph"/>
              <w:spacing w:before="153" w:line="270" w:lineRule="exact"/>
              <w:ind w:left="116" w:right="452" w:firstLine="1"/>
              <w:rPr>
                <w:rFonts w:asciiTheme="minorHAnsi" w:hAnsiTheme="minorHAnsi"/>
                <w:w w:val="105"/>
                <w:position w:val="9"/>
                <w:sz w:val="24"/>
                <w:szCs w:val="24"/>
              </w:rPr>
            </w:pPr>
            <w:r w:rsidRPr="00231213">
              <w:rPr>
                <w:rFonts w:asciiTheme="minorHAnsi" w:hAnsiTheme="minorHAnsi"/>
                <w:w w:val="105"/>
                <w:sz w:val="24"/>
                <w:szCs w:val="24"/>
              </w:rPr>
              <w:lastRenderedPageBreak/>
              <w:t>The</w:t>
            </w:r>
            <w:r w:rsidRPr="00231213">
              <w:rPr>
                <w:rFonts w:asciiTheme="minorHAnsi" w:hAnsiTheme="minorHAnsi"/>
                <w:spacing w:val="-27"/>
                <w:w w:val="105"/>
                <w:sz w:val="24"/>
                <w:szCs w:val="24"/>
              </w:rPr>
              <w:t xml:space="preserve"> </w:t>
            </w:r>
            <w:r w:rsidRPr="00231213">
              <w:rPr>
                <w:rFonts w:asciiTheme="minorHAnsi" w:hAnsiTheme="minorHAnsi"/>
                <w:w w:val="105"/>
                <w:sz w:val="24"/>
                <w:szCs w:val="24"/>
              </w:rPr>
              <w:t>percentage</w:t>
            </w:r>
            <w:r w:rsidRPr="00231213">
              <w:rPr>
                <w:rFonts w:asciiTheme="minorHAnsi" w:hAnsiTheme="minorHAnsi"/>
                <w:spacing w:val="-19"/>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24"/>
                <w:w w:val="105"/>
                <w:sz w:val="24"/>
                <w:szCs w:val="24"/>
              </w:rPr>
              <w:t xml:space="preserve"> </w:t>
            </w:r>
            <w:r w:rsidRPr="00231213">
              <w:rPr>
                <w:rFonts w:asciiTheme="minorHAnsi" w:hAnsiTheme="minorHAnsi"/>
                <w:w w:val="105"/>
                <w:sz w:val="24"/>
                <w:szCs w:val="24"/>
              </w:rPr>
              <w:t>CTE</w:t>
            </w:r>
            <w:r w:rsidRPr="00231213">
              <w:rPr>
                <w:rFonts w:asciiTheme="minorHAnsi" w:hAnsiTheme="minorHAnsi"/>
                <w:spacing w:val="-24"/>
                <w:w w:val="105"/>
                <w:sz w:val="24"/>
                <w:szCs w:val="24"/>
              </w:rPr>
              <w:t xml:space="preserve"> </w:t>
            </w:r>
            <w:r w:rsidRPr="00231213">
              <w:rPr>
                <w:rFonts w:asciiTheme="minorHAnsi" w:hAnsiTheme="minorHAnsi"/>
                <w:w w:val="105"/>
                <w:sz w:val="24"/>
                <w:szCs w:val="24"/>
              </w:rPr>
              <w:t>concentrators</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who</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receive</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a</w:t>
            </w:r>
            <w:r w:rsidRPr="00231213">
              <w:rPr>
                <w:rFonts w:asciiTheme="minorHAnsi" w:hAnsiTheme="minorHAnsi"/>
                <w:spacing w:val="-22"/>
                <w:w w:val="105"/>
                <w:sz w:val="24"/>
                <w:szCs w:val="24"/>
              </w:rPr>
              <w:t xml:space="preserve"> </w:t>
            </w:r>
            <w:r w:rsidRPr="00231213">
              <w:rPr>
                <w:rFonts w:asciiTheme="minorHAnsi" w:hAnsiTheme="minorHAnsi"/>
                <w:w w:val="105"/>
                <w:sz w:val="24"/>
                <w:szCs w:val="24"/>
              </w:rPr>
              <w:t>recognized</w:t>
            </w:r>
            <w:r w:rsidRPr="00231213">
              <w:rPr>
                <w:rFonts w:asciiTheme="minorHAnsi" w:hAnsiTheme="minorHAnsi"/>
                <w:spacing w:val="-12"/>
                <w:w w:val="105"/>
                <w:sz w:val="24"/>
                <w:szCs w:val="24"/>
              </w:rPr>
              <w:t xml:space="preserve"> </w:t>
            </w:r>
            <w:r w:rsidRPr="00231213">
              <w:rPr>
                <w:rFonts w:asciiTheme="minorHAnsi" w:hAnsiTheme="minorHAnsi"/>
                <w:w w:val="105"/>
                <w:sz w:val="24"/>
                <w:szCs w:val="24"/>
              </w:rPr>
              <w:t>postsecondary credential</w:t>
            </w:r>
            <w:r w:rsidRPr="00231213">
              <w:rPr>
                <w:rFonts w:asciiTheme="minorHAnsi" w:hAnsiTheme="minorHAnsi"/>
                <w:spacing w:val="1"/>
                <w:w w:val="105"/>
                <w:sz w:val="24"/>
                <w:szCs w:val="24"/>
              </w:rPr>
              <w:t xml:space="preserve"> </w:t>
            </w:r>
            <w:r w:rsidRPr="00231213">
              <w:rPr>
                <w:rFonts w:asciiTheme="minorHAnsi" w:hAnsiTheme="minorHAnsi"/>
                <w:w w:val="105"/>
                <w:sz w:val="24"/>
                <w:szCs w:val="24"/>
              </w:rPr>
              <w:t>during</w:t>
            </w:r>
            <w:r w:rsidRPr="00231213">
              <w:rPr>
                <w:rFonts w:asciiTheme="minorHAnsi" w:hAnsiTheme="minorHAnsi"/>
                <w:spacing w:val="-9"/>
                <w:w w:val="105"/>
                <w:sz w:val="24"/>
                <w:szCs w:val="24"/>
              </w:rPr>
              <w:t xml:space="preserve"> </w:t>
            </w:r>
            <w:r w:rsidRPr="00231213">
              <w:rPr>
                <w:rFonts w:asciiTheme="minorHAnsi" w:hAnsiTheme="minorHAnsi"/>
                <w:w w:val="105"/>
                <w:sz w:val="24"/>
                <w:szCs w:val="24"/>
              </w:rPr>
              <w:t>participation</w:t>
            </w:r>
            <w:r w:rsidRPr="00231213">
              <w:rPr>
                <w:rFonts w:asciiTheme="minorHAnsi" w:hAnsiTheme="minorHAnsi"/>
                <w:spacing w:val="-4"/>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10"/>
                <w:w w:val="105"/>
                <w:sz w:val="24"/>
                <w:szCs w:val="24"/>
              </w:rPr>
              <w:t xml:space="preserve"> </w:t>
            </w:r>
            <w:r w:rsidRPr="00231213">
              <w:rPr>
                <w:rFonts w:asciiTheme="minorHAnsi" w:hAnsiTheme="minorHAnsi"/>
                <w:w w:val="105"/>
                <w:sz w:val="24"/>
                <w:szCs w:val="24"/>
              </w:rPr>
              <w:t>or</w:t>
            </w:r>
            <w:r w:rsidRPr="00231213">
              <w:rPr>
                <w:rFonts w:asciiTheme="minorHAnsi" w:hAnsiTheme="minorHAnsi"/>
                <w:spacing w:val="-14"/>
                <w:w w:val="105"/>
                <w:sz w:val="24"/>
                <w:szCs w:val="24"/>
              </w:rPr>
              <w:t xml:space="preserve"> </w:t>
            </w:r>
            <w:r w:rsidRPr="00231213">
              <w:rPr>
                <w:rFonts w:asciiTheme="minorHAnsi" w:hAnsiTheme="minorHAnsi"/>
                <w:w w:val="105"/>
                <w:sz w:val="24"/>
                <w:szCs w:val="24"/>
              </w:rPr>
              <w:t>within</w:t>
            </w:r>
            <w:r w:rsidRPr="00231213">
              <w:rPr>
                <w:rFonts w:asciiTheme="minorHAnsi" w:hAnsiTheme="minorHAnsi"/>
                <w:spacing w:val="-11"/>
                <w:w w:val="105"/>
                <w:sz w:val="24"/>
                <w:szCs w:val="24"/>
              </w:rPr>
              <w:t xml:space="preserve"> </w:t>
            </w:r>
            <w:r w:rsidR="004E021C" w:rsidRPr="00231213">
              <w:rPr>
                <w:rFonts w:asciiTheme="minorHAnsi" w:hAnsiTheme="minorHAnsi"/>
                <w:w w:val="105"/>
                <w:sz w:val="24"/>
                <w:szCs w:val="24"/>
              </w:rPr>
              <w:t>one</w:t>
            </w:r>
            <w:r w:rsidRPr="00231213">
              <w:rPr>
                <w:rFonts w:asciiTheme="minorHAnsi" w:hAnsiTheme="minorHAnsi"/>
                <w:spacing w:val="-8"/>
                <w:w w:val="105"/>
                <w:sz w:val="24"/>
                <w:szCs w:val="24"/>
              </w:rPr>
              <w:t xml:space="preserve"> </w:t>
            </w:r>
            <w:r w:rsidR="00A0043B" w:rsidRPr="00231213">
              <w:rPr>
                <w:rFonts w:asciiTheme="minorHAnsi" w:hAnsiTheme="minorHAnsi"/>
                <w:w w:val="105"/>
                <w:sz w:val="24"/>
                <w:szCs w:val="24"/>
              </w:rPr>
              <w:t>y</w:t>
            </w:r>
            <w:r w:rsidRPr="00231213">
              <w:rPr>
                <w:rFonts w:asciiTheme="minorHAnsi" w:hAnsiTheme="minorHAnsi"/>
                <w:w w:val="105"/>
                <w:sz w:val="24"/>
                <w:szCs w:val="24"/>
              </w:rPr>
              <w:t>ear</w:t>
            </w:r>
            <w:r w:rsidRPr="00231213">
              <w:rPr>
                <w:rFonts w:asciiTheme="minorHAnsi" w:hAnsiTheme="minorHAnsi"/>
                <w:spacing w:val="-5"/>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9"/>
                <w:w w:val="105"/>
                <w:sz w:val="24"/>
                <w:szCs w:val="24"/>
              </w:rPr>
              <w:t xml:space="preserve"> </w:t>
            </w:r>
            <w:r w:rsidRPr="00231213">
              <w:rPr>
                <w:rFonts w:asciiTheme="minorHAnsi" w:hAnsiTheme="minorHAnsi"/>
                <w:w w:val="105"/>
                <w:sz w:val="24"/>
                <w:szCs w:val="24"/>
              </w:rPr>
              <w:t>program</w:t>
            </w:r>
            <w:r w:rsidRPr="00231213">
              <w:rPr>
                <w:rFonts w:asciiTheme="minorHAnsi" w:hAnsiTheme="minorHAnsi"/>
                <w:spacing w:val="-24"/>
                <w:w w:val="105"/>
                <w:sz w:val="24"/>
                <w:szCs w:val="24"/>
              </w:rPr>
              <w:t xml:space="preserve"> </w:t>
            </w:r>
            <w:r w:rsidRPr="00231213">
              <w:rPr>
                <w:rFonts w:asciiTheme="minorHAnsi" w:hAnsiTheme="minorHAnsi"/>
                <w:w w:val="105"/>
                <w:sz w:val="24"/>
                <w:szCs w:val="24"/>
              </w:rPr>
              <w:t>completion.</w:t>
            </w:r>
            <w:r w:rsidRPr="00231213">
              <w:rPr>
                <w:rFonts w:asciiTheme="minorHAnsi" w:hAnsiTheme="minorHAnsi"/>
                <w:w w:val="105"/>
                <w:position w:val="9"/>
                <w:sz w:val="24"/>
                <w:szCs w:val="24"/>
                <w:vertAlign w:val="subscript"/>
              </w:rPr>
              <w:t>12</w:t>
            </w:r>
          </w:p>
          <w:p w14:paraId="32833989" w14:textId="77777777" w:rsidR="005E4E29" w:rsidRPr="00231213" w:rsidRDefault="005E4E29" w:rsidP="00FD6703">
            <w:pPr>
              <w:spacing w:line="214" w:lineRule="exact"/>
              <w:ind w:left="119"/>
              <w:rPr>
                <w:rFonts w:asciiTheme="minorHAnsi" w:hAnsiTheme="minorHAnsi"/>
                <w:w w:val="105"/>
              </w:rPr>
            </w:pPr>
          </w:p>
          <w:p w14:paraId="6F431003" w14:textId="77777777" w:rsidR="005E4E29" w:rsidRPr="00231213" w:rsidRDefault="005E4E29" w:rsidP="00FD6703">
            <w:pPr>
              <w:spacing w:line="214" w:lineRule="exact"/>
              <w:ind w:left="119"/>
              <w:rPr>
                <w:rFonts w:asciiTheme="minorHAnsi" w:hAnsiTheme="minorHAnsi"/>
                <w:w w:val="105"/>
              </w:rPr>
            </w:pPr>
            <w:r w:rsidRPr="00231213">
              <w:rPr>
                <w:rFonts w:asciiTheme="minorHAnsi" w:hAnsiTheme="minorHAnsi"/>
                <w:w w:val="105"/>
              </w:rPr>
              <w:t>VCCS Proposed:</w:t>
            </w:r>
          </w:p>
          <w:p w14:paraId="7ACA3BB9" w14:textId="77777777" w:rsidR="005E4E29" w:rsidRPr="00231213" w:rsidRDefault="005E4E29" w:rsidP="00FD6703">
            <w:pPr>
              <w:ind w:left="1440" w:hanging="1440"/>
              <w:rPr>
                <w:rFonts w:asciiTheme="minorHAnsi" w:hAnsiTheme="minorHAnsi"/>
              </w:rPr>
            </w:pPr>
            <w:r w:rsidRPr="00231213">
              <w:rPr>
                <w:rFonts w:asciiTheme="minorHAnsi" w:hAnsiTheme="minorHAnsi"/>
              </w:rPr>
              <w:t>Numerator:</w:t>
            </w:r>
            <w:r w:rsidRPr="00231213">
              <w:rPr>
                <w:rFonts w:asciiTheme="minorHAnsi" w:hAnsiTheme="minorHAnsi"/>
              </w:rPr>
              <w:tab/>
              <w:t xml:space="preserve">CTE program concentrators that earned </w:t>
            </w:r>
            <w:r w:rsidR="004E021C" w:rsidRPr="00231213">
              <w:rPr>
                <w:rFonts w:asciiTheme="minorHAnsi" w:hAnsiTheme="minorHAnsi"/>
              </w:rPr>
              <w:t xml:space="preserve">a </w:t>
            </w:r>
            <w:r w:rsidRPr="00231213">
              <w:rPr>
                <w:rFonts w:asciiTheme="minorHAnsi" w:hAnsiTheme="minorHAnsi"/>
              </w:rPr>
              <w:t xml:space="preserve">VCCS CTE award or received </w:t>
            </w:r>
            <w:r w:rsidR="004E021C" w:rsidRPr="00231213">
              <w:rPr>
                <w:rFonts w:asciiTheme="minorHAnsi" w:hAnsiTheme="minorHAnsi"/>
              </w:rPr>
              <w:t xml:space="preserve">a </w:t>
            </w:r>
            <w:r w:rsidRPr="00231213">
              <w:rPr>
                <w:rFonts w:asciiTheme="minorHAnsi" w:hAnsiTheme="minorHAnsi"/>
              </w:rPr>
              <w:t>recognized third-party credential within twelve months after completion of a non-credit CTE program.</w:t>
            </w:r>
          </w:p>
          <w:p w14:paraId="3B621321" w14:textId="77777777" w:rsidR="005E4E29" w:rsidRPr="00231213" w:rsidRDefault="005E4E29" w:rsidP="000B4D11">
            <w:pPr>
              <w:ind w:left="1440" w:hanging="1440"/>
              <w:rPr>
                <w:rFonts w:asciiTheme="minorHAnsi" w:hAnsiTheme="minorHAnsi"/>
                <w:w w:val="105"/>
                <w:position w:val="9"/>
              </w:rPr>
            </w:pPr>
            <w:r w:rsidRPr="00231213">
              <w:rPr>
                <w:rFonts w:asciiTheme="minorHAnsi" w:hAnsiTheme="minorHAnsi"/>
              </w:rPr>
              <w:t xml:space="preserve">Denominator: CTE program concentrators who were not enrolled in postsecondary education or pursuing a workforce credential during </w:t>
            </w:r>
            <w:r w:rsidR="004E021C" w:rsidRPr="00231213">
              <w:rPr>
                <w:rFonts w:asciiTheme="minorHAnsi" w:hAnsiTheme="minorHAnsi"/>
              </w:rPr>
              <w:t>12</w:t>
            </w:r>
            <w:r w:rsidRPr="00231213">
              <w:rPr>
                <w:rFonts w:asciiTheme="minorHAnsi" w:hAnsiTheme="minorHAnsi"/>
              </w:rPr>
              <w:t xml:space="preserve"> month period after leaving the program.</w:t>
            </w:r>
          </w:p>
          <w:p w14:paraId="3C84BA9F" w14:textId="77777777" w:rsidR="005E4E29" w:rsidRPr="00231213" w:rsidRDefault="005E4E29" w:rsidP="00FD6703">
            <w:pPr>
              <w:pStyle w:val="TableParagraph"/>
              <w:spacing w:before="153" w:line="270" w:lineRule="exact"/>
              <w:ind w:left="116" w:right="452" w:firstLine="1"/>
              <w:rPr>
                <w:rFonts w:asciiTheme="minorHAnsi" w:hAnsiTheme="minorHAnsi"/>
                <w:sz w:val="24"/>
                <w:szCs w:val="24"/>
              </w:rPr>
            </w:pPr>
          </w:p>
        </w:tc>
        <w:tc>
          <w:tcPr>
            <w:tcW w:w="1770" w:type="dxa"/>
          </w:tcPr>
          <w:p w14:paraId="4AF8333D" w14:textId="77777777" w:rsidR="005E4E29" w:rsidRPr="00231213" w:rsidRDefault="005E4E29" w:rsidP="00FD6703">
            <w:pPr>
              <w:pStyle w:val="TableParagraph"/>
              <w:spacing w:before="30"/>
              <w:ind w:left="239" w:right="247"/>
              <w:jc w:val="center"/>
              <w:rPr>
                <w:rFonts w:asciiTheme="minorHAnsi" w:hAnsiTheme="minorHAnsi"/>
                <w:sz w:val="24"/>
                <w:szCs w:val="24"/>
              </w:rPr>
            </w:pPr>
            <w:r w:rsidRPr="00231213">
              <w:rPr>
                <w:rFonts w:asciiTheme="minorHAnsi" w:hAnsiTheme="minorHAnsi"/>
                <w:sz w:val="24"/>
                <w:szCs w:val="24"/>
              </w:rPr>
              <w:t>2Pl</w:t>
            </w:r>
          </w:p>
        </w:tc>
        <w:tc>
          <w:tcPr>
            <w:tcW w:w="2910" w:type="dxa"/>
            <w:tcBorders>
              <w:top w:val="single" w:sz="4" w:space="0" w:color="000000"/>
              <w:right w:val="single" w:sz="4" w:space="0" w:color="000000"/>
            </w:tcBorders>
          </w:tcPr>
          <w:p w14:paraId="2ED27DF5" w14:textId="77777777" w:rsidR="005E4E29" w:rsidRPr="00231213" w:rsidRDefault="005E4E29" w:rsidP="00FD6703">
            <w:pPr>
              <w:pStyle w:val="TableParagraph"/>
              <w:spacing w:before="82" w:line="270" w:lineRule="atLeast"/>
              <w:ind w:left="112" w:right="160" w:hanging="1"/>
              <w:rPr>
                <w:rFonts w:asciiTheme="minorHAnsi" w:hAnsiTheme="minorHAnsi"/>
                <w:sz w:val="24"/>
                <w:szCs w:val="24"/>
              </w:rPr>
            </w:pPr>
            <w:r w:rsidRPr="00231213">
              <w:rPr>
                <w:rFonts w:asciiTheme="minorHAnsi" w:hAnsiTheme="minorHAnsi"/>
                <w:w w:val="105"/>
                <w:sz w:val="24"/>
                <w:szCs w:val="24"/>
              </w:rPr>
              <w:t>Earned Recognized Postsecondary Credential</w:t>
            </w:r>
          </w:p>
        </w:tc>
      </w:tr>
      <w:tr w:rsidR="005E4E29" w:rsidRPr="00231213" w14:paraId="1C1BB088" w14:textId="77777777" w:rsidTr="000B4D11">
        <w:trPr>
          <w:trHeight w:val="627"/>
        </w:trPr>
        <w:tc>
          <w:tcPr>
            <w:tcW w:w="8480" w:type="dxa"/>
            <w:tcBorders>
              <w:top w:val="single" w:sz="4" w:space="0" w:color="000000"/>
              <w:left w:val="single" w:sz="4" w:space="0" w:color="000000"/>
            </w:tcBorders>
          </w:tcPr>
          <w:p w14:paraId="42751827" w14:textId="77777777" w:rsidR="005E4E29" w:rsidRPr="00231213" w:rsidRDefault="005E4E29" w:rsidP="00FD6703">
            <w:pPr>
              <w:pStyle w:val="TableParagraph"/>
              <w:spacing w:before="118" w:line="270" w:lineRule="exact"/>
              <w:ind w:left="116" w:firstLine="1"/>
              <w:rPr>
                <w:rFonts w:asciiTheme="minorHAnsi" w:hAnsiTheme="minorHAnsi"/>
                <w:spacing w:val="-3"/>
                <w:w w:val="105"/>
                <w:position w:val="9"/>
                <w:sz w:val="24"/>
                <w:szCs w:val="24"/>
              </w:rPr>
            </w:pPr>
            <w:r w:rsidRPr="00231213">
              <w:rPr>
                <w:rFonts w:asciiTheme="minorHAnsi" w:hAnsiTheme="minorHAnsi"/>
                <w:w w:val="105"/>
                <w:sz w:val="24"/>
                <w:szCs w:val="24"/>
              </w:rPr>
              <w:t>The</w:t>
            </w:r>
            <w:r w:rsidRPr="00231213">
              <w:rPr>
                <w:rFonts w:asciiTheme="minorHAnsi" w:hAnsiTheme="minorHAnsi"/>
                <w:spacing w:val="-24"/>
                <w:w w:val="105"/>
                <w:sz w:val="24"/>
                <w:szCs w:val="24"/>
              </w:rPr>
              <w:t xml:space="preserve"> </w:t>
            </w:r>
            <w:r w:rsidRPr="00231213">
              <w:rPr>
                <w:rFonts w:asciiTheme="minorHAnsi" w:hAnsiTheme="minorHAnsi"/>
                <w:w w:val="105"/>
                <w:sz w:val="24"/>
                <w:szCs w:val="24"/>
              </w:rPr>
              <w:t>percentage</w:t>
            </w:r>
            <w:r w:rsidRPr="00231213">
              <w:rPr>
                <w:rFonts w:asciiTheme="minorHAnsi" w:hAnsiTheme="minorHAnsi"/>
                <w:spacing w:val="-15"/>
                <w:w w:val="105"/>
                <w:sz w:val="24"/>
                <w:szCs w:val="24"/>
              </w:rPr>
              <w:t xml:space="preserve"> </w:t>
            </w:r>
            <w:r w:rsidRPr="00231213">
              <w:rPr>
                <w:rFonts w:asciiTheme="minorHAnsi" w:hAnsiTheme="minorHAnsi"/>
                <w:w w:val="105"/>
                <w:sz w:val="24"/>
                <w:szCs w:val="24"/>
              </w:rPr>
              <w:t>of</w:t>
            </w:r>
            <w:r w:rsidRPr="00231213">
              <w:rPr>
                <w:rFonts w:asciiTheme="minorHAnsi" w:hAnsiTheme="minorHAnsi"/>
                <w:spacing w:val="-20"/>
                <w:w w:val="105"/>
                <w:sz w:val="24"/>
                <w:szCs w:val="24"/>
              </w:rPr>
              <w:t xml:space="preserve"> </w:t>
            </w:r>
            <w:r w:rsidRPr="00231213">
              <w:rPr>
                <w:rFonts w:asciiTheme="minorHAnsi" w:hAnsiTheme="minorHAnsi"/>
                <w:w w:val="105"/>
                <w:sz w:val="24"/>
                <w:szCs w:val="24"/>
              </w:rPr>
              <w:t>CTE</w:t>
            </w:r>
            <w:r w:rsidRPr="00231213">
              <w:rPr>
                <w:rFonts w:asciiTheme="minorHAnsi" w:hAnsiTheme="minorHAnsi"/>
                <w:spacing w:val="-21"/>
                <w:w w:val="105"/>
                <w:sz w:val="24"/>
                <w:szCs w:val="24"/>
              </w:rPr>
              <w:t xml:space="preserve"> </w:t>
            </w:r>
            <w:r w:rsidRPr="00231213">
              <w:rPr>
                <w:rFonts w:asciiTheme="minorHAnsi" w:hAnsiTheme="minorHAnsi"/>
                <w:w w:val="105"/>
                <w:sz w:val="24"/>
                <w:szCs w:val="24"/>
              </w:rPr>
              <w:t>concentrators</w:t>
            </w:r>
            <w:r w:rsidRPr="00231213">
              <w:rPr>
                <w:rFonts w:asciiTheme="minorHAnsi" w:hAnsiTheme="minorHAnsi"/>
                <w:spacing w:val="-11"/>
                <w:w w:val="105"/>
                <w:sz w:val="24"/>
                <w:szCs w:val="24"/>
              </w:rPr>
              <w:t xml:space="preserve"> </w:t>
            </w:r>
            <w:r w:rsidRPr="00231213">
              <w:rPr>
                <w:rFonts w:asciiTheme="minorHAnsi" w:hAnsiTheme="minorHAnsi"/>
                <w:w w:val="105"/>
                <w:sz w:val="24"/>
                <w:szCs w:val="24"/>
              </w:rPr>
              <w:t>in</w:t>
            </w:r>
            <w:r w:rsidRPr="00231213">
              <w:rPr>
                <w:rFonts w:asciiTheme="minorHAnsi" w:hAnsiTheme="minorHAnsi"/>
                <w:spacing w:val="-22"/>
                <w:w w:val="105"/>
                <w:sz w:val="24"/>
                <w:szCs w:val="24"/>
              </w:rPr>
              <w:t xml:space="preserve"> </w:t>
            </w:r>
            <w:r w:rsidR="004E021C" w:rsidRPr="00231213">
              <w:rPr>
                <w:rFonts w:asciiTheme="minorHAnsi" w:hAnsiTheme="minorHAnsi"/>
                <w:w w:val="105"/>
                <w:sz w:val="24"/>
                <w:szCs w:val="24"/>
              </w:rPr>
              <w:t>CTE</w:t>
            </w:r>
            <w:r w:rsidRPr="00231213">
              <w:rPr>
                <w:rFonts w:asciiTheme="minorHAnsi" w:hAnsiTheme="minorHAnsi"/>
                <w:spacing w:val="-10"/>
                <w:w w:val="105"/>
                <w:sz w:val="24"/>
                <w:szCs w:val="24"/>
              </w:rPr>
              <w:t xml:space="preserve"> </w:t>
            </w:r>
            <w:r w:rsidRPr="00231213">
              <w:rPr>
                <w:rFonts w:asciiTheme="minorHAnsi" w:hAnsiTheme="minorHAnsi"/>
                <w:w w:val="105"/>
                <w:sz w:val="24"/>
                <w:szCs w:val="24"/>
              </w:rPr>
              <w:t xml:space="preserve">programs and </w:t>
            </w:r>
            <w:r w:rsidRPr="00231213">
              <w:rPr>
                <w:rFonts w:asciiTheme="minorHAnsi" w:hAnsiTheme="minorHAnsi"/>
                <w:color w:val="2A2A2A"/>
                <w:w w:val="105"/>
                <w:sz w:val="24"/>
                <w:szCs w:val="24"/>
              </w:rPr>
              <w:t>program</w:t>
            </w:r>
            <w:r w:rsidRPr="00231213">
              <w:rPr>
                <w:rFonts w:asciiTheme="minorHAnsi" w:hAnsiTheme="minorHAnsi"/>
                <w:w w:val="105"/>
                <w:sz w:val="24"/>
                <w:szCs w:val="24"/>
              </w:rPr>
              <w:t xml:space="preserve">s of </w:t>
            </w:r>
            <w:r w:rsidRPr="00231213">
              <w:rPr>
                <w:rFonts w:asciiTheme="minorHAnsi" w:hAnsiTheme="minorHAnsi"/>
                <w:color w:val="3B3B3B"/>
                <w:w w:val="105"/>
                <w:sz w:val="24"/>
                <w:szCs w:val="24"/>
              </w:rPr>
              <w:t xml:space="preserve">study </w:t>
            </w:r>
            <w:r w:rsidRPr="00231213">
              <w:rPr>
                <w:rFonts w:asciiTheme="minorHAnsi" w:hAnsiTheme="minorHAnsi"/>
                <w:w w:val="105"/>
                <w:sz w:val="24"/>
                <w:szCs w:val="24"/>
              </w:rPr>
              <w:t xml:space="preserve">that lead to </w:t>
            </w:r>
            <w:r w:rsidR="00042FAE" w:rsidRPr="00231213">
              <w:rPr>
                <w:rFonts w:asciiTheme="minorHAnsi" w:hAnsiTheme="minorHAnsi"/>
                <w:w w:val="105"/>
                <w:sz w:val="24"/>
                <w:szCs w:val="24"/>
              </w:rPr>
              <w:t xml:space="preserve">nontraditional </w:t>
            </w:r>
            <w:r w:rsidRPr="00231213">
              <w:rPr>
                <w:rFonts w:asciiTheme="minorHAnsi" w:hAnsiTheme="minorHAnsi"/>
                <w:spacing w:val="-3"/>
                <w:w w:val="105"/>
                <w:sz w:val="24"/>
                <w:szCs w:val="24"/>
              </w:rPr>
              <w:t>fields.</w:t>
            </w:r>
            <w:r w:rsidRPr="00231213">
              <w:rPr>
                <w:rFonts w:asciiTheme="minorHAnsi" w:hAnsiTheme="minorHAnsi"/>
                <w:spacing w:val="-3"/>
                <w:w w:val="105"/>
                <w:position w:val="9"/>
                <w:sz w:val="24"/>
                <w:szCs w:val="24"/>
                <w:vertAlign w:val="subscript"/>
              </w:rPr>
              <w:t>13</w:t>
            </w:r>
          </w:p>
          <w:p w14:paraId="212C618B" w14:textId="77777777" w:rsidR="005E4E29" w:rsidRPr="00231213" w:rsidRDefault="005E4E29" w:rsidP="00FD6703">
            <w:pPr>
              <w:pStyle w:val="TableParagraph"/>
              <w:spacing w:before="118" w:line="270" w:lineRule="exact"/>
              <w:ind w:left="116" w:firstLine="1"/>
              <w:rPr>
                <w:rFonts w:asciiTheme="minorHAnsi" w:hAnsiTheme="minorHAnsi"/>
                <w:spacing w:val="-3"/>
                <w:w w:val="105"/>
                <w:position w:val="9"/>
                <w:sz w:val="24"/>
                <w:szCs w:val="24"/>
              </w:rPr>
            </w:pPr>
          </w:p>
          <w:p w14:paraId="3EA6CF03" w14:textId="77777777" w:rsidR="005E4E29" w:rsidRPr="00231213" w:rsidRDefault="005E4E29" w:rsidP="00FD6703">
            <w:pPr>
              <w:spacing w:line="214" w:lineRule="exact"/>
              <w:ind w:left="119"/>
              <w:rPr>
                <w:rFonts w:asciiTheme="minorHAnsi" w:hAnsiTheme="minorHAnsi"/>
                <w:w w:val="105"/>
              </w:rPr>
            </w:pPr>
            <w:r w:rsidRPr="00231213">
              <w:rPr>
                <w:rFonts w:asciiTheme="minorHAnsi" w:hAnsiTheme="minorHAnsi"/>
                <w:w w:val="105"/>
              </w:rPr>
              <w:t>VCCS Proposed:</w:t>
            </w:r>
          </w:p>
          <w:p w14:paraId="206084CD" w14:textId="77777777" w:rsidR="005E4E29" w:rsidRPr="00231213" w:rsidRDefault="005E4E29" w:rsidP="00FD6703">
            <w:pPr>
              <w:spacing w:line="214" w:lineRule="exact"/>
              <w:ind w:left="119"/>
              <w:rPr>
                <w:rFonts w:asciiTheme="minorHAnsi" w:hAnsiTheme="minorHAnsi"/>
                <w:w w:val="105"/>
              </w:rPr>
            </w:pPr>
          </w:p>
          <w:p w14:paraId="31D376BA" w14:textId="77777777" w:rsidR="005E4E29" w:rsidRPr="00231213" w:rsidRDefault="005E4E29" w:rsidP="000B4D11">
            <w:pPr>
              <w:ind w:left="1440" w:hanging="1440"/>
              <w:rPr>
                <w:rFonts w:asciiTheme="minorHAnsi" w:hAnsiTheme="minorHAnsi"/>
              </w:rPr>
            </w:pPr>
            <w:r w:rsidRPr="00231213">
              <w:rPr>
                <w:rFonts w:asciiTheme="minorHAnsi" w:hAnsiTheme="minorHAnsi"/>
              </w:rPr>
              <w:t>Numerator:</w:t>
            </w:r>
            <w:r w:rsidRPr="00231213">
              <w:rPr>
                <w:rFonts w:asciiTheme="minorHAnsi" w:hAnsiTheme="minorHAnsi"/>
              </w:rPr>
              <w:tab/>
            </w:r>
            <w:r w:rsidR="00042FAE" w:rsidRPr="00231213">
              <w:rPr>
                <w:rFonts w:asciiTheme="minorHAnsi" w:hAnsiTheme="minorHAnsi"/>
              </w:rPr>
              <w:t xml:space="preserve">Nontraditional </w:t>
            </w:r>
            <w:r w:rsidRPr="00231213">
              <w:rPr>
                <w:rFonts w:asciiTheme="minorHAnsi" w:hAnsiTheme="minorHAnsi"/>
              </w:rPr>
              <w:t xml:space="preserve">gender program concentrators in a </w:t>
            </w:r>
            <w:r w:rsidR="00042FAE" w:rsidRPr="00231213">
              <w:rPr>
                <w:rFonts w:asciiTheme="minorHAnsi" w:hAnsiTheme="minorHAnsi"/>
              </w:rPr>
              <w:t xml:space="preserve">nontraditional </w:t>
            </w:r>
            <w:r w:rsidRPr="00231213">
              <w:rPr>
                <w:rFonts w:asciiTheme="minorHAnsi" w:hAnsiTheme="minorHAnsi"/>
              </w:rPr>
              <w:t>program of study.</w:t>
            </w:r>
          </w:p>
          <w:p w14:paraId="187E97A3" w14:textId="77777777" w:rsidR="005E4E29" w:rsidRPr="00231213" w:rsidRDefault="005E4E29" w:rsidP="000B4D11">
            <w:pPr>
              <w:ind w:left="1440" w:hanging="1440"/>
              <w:rPr>
                <w:rFonts w:asciiTheme="minorHAnsi" w:hAnsiTheme="minorHAnsi"/>
                <w:spacing w:val="-3"/>
                <w:w w:val="105"/>
                <w:position w:val="9"/>
              </w:rPr>
            </w:pPr>
            <w:r w:rsidRPr="00231213">
              <w:rPr>
                <w:rFonts w:asciiTheme="minorHAnsi" w:hAnsiTheme="minorHAnsi"/>
              </w:rPr>
              <w:t xml:space="preserve">Denominator: All Program concentrators in a </w:t>
            </w:r>
            <w:r w:rsidR="004E021C" w:rsidRPr="00231213">
              <w:rPr>
                <w:rFonts w:asciiTheme="minorHAnsi" w:hAnsiTheme="minorHAnsi"/>
              </w:rPr>
              <w:t>nontraditional</w:t>
            </w:r>
            <w:r w:rsidRPr="00231213">
              <w:rPr>
                <w:rFonts w:asciiTheme="minorHAnsi" w:hAnsiTheme="minorHAnsi"/>
              </w:rPr>
              <w:t xml:space="preserve"> program of study.</w:t>
            </w:r>
          </w:p>
          <w:p w14:paraId="4B8C086E" w14:textId="77777777" w:rsidR="005E4E29" w:rsidRPr="00231213" w:rsidRDefault="005E4E29" w:rsidP="00FD6703">
            <w:pPr>
              <w:pStyle w:val="TableParagraph"/>
              <w:spacing w:before="118" w:line="270" w:lineRule="exact"/>
              <w:ind w:left="116" w:firstLine="1"/>
              <w:rPr>
                <w:rFonts w:asciiTheme="minorHAnsi" w:hAnsiTheme="minorHAnsi"/>
                <w:sz w:val="24"/>
                <w:szCs w:val="24"/>
              </w:rPr>
            </w:pPr>
          </w:p>
        </w:tc>
        <w:tc>
          <w:tcPr>
            <w:tcW w:w="1770" w:type="dxa"/>
            <w:tcBorders>
              <w:bottom w:val="single" w:sz="4" w:space="0" w:color="000000"/>
            </w:tcBorders>
          </w:tcPr>
          <w:p w14:paraId="562C30FC" w14:textId="77777777" w:rsidR="005E4E29" w:rsidRPr="00231213" w:rsidRDefault="005E4E29" w:rsidP="00FD6703">
            <w:pPr>
              <w:pStyle w:val="TableParagraph"/>
              <w:spacing w:line="259" w:lineRule="exact"/>
              <w:ind w:left="246" w:right="247"/>
              <w:jc w:val="center"/>
              <w:rPr>
                <w:rFonts w:asciiTheme="minorHAnsi" w:hAnsiTheme="minorHAnsi"/>
                <w:sz w:val="24"/>
                <w:szCs w:val="24"/>
              </w:rPr>
            </w:pPr>
            <w:r w:rsidRPr="00231213">
              <w:rPr>
                <w:rFonts w:asciiTheme="minorHAnsi" w:hAnsiTheme="minorHAnsi"/>
                <w:w w:val="105"/>
                <w:sz w:val="24"/>
                <w:szCs w:val="24"/>
              </w:rPr>
              <w:t>3Pl</w:t>
            </w:r>
          </w:p>
        </w:tc>
        <w:tc>
          <w:tcPr>
            <w:tcW w:w="2910" w:type="dxa"/>
            <w:tcBorders>
              <w:bottom w:val="single" w:sz="4" w:space="0" w:color="000000"/>
            </w:tcBorders>
          </w:tcPr>
          <w:p w14:paraId="78602942" w14:textId="77777777" w:rsidR="005E4E29" w:rsidRPr="00231213" w:rsidRDefault="00042FAE" w:rsidP="00FD6703">
            <w:pPr>
              <w:pStyle w:val="TableParagraph"/>
              <w:spacing w:before="36" w:line="280" w:lineRule="atLeast"/>
              <w:ind w:left="112" w:right="1016" w:hanging="3"/>
              <w:rPr>
                <w:rFonts w:asciiTheme="minorHAnsi" w:hAnsiTheme="minorHAnsi"/>
                <w:sz w:val="24"/>
                <w:szCs w:val="24"/>
              </w:rPr>
            </w:pPr>
            <w:r w:rsidRPr="00231213">
              <w:rPr>
                <w:rFonts w:asciiTheme="minorHAnsi" w:hAnsiTheme="minorHAnsi"/>
                <w:w w:val="105"/>
                <w:sz w:val="24"/>
                <w:szCs w:val="24"/>
              </w:rPr>
              <w:t xml:space="preserve">Nontraditional </w:t>
            </w:r>
            <w:r w:rsidR="005E4E29" w:rsidRPr="00231213">
              <w:rPr>
                <w:rFonts w:asciiTheme="minorHAnsi" w:hAnsiTheme="minorHAnsi"/>
                <w:w w:val="105"/>
                <w:sz w:val="24"/>
                <w:szCs w:val="24"/>
              </w:rPr>
              <w:t xml:space="preserve"> Program Concentration</w:t>
            </w:r>
          </w:p>
        </w:tc>
      </w:tr>
    </w:tbl>
    <w:p w14:paraId="6D500614" w14:textId="77777777" w:rsidR="005E4E29" w:rsidRPr="00231213" w:rsidRDefault="005E4E29" w:rsidP="005E4E29">
      <w:pPr>
        <w:pStyle w:val="BodyText"/>
        <w:spacing w:before="4"/>
        <w:rPr>
          <w:b/>
          <w:sz w:val="15"/>
        </w:rPr>
      </w:pPr>
      <w:r w:rsidRPr="00231213">
        <w:rPr>
          <w:noProof/>
        </w:rPr>
        <mc:AlternateContent>
          <mc:Choice Requires="wps">
            <w:drawing>
              <wp:anchor distT="0" distB="0" distL="0" distR="0" simplePos="0" relativeHeight="251669504" behindDoc="1" locked="0" layoutInCell="1" allowOverlap="1" wp14:anchorId="0B07856F" wp14:editId="3A969D23">
                <wp:simplePos x="0" y="0"/>
                <wp:positionH relativeFrom="page">
                  <wp:posOffset>946150</wp:posOffset>
                </wp:positionH>
                <wp:positionV relativeFrom="paragraph">
                  <wp:posOffset>140335</wp:posOffset>
                </wp:positionV>
                <wp:extent cx="1794510" cy="0"/>
                <wp:effectExtent l="12700" t="12700" r="12065" b="635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8638"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11.05pt" to="21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i8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" strokeweight=".16953mm">
                <w10:wrap type="topAndBottom" anchorx="page"/>
              </v:line>
            </w:pict>
          </mc:Fallback>
        </mc:AlternateContent>
      </w:r>
    </w:p>
    <w:p w14:paraId="320621B5" w14:textId="77777777" w:rsidR="005E4E29" w:rsidRDefault="005E4E29" w:rsidP="000B4D11">
      <w:pPr>
        <w:pStyle w:val="BodyText"/>
        <w:spacing w:before="72" w:line="252" w:lineRule="auto"/>
        <w:ind w:left="734" w:right="803" w:hanging="348"/>
      </w:pPr>
      <w:r w:rsidRPr="00231213">
        <w:rPr>
          <w:w w:val="105"/>
          <w:position w:val="9"/>
          <w:sz w:val="15"/>
        </w:rPr>
        <w:t xml:space="preserve">12 </w:t>
      </w:r>
      <w:r w:rsidRPr="00231213">
        <w:rPr>
          <w:spacing w:val="6"/>
          <w:w w:val="105"/>
          <w:position w:val="9"/>
          <w:sz w:val="15"/>
        </w:rPr>
        <w:t xml:space="preserve"> </w:t>
      </w:r>
      <w:r w:rsidRPr="00231213">
        <w:rPr>
          <w:w w:val="105"/>
        </w:rPr>
        <w:t>This</w:t>
      </w:r>
      <w:r w:rsidRPr="00231213">
        <w:rPr>
          <w:spacing w:val="-13"/>
          <w:w w:val="105"/>
        </w:rPr>
        <w:t xml:space="preserve"> </w:t>
      </w:r>
      <w:r w:rsidRPr="00231213">
        <w:rPr>
          <w:w w:val="105"/>
        </w:rPr>
        <w:t>means</w:t>
      </w:r>
      <w:r w:rsidRPr="00231213">
        <w:rPr>
          <w:spacing w:val="-11"/>
          <w:w w:val="105"/>
        </w:rPr>
        <w:t xml:space="preserve"> </w:t>
      </w:r>
      <w:r w:rsidRPr="00231213">
        <w:rPr>
          <w:w w:val="105"/>
        </w:rPr>
        <w:t>that</w:t>
      </w:r>
      <w:r w:rsidRPr="00231213">
        <w:rPr>
          <w:spacing w:val="-14"/>
          <w:w w:val="105"/>
        </w:rPr>
        <w:t xml:space="preserve"> </w:t>
      </w:r>
      <w:r w:rsidRPr="00231213">
        <w:rPr>
          <w:w w:val="105"/>
        </w:rPr>
        <w:t>a</w:t>
      </w:r>
      <w:r w:rsidRPr="00231213">
        <w:rPr>
          <w:spacing w:val="-10"/>
          <w:w w:val="105"/>
        </w:rPr>
        <w:t xml:space="preserve"> </w:t>
      </w:r>
      <w:r w:rsidRPr="00231213">
        <w:rPr>
          <w:w w:val="105"/>
        </w:rPr>
        <w:t>student</w:t>
      </w:r>
      <w:r w:rsidRPr="00231213">
        <w:rPr>
          <w:spacing w:val="-2"/>
          <w:w w:val="105"/>
        </w:rPr>
        <w:t xml:space="preserve"> </w:t>
      </w:r>
      <w:r w:rsidRPr="00231213">
        <w:rPr>
          <w:w w:val="105"/>
        </w:rPr>
        <w:t>gets</w:t>
      </w:r>
      <w:r w:rsidRPr="00231213">
        <w:rPr>
          <w:spacing w:val="-14"/>
          <w:w w:val="105"/>
        </w:rPr>
        <w:t xml:space="preserve"> </w:t>
      </w:r>
      <w:r w:rsidRPr="00231213">
        <w:rPr>
          <w:w w:val="105"/>
        </w:rPr>
        <w:t>counted under</w:t>
      </w:r>
      <w:r w:rsidRPr="00231213">
        <w:rPr>
          <w:spacing w:val="-11"/>
          <w:w w:val="105"/>
        </w:rPr>
        <w:t xml:space="preserve"> </w:t>
      </w:r>
      <w:r w:rsidRPr="00231213">
        <w:rPr>
          <w:w w:val="105"/>
        </w:rPr>
        <w:t>this</w:t>
      </w:r>
      <w:r w:rsidRPr="00231213">
        <w:rPr>
          <w:spacing w:val="-15"/>
          <w:w w:val="105"/>
        </w:rPr>
        <w:t xml:space="preserve"> </w:t>
      </w:r>
      <w:r w:rsidRPr="00231213">
        <w:rPr>
          <w:w w:val="105"/>
        </w:rPr>
        <w:t>indicator</w:t>
      </w:r>
      <w:r w:rsidRPr="00231213">
        <w:rPr>
          <w:spacing w:val="3"/>
          <w:w w:val="105"/>
        </w:rPr>
        <w:t xml:space="preserve"> </w:t>
      </w:r>
      <w:r w:rsidRPr="00231213">
        <w:rPr>
          <w:w w:val="105"/>
        </w:rPr>
        <w:t>whether</w:t>
      </w:r>
      <w:r w:rsidRPr="00231213">
        <w:rPr>
          <w:spacing w:val="-6"/>
          <w:w w:val="105"/>
        </w:rPr>
        <w:t xml:space="preserve"> </w:t>
      </w:r>
      <w:r w:rsidRPr="00231213">
        <w:rPr>
          <w:w w:val="105"/>
        </w:rPr>
        <w:t>the</w:t>
      </w:r>
      <w:r w:rsidRPr="00231213">
        <w:rPr>
          <w:spacing w:val="-11"/>
          <w:w w:val="105"/>
        </w:rPr>
        <w:t xml:space="preserve"> </w:t>
      </w:r>
      <w:r w:rsidRPr="00231213">
        <w:rPr>
          <w:w w:val="105"/>
        </w:rPr>
        <w:t>student</w:t>
      </w:r>
      <w:r w:rsidRPr="00231213">
        <w:rPr>
          <w:spacing w:val="-11"/>
          <w:w w:val="105"/>
        </w:rPr>
        <w:t xml:space="preserve"> </w:t>
      </w:r>
      <w:r w:rsidRPr="00231213">
        <w:rPr>
          <w:w w:val="105"/>
        </w:rPr>
        <w:t>obtains</w:t>
      </w:r>
      <w:r w:rsidRPr="00231213">
        <w:rPr>
          <w:spacing w:val="-13"/>
          <w:w w:val="105"/>
        </w:rPr>
        <w:t xml:space="preserve"> </w:t>
      </w:r>
      <w:r w:rsidRPr="00231213">
        <w:rPr>
          <w:w w:val="105"/>
        </w:rPr>
        <w:t>the</w:t>
      </w:r>
      <w:r w:rsidRPr="00231213">
        <w:rPr>
          <w:spacing w:val="-17"/>
          <w:w w:val="105"/>
        </w:rPr>
        <w:t xml:space="preserve"> </w:t>
      </w:r>
      <w:r w:rsidRPr="00231213">
        <w:rPr>
          <w:w w:val="105"/>
        </w:rPr>
        <w:t>credential</w:t>
      </w:r>
      <w:r w:rsidRPr="00231213">
        <w:rPr>
          <w:spacing w:val="-1"/>
          <w:w w:val="105"/>
        </w:rPr>
        <w:t xml:space="preserve"> </w:t>
      </w:r>
      <w:r w:rsidRPr="00231213">
        <w:rPr>
          <w:w w:val="105"/>
        </w:rPr>
        <w:t>during</w:t>
      </w:r>
      <w:r w:rsidRPr="00231213">
        <w:rPr>
          <w:spacing w:val="-4"/>
          <w:w w:val="105"/>
        </w:rPr>
        <w:t xml:space="preserve"> </w:t>
      </w:r>
      <w:r w:rsidRPr="00231213">
        <w:rPr>
          <w:w w:val="105"/>
        </w:rPr>
        <w:t>participation or</w:t>
      </w:r>
      <w:r w:rsidRPr="00231213">
        <w:rPr>
          <w:spacing w:val="-13"/>
          <w:w w:val="105"/>
        </w:rPr>
        <w:t xml:space="preserve"> </w:t>
      </w:r>
      <w:r w:rsidRPr="00231213">
        <w:rPr>
          <w:w w:val="105"/>
        </w:rPr>
        <w:t xml:space="preserve">within </w:t>
      </w:r>
      <w:r w:rsidR="004E021C" w:rsidRPr="00231213">
        <w:rPr>
          <w:w w:val="105"/>
        </w:rPr>
        <w:t>one</w:t>
      </w:r>
      <w:r w:rsidRPr="00231213">
        <w:rPr>
          <w:w w:val="105"/>
        </w:rPr>
        <w:t xml:space="preserve"> year of completion. The Department interprets "within </w:t>
      </w:r>
      <w:r w:rsidR="004E021C" w:rsidRPr="00231213">
        <w:rPr>
          <w:w w:val="105"/>
        </w:rPr>
        <w:t>one</w:t>
      </w:r>
      <w:r w:rsidRPr="00231213">
        <w:rPr>
          <w:w w:val="105"/>
        </w:rPr>
        <w:t xml:space="preserve"> year of completion" to have the plain meaning of those words: that the student</w:t>
      </w:r>
      <w:r w:rsidRPr="00231213">
        <w:rPr>
          <w:spacing w:val="-2"/>
          <w:w w:val="105"/>
        </w:rPr>
        <w:t xml:space="preserve"> </w:t>
      </w:r>
      <w:r w:rsidRPr="00231213">
        <w:rPr>
          <w:w w:val="105"/>
        </w:rPr>
        <w:t>would</w:t>
      </w:r>
      <w:r w:rsidRPr="00231213">
        <w:rPr>
          <w:spacing w:val="-3"/>
          <w:w w:val="105"/>
        </w:rPr>
        <w:t xml:space="preserve"> </w:t>
      </w:r>
      <w:r w:rsidRPr="00231213">
        <w:rPr>
          <w:w w:val="105"/>
        </w:rPr>
        <w:t>be</w:t>
      </w:r>
      <w:r w:rsidRPr="00231213">
        <w:rPr>
          <w:spacing w:val="-15"/>
          <w:w w:val="105"/>
        </w:rPr>
        <w:t xml:space="preserve"> </w:t>
      </w:r>
      <w:r w:rsidRPr="00231213">
        <w:rPr>
          <w:w w:val="105"/>
        </w:rPr>
        <w:t>counted</w:t>
      </w:r>
      <w:r w:rsidRPr="00231213">
        <w:rPr>
          <w:spacing w:val="4"/>
          <w:w w:val="105"/>
        </w:rPr>
        <w:t xml:space="preserve"> </w:t>
      </w:r>
      <w:r w:rsidRPr="00231213">
        <w:rPr>
          <w:w w:val="105"/>
        </w:rPr>
        <w:t>if</w:t>
      </w:r>
      <w:r w:rsidRPr="00231213">
        <w:rPr>
          <w:spacing w:val="-16"/>
          <w:w w:val="105"/>
        </w:rPr>
        <w:t xml:space="preserve"> </w:t>
      </w:r>
      <w:r w:rsidRPr="00231213">
        <w:rPr>
          <w:w w:val="105"/>
        </w:rPr>
        <w:t>the</w:t>
      </w:r>
      <w:r w:rsidRPr="00231213">
        <w:rPr>
          <w:spacing w:val="-12"/>
          <w:w w:val="105"/>
        </w:rPr>
        <w:t xml:space="preserve"> </w:t>
      </w:r>
      <w:r w:rsidRPr="00231213">
        <w:rPr>
          <w:w w:val="105"/>
        </w:rPr>
        <w:t>student obtains</w:t>
      </w:r>
      <w:r w:rsidRPr="00231213">
        <w:rPr>
          <w:spacing w:val="-6"/>
          <w:w w:val="105"/>
        </w:rPr>
        <w:t xml:space="preserve"> </w:t>
      </w:r>
      <w:r w:rsidRPr="00231213">
        <w:rPr>
          <w:w w:val="105"/>
        </w:rPr>
        <w:t>the</w:t>
      </w:r>
      <w:r w:rsidRPr="00231213">
        <w:rPr>
          <w:spacing w:val="-15"/>
          <w:w w:val="105"/>
        </w:rPr>
        <w:t xml:space="preserve"> </w:t>
      </w:r>
      <w:r w:rsidRPr="00231213">
        <w:rPr>
          <w:w w:val="105"/>
        </w:rPr>
        <w:t>credential</w:t>
      </w:r>
      <w:r w:rsidRPr="00231213">
        <w:rPr>
          <w:spacing w:val="-1"/>
          <w:w w:val="105"/>
        </w:rPr>
        <w:t xml:space="preserve"> </w:t>
      </w:r>
      <w:r w:rsidRPr="00231213">
        <w:rPr>
          <w:w w:val="105"/>
        </w:rPr>
        <w:t>in</w:t>
      </w:r>
      <w:r w:rsidRPr="00231213">
        <w:rPr>
          <w:spacing w:val="-14"/>
          <w:w w:val="105"/>
        </w:rPr>
        <w:t xml:space="preserve"> </w:t>
      </w:r>
      <w:r w:rsidRPr="00231213">
        <w:rPr>
          <w:w w:val="105"/>
        </w:rPr>
        <w:t>the</w:t>
      </w:r>
      <w:r w:rsidRPr="00231213">
        <w:rPr>
          <w:spacing w:val="-10"/>
          <w:w w:val="105"/>
        </w:rPr>
        <w:t xml:space="preserve"> </w:t>
      </w:r>
      <w:r w:rsidR="004E021C" w:rsidRPr="00231213">
        <w:rPr>
          <w:w w:val="105"/>
        </w:rPr>
        <w:t>one</w:t>
      </w:r>
      <w:r w:rsidRPr="00231213">
        <w:rPr>
          <w:spacing w:val="-10"/>
          <w:w w:val="105"/>
        </w:rPr>
        <w:t xml:space="preserve"> </w:t>
      </w:r>
      <w:r w:rsidRPr="00231213">
        <w:rPr>
          <w:w w:val="105"/>
        </w:rPr>
        <w:t>year</w:t>
      </w:r>
      <w:r w:rsidRPr="00231213">
        <w:rPr>
          <w:spacing w:val="-5"/>
          <w:w w:val="105"/>
        </w:rPr>
        <w:t xml:space="preserve"> </w:t>
      </w:r>
      <w:r w:rsidRPr="00231213">
        <w:rPr>
          <w:w w:val="105"/>
        </w:rPr>
        <w:t>following</w:t>
      </w:r>
      <w:r w:rsidRPr="00231213">
        <w:rPr>
          <w:spacing w:val="-3"/>
          <w:w w:val="105"/>
        </w:rPr>
        <w:t xml:space="preserve"> </w:t>
      </w:r>
      <w:r w:rsidRPr="00231213">
        <w:rPr>
          <w:w w:val="105"/>
        </w:rPr>
        <w:t>that</w:t>
      </w:r>
      <w:r w:rsidRPr="00231213">
        <w:rPr>
          <w:spacing w:val="-2"/>
          <w:w w:val="105"/>
        </w:rPr>
        <w:t xml:space="preserve"> </w:t>
      </w:r>
      <w:r w:rsidRPr="00231213">
        <w:rPr>
          <w:w w:val="105"/>
        </w:rPr>
        <w:t>student's</w:t>
      </w:r>
      <w:r w:rsidRPr="00231213">
        <w:rPr>
          <w:spacing w:val="-5"/>
          <w:w w:val="105"/>
        </w:rPr>
        <w:t xml:space="preserve"> </w:t>
      </w:r>
      <w:r w:rsidRPr="00231213">
        <w:rPr>
          <w:w w:val="105"/>
        </w:rPr>
        <w:t>completion</w:t>
      </w:r>
      <w:r w:rsidRPr="00231213">
        <w:rPr>
          <w:spacing w:val="9"/>
          <w:w w:val="105"/>
        </w:rPr>
        <w:t xml:space="preserve"> </w:t>
      </w:r>
      <w:r w:rsidRPr="00231213">
        <w:rPr>
          <w:w w:val="105"/>
        </w:rPr>
        <w:t>of</w:t>
      </w:r>
      <w:r w:rsidRPr="00231213">
        <w:rPr>
          <w:spacing w:val="-12"/>
          <w:w w:val="105"/>
        </w:rPr>
        <w:t xml:space="preserve"> </w:t>
      </w:r>
      <w:r w:rsidRPr="00231213">
        <w:rPr>
          <w:w w:val="105"/>
        </w:rPr>
        <w:t>the</w:t>
      </w:r>
      <w:r w:rsidRPr="00231213">
        <w:rPr>
          <w:spacing w:val="-9"/>
          <w:w w:val="105"/>
        </w:rPr>
        <w:t xml:space="preserve"> </w:t>
      </w:r>
      <w:r w:rsidRPr="00231213">
        <w:rPr>
          <w:w w:val="105"/>
        </w:rPr>
        <w:t>program.</w:t>
      </w:r>
    </w:p>
    <w:p w14:paraId="3047DAB9" w14:textId="77777777" w:rsidR="005E4E29" w:rsidRPr="005E4E29" w:rsidRDefault="005E4E29" w:rsidP="005E4E29">
      <w:pPr>
        <w:sectPr w:rsidR="005E4E29" w:rsidRPr="005E4E29" w:rsidSect="00851947">
          <w:pgSz w:w="15840" w:h="12240" w:orient="landscape"/>
          <w:pgMar w:top="1080" w:right="1354" w:bottom="1123" w:left="1267" w:header="0" w:footer="1066" w:gutter="0"/>
          <w:cols w:space="720"/>
          <w:docGrid w:linePitch="326"/>
        </w:sectPr>
      </w:pPr>
    </w:p>
    <w:p w14:paraId="4F9EA700" w14:textId="77777777" w:rsidR="00375334" w:rsidRPr="00375334" w:rsidRDefault="00375334" w:rsidP="00D05BCC">
      <w:pPr>
        <w:pStyle w:val="Heading2"/>
        <w:spacing w:after="0"/>
      </w:pPr>
      <w:bookmarkStart w:id="9" w:name="_TOC_250000"/>
      <w:r>
        <w:lastRenderedPageBreak/>
        <w:t>V.</w:t>
      </w:r>
      <w:r w:rsidRPr="00375334">
        <w:t>B:</w:t>
      </w:r>
      <w:r>
        <w:t xml:space="preserve">  </w:t>
      </w:r>
      <w:r w:rsidRPr="00375334">
        <w:t xml:space="preserve">State Determined Performance Levels (SDPL) </w:t>
      </w:r>
      <w:bookmarkEnd w:id="9"/>
      <w:r w:rsidRPr="00375334">
        <w:t>Form</w:t>
      </w:r>
    </w:p>
    <w:p w14:paraId="147982E5" w14:textId="77777777" w:rsidR="00375334" w:rsidRPr="00375334" w:rsidRDefault="00375334" w:rsidP="00D05BCC">
      <w:pPr>
        <w:pStyle w:val="BodyText"/>
        <w:spacing w:after="0"/>
        <w:rPr>
          <w:rFonts w:asciiTheme="minorHAnsi" w:hAnsiTheme="minorHAnsi" w:cstheme="minorHAnsi"/>
          <w:b/>
          <w:sz w:val="16"/>
        </w:rPr>
      </w:pPr>
    </w:p>
    <w:p w14:paraId="149F4125" w14:textId="77777777" w:rsidR="00375334" w:rsidRPr="00375334" w:rsidRDefault="00375334" w:rsidP="00D05BCC">
      <w:pPr>
        <w:tabs>
          <w:tab w:val="left" w:pos="2232"/>
          <w:tab w:val="left" w:pos="5167"/>
        </w:tabs>
        <w:spacing w:after="0"/>
        <w:ind w:left="251"/>
        <w:rPr>
          <w:b/>
          <w:sz w:val="28"/>
          <w:szCs w:val="28"/>
        </w:rPr>
      </w:pPr>
      <w:r w:rsidRPr="00375334">
        <w:rPr>
          <w:b/>
          <w:sz w:val="28"/>
          <w:szCs w:val="28"/>
        </w:rPr>
        <w:t>State</w:t>
      </w:r>
      <w:r w:rsidRPr="00375334">
        <w:rPr>
          <w:b/>
          <w:spacing w:val="-5"/>
          <w:sz w:val="28"/>
          <w:szCs w:val="28"/>
        </w:rPr>
        <w:t xml:space="preserve"> </w:t>
      </w:r>
      <w:r w:rsidRPr="00375334">
        <w:rPr>
          <w:b/>
          <w:sz w:val="28"/>
          <w:szCs w:val="28"/>
        </w:rPr>
        <w:t>Name:</w:t>
      </w:r>
      <w:r w:rsidRPr="00375334">
        <w:rPr>
          <w:b/>
          <w:sz w:val="28"/>
          <w:szCs w:val="28"/>
        </w:rPr>
        <w:tab/>
      </w:r>
      <w:r w:rsidR="00D05BCC">
        <w:rPr>
          <w:b/>
          <w:sz w:val="28"/>
          <w:szCs w:val="28"/>
          <w:u w:val="single"/>
        </w:rPr>
        <w:t>Virginia</w:t>
      </w:r>
    </w:p>
    <w:p w14:paraId="3C92D387" w14:textId="77777777" w:rsidR="00375334" w:rsidRPr="00D05BCC" w:rsidRDefault="00375334" w:rsidP="00375334">
      <w:pPr>
        <w:pStyle w:val="BodyText"/>
        <w:spacing w:before="3"/>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1260"/>
        <w:gridCol w:w="1260"/>
        <w:gridCol w:w="1260"/>
        <w:gridCol w:w="1260"/>
        <w:gridCol w:w="1316"/>
      </w:tblGrid>
      <w:tr w:rsidR="00375334" w14:paraId="657E154B" w14:textId="77777777" w:rsidTr="00D05BCC">
        <w:trPr>
          <w:trHeight w:val="791"/>
        </w:trPr>
        <w:tc>
          <w:tcPr>
            <w:tcW w:w="3275" w:type="dxa"/>
            <w:shd w:val="clear" w:color="auto" w:fill="D9D9D9"/>
          </w:tcPr>
          <w:p w14:paraId="67C9A686" w14:textId="77777777" w:rsidR="00375334" w:rsidRDefault="00375334" w:rsidP="00B1305B">
            <w:pPr>
              <w:pStyle w:val="TableParagraph"/>
              <w:spacing w:before="116"/>
              <w:ind w:left="1241" w:right="1230"/>
              <w:jc w:val="center"/>
              <w:rPr>
                <w:b/>
                <w:sz w:val="24"/>
              </w:rPr>
            </w:pPr>
            <w:r>
              <w:rPr>
                <w:b/>
                <w:sz w:val="24"/>
              </w:rPr>
              <w:t>Column 1</w:t>
            </w:r>
          </w:p>
        </w:tc>
        <w:tc>
          <w:tcPr>
            <w:tcW w:w="1260" w:type="dxa"/>
            <w:shd w:val="clear" w:color="auto" w:fill="D9D9D9"/>
          </w:tcPr>
          <w:p w14:paraId="3E0663A2" w14:textId="77777777" w:rsidR="00375334" w:rsidRDefault="00375334" w:rsidP="00B1305B">
            <w:pPr>
              <w:pStyle w:val="TableParagraph"/>
              <w:spacing w:before="116"/>
              <w:ind w:left="571" w:right="187" w:hanging="353"/>
              <w:rPr>
                <w:b/>
                <w:sz w:val="24"/>
              </w:rPr>
            </w:pPr>
            <w:r>
              <w:rPr>
                <w:b/>
                <w:sz w:val="24"/>
              </w:rPr>
              <w:t>Column 2</w:t>
            </w:r>
          </w:p>
        </w:tc>
        <w:tc>
          <w:tcPr>
            <w:tcW w:w="1260" w:type="dxa"/>
            <w:shd w:val="clear" w:color="auto" w:fill="D9D9D9"/>
          </w:tcPr>
          <w:p w14:paraId="1629087C" w14:textId="77777777" w:rsidR="00375334" w:rsidRDefault="00375334" w:rsidP="00B1305B">
            <w:pPr>
              <w:pStyle w:val="TableParagraph"/>
              <w:spacing w:before="116"/>
              <w:ind w:left="571" w:right="190" w:hanging="353"/>
              <w:rPr>
                <w:b/>
                <w:sz w:val="24"/>
              </w:rPr>
            </w:pPr>
            <w:r>
              <w:rPr>
                <w:b/>
                <w:sz w:val="24"/>
              </w:rPr>
              <w:t>Column 3</w:t>
            </w:r>
          </w:p>
        </w:tc>
        <w:tc>
          <w:tcPr>
            <w:tcW w:w="1260" w:type="dxa"/>
            <w:shd w:val="clear" w:color="auto" w:fill="D9D9D9"/>
          </w:tcPr>
          <w:p w14:paraId="3F372D3A" w14:textId="77777777" w:rsidR="00375334" w:rsidRDefault="00375334" w:rsidP="00B1305B">
            <w:pPr>
              <w:pStyle w:val="TableParagraph"/>
              <w:spacing w:before="116"/>
              <w:ind w:left="571" w:right="190" w:hanging="353"/>
              <w:rPr>
                <w:b/>
                <w:sz w:val="24"/>
              </w:rPr>
            </w:pPr>
            <w:r>
              <w:rPr>
                <w:b/>
                <w:sz w:val="24"/>
              </w:rPr>
              <w:t>Column 4</w:t>
            </w:r>
          </w:p>
        </w:tc>
        <w:tc>
          <w:tcPr>
            <w:tcW w:w="1260" w:type="dxa"/>
            <w:shd w:val="clear" w:color="auto" w:fill="D9D9D9"/>
          </w:tcPr>
          <w:p w14:paraId="42CEDC0B" w14:textId="77777777" w:rsidR="00375334" w:rsidRDefault="00375334" w:rsidP="00B1305B">
            <w:pPr>
              <w:pStyle w:val="TableParagraph"/>
              <w:spacing w:before="116"/>
              <w:ind w:left="571" w:right="190" w:hanging="353"/>
              <w:rPr>
                <w:b/>
                <w:sz w:val="24"/>
              </w:rPr>
            </w:pPr>
            <w:r>
              <w:rPr>
                <w:b/>
                <w:sz w:val="24"/>
              </w:rPr>
              <w:t>Column 5</w:t>
            </w:r>
          </w:p>
        </w:tc>
        <w:tc>
          <w:tcPr>
            <w:tcW w:w="1316" w:type="dxa"/>
            <w:shd w:val="clear" w:color="auto" w:fill="D9D9D9"/>
          </w:tcPr>
          <w:p w14:paraId="14DC60E6" w14:textId="77777777" w:rsidR="00375334" w:rsidRDefault="00375334" w:rsidP="00B1305B">
            <w:pPr>
              <w:pStyle w:val="TableParagraph"/>
              <w:spacing w:before="116"/>
              <w:ind w:left="571" w:right="191" w:hanging="353"/>
              <w:rPr>
                <w:b/>
                <w:sz w:val="24"/>
              </w:rPr>
            </w:pPr>
            <w:r>
              <w:rPr>
                <w:b/>
                <w:sz w:val="24"/>
              </w:rPr>
              <w:t>Column 6</w:t>
            </w:r>
          </w:p>
        </w:tc>
      </w:tr>
      <w:tr w:rsidR="00375334" w14:paraId="65A1DB13" w14:textId="77777777" w:rsidTr="00D05BCC">
        <w:trPr>
          <w:trHeight w:val="520"/>
        </w:trPr>
        <w:tc>
          <w:tcPr>
            <w:tcW w:w="3275" w:type="dxa"/>
            <w:vMerge w:val="restart"/>
            <w:shd w:val="clear" w:color="auto" w:fill="D9D9D9"/>
          </w:tcPr>
          <w:p w14:paraId="3103D1DD" w14:textId="77777777" w:rsidR="00375334" w:rsidRDefault="00375334" w:rsidP="00B1305B">
            <w:pPr>
              <w:pStyle w:val="TableParagraph"/>
              <w:spacing w:before="3"/>
              <w:rPr>
                <w:b/>
                <w:sz w:val="33"/>
              </w:rPr>
            </w:pPr>
          </w:p>
          <w:p w14:paraId="7A96C92C" w14:textId="77777777" w:rsidR="00375334" w:rsidRDefault="00375334" w:rsidP="00B1305B">
            <w:pPr>
              <w:pStyle w:val="TableParagraph"/>
              <w:ind w:left="936"/>
              <w:rPr>
                <w:b/>
                <w:sz w:val="24"/>
              </w:rPr>
            </w:pPr>
            <w:r>
              <w:rPr>
                <w:b/>
                <w:sz w:val="24"/>
              </w:rPr>
              <w:t>Indicators</w:t>
            </w:r>
          </w:p>
        </w:tc>
        <w:tc>
          <w:tcPr>
            <w:tcW w:w="1260" w:type="dxa"/>
            <w:vMerge w:val="restart"/>
            <w:shd w:val="clear" w:color="auto" w:fill="D9D9D9"/>
          </w:tcPr>
          <w:p w14:paraId="05B09E8A" w14:textId="77777777" w:rsidR="00375334" w:rsidRDefault="00375334" w:rsidP="00B1305B">
            <w:pPr>
              <w:pStyle w:val="TableParagraph"/>
              <w:spacing w:before="2"/>
              <w:rPr>
                <w:b/>
                <w:sz w:val="21"/>
              </w:rPr>
            </w:pPr>
          </w:p>
          <w:p w14:paraId="63BEC9DB" w14:textId="77777777" w:rsidR="00375334" w:rsidRDefault="00375334" w:rsidP="00B1305B">
            <w:pPr>
              <w:pStyle w:val="TableParagraph"/>
              <w:ind w:left="352" w:right="175" w:hanging="149"/>
              <w:rPr>
                <w:b/>
                <w:sz w:val="24"/>
              </w:rPr>
            </w:pPr>
            <w:r>
              <w:rPr>
                <w:b/>
                <w:sz w:val="24"/>
              </w:rPr>
              <w:t>Baseline Level</w:t>
            </w:r>
          </w:p>
        </w:tc>
        <w:tc>
          <w:tcPr>
            <w:tcW w:w="5096" w:type="dxa"/>
            <w:gridSpan w:val="4"/>
            <w:shd w:val="clear" w:color="auto" w:fill="D9D9D9"/>
          </w:tcPr>
          <w:p w14:paraId="2952B977" w14:textId="77777777" w:rsidR="00375334" w:rsidRDefault="00375334" w:rsidP="00B1305B">
            <w:pPr>
              <w:pStyle w:val="TableParagraph"/>
              <w:spacing w:before="119"/>
              <w:ind w:left="1507"/>
              <w:rPr>
                <w:b/>
                <w:sz w:val="24"/>
              </w:rPr>
            </w:pPr>
            <w:r>
              <w:rPr>
                <w:b/>
                <w:sz w:val="24"/>
              </w:rPr>
              <w:t>Performance Levels</w:t>
            </w:r>
          </w:p>
        </w:tc>
      </w:tr>
      <w:tr w:rsidR="00375334" w14:paraId="6140622F" w14:textId="77777777" w:rsidTr="00D05BCC">
        <w:trPr>
          <w:trHeight w:val="518"/>
        </w:trPr>
        <w:tc>
          <w:tcPr>
            <w:tcW w:w="3275" w:type="dxa"/>
            <w:vMerge/>
            <w:tcBorders>
              <w:top w:val="nil"/>
            </w:tcBorders>
            <w:shd w:val="clear" w:color="auto" w:fill="D9D9D9"/>
          </w:tcPr>
          <w:p w14:paraId="0D5E67BC" w14:textId="77777777" w:rsidR="00375334" w:rsidRDefault="00375334" w:rsidP="00B1305B">
            <w:pPr>
              <w:rPr>
                <w:sz w:val="2"/>
                <w:szCs w:val="2"/>
              </w:rPr>
            </w:pPr>
          </w:p>
        </w:tc>
        <w:tc>
          <w:tcPr>
            <w:tcW w:w="1260" w:type="dxa"/>
            <w:vMerge/>
            <w:tcBorders>
              <w:top w:val="nil"/>
            </w:tcBorders>
            <w:shd w:val="clear" w:color="auto" w:fill="D9D9D9"/>
          </w:tcPr>
          <w:p w14:paraId="79BE4620" w14:textId="77777777" w:rsidR="00375334" w:rsidRDefault="00375334" w:rsidP="00B1305B">
            <w:pPr>
              <w:rPr>
                <w:sz w:val="2"/>
                <w:szCs w:val="2"/>
              </w:rPr>
            </w:pPr>
          </w:p>
        </w:tc>
        <w:tc>
          <w:tcPr>
            <w:tcW w:w="1260" w:type="dxa"/>
            <w:shd w:val="clear" w:color="auto" w:fill="D9D9D9"/>
          </w:tcPr>
          <w:p w14:paraId="1395279F" w14:textId="77777777" w:rsidR="00375334" w:rsidRDefault="00375334" w:rsidP="00B1305B">
            <w:pPr>
              <w:pStyle w:val="TableParagraph"/>
              <w:spacing w:before="119"/>
              <w:ind w:left="201"/>
              <w:rPr>
                <w:b/>
                <w:sz w:val="24"/>
              </w:rPr>
            </w:pPr>
            <w:r>
              <w:rPr>
                <w:b/>
                <w:sz w:val="24"/>
              </w:rPr>
              <w:t>FY 2020</w:t>
            </w:r>
          </w:p>
        </w:tc>
        <w:tc>
          <w:tcPr>
            <w:tcW w:w="1260" w:type="dxa"/>
            <w:shd w:val="clear" w:color="auto" w:fill="D9D9D9"/>
          </w:tcPr>
          <w:p w14:paraId="5C1DCB1D" w14:textId="77777777" w:rsidR="00375334" w:rsidRDefault="00375334" w:rsidP="00B1305B">
            <w:pPr>
              <w:pStyle w:val="TableParagraph"/>
              <w:spacing w:before="119"/>
              <w:ind w:left="202"/>
              <w:rPr>
                <w:b/>
                <w:sz w:val="24"/>
              </w:rPr>
            </w:pPr>
            <w:r>
              <w:rPr>
                <w:b/>
                <w:sz w:val="24"/>
              </w:rPr>
              <w:t>FY 2021</w:t>
            </w:r>
            <w:r w:rsidR="00D05BCC" w:rsidRPr="00C01033">
              <w:rPr>
                <w:rFonts w:asciiTheme="minorHAnsi" w:hAnsiTheme="minorHAnsi" w:cstheme="minorHAnsi"/>
                <w:b/>
                <w:sz w:val="20"/>
                <w:szCs w:val="20"/>
                <w:vertAlign w:val="superscript"/>
              </w:rPr>
              <w:t>**</w:t>
            </w:r>
          </w:p>
        </w:tc>
        <w:tc>
          <w:tcPr>
            <w:tcW w:w="1260" w:type="dxa"/>
            <w:shd w:val="clear" w:color="auto" w:fill="D9D9D9"/>
          </w:tcPr>
          <w:p w14:paraId="7E05F4E4" w14:textId="77777777" w:rsidR="00375334" w:rsidRDefault="00375334" w:rsidP="00B1305B">
            <w:pPr>
              <w:pStyle w:val="TableParagraph"/>
              <w:spacing w:before="119"/>
              <w:ind w:left="201"/>
              <w:rPr>
                <w:b/>
                <w:sz w:val="24"/>
              </w:rPr>
            </w:pPr>
            <w:r>
              <w:rPr>
                <w:b/>
                <w:sz w:val="24"/>
              </w:rPr>
              <w:t>FY 2022</w:t>
            </w:r>
          </w:p>
        </w:tc>
        <w:tc>
          <w:tcPr>
            <w:tcW w:w="1316" w:type="dxa"/>
            <w:shd w:val="clear" w:color="auto" w:fill="D9D9D9"/>
          </w:tcPr>
          <w:p w14:paraId="4590DB78" w14:textId="77777777" w:rsidR="00375334" w:rsidRDefault="00375334" w:rsidP="00B1305B">
            <w:pPr>
              <w:pStyle w:val="TableParagraph"/>
              <w:spacing w:before="119"/>
              <w:ind w:left="202"/>
              <w:rPr>
                <w:b/>
                <w:sz w:val="24"/>
              </w:rPr>
            </w:pPr>
            <w:r>
              <w:rPr>
                <w:b/>
                <w:sz w:val="24"/>
              </w:rPr>
              <w:t>FY 2023</w:t>
            </w:r>
            <w:r w:rsidR="00D05BCC" w:rsidRPr="00C01033">
              <w:rPr>
                <w:rFonts w:asciiTheme="minorHAnsi" w:hAnsiTheme="minorHAnsi" w:cstheme="minorHAnsi"/>
                <w:b/>
                <w:sz w:val="20"/>
                <w:szCs w:val="20"/>
                <w:vertAlign w:val="superscript"/>
              </w:rPr>
              <w:t>**</w:t>
            </w:r>
            <w:r w:rsidR="00D05BCC">
              <w:rPr>
                <w:rFonts w:asciiTheme="minorHAnsi" w:hAnsiTheme="minorHAnsi" w:cstheme="minorHAnsi"/>
                <w:b/>
                <w:sz w:val="20"/>
                <w:szCs w:val="20"/>
                <w:vertAlign w:val="superscript"/>
              </w:rPr>
              <w:t>*</w:t>
            </w:r>
          </w:p>
        </w:tc>
      </w:tr>
      <w:tr w:rsidR="00375334" w14:paraId="6919F24E" w14:textId="77777777" w:rsidTr="00B1305B">
        <w:trPr>
          <w:trHeight w:val="515"/>
        </w:trPr>
        <w:tc>
          <w:tcPr>
            <w:tcW w:w="9631" w:type="dxa"/>
            <w:gridSpan w:val="6"/>
          </w:tcPr>
          <w:p w14:paraId="7E038BDF" w14:textId="77777777" w:rsidR="00375334" w:rsidRDefault="00375334" w:rsidP="00B1305B">
            <w:pPr>
              <w:pStyle w:val="TableParagraph"/>
              <w:spacing w:before="116"/>
              <w:ind w:left="108"/>
              <w:rPr>
                <w:b/>
                <w:sz w:val="24"/>
              </w:rPr>
            </w:pPr>
            <w:r>
              <w:rPr>
                <w:b/>
                <w:sz w:val="24"/>
              </w:rPr>
              <w:t>Secondary Indicators</w:t>
            </w:r>
          </w:p>
        </w:tc>
      </w:tr>
      <w:tr w:rsidR="00D05BCC" w14:paraId="088910EC" w14:textId="77777777" w:rsidTr="00D05BCC">
        <w:trPr>
          <w:trHeight w:val="671"/>
        </w:trPr>
        <w:tc>
          <w:tcPr>
            <w:tcW w:w="3275" w:type="dxa"/>
          </w:tcPr>
          <w:p w14:paraId="237183C3" w14:textId="77777777" w:rsidR="00D05BCC" w:rsidRDefault="00D05BCC" w:rsidP="00D05BCC">
            <w:pPr>
              <w:pStyle w:val="TableParagraph"/>
              <w:ind w:left="684" w:right="321" w:hanging="576"/>
              <w:rPr>
                <w:sz w:val="24"/>
              </w:rPr>
            </w:pPr>
            <w:r>
              <w:rPr>
                <w:sz w:val="24"/>
              </w:rPr>
              <w:t>1S1: Four-Year Graduation Rate</w:t>
            </w:r>
          </w:p>
        </w:tc>
        <w:tc>
          <w:tcPr>
            <w:tcW w:w="1260" w:type="dxa"/>
            <w:vAlign w:val="center"/>
          </w:tcPr>
          <w:p w14:paraId="54D8991E"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93.00</w:t>
            </w:r>
          </w:p>
        </w:tc>
        <w:tc>
          <w:tcPr>
            <w:tcW w:w="1260" w:type="dxa"/>
            <w:vAlign w:val="center"/>
          </w:tcPr>
          <w:p w14:paraId="14770677"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93.50</w:t>
            </w:r>
          </w:p>
        </w:tc>
        <w:tc>
          <w:tcPr>
            <w:tcW w:w="1260" w:type="dxa"/>
            <w:vAlign w:val="center"/>
          </w:tcPr>
          <w:p w14:paraId="353FD2A8"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94.00</w:t>
            </w:r>
          </w:p>
        </w:tc>
        <w:tc>
          <w:tcPr>
            <w:tcW w:w="1260" w:type="dxa"/>
            <w:vAlign w:val="center"/>
          </w:tcPr>
          <w:p w14:paraId="6C813F2F"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94.50</w:t>
            </w:r>
          </w:p>
        </w:tc>
        <w:tc>
          <w:tcPr>
            <w:tcW w:w="1316" w:type="dxa"/>
            <w:vAlign w:val="center"/>
          </w:tcPr>
          <w:p w14:paraId="3561EB35"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95.00</w:t>
            </w:r>
          </w:p>
        </w:tc>
      </w:tr>
      <w:tr w:rsidR="00D05BCC" w14:paraId="409B1336" w14:textId="77777777" w:rsidTr="00D05BCC">
        <w:trPr>
          <w:trHeight w:val="671"/>
        </w:trPr>
        <w:tc>
          <w:tcPr>
            <w:tcW w:w="3275" w:type="dxa"/>
          </w:tcPr>
          <w:p w14:paraId="0D5AD7D9" w14:textId="77777777" w:rsidR="00D05BCC" w:rsidRDefault="00D05BCC" w:rsidP="00D05BCC">
            <w:pPr>
              <w:pStyle w:val="TableParagraph"/>
              <w:ind w:left="684" w:right="321" w:hanging="576"/>
              <w:rPr>
                <w:sz w:val="24"/>
              </w:rPr>
            </w:pPr>
            <w:r>
              <w:rPr>
                <w:sz w:val="24"/>
              </w:rPr>
              <w:t>1S2: Extended Graduation Rate</w:t>
            </w:r>
          </w:p>
        </w:tc>
        <w:tc>
          <w:tcPr>
            <w:tcW w:w="1260" w:type="dxa"/>
            <w:vAlign w:val="center"/>
          </w:tcPr>
          <w:p w14:paraId="71175674"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N/A*</w:t>
            </w:r>
          </w:p>
        </w:tc>
        <w:tc>
          <w:tcPr>
            <w:tcW w:w="1260" w:type="dxa"/>
            <w:vAlign w:val="center"/>
          </w:tcPr>
          <w:p w14:paraId="275C89F1"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c>
          <w:tcPr>
            <w:tcW w:w="1260" w:type="dxa"/>
            <w:vAlign w:val="center"/>
          </w:tcPr>
          <w:p w14:paraId="2424A850"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c>
          <w:tcPr>
            <w:tcW w:w="1260" w:type="dxa"/>
            <w:vAlign w:val="center"/>
          </w:tcPr>
          <w:p w14:paraId="2D59BCA9"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c>
          <w:tcPr>
            <w:tcW w:w="1316" w:type="dxa"/>
            <w:vAlign w:val="center"/>
          </w:tcPr>
          <w:p w14:paraId="66A770B1"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r>
      <w:tr w:rsidR="00D05BCC" w14:paraId="5F729E68" w14:textId="77777777" w:rsidTr="00D05BCC">
        <w:trPr>
          <w:trHeight w:val="671"/>
        </w:trPr>
        <w:tc>
          <w:tcPr>
            <w:tcW w:w="3275" w:type="dxa"/>
          </w:tcPr>
          <w:p w14:paraId="183CE173" w14:textId="77777777" w:rsidR="00D05BCC" w:rsidRDefault="00D05BCC" w:rsidP="00D05BCC">
            <w:pPr>
              <w:pStyle w:val="TableParagraph"/>
              <w:ind w:left="684" w:right="321" w:hanging="576"/>
              <w:rPr>
                <w:sz w:val="24"/>
              </w:rPr>
            </w:pPr>
            <w:r>
              <w:rPr>
                <w:sz w:val="24"/>
              </w:rPr>
              <w:t>2S1: Academic Proficiency in Reading Language Arts</w:t>
            </w:r>
          </w:p>
        </w:tc>
        <w:tc>
          <w:tcPr>
            <w:tcW w:w="1260" w:type="dxa"/>
            <w:vAlign w:val="center"/>
          </w:tcPr>
          <w:p w14:paraId="72A1C2A7"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w:t>
            </w:r>
            <w:r w:rsidRPr="001A59EA">
              <w:rPr>
                <w:rFonts w:asciiTheme="minorHAnsi" w:hAnsiTheme="minorHAnsi" w:cstheme="minorHAnsi"/>
                <w:sz w:val="24"/>
                <w:szCs w:val="24"/>
              </w:rPr>
              <w:t>5.00</w:t>
            </w:r>
          </w:p>
        </w:tc>
        <w:tc>
          <w:tcPr>
            <w:tcW w:w="1260" w:type="dxa"/>
            <w:vAlign w:val="center"/>
          </w:tcPr>
          <w:p w14:paraId="42B5849E"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85.25</w:t>
            </w:r>
          </w:p>
        </w:tc>
        <w:tc>
          <w:tcPr>
            <w:tcW w:w="1260" w:type="dxa"/>
            <w:vAlign w:val="center"/>
          </w:tcPr>
          <w:p w14:paraId="48AD764B"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85.5</w:t>
            </w:r>
            <w:r w:rsidRPr="001A59EA">
              <w:rPr>
                <w:rFonts w:asciiTheme="minorHAnsi" w:hAnsiTheme="minorHAnsi" w:cstheme="minorHAnsi"/>
                <w:sz w:val="24"/>
                <w:szCs w:val="24"/>
              </w:rPr>
              <w:t>0</w:t>
            </w:r>
          </w:p>
        </w:tc>
        <w:tc>
          <w:tcPr>
            <w:tcW w:w="1260" w:type="dxa"/>
            <w:vAlign w:val="center"/>
          </w:tcPr>
          <w:p w14:paraId="419FED5E"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w:t>
            </w:r>
            <w:r>
              <w:rPr>
                <w:rFonts w:asciiTheme="minorHAnsi" w:hAnsiTheme="minorHAnsi" w:cstheme="minorHAnsi"/>
                <w:sz w:val="24"/>
                <w:szCs w:val="24"/>
              </w:rPr>
              <w:t>75</w:t>
            </w:r>
          </w:p>
        </w:tc>
        <w:tc>
          <w:tcPr>
            <w:tcW w:w="1316" w:type="dxa"/>
            <w:vAlign w:val="center"/>
          </w:tcPr>
          <w:p w14:paraId="2F620BFC"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86</w:t>
            </w:r>
            <w:r w:rsidRPr="001A59EA">
              <w:rPr>
                <w:rFonts w:asciiTheme="minorHAnsi" w:hAnsiTheme="minorHAnsi" w:cstheme="minorHAnsi"/>
                <w:sz w:val="24"/>
                <w:szCs w:val="24"/>
              </w:rPr>
              <w:t>.00</w:t>
            </w:r>
          </w:p>
        </w:tc>
      </w:tr>
      <w:tr w:rsidR="00D05BCC" w14:paraId="03C0CB74" w14:textId="77777777" w:rsidTr="00D05BCC">
        <w:trPr>
          <w:trHeight w:val="672"/>
        </w:trPr>
        <w:tc>
          <w:tcPr>
            <w:tcW w:w="3275" w:type="dxa"/>
          </w:tcPr>
          <w:p w14:paraId="4B33F025" w14:textId="77777777" w:rsidR="00D05BCC" w:rsidRDefault="00D05BCC" w:rsidP="00D05BCC">
            <w:pPr>
              <w:pStyle w:val="TableParagraph"/>
              <w:ind w:left="684" w:right="321" w:hanging="576"/>
              <w:rPr>
                <w:sz w:val="24"/>
              </w:rPr>
            </w:pPr>
            <w:r>
              <w:rPr>
                <w:sz w:val="24"/>
              </w:rPr>
              <w:t>2S2: Academic Proficiency in Mathematics</w:t>
            </w:r>
          </w:p>
        </w:tc>
        <w:tc>
          <w:tcPr>
            <w:tcW w:w="1260" w:type="dxa"/>
            <w:vAlign w:val="center"/>
          </w:tcPr>
          <w:p w14:paraId="229098A8"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.00</w:t>
            </w:r>
          </w:p>
        </w:tc>
        <w:tc>
          <w:tcPr>
            <w:tcW w:w="1260" w:type="dxa"/>
            <w:vAlign w:val="center"/>
          </w:tcPr>
          <w:p w14:paraId="203D1703"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w:t>
            </w:r>
            <w:r>
              <w:rPr>
                <w:rFonts w:asciiTheme="minorHAnsi" w:hAnsiTheme="minorHAnsi" w:cstheme="minorHAnsi"/>
                <w:sz w:val="24"/>
                <w:szCs w:val="24"/>
              </w:rPr>
              <w:t>25</w:t>
            </w:r>
          </w:p>
        </w:tc>
        <w:tc>
          <w:tcPr>
            <w:tcW w:w="1260" w:type="dxa"/>
            <w:vAlign w:val="center"/>
          </w:tcPr>
          <w:p w14:paraId="62A8877C"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85.5</w:t>
            </w:r>
            <w:r w:rsidRPr="001A59EA">
              <w:rPr>
                <w:rFonts w:asciiTheme="minorHAnsi" w:hAnsiTheme="minorHAnsi" w:cstheme="minorHAnsi"/>
                <w:sz w:val="24"/>
                <w:szCs w:val="24"/>
              </w:rPr>
              <w:t>0</w:t>
            </w:r>
          </w:p>
        </w:tc>
        <w:tc>
          <w:tcPr>
            <w:tcW w:w="1260" w:type="dxa"/>
            <w:vAlign w:val="center"/>
          </w:tcPr>
          <w:p w14:paraId="76627F21"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w:t>
            </w:r>
            <w:r>
              <w:rPr>
                <w:rFonts w:asciiTheme="minorHAnsi" w:hAnsiTheme="minorHAnsi" w:cstheme="minorHAnsi"/>
                <w:sz w:val="24"/>
                <w:szCs w:val="24"/>
              </w:rPr>
              <w:t>75</w:t>
            </w:r>
          </w:p>
        </w:tc>
        <w:tc>
          <w:tcPr>
            <w:tcW w:w="1316" w:type="dxa"/>
            <w:vAlign w:val="center"/>
          </w:tcPr>
          <w:p w14:paraId="3BB40216"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86.00</w:t>
            </w:r>
          </w:p>
        </w:tc>
      </w:tr>
      <w:tr w:rsidR="00D05BCC" w14:paraId="74AD89CB" w14:textId="77777777" w:rsidTr="00D05BCC">
        <w:trPr>
          <w:trHeight w:val="671"/>
        </w:trPr>
        <w:tc>
          <w:tcPr>
            <w:tcW w:w="3275" w:type="dxa"/>
          </w:tcPr>
          <w:p w14:paraId="1649E33B" w14:textId="77777777" w:rsidR="00D05BCC" w:rsidRDefault="00D05BCC" w:rsidP="00D05BCC">
            <w:pPr>
              <w:pStyle w:val="TableParagraph"/>
              <w:ind w:left="684" w:right="321" w:hanging="576"/>
              <w:rPr>
                <w:sz w:val="24"/>
              </w:rPr>
            </w:pPr>
            <w:r>
              <w:rPr>
                <w:sz w:val="24"/>
              </w:rPr>
              <w:t>2S3: Academic Proficiency in Science</w:t>
            </w:r>
          </w:p>
        </w:tc>
        <w:tc>
          <w:tcPr>
            <w:tcW w:w="1260" w:type="dxa"/>
            <w:vAlign w:val="center"/>
          </w:tcPr>
          <w:p w14:paraId="2B9F09DA"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85.00</w:t>
            </w:r>
          </w:p>
        </w:tc>
        <w:tc>
          <w:tcPr>
            <w:tcW w:w="1260" w:type="dxa"/>
            <w:vAlign w:val="center"/>
          </w:tcPr>
          <w:p w14:paraId="0F49CB9C"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.25</w:t>
            </w:r>
          </w:p>
        </w:tc>
        <w:tc>
          <w:tcPr>
            <w:tcW w:w="1260" w:type="dxa"/>
            <w:vAlign w:val="center"/>
          </w:tcPr>
          <w:p w14:paraId="1D14EA3A"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.50</w:t>
            </w:r>
          </w:p>
        </w:tc>
        <w:tc>
          <w:tcPr>
            <w:tcW w:w="1260" w:type="dxa"/>
            <w:vAlign w:val="center"/>
          </w:tcPr>
          <w:p w14:paraId="466A82A5"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85</w:t>
            </w:r>
            <w:r w:rsidRPr="001A59EA">
              <w:rPr>
                <w:rFonts w:asciiTheme="minorHAnsi" w:hAnsiTheme="minorHAnsi" w:cstheme="minorHAnsi"/>
                <w:sz w:val="24"/>
                <w:szCs w:val="24"/>
              </w:rPr>
              <w:t>.75</w:t>
            </w:r>
          </w:p>
        </w:tc>
        <w:tc>
          <w:tcPr>
            <w:tcW w:w="1316" w:type="dxa"/>
            <w:vAlign w:val="center"/>
          </w:tcPr>
          <w:p w14:paraId="7F22CA08" w14:textId="77777777" w:rsidR="00D05BCC" w:rsidRPr="001A59EA" w:rsidRDefault="00D05BCC" w:rsidP="00D05BCC">
            <w:pPr>
              <w:pStyle w:val="TableParagraph"/>
              <w:jc w:val="center"/>
              <w:rPr>
                <w:rFonts w:asciiTheme="minorHAnsi" w:hAnsiTheme="minorHAnsi" w:cstheme="minorHAnsi"/>
                <w:sz w:val="24"/>
                <w:szCs w:val="24"/>
              </w:rPr>
            </w:pPr>
            <w:r>
              <w:rPr>
                <w:rFonts w:asciiTheme="minorHAnsi" w:hAnsiTheme="minorHAnsi" w:cstheme="minorHAnsi"/>
                <w:sz w:val="24"/>
                <w:szCs w:val="24"/>
              </w:rPr>
              <w:t>86</w:t>
            </w:r>
            <w:r w:rsidRPr="001A59EA">
              <w:rPr>
                <w:rFonts w:asciiTheme="minorHAnsi" w:hAnsiTheme="minorHAnsi" w:cstheme="minorHAnsi"/>
                <w:sz w:val="24"/>
                <w:szCs w:val="24"/>
              </w:rPr>
              <w:t>.00</w:t>
            </w:r>
          </w:p>
        </w:tc>
      </w:tr>
      <w:tr w:rsidR="00D05BCC" w14:paraId="779EBA1C" w14:textId="77777777" w:rsidTr="00D05BCC">
        <w:trPr>
          <w:trHeight w:val="397"/>
        </w:trPr>
        <w:tc>
          <w:tcPr>
            <w:tcW w:w="3275" w:type="dxa"/>
          </w:tcPr>
          <w:p w14:paraId="408C185F" w14:textId="77777777" w:rsidR="00D05BCC" w:rsidRDefault="00D05BCC" w:rsidP="00D05BCC">
            <w:pPr>
              <w:pStyle w:val="TableParagraph"/>
              <w:ind w:left="684" w:right="321" w:hanging="576"/>
              <w:rPr>
                <w:sz w:val="24"/>
              </w:rPr>
            </w:pPr>
            <w:r>
              <w:rPr>
                <w:sz w:val="24"/>
              </w:rPr>
              <w:t>3S1: Post-Program Placement</w:t>
            </w:r>
          </w:p>
        </w:tc>
        <w:tc>
          <w:tcPr>
            <w:tcW w:w="1260" w:type="dxa"/>
            <w:vAlign w:val="center"/>
          </w:tcPr>
          <w:p w14:paraId="598FD671"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93.00</w:t>
            </w:r>
          </w:p>
        </w:tc>
        <w:tc>
          <w:tcPr>
            <w:tcW w:w="1260" w:type="dxa"/>
            <w:vAlign w:val="center"/>
          </w:tcPr>
          <w:p w14:paraId="7E229666"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93.25</w:t>
            </w:r>
          </w:p>
        </w:tc>
        <w:tc>
          <w:tcPr>
            <w:tcW w:w="1260" w:type="dxa"/>
            <w:vAlign w:val="center"/>
          </w:tcPr>
          <w:p w14:paraId="0FF0AFBC"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93.50</w:t>
            </w:r>
          </w:p>
        </w:tc>
        <w:tc>
          <w:tcPr>
            <w:tcW w:w="1260" w:type="dxa"/>
            <w:vAlign w:val="center"/>
          </w:tcPr>
          <w:p w14:paraId="1F926955"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93.75</w:t>
            </w:r>
          </w:p>
        </w:tc>
        <w:tc>
          <w:tcPr>
            <w:tcW w:w="1316" w:type="dxa"/>
            <w:vAlign w:val="center"/>
          </w:tcPr>
          <w:p w14:paraId="4EDFB7E5"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94.00</w:t>
            </w:r>
          </w:p>
        </w:tc>
      </w:tr>
      <w:tr w:rsidR="00D05BCC" w14:paraId="1065D145" w14:textId="77777777" w:rsidTr="00D05BCC">
        <w:trPr>
          <w:trHeight w:val="671"/>
        </w:trPr>
        <w:tc>
          <w:tcPr>
            <w:tcW w:w="3275" w:type="dxa"/>
          </w:tcPr>
          <w:p w14:paraId="1F56AFEC" w14:textId="77777777" w:rsidR="00D05BCC" w:rsidRDefault="00D05BCC" w:rsidP="00D05BCC">
            <w:pPr>
              <w:pStyle w:val="TableParagraph"/>
              <w:ind w:left="684" w:right="321" w:hanging="576"/>
              <w:rPr>
                <w:sz w:val="24"/>
              </w:rPr>
            </w:pPr>
            <w:r>
              <w:rPr>
                <w:sz w:val="24"/>
              </w:rPr>
              <w:t>4S1: Nontraditional  Program Concentration</w:t>
            </w:r>
          </w:p>
        </w:tc>
        <w:tc>
          <w:tcPr>
            <w:tcW w:w="1260" w:type="dxa"/>
            <w:vAlign w:val="center"/>
          </w:tcPr>
          <w:p w14:paraId="5BA7AC00"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28.00</w:t>
            </w:r>
          </w:p>
        </w:tc>
        <w:tc>
          <w:tcPr>
            <w:tcW w:w="1260" w:type="dxa"/>
            <w:vAlign w:val="center"/>
          </w:tcPr>
          <w:p w14:paraId="4A7E6FD7"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28.25</w:t>
            </w:r>
          </w:p>
        </w:tc>
        <w:tc>
          <w:tcPr>
            <w:tcW w:w="1260" w:type="dxa"/>
            <w:vAlign w:val="center"/>
          </w:tcPr>
          <w:p w14:paraId="6F955DE6"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28.50</w:t>
            </w:r>
          </w:p>
        </w:tc>
        <w:tc>
          <w:tcPr>
            <w:tcW w:w="1260" w:type="dxa"/>
            <w:vAlign w:val="center"/>
          </w:tcPr>
          <w:p w14:paraId="504035BE"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28.75</w:t>
            </w:r>
          </w:p>
        </w:tc>
        <w:tc>
          <w:tcPr>
            <w:tcW w:w="1316" w:type="dxa"/>
            <w:vAlign w:val="center"/>
          </w:tcPr>
          <w:p w14:paraId="4A5A9729"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29.00</w:t>
            </w:r>
          </w:p>
        </w:tc>
      </w:tr>
      <w:tr w:rsidR="00D05BCC" w14:paraId="7890B984" w14:textId="77777777" w:rsidTr="00D05BCC">
        <w:trPr>
          <w:trHeight w:val="948"/>
        </w:trPr>
        <w:tc>
          <w:tcPr>
            <w:tcW w:w="3275" w:type="dxa"/>
          </w:tcPr>
          <w:p w14:paraId="2D1A0196" w14:textId="77777777" w:rsidR="00D05BCC" w:rsidRDefault="00D05BCC" w:rsidP="00D05BCC">
            <w:pPr>
              <w:pStyle w:val="TableParagraph"/>
              <w:ind w:left="684" w:right="97" w:hanging="576"/>
              <w:rPr>
                <w:sz w:val="24"/>
              </w:rPr>
            </w:pPr>
            <w:r>
              <w:rPr>
                <w:sz w:val="24"/>
              </w:rPr>
              <w:t>5S1: Program Quality – Attained Recognized Postsecondary Credential</w:t>
            </w:r>
          </w:p>
        </w:tc>
        <w:tc>
          <w:tcPr>
            <w:tcW w:w="1260" w:type="dxa"/>
            <w:vAlign w:val="center"/>
          </w:tcPr>
          <w:p w14:paraId="59BB8FD6"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65.00</w:t>
            </w:r>
          </w:p>
        </w:tc>
        <w:tc>
          <w:tcPr>
            <w:tcW w:w="1260" w:type="dxa"/>
            <w:vAlign w:val="center"/>
          </w:tcPr>
          <w:p w14:paraId="0B89F55D"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65.25</w:t>
            </w:r>
          </w:p>
        </w:tc>
        <w:tc>
          <w:tcPr>
            <w:tcW w:w="1260" w:type="dxa"/>
            <w:vAlign w:val="center"/>
          </w:tcPr>
          <w:p w14:paraId="4696A47C"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65.50</w:t>
            </w:r>
          </w:p>
        </w:tc>
        <w:tc>
          <w:tcPr>
            <w:tcW w:w="1260" w:type="dxa"/>
            <w:vAlign w:val="center"/>
          </w:tcPr>
          <w:p w14:paraId="1C310FA0"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65.75</w:t>
            </w:r>
          </w:p>
        </w:tc>
        <w:tc>
          <w:tcPr>
            <w:tcW w:w="1316" w:type="dxa"/>
            <w:vAlign w:val="center"/>
          </w:tcPr>
          <w:p w14:paraId="21313A27"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66.00</w:t>
            </w:r>
          </w:p>
        </w:tc>
      </w:tr>
      <w:tr w:rsidR="00D05BCC" w14:paraId="4186D439" w14:textId="77777777" w:rsidTr="00D05BCC">
        <w:trPr>
          <w:trHeight w:val="947"/>
        </w:trPr>
        <w:tc>
          <w:tcPr>
            <w:tcW w:w="3275" w:type="dxa"/>
          </w:tcPr>
          <w:p w14:paraId="6329E481" w14:textId="77777777" w:rsidR="00D05BCC" w:rsidRDefault="00D05BCC" w:rsidP="00D05BCC">
            <w:pPr>
              <w:pStyle w:val="TableParagraph"/>
              <w:ind w:left="684" w:right="321" w:hanging="576"/>
              <w:rPr>
                <w:sz w:val="24"/>
              </w:rPr>
            </w:pPr>
            <w:r>
              <w:rPr>
                <w:sz w:val="24"/>
              </w:rPr>
              <w:t>5S2: Program Quality – Attained Postsecondary Credits</w:t>
            </w:r>
          </w:p>
        </w:tc>
        <w:tc>
          <w:tcPr>
            <w:tcW w:w="1260" w:type="dxa"/>
            <w:vAlign w:val="center"/>
          </w:tcPr>
          <w:p w14:paraId="593003E6"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N/A*</w:t>
            </w:r>
          </w:p>
        </w:tc>
        <w:tc>
          <w:tcPr>
            <w:tcW w:w="1260" w:type="dxa"/>
            <w:vAlign w:val="center"/>
          </w:tcPr>
          <w:p w14:paraId="221282FF"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c>
          <w:tcPr>
            <w:tcW w:w="1260" w:type="dxa"/>
            <w:vAlign w:val="center"/>
          </w:tcPr>
          <w:p w14:paraId="3B382E74"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c>
          <w:tcPr>
            <w:tcW w:w="1260" w:type="dxa"/>
            <w:vAlign w:val="center"/>
          </w:tcPr>
          <w:p w14:paraId="755AEC5B"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c>
          <w:tcPr>
            <w:tcW w:w="1316" w:type="dxa"/>
            <w:vAlign w:val="center"/>
          </w:tcPr>
          <w:p w14:paraId="3C2A658E" w14:textId="77777777" w:rsidR="00D05BCC" w:rsidRPr="001A59EA" w:rsidRDefault="00D05BCC" w:rsidP="00D05BCC">
            <w:pPr>
              <w:jc w:val="center"/>
              <w:rPr>
                <w:rFonts w:asciiTheme="minorHAnsi" w:hAnsiTheme="minorHAnsi" w:cstheme="minorHAnsi"/>
              </w:rPr>
            </w:pPr>
            <w:r w:rsidRPr="001A59EA">
              <w:rPr>
                <w:rFonts w:asciiTheme="minorHAnsi" w:hAnsiTheme="minorHAnsi" w:cstheme="minorHAnsi"/>
              </w:rPr>
              <w:t>N/A*</w:t>
            </w:r>
          </w:p>
        </w:tc>
      </w:tr>
      <w:tr w:rsidR="00D05BCC" w14:paraId="10882106" w14:textId="77777777" w:rsidTr="00D05BCC">
        <w:trPr>
          <w:trHeight w:val="947"/>
        </w:trPr>
        <w:tc>
          <w:tcPr>
            <w:tcW w:w="3275" w:type="dxa"/>
          </w:tcPr>
          <w:p w14:paraId="6C886E2A" w14:textId="77777777" w:rsidR="00D05BCC" w:rsidRDefault="00D05BCC" w:rsidP="00D05BCC">
            <w:pPr>
              <w:pStyle w:val="TableParagraph"/>
              <w:ind w:left="684" w:right="321" w:hanging="576"/>
              <w:rPr>
                <w:sz w:val="24"/>
              </w:rPr>
            </w:pPr>
            <w:r>
              <w:rPr>
                <w:sz w:val="24"/>
              </w:rPr>
              <w:t>5S3: Program Quality – Participated in Work- Based Learning</w:t>
            </w:r>
          </w:p>
        </w:tc>
        <w:tc>
          <w:tcPr>
            <w:tcW w:w="1260" w:type="dxa"/>
            <w:vAlign w:val="center"/>
          </w:tcPr>
          <w:p w14:paraId="48F72AD5"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10.00</w:t>
            </w:r>
          </w:p>
        </w:tc>
        <w:tc>
          <w:tcPr>
            <w:tcW w:w="1260" w:type="dxa"/>
            <w:vAlign w:val="center"/>
          </w:tcPr>
          <w:p w14:paraId="4D3304AB"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10.25</w:t>
            </w:r>
          </w:p>
        </w:tc>
        <w:tc>
          <w:tcPr>
            <w:tcW w:w="1260" w:type="dxa"/>
            <w:vAlign w:val="center"/>
          </w:tcPr>
          <w:p w14:paraId="3947056A"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10.50</w:t>
            </w:r>
          </w:p>
        </w:tc>
        <w:tc>
          <w:tcPr>
            <w:tcW w:w="1260" w:type="dxa"/>
            <w:vAlign w:val="center"/>
          </w:tcPr>
          <w:p w14:paraId="74A77F8F"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10.75</w:t>
            </w:r>
          </w:p>
        </w:tc>
        <w:tc>
          <w:tcPr>
            <w:tcW w:w="1316" w:type="dxa"/>
            <w:vAlign w:val="center"/>
          </w:tcPr>
          <w:p w14:paraId="58D578CC"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11.00</w:t>
            </w:r>
          </w:p>
        </w:tc>
      </w:tr>
      <w:tr w:rsidR="00D05BCC" w14:paraId="56929381" w14:textId="77777777" w:rsidTr="00D05BCC">
        <w:trPr>
          <w:trHeight w:val="671"/>
        </w:trPr>
        <w:tc>
          <w:tcPr>
            <w:tcW w:w="3275" w:type="dxa"/>
          </w:tcPr>
          <w:p w14:paraId="5167A0C5" w14:textId="77777777" w:rsidR="00D05BCC" w:rsidRDefault="00D05BCC" w:rsidP="00D05BCC">
            <w:pPr>
              <w:pStyle w:val="TableParagraph"/>
              <w:ind w:left="684" w:right="321" w:hanging="576"/>
              <w:rPr>
                <w:sz w:val="24"/>
              </w:rPr>
            </w:pPr>
            <w:r>
              <w:rPr>
                <w:sz w:val="24"/>
              </w:rPr>
              <w:t>5S4: Program Quality – Other</w:t>
            </w:r>
            <w:r>
              <w:rPr>
                <w:sz w:val="24"/>
                <w:vertAlign w:val="superscript"/>
              </w:rPr>
              <w:t>13</w:t>
            </w:r>
          </w:p>
        </w:tc>
        <w:tc>
          <w:tcPr>
            <w:tcW w:w="1260" w:type="dxa"/>
            <w:vAlign w:val="center"/>
          </w:tcPr>
          <w:p w14:paraId="0F8F8B3F"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80.00</w:t>
            </w:r>
          </w:p>
        </w:tc>
        <w:tc>
          <w:tcPr>
            <w:tcW w:w="1260" w:type="dxa"/>
            <w:vAlign w:val="center"/>
          </w:tcPr>
          <w:p w14:paraId="10DDB606"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80.50</w:t>
            </w:r>
          </w:p>
        </w:tc>
        <w:tc>
          <w:tcPr>
            <w:tcW w:w="1260" w:type="dxa"/>
            <w:vAlign w:val="center"/>
          </w:tcPr>
          <w:p w14:paraId="249CB842"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81.00</w:t>
            </w:r>
          </w:p>
        </w:tc>
        <w:tc>
          <w:tcPr>
            <w:tcW w:w="1260" w:type="dxa"/>
            <w:vAlign w:val="center"/>
          </w:tcPr>
          <w:p w14:paraId="2B5578AC"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81.50</w:t>
            </w:r>
          </w:p>
        </w:tc>
        <w:tc>
          <w:tcPr>
            <w:tcW w:w="1316" w:type="dxa"/>
            <w:vAlign w:val="center"/>
          </w:tcPr>
          <w:p w14:paraId="090316E9" w14:textId="77777777" w:rsidR="00D05BCC" w:rsidRPr="001A59EA" w:rsidRDefault="00D05BCC" w:rsidP="00D05BCC">
            <w:pPr>
              <w:pStyle w:val="TableParagraph"/>
              <w:jc w:val="center"/>
              <w:rPr>
                <w:rFonts w:asciiTheme="minorHAnsi" w:hAnsiTheme="minorHAnsi" w:cstheme="minorHAnsi"/>
                <w:sz w:val="24"/>
                <w:szCs w:val="24"/>
              </w:rPr>
            </w:pPr>
            <w:r w:rsidRPr="001A59EA">
              <w:rPr>
                <w:rFonts w:asciiTheme="minorHAnsi" w:hAnsiTheme="minorHAnsi" w:cstheme="minorHAnsi"/>
                <w:sz w:val="24"/>
                <w:szCs w:val="24"/>
              </w:rPr>
              <w:t>82.00</w:t>
            </w:r>
          </w:p>
        </w:tc>
      </w:tr>
    </w:tbl>
    <w:p w14:paraId="503191CE" w14:textId="77777777" w:rsidR="00D05BCC" w:rsidRDefault="00D05BCC" w:rsidP="00D05BCC">
      <w:pPr>
        <w:pStyle w:val="BodyText"/>
        <w:spacing w:before="4"/>
        <w:ind w:left="450" w:hanging="180"/>
        <w:rPr>
          <w:b/>
          <w:sz w:val="20"/>
        </w:rPr>
      </w:pPr>
      <w:r w:rsidRPr="00C01033">
        <w:rPr>
          <w:b/>
          <w:sz w:val="22"/>
          <w:vertAlign w:val="superscript"/>
        </w:rPr>
        <w:t>*</w:t>
      </w:r>
      <w:r>
        <w:rPr>
          <w:sz w:val="20"/>
        </w:rPr>
        <w:t>The</w:t>
      </w:r>
      <w:r w:rsidRPr="00C01033">
        <w:rPr>
          <w:sz w:val="20"/>
        </w:rPr>
        <w:t xml:space="preserve"> performance indicator</w:t>
      </w:r>
      <w:r>
        <w:rPr>
          <w:sz w:val="20"/>
        </w:rPr>
        <w:t xml:space="preserve"> will not be utilized</w:t>
      </w:r>
    </w:p>
    <w:p w14:paraId="18B372CA" w14:textId="77777777" w:rsidR="00D05BCC" w:rsidRDefault="00D05BCC" w:rsidP="00D05BCC">
      <w:pPr>
        <w:pStyle w:val="BodyText"/>
        <w:tabs>
          <w:tab w:val="left" w:pos="270"/>
        </w:tabs>
        <w:spacing w:before="4"/>
        <w:ind w:left="450" w:hanging="180"/>
        <w:rPr>
          <w:rFonts w:asciiTheme="minorHAnsi" w:hAnsiTheme="minorHAnsi" w:cstheme="minorHAnsi"/>
          <w:color w:val="222222"/>
          <w:sz w:val="20"/>
          <w:szCs w:val="20"/>
          <w:shd w:val="clear" w:color="auto" w:fill="FFFFFF"/>
        </w:rPr>
      </w:pPr>
      <w:r w:rsidRPr="00C01033">
        <w:rPr>
          <w:b/>
          <w:sz w:val="22"/>
          <w:vertAlign w:val="superscript"/>
        </w:rPr>
        <w:t>**</w:t>
      </w:r>
      <w:r w:rsidRPr="00C01033">
        <w:rPr>
          <w:rFonts w:asciiTheme="minorHAnsi" w:hAnsiTheme="minorHAnsi" w:cstheme="minorHAnsi"/>
          <w:color w:val="222222"/>
          <w:sz w:val="20"/>
          <w:szCs w:val="20"/>
          <w:shd w:val="clear" w:color="auto" w:fill="FFFFFF"/>
        </w:rPr>
        <w:t>In FY 2020 Virginia will administer new End of Course Reading Assessments, as a result of this change for FY 2021 an amendment to performance targets will be required to accurately reflect the new assessment data</w:t>
      </w:r>
    </w:p>
    <w:p w14:paraId="374778E3" w14:textId="77777777" w:rsidR="00D05BCC" w:rsidRDefault="00D05BCC" w:rsidP="00D05BCC">
      <w:pPr>
        <w:pStyle w:val="BodyText"/>
        <w:tabs>
          <w:tab w:val="left" w:pos="270"/>
        </w:tabs>
        <w:spacing w:before="4"/>
        <w:ind w:left="450" w:hanging="180"/>
        <w:rPr>
          <w:b/>
        </w:rPr>
      </w:pPr>
      <w:r w:rsidRPr="00C01033">
        <w:rPr>
          <w:rFonts w:asciiTheme="minorHAnsi" w:hAnsiTheme="minorHAnsi" w:cstheme="minorHAnsi"/>
          <w:b/>
          <w:sz w:val="20"/>
          <w:szCs w:val="20"/>
          <w:vertAlign w:val="superscript"/>
        </w:rPr>
        <w:t>**</w:t>
      </w:r>
      <w:r>
        <w:rPr>
          <w:rFonts w:asciiTheme="minorHAnsi" w:hAnsiTheme="minorHAnsi" w:cstheme="minorHAnsi"/>
          <w:b/>
          <w:sz w:val="20"/>
          <w:szCs w:val="20"/>
          <w:vertAlign w:val="superscript"/>
        </w:rPr>
        <w:t>*</w:t>
      </w:r>
      <w:r w:rsidRPr="00C01033">
        <w:rPr>
          <w:rFonts w:asciiTheme="minorHAnsi" w:hAnsiTheme="minorHAnsi" w:cstheme="minorHAnsi"/>
          <w:color w:val="222222"/>
          <w:sz w:val="20"/>
          <w:szCs w:val="20"/>
          <w:shd w:val="clear" w:color="auto" w:fill="FFFFFF"/>
        </w:rPr>
        <w:t>In FY 2021 Virginia will administer new End of Course Science Assessments, as a result of this change for FY 2022 an amendment to performance targets will be required to accurately reflect the new assessment data</w:t>
      </w:r>
    </w:p>
    <w:p w14:paraId="4BF57D92" w14:textId="77777777" w:rsidR="00375334" w:rsidRDefault="00375334" w:rsidP="00375334">
      <w:pPr>
        <w:rPr>
          <w:sz w:val="20"/>
        </w:rPr>
        <w:sectPr w:rsidR="00375334" w:rsidSect="00D05BCC">
          <w:pgSz w:w="12240" w:h="15840"/>
          <w:pgMar w:top="1080" w:right="1123" w:bottom="1267" w:left="1080" w:header="0" w:footer="1066" w:gutter="0"/>
          <w:cols w:space="720"/>
        </w:sectPr>
      </w:pPr>
    </w:p>
    <w:tbl>
      <w:tblPr>
        <w:tblW w:w="9631"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08"/>
        <w:gridCol w:w="1262"/>
        <w:gridCol w:w="1265"/>
        <w:gridCol w:w="1265"/>
        <w:gridCol w:w="1265"/>
        <w:gridCol w:w="1266"/>
      </w:tblGrid>
      <w:tr w:rsidR="00375334" w14:paraId="6C3EB57E" w14:textId="77777777" w:rsidTr="002B4E0A">
        <w:trPr>
          <w:trHeight w:val="789"/>
        </w:trPr>
        <w:tc>
          <w:tcPr>
            <w:tcW w:w="3308" w:type="dxa"/>
            <w:tcBorders>
              <w:left w:val="single" w:sz="4" w:space="0" w:color="000000"/>
              <w:bottom w:val="single" w:sz="4" w:space="0" w:color="000000"/>
              <w:right w:val="single" w:sz="4" w:space="0" w:color="000000"/>
            </w:tcBorders>
            <w:shd w:val="clear" w:color="auto" w:fill="D9D9D9"/>
          </w:tcPr>
          <w:p w14:paraId="23DF3377" w14:textId="77777777" w:rsidR="00375334" w:rsidRDefault="00375334" w:rsidP="00B1305B">
            <w:pPr>
              <w:pStyle w:val="TableParagraph"/>
              <w:spacing w:before="114"/>
              <w:ind w:left="1241" w:right="1230"/>
              <w:jc w:val="center"/>
              <w:rPr>
                <w:b/>
                <w:sz w:val="24"/>
              </w:rPr>
            </w:pPr>
            <w:r>
              <w:rPr>
                <w:b/>
                <w:sz w:val="24"/>
              </w:rPr>
              <w:lastRenderedPageBreak/>
              <w:t>Column 1</w:t>
            </w:r>
          </w:p>
        </w:tc>
        <w:tc>
          <w:tcPr>
            <w:tcW w:w="1262" w:type="dxa"/>
            <w:tcBorders>
              <w:left w:val="single" w:sz="4" w:space="0" w:color="000000"/>
              <w:bottom w:val="single" w:sz="4" w:space="0" w:color="000000"/>
              <w:right w:val="single" w:sz="4" w:space="0" w:color="000000"/>
            </w:tcBorders>
            <w:shd w:val="clear" w:color="auto" w:fill="D9D9D9"/>
          </w:tcPr>
          <w:p w14:paraId="44C62583" w14:textId="77777777" w:rsidR="00375334" w:rsidRDefault="00375334" w:rsidP="00B1305B">
            <w:pPr>
              <w:pStyle w:val="TableParagraph"/>
              <w:spacing w:before="114"/>
              <w:ind w:left="571" w:right="187" w:hanging="353"/>
              <w:rPr>
                <w:b/>
                <w:sz w:val="24"/>
              </w:rPr>
            </w:pPr>
            <w:r>
              <w:rPr>
                <w:b/>
                <w:sz w:val="24"/>
              </w:rPr>
              <w:t>Column 2</w:t>
            </w:r>
          </w:p>
        </w:tc>
        <w:tc>
          <w:tcPr>
            <w:tcW w:w="1265" w:type="dxa"/>
            <w:tcBorders>
              <w:left w:val="single" w:sz="4" w:space="0" w:color="000000"/>
              <w:bottom w:val="single" w:sz="4" w:space="0" w:color="000000"/>
              <w:right w:val="single" w:sz="4" w:space="0" w:color="000000"/>
            </w:tcBorders>
            <w:shd w:val="clear" w:color="auto" w:fill="D9D9D9"/>
          </w:tcPr>
          <w:p w14:paraId="0099DECC" w14:textId="77777777" w:rsidR="00375334" w:rsidRDefault="00375334" w:rsidP="00B1305B">
            <w:pPr>
              <w:pStyle w:val="TableParagraph"/>
              <w:spacing w:before="114"/>
              <w:ind w:left="571" w:right="190" w:hanging="353"/>
              <w:rPr>
                <w:b/>
                <w:sz w:val="24"/>
              </w:rPr>
            </w:pPr>
            <w:r>
              <w:rPr>
                <w:b/>
                <w:sz w:val="24"/>
              </w:rPr>
              <w:t>Column 3</w:t>
            </w:r>
          </w:p>
        </w:tc>
        <w:tc>
          <w:tcPr>
            <w:tcW w:w="1265" w:type="dxa"/>
            <w:tcBorders>
              <w:left w:val="single" w:sz="4" w:space="0" w:color="000000"/>
              <w:bottom w:val="single" w:sz="4" w:space="0" w:color="000000"/>
              <w:right w:val="single" w:sz="4" w:space="0" w:color="000000"/>
            </w:tcBorders>
            <w:shd w:val="clear" w:color="auto" w:fill="D9D9D9"/>
          </w:tcPr>
          <w:p w14:paraId="2A04E12C" w14:textId="77777777" w:rsidR="00375334" w:rsidRDefault="00375334" w:rsidP="00B1305B">
            <w:pPr>
              <w:pStyle w:val="TableParagraph"/>
              <w:spacing w:before="114"/>
              <w:ind w:left="571" w:right="190" w:hanging="353"/>
              <w:rPr>
                <w:b/>
                <w:sz w:val="24"/>
              </w:rPr>
            </w:pPr>
            <w:r>
              <w:rPr>
                <w:b/>
                <w:sz w:val="24"/>
              </w:rPr>
              <w:t>Column 4</w:t>
            </w:r>
          </w:p>
        </w:tc>
        <w:tc>
          <w:tcPr>
            <w:tcW w:w="1265" w:type="dxa"/>
            <w:tcBorders>
              <w:left w:val="single" w:sz="4" w:space="0" w:color="000000"/>
              <w:bottom w:val="single" w:sz="4" w:space="0" w:color="000000"/>
              <w:right w:val="single" w:sz="4" w:space="0" w:color="000000"/>
            </w:tcBorders>
            <w:shd w:val="clear" w:color="auto" w:fill="D9D9D9"/>
          </w:tcPr>
          <w:p w14:paraId="183F1D25" w14:textId="77777777" w:rsidR="00375334" w:rsidRDefault="00375334" w:rsidP="00B1305B">
            <w:pPr>
              <w:pStyle w:val="TableParagraph"/>
              <w:spacing w:before="114"/>
              <w:ind w:left="571" w:right="190" w:hanging="353"/>
              <w:rPr>
                <w:b/>
                <w:sz w:val="24"/>
              </w:rPr>
            </w:pPr>
            <w:r>
              <w:rPr>
                <w:b/>
                <w:sz w:val="24"/>
              </w:rPr>
              <w:t>Column 5</w:t>
            </w:r>
          </w:p>
        </w:tc>
        <w:tc>
          <w:tcPr>
            <w:tcW w:w="1266" w:type="dxa"/>
            <w:tcBorders>
              <w:left w:val="single" w:sz="4" w:space="0" w:color="000000"/>
              <w:bottom w:val="single" w:sz="4" w:space="0" w:color="000000"/>
              <w:right w:val="single" w:sz="4" w:space="0" w:color="000000"/>
            </w:tcBorders>
            <w:shd w:val="clear" w:color="auto" w:fill="D9D9D9"/>
          </w:tcPr>
          <w:p w14:paraId="484DD059" w14:textId="77777777" w:rsidR="00375334" w:rsidRDefault="00375334" w:rsidP="00B1305B">
            <w:pPr>
              <w:pStyle w:val="TableParagraph"/>
              <w:spacing w:before="114"/>
              <w:ind w:left="571" w:right="191" w:hanging="353"/>
              <w:rPr>
                <w:b/>
                <w:sz w:val="24"/>
              </w:rPr>
            </w:pPr>
            <w:r>
              <w:rPr>
                <w:b/>
                <w:sz w:val="24"/>
              </w:rPr>
              <w:t>Column 6</w:t>
            </w:r>
          </w:p>
        </w:tc>
      </w:tr>
      <w:tr w:rsidR="00375334" w14:paraId="5114A2D5" w14:textId="77777777" w:rsidTr="002B4E0A">
        <w:trPr>
          <w:trHeight w:val="520"/>
        </w:trPr>
        <w:tc>
          <w:tcPr>
            <w:tcW w:w="33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CC58C20" w14:textId="77777777" w:rsidR="00375334" w:rsidRDefault="00375334" w:rsidP="00B1305B">
            <w:pPr>
              <w:pStyle w:val="TableParagraph"/>
              <w:spacing w:before="3"/>
              <w:rPr>
                <w:sz w:val="33"/>
              </w:rPr>
            </w:pPr>
          </w:p>
          <w:p w14:paraId="019D6A17" w14:textId="77777777" w:rsidR="00375334" w:rsidRDefault="00A0043B" w:rsidP="00B1305B">
            <w:pPr>
              <w:pStyle w:val="TableParagraph"/>
              <w:ind w:left="936"/>
              <w:rPr>
                <w:b/>
                <w:sz w:val="24"/>
              </w:rPr>
            </w:pPr>
            <w:r>
              <w:rPr>
                <w:b/>
                <w:sz w:val="24"/>
              </w:rPr>
              <w:t>Indicator</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EFBAC41" w14:textId="77777777" w:rsidR="00375334" w:rsidRDefault="00375334" w:rsidP="00B1305B">
            <w:pPr>
              <w:pStyle w:val="TableParagraph"/>
              <w:spacing w:before="2"/>
              <w:rPr>
                <w:sz w:val="21"/>
              </w:rPr>
            </w:pPr>
          </w:p>
          <w:p w14:paraId="680C006B" w14:textId="77777777" w:rsidR="00375334" w:rsidRDefault="00375334" w:rsidP="00B1305B">
            <w:pPr>
              <w:pStyle w:val="TableParagraph"/>
              <w:ind w:left="352" w:right="175" w:hanging="149"/>
              <w:rPr>
                <w:b/>
                <w:sz w:val="24"/>
              </w:rPr>
            </w:pPr>
            <w:r>
              <w:rPr>
                <w:b/>
                <w:sz w:val="24"/>
              </w:rPr>
              <w:t>Baseline Level</w:t>
            </w:r>
          </w:p>
        </w:tc>
        <w:tc>
          <w:tcPr>
            <w:tcW w:w="5061" w:type="dxa"/>
            <w:gridSpan w:val="4"/>
            <w:tcBorders>
              <w:top w:val="single" w:sz="4" w:space="0" w:color="000000"/>
              <w:left w:val="single" w:sz="4" w:space="0" w:color="000000"/>
              <w:bottom w:val="single" w:sz="4" w:space="0" w:color="000000"/>
              <w:right w:val="single" w:sz="4" w:space="0" w:color="000000"/>
            </w:tcBorders>
            <w:shd w:val="clear" w:color="auto" w:fill="D9D9D9"/>
          </w:tcPr>
          <w:p w14:paraId="2F79072A" w14:textId="77777777" w:rsidR="00375334" w:rsidRDefault="00375334" w:rsidP="00B1305B">
            <w:pPr>
              <w:pStyle w:val="TableParagraph"/>
              <w:spacing w:before="119"/>
              <w:ind w:left="1507"/>
              <w:rPr>
                <w:b/>
                <w:sz w:val="24"/>
              </w:rPr>
            </w:pPr>
            <w:r>
              <w:rPr>
                <w:b/>
                <w:sz w:val="24"/>
              </w:rPr>
              <w:t>Performance Levels</w:t>
            </w:r>
          </w:p>
        </w:tc>
      </w:tr>
      <w:tr w:rsidR="00375334" w14:paraId="0AA6A6F1" w14:textId="77777777" w:rsidTr="002B4E0A">
        <w:trPr>
          <w:trHeight w:val="517"/>
        </w:trPr>
        <w:tc>
          <w:tcPr>
            <w:tcW w:w="3308" w:type="dxa"/>
            <w:vMerge/>
            <w:tcBorders>
              <w:top w:val="nil"/>
              <w:left w:val="single" w:sz="4" w:space="0" w:color="000000"/>
              <w:bottom w:val="single" w:sz="4" w:space="0" w:color="000000"/>
              <w:right w:val="single" w:sz="4" w:space="0" w:color="000000"/>
            </w:tcBorders>
            <w:shd w:val="clear" w:color="auto" w:fill="D9D9D9"/>
          </w:tcPr>
          <w:p w14:paraId="1FB7B7A6" w14:textId="77777777" w:rsidR="00375334" w:rsidRDefault="00375334" w:rsidP="00B1305B">
            <w:pPr>
              <w:rPr>
                <w:sz w:val="2"/>
                <w:szCs w:val="2"/>
              </w:rPr>
            </w:pPr>
          </w:p>
        </w:tc>
        <w:tc>
          <w:tcPr>
            <w:tcW w:w="1262" w:type="dxa"/>
            <w:vMerge/>
            <w:tcBorders>
              <w:top w:val="nil"/>
              <w:left w:val="single" w:sz="4" w:space="0" w:color="000000"/>
              <w:bottom w:val="single" w:sz="4" w:space="0" w:color="000000"/>
              <w:right w:val="single" w:sz="4" w:space="0" w:color="000000"/>
            </w:tcBorders>
            <w:shd w:val="clear" w:color="auto" w:fill="D9D9D9"/>
          </w:tcPr>
          <w:p w14:paraId="660D0EDA" w14:textId="77777777" w:rsidR="00375334" w:rsidRDefault="00375334" w:rsidP="00B1305B">
            <w:pPr>
              <w:rPr>
                <w:sz w:val="2"/>
                <w:szCs w:val="2"/>
              </w:rPr>
            </w:pP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1DFFC033" w14:textId="77777777" w:rsidR="00375334" w:rsidRDefault="00375334" w:rsidP="00B1305B">
            <w:pPr>
              <w:pStyle w:val="TableParagraph"/>
              <w:spacing w:before="119"/>
              <w:ind w:left="201"/>
              <w:rPr>
                <w:b/>
                <w:sz w:val="24"/>
              </w:rPr>
            </w:pPr>
            <w:r>
              <w:rPr>
                <w:b/>
                <w:sz w:val="24"/>
              </w:rPr>
              <w:t>FY 2020</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777D39CB" w14:textId="77777777" w:rsidR="00375334" w:rsidRDefault="00375334" w:rsidP="00B1305B">
            <w:pPr>
              <w:pStyle w:val="TableParagraph"/>
              <w:spacing w:before="119"/>
              <w:ind w:left="202"/>
              <w:rPr>
                <w:b/>
                <w:sz w:val="24"/>
              </w:rPr>
            </w:pPr>
            <w:r>
              <w:rPr>
                <w:b/>
                <w:sz w:val="24"/>
              </w:rPr>
              <w:t>FY 2021</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1A1F15B6" w14:textId="77777777" w:rsidR="00375334" w:rsidRDefault="00375334" w:rsidP="00B1305B">
            <w:pPr>
              <w:pStyle w:val="TableParagraph"/>
              <w:spacing w:before="119"/>
              <w:ind w:left="201"/>
              <w:rPr>
                <w:b/>
                <w:sz w:val="24"/>
              </w:rPr>
            </w:pPr>
            <w:r>
              <w:rPr>
                <w:b/>
                <w:sz w:val="24"/>
              </w:rPr>
              <w:t>FY 2022</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Pr>
          <w:p w14:paraId="3590AF6D" w14:textId="77777777" w:rsidR="00375334" w:rsidRDefault="00375334" w:rsidP="00B1305B">
            <w:pPr>
              <w:pStyle w:val="TableParagraph"/>
              <w:spacing w:before="119"/>
              <w:ind w:left="202"/>
              <w:rPr>
                <w:b/>
                <w:sz w:val="24"/>
              </w:rPr>
            </w:pPr>
            <w:r>
              <w:rPr>
                <w:b/>
                <w:sz w:val="24"/>
              </w:rPr>
              <w:t>FY 2023</w:t>
            </w:r>
          </w:p>
        </w:tc>
      </w:tr>
      <w:tr w:rsidR="00375334" w14:paraId="7AEE18EF" w14:textId="77777777" w:rsidTr="002B4E0A">
        <w:trPr>
          <w:trHeight w:val="515"/>
        </w:trPr>
        <w:tc>
          <w:tcPr>
            <w:tcW w:w="9631" w:type="dxa"/>
            <w:gridSpan w:val="6"/>
            <w:tcBorders>
              <w:top w:val="single" w:sz="4" w:space="0" w:color="000000"/>
              <w:left w:val="single" w:sz="4" w:space="0" w:color="000000"/>
              <w:bottom w:val="single" w:sz="4" w:space="0" w:color="000000"/>
              <w:right w:val="single" w:sz="4" w:space="0" w:color="000000"/>
            </w:tcBorders>
          </w:tcPr>
          <w:p w14:paraId="365F23D3" w14:textId="77777777" w:rsidR="00375334" w:rsidRDefault="00375334" w:rsidP="00B1305B">
            <w:pPr>
              <w:pStyle w:val="TableParagraph"/>
              <w:spacing w:before="116"/>
              <w:ind w:left="108"/>
              <w:rPr>
                <w:b/>
                <w:sz w:val="24"/>
              </w:rPr>
            </w:pPr>
            <w:r>
              <w:rPr>
                <w:b/>
                <w:sz w:val="24"/>
              </w:rPr>
              <w:t>Postsecondary Indicators</w:t>
            </w:r>
          </w:p>
        </w:tc>
      </w:tr>
      <w:tr w:rsidR="005E4E29" w:rsidRPr="00231213" w14:paraId="52632F8E" w14:textId="77777777" w:rsidTr="00D37D21">
        <w:trPr>
          <w:trHeight w:val="395"/>
        </w:trPr>
        <w:tc>
          <w:tcPr>
            <w:tcW w:w="3308" w:type="dxa"/>
            <w:tcBorders>
              <w:top w:val="single" w:sz="4" w:space="0" w:color="000000"/>
              <w:left w:val="single" w:sz="4" w:space="0" w:color="000000"/>
              <w:bottom w:val="single" w:sz="4" w:space="0" w:color="000000"/>
              <w:right w:val="single" w:sz="4" w:space="0" w:color="000000"/>
            </w:tcBorders>
          </w:tcPr>
          <w:p w14:paraId="1B3F8D60" w14:textId="77777777" w:rsidR="005E4E29" w:rsidRPr="00231213" w:rsidRDefault="005E4E29" w:rsidP="001003CC">
            <w:pPr>
              <w:pStyle w:val="TableParagraph"/>
              <w:ind w:left="684" w:right="321" w:hanging="576"/>
              <w:rPr>
                <w:sz w:val="24"/>
              </w:rPr>
            </w:pPr>
            <w:r w:rsidRPr="00231213">
              <w:rPr>
                <w:sz w:val="24"/>
              </w:rPr>
              <w:t>1P1: Post-Program Placement</w:t>
            </w:r>
          </w:p>
        </w:tc>
        <w:tc>
          <w:tcPr>
            <w:tcW w:w="1262" w:type="dxa"/>
            <w:tcBorders>
              <w:top w:val="single" w:sz="4" w:space="0" w:color="000000"/>
              <w:left w:val="single" w:sz="4" w:space="0" w:color="000000"/>
              <w:bottom w:val="single" w:sz="4" w:space="0" w:color="000000"/>
              <w:right w:val="single" w:sz="4" w:space="0" w:color="000000"/>
            </w:tcBorders>
            <w:vAlign w:val="center"/>
          </w:tcPr>
          <w:p w14:paraId="701F5BC9" w14:textId="77777777" w:rsidR="005E4E29" w:rsidRPr="00231213" w:rsidRDefault="005E4E29" w:rsidP="00D37D21">
            <w:pPr>
              <w:pStyle w:val="TableParagraph"/>
              <w:jc w:val="center"/>
            </w:pPr>
            <w:r w:rsidRPr="00231213">
              <w:t>65.5</w:t>
            </w:r>
          </w:p>
        </w:tc>
        <w:tc>
          <w:tcPr>
            <w:tcW w:w="1265" w:type="dxa"/>
            <w:tcBorders>
              <w:top w:val="single" w:sz="4" w:space="0" w:color="000000"/>
              <w:left w:val="single" w:sz="4" w:space="0" w:color="000000"/>
              <w:bottom w:val="single" w:sz="4" w:space="0" w:color="000000"/>
              <w:right w:val="single" w:sz="4" w:space="0" w:color="000000"/>
            </w:tcBorders>
            <w:vAlign w:val="center"/>
          </w:tcPr>
          <w:p w14:paraId="7E112BE5" w14:textId="77777777" w:rsidR="005E4E29" w:rsidRPr="00231213" w:rsidRDefault="005E4E29" w:rsidP="00D37D21">
            <w:pPr>
              <w:pStyle w:val="TableParagraph"/>
              <w:jc w:val="center"/>
            </w:pPr>
            <w:r w:rsidRPr="00231213">
              <w:t>65.6</w:t>
            </w:r>
          </w:p>
        </w:tc>
        <w:tc>
          <w:tcPr>
            <w:tcW w:w="1265" w:type="dxa"/>
            <w:tcBorders>
              <w:top w:val="single" w:sz="4" w:space="0" w:color="000000"/>
              <w:left w:val="single" w:sz="4" w:space="0" w:color="000000"/>
              <w:bottom w:val="single" w:sz="4" w:space="0" w:color="000000"/>
              <w:right w:val="single" w:sz="4" w:space="0" w:color="000000"/>
            </w:tcBorders>
            <w:vAlign w:val="center"/>
          </w:tcPr>
          <w:p w14:paraId="73CDF663" w14:textId="77777777" w:rsidR="005E4E29" w:rsidRPr="00231213" w:rsidRDefault="005E4E29" w:rsidP="00D37D21">
            <w:pPr>
              <w:pStyle w:val="TableParagraph"/>
              <w:jc w:val="center"/>
            </w:pPr>
            <w:r w:rsidRPr="00231213">
              <w:t>65.7</w:t>
            </w:r>
          </w:p>
        </w:tc>
        <w:tc>
          <w:tcPr>
            <w:tcW w:w="1265" w:type="dxa"/>
            <w:tcBorders>
              <w:top w:val="single" w:sz="4" w:space="0" w:color="000000"/>
              <w:left w:val="single" w:sz="4" w:space="0" w:color="000000"/>
              <w:bottom w:val="single" w:sz="4" w:space="0" w:color="000000"/>
              <w:right w:val="single" w:sz="4" w:space="0" w:color="000000"/>
            </w:tcBorders>
            <w:vAlign w:val="center"/>
          </w:tcPr>
          <w:p w14:paraId="3F721A18" w14:textId="77777777" w:rsidR="005E4E29" w:rsidRPr="00231213" w:rsidRDefault="005E4E29" w:rsidP="00D37D21">
            <w:pPr>
              <w:pStyle w:val="TableParagraph"/>
              <w:jc w:val="center"/>
            </w:pPr>
            <w:r w:rsidRPr="00231213">
              <w:t>65.8</w:t>
            </w:r>
          </w:p>
        </w:tc>
        <w:tc>
          <w:tcPr>
            <w:tcW w:w="1266" w:type="dxa"/>
            <w:tcBorders>
              <w:top w:val="single" w:sz="4" w:space="0" w:color="000000"/>
              <w:left w:val="single" w:sz="4" w:space="0" w:color="000000"/>
              <w:bottom w:val="single" w:sz="4" w:space="0" w:color="000000"/>
              <w:right w:val="single" w:sz="4" w:space="0" w:color="000000"/>
            </w:tcBorders>
            <w:vAlign w:val="center"/>
          </w:tcPr>
          <w:p w14:paraId="175FD460" w14:textId="77777777" w:rsidR="005E4E29" w:rsidRPr="00231213" w:rsidRDefault="005E4E29" w:rsidP="00D37D21">
            <w:pPr>
              <w:pStyle w:val="TableParagraph"/>
              <w:jc w:val="center"/>
            </w:pPr>
            <w:r w:rsidRPr="00231213">
              <w:t>65.9</w:t>
            </w:r>
          </w:p>
        </w:tc>
      </w:tr>
      <w:tr w:rsidR="005E4E29" w:rsidRPr="00231213" w14:paraId="6F418C38" w14:textId="77777777" w:rsidTr="00D37D21">
        <w:trPr>
          <w:trHeight w:val="672"/>
        </w:trPr>
        <w:tc>
          <w:tcPr>
            <w:tcW w:w="3308" w:type="dxa"/>
            <w:tcBorders>
              <w:top w:val="single" w:sz="4" w:space="0" w:color="000000"/>
              <w:left w:val="single" w:sz="4" w:space="0" w:color="000000"/>
              <w:bottom w:val="single" w:sz="4" w:space="0" w:color="000000"/>
              <w:right w:val="single" w:sz="4" w:space="0" w:color="000000"/>
            </w:tcBorders>
          </w:tcPr>
          <w:p w14:paraId="42243BC5" w14:textId="77777777" w:rsidR="005E4E29" w:rsidRPr="00231213" w:rsidRDefault="005E4E29" w:rsidP="001003CC">
            <w:pPr>
              <w:pStyle w:val="TableParagraph"/>
              <w:ind w:left="684" w:right="321" w:hanging="576"/>
              <w:rPr>
                <w:sz w:val="24"/>
              </w:rPr>
            </w:pPr>
            <w:r w:rsidRPr="00231213">
              <w:rPr>
                <w:sz w:val="24"/>
              </w:rPr>
              <w:t>2P1: Earned Recognized Postsecondary Credential</w:t>
            </w:r>
          </w:p>
        </w:tc>
        <w:tc>
          <w:tcPr>
            <w:tcW w:w="1262" w:type="dxa"/>
            <w:tcBorders>
              <w:top w:val="single" w:sz="4" w:space="0" w:color="000000"/>
              <w:left w:val="single" w:sz="4" w:space="0" w:color="000000"/>
              <w:bottom w:val="single" w:sz="4" w:space="0" w:color="000000"/>
              <w:right w:val="single" w:sz="4" w:space="0" w:color="000000"/>
            </w:tcBorders>
            <w:vAlign w:val="center"/>
          </w:tcPr>
          <w:p w14:paraId="0315BE99" w14:textId="77777777" w:rsidR="005E4E29" w:rsidRPr="00231213" w:rsidRDefault="005E4E29" w:rsidP="00D37D21">
            <w:pPr>
              <w:pStyle w:val="TableParagraph"/>
              <w:jc w:val="center"/>
            </w:pPr>
            <w:r w:rsidRPr="00231213">
              <w:t>40.9</w:t>
            </w:r>
          </w:p>
        </w:tc>
        <w:tc>
          <w:tcPr>
            <w:tcW w:w="1265" w:type="dxa"/>
            <w:tcBorders>
              <w:top w:val="single" w:sz="4" w:space="0" w:color="000000"/>
              <w:left w:val="single" w:sz="4" w:space="0" w:color="000000"/>
              <w:bottom w:val="single" w:sz="4" w:space="0" w:color="000000"/>
              <w:right w:val="single" w:sz="4" w:space="0" w:color="000000"/>
            </w:tcBorders>
            <w:vAlign w:val="center"/>
          </w:tcPr>
          <w:p w14:paraId="743DB8BD" w14:textId="77777777" w:rsidR="005E4E29" w:rsidRPr="00231213" w:rsidRDefault="005E4E29" w:rsidP="00D37D21">
            <w:pPr>
              <w:pStyle w:val="TableParagraph"/>
              <w:jc w:val="center"/>
            </w:pPr>
            <w:r w:rsidRPr="00231213">
              <w:t>41.0</w:t>
            </w:r>
          </w:p>
        </w:tc>
        <w:tc>
          <w:tcPr>
            <w:tcW w:w="1265" w:type="dxa"/>
            <w:tcBorders>
              <w:top w:val="single" w:sz="4" w:space="0" w:color="000000"/>
              <w:left w:val="single" w:sz="4" w:space="0" w:color="000000"/>
              <w:bottom w:val="single" w:sz="4" w:space="0" w:color="000000"/>
              <w:right w:val="single" w:sz="4" w:space="0" w:color="000000"/>
            </w:tcBorders>
            <w:vAlign w:val="center"/>
          </w:tcPr>
          <w:p w14:paraId="7EE51D99" w14:textId="77777777" w:rsidR="005E4E29" w:rsidRPr="00231213" w:rsidRDefault="005E4E29" w:rsidP="00D37D21">
            <w:pPr>
              <w:pStyle w:val="TableParagraph"/>
              <w:jc w:val="center"/>
            </w:pPr>
            <w:r w:rsidRPr="00231213">
              <w:t>41.1</w:t>
            </w:r>
          </w:p>
        </w:tc>
        <w:tc>
          <w:tcPr>
            <w:tcW w:w="1265" w:type="dxa"/>
            <w:tcBorders>
              <w:top w:val="single" w:sz="4" w:space="0" w:color="000000"/>
              <w:left w:val="single" w:sz="4" w:space="0" w:color="000000"/>
              <w:bottom w:val="single" w:sz="4" w:space="0" w:color="000000"/>
              <w:right w:val="single" w:sz="4" w:space="0" w:color="000000"/>
            </w:tcBorders>
            <w:vAlign w:val="center"/>
          </w:tcPr>
          <w:p w14:paraId="36AD7FED" w14:textId="77777777" w:rsidR="005E4E29" w:rsidRPr="00231213" w:rsidRDefault="005E4E29" w:rsidP="00D37D21">
            <w:pPr>
              <w:pStyle w:val="TableParagraph"/>
              <w:jc w:val="center"/>
            </w:pPr>
            <w:r w:rsidRPr="00231213">
              <w:t>41.2</w:t>
            </w:r>
          </w:p>
        </w:tc>
        <w:tc>
          <w:tcPr>
            <w:tcW w:w="1266" w:type="dxa"/>
            <w:tcBorders>
              <w:top w:val="single" w:sz="4" w:space="0" w:color="000000"/>
              <w:left w:val="single" w:sz="4" w:space="0" w:color="000000"/>
              <w:bottom w:val="single" w:sz="4" w:space="0" w:color="000000"/>
              <w:right w:val="single" w:sz="4" w:space="0" w:color="000000"/>
            </w:tcBorders>
            <w:vAlign w:val="center"/>
          </w:tcPr>
          <w:p w14:paraId="39117EFD" w14:textId="77777777" w:rsidR="005E4E29" w:rsidRPr="00231213" w:rsidRDefault="005E4E29" w:rsidP="00D37D21">
            <w:pPr>
              <w:pStyle w:val="TableParagraph"/>
              <w:jc w:val="center"/>
            </w:pPr>
            <w:r w:rsidRPr="00231213">
              <w:t>41.3</w:t>
            </w:r>
          </w:p>
        </w:tc>
      </w:tr>
      <w:tr w:rsidR="005E4E29" w:rsidRPr="00231213" w14:paraId="493E4786" w14:textId="77777777" w:rsidTr="00D37D21">
        <w:trPr>
          <w:trHeight w:val="671"/>
        </w:trPr>
        <w:tc>
          <w:tcPr>
            <w:tcW w:w="3308" w:type="dxa"/>
            <w:tcBorders>
              <w:top w:val="single" w:sz="4" w:space="0" w:color="000000"/>
              <w:left w:val="single" w:sz="4" w:space="0" w:color="000000"/>
              <w:bottom w:val="single" w:sz="4" w:space="0" w:color="000000"/>
              <w:right w:val="single" w:sz="4" w:space="0" w:color="000000"/>
            </w:tcBorders>
          </w:tcPr>
          <w:p w14:paraId="40AD3828" w14:textId="77777777" w:rsidR="005E4E29" w:rsidRPr="00231213" w:rsidRDefault="005E4E29" w:rsidP="001003CC">
            <w:pPr>
              <w:pStyle w:val="TableParagraph"/>
              <w:ind w:left="684" w:right="321" w:hanging="576"/>
              <w:rPr>
                <w:sz w:val="24"/>
              </w:rPr>
            </w:pPr>
            <w:r w:rsidRPr="00231213">
              <w:rPr>
                <w:sz w:val="24"/>
              </w:rPr>
              <w:t xml:space="preserve">3P1: </w:t>
            </w:r>
            <w:r w:rsidR="00042FAE" w:rsidRPr="00231213">
              <w:rPr>
                <w:sz w:val="24"/>
              </w:rPr>
              <w:t xml:space="preserve">Nontraditional </w:t>
            </w:r>
            <w:r w:rsidRPr="00231213">
              <w:rPr>
                <w:sz w:val="24"/>
              </w:rPr>
              <w:t>Program Concentration</w:t>
            </w:r>
          </w:p>
        </w:tc>
        <w:tc>
          <w:tcPr>
            <w:tcW w:w="1262" w:type="dxa"/>
            <w:tcBorders>
              <w:top w:val="single" w:sz="4" w:space="0" w:color="000000"/>
              <w:left w:val="single" w:sz="4" w:space="0" w:color="000000"/>
              <w:bottom w:val="single" w:sz="4" w:space="0" w:color="000000"/>
              <w:right w:val="single" w:sz="4" w:space="0" w:color="000000"/>
            </w:tcBorders>
            <w:vAlign w:val="center"/>
          </w:tcPr>
          <w:p w14:paraId="50501B17" w14:textId="77777777" w:rsidR="005E4E29" w:rsidRPr="00231213" w:rsidRDefault="005E4E29" w:rsidP="00D37D21">
            <w:pPr>
              <w:pStyle w:val="TableParagraph"/>
              <w:jc w:val="center"/>
            </w:pPr>
            <w:r w:rsidRPr="00231213">
              <w:t>16.1</w:t>
            </w:r>
          </w:p>
        </w:tc>
        <w:tc>
          <w:tcPr>
            <w:tcW w:w="1265" w:type="dxa"/>
            <w:tcBorders>
              <w:top w:val="single" w:sz="4" w:space="0" w:color="000000"/>
              <w:left w:val="single" w:sz="4" w:space="0" w:color="000000"/>
              <w:bottom w:val="single" w:sz="4" w:space="0" w:color="000000"/>
              <w:right w:val="single" w:sz="4" w:space="0" w:color="000000"/>
            </w:tcBorders>
            <w:vAlign w:val="center"/>
          </w:tcPr>
          <w:p w14:paraId="2C2C22EA" w14:textId="77777777" w:rsidR="005E4E29" w:rsidRPr="00231213" w:rsidRDefault="005E4E29" w:rsidP="00D37D21">
            <w:pPr>
              <w:pStyle w:val="TableParagraph"/>
              <w:jc w:val="center"/>
            </w:pPr>
            <w:r w:rsidRPr="00231213">
              <w:t>16.2</w:t>
            </w:r>
          </w:p>
        </w:tc>
        <w:tc>
          <w:tcPr>
            <w:tcW w:w="1265" w:type="dxa"/>
            <w:tcBorders>
              <w:top w:val="single" w:sz="4" w:space="0" w:color="000000"/>
              <w:left w:val="single" w:sz="4" w:space="0" w:color="000000"/>
              <w:bottom w:val="single" w:sz="4" w:space="0" w:color="000000"/>
              <w:right w:val="single" w:sz="4" w:space="0" w:color="000000"/>
            </w:tcBorders>
            <w:vAlign w:val="center"/>
          </w:tcPr>
          <w:p w14:paraId="34443184" w14:textId="77777777" w:rsidR="005E4E29" w:rsidRPr="00231213" w:rsidRDefault="005E4E29" w:rsidP="00D37D21">
            <w:pPr>
              <w:pStyle w:val="TableParagraph"/>
              <w:jc w:val="center"/>
            </w:pPr>
            <w:r w:rsidRPr="00231213">
              <w:t>16.3</w:t>
            </w:r>
          </w:p>
        </w:tc>
        <w:tc>
          <w:tcPr>
            <w:tcW w:w="1265" w:type="dxa"/>
            <w:tcBorders>
              <w:top w:val="single" w:sz="4" w:space="0" w:color="000000"/>
              <w:left w:val="single" w:sz="4" w:space="0" w:color="000000"/>
              <w:bottom w:val="single" w:sz="4" w:space="0" w:color="000000"/>
              <w:right w:val="single" w:sz="4" w:space="0" w:color="000000"/>
            </w:tcBorders>
            <w:vAlign w:val="center"/>
          </w:tcPr>
          <w:p w14:paraId="372C6BDF" w14:textId="77777777" w:rsidR="005E4E29" w:rsidRPr="00231213" w:rsidRDefault="005E4E29" w:rsidP="00D37D21">
            <w:pPr>
              <w:pStyle w:val="TableParagraph"/>
              <w:jc w:val="center"/>
            </w:pPr>
            <w:r w:rsidRPr="00231213">
              <w:t>16.4</w:t>
            </w:r>
          </w:p>
        </w:tc>
        <w:tc>
          <w:tcPr>
            <w:tcW w:w="1266" w:type="dxa"/>
            <w:tcBorders>
              <w:top w:val="single" w:sz="4" w:space="0" w:color="000000"/>
              <w:left w:val="single" w:sz="4" w:space="0" w:color="000000"/>
              <w:bottom w:val="single" w:sz="4" w:space="0" w:color="000000"/>
              <w:right w:val="single" w:sz="4" w:space="0" w:color="000000"/>
            </w:tcBorders>
            <w:vAlign w:val="center"/>
          </w:tcPr>
          <w:p w14:paraId="3E331876" w14:textId="77777777" w:rsidR="005E4E29" w:rsidRPr="00231213" w:rsidRDefault="005E4E29" w:rsidP="00D37D21">
            <w:pPr>
              <w:pStyle w:val="TableParagraph"/>
              <w:jc w:val="center"/>
            </w:pPr>
            <w:r w:rsidRPr="00231213">
              <w:t>16.5</w:t>
            </w:r>
          </w:p>
        </w:tc>
      </w:tr>
    </w:tbl>
    <w:p w14:paraId="754AC5A7" w14:textId="77777777" w:rsidR="00375334" w:rsidRDefault="00375334" w:rsidP="00375334">
      <w:pPr>
        <w:pStyle w:val="BodyText"/>
        <w:spacing w:before="10"/>
        <w:rPr>
          <w:sz w:val="19"/>
        </w:rPr>
      </w:pPr>
      <w:r w:rsidRPr="00231213">
        <w:rPr>
          <w:noProof/>
        </w:rPr>
        <mc:AlternateContent>
          <mc:Choice Requires="wps">
            <w:drawing>
              <wp:anchor distT="0" distB="0" distL="0" distR="0" simplePos="0" relativeHeight="251662336" behindDoc="1" locked="0" layoutInCell="1" allowOverlap="1" wp14:anchorId="3F1708D4" wp14:editId="71BA80EF">
                <wp:simplePos x="0" y="0"/>
                <wp:positionH relativeFrom="page">
                  <wp:posOffset>752475</wp:posOffset>
                </wp:positionH>
                <wp:positionV relativeFrom="paragraph">
                  <wp:posOffset>175260</wp:posOffset>
                </wp:positionV>
                <wp:extent cx="6241415" cy="1488440"/>
                <wp:effectExtent l="9525" t="9525" r="6985"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488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31B23" w14:textId="77777777" w:rsidR="00C65415" w:rsidRDefault="00C65415" w:rsidP="00375334">
                            <w:pPr>
                              <w:spacing w:before="71"/>
                              <w:ind w:left="144"/>
                              <w:rPr>
                                <w:i/>
                              </w:rPr>
                            </w:pPr>
                            <w:r>
                              <w:rPr>
                                <w:i/>
                              </w:rPr>
                              <w:t>Provide any additional information regarding SDPLs, as necessary:</w:t>
                            </w:r>
                          </w:p>
                          <w:p w14:paraId="5DA4E6A7" w14:textId="77777777" w:rsidR="00C65415" w:rsidRDefault="00C65415" w:rsidP="005E4E29">
                            <w:pPr>
                              <w:spacing w:before="83"/>
                              <w:ind w:left="149"/>
                              <w:rPr>
                                <w:i/>
                                <w:sz w:val="23"/>
                              </w:rPr>
                            </w:pPr>
                            <w:r w:rsidRPr="00231213">
                              <w:rPr>
                                <w:color w:val="030303"/>
                                <w:w w:val="105"/>
                              </w:rPr>
                              <w:t>The postsecondary baseline is established after analysis of actual outcomes achieved in the 2017-2018 academic year. The VCCS is committed to improving performance in each of the measures. Increases shown each year reflect meaningful progress toward improved career and technical education performance.</w:t>
                            </w:r>
                          </w:p>
                          <w:p w14:paraId="1A3185D0" w14:textId="77777777" w:rsidR="00C65415" w:rsidRDefault="00C65415" w:rsidP="00375334">
                            <w:pPr>
                              <w:spacing w:before="71"/>
                              <w:ind w:left="144"/>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08D4" id="Text Box 2" o:spid="_x0000_s1027" type="#_x0000_t202" style="position:absolute;margin-left:59.25pt;margin-top:13.8pt;width:491.45pt;height:11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" filled="f">
                <v:textbox inset="0,0,0,0">
                  <w:txbxContent>
                    <w:p w14:paraId="62331B23" w14:textId="77777777" w:rsidR="00C65415" w:rsidRDefault="00C65415" w:rsidP="00375334">
                      <w:pPr>
                        <w:spacing w:before="71"/>
                        <w:ind w:left="144"/>
                        <w:rPr>
                          <w:i/>
                        </w:rPr>
                      </w:pPr>
                      <w:r>
                        <w:rPr>
                          <w:i/>
                        </w:rPr>
                        <w:t>Provide any additional information regarding SDPLs, as necessary:</w:t>
                      </w:r>
                    </w:p>
                    <w:p w14:paraId="5DA4E6A7" w14:textId="77777777" w:rsidR="00C65415" w:rsidRDefault="00C65415" w:rsidP="005E4E29">
                      <w:pPr>
                        <w:spacing w:before="83"/>
                        <w:ind w:left="149"/>
                        <w:rPr>
                          <w:i/>
                          <w:sz w:val="23"/>
                        </w:rPr>
                      </w:pPr>
                      <w:r w:rsidRPr="00231213">
                        <w:rPr>
                          <w:color w:val="030303"/>
                          <w:w w:val="105"/>
                        </w:rPr>
                        <w:t>The postsecondary baseline is established after analysis of actual outcomes achieved in the 2017-2018 academic year. The VCCS is committed to improving performance in each of the measures. Increases shown each year reflect meaningful progress toward improved career and technical education performance.</w:t>
                      </w:r>
                    </w:p>
                    <w:p w14:paraId="1A3185D0" w14:textId="77777777" w:rsidR="00C65415" w:rsidRDefault="00C65415" w:rsidP="00375334">
                      <w:pPr>
                        <w:spacing w:before="71"/>
                        <w:ind w:left="144"/>
                        <w:rPr>
                          <w:i/>
                        </w:rPr>
                      </w:pPr>
                    </w:p>
                  </w:txbxContent>
                </v:textbox>
                <w10:wrap type="topAndBottom" anchorx="page"/>
              </v:shape>
            </w:pict>
          </mc:Fallback>
        </mc:AlternateContent>
      </w:r>
    </w:p>
    <w:p w14:paraId="508DA009" w14:textId="77777777" w:rsidR="00E52C96" w:rsidRDefault="00E52C96"/>
    <w:p w14:paraId="64416996" w14:textId="77777777" w:rsidR="00E52C96" w:rsidRDefault="00E52C96" w:rsidP="00E52C96">
      <w:r>
        <w:br w:type="page"/>
      </w:r>
    </w:p>
    <w:p w14:paraId="3C7C840C" w14:textId="77777777" w:rsidR="00E52C96" w:rsidRPr="00E42B71" w:rsidRDefault="00E52C96" w:rsidP="00E52C96">
      <w:pPr>
        <w:pStyle w:val="Heading1"/>
      </w:pPr>
      <w:r w:rsidRPr="00E42B71">
        <w:lastRenderedPageBreak/>
        <w:t>Appendix B</w:t>
      </w:r>
    </w:p>
    <w:p w14:paraId="0FE2910F" w14:textId="77777777" w:rsidR="00E52C96" w:rsidRDefault="00E52C96" w:rsidP="00E52C96">
      <w:pPr>
        <w:autoSpaceDE w:val="0"/>
        <w:autoSpaceDN w:val="0"/>
        <w:adjustRightInd w:val="0"/>
        <w:spacing w:after="0"/>
        <w:jc w:val="center"/>
        <w:rPr>
          <w:sz w:val="40"/>
        </w:rPr>
        <w:sectPr w:rsidR="00E52C96">
          <w:footerReference w:type="default" r:id="rId376"/>
          <w:pgSz w:w="12240" w:h="15840"/>
          <w:pgMar w:top="1440" w:right="1440" w:bottom="1440" w:left="1440" w:header="720" w:footer="720" w:gutter="0"/>
          <w:cols w:space="720"/>
          <w:docGrid w:linePitch="360"/>
        </w:sectPr>
      </w:pPr>
      <w:r w:rsidRPr="005B1C7B">
        <w:rPr>
          <w:sz w:val="40"/>
        </w:rPr>
        <w:t>Public Hearings</w:t>
      </w:r>
    </w:p>
    <w:p w14:paraId="01E3B7FB" w14:textId="77777777" w:rsidR="00C713C1" w:rsidRPr="00433BF0" w:rsidRDefault="00C713C1" w:rsidP="00C713C1">
      <w:pPr>
        <w:spacing w:after="0"/>
        <w:jc w:val="center"/>
      </w:pPr>
      <w:r w:rsidRPr="00433BF0">
        <w:lastRenderedPageBreak/>
        <w:t>Stakeholders Team Meeting</w:t>
      </w:r>
    </w:p>
    <w:p w14:paraId="1815CF42" w14:textId="77777777" w:rsidR="00C713C1" w:rsidRPr="00433BF0" w:rsidRDefault="00C713C1" w:rsidP="00C713C1">
      <w:pPr>
        <w:spacing w:after="0"/>
        <w:jc w:val="center"/>
      </w:pPr>
      <w:r w:rsidRPr="00433BF0">
        <w:t>September 23, 2019</w:t>
      </w:r>
    </w:p>
    <w:p w14:paraId="17BCDDDD" w14:textId="77777777" w:rsidR="00C713C1" w:rsidRDefault="00C713C1" w:rsidP="00C713C1"/>
    <w:tbl>
      <w:tblPr>
        <w:tblW w:w="11057" w:type="dxa"/>
        <w:tblInd w:w="-725" w:type="dxa"/>
        <w:tblLook w:val="04A0" w:firstRow="1" w:lastRow="0" w:firstColumn="1" w:lastColumn="0" w:noHBand="0" w:noVBand="1"/>
      </w:tblPr>
      <w:tblGrid>
        <w:gridCol w:w="3012"/>
        <w:gridCol w:w="806"/>
        <w:gridCol w:w="1251"/>
        <w:gridCol w:w="1417"/>
        <w:gridCol w:w="3073"/>
        <w:gridCol w:w="1498"/>
      </w:tblGrid>
      <w:tr w:rsidR="00C713C1" w:rsidRPr="00433BF0" w14:paraId="67A4F76C" w14:textId="77777777" w:rsidTr="00AC5F57">
        <w:trPr>
          <w:trHeight w:val="649"/>
          <w:tblHeader/>
        </w:trPr>
        <w:tc>
          <w:tcPr>
            <w:tcW w:w="301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982B52" w14:textId="77777777" w:rsidR="00C713C1" w:rsidRPr="00433BF0" w:rsidRDefault="00C713C1" w:rsidP="00C713C1">
            <w:pPr>
              <w:spacing w:after="0"/>
              <w:jc w:val="center"/>
              <w:rPr>
                <w:rFonts w:eastAsia="Times New Roman" w:cs="Times New Roman"/>
                <w:b/>
                <w:bCs/>
                <w:color w:val="000000"/>
              </w:rPr>
            </w:pPr>
            <w:r w:rsidRPr="00433BF0">
              <w:rPr>
                <w:rFonts w:eastAsia="Times New Roman" w:cs="Times New Roman"/>
                <w:b/>
                <w:bCs/>
                <w:color w:val="000000"/>
              </w:rPr>
              <w:t>Category from § 122 (c) and (e)</w:t>
            </w:r>
          </w:p>
        </w:tc>
        <w:tc>
          <w:tcPr>
            <w:tcW w:w="806" w:type="dxa"/>
            <w:tcBorders>
              <w:top w:val="single" w:sz="4" w:space="0" w:color="auto"/>
              <w:left w:val="nil"/>
              <w:bottom w:val="single" w:sz="4" w:space="0" w:color="auto"/>
              <w:right w:val="single" w:sz="4" w:space="0" w:color="auto"/>
            </w:tcBorders>
            <w:shd w:val="clear" w:color="000000" w:fill="D9D9D9"/>
            <w:vAlign w:val="bottom"/>
            <w:hideMark/>
          </w:tcPr>
          <w:p w14:paraId="3FC2BFEE" w14:textId="77777777" w:rsidR="00C713C1" w:rsidRPr="00433BF0" w:rsidRDefault="00C713C1" w:rsidP="00C713C1">
            <w:pPr>
              <w:spacing w:after="0"/>
              <w:jc w:val="center"/>
              <w:rPr>
                <w:rFonts w:eastAsia="Times New Roman" w:cs="Times New Roman"/>
                <w:b/>
                <w:bCs/>
                <w:color w:val="000000"/>
              </w:rPr>
            </w:pPr>
            <w:r w:rsidRPr="00433BF0">
              <w:rPr>
                <w:rFonts w:eastAsia="Times New Roman" w:cs="Times New Roman"/>
                <w:b/>
                <w:bCs/>
                <w:color w:val="000000"/>
              </w:rPr>
              <w:t>Title</w:t>
            </w:r>
          </w:p>
        </w:tc>
        <w:tc>
          <w:tcPr>
            <w:tcW w:w="1251" w:type="dxa"/>
            <w:tcBorders>
              <w:top w:val="single" w:sz="4" w:space="0" w:color="auto"/>
              <w:left w:val="nil"/>
              <w:bottom w:val="single" w:sz="4" w:space="0" w:color="auto"/>
              <w:right w:val="single" w:sz="4" w:space="0" w:color="auto"/>
            </w:tcBorders>
            <w:shd w:val="clear" w:color="000000" w:fill="D9D9D9"/>
            <w:vAlign w:val="bottom"/>
            <w:hideMark/>
          </w:tcPr>
          <w:p w14:paraId="2D49F0D1" w14:textId="77777777" w:rsidR="00C713C1" w:rsidRPr="00433BF0" w:rsidRDefault="00C713C1" w:rsidP="00C713C1">
            <w:pPr>
              <w:spacing w:after="0"/>
              <w:jc w:val="center"/>
              <w:rPr>
                <w:rFonts w:eastAsia="Times New Roman" w:cs="Times New Roman"/>
                <w:b/>
                <w:bCs/>
                <w:color w:val="000000"/>
              </w:rPr>
            </w:pPr>
            <w:r w:rsidRPr="00433BF0">
              <w:rPr>
                <w:rFonts w:eastAsia="Times New Roman" w:cs="Times New Roman"/>
                <w:b/>
                <w:bCs/>
                <w:color w:val="000000"/>
              </w:rPr>
              <w:t>First Name</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14:paraId="08A85639" w14:textId="77777777" w:rsidR="00C713C1" w:rsidRPr="00433BF0" w:rsidRDefault="00C713C1" w:rsidP="00C713C1">
            <w:pPr>
              <w:spacing w:after="0"/>
              <w:jc w:val="center"/>
              <w:rPr>
                <w:rFonts w:eastAsia="Times New Roman" w:cs="Times New Roman"/>
                <w:b/>
                <w:bCs/>
                <w:color w:val="000000"/>
              </w:rPr>
            </w:pPr>
            <w:r w:rsidRPr="00433BF0">
              <w:rPr>
                <w:rFonts w:eastAsia="Times New Roman" w:cs="Times New Roman"/>
                <w:b/>
                <w:bCs/>
                <w:color w:val="000000"/>
              </w:rPr>
              <w:t>Last Name</w:t>
            </w:r>
          </w:p>
        </w:tc>
        <w:tc>
          <w:tcPr>
            <w:tcW w:w="3073" w:type="dxa"/>
            <w:tcBorders>
              <w:top w:val="single" w:sz="4" w:space="0" w:color="auto"/>
              <w:left w:val="nil"/>
              <w:bottom w:val="single" w:sz="4" w:space="0" w:color="auto"/>
              <w:right w:val="single" w:sz="4" w:space="0" w:color="auto"/>
            </w:tcBorders>
            <w:shd w:val="clear" w:color="000000" w:fill="D9D9D9"/>
            <w:vAlign w:val="bottom"/>
            <w:hideMark/>
          </w:tcPr>
          <w:p w14:paraId="3D008972" w14:textId="77777777" w:rsidR="00C713C1" w:rsidRPr="00433BF0" w:rsidRDefault="00C713C1" w:rsidP="00C713C1">
            <w:pPr>
              <w:spacing w:after="0"/>
              <w:jc w:val="center"/>
              <w:rPr>
                <w:rFonts w:eastAsia="Times New Roman" w:cs="Times New Roman"/>
                <w:b/>
                <w:bCs/>
                <w:color w:val="000000"/>
              </w:rPr>
            </w:pPr>
            <w:r w:rsidRPr="00433BF0">
              <w:rPr>
                <w:rFonts w:eastAsia="Times New Roman" w:cs="Times New Roman"/>
                <w:b/>
                <w:bCs/>
                <w:color w:val="000000"/>
              </w:rPr>
              <w:t>Job Title</w:t>
            </w:r>
          </w:p>
        </w:tc>
        <w:tc>
          <w:tcPr>
            <w:tcW w:w="1498" w:type="dxa"/>
            <w:tcBorders>
              <w:top w:val="single" w:sz="4" w:space="0" w:color="auto"/>
              <w:left w:val="nil"/>
              <w:bottom w:val="single" w:sz="4" w:space="0" w:color="auto"/>
              <w:right w:val="single" w:sz="4" w:space="0" w:color="auto"/>
            </w:tcBorders>
            <w:shd w:val="clear" w:color="000000" w:fill="D9D9D9"/>
            <w:vAlign w:val="bottom"/>
            <w:hideMark/>
          </w:tcPr>
          <w:p w14:paraId="58A5B1DB" w14:textId="77777777" w:rsidR="00C713C1" w:rsidRPr="00433BF0" w:rsidRDefault="00C713C1" w:rsidP="00C713C1">
            <w:pPr>
              <w:spacing w:after="0"/>
              <w:jc w:val="center"/>
              <w:rPr>
                <w:rFonts w:eastAsia="Times New Roman" w:cs="Times New Roman"/>
                <w:b/>
                <w:bCs/>
                <w:color w:val="000000"/>
              </w:rPr>
            </w:pPr>
            <w:r w:rsidRPr="00433BF0">
              <w:rPr>
                <w:rFonts w:eastAsia="Times New Roman" w:cs="Times New Roman"/>
                <w:b/>
                <w:bCs/>
                <w:color w:val="000000"/>
              </w:rPr>
              <w:t>Organization</w:t>
            </w:r>
          </w:p>
        </w:tc>
      </w:tr>
      <w:tr w:rsidR="00C713C1" w:rsidRPr="00433BF0" w14:paraId="7C543FC5" w14:textId="77777777" w:rsidTr="00AC5F57">
        <w:trPr>
          <w:trHeight w:val="1065"/>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3EB4D46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Governor's Office</w:t>
            </w:r>
          </w:p>
        </w:tc>
        <w:tc>
          <w:tcPr>
            <w:tcW w:w="806" w:type="dxa"/>
            <w:tcBorders>
              <w:top w:val="nil"/>
              <w:left w:val="nil"/>
              <w:bottom w:val="single" w:sz="4" w:space="0" w:color="auto"/>
              <w:right w:val="single" w:sz="4" w:space="0" w:color="auto"/>
            </w:tcBorders>
            <w:shd w:val="clear" w:color="000000" w:fill="FFFFFF"/>
            <w:vAlign w:val="bottom"/>
            <w:hideMark/>
          </w:tcPr>
          <w:p w14:paraId="3A45826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51" w:type="dxa"/>
            <w:tcBorders>
              <w:top w:val="nil"/>
              <w:left w:val="nil"/>
              <w:bottom w:val="single" w:sz="4" w:space="0" w:color="auto"/>
              <w:right w:val="single" w:sz="4" w:space="0" w:color="auto"/>
            </w:tcBorders>
            <w:shd w:val="clear" w:color="000000" w:fill="FFFFFF"/>
            <w:vAlign w:val="bottom"/>
            <w:hideMark/>
          </w:tcPr>
          <w:p w14:paraId="17A7B2F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Holly</w:t>
            </w:r>
          </w:p>
        </w:tc>
        <w:tc>
          <w:tcPr>
            <w:tcW w:w="1417" w:type="dxa"/>
            <w:tcBorders>
              <w:top w:val="nil"/>
              <w:left w:val="nil"/>
              <w:bottom w:val="single" w:sz="4" w:space="0" w:color="auto"/>
              <w:right w:val="single" w:sz="4" w:space="0" w:color="auto"/>
            </w:tcBorders>
            <w:shd w:val="clear" w:color="000000" w:fill="FFFFFF"/>
            <w:vAlign w:val="bottom"/>
            <w:hideMark/>
          </w:tcPr>
          <w:p w14:paraId="1789342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Coy</w:t>
            </w:r>
          </w:p>
        </w:tc>
        <w:tc>
          <w:tcPr>
            <w:tcW w:w="3073" w:type="dxa"/>
            <w:tcBorders>
              <w:top w:val="nil"/>
              <w:left w:val="nil"/>
              <w:bottom w:val="single" w:sz="4" w:space="0" w:color="auto"/>
              <w:right w:val="single" w:sz="4" w:space="0" w:color="auto"/>
            </w:tcBorders>
            <w:shd w:val="clear" w:color="000000" w:fill="FFFFFF"/>
            <w:vAlign w:val="bottom"/>
            <w:hideMark/>
          </w:tcPr>
          <w:p w14:paraId="05A36DA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Deputy Secretary of Education</w:t>
            </w:r>
          </w:p>
        </w:tc>
        <w:tc>
          <w:tcPr>
            <w:tcW w:w="1498" w:type="dxa"/>
            <w:tcBorders>
              <w:top w:val="nil"/>
              <w:left w:val="nil"/>
              <w:bottom w:val="single" w:sz="4" w:space="0" w:color="auto"/>
              <w:right w:val="single" w:sz="4" w:space="0" w:color="auto"/>
            </w:tcBorders>
            <w:shd w:val="clear" w:color="000000" w:fill="FFFFFF"/>
            <w:vAlign w:val="bottom"/>
            <w:hideMark/>
          </w:tcPr>
          <w:p w14:paraId="69B2683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Office of the Secretary of Education</w:t>
            </w:r>
          </w:p>
        </w:tc>
      </w:tr>
      <w:tr w:rsidR="00C713C1" w:rsidRPr="00433BF0" w14:paraId="0EFA09B3" w14:textId="77777777" w:rsidTr="00AC5F57">
        <w:trPr>
          <w:trHeight w:val="1395"/>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471F613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c>
          <w:tcPr>
            <w:tcW w:w="806" w:type="dxa"/>
            <w:tcBorders>
              <w:top w:val="nil"/>
              <w:left w:val="nil"/>
              <w:bottom w:val="single" w:sz="4" w:space="0" w:color="auto"/>
              <w:right w:val="single" w:sz="4" w:space="0" w:color="auto"/>
            </w:tcBorders>
            <w:shd w:val="clear" w:color="000000" w:fill="FFFFFF"/>
            <w:vAlign w:val="bottom"/>
            <w:hideMark/>
          </w:tcPr>
          <w:p w14:paraId="19E0CC7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51" w:type="dxa"/>
            <w:tcBorders>
              <w:top w:val="nil"/>
              <w:left w:val="nil"/>
              <w:bottom w:val="single" w:sz="4" w:space="0" w:color="auto"/>
              <w:right w:val="single" w:sz="4" w:space="0" w:color="auto"/>
            </w:tcBorders>
            <w:shd w:val="clear" w:color="000000" w:fill="FFFFFF"/>
            <w:vAlign w:val="bottom"/>
            <w:hideMark/>
          </w:tcPr>
          <w:p w14:paraId="60103955"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George</w:t>
            </w:r>
          </w:p>
        </w:tc>
        <w:tc>
          <w:tcPr>
            <w:tcW w:w="1417" w:type="dxa"/>
            <w:tcBorders>
              <w:top w:val="nil"/>
              <w:left w:val="nil"/>
              <w:bottom w:val="single" w:sz="4" w:space="0" w:color="auto"/>
              <w:right w:val="single" w:sz="4" w:space="0" w:color="auto"/>
            </w:tcBorders>
            <w:shd w:val="clear" w:color="000000" w:fill="FFFFFF"/>
            <w:vAlign w:val="bottom"/>
            <w:hideMark/>
          </w:tcPr>
          <w:p w14:paraId="69745EBF"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Willcox</w:t>
            </w:r>
          </w:p>
        </w:tc>
        <w:tc>
          <w:tcPr>
            <w:tcW w:w="3073" w:type="dxa"/>
            <w:tcBorders>
              <w:top w:val="nil"/>
              <w:left w:val="nil"/>
              <w:bottom w:val="single" w:sz="4" w:space="0" w:color="auto"/>
              <w:right w:val="single" w:sz="4" w:space="0" w:color="auto"/>
            </w:tcBorders>
            <w:shd w:val="clear" w:color="000000" w:fill="FFFFFF"/>
            <w:vAlign w:val="bottom"/>
            <w:hideMark/>
          </w:tcPr>
          <w:p w14:paraId="3063C2A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Director, Operations and Accountability</w:t>
            </w:r>
            <w:r w:rsidRPr="00433BF0">
              <w:rPr>
                <w:rFonts w:eastAsia="Times New Roman" w:cs="Times New Roman"/>
                <w:color w:val="000000"/>
              </w:rPr>
              <w:br/>
              <w:t>Office of Career, Technical, and Adult Education</w:t>
            </w:r>
          </w:p>
        </w:tc>
        <w:tc>
          <w:tcPr>
            <w:tcW w:w="1498" w:type="dxa"/>
            <w:tcBorders>
              <w:top w:val="nil"/>
              <w:left w:val="nil"/>
              <w:bottom w:val="single" w:sz="4" w:space="0" w:color="auto"/>
              <w:right w:val="single" w:sz="4" w:space="0" w:color="auto"/>
            </w:tcBorders>
            <w:shd w:val="clear" w:color="000000" w:fill="FFFFFF"/>
            <w:vAlign w:val="bottom"/>
            <w:hideMark/>
          </w:tcPr>
          <w:p w14:paraId="7E2FE89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r>
      <w:tr w:rsidR="00C713C1" w:rsidRPr="00433BF0" w14:paraId="5991D12C" w14:textId="77777777" w:rsidTr="00AC5F57">
        <w:trPr>
          <w:trHeight w:val="1425"/>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2952D7C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c>
          <w:tcPr>
            <w:tcW w:w="806" w:type="dxa"/>
            <w:tcBorders>
              <w:top w:val="nil"/>
              <w:left w:val="nil"/>
              <w:bottom w:val="single" w:sz="4" w:space="0" w:color="auto"/>
              <w:right w:val="single" w:sz="4" w:space="0" w:color="auto"/>
            </w:tcBorders>
            <w:shd w:val="clear" w:color="000000" w:fill="FFFFFF"/>
            <w:vAlign w:val="bottom"/>
            <w:hideMark/>
          </w:tcPr>
          <w:p w14:paraId="6A2D505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Dr.</w:t>
            </w:r>
          </w:p>
        </w:tc>
        <w:tc>
          <w:tcPr>
            <w:tcW w:w="1251" w:type="dxa"/>
            <w:tcBorders>
              <w:top w:val="nil"/>
              <w:left w:val="nil"/>
              <w:bottom w:val="single" w:sz="4" w:space="0" w:color="auto"/>
              <w:right w:val="single" w:sz="4" w:space="0" w:color="auto"/>
            </w:tcBorders>
            <w:shd w:val="clear" w:color="000000" w:fill="FFFFFF"/>
            <w:vAlign w:val="bottom"/>
            <w:hideMark/>
          </w:tcPr>
          <w:p w14:paraId="676F683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David</w:t>
            </w:r>
          </w:p>
        </w:tc>
        <w:tc>
          <w:tcPr>
            <w:tcW w:w="1417" w:type="dxa"/>
            <w:tcBorders>
              <w:top w:val="nil"/>
              <w:left w:val="nil"/>
              <w:bottom w:val="single" w:sz="4" w:space="0" w:color="auto"/>
              <w:right w:val="single" w:sz="4" w:space="0" w:color="auto"/>
            </w:tcBorders>
            <w:shd w:val="clear" w:color="000000" w:fill="FFFFFF"/>
            <w:vAlign w:val="bottom"/>
            <w:hideMark/>
          </w:tcPr>
          <w:p w14:paraId="37FE5E6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Eshelman</w:t>
            </w:r>
          </w:p>
        </w:tc>
        <w:tc>
          <w:tcPr>
            <w:tcW w:w="3073" w:type="dxa"/>
            <w:tcBorders>
              <w:top w:val="nil"/>
              <w:left w:val="nil"/>
              <w:bottom w:val="single" w:sz="4" w:space="0" w:color="auto"/>
              <w:right w:val="single" w:sz="4" w:space="0" w:color="auto"/>
            </w:tcBorders>
            <w:shd w:val="clear" w:color="000000" w:fill="FFFFFF"/>
            <w:vAlign w:val="bottom"/>
            <w:hideMark/>
          </w:tcPr>
          <w:p w14:paraId="3477528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Director, Workforce Development and Initiatives</w:t>
            </w:r>
            <w:r w:rsidRPr="00433BF0">
              <w:rPr>
                <w:rFonts w:eastAsia="Times New Roman" w:cs="Times New Roman"/>
                <w:color w:val="000000"/>
              </w:rPr>
              <w:br/>
              <w:t>Office of Career, Technical, and Adult Education</w:t>
            </w:r>
          </w:p>
        </w:tc>
        <w:tc>
          <w:tcPr>
            <w:tcW w:w="1498" w:type="dxa"/>
            <w:tcBorders>
              <w:top w:val="nil"/>
              <w:left w:val="nil"/>
              <w:bottom w:val="single" w:sz="4" w:space="0" w:color="auto"/>
              <w:right w:val="single" w:sz="4" w:space="0" w:color="auto"/>
            </w:tcBorders>
            <w:shd w:val="clear" w:color="000000" w:fill="FFFFFF"/>
            <w:vAlign w:val="bottom"/>
            <w:hideMark/>
          </w:tcPr>
          <w:p w14:paraId="60A5F41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r>
      <w:tr w:rsidR="00C713C1" w:rsidRPr="00433BF0" w14:paraId="73AEA957" w14:textId="77777777" w:rsidTr="00AC5F57">
        <w:trPr>
          <w:trHeight w:val="1680"/>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4A12756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c>
          <w:tcPr>
            <w:tcW w:w="806" w:type="dxa"/>
            <w:tcBorders>
              <w:top w:val="nil"/>
              <w:left w:val="nil"/>
              <w:bottom w:val="single" w:sz="4" w:space="0" w:color="auto"/>
              <w:right w:val="single" w:sz="4" w:space="0" w:color="auto"/>
            </w:tcBorders>
            <w:shd w:val="clear" w:color="000000" w:fill="FFFFFF"/>
            <w:vAlign w:val="bottom"/>
            <w:hideMark/>
          </w:tcPr>
          <w:p w14:paraId="412DCF6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51" w:type="dxa"/>
            <w:tcBorders>
              <w:top w:val="nil"/>
              <w:left w:val="nil"/>
              <w:bottom w:val="single" w:sz="4" w:space="0" w:color="auto"/>
              <w:right w:val="single" w:sz="4" w:space="0" w:color="auto"/>
            </w:tcBorders>
            <w:shd w:val="clear" w:color="000000" w:fill="FFFFFF"/>
            <w:vAlign w:val="bottom"/>
            <w:hideMark/>
          </w:tcPr>
          <w:p w14:paraId="157A48A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William</w:t>
            </w:r>
          </w:p>
        </w:tc>
        <w:tc>
          <w:tcPr>
            <w:tcW w:w="1417" w:type="dxa"/>
            <w:tcBorders>
              <w:top w:val="nil"/>
              <w:left w:val="nil"/>
              <w:bottom w:val="single" w:sz="4" w:space="0" w:color="auto"/>
              <w:right w:val="single" w:sz="4" w:space="0" w:color="auto"/>
            </w:tcBorders>
            <w:shd w:val="clear" w:color="000000" w:fill="FFFFFF"/>
            <w:vAlign w:val="bottom"/>
            <w:hideMark/>
          </w:tcPr>
          <w:p w14:paraId="0F413AC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Hatch</w:t>
            </w:r>
          </w:p>
        </w:tc>
        <w:tc>
          <w:tcPr>
            <w:tcW w:w="3073" w:type="dxa"/>
            <w:tcBorders>
              <w:top w:val="nil"/>
              <w:left w:val="nil"/>
              <w:bottom w:val="single" w:sz="4" w:space="0" w:color="auto"/>
              <w:right w:val="single" w:sz="4" w:space="0" w:color="auto"/>
            </w:tcBorders>
            <w:shd w:val="clear" w:color="000000" w:fill="FFFFFF"/>
            <w:vAlign w:val="bottom"/>
            <w:hideMark/>
          </w:tcPr>
          <w:p w14:paraId="5477D80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Coordinator, Planning, Administration, and Accountability</w:t>
            </w:r>
            <w:r w:rsidRPr="00433BF0">
              <w:rPr>
                <w:rFonts w:eastAsia="Times New Roman" w:cs="Times New Roman"/>
                <w:color w:val="000000"/>
              </w:rPr>
              <w:br/>
              <w:t>Office of Career, Technical, and Adult Education</w:t>
            </w:r>
          </w:p>
        </w:tc>
        <w:tc>
          <w:tcPr>
            <w:tcW w:w="1498" w:type="dxa"/>
            <w:tcBorders>
              <w:top w:val="nil"/>
              <w:left w:val="nil"/>
              <w:bottom w:val="single" w:sz="4" w:space="0" w:color="auto"/>
              <w:right w:val="single" w:sz="4" w:space="0" w:color="auto"/>
            </w:tcBorders>
            <w:shd w:val="clear" w:color="000000" w:fill="FFFFFF"/>
            <w:vAlign w:val="bottom"/>
            <w:hideMark/>
          </w:tcPr>
          <w:p w14:paraId="14A75D3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r>
      <w:tr w:rsidR="00C713C1" w:rsidRPr="00433BF0" w14:paraId="1399B634" w14:textId="77777777" w:rsidTr="00AC5F57">
        <w:trPr>
          <w:trHeight w:val="1035"/>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0EA3639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Agency</w:t>
            </w:r>
          </w:p>
        </w:tc>
        <w:tc>
          <w:tcPr>
            <w:tcW w:w="806" w:type="dxa"/>
            <w:tcBorders>
              <w:top w:val="nil"/>
              <w:left w:val="nil"/>
              <w:bottom w:val="single" w:sz="4" w:space="0" w:color="auto"/>
              <w:right w:val="single" w:sz="4" w:space="0" w:color="auto"/>
            </w:tcBorders>
            <w:shd w:val="clear" w:color="000000" w:fill="FFFFFF"/>
            <w:vAlign w:val="bottom"/>
            <w:hideMark/>
          </w:tcPr>
          <w:p w14:paraId="2D2FA05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51" w:type="dxa"/>
            <w:tcBorders>
              <w:top w:val="nil"/>
              <w:left w:val="nil"/>
              <w:bottom w:val="single" w:sz="4" w:space="0" w:color="auto"/>
              <w:right w:val="single" w:sz="4" w:space="0" w:color="auto"/>
            </w:tcBorders>
            <w:shd w:val="clear" w:color="000000" w:fill="FFFFFF"/>
            <w:vAlign w:val="bottom"/>
            <w:hideMark/>
          </w:tcPr>
          <w:p w14:paraId="172734A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Randall</w:t>
            </w:r>
          </w:p>
        </w:tc>
        <w:tc>
          <w:tcPr>
            <w:tcW w:w="1417" w:type="dxa"/>
            <w:tcBorders>
              <w:top w:val="nil"/>
              <w:left w:val="nil"/>
              <w:bottom w:val="single" w:sz="4" w:space="0" w:color="auto"/>
              <w:right w:val="single" w:sz="4" w:space="0" w:color="auto"/>
            </w:tcBorders>
            <w:shd w:val="clear" w:color="000000" w:fill="FFFFFF"/>
            <w:vAlign w:val="bottom"/>
            <w:hideMark/>
          </w:tcPr>
          <w:p w14:paraId="561C891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Stamper</w:t>
            </w:r>
          </w:p>
        </w:tc>
        <w:tc>
          <w:tcPr>
            <w:tcW w:w="3073" w:type="dxa"/>
            <w:tcBorders>
              <w:top w:val="nil"/>
              <w:left w:val="nil"/>
              <w:bottom w:val="single" w:sz="4" w:space="0" w:color="auto"/>
              <w:right w:val="single" w:sz="4" w:space="0" w:color="auto"/>
            </w:tcBorders>
            <w:shd w:val="clear" w:color="000000" w:fill="FFFFFF"/>
            <w:vAlign w:val="bottom"/>
            <w:hideMark/>
          </w:tcPr>
          <w:p w14:paraId="1FC52D8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Assistant Vice Chancellor for Career Pathways and Workforce Programs</w:t>
            </w:r>
          </w:p>
        </w:tc>
        <w:tc>
          <w:tcPr>
            <w:tcW w:w="1498" w:type="dxa"/>
            <w:tcBorders>
              <w:top w:val="nil"/>
              <w:left w:val="nil"/>
              <w:bottom w:val="single" w:sz="4" w:space="0" w:color="auto"/>
              <w:right w:val="single" w:sz="4" w:space="0" w:color="auto"/>
            </w:tcBorders>
            <w:shd w:val="clear" w:color="000000" w:fill="FFFFFF"/>
            <w:vAlign w:val="bottom"/>
            <w:hideMark/>
          </w:tcPr>
          <w:p w14:paraId="6A71320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VCCS</w:t>
            </w:r>
          </w:p>
        </w:tc>
      </w:tr>
      <w:tr w:rsidR="00C713C1" w:rsidRPr="00433BF0" w14:paraId="73117A24" w14:textId="77777777" w:rsidTr="00AC5F57">
        <w:trPr>
          <w:trHeight w:val="915"/>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0AEF931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Agency</w:t>
            </w:r>
          </w:p>
        </w:tc>
        <w:tc>
          <w:tcPr>
            <w:tcW w:w="806" w:type="dxa"/>
            <w:tcBorders>
              <w:top w:val="nil"/>
              <w:left w:val="nil"/>
              <w:bottom w:val="single" w:sz="4" w:space="0" w:color="auto"/>
              <w:right w:val="single" w:sz="4" w:space="0" w:color="auto"/>
            </w:tcBorders>
            <w:shd w:val="clear" w:color="000000" w:fill="FFFFFF"/>
            <w:vAlign w:val="bottom"/>
            <w:hideMark/>
          </w:tcPr>
          <w:p w14:paraId="23EA23D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51" w:type="dxa"/>
            <w:tcBorders>
              <w:top w:val="nil"/>
              <w:left w:val="nil"/>
              <w:bottom w:val="single" w:sz="4" w:space="0" w:color="auto"/>
              <w:right w:val="single" w:sz="4" w:space="0" w:color="auto"/>
            </w:tcBorders>
            <w:shd w:val="clear" w:color="000000" w:fill="FFFFFF"/>
            <w:vAlign w:val="bottom"/>
            <w:hideMark/>
          </w:tcPr>
          <w:p w14:paraId="686E6E3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John </w:t>
            </w:r>
          </w:p>
        </w:tc>
        <w:tc>
          <w:tcPr>
            <w:tcW w:w="1417" w:type="dxa"/>
            <w:tcBorders>
              <w:top w:val="nil"/>
              <w:left w:val="nil"/>
              <w:bottom w:val="single" w:sz="4" w:space="0" w:color="auto"/>
              <w:right w:val="single" w:sz="4" w:space="0" w:color="auto"/>
            </w:tcBorders>
            <w:shd w:val="clear" w:color="000000" w:fill="FFFFFF"/>
            <w:vAlign w:val="bottom"/>
            <w:hideMark/>
          </w:tcPr>
          <w:p w14:paraId="6F87E04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Mahoney</w:t>
            </w:r>
          </w:p>
        </w:tc>
        <w:tc>
          <w:tcPr>
            <w:tcW w:w="3073" w:type="dxa"/>
            <w:tcBorders>
              <w:top w:val="nil"/>
              <w:left w:val="nil"/>
              <w:bottom w:val="single" w:sz="4" w:space="0" w:color="auto"/>
              <w:right w:val="single" w:sz="4" w:space="0" w:color="auto"/>
            </w:tcBorders>
            <w:shd w:val="clear" w:color="000000" w:fill="FFFFFF"/>
            <w:vAlign w:val="bottom"/>
            <w:hideMark/>
          </w:tcPr>
          <w:p w14:paraId="4AB477AF"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Perkins Specialist</w:t>
            </w:r>
          </w:p>
        </w:tc>
        <w:tc>
          <w:tcPr>
            <w:tcW w:w="1498" w:type="dxa"/>
            <w:tcBorders>
              <w:top w:val="nil"/>
              <w:left w:val="nil"/>
              <w:bottom w:val="single" w:sz="4" w:space="0" w:color="auto"/>
              <w:right w:val="single" w:sz="4" w:space="0" w:color="auto"/>
            </w:tcBorders>
            <w:shd w:val="clear" w:color="000000" w:fill="FFFFFF"/>
            <w:vAlign w:val="bottom"/>
            <w:hideMark/>
          </w:tcPr>
          <w:p w14:paraId="086057B5"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System</w:t>
            </w:r>
          </w:p>
        </w:tc>
      </w:tr>
      <w:tr w:rsidR="00C713C1" w:rsidRPr="00433BF0" w14:paraId="1EED5627" w14:textId="77777777" w:rsidTr="00AC5F57">
        <w:trPr>
          <w:trHeight w:val="915"/>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0087AA8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Agency</w:t>
            </w:r>
          </w:p>
        </w:tc>
        <w:tc>
          <w:tcPr>
            <w:tcW w:w="806" w:type="dxa"/>
            <w:tcBorders>
              <w:top w:val="nil"/>
              <w:left w:val="nil"/>
              <w:bottom w:val="single" w:sz="4" w:space="0" w:color="auto"/>
              <w:right w:val="single" w:sz="4" w:space="0" w:color="auto"/>
            </w:tcBorders>
            <w:shd w:val="clear" w:color="000000" w:fill="FFFFFF"/>
            <w:vAlign w:val="bottom"/>
            <w:hideMark/>
          </w:tcPr>
          <w:p w14:paraId="6FA66CE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51" w:type="dxa"/>
            <w:tcBorders>
              <w:top w:val="nil"/>
              <w:left w:val="nil"/>
              <w:bottom w:val="single" w:sz="4" w:space="0" w:color="auto"/>
              <w:right w:val="single" w:sz="4" w:space="0" w:color="auto"/>
            </w:tcBorders>
            <w:shd w:val="clear" w:color="000000" w:fill="FFFFFF"/>
            <w:vAlign w:val="bottom"/>
            <w:hideMark/>
          </w:tcPr>
          <w:p w14:paraId="5EAC2AD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Todd</w:t>
            </w:r>
          </w:p>
        </w:tc>
        <w:tc>
          <w:tcPr>
            <w:tcW w:w="1417" w:type="dxa"/>
            <w:tcBorders>
              <w:top w:val="nil"/>
              <w:left w:val="nil"/>
              <w:bottom w:val="single" w:sz="4" w:space="0" w:color="auto"/>
              <w:right w:val="single" w:sz="4" w:space="0" w:color="auto"/>
            </w:tcBorders>
            <w:shd w:val="clear" w:color="000000" w:fill="FFFFFF"/>
            <w:vAlign w:val="bottom"/>
            <w:hideMark/>
          </w:tcPr>
          <w:p w14:paraId="0DF542F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Estes</w:t>
            </w:r>
          </w:p>
        </w:tc>
        <w:tc>
          <w:tcPr>
            <w:tcW w:w="3073" w:type="dxa"/>
            <w:tcBorders>
              <w:top w:val="nil"/>
              <w:left w:val="nil"/>
              <w:bottom w:val="single" w:sz="4" w:space="0" w:color="auto"/>
              <w:right w:val="single" w:sz="4" w:space="0" w:color="auto"/>
            </w:tcBorders>
            <w:shd w:val="clear" w:color="000000" w:fill="FFFFFF"/>
            <w:vAlign w:val="bottom"/>
            <w:hideMark/>
          </w:tcPr>
          <w:p w14:paraId="1516E00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Director, Career Education Programs and Workforce Partnerships</w:t>
            </w:r>
          </w:p>
        </w:tc>
        <w:tc>
          <w:tcPr>
            <w:tcW w:w="1498" w:type="dxa"/>
            <w:tcBorders>
              <w:top w:val="nil"/>
              <w:left w:val="nil"/>
              <w:bottom w:val="single" w:sz="4" w:space="0" w:color="auto"/>
              <w:right w:val="single" w:sz="4" w:space="0" w:color="auto"/>
            </w:tcBorders>
            <w:shd w:val="clear" w:color="000000" w:fill="FFFFFF"/>
            <w:vAlign w:val="bottom"/>
            <w:hideMark/>
          </w:tcPr>
          <w:p w14:paraId="299D9F1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System</w:t>
            </w:r>
          </w:p>
        </w:tc>
      </w:tr>
      <w:tr w:rsidR="00C713C1" w:rsidRPr="00433BF0" w14:paraId="511268A2" w14:textId="77777777" w:rsidTr="00AC5F57">
        <w:trPr>
          <w:trHeight w:val="889"/>
        </w:trPr>
        <w:tc>
          <w:tcPr>
            <w:tcW w:w="3012" w:type="dxa"/>
            <w:tcBorders>
              <w:top w:val="nil"/>
              <w:left w:val="single" w:sz="4" w:space="0" w:color="auto"/>
              <w:bottom w:val="single" w:sz="4" w:space="0" w:color="auto"/>
              <w:right w:val="single" w:sz="4" w:space="0" w:color="auto"/>
            </w:tcBorders>
            <w:shd w:val="clear" w:color="000000" w:fill="FFFFFF"/>
            <w:vAlign w:val="bottom"/>
            <w:hideMark/>
          </w:tcPr>
          <w:p w14:paraId="120EE85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Agency</w:t>
            </w:r>
          </w:p>
        </w:tc>
        <w:tc>
          <w:tcPr>
            <w:tcW w:w="806" w:type="dxa"/>
            <w:tcBorders>
              <w:top w:val="nil"/>
              <w:left w:val="nil"/>
              <w:bottom w:val="single" w:sz="4" w:space="0" w:color="auto"/>
              <w:right w:val="single" w:sz="4" w:space="0" w:color="auto"/>
            </w:tcBorders>
            <w:shd w:val="clear" w:color="000000" w:fill="FFFFFF"/>
            <w:vAlign w:val="bottom"/>
            <w:hideMark/>
          </w:tcPr>
          <w:p w14:paraId="60F51B9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51" w:type="dxa"/>
            <w:tcBorders>
              <w:top w:val="nil"/>
              <w:left w:val="nil"/>
              <w:bottom w:val="single" w:sz="4" w:space="0" w:color="auto"/>
              <w:right w:val="single" w:sz="4" w:space="0" w:color="auto"/>
            </w:tcBorders>
            <w:shd w:val="clear" w:color="000000" w:fill="FFFFFF"/>
            <w:vAlign w:val="bottom"/>
            <w:hideMark/>
          </w:tcPr>
          <w:p w14:paraId="3630479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Aris</w:t>
            </w:r>
          </w:p>
        </w:tc>
        <w:tc>
          <w:tcPr>
            <w:tcW w:w="1417" w:type="dxa"/>
            <w:tcBorders>
              <w:top w:val="nil"/>
              <w:left w:val="nil"/>
              <w:bottom w:val="single" w:sz="4" w:space="0" w:color="auto"/>
              <w:right w:val="single" w:sz="4" w:space="0" w:color="auto"/>
            </w:tcBorders>
            <w:shd w:val="clear" w:color="000000" w:fill="FFFFFF"/>
            <w:vAlign w:val="bottom"/>
            <w:hideMark/>
          </w:tcPr>
          <w:p w14:paraId="753786F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Bearse</w:t>
            </w:r>
          </w:p>
        </w:tc>
        <w:tc>
          <w:tcPr>
            <w:tcW w:w="3073" w:type="dxa"/>
            <w:tcBorders>
              <w:top w:val="nil"/>
              <w:left w:val="nil"/>
              <w:bottom w:val="single" w:sz="4" w:space="0" w:color="auto"/>
              <w:right w:val="single" w:sz="4" w:space="0" w:color="auto"/>
            </w:tcBorders>
            <w:shd w:val="clear" w:color="000000" w:fill="FFFFFF"/>
            <w:vAlign w:val="bottom"/>
            <w:hideMark/>
          </w:tcPr>
          <w:p w14:paraId="6E413EB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Director of </w:t>
            </w:r>
            <w:r w:rsidR="000B4D11" w:rsidRPr="00433BF0">
              <w:rPr>
                <w:rFonts w:eastAsia="Times New Roman" w:cs="Times New Roman"/>
                <w:color w:val="000000"/>
              </w:rPr>
              <w:t>Intuitional</w:t>
            </w:r>
            <w:r w:rsidRPr="00433BF0">
              <w:rPr>
                <w:rFonts w:eastAsia="Times New Roman" w:cs="Times New Roman"/>
                <w:color w:val="000000"/>
              </w:rPr>
              <w:t xml:space="preserve"> Research</w:t>
            </w:r>
          </w:p>
        </w:tc>
        <w:tc>
          <w:tcPr>
            <w:tcW w:w="1498" w:type="dxa"/>
            <w:tcBorders>
              <w:top w:val="nil"/>
              <w:left w:val="nil"/>
              <w:bottom w:val="single" w:sz="4" w:space="0" w:color="auto"/>
              <w:right w:val="single" w:sz="4" w:space="0" w:color="auto"/>
            </w:tcBorders>
            <w:shd w:val="clear" w:color="000000" w:fill="FFFFFF"/>
            <w:vAlign w:val="bottom"/>
            <w:hideMark/>
          </w:tcPr>
          <w:p w14:paraId="580EF67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Community College System</w:t>
            </w:r>
          </w:p>
        </w:tc>
      </w:tr>
    </w:tbl>
    <w:p w14:paraId="4A44DF2D" w14:textId="77777777" w:rsidR="00C713C1" w:rsidRDefault="00C713C1" w:rsidP="00C713C1"/>
    <w:p w14:paraId="4F329065" w14:textId="77777777" w:rsidR="00C713C1" w:rsidRDefault="00C713C1" w:rsidP="00C713C1"/>
    <w:tbl>
      <w:tblPr>
        <w:tblW w:w="11057" w:type="dxa"/>
        <w:tblInd w:w="-815" w:type="dxa"/>
        <w:tblLook w:val="04A0" w:firstRow="1" w:lastRow="0" w:firstColumn="1" w:lastColumn="0" w:noHBand="0" w:noVBand="1"/>
      </w:tblPr>
      <w:tblGrid>
        <w:gridCol w:w="3015"/>
        <w:gridCol w:w="683"/>
        <w:gridCol w:w="1243"/>
        <w:gridCol w:w="1400"/>
        <w:gridCol w:w="2808"/>
        <w:gridCol w:w="1908"/>
      </w:tblGrid>
      <w:tr w:rsidR="00C713C1" w:rsidRPr="00433BF0" w14:paraId="0629736C" w14:textId="77777777" w:rsidTr="00AC5F57">
        <w:trPr>
          <w:trHeight w:val="630"/>
        </w:trPr>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DA64BB" w14:textId="77777777" w:rsidR="00C713C1" w:rsidRPr="00433BF0" w:rsidRDefault="00C713C1" w:rsidP="00C713C1">
            <w:pPr>
              <w:spacing w:after="0"/>
              <w:rPr>
                <w:rFonts w:eastAsia="Times New Roman" w:cs="Times New Roman"/>
                <w:b/>
                <w:color w:val="000000"/>
              </w:rPr>
            </w:pPr>
            <w:r w:rsidRPr="00433BF0">
              <w:rPr>
                <w:rFonts w:eastAsia="Times New Roman" w:cs="Times New Roman"/>
                <w:b/>
                <w:color w:val="000000"/>
              </w:rPr>
              <w:lastRenderedPageBreak/>
              <w:t>Category from § 122 (c) and (e)</w:t>
            </w:r>
          </w:p>
        </w:tc>
        <w:tc>
          <w:tcPr>
            <w:tcW w:w="68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257454F" w14:textId="77777777" w:rsidR="00C713C1" w:rsidRPr="00433BF0" w:rsidRDefault="00C713C1" w:rsidP="00C713C1">
            <w:pPr>
              <w:spacing w:after="0"/>
              <w:rPr>
                <w:rFonts w:eastAsia="Times New Roman" w:cs="Times New Roman"/>
                <w:b/>
                <w:color w:val="000000"/>
              </w:rPr>
            </w:pPr>
            <w:r w:rsidRPr="00433BF0">
              <w:rPr>
                <w:rFonts w:eastAsia="Times New Roman" w:cs="Times New Roman"/>
                <w:b/>
                <w:color w:val="000000"/>
              </w:rPr>
              <w:t>Title</w:t>
            </w:r>
          </w:p>
        </w:tc>
        <w:tc>
          <w:tcPr>
            <w:tcW w:w="124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90AA657" w14:textId="77777777" w:rsidR="00C713C1" w:rsidRPr="00433BF0" w:rsidRDefault="00C713C1" w:rsidP="00C713C1">
            <w:pPr>
              <w:spacing w:after="0"/>
              <w:rPr>
                <w:rFonts w:eastAsia="Times New Roman" w:cs="Times New Roman"/>
                <w:b/>
                <w:color w:val="000000"/>
              </w:rPr>
            </w:pPr>
            <w:r w:rsidRPr="00433BF0">
              <w:rPr>
                <w:rFonts w:eastAsia="Times New Roman" w:cs="Times New Roman"/>
                <w:b/>
                <w:color w:val="000000"/>
              </w:rPr>
              <w:t>First Name</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89C2BBF" w14:textId="77777777" w:rsidR="00C713C1" w:rsidRPr="00433BF0" w:rsidRDefault="00C713C1" w:rsidP="00C713C1">
            <w:pPr>
              <w:spacing w:after="0"/>
              <w:rPr>
                <w:rFonts w:eastAsia="Times New Roman" w:cs="Times New Roman"/>
                <w:b/>
                <w:color w:val="000000"/>
              </w:rPr>
            </w:pPr>
            <w:r w:rsidRPr="00433BF0">
              <w:rPr>
                <w:rFonts w:eastAsia="Times New Roman" w:cs="Times New Roman"/>
                <w:b/>
                <w:color w:val="000000"/>
              </w:rPr>
              <w:t>Last Name</w:t>
            </w:r>
          </w:p>
        </w:tc>
        <w:tc>
          <w:tcPr>
            <w:tcW w:w="280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473DEA" w14:textId="77777777" w:rsidR="00C713C1" w:rsidRPr="00433BF0" w:rsidRDefault="00C713C1" w:rsidP="00C713C1">
            <w:pPr>
              <w:spacing w:after="0"/>
              <w:rPr>
                <w:rFonts w:eastAsia="Times New Roman" w:cs="Times New Roman"/>
                <w:b/>
                <w:color w:val="000000"/>
              </w:rPr>
            </w:pPr>
            <w:r w:rsidRPr="00433BF0">
              <w:rPr>
                <w:rFonts w:eastAsia="Times New Roman" w:cs="Times New Roman"/>
                <w:b/>
                <w:color w:val="000000"/>
              </w:rPr>
              <w:t>Job Title</w:t>
            </w:r>
          </w:p>
        </w:tc>
        <w:tc>
          <w:tcPr>
            <w:tcW w:w="190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A1F19B1" w14:textId="77777777" w:rsidR="00C713C1" w:rsidRPr="00433BF0" w:rsidRDefault="00C713C1" w:rsidP="00C713C1">
            <w:pPr>
              <w:spacing w:after="0"/>
              <w:rPr>
                <w:rFonts w:eastAsia="Times New Roman" w:cs="Times New Roman"/>
                <w:b/>
              </w:rPr>
            </w:pPr>
            <w:r w:rsidRPr="00433BF0">
              <w:rPr>
                <w:rFonts w:eastAsia="Times New Roman" w:cs="Times New Roman"/>
                <w:b/>
                <w:color w:val="000000"/>
              </w:rPr>
              <w:t>Organization</w:t>
            </w:r>
          </w:p>
        </w:tc>
      </w:tr>
      <w:tr w:rsidR="00C713C1" w:rsidRPr="00433BF0" w14:paraId="4EA25B11" w14:textId="77777777" w:rsidTr="00AC5F57">
        <w:trPr>
          <w:trHeight w:val="199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7F3D9AB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Agencies Serving Out-of-School Youth, Homeless Children and Youth, and At-Risk Youth, including State Coordinator for Education of Homeless Children and Youth</w:t>
            </w:r>
          </w:p>
        </w:tc>
        <w:tc>
          <w:tcPr>
            <w:tcW w:w="683" w:type="dxa"/>
            <w:tcBorders>
              <w:top w:val="nil"/>
              <w:left w:val="nil"/>
              <w:bottom w:val="single" w:sz="4" w:space="0" w:color="auto"/>
              <w:right w:val="single" w:sz="4" w:space="0" w:color="auto"/>
            </w:tcBorders>
            <w:shd w:val="clear" w:color="000000" w:fill="FFFFFF"/>
            <w:vAlign w:val="bottom"/>
            <w:hideMark/>
          </w:tcPr>
          <w:p w14:paraId="796596A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Dr.</w:t>
            </w:r>
          </w:p>
        </w:tc>
        <w:tc>
          <w:tcPr>
            <w:tcW w:w="1243" w:type="dxa"/>
            <w:tcBorders>
              <w:top w:val="nil"/>
              <w:left w:val="nil"/>
              <w:bottom w:val="single" w:sz="4" w:space="0" w:color="auto"/>
              <w:right w:val="single" w:sz="4" w:space="0" w:color="auto"/>
            </w:tcBorders>
            <w:shd w:val="clear" w:color="000000" w:fill="FFFFFF"/>
            <w:vAlign w:val="bottom"/>
            <w:hideMark/>
          </w:tcPr>
          <w:p w14:paraId="495170C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Patrica</w:t>
            </w:r>
          </w:p>
        </w:tc>
        <w:tc>
          <w:tcPr>
            <w:tcW w:w="1400" w:type="dxa"/>
            <w:tcBorders>
              <w:top w:val="nil"/>
              <w:left w:val="nil"/>
              <w:bottom w:val="single" w:sz="4" w:space="0" w:color="auto"/>
              <w:right w:val="single" w:sz="4" w:space="0" w:color="auto"/>
            </w:tcBorders>
            <w:shd w:val="clear" w:color="000000" w:fill="FFFFFF"/>
            <w:vAlign w:val="bottom"/>
            <w:hideMark/>
          </w:tcPr>
          <w:p w14:paraId="5460D36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Popp</w:t>
            </w:r>
          </w:p>
        </w:tc>
        <w:tc>
          <w:tcPr>
            <w:tcW w:w="2808" w:type="dxa"/>
            <w:tcBorders>
              <w:top w:val="nil"/>
              <w:left w:val="nil"/>
              <w:bottom w:val="single" w:sz="4" w:space="0" w:color="auto"/>
              <w:right w:val="single" w:sz="4" w:space="0" w:color="auto"/>
            </w:tcBorders>
            <w:shd w:val="clear" w:color="000000" w:fill="FFFFFF"/>
            <w:vAlign w:val="bottom"/>
            <w:hideMark/>
          </w:tcPr>
          <w:p w14:paraId="219B882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EHCY State Coordinator</w:t>
            </w:r>
          </w:p>
        </w:tc>
        <w:tc>
          <w:tcPr>
            <w:tcW w:w="1908" w:type="dxa"/>
            <w:tcBorders>
              <w:top w:val="nil"/>
              <w:left w:val="nil"/>
              <w:bottom w:val="single" w:sz="4" w:space="0" w:color="auto"/>
              <w:right w:val="single" w:sz="4" w:space="0" w:color="auto"/>
            </w:tcBorders>
            <w:shd w:val="clear" w:color="000000" w:fill="FFFFFF"/>
            <w:vAlign w:val="bottom"/>
            <w:hideMark/>
          </w:tcPr>
          <w:p w14:paraId="66C27F8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College of William and Mary</w:t>
            </w:r>
            <w:r w:rsidR="000B4D11">
              <w:rPr>
                <w:rFonts w:eastAsia="Times New Roman" w:cs="Times New Roman"/>
                <w:color w:val="000000"/>
              </w:rPr>
              <w:t xml:space="preserve"> </w:t>
            </w:r>
            <w:r w:rsidRPr="00433BF0">
              <w:rPr>
                <w:rFonts w:eastAsia="Times New Roman" w:cs="Times New Roman"/>
                <w:color w:val="000000"/>
              </w:rPr>
              <w:br w:type="page"/>
              <w:t>School of Education</w:t>
            </w:r>
          </w:p>
        </w:tc>
      </w:tr>
      <w:tr w:rsidR="00C713C1" w:rsidRPr="00433BF0" w14:paraId="391EDCB6" w14:textId="77777777" w:rsidTr="00AC5F57">
        <w:trPr>
          <w:trHeight w:val="81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458C87E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School Division Administrator</w:t>
            </w:r>
          </w:p>
        </w:tc>
        <w:tc>
          <w:tcPr>
            <w:tcW w:w="683" w:type="dxa"/>
            <w:tcBorders>
              <w:top w:val="nil"/>
              <w:left w:val="nil"/>
              <w:bottom w:val="single" w:sz="4" w:space="0" w:color="auto"/>
              <w:right w:val="single" w:sz="4" w:space="0" w:color="auto"/>
            </w:tcBorders>
            <w:shd w:val="clear" w:color="000000" w:fill="FFFFFF"/>
            <w:vAlign w:val="bottom"/>
            <w:hideMark/>
          </w:tcPr>
          <w:p w14:paraId="3B464B8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12CC9D7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Toinette</w:t>
            </w:r>
          </w:p>
        </w:tc>
        <w:tc>
          <w:tcPr>
            <w:tcW w:w="1400" w:type="dxa"/>
            <w:tcBorders>
              <w:top w:val="nil"/>
              <w:left w:val="nil"/>
              <w:bottom w:val="single" w:sz="4" w:space="0" w:color="auto"/>
              <w:right w:val="single" w:sz="4" w:space="0" w:color="auto"/>
            </w:tcBorders>
            <w:shd w:val="clear" w:color="000000" w:fill="FFFFFF"/>
            <w:vAlign w:val="bottom"/>
            <w:hideMark/>
          </w:tcPr>
          <w:p w14:paraId="4EC197C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Outland</w:t>
            </w:r>
          </w:p>
        </w:tc>
        <w:tc>
          <w:tcPr>
            <w:tcW w:w="2808" w:type="dxa"/>
            <w:tcBorders>
              <w:top w:val="nil"/>
              <w:left w:val="nil"/>
              <w:bottom w:val="single" w:sz="4" w:space="0" w:color="auto"/>
              <w:right w:val="single" w:sz="4" w:space="0" w:color="auto"/>
            </w:tcBorders>
            <w:shd w:val="clear" w:color="000000" w:fill="FFFFFF"/>
            <w:vAlign w:val="bottom"/>
            <w:hideMark/>
          </w:tcPr>
          <w:p w14:paraId="73E873F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CTE Instructional Supervisor</w:t>
            </w:r>
          </w:p>
        </w:tc>
        <w:tc>
          <w:tcPr>
            <w:tcW w:w="1908" w:type="dxa"/>
            <w:tcBorders>
              <w:top w:val="nil"/>
              <w:left w:val="nil"/>
              <w:bottom w:val="single" w:sz="4" w:space="0" w:color="auto"/>
              <w:right w:val="single" w:sz="4" w:space="0" w:color="auto"/>
            </w:tcBorders>
            <w:shd w:val="clear" w:color="000000" w:fill="FFFFFF"/>
            <w:vAlign w:val="bottom"/>
            <w:hideMark/>
          </w:tcPr>
          <w:p w14:paraId="37B5162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Newport News City Public Schools</w:t>
            </w:r>
          </w:p>
        </w:tc>
      </w:tr>
      <w:tr w:rsidR="00C713C1" w:rsidRPr="00433BF0" w14:paraId="51CE37C9" w14:textId="77777777" w:rsidTr="00AC5F57">
        <w:trPr>
          <w:trHeight w:val="87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7005FB1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School Division Administrator</w:t>
            </w:r>
          </w:p>
        </w:tc>
        <w:tc>
          <w:tcPr>
            <w:tcW w:w="683" w:type="dxa"/>
            <w:tcBorders>
              <w:top w:val="nil"/>
              <w:left w:val="nil"/>
              <w:bottom w:val="single" w:sz="4" w:space="0" w:color="auto"/>
              <w:right w:val="single" w:sz="4" w:space="0" w:color="auto"/>
            </w:tcBorders>
            <w:shd w:val="clear" w:color="000000" w:fill="FFFFFF"/>
            <w:vAlign w:val="bottom"/>
            <w:hideMark/>
          </w:tcPr>
          <w:p w14:paraId="307EC4C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0A4FBFE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Bruce</w:t>
            </w:r>
          </w:p>
        </w:tc>
        <w:tc>
          <w:tcPr>
            <w:tcW w:w="1400" w:type="dxa"/>
            <w:tcBorders>
              <w:top w:val="nil"/>
              <w:left w:val="nil"/>
              <w:bottom w:val="single" w:sz="4" w:space="0" w:color="auto"/>
              <w:right w:val="single" w:sz="4" w:space="0" w:color="auto"/>
            </w:tcBorders>
            <w:shd w:val="clear" w:color="000000" w:fill="FFFFFF"/>
            <w:vAlign w:val="bottom"/>
            <w:hideMark/>
          </w:tcPr>
          <w:p w14:paraId="308241A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Watson</w:t>
            </w:r>
          </w:p>
        </w:tc>
        <w:tc>
          <w:tcPr>
            <w:tcW w:w="2808" w:type="dxa"/>
            <w:tcBorders>
              <w:top w:val="nil"/>
              <w:left w:val="nil"/>
              <w:bottom w:val="single" w:sz="4" w:space="0" w:color="auto"/>
              <w:right w:val="single" w:sz="4" w:space="0" w:color="auto"/>
            </w:tcBorders>
            <w:shd w:val="clear" w:color="000000" w:fill="FFFFFF"/>
            <w:vAlign w:val="bottom"/>
            <w:hideMark/>
          </w:tcPr>
          <w:p w14:paraId="101CC49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CTE Director</w:t>
            </w:r>
          </w:p>
        </w:tc>
        <w:tc>
          <w:tcPr>
            <w:tcW w:w="1908" w:type="dxa"/>
            <w:tcBorders>
              <w:top w:val="nil"/>
              <w:left w:val="nil"/>
              <w:bottom w:val="single" w:sz="4" w:space="0" w:color="auto"/>
              <w:right w:val="single" w:sz="4" w:space="0" w:color="auto"/>
            </w:tcBorders>
            <w:shd w:val="clear" w:color="000000" w:fill="FFFFFF"/>
            <w:vAlign w:val="bottom"/>
            <w:hideMark/>
          </w:tcPr>
          <w:p w14:paraId="3AAE751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Goochland County Public Schools</w:t>
            </w:r>
          </w:p>
        </w:tc>
      </w:tr>
      <w:tr w:rsidR="00C713C1" w:rsidRPr="00433BF0" w14:paraId="5AC43F14" w14:textId="77777777" w:rsidTr="00AC5F57">
        <w:trPr>
          <w:trHeight w:val="97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6F3F0AB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School Leaders</w:t>
            </w:r>
          </w:p>
        </w:tc>
        <w:tc>
          <w:tcPr>
            <w:tcW w:w="683" w:type="dxa"/>
            <w:tcBorders>
              <w:top w:val="nil"/>
              <w:left w:val="nil"/>
              <w:bottom w:val="single" w:sz="4" w:space="0" w:color="auto"/>
              <w:right w:val="single" w:sz="4" w:space="0" w:color="auto"/>
            </w:tcBorders>
            <w:shd w:val="clear" w:color="000000" w:fill="FFFFFF"/>
            <w:vAlign w:val="bottom"/>
            <w:hideMark/>
          </w:tcPr>
          <w:p w14:paraId="608AC92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4753995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Brian</w:t>
            </w:r>
          </w:p>
        </w:tc>
        <w:tc>
          <w:tcPr>
            <w:tcW w:w="1400" w:type="dxa"/>
            <w:tcBorders>
              <w:top w:val="nil"/>
              <w:left w:val="nil"/>
              <w:bottom w:val="single" w:sz="4" w:space="0" w:color="auto"/>
              <w:right w:val="single" w:sz="4" w:space="0" w:color="auto"/>
            </w:tcBorders>
            <w:shd w:val="clear" w:color="000000" w:fill="FFFFFF"/>
            <w:vAlign w:val="bottom"/>
            <w:hideMark/>
          </w:tcPr>
          <w:p w14:paraId="6D2E4C9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Russell</w:t>
            </w:r>
          </w:p>
        </w:tc>
        <w:tc>
          <w:tcPr>
            <w:tcW w:w="2808" w:type="dxa"/>
            <w:tcBorders>
              <w:top w:val="nil"/>
              <w:left w:val="nil"/>
              <w:bottom w:val="single" w:sz="4" w:space="0" w:color="auto"/>
              <w:right w:val="single" w:sz="4" w:space="0" w:color="auto"/>
            </w:tcBorders>
            <w:shd w:val="clear" w:color="000000" w:fill="FFFFFF"/>
            <w:vAlign w:val="bottom"/>
            <w:hideMark/>
          </w:tcPr>
          <w:p w14:paraId="243DEAB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CTE Principal</w:t>
            </w:r>
          </w:p>
        </w:tc>
        <w:tc>
          <w:tcPr>
            <w:tcW w:w="1908" w:type="dxa"/>
            <w:tcBorders>
              <w:top w:val="nil"/>
              <w:left w:val="nil"/>
              <w:bottom w:val="single" w:sz="4" w:space="0" w:color="auto"/>
              <w:right w:val="single" w:sz="4" w:space="0" w:color="auto"/>
            </w:tcBorders>
            <w:shd w:val="clear" w:color="000000" w:fill="FFFFFF"/>
            <w:vAlign w:val="bottom"/>
            <w:hideMark/>
          </w:tcPr>
          <w:p w14:paraId="76634E6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Chesterfield Technical Center @ Hull</w:t>
            </w:r>
          </w:p>
        </w:tc>
      </w:tr>
      <w:tr w:rsidR="00C713C1" w:rsidRPr="00433BF0" w14:paraId="4A09B900" w14:textId="77777777" w:rsidTr="00AC5F57">
        <w:trPr>
          <w:trHeight w:val="78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35B4C4C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CTE Teacher</w:t>
            </w:r>
          </w:p>
        </w:tc>
        <w:tc>
          <w:tcPr>
            <w:tcW w:w="683" w:type="dxa"/>
            <w:tcBorders>
              <w:top w:val="nil"/>
              <w:left w:val="nil"/>
              <w:bottom w:val="single" w:sz="4" w:space="0" w:color="auto"/>
              <w:right w:val="single" w:sz="4" w:space="0" w:color="auto"/>
            </w:tcBorders>
            <w:shd w:val="clear" w:color="000000" w:fill="FFFFFF"/>
            <w:vAlign w:val="bottom"/>
            <w:hideMark/>
          </w:tcPr>
          <w:p w14:paraId="72EE9A7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46A9286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Bobbi</w:t>
            </w:r>
          </w:p>
        </w:tc>
        <w:tc>
          <w:tcPr>
            <w:tcW w:w="1400" w:type="dxa"/>
            <w:tcBorders>
              <w:top w:val="nil"/>
              <w:left w:val="nil"/>
              <w:bottom w:val="single" w:sz="4" w:space="0" w:color="auto"/>
              <w:right w:val="single" w:sz="4" w:space="0" w:color="auto"/>
            </w:tcBorders>
            <w:shd w:val="clear" w:color="000000" w:fill="FFFFFF"/>
            <w:vAlign w:val="bottom"/>
            <w:hideMark/>
          </w:tcPr>
          <w:p w14:paraId="627F57B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Comer</w:t>
            </w:r>
          </w:p>
        </w:tc>
        <w:tc>
          <w:tcPr>
            <w:tcW w:w="2808" w:type="dxa"/>
            <w:tcBorders>
              <w:top w:val="nil"/>
              <w:left w:val="nil"/>
              <w:bottom w:val="single" w:sz="4" w:space="0" w:color="auto"/>
              <w:right w:val="single" w:sz="4" w:space="0" w:color="auto"/>
            </w:tcBorders>
            <w:shd w:val="clear" w:color="000000" w:fill="FFFFFF"/>
            <w:vAlign w:val="bottom"/>
            <w:hideMark/>
          </w:tcPr>
          <w:p w14:paraId="4A55346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FCCLA Teacher</w:t>
            </w:r>
          </w:p>
        </w:tc>
        <w:tc>
          <w:tcPr>
            <w:tcW w:w="1908" w:type="dxa"/>
            <w:tcBorders>
              <w:top w:val="nil"/>
              <w:left w:val="nil"/>
              <w:bottom w:val="single" w:sz="4" w:space="0" w:color="auto"/>
              <w:right w:val="single" w:sz="4" w:space="0" w:color="auto"/>
            </w:tcBorders>
            <w:shd w:val="clear" w:color="000000" w:fill="FFFFFF"/>
            <w:vAlign w:val="bottom"/>
            <w:hideMark/>
          </w:tcPr>
          <w:p w14:paraId="41C8A90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Page County High School</w:t>
            </w:r>
          </w:p>
        </w:tc>
      </w:tr>
      <w:tr w:rsidR="00C713C1" w:rsidRPr="00433BF0" w14:paraId="248EB4D1" w14:textId="77777777" w:rsidTr="00AC5F57">
        <w:trPr>
          <w:trHeight w:val="96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720B231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CTE Advisory Committee Member</w:t>
            </w:r>
            <w:r w:rsidRPr="00433BF0">
              <w:rPr>
                <w:rFonts w:eastAsia="Times New Roman" w:cs="Times New Roman"/>
                <w:color w:val="000000"/>
              </w:rPr>
              <w:br/>
              <w:t>Virginia ACTE Liaison</w:t>
            </w:r>
          </w:p>
        </w:tc>
        <w:tc>
          <w:tcPr>
            <w:tcW w:w="683" w:type="dxa"/>
            <w:tcBorders>
              <w:top w:val="nil"/>
              <w:left w:val="nil"/>
              <w:bottom w:val="single" w:sz="4" w:space="0" w:color="auto"/>
              <w:right w:val="single" w:sz="4" w:space="0" w:color="auto"/>
            </w:tcBorders>
            <w:shd w:val="clear" w:color="000000" w:fill="FFFFFF"/>
            <w:vAlign w:val="bottom"/>
            <w:hideMark/>
          </w:tcPr>
          <w:p w14:paraId="304D3CD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1E249D2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Brenda</w:t>
            </w:r>
          </w:p>
        </w:tc>
        <w:tc>
          <w:tcPr>
            <w:tcW w:w="1400" w:type="dxa"/>
            <w:tcBorders>
              <w:top w:val="nil"/>
              <w:left w:val="nil"/>
              <w:bottom w:val="single" w:sz="4" w:space="0" w:color="auto"/>
              <w:right w:val="single" w:sz="4" w:space="0" w:color="auto"/>
            </w:tcBorders>
            <w:shd w:val="clear" w:color="000000" w:fill="FFFFFF"/>
            <w:vAlign w:val="bottom"/>
            <w:hideMark/>
          </w:tcPr>
          <w:p w14:paraId="7DAE148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Long</w:t>
            </w:r>
          </w:p>
        </w:tc>
        <w:tc>
          <w:tcPr>
            <w:tcW w:w="2808" w:type="dxa"/>
            <w:tcBorders>
              <w:top w:val="nil"/>
              <w:left w:val="nil"/>
              <w:bottom w:val="single" w:sz="4" w:space="0" w:color="auto"/>
              <w:right w:val="single" w:sz="4" w:space="0" w:color="auto"/>
            </w:tcBorders>
            <w:shd w:val="clear" w:color="000000" w:fill="FFFFFF"/>
            <w:vAlign w:val="bottom"/>
            <w:hideMark/>
          </w:tcPr>
          <w:p w14:paraId="1A5712D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Advisory Committee Member/</w:t>
            </w:r>
            <w:r w:rsidRPr="00433BF0">
              <w:rPr>
                <w:rFonts w:eastAsia="Times New Roman" w:cs="Times New Roman"/>
                <w:color w:val="000000"/>
              </w:rPr>
              <w:br/>
              <w:t>Virginia ACTE Liaison</w:t>
            </w:r>
          </w:p>
        </w:tc>
        <w:tc>
          <w:tcPr>
            <w:tcW w:w="1908" w:type="dxa"/>
            <w:tcBorders>
              <w:top w:val="nil"/>
              <w:left w:val="nil"/>
              <w:bottom w:val="single" w:sz="4" w:space="0" w:color="auto"/>
              <w:right w:val="single" w:sz="4" w:space="0" w:color="auto"/>
            </w:tcBorders>
            <w:shd w:val="clear" w:color="000000" w:fill="FFFFFF"/>
            <w:vAlign w:val="bottom"/>
            <w:hideMark/>
          </w:tcPr>
          <w:p w14:paraId="197B26D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w:t>
            </w:r>
          </w:p>
        </w:tc>
      </w:tr>
      <w:tr w:rsidR="00C713C1" w:rsidRPr="00433BF0" w14:paraId="5DA544CB" w14:textId="77777777" w:rsidTr="00AC5F57">
        <w:trPr>
          <w:trHeight w:val="91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11BB892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Career and Academic Guidance Counselor</w:t>
            </w:r>
          </w:p>
        </w:tc>
        <w:tc>
          <w:tcPr>
            <w:tcW w:w="683" w:type="dxa"/>
            <w:tcBorders>
              <w:top w:val="nil"/>
              <w:left w:val="nil"/>
              <w:bottom w:val="single" w:sz="4" w:space="0" w:color="auto"/>
              <w:right w:val="single" w:sz="4" w:space="0" w:color="auto"/>
            </w:tcBorders>
            <w:shd w:val="clear" w:color="000000" w:fill="FFFFFF"/>
            <w:vAlign w:val="bottom"/>
            <w:hideMark/>
          </w:tcPr>
          <w:p w14:paraId="628A2F4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6A43BB6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Joseph</w:t>
            </w:r>
          </w:p>
        </w:tc>
        <w:tc>
          <w:tcPr>
            <w:tcW w:w="1400" w:type="dxa"/>
            <w:tcBorders>
              <w:top w:val="nil"/>
              <w:left w:val="nil"/>
              <w:bottom w:val="single" w:sz="4" w:space="0" w:color="auto"/>
              <w:right w:val="single" w:sz="4" w:space="0" w:color="auto"/>
            </w:tcBorders>
            <w:shd w:val="clear" w:color="000000" w:fill="FFFFFF"/>
            <w:vAlign w:val="bottom"/>
            <w:hideMark/>
          </w:tcPr>
          <w:p w14:paraId="4378989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Wharff</w:t>
            </w:r>
          </w:p>
        </w:tc>
        <w:tc>
          <w:tcPr>
            <w:tcW w:w="2808" w:type="dxa"/>
            <w:tcBorders>
              <w:top w:val="nil"/>
              <w:left w:val="nil"/>
              <w:bottom w:val="single" w:sz="4" w:space="0" w:color="auto"/>
              <w:right w:val="single" w:sz="4" w:space="0" w:color="auto"/>
            </w:tcBorders>
            <w:shd w:val="clear" w:color="000000" w:fill="FFFFFF"/>
            <w:vAlign w:val="bottom"/>
            <w:hideMark/>
          </w:tcPr>
          <w:p w14:paraId="0482813F"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Associate Director, Office of Student Services</w:t>
            </w:r>
          </w:p>
        </w:tc>
        <w:tc>
          <w:tcPr>
            <w:tcW w:w="1908" w:type="dxa"/>
            <w:tcBorders>
              <w:top w:val="nil"/>
              <w:left w:val="nil"/>
              <w:bottom w:val="single" w:sz="4" w:space="0" w:color="auto"/>
              <w:right w:val="single" w:sz="4" w:space="0" w:color="auto"/>
            </w:tcBorders>
            <w:shd w:val="clear" w:color="000000" w:fill="FFFFFF"/>
            <w:vAlign w:val="bottom"/>
            <w:hideMark/>
          </w:tcPr>
          <w:p w14:paraId="1DA4FDB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Education</w:t>
            </w:r>
          </w:p>
        </w:tc>
      </w:tr>
      <w:tr w:rsidR="00C713C1" w:rsidRPr="00433BF0" w14:paraId="5E841BD1" w14:textId="77777777" w:rsidTr="00AC5F57">
        <w:trPr>
          <w:trHeight w:val="132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284D034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Specialized Instructional Support Personnel </w:t>
            </w:r>
          </w:p>
        </w:tc>
        <w:tc>
          <w:tcPr>
            <w:tcW w:w="683" w:type="dxa"/>
            <w:tcBorders>
              <w:top w:val="nil"/>
              <w:left w:val="nil"/>
              <w:bottom w:val="single" w:sz="4" w:space="0" w:color="auto"/>
              <w:right w:val="single" w:sz="4" w:space="0" w:color="auto"/>
            </w:tcBorders>
            <w:shd w:val="clear" w:color="000000" w:fill="FFFFFF"/>
            <w:vAlign w:val="bottom"/>
            <w:hideMark/>
          </w:tcPr>
          <w:p w14:paraId="2D82907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04ED9D8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Thomas </w:t>
            </w:r>
          </w:p>
        </w:tc>
        <w:tc>
          <w:tcPr>
            <w:tcW w:w="1400" w:type="dxa"/>
            <w:tcBorders>
              <w:top w:val="nil"/>
              <w:left w:val="nil"/>
              <w:bottom w:val="single" w:sz="4" w:space="0" w:color="auto"/>
              <w:right w:val="single" w:sz="4" w:space="0" w:color="auto"/>
            </w:tcBorders>
            <w:shd w:val="clear" w:color="000000" w:fill="FFFFFF"/>
            <w:vAlign w:val="bottom"/>
            <w:hideMark/>
          </w:tcPr>
          <w:p w14:paraId="2AC1B5B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Guterbock</w:t>
            </w:r>
          </w:p>
        </w:tc>
        <w:tc>
          <w:tcPr>
            <w:tcW w:w="2808" w:type="dxa"/>
            <w:tcBorders>
              <w:top w:val="nil"/>
              <w:left w:val="nil"/>
              <w:bottom w:val="single" w:sz="4" w:space="0" w:color="auto"/>
              <w:right w:val="single" w:sz="4" w:space="0" w:color="auto"/>
            </w:tcBorders>
            <w:shd w:val="clear" w:color="000000" w:fill="FFFFFF"/>
            <w:vAlign w:val="bottom"/>
            <w:hideMark/>
          </w:tcPr>
          <w:p w14:paraId="6463F2C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Academic Director, Center for Survey Research</w:t>
            </w:r>
          </w:p>
        </w:tc>
        <w:tc>
          <w:tcPr>
            <w:tcW w:w="1908" w:type="dxa"/>
            <w:tcBorders>
              <w:top w:val="nil"/>
              <w:left w:val="nil"/>
              <w:bottom w:val="single" w:sz="4" w:space="0" w:color="auto"/>
              <w:right w:val="single" w:sz="4" w:space="0" w:color="auto"/>
            </w:tcBorders>
            <w:shd w:val="clear" w:color="000000" w:fill="FFFFFF"/>
            <w:vAlign w:val="bottom"/>
            <w:hideMark/>
          </w:tcPr>
          <w:p w14:paraId="6964E3C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Weldon Cooper Center for Public Service</w:t>
            </w:r>
            <w:r w:rsidRPr="00433BF0">
              <w:rPr>
                <w:rFonts w:eastAsia="Times New Roman" w:cs="Times New Roman"/>
                <w:color w:val="000000"/>
              </w:rPr>
              <w:br/>
              <w:t>UVA</w:t>
            </w:r>
          </w:p>
        </w:tc>
      </w:tr>
      <w:tr w:rsidR="00C713C1" w:rsidRPr="00433BF0" w14:paraId="2F573312" w14:textId="77777777" w:rsidTr="00AC5F57">
        <w:trPr>
          <w:trHeight w:val="127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0D2C13C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Specialized Instructional Support Personnel </w:t>
            </w:r>
          </w:p>
        </w:tc>
        <w:tc>
          <w:tcPr>
            <w:tcW w:w="683" w:type="dxa"/>
            <w:tcBorders>
              <w:top w:val="nil"/>
              <w:left w:val="nil"/>
              <w:bottom w:val="single" w:sz="4" w:space="0" w:color="auto"/>
              <w:right w:val="single" w:sz="4" w:space="0" w:color="auto"/>
            </w:tcBorders>
            <w:shd w:val="clear" w:color="000000" w:fill="FFFFFF"/>
            <w:vAlign w:val="bottom"/>
            <w:hideMark/>
          </w:tcPr>
          <w:p w14:paraId="6F0017A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Dr.</w:t>
            </w:r>
          </w:p>
        </w:tc>
        <w:tc>
          <w:tcPr>
            <w:tcW w:w="1243" w:type="dxa"/>
            <w:tcBorders>
              <w:top w:val="nil"/>
              <w:left w:val="nil"/>
              <w:bottom w:val="single" w:sz="4" w:space="0" w:color="auto"/>
              <w:right w:val="single" w:sz="4" w:space="0" w:color="auto"/>
            </w:tcBorders>
            <w:shd w:val="clear" w:color="000000" w:fill="FFFFFF"/>
            <w:vAlign w:val="bottom"/>
            <w:hideMark/>
          </w:tcPr>
          <w:p w14:paraId="71994C3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Kara</w:t>
            </w:r>
          </w:p>
        </w:tc>
        <w:tc>
          <w:tcPr>
            <w:tcW w:w="1400" w:type="dxa"/>
            <w:tcBorders>
              <w:top w:val="nil"/>
              <w:left w:val="nil"/>
              <w:bottom w:val="single" w:sz="4" w:space="0" w:color="auto"/>
              <w:right w:val="single" w:sz="4" w:space="0" w:color="auto"/>
            </w:tcBorders>
            <w:shd w:val="clear" w:color="000000" w:fill="FFFFFF"/>
            <w:vAlign w:val="bottom"/>
            <w:hideMark/>
          </w:tcPr>
          <w:p w14:paraId="210EE53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Fitzgibbon</w:t>
            </w:r>
          </w:p>
        </w:tc>
        <w:tc>
          <w:tcPr>
            <w:tcW w:w="2808" w:type="dxa"/>
            <w:tcBorders>
              <w:top w:val="nil"/>
              <w:left w:val="nil"/>
              <w:bottom w:val="single" w:sz="4" w:space="0" w:color="auto"/>
              <w:right w:val="single" w:sz="4" w:space="0" w:color="auto"/>
            </w:tcBorders>
            <w:shd w:val="clear" w:color="000000" w:fill="FFFFFF"/>
            <w:vAlign w:val="bottom"/>
            <w:hideMark/>
          </w:tcPr>
          <w:p w14:paraId="537CC1E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Director, Center for Survey Research</w:t>
            </w:r>
          </w:p>
        </w:tc>
        <w:tc>
          <w:tcPr>
            <w:tcW w:w="1908" w:type="dxa"/>
            <w:tcBorders>
              <w:top w:val="nil"/>
              <w:left w:val="nil"/>
              <w:bottom w:val="single" w:sz="4" w:space="0" w:color="auto"/>
              <w:right w:val="single" w:sz="4" w:space="0" w:color="auto"/>
            </w:tcBorders>
            <w:shd w:val="clear" w:color="000000" w:fill="FFFFFF"/>
            <w:vAlign w:val="bottom"/>
            <w:hideMark/>
          </w:tcPr>
          <w:p w14:paraId="7427A0F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Weldon Cooper Center for Public Service</w:t>
            </w:r>
            <w:r w:rsidRPr="00433BF0">
              <w:rPr>
                <w:rFonts w:eastAsia="Times New Roman" w:cs="Times New Roman"/>
                <w:color w:val="000000"/>
              </w:rPr>
              <w:br/>
              <w:t>UVA</w:t>
            </w:r>
          </w:p>
        </w:tc>
      </w:tr>
      <w:tr w:rsidR="00C713C1" w:rsidRPr="00433BF0" w14:paraId="1422F395" w14:textId="77777777" w:rsidTr="00AC5F57">
        <w:trPr>
          <w:trHeight w:val="96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3F4EFF7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Specialized Instructional Support Personnel </w:t>
            </w:r>
          </w:p>
        </w:tc>
        <w:tc>
          <w:tcPr>
            <w:tcW w:w="683" w:type="dxa"/>
            <w:tcBorders>
              <w:top w:val="nil"/>
              <w:left w:val="nil"/>
              <w:bottom w:val="single" w:sz="4" w:space="0" w:color="auto"/>
              <w:right w:val="single" w:sz="4" w:space="0" w:color="auto"/>
            </w:tcBorders>
            <w:shd w:val="clear" w:color="000000" w:fill="FFFFFF"/>
            <w:vAlign w:val="bottom"/>
            <w:hideMark/>
          </w:tcPr>
          <w:p w14:paraId="54AAA44F"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316E5A1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Meredith</w:t>
            </w:r>
          </w:p>
        </w:tc>
        <w:tc>
          <w:tcPr>
            <w:tcW w:w="1400" w:type="dxa"/>
            <w:tcBorders>
              <w:top w:val="nil"/>
              <w:left w:val="nil"/>
              <w:bottom w:val="single" w:sz="4" w:space="0" w:color="auto"/>
              <w:right w:val="single" w:sz="4" w:space="0" w:color="auto"/>
            </w:tcBorders>
            <w:shd w:val="clear" w:color="000000" w:fill="FFFFFF"/>
            <w:vAlign w:val="bottom"/>
            <w:hideMark/>
          </w:tcPr>
          <w:p w14:paraId="71840E8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Gunter</w:t>
            </w:r>
          </w:p>
        </w:tc>
        <w:tc>
          <w:tcPr>
            <w:tcW w:w="2808" w:type="dxa"/>
            <w:tcBorders>
              <w:top w:val="nil"/>
              <w:left w:val="nil"/>
              <w:bottom w:val="single" w:sz="4" w:space="0" w:color="auto"/>
              <w:right w:val="single" w:sz="4" w:space="0" w:color="auto"/>
            </w:tcBorders>
            <w:shd w:val="clear" w:color="000000" w:fill="FFFFFF"/>
            <w:vAlign w:val="bottom"/>
            <w:hideMark/>
          </w:tcPr>
          <w:p w14:paraId="722F5FB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Director of Strategy and Public Engagement</w:t>
            </w:r>
          </w:p>
        </w:tc>
        <w:tc>
          <w:tcPr>
            <w:tcW w:w="1908" w:type="dxa"/>
            <w:tcBorders>
              <w:top w:val="nil"/>
              <w:left w:val="nil"/>
              <w:bottom w:val="single" w:sz="4" w:space="0" w:color="auto"/>
              <w:right w:val="single" w:sz="4" w:space="0" w:color="auto"/>
            </w:tcBorders>
            <w:shd w:val="clear" w:color="000000" w:fill="FFFFFF"/>
            <w:vAlign w:val="bottom"/>
            <w:hideMark/>
          </w:tcPr>
          <w:p w14:paraId="1E789CC5"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Weldon Cooper Center for Public Service</w:t>
            </w:r>
            <w:r w:rsidRPr="00433BF0">
              <w:rPr>
                <w:rFonts w:eastAsia="Times New Roman" w:cs="Times New Roman"/>
                <w:color w:val="000000"/>
              </w:rPr>
              <w:br/>
              <w:t>UVA</w:t>
            </w:r>
          </w:p>
        </w:tc>
      </w:tr>
      <w:tr w:rsidR="00C713C1" w:rsidRPr="00433BF0" w14:paraId="6FDC6776" w14:textId="77777777" w:rsidTr="00AC5F57">
        <w:trPr>
          <w:trHeight w:val="93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1BE74F95"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CTE Advisory Committee </w:t>
            </w:r>
          </w:p>
        </w:tc>
        <w:tc>
          <w:tcPr>
            <w:tcW w:w="683" w:type="dxa"/>
            <w:tcBorders>
              <w:top w:val="nil"/>
              <w:left w:val="nil"/>
              <w:bottom w:val="single" w:sz="4" w:space="0" w:color="auto"/>
              <w:right w:val="single" w:sz="4" w:space="0" w:color="auto"/>
            </w:tcBorders>
            <w:shd w:val="clear" w:color="000000" w:fill="FFFFFF"/>
            <w:vAlign w:val="bottom"/>
            <w:hideMark/>
          </w:tcPr>
          <w:p w14:paraId="13E4C04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49B2142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Stewart</w:t>
            </w:r>
          </w:p>
        </w:tc>
        <w:tc>
          <w:tcPr>
            <w:tcW w:w="1400" w:type="dxa"/>
            <w:tcBorders>
              <w:top w:val="nil"/>
              <w:left w:val="nil"/>
              <w:bottom w:val="single" w:sz="4" w:space="0" w:color="auto"/>
              <w:right w:val="single" w:sz="4" w:space="0" w:color="auto"/>
            </w:tcBorders>
            <w:shd w:val="clear" w:color="000000" w:fill="FFFFFF"/>
            <w:vAlign w:val="bottom"/>
            <w:hideMark/>
          </w:tcPr>
          <w:p w14:paraId="4FBBEF4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Harris</w:t>
            </w:r>
          </w:p>
        </w:tc>
        <w:tc>
          <w:tcPr>
            <w:tcW w:w="2808" w:type="dxa"/>
            <w:tcBorders>
              <w:top w:val="nil"/>
              <w:left w:val="nil"/>
              <w:bottom w:val="single" w:sz="4" w:space="0" w:color="auto"/>
              <w:right w:val="single" w:sz="4" w:space="0" w:color="auto"/>
            </w:tcBorders>
            <w:shd w:val="clear" w:color="000000" w:fill="FFFFFF"/>
            <w:vAlign w:val="bottom"/>
            <w:hideMark/>
          </w:tcPr>
          <w:p w14:paraId="77D6C80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Chair, Career and Technical Education Advisory Committee</w:t>
            </w:r>
          </w:p>
        </w:tc>
        <w:tc>
          <w:tcPr>
            <w:tcW w:w="1908" w:type="dxa"/>
            <w:tcBorders>
              <w:top w:val="nil"/>
              <w:left w:val="nil"/>
              <w:bottom w:val="single" w:sz="4" w:space="0" w:color="auto"/>
              <w:right w:val="single" w:sz="4" w:space="0" w:color="auto"/>
            </w:tcBorders>
            <w:shd w:val="clear" w:color="000000" w:fill="FFFFFF"/>
            <w:vAlign w:val="bottom"/>
            <w:hideMark/>
          </w:tcPr>
          <w:p w14:paraId="05C4F44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Thomas Nelson Community College</w:t>
            </w:r>
          </w:p>
        </w:tc>
      </w:tr>
      <w:tr w:rsidR="00E52C96" w:rsidRPr="00433BF0" w14:paraId="14DED736" w14:textId="77777777" w:rsidTr="00AC5F57">
        <w:trPr>
          <w:trHeight w:val="1185"/>
        </w:trPr>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7A1CFD" w14:textId="77777777" w:rsidR="00E52C96" w:rsidRPr="00433BF0" w:rsidRDefault="00E52C96" w:rsidP="00E52C96">
            <w:pPr>
              <w:spacing w:after="0"/>
              <w:rPr>
                <w:rFonts w:eastAsia="Times New Roman" w:cs="Times New Roman"/>
                <w:b/>
                <w:color w:val="000000"/>
              </w:rPr>
            </w:pPr>
            <w:r w:rsidRPr="00433BF0">
              <w:rPr>
                <w:rFonts w:eastAsia="Times New Roman" w:cs="Times New Roman"/>
                <w:b/>
                <w:color w:val="000000"/>
              </w:rPr>
              <w:lastRenderedPageBreak/>
              <w:t>Category from § 122 (c) and (e)</w:t>
            </w:r>
          </w:p>
        </w:tc>
        <w:tc>
          <w:tcPr>
            <w:tcW w:w="68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8B71151" w14:textId="77777777" w:rsidR="00E52C96" w:rsidRPr="00433BF0" w:rsidRDefault="00E52C96" w:rsidP="00E52C96">
            <w:pPr>
              <w:spacing w:after="0"/>
              <w:rPr>
                <w:rFonts w:eastAsia="Times New Roman" w:cs="Times New Roman"/>
                <w:b/>
                <w:color w:val="000000"/>
              </w:rPr>
            </w:pPr>
            <w:r w:rsidRPr="00433BF0">
              <w:rPr>
                <w:rFonts w:eastAsia="Times New Roman" w:cs="Times New Roman"/>
                <w:b/>
                <w:color w:val="000000"/>
              </w:rPr>
              <w:t>Title</w:t>
            </w:r>
          </w:p>
        </w:tc>
        <w:tc>
          <w:tcPr>
            <w:tcW w:w="124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220308F" w14:textId="77777777" w:rsidR="00E52C96" w:rsidRPr="00433BF0" w:rsidRDefault="00E52C96" w:rsidP="00E52C96">
            <w:pPr>
              <w:spacing w:after="0"/>
              <w:rPr>
                <w:rFonts w:eastAsia="Times New Roman" w:cs="Times New Roman"/>
                <w:b/>
                <w:color w:val="000000"/>
              </w:rPr>
            </w:pPr>
            <w:r w:rsidRPr="00433BF0">
              <w:rPr>
                <w:rFonts w:eastAsia="Times New Roman" w:cs="Times New Roman"/>
                <w:b/>
                <w:color w:val="000000"/>
              </w:rPr>
              <w:t>First Name</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F3B983" w14:textId="77777777" w:rsidR="00E52C96" w:rsidRPr="00433BF0" w:rsidRDefault="00E52C96" w:rsidP="00E52C96">
            <w:pPr>
              <w:spacing w:after="0"/>
              <w:rPr>
                <w:rFonts w:eastAsia="Times New Roman" w:cs="Times New Roman"/>
                <w:b/>
                <w:color w:val="000000"/>
              </w:rPr>
            </w:pPr>
            <w:r w:rsidRPr="00433BF0">
              <w:rPr>
                <w:rFonts w:eastAsia="Times New Roman" w:cs="Times New Roman"/>
                <w:b/>
                <w:color w:val="000000"/>
              </w:rPr>
              <w:t>Last Name</w:t>
            </w:r>
          </w:p>
        </w:tc>
        <w:tc>
          <w:tcPr>
            <w:tcW w:w="280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C20AF15" w14:textId="77777777" w:rsidR="00E52C96" w:rsidRPr="00433BF0" w:rsidRDefault="00E52C96" w:rsidP="00E52C96">
            <w:pPr>
              <w:spacing w:after="0"/>
              <w:rPr>
                <w:rFonts w:eastAsia="Times New Roman" w:cs="Times New Roman"/>
                <w:b/>
                <w:color w:val="000000"/>
              </w:rPr>
            </w:pPr>
            <w:r w:rsidRPr="00433BF0">
              <w:rPr>
                <w:rFonts w:eastAsia="Times New Roman" w:cs="Times New Roman"/>
                <w:b/>
                <w:color w:val="000000"/>
              </w:rPr>
              <w:t>Job Title</w:t>
            </w:r>
          </w:p>
        </w:tc>
        <w:tc>
          <w:tcPr>
            <w:tcW w:w="190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CE97FF6" w14:textId="77777777" w:rsidR="00E52C96" w:rsidRPr="00433BF0" w:rsidRDefault="00E52C96" w:rsidP="00E52C96">
            <w:pPr>
              <w:spacing w:after="0"/>
              <w:rPr>
                <w:rFonts w:eastAsia="Times New Roman" w:cs="Times New Roman"/>
                <w:b/>
                <w:color w:val="000000"/>
              </w:rPr>
            </w:pPr>
            <w:r w:rsidRPr="00433BF0">
              <w:rPr>
                <w:rFonts w:eastAsia="Times New Roman" w:cs="Times New Roman"/>
                <w:b/>
                <w:color w:val="000000"/>
              </w:rPr>
              <w:t>Organization</w:t>
            </w:r>
          </w:p>
        </w:tc>
      </w:tr>
      <w:tr w:rsidR="00C713C1" w:rsidRPr="00433BF0" w14:paraId="329B69D5" w14:textId="77777777" w:rsidTr="00AC5F57">
        <w:trPr>
          <w:trHeight w:val="1185"/>
        </w:trPr>
        <w:tc>
          <w:tcPr>
            <w:tcW w:w="3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2FA1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Corrections</w:t>
            </w:r>
          </w:p>
        </w:tc>
        <w:tc>
          <w:tcPr>
            <w:tcW w:w="683" w:type="dxa"/>
            <w:tcBorders>
              <w:top w:val="single" w:sz="4" w:space="0" w:color="auto"/>
              <w:left w:val="nil"/>
              <w:bottom w:val="single" w:sz="4" w:space="0" w:color="auto"/>
              <w:right w:val="single" w:sz="4" w:space="0" w:color="auto"/>
            </w:tcBorders>
            <w:shd w:val="clear" w:color="000000" w:fill="FFFFFF"/>
            <w:vAlign w:val="bottom"/>
            <w:hideMark/>
          </w:tcPr>
          <w:p w14:paraId="5B7175D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14:paraId="2AC35E8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Cleon M.</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40E203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Ross</w:t>
            </w:r>
          </w:p>
        </w:tc>
        <w:tc>
          <w:tcPr>
            <w:tcW w:w="2808" w:type="dxa"/>
            <w:tcBorders>
              <w:top w:val="single" w:sz="4" w:space="0" w:color="auto"/>
              <w:left w:val="nil"/>
              <w:bottom w:val="single" w:sz="4" w:space="0" w:color="auto"/>
              <w:right w:val="single" w:sz="4" w:space="0" w:color="auto"/>
            </w:tcBorders>
            <w:shd w:val="clear" w:color="000000" w:fill="FFFFFF"/>
            <w:vAlign w:val="bottom"/>
            <w:hideMark/>
          </w:tcPr>
          <w:p w14:paraId="4CF66FD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Assistant Superintendent for CTE Programs</w:t>
            </w:r>
          </w:p>
        </w:tc>
        <w:tc>
          <w:tcPr>
            <w:tcW w:w="1908" w:type="dxa"/>
            <w:tcBorders>
              <w:top w:val="single" w:sz="4" w:space="0" w:color="auto"/>
              <w:left w:val="nil"/>
              <w:bottom w:val="single" w:sz="4" w:space="0" w:color="auto"/>
              <w:right w:val="single" w:sz="4" w:space="0" w:color="auto"/>
            </w:tcBorders>
            <w:shd w:val="clear" w:color="000000" w:fill="FFFFFF"/>
            <w:vAlign w:val="bottom"/>
            <w:hideMark/>
          </w:tcPr>
          <w:p w14:paraId="252C613F"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Corrections</w:t>
            </w:r>
            <w:r w:rsidRPr="00433BF0">
              <w:rPr>
                <w:rFonts w:eastAsia="Times New Roman" w:cs="Times New Roman"/>
                <w:color w:val="000000"/>
              </w:rPr>
              <w:br/>
              <w:t>Division of Education</w:t>
            </w:r>
          </w:p>
        </w:tc>
      </w:tr>
      <w:tr w:rsidR="00C713C1" w:rsidRPr="00433BF0" w14:paraId="2C72818D" w14:textId="77777777" w:rsidTr="00AC5F57">
        <w:trPr>
          <w:trHeight w:val="103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0F37CFD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Juvenile Justice</w:t>
            </w:r>
          </w:p>
        </w:tc>
        <w:tc>
          <w:tcPr>
            <w:tcW w:w="683" w:type="dxa"/>
            <w:tcBorders>
              <w:top w:val="nil"/>
              <w:left w:val="nil"/>
              <w:bottom w:val="single" w:sz="4" w:space="0" w:color="auto"/>
              <w:right w:val="single" w:sz="4" w:space="0" w:color="auto"/>
            </w:tcBorders>
            <w:shd w:val="clear" w:color="000000" w:fill="FFFFFF"/>
            <w:vAlign w:val="bottom"/>
            <w:hideMark/>
          </w:tcPr>
          <w:p w14:paraId="6B2D658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Dr.</w:t>
            </w:r>
          </w:p>
        </w:tc>
        <w:tc>
          <w:tcPr>
            <w:tcW w:w="1243" w:type="dxa"/>
            <w:tcBorders>
              <w:top w:val="nil"/>
              <w:left w:val="nil"/>
              <w:bottom w:val="single" w:sz="4" w:space="0" w:color="auto"/>
              <w:right w:val="single" w:sz="4" w:space="0" w:color="auto"/>
            </w:tcBorders>
            <w:shd w:val="clear" w:color="000000" w:fill="FFFFFF"/>
            <w:vAlign w:val="bottom"/>
            <w:hideMark/>
          </w:tcPr>
          <w:p w14:paraId="479D315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 xml:space="preserve">Melinda </w:t>
            </w:r>
          </w:p>
        </w:tc>
        <w:tc>
          <w:tcPr>
            <w:tcW w:w="1400" w:type="dxa"/>
            <w:tcBorders>
              <w:top w:val="nil"/>
              <w:left w:val="nil"/>
              <w:bottom w:val="single" w:sz="4" w:space="0" w:color="auto"/>
              <w:right w:val="single" w:sz="4" w:space="0" w:color="auto"/>
            </w:tcBorders>
            <w:shd w:val="clear" w:color="000000" w:fill="FFFFFF"/>
            <w:vAlign w:val="bottom"/>
            <w:hideMark/>
          </w:tcPr>
          <w:p w14:paraId="747A476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Boone</w:t>
            </w:r>
          </w:p>
        </w:tc>
        <w:tc>
          <w:tcPr>
            <w:tcW w:w="2808" w:type="dxa"/>
            <w:tcBorders>
              <w:top w:val="nil"/>
              <w:left w:val="nil"/>
              <w:bottom w:val="single" w:sz="4" w:space="0" w:color="auto"/>
              <w:right w:val="single" w:sz="4" w:space="0" w:color="auto"/>
            </w:tcBorders>
            <w:shd w:val="clear" w:color="000000" w:fill="FFFFFF"/>
            <w:vAlign w:val="bottom"/>
            <w:hideMark/>
          </w:tcPr>
          <w:p w14:paraId="1211CC6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Interim Superintendent/Education Consultant</w:t>
            </w:r>
          </w:p>
        </w:tc>
        <w:tc>
          <w:tcPr>
            <w:tcW w:w="1908" w:type="dxa"/>
            <w:tcBorders>
              <w:top w:val="nil"/>
              <w:left w:val="nil"/>
              <w:bottom w:val="single" w:sz="4" w:space="0" w:color="auto"/>
              <w:right w:val="single" w:sz="4" w:space="0" w:color="auto"/>
            </w:tcBorders>
            <w:shd w:val="clear" w:color="000000" w:fill="FFFFFF"/>
            <w:vAlign w:val="bottom"/>
            <w:hideMark/>
          </w:tcPr>
          <w:p w14:paraId="4FDB55A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Juvenile Justice</w:t>
            </w:r>
          </w:p>
        </w:tc>
      </w:tr>
      <w:tr w:rsidR="00C713C1" w:rsidRPr="00433BF0" w14:paraId="2AEC6CFC" w14:textId="77777777" w:rsidTr="00AC5F57">
        <w:trPr>
          <w:trHeight w:val="100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3FE0BE7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Juvenile Justice</w:t>
            </w:r>
          </w:p>
        </w:tc>
        <w:tc>
          <w:tcPr>
            <w:tcW w:w="683" w:type="dxa"/>
            <w:tcBorders>
              <w:top w:val="nil"/>
              <w:left w:val="nil"/>
              <w:bottom w:val="single" w:sz="4" w:space="0" w:color="auto"/>
              <w:right w:val="single" w:sz="4" w:space="0" w:color="auto"/>
            </w:tcBorders>
            <w:shd w:val="clear" w:color="000000" w:fill="FFFFFF"/>
            <w:vAlign w:val="bottom"/>
            <w:hideMark/>
          </w:tcPr>
          <w:p w14:paraId="2BF69BB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2EC08AD5"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Deana</w:t>
            </w:r>
          </w:p>
        </w:tc>
        <w:tc>
          <w:tcPr>
            <w:tcW w:w="1400" w:type="dxa"/>
            <w:tcBorders>
              <w:top w:val="nil"/>
              <w:left w:val="nil"/>
              <w:bottom w:val="single" w:sz="4" w:space="0" w:color="auto"/>
              <w:right w:val="single" w:sz="4" w:space="0" w:color="auto"/>
            </w:tcBorders>
            <w:shd w:val="clear" w:color="000000" w:fill="FFFFFF"/>
            <w:vAlign w:val="bottom"/>
            <w:hideMark/>
          </w:tcPr>
          <w:p w14:paraId="2B9ACE9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Williams</w:t>
            </w:r>
          </w:p>
        </w:tc>
        <w:tc>
          <w:tcPr>
            <w:tcW w:w="2808" w:type="dxa"/>
            <w:tcBorders>
              <w:top w:val="nil"/>
              <w:left w:val="nil"/>
              <w:bottom w:val="single" w:sz="4" w:space="0" w:color="auto"/>
              <w:right w:val="single" w:sz="4" w:space="0" w:color="auto"/>
            </w:tcBorders>
            <w:shd w:val="clear" w:color="000000" w:fill="FFFFFF"/>
            <w:vAlign w:val="bottom"/>
            <w:hideMark/>
          </w:tcPr>
          <w:p w14:paraId="6CF36B9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Director, CTE/PostSecondary Education</w:t>
            </w:r>
          </w:p>
        </w:tc>
        <w:tc>
          <w:tcPr>
            <w:tcW w:w="1908" w:type="dxa"/>
            <w:tcBorders>
              <w:top w:val="nil"/>
              <w:left w:val="nil"/>
              <w:bottom w:val="single" w:sz="4" w:space="0" w:color="auto"/>
              <w:right w:val="single" w:sz="4" w:space="0" w:color="auto"/>
            </w:tcBorders>
            <w:shd w:val="clear" w:color="000000" w:fill="FFFFFF"/>
            <w:vAlign w:val="bottom"/>
            <w:hideMark/>
          </w:tcPr>
          <w:p w14:paraId="517259D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Department of Juvenile Justice</w:t>
            </w:r>
          </w:p>
        </w:tc>
      </w:tr>
      <w:tr w:rsidR="00C713C1" w:rsidRPr="00433BF0" w14:paraId="38E8E5C9" w14:textId="77777777" w:rsidTr="00AC5F57">
        <w:trPr>
          <w:trHeight w:val="91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4B1DD30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2 year minority serving institutions, including HBCUs</w:t>
            </w:r>
          </w:p>
        </w:tc>
        <w:tc>
          <w:tcPr>
            <w:tcW w:w="683" w:type="dxa"/>
            <w:tcBorders>
              <w:top w:val="nil"/>
              <w:left w:val="nil"/>
              <w:bottom w:val="single" w:sz="4" w:space="0" w:color="auto"/>
              <w:right w:val="single" w:sz="4" w:space="0" w:color="auto"/>
            </w:tcBorders>
            <w:shd w:val="clear" w:color="000000" w:fill="FFFFFF"/>
            <w:vAlign w:val="bottom"/>
            <w:hideMark/>
          </w:tcPr>
          <w:p w14:paraId="523527A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Dr.</w:t>
            </w:r>
          </w:p>
        </w:tc>
        <w:tc>
          <w:tcPr>
            <w:tcW w:w="1243" w:type="dxa"/>
            <w:tcBorders>
              <w:top w:val="nil"/>
              <w:left w:val="nil"/>
              <w:bottom w:val="single" w:sz="4" w:space="0" w:color="auto"/>
              <w:right w:val="single" w:sz="4" w:space="0" w:color="auto"/>
            </w:tcBorders>
            <w:shd w:val="clear" w:color="000000" w:fill="FFFFFF"/>
            <w:vAlign w:val="bottom"/>
            <w:hideMark/>
          </w:tcPr>
          <w:p w14:paraId="5C3E29E6"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Robert</w:t>
            </w:r>
          </w:p>
        </w:tc>
        <w:tc>
          <w:tcPr>
            <w:tcW w:w="1400" w:type="dxa"/>
            <w:tcBorders>
              <w:top w:val="nil"/>
              <w:left w:val="nil"/>
              <w:bottom w:val="single" w:sz="4" w:space="0" w:color="auto"/>
              <w:right w:val="single" w:sz="4" w:space="0" w:color="auto"/>
            </w:tcBorders>
            <w:shd w:val="clear" w:color="000000" w:fill="FFFFFF"/>
            <w:vAlign w:val="bottom"/>
            <w:hideMark/>
          </w:tcPr>
          <w:p w14:paraId="57DA314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Corley</w:t>
            </w:r>
          </w:p>
        </w:tc>
        <w:tc>
          <w:tcPr>
            <w:tcW w:w="2808" w:type="dxa"/>
            <w:tcBorders>
              <w:top w:val="nil"/>
              <w:left w:val="nil"/>
              <w:bottom w:val="single" w:sz="4" w:space="0" w:color="auto"/>
              <w:right w:val="single" w:sz="4" w:space="0" w:color="auto"/>
            </w:tcBorders>
            <w:shd w:val="clear" w:color="000000" w:fill="FFFFFF"/>
            <w:vAlign w:val="bottom"/>
            <w:hideMark/>
          </w:tcPr>
          <w:p w14:paraId="68A21B28"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Assistant Vice Provost for Graduate Programs</w:t>
            </w:r>
          </w:p>
        </w:tc>
        <w:tc>
          <w:tcPr>
            <w:tcW w:w="1908" w:type="dxa"/>
            <w:tcBorders>
              <w:top w:val="nil"/>
              <w:left w:val="nil"/>
              <w:bottom w:val="single" w:sz="4" w:space="0" w:color="auto"/>
              <w:right w:val="single" w:sz="4" w:space="0" w:color="auto"/>
            </w:tcBorders>
            <w:shd w:val="clear" w:color="000000" w:fill="FFFFFF"/>
            <w:vAlign w:val="bottom"/>
            <w:hideMark/>
          </w:tcPr>
          <w:p w14:paraId="2DF8B29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Virginia State University</w:t>
            </w:r>
          </w:p>
        </w:tc>
      </w:tr>
      <w:tr w:rsidR="00C713C1" w:rsidRPr="00433BF0" w14:paraId="1C19D4FF" w14:textId="77777777" w:rsidTr="00AC5F57">
        <w:trPr>
          <w:trHeight w:val="66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59C4251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Adult Education Providers</w:t>
            </w:r>
          </w:p>
        </w:tc>
        <w:tc>
          <w:tcPr>
            <w:tcW w:w="683" w:type="dxa"/>
            <w:tcBorders>
              <w:top w:val="nil"/>
              <w:left w:val="nil"/>
              <w:bottom w:val="single" w:sz="4" w:space="0" w:color="auto"/>
              <w:right w:val="single" w:sz="4" w:space="0" w:color="auto"/>
            </w:tcBorders>
            <w:shd w:val="clear" w:color="000000" w:fill="FFFFFF"/>
            <w:vAlign w:val="bottom"/>
            <w:hideMark/>
          </w:tcPr>
          <w:p w14:paraId="54CEB6DF"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194A5D9C"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Bruce</w:t>
            </w:r>
          </w:p>
        </w:tc>
        <w:tc>
          <w:tcPr>
            <w:tcW w:w="1400" w:type="dxa"/>
            <w:tcBorders>
              <w:top w:val="nil"/>
              <w:left w:val="nil"/>
              <w:bottom w:val="single" w:sz="4" w:space="0" w:color="auto"/>
              <w:right w:val="single" w:sz="4" w:space="0" w:color="auto"/>
            </w:tcBorders>
            <w:shd w:val="clear" w:color="000000" w:fill="FFFFFF"/>
            <w:vAlign w:val="bottom"/>
            <w:hideMark/>
          </w:tcPr>
          <w:p w14:paraId="54F5DFE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Sobczak</w:t>
            </w:r>
          </w:p>
        </w:tc>
        <w:tc>
          <w:tcPr>
            <w:tcW w:w="2808" w:type="dxa"/>
            <w:tcBorders>
              <w:top w:val="nil"/>
              <w:left w:val="nil"/>
              <w:bottom w:val="single" w:sz="4" w:space="0" w:color="auto"/>
              <w:right w:val="single" w:sz="4" w:space="0" w:color="auto"/>
            </w:tcBorders>
            <w:shd w:val="clear" w:color="000000" w:fill="FFFFFF"/>
            <w:vAlign w:val="bottom"/>
            <w:hideMark/>
          </w:tcPr>
          <w:p w14:paraId="779C27B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Chair, Adult Education Advisory Committee</w:t>
            </w:r>
          </w:p>
        </w:tc>
        <w:tc>
          <w:tcPr>
            <w:tcW w:w="1908" w:type="dxa"/>
            <w:tcBorders>
              <w:top w:val="nil"/>
              <w:left w:val="nil"/>
              <w:bottom w:val="single" w:sz="4" w:space="0" w:color="auto"/>
              <w:right w:val="single" w:sz="4" w:space="0" w:color="auto"/>
            </w:tcBorders>
            <w:shd w:val="clear" w:color="000000" w:fill="FFFFFF"/>
            <w:vAlign w:val="bottom"/>
            <w:hideMark/>
          </w:tcPr>
          <w:p w14:paraId="3CAB8BA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Sobo Associates, LLC Consulting Services</w:t>
            </w:r>
          </w:p>
        </w:tc>
      </w:tr>
      <w:tr w:rsidR="00C713C1" w:rsidRPr="00433BF0" w14:paraId="4F81487F" w14:textId="77777777" w:rsidTr="00AC5F57">
        <w:trPr>
          <w:trHeight w:val="810"/>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260D051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Student  (Copy Teacher)</w:t>
            </w:r>
          </w:p>
        </w:tc>
        <w:tc>
          <w:tcPr>
            <w:tcW w:w="683" w:type="dxa"/>
            <w:tcBorders>
              <w:top w:val="nil"/>
              <w:left w:val="nil"/>
              <w:bottom w:val="single" w:sz="4" w:space="0" w:color="auto"/>
              <w:right w:val="single" w:sz="4" w:space="0" w:color="auto"/>
            </w:tcBorders>
            <w:shd w:val="clear" w:color="000000" w:fill="FFFFFF"/>
            <w:vAlign w:val="bottom"/>
            <w:hideMark/>
          </w:tcPr>
          <w:p w14:paraId="5C8A188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38DAE71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Kennedy</w:t>
            </w:r>
          </w:p>
        </w:tc>
        <w:tc>
          <w:tcPr>
            <w:tcW w:w="1400" w:type="dxa"/>
            <w:tcBorders>
              <w:top w:val="nil"/>
              <w:left w:val="nil"/>
              <w:bottom w:val="single" w:sz="4" w:space="0" w:color="auto"/>
              <w:right w:val="single" w:sz="4" w:space="0" w:color="auto"/>
            </w:tcBorders>
            <w:shd w:val="clear" w:color="000000" w:fill="FFFFFF"/>
            <w:vAlign w:val="bottom"/>
            <w:hideMark/>
          </w:tcPr>
          <w:p w14:paraId="40DFB86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Strickler</w:t>
            </w:r>
          </w:p>
        </w:tc>
        <w:tc>
          <w:tcPr>
            <w:tcW w:w="2808" w:type="dxa"/>
            <w:tcBorders>
              <w:top w:val="nil"/>
              <w:left w:val="nil"/>
              <w:bottom w:val="single" w:sz="4" w:space="0" w:color="auto"/>
              <w:right w:val="single" w:sz="4" w:space="0" w:color="auto"/>
            </w:tcBorders>
            <w:shd w:val="clear" w:color="000000" w:fill="FFFFFF"/>
            <w:vAlign w:val="bottom"/>
            <w:hideMark/>
          </w:tcPr>
          <w:p w14:paraId="61B2A5A7"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Past National FCCLA President</w:t>
            </w:r>
          </w:p>
        </w:tc>
        <w:tc>
          <w:tcPr>
            <w:tcW w:w="1908" w:type="dxa"/>
            <w:tcBorders>
              <w:top w:val="nil"/>
              <w:left w:val="nil"/>
              <w:bottom w:val="single" w:sz="4" w:space="0" w:color="auto"/>
              <w:right w:val="single" w:sz="4" w:space="0" w:color="auto"/>
            </w:tcBorders>
            <w:shd w:val="clear" w:color="000000" w:fill="FFFFFF"/>
            <w:vAlign w:val="bottom"/>
            <w:hideMark/>
          </w:tcPr>
          <w:p w14:paraId="1D89EE2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Page County High School</w:t>
            </w:r>
          </w:p>
        </w:tc>
      </w:tr>
      <w:tr w:rsidR="00C713C1" w:rsidRPr="00433BF0" w14:paraId="394E1DF4" w14:textId="77777777" w:rsidTr="00AC5F57">
        <w:trPr>
          <w:trHeight w:val="88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2DC7082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Labor Organizations</w:t>
            </w:r>
          </w:p>
        </w:tc>
        <w:tc>
          <w:tcPr>
            <w:tcW w:w="683" w:type="dxa"/>
            <w:tcBorders>
              <w:top w:val="nil"/>
              <w:left w:val="nil"/>
              <w:bottom w:val="single" w:sz="4" w:space="0" w:color="auto"/>
              <w:right w:val="single" w:sz="4" w:space="0" w:color="auto"/>
            </w:tcBorders>
            <w:shd w:val="clear" w:color="000000" w:fill="FFFFFF"/>
            <w:vAlign w:val="bottom"/>
            <w:hideMark/>
          </w:tcPr>
          <w:p w14:paraId="47919099"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366506CA"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Darlene</w:t>
            </w:r>
          </w:p>
        </w:tc>
        <w:tc>
          <w:tcPr>
            <w:tcW w:w="1400" w:type="dxa"/>
            <w:tcBorders>
              <w:top w:val="nil"/>
              <w:left w:val="nil"/>
              <w:bottom w:val="single" w:sz="4" w:space="0" w:color="auto"/>
              <w:right w:val="single" w:sz="4" w:space="0" w:color="auto"/>
            </w:tcBorders>
            <w:shd w:val="clear" w:color="000000" w:fill="FFFFFF"/>
            <w:vAlign w:val="bottom"/>
            <w:hideMark/>
          </w:tcPr>
          <w:p w14:paraId="5CC2389D"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Hart</w:t>
            </w:r>
          </w:p>
        </w:tc>
        <w:tc>
          <w:tcPr>
            <w:tcW w:w="2808" w:type="dxa"/>
            <w:tcBorders>
              <w:top w:val="nil"/>
              <w:left w:val="nil"/>
              <w:bottom w:val="single" w:sz="4" w:space="0" w:color="auto"/>
              <w:right w:val="single" w:sz="4" w:space="0" w:color="auto"/>
            </w:tcBorders>
            <w:shd w:val="clear" w:color="000000" w:fill="FFFFFF"/>
            <w:vAlign w:val="bottom"/>
            <w:hideMark/>
          </w:tcPr>
          <w:p w14:paraId="2202D8F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State Workforce Development Director</w:t>
            </w:r>
          </w:p>
        </w:tc>
        <w:tc>
          <w:tcPr>
            <w:tcW w:w="1908" w:type="dxa"/>
            <w:tcBorders>
              <w:top w:val="nil"/>
              <w:left w:val="nil"/>
              <w:bottom w:val="single" w:sz="4" w:space="0" w:color="auto"/>
              <w:right w:val="single" w:sz="4" w:space="0" w:color="auto"/>
            </w:tcBorders>
            <w:shd w:val="clear" w:color="000000" w:fill="FFFFFF"/>
            <w:vAlign w:val="bottom"/>
            <w:hideMark/>
          </w:tcPr>
          <w:p w14:paraId="624983B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Associated Builders and Contractors, Virginia Chapter</w:t>
            </w:r>
          </w:p>
        </w:tc>
      </w:tr>
      <w:tr w:rsidR="00C713C1" w:rsidRPr="00433BF0" w14:paraId="4297DF6B" w14:textId="77777777" w:rsidTr="00AC5F57">
        <w:trPr>
          <w:trHeight w:val="765"/>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04DFEEC3"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Community Organization</w:t>
            </w:r>
          </w:p>
        </w:tc>
        <w:tc>
          <w:tcPr>
            <w:tcW w:w="683" w:type="dxa"/>
            <w:tcBorders>
              <w:top w:val="nil"/>
              <w:left w:val="nil"/>
              <w:bottom w:val="single" w:sz="4" w:space="0" w:color="auto"/>
              <w:right w:val="single" w:sz="4" w:space="0" w:color="auto"/>
            </w:tcBorders>
            <w:shd w:val="clear" w:color="000000" w:fill="FFFFFF"/>
            <w:vAlign w:val="bottom"/>
            <w:hideMark/>
          </w:tcPr>
          <w:p w14:paraId="1DD76F81"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Mr.</w:t>
            </w:r>
          </w:p>
        </w:tc>
        <w:tc>
          <w:tcPr>
            <w:tcW w:w="1243" w:type="dxa"/>
            <w:tcBorders>
              <w:top w:val="nil"/>
              <w:left w:val="nil"/>
              <w:bottom w:val="single" w:sz="4" w:space="0" w:color="auto"/>
              <w:right w:val="single" w:sz="4" w:space="0" w:color="auto"/>
            </w:tcBorders>
            <w:shd w:val="clear" w:color="000000" w:fill="FFFFFF"/>
            <w:vAlign w:val="bottom"/>
            <w:hideMark/>
          </w:tcPr>
          <w:p w14:paraId="6CDD7855"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Travis</w:t>
            </w:r>
          </w:p>
        </w:tc>
        <w:tc>
          <w:tcPr>
            <w:tcW w:w="1400" w:type="dxa"/>
            <w:tcBorders>
              <w:top w:val="nil"/>
              <w:left w:val="nil"/>
              <w:bottom w:val="single" w:sz="4" w:space="0" w:color="auto"/>
              <w:right w:val="single" w:sz="4" w:space="0" w:color="auto"/>
            </w:tcBorders>
            <w:shd w:val="clear" w:color="000000" w:fill="FFFFFF"/>
            <w:vAlign w:val="bottom"/>
            <w:hideMark/>
          </w:tcPr>
          <w:p w14:paraId="075E583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Staton</w:t>
            </w:r>
          </w:p>
        </w:tc>
        <w:tc>
          <w:tcPr>
            <w:tcW w:w="2808" w:type="dxa"/>
            <w:tcBorders>
              <w:top w:val="nil"/>
              <w:left w:val="nil"/>
              <w:bottom w:val="single" w:sz="4" w:space="0" w:color="auto"/>
              <w:right w:val="single" w:sz="4" w:space="0" w:color="auto"/>
            </w:tcBorders>
            <w:shd w:val="clear" w:color="000000" w:fill="FFFFFF"/>
            <w:vAlign w:val="bottom"/>
            <w:hideMark/>
          </w:tcPr>
          <w:p w14:paraId="496B92F2"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CEO and President</w:t>
            </w:r>
          </w:p>
        </w:tc>
        <w:tc>
          <w:tcPr>
            <w:tcW w:w="1908" w:type="dxa"/>
            <w:tcBorders>
              <w:top w:val="nil"/>
              <w:left w:val="nil"/>
              <w:bottom w:val="single" w:sz="4" w:space="0" w:color="auto"/>
              <w:right w:val="single" w:sz="4" w:space="0" w:color="auto"/>
            </w:tcBorders>
            <w:shd w:val="clear" w:color="000000" w:fill="FFFFFF"/>
            <w:vAlign w:val="bottom"/>
            <w:hideMark/>
          </w:tcPr>
          <w:p w14:paraId="3EF11AA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United Way of Southwest Virginia</w:t>
            </w:r>
          </w:p>
        </w:tc>
      </w:tr>
      <w:tr w:rsidR="00C713C1" w:rsidRPr="00433BF0" w14:paraId="751DF012" w14:textId="77777777" w:rsidTr="00AC5F57">
        <w:trPr>
          <w:trHeight w:val="672"/>
        </w:trPr>
        <w:tc>
          <w:tcPr>
            <w:tcW w:w="3015" w:type="dxa"/>
            <w:tcBorders>
              <w:top w:val="nil"/>
              <w:left w:val="single" w:sz="4" w:space="0" w:color="auto"/>
              <w:bottom w:val="single" w:sz="4" w:space="0" w:color="auto"/>
              <w:right w:val="single" w:sz="4" w:space="0" w:color="auto"/>
            </w:tcBorders>
            <w:shd w:val="clear" w:color="000000" w:fill="FFFFFF"/>
            <w:vAlign w:val="bottom"/>
            <w:hideMark/>
          </w:tcPr>
          <w:p w14:paraId="5762DD8B"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Paraprofessional</w:t>
            </w:r>
          </w:p>
        </w:tc>
        <w:tc>
          <w:tcPr>
            <w:tcW w:w="683" w:type="dxa"/>
            <w:tcBorders>
              <w:top w:val="nil"/>
              <w:left w:val="nil"/>
              <w:bottom w:val="single" w:sz="4" w:space="0" w:color="auto"/>
              <w:right w:val="single" w:sz="4" w:space="0" w:color="auto"/>
            </w:tcBorders>
            <w:shd w:val="clear" w:color="000000" w:fill="FFFFFF"/>
            <w:vAlign w:val="bottom"/>
            <w:hideMark/>
          </w:tcPr>
          <w:p w14:paraId="06D9F6E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Ms.</w:t>
            </w:r>
          </w:p>
        </w:tc>
        <w:tc>
          <w:tcPr>
            <w:tcW w:w="1243" w:type="dxa"/>
            <w:tcBorders>
              <w:top w:val="nil"/>
              <w:left w:val="nil"/>
              <w:bottom w:val="single" w:sz="4" w:space="0" w:color="auto"/>
              <w:right w:val="single" w:sz="4" w:space="0" w:color="auto"/>
            </w:tcBorders>
            <w:shd w:val="clear" w:color="000000" w:fill="FFFFFF"/>
            <w:vAlign w:val="bottom"/>
            <w:hideMark/>
          </w:tcPr>
          <w:p w14:paraId="72E130B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Debi</w:t>
            </w:r>
          </w:p>
        </w:tc>
        <w:tc>
          <w:tcPr>
            <w:tcW w:w="1400" w:type="dxa"/>
            <w:tcBorders>
              <w:top w:val="nil"/>
              <w:left w:val="nil"/>
              <w:bottom w:val="single" w:sz="4" w:space="0" w:color="auto"/>
              <w:right w:val="single" w:sz="4" w:space="0" w:color="auto"/>
            </w:tcBorders>
            <w:shd w:val="clear" w:color="000000" w:fill="FFFFFF"/>
            <w:vAlign w:val="bottom"/>
            <w:hideMark/>
          </w:tcPr>
          <w:p w14:paraId="4415C20E"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Coleman</w:t>
            </w:r>
          </w:p>
        </w:tc>
        <w:tc>
          <w:tcPr>
            <w:tcW w:w="2808" w:type="dxa"/>
            <w:tcBorders>
              <w:top w:val="nil"/>
              <w:left w:val="nil"/>
              <w:bottom w:val="single" w:sz="4" w:space="0" w:color="auto"/>
              <w:right w:val="single" w:sz="4" w:space="0" w:color="auto"/>
            </w:tcBorders>
            <w:shd w:val="clear" w:color="000000" w:fill="FFFFFF"/>
            <w:vAlign w:val="bottom"/>
            <w:hideMark/>
          </w:tcPr>
          <w:p w14:paraId="11C25F24"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Writer/Editor</w:t>
            </w:r>
          </w:p>
        </w:tc>
        <w:tc>
          <w:tcPr>
            <w:tcW w:w="1908" w:type="dxa"/>
            <w:tcBorders>
              <w:top w:val="nil"/>
              <w:left w:val="nil"/>
              <w:bottom w:val="single" w:sz="4" w:space="0" w:color="auto"/>
              <w:right w:val="single" w:sz="4" w:space="0" w:color="auto"/>
            </w:tcBorders>
            <w:shd w:val="clear" w:color="000000" w:fill="FFFFFF"/>
            <w:vAlign w:val="bottom"/>
            <w:hideMark/>
          </w:tcPr>
          <w:p w14:paraId="68C8A990" w14:textId="77777777" w:rsidR="00C713C1" w:rsidRPr="00433BF0" w:rsidRDefault="00C713C1" w:rsidP="00C713C1">
            <w:pPr>
              <w:spacing w:after="0"/>
              <w:rPr>
                <w:rFonts w:eastAsia="Times New Roman" w:cs="Times New Roman"/>
                <w:color w:val="000000"/>
              </w:rPr>
            </w:pPr>
            <w:r w:rsidRPr="00433BF0">
              <w:rPr>
                <w:rFonts w:eastAsia="Times New Roman" w:cs="Times New Roman"/>
                <w:color w:val="000000"/>
              </w:rPr>
              <w:t>CTE Resource Center</w:t>
            </w:r>
          </w:p>
        </w:tc>
      </w:tr>
    </w:tbl>
    <w:p w14:paraId="188FDEEC" w14:textId="77777777" w:rsidR="00C713C1" w:rsidRDefault="00C713C1" w:rsidP="00C713C1"/>
    <w:p w14:paraId="6267CB4A" w14:textId="77777777" w:rsidR="00C713C1" w:rsidRDefault="00C713C1" w:rsidP="00E42B71">
      <w:pPr>
        <w:pStyle w:val="Heading1"/>
        <w:sectPr w:rsidR="00C713C1">
          <w:pgSz w:w="12240" w:h="15840"/>
          <w:pgMar w:top="1440" w:right="1440" w:bottom="1440" w:left="1440" w:header="720" w:footer="720" w:gutter="0"/>
          <w:cols w:space="720"/>
          <w:docGrid w:linePitch="360"/>
        </w:sectPr>
      </w:pPr>
    </w:p>
    <w:p w14:paraId="42EEC1A1" w14:textId="77777777" w:rsidR="00E41448" w:rsidRPr="00E41448" w:rsidRDefault="00E41448" w:rsidP="00E41448">
      <w:pPr>
        <w:spacing w:before="125"/>
        <w:ind w:left="120"/>
        <w:rPr>
          <w:sz w:val="40"/>
        </w:rPr>
      </w:pPr>
      <w:r w:rsidRPr="00E41448">
        <w:rPr>
          <w:sz w:val="40"/>
        </w:rPr>
        <w:lastRenderedPageBreak/>
        <w:t xml:space="preserve">Perkins V Four-Year </w:t>
      </w:r>
      <w:r w:rsidR="00010E20">
        <w:rPr>
          <w:sz w:val="40"/>
        </w:rPr>
        <w:t>State Plan</w:t>
      </w:r>
      <w:r w:rsidRPr="00E41448">
        <w:rPr>
          <w:sz w:val="40"/>
        </w:rPr>
        <w:t xml:space="preserve"> Public</w:t>
      </w:r>
      <w:r w:rsidRPr="00E41448">
        <w:rPr>
          <w:spacing w:val="-61"/>
          <w:sz w:val="40"/>
        </w:rPr>
        <w:t xml:space="preserve"> </w:t>
      </w:r>
      <w:r w:rsidRPr="00E41448">
        <w:rPr>
          <w:sz w:val="40"/>
        </w:rPr>
        <w:t>Hearing</w:t>
      </w:r>
    </w:p>
    <w:p w14:paraId="5C871EF8" w14:textId="77777777" w:rsidR="005B1C7B" w:rsidRPr="00E41448" w:rsidRDefault="005B1C7B" w:rsidP="00E41448">
      <w:pPr>
        <w:autoSpaceDE w:val="0"/>
        <w:autoSpaceDN w:val="0"/>
        <w:adjustRightInd w:val="0"/>
        <w:spacing w:after="0"/>
        <w:jc w:val="center"/>
        <w:rPr>
          <w:sz w:val="12"/>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E41448" w14:paraId="1D96F5EA" w14:textId="77777777" w:rsidTr="00E41448">
        <w:trPr>
          <w:trHeight w:val="258"/>
        </w:trPr>
        <w:tc>
          <w:tcPr>
            <w:tcW w:w="4569" w:type="dxa"/>
            <w:tcBorders>
              <w:top w:val="nil"/>
            </w:tcBorders>
            <w:shd w:val="clear" w:color="auto" w:fill="878787"/>
          </w:tcPr>
          <w:p w14:paraId="46BBF5FF" w14:textId="77777777" w:rsidR="00E41448" w:rsidRDefault="00E41448" w:rsidP="00E41448">
            <w:pPr>
              <w:pStyle w:val="TableParagraph"/>
              <w:spacing w:before="44"/>
              <w:rPr>
                <w:b/>
                <w:sz w:val="16"/>
              </w:rPr>
            </w:pPr>
            <w:r>
              <w:rPr>
                <w:b/>
                <w:color w:val="FFFFFF"/>
                <w:sz w:val="16"/>
              </w:rPr>
              <w:t>Speaker</w:t>
            </w:r>
          </w:p>
        </w:tc>
        <w:tc>
          <w:tcPr>
            <w:tcW w:w="2958" w:type="dxa"/>
            <w:tcBorders>
              <w:top w:val="nil"/>
            </w:tcBorders>
            <w:shd w:val="clear" w:color="auto" w:fill="878787"/>
          </w:tcPr>
          <w:p w14:paraId="33D912AD" w14:textId="77777777" w:rsidR="00E41448" w:rsidRDefault="00E41448" w:rsidP="00E41448">
            <w:pPr>
              <w:pStyle w:val="TableParagraph"/>
              <w:spacing w:before="44"/>
              <w:rPr>
                <w:sz w:val="16"/>
              </w:rPr>
            </w:pPr>
            <w:r>
              <w:rPr>
                <w:color w:val="FFFFFF"/>
                <w:w w:val="105"/>
                <w:sz w:val="16"/>
              </w:rPr>
              <w:t>Topic</w:t>
            </w:r>
          </w:p>
        </w:tc>
        <w:tc>
          <w:tcPr>
            <w:tcW w:w="6874" w:type="dxa"/>
            <w:tcBorders>
              <w:top w:val="nil"/>
            </w:tcBorders>
            <w:shd w:val="clear" w:color="auto" w:fill="878787"/>
          </w:tcPr>
          <w:p w14:paraId="29AE44ED" w14:textId="77777777" w:rsidR="00E41448" w:rsidRDefault="00E41448" w:rsidP="00E41448">
            <w:pPr>
              <w:pStyle w:val="TableParagraph"/>
              <w:spacing w:before="44"/>
              <w:rPr>
                <w:sz w:val="16"/>
              </w:rPr>
            </w:pPr>
            <w:r>
              <w:rPr>
                <w:color w:val="FFFFFF"/>
                <w:w w:val="105"/>
                <w:sz w:val="16"/>
              </w:rPr>
              <w:t>Summary</w:t>
            </w:r>
          </w:p>
        </w:tc>
      </w:tr>
      <w:tr w:rsidR="00E41448" w14:paraId="17E6DFA2" w14:textId="77777777" w:rsidTr="00E41448">
        <w:trPr>
          <w:trHeight w:val="253"/>
        </w:trPr>
        <w:tc>
          <w:tcPr>
            <w:tcW w:w="4569" w:type="dxa"/>
            <w:shd w:val="clear" w:color="auto" w:fill="E5E5E5"/>
          </w:tcPr>
          <w:p w14:paraId="4364E63A" w14:textId="77777777" w:rsidR="00E41448" w:rsidRDefault="00E41448" w:rsidP="00E41448">
            <w:pPr>
              <w:pStyle w:val="TableParagraph"/>
              <w:spacing w:before="58"/>
              <w:ind w:left="290"/>
              <w:rPr>
                <w:sz w:val="14"/>
              </w:rPr>
            </w:pPr>
            <w:r>
              <w:rPr>
                <w:sz w:val="14"/>
              </w:rPr>
              <w:t>October 15, 2019</w:t>
            </w:r>
          </w:p>
        </w:tc>
        <w:tc>
          <w:tcPr>
            <w:tcW w:w="2958" w:type="dxa"/>
            <w:shd w:val="clear" w:color="auto" w:fill="E5E5E5"/>
          </w:tcPr>
          <w:p w14:paraId="10E11F35" w14:textId="77777777" w:rsidR="00E41448" w:rsidRDefault="00E41448" w:rsidP="00E41448">
            <w:pPr>
              <w:pStyle w:val="TableParagraph"/>
              <w:rPr>
                <w:sz w:val="14"/>
              </w:rPr>
            </w:pPr>
          </w:p>
        </w:tc>
        <w:tc>
          <w:tcPr>
            <w:tcW w:w="6874" w:type="dxa"/>
            <w:shd w:val="clear" w:color="auto" w:fill="E5E5E5"/>
          </w:tcPr>
          <w:p w14:paraId="2776E974" w14:textId="77777777" w:rsidR="00E41448" w:rsidRDefault="00E41448" w:rsidP="00E41448">
            <w:pPr>
              <w:pStyle w:val="TableParagraph"/>
              <w:rPr>
                <w:sz w:val="14"/>
              </w:rPr>
            </w:pPr>
          </w:p>
        </w:tc>
      </w:tr>
      <w:tr w:rsidR="00E41448" w14:paraId="35E7D3FA" w14:textId="77777777" w:rsidTr="00E41448">
        <w:trPr>
          <w:trHeight w:val="253"/>
        </w:trPr>
        <w:tc>
          <w:tcPr>
            <w:tcW w:w="4569" w:type="dxa"/>
            <w:shd w:val="clear" w:color="auto" w:fill="E5E5E5"/>
          </w:tcPr>
          <w:p w14:paraId="0F1E1130" w14:textId="77777777" w:rsidR="00E41448" w:rsidRDefault="00E41448" w:rsidP="00E41448">
            <w:pPr>
              <w:pStyle w:val="TableParagraph"/>
              <w:spacing w:before="22" w:line="211" w:lineRule="exact"/>
              <w:ind w:left="206"/>
              <w:rPr>
                <w:sz w:val="14"/>
              </w:rPr>
            </w:pPr>
            <w:r>
              <w:rPr>
                <w:noProof/>
                <w:position w:val="-5"/>
                <w:lang w:bidi="ar-SA"/>
              </w:rPr>
              <w:drawing>
                <wp:inline distT="0" distB="0" distL="0" distR="0" wp14:anchorId="1AF13B73" wp14:editId="33827089">
                  <wp:extent cx="141083" cy="14108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77" cstate="print"/>
                          <a:stretch>
                            <a:fillRect/>
                          </a:stretch>
                        </pic:blipFill>
                        <pic:spPr>
                          <a:xfrm>
                            <a:off x="0" y="0"/>
                            <a:ext cx="141083" cy="141083"/>
                          </a:xfrm>
                          <a:prstGeom prst="rect">
                            <a:avLst/>
                          </a:prstGeom>
                        </pic:spPr>
                      </pic:pic>
                    </a:graphicData>
                  </a:graphic>
                </wp:inline>
              </w:drawing>
            </w:r>
            <w:r>
              <w:rPr>
                <w:spacing w:val="19"/>
                <w:sz w:val="20"/>
              </w:rPr>
              <w:t xml:space="preserve"> </w:t>
            </w:r>
            <w:r>
              <w:rPr>
                <w:sz w:val="14"/>
              </w:rPr>
              <w:t>Berkeley Middle School Williamsburg,</w:t>
            </w:r>
            <w:r>
              <w:rPr>
                <w:spacing w:val="-10"/>
                <w:sz w:val="14"/>
              </w:rPr>
              <w:t xml:space="preserve"> </w:t>
            </w:r>
            <w:r>
              <w:rPr>
                <w:sz w:val="14"/>
              </w:rPr>
              <w:t>Virginia</w:t>
            </w:r>
          </w:p>
        </w:tc>
        <w:tc>
          <w:tcPr>
            <w:tcW w:w="2958" w:type="dxa"/>
            <w:shd w:val="clear" w:color="auto" w:fill="E5E5E5"/>
          </w:tcPr>
          <w:p w14:paraId="0F860EEB" w14:textId="77777777" w:rsidR="00E41448" w:rsidRDefault="00E41448" w:rsidP="00E41448">
            <w:pPr>
              <w:pStyle w:val="TableParagraph"/>
              <w:rPr>
                <w:sz w:val="14"/>
              </w:rPr>
            </w:pPr>
          </w:p>
        </w:tc>
        <w:tc>
          <w:tcPr>
            <w:tcW w:w="6874" w:type="dxa"/>
            <w:shd w:val="clear" w:color="auto" w:fill="E5E5E5"/>
          </w:tcPr>
          <w:p w14:paraId="24F714DB" w14:textId="77777777" w:rsidR="00E41448" w:rsidRDefault="00E41448" w:rsidP="00E41448">
            <w:pPr>
              <w:pStyle w:val="TableParagraph"/>
              <w:rPr>
                <w:sz w:val="14"/>
              </w:rPr>
            </w:pPr>
          </w:p>
        </w:tc>
      </w:tr>
      <w:tr w:rsidR="00E41448" w14:paraId="29CCE1EC" w14:textId="77777777" w:rsidTr="00E41448">
        <w:trPr>
          <w:trHeight w:val="364"/>
        </w:trPr>
        <w:tc>
          <w:tcPr>
            <w:tcW w:w="4569" w:type="dxa"/>
          </w:tcPr>
          <w:p w14:paraId="19BBDD10" w14:textId="77777777" w:rsidR="00E41448" w:rsidRDefault="00E41448" w:rsidP="00E41448">
            <w:pPr>
              <w:pStyle w:val="TableParagraph"/>
              <w:ind w:left="692"/>
              <w:rPr>
                <w:sz w:val="14"/>
              </w:rPr>
            </w:pPr>
            <w:r>
              <w:rPr>
                <w:sz w:val="14"/>
              </w:rPr>
              <w:t>Dia Key</w:t>
            </w:r>
          </w:p>
        </w:tc>
        <w:tc>
          <w:tcPr>
            <w:tcW w:w="2958" w:type="dxa"/>
          </w:tcPr>
          <w:p w14:paraId="571C6DFA" w14:textId="77777777" w:rsidR="00E41448" w:rsidRDefault="00E41448" w:rsidP="00E41448">
            <w:pPr>
              <w:pStyle w:val="TableParagraph"/>
              <w:rPr>
                <w:sz w:val="14"/>
              </w:rPr>
            </w:pPr>
            <w:r>
              <w:rPr>
                <w:sz w:val="14"/>
              </w:rPr>
              <w:t>CTSO</w:t>
            </w:r>
          </w:p>
        </w:tc>
        <w:tc>
          <w:tcPr>
            <w:tcW w:w="6874" w:type="dxa"/>
          </w:tcPr>
          <w:p w14:paraId="78B3EE60" w14:textId="77777777" w:rsidR="00E41448" w:rsidRDefault="00E41448" w:rsidP="00E41448">
            <w:pPr>
              <w:pStyle w:val="TableParagraph"/>
              <w:spacing w:before="48" w:line="206" w:lineRule="auto"/>
              <w:ind w:right="-9"/>
              <w:rPr>
                <w:sz w:val="14"/>
              </w:rPr>
            </w:pPr>
            <w:r>
              <w:rPr>
                <w:sz w:val="14"/>
              </w:rPr>
              <w:t>Comments centered around the support for CTE career and technical student organizations. The courses that benefitted her the most included CTSO opportunities which provided leadership experiences.</w:t>
            </w:r>
          </w:p>
        </w:tc>
      </w:tr>
      <w:tr w:rsidR="00E41448" w14:paraId="49D829C5" w14:textId="77777777" w:rsidTr="00E41448">
        <w:trPr>
          <w:trHeight w:val="364"/>
        </w:trPr>
        <w:tc>
          <w:tcPr>
            <w:tcW w:w="4569" w:type="dxa"/>
          </w:tcPr>
          <w:p w14:paraId="3403D6C1" w14:textId="77777777" w:rsidR="00E41448" w:rsidRDefault="00E41448" w:rsidP="00E41448">
            <w:pPr>
              <w:pStyle w:val="TableParagraph"/>
              <w:ind w:left="692"/>
              <w:rPr>
                <w:sz w:val="14"/>
              </w:rPr>
            </w:pPr>
            <w:r>
              <w:rPr>
                <w:sz w:val="14"/>
              </w:rPr>
              <w:t>Karren Roberts</w:t>
            </w:r>
          </w:p>
        </w:tc>
        <w:tc>
          <w:tcPr>
            <w:tcW w:w="2958" w:type="dxa"/>
          </w:tcPr>
          <w:p w14:paraId="1252708D" w14:textId="77777777" w:rsidR="00E41448" w:rsidRDefault="00E41448" w:rsidP="00E41448">
            <w:pPr>
              <w:pStyle w:val="TableParagraph"/>
              <w:rPr>
                <w:sz w:val="14"/>
              </w:rPr>
            </w:pPr>
            <w:r>
              <w:rPr>
                <w:sz w:val="14"/>
              </w:rPr>
              <w:t>Professional Development</w:t>
            </w:r>
          </w:p>
        </w:tc>
        <w:tc>
          <w:tcPr>
            <w:tcW w:w="6874" w:type="dxa"/>
          </w:tcPr>
          <w:p w14:paraId="7FB47ACE" w14:textId="77777777" w:rsidR="00E41448" w:rsidRDefault="00E41448" w:rsidP="00E41448">
            <w:pPr>
              <w:pStyle w:val="TableParagraph"/>
              <w:spacing w:before="48" w:line="206" w:lineRule="auto"/>
              <w:ind w:right="395"/>
              <w:rPr>
                <w:sz w:val="14"/>
              </w:rPr>
            </w:pPr>
            <w:r>
              <w:rPr>
                <w:sz w:val="14"/>
              </w:rPr>
              <w:t>Continued funding for CTE teachers to attend professional development is critical in providing a level of confidence and competency as a professional educator.</w:t>
            </w:r>
          </w:p>
        </w:tc>
      </w:tr>
      <w:tr w:rsidR="00E41448" w14:paraId="7F76638C" w14:textId="77777777" w:rsidTr="00E41448">
        <w:trPr>
          <w:trHeight w:val="226"/>
        </w:trPr>
        <w:tc>
          <w:tcPr>
            <w:tcW w:w="4569" w:type="dxa"/>
          </w:tcPr>
          <w:p w14:paraId="04C74B01" w14:textId="77777777" w:rsidR="00E41448" w:rsidRDefault="00E41448" w:rsidP="00E41448">
            <w:pPr>
              <w:pStyle w:val="TableParagraph"/>
              <w:rPr>
                <w:sz w:val="14"/>
              </w:rPr>
            </w:pPr>
          </w:p>
        </w:tc>
        <w:tc>
          <w:tcPr>
            <w:tcW w:w="2958" w:type="dxa"/>
          </w:tcPr>
          <w:p w14:paraId="6C951012" w14:textId="77777777" w:rsidR="00E41448" w:rsidRDefault="00E41448" w:rsidP="00E41448">
            <w:pPr>
              <w:pStyle w:val="TableParagraph"/>
              <w:rPr>
                <w:sz w:val="14"/>
              </w:rPr>
            </w:pPr>
            <w:r>
              <w:rPr>
                <w:sz w:val="14"/>
              </w:rPr>
              <w:t>Importance of CTE</w:t>
            </w:r>
          </w:p>
        </w:tc>
        <w:tc>
          <w:tcPr>
            <w:tcW w:w="6874" w:type="dxa"/>
          </w:tcPr>
          <w:p w14:paraId="2D9670E9" w14:textId="77777777" w:rsidR="00E41448" w:rsidRDefault="00E41448" w:rsidP="00E41448">
            <w:pPr>
              <w:pStyle w:val="TableParagraph"/>
              <w:rPr>
                <w:sz w:val="14"/>
              </w:rPr>
            </w:pPr>
            <w:r>
              <w:rPr>
                <w:sz w:val="14"/>
              </w:rPr>
              <w:t>Shared that CTE has had a positive impact on the national graduation rate.</w:t>
            </w:r>
          </w:p>
        </w:tc>
      </w:tr>
      <w:tr w:rsidR="00E41448" w14:paraId="6C6C0A68" w14:textId="77777777" w:rsidTr="00E41448">
        <w:trPr>
          <w:trHeight w:val="364"/>
        </w:trPr>
        <w:tc>
          <w:tcPr>
            <w:tcW w:w="4569" w:type="dxa"/>
          </w:tcPr>
          <w:p w14:paraId="7BD5E7F1" w14:textId="77777777" w:rsidR="00E41448" w:rsidRDefault="00E41448" w:rsidP="00E41448">
            <w:pPr>
              <w:pStyle w:val="TableParagraph"/>
              <w:rPr>
                <w:sz w:val="14"/>
              </w:rPr>
            </w:pPr>
          </w:p>
        </w:tc>
        <w:tc>
          <w:tcPr>
            <w:tcW w:w="2958" w:type="dxa"/>
          </w:tcPr>
          <w:p w14:paraId="583012F1" w14:textId="77777777" w:rsidR="00E41448" w:rsidRDefault="00E41448" w:rsidP="00E41448">
            <w:pPr>
              <w:pStyle w:val="TableParagraph"/>
              <w:rPr>
                <w:sz w:val="14"/>
              </w:rPr>
            </w:pPr>
            <w:r>
              <w:rPr>
                <w:sz w:val="14"/>
              </w:rPr>
              <w:t>CTSO</w:t>
            </w:r>
          </w:p>
        </w:tc>
        <w:tc>
          <w:tcPr>
            <w:tcW w:w="6874" w:type="dxa"/>
          </w:tcPr>
          <w:p w14:paraId="47539446" w14:textId="77777777" w:rsidR="00E41448" w:rsidRDefault="00E41448" w:rsidP="00E41448">
            <w:pPr>
              <w:pStyle w:val="TableParagraph"/>
              <w:spacing w:before="48" w:line="206" w:lineRule="auto"/>
              <w:ind w:right="130"/>
              <w:rPr>
                <w:sz w:val="14"/>
              </w:rPr>
            </w:pPr>
            <w:r>
              <w:rPr>
                <w:sz w:val="14"/>
              </w:rPr>
              <w:t>Stressed the importance of continued funding to support CTSO opportunities for students such as providing leadership, skills to resolve conflicts, and build self-esteem.</w:t>
            </w:r>
          </w:p>
        </w:tc>
      </w:tr>
      <w:tr w:rsidR="00E41448" w14:paraId="10C96224" w14:textId="77777777" w:rsidTr="00E41448">
        <w:trPr>
          <w:trHeight w:val="642"/>
        </w:trPr>
        <w:tc>
          <w:tcPr>
            <w:tcW w:w="4569" w:type="dxa"/>
          </w:tcPr>
          <w:p w14:paraId="07D834D7" w14:textId="77777777" w:rsidR="00E41448" w:rsidRDefault="00E41448" w:rsidP="00E41448">
            <w:pPr>
              <w:pStyle w:val="TableParagraph"/>
              <w:ind w:left="692"/>
              <w:rPr>
                <w:sz w:val="14"/>
              </w:rPr>
            </w:pPr>
            <w:r>
              <w:rPr>
                <w:sz w:val="14"/>
              </w:rPr>
              <w:t>Kevin Reilly</w:t>
            </w:r>
          </w:p>
        </w:tc>
        <w:tc>
          <w:tcPr>
            <w:tcW w:w="2958" w:type="dxa"/>
          </w:tcPr>
          <w:p w14:paraId="0C6FD5BB" w14:textId="77777777" w:rsidR="00E41448" w:rsidRDefault="00E41448" w:rsidP="00E41448">
            <w:pPr>
              <w:pStyle w:val="TableParagraph"/>
              <w:rPr>
                <w:sz w:val="14"/>
              </w:rPr>
            </w:pPr>
            <w:r>
              <w:rPr>
                <w:sz w:val="14"/>
              </w:rPr>
              <w:t>CTE Curriculum Resource Center</w:t>
            </w:r>
          </w:p>
        </w:tc>
        <w:tc>
          <w:tcPr>
            <w:tcW w:w="6874" w:type="dxa"/>
          </w:tcPr>
          <w:p w14:paraId="39670E32" w14:textId="77777777" w:rsidR="00E41448" w:rsidRDefault="00E41448" w:rsidP="00E41448">
            <w:pPr>
              <w:pStyle w:val="TableParagraph"/>
              <w:spacing w:before="48" w:line="206" w:lineRule="auto"/>
              <w:rPr>
                <w:sz w:val="14"/>
              </w:rPr>
            </w:pPr>
            <w:r>
              <w:rPr>
                <w:sz w:val="14"/>
              </w:rPr>
              <w:t>Shared the value and significance of the work at the CTE curriculum resource center for the past 37 years. About</w:t>
            </w:r>
            <w:r>
              <w:rPr>
                <w:spacing w:val="-7"/>
                <w:sz w:val="14"/>
              </w:rPr>
              <w:t xml:space="preserve"> </w:t>
            </w:r>
            <w:r>
              <w:rPr>
                <w:sz w:val="14"/>
              </w:rPr>
              <w:t>70%</w:t>
            </w:r>
            <w:r>
              <w:rPr>
                <w:spacing w:val="-7"/>
                <w:sz w:val="14"/>
              </w:rPr>
              <w:t xml:space="preserve"> </w:t>
            </w:r>
            <w:r>
              <w:rPr>
                <w:sz w:val="14"/>
              </w:rPr>
              <w:t>of</w:t>
            </w:r>
            <w:r>
              <w:rPr>
                <w:spacing w:val="-7"/>
                <w:sz w:val="14"/>
              </w:rPr>
              <w:t xml:space="preserve"> </w:t>
            </w:r>
            <w:r>
              <w:rPr>
                <w:sz w:val="14"/>
              </w:rPr>
              <w:t>the</w:t>
            </w:r>
            <w:r>
              <w:rPr>
                <w:spacing w:val="-6"/>
                <w:sz w:val="14"/>
              </w:rPr>
              <w:t xml:space="preserve"> </w:t>
            </w:r>
            <w:r>
              <w:rPr>
                <w:sz w:val="14"/>
              </w:rPr>
              <w:t>funding</w:t>
            </w:r>
            <w:r>
              <w:rPr>
                <w:spacing w:val="-7"/>
                <w:sz w:val="14"/>
              </w:rPr>
              <w:t xml:space="preserve"> </w:t>
            </w:r>
            <w:r>
              <w:rPr>
                <w:sz w:val="14"/>
              </w:rPr>
              <w:t>comes</w:t>
            </w:r>
            <w:r>
              <w:rPr>
                <w:spacing w:val="-7"/>
                <w:sz w:val="14"/>
              </w:rPr>
              <w:t xml:space="preserve"> </w:t>
            </w:r>
            <w:r>
              <w:rPr>
                <w:sz w:val="14"/>
              </w:rPr>
              <w:t>from</w:t>
            </w:r>
            <w:r>
              <w:rPr>
                <w:spacing w:val="-7"/>
                <w:sz w:val="14"/>
              </w:rPr>
              <w:t xml:space="preserve"> </w:t>
            </w:r>
            <w:r>
              <w:rPr>
                <w:sz w:val="14"/>
              </w:rPr>
              <w:t>Perkins.</w:t>
            </w:r>
            <w:r>
              <w:rPr>
                <w:spacing w:val="-6"/>
                <w:sz w:val="14"/>
              </w:rPr>
              <w:t xml:space="preserve"> </w:t>
            </w:r>
            <w:r>
              <w:rPr>
                <w:sz w:val="14"/>
              </w:rPr>
              <w:t>Staff</w:t>
            </w:r>
            <w:r>
              <w:rPr>
                <w:spacing w:val="-7"/>
                <w:sz w:val="14"/>
              </w:rPr>
              <w:t xml:space="preserve"> </w:t>
            </w:r>
            <w:r>
              <w:rPr>
                <w:sz w:val="14"/>
              </w:rPr>
              <w:t>support</w:t>
            </w:r>
            <w:r>
              <w:rPr>
                <w:spacing w:val="-7"/>
                <w:sz w:val="14"/>
              </w:rPr>
              <w:t xml:space="preserve"> </w:t>
            </w:r>
            <w:r>
              <w:rPr>
                <w:sz w:val="14"/>
              </w:rPr>
              <w:t>curriculum</w:t>
            </w:r>
            <w:r>
              <w:rPr>
                <w:spacing w:val="-7"/>
                <w:sz w:val="14"/>
              </w:rPr>
              <w:t xml:space="preserve"> </w:t>
            </w:r>
            <w:r>
              <w:rPr>
                <w:sz w:val="14"/>
              </w:rPr>
              <w:t>revision,</w:t>
            </w:r>
            <w:r>
              <w:rPr>
                <w:spacing w:val="-6"/>
                <w:sz w:val="14"/>
              </w:rPr>
              <w:t xml:space="preserve"> </w:t>
            </w:r>
            <w:r>
              <w:rPr>
                <w:sz w:val="14"/>
              </w:rPr>
              <w:t>development</w:t>
            </w:r>
            <w:r>
              <w:rPr>
                <w:spacing w:val="-7"/>
                <w:sz w:val="14"/>
              </w:rPr>
              <w:t xml:space="preserve"> </w:t>
            </w:r>
            <w:r>
              <w:rPr>
                <w:sz w:val="14"/>
              </w:rPr>
              <w:t>of</w:t>
            </w:r>
            <w:r>
              <w:rPr>
                <w:spacing w:val="-7"/>
                <w:sz w:val="14"/>
              </w:rPr>
              <w:t xml:space="preserve"> </w:t>
            </w:r>
            <w:r>
              <w:rPr>
                <w:sz w:val="14"/>
              </w:rPr>
              <w:t>new</w:t>
            </w:r>
            <w:r>
              <w:rPr>
                <w:spacing w:val="-7"/>
                <w:sz w:val="14"/>
              </w:rPr>
              <w:t xml:space="preserve"> </w:t>
            </w:r>
            <w:r>
              <w:rPr>
                <w:sz w:val="14"/>
              </w:rPr>
              <w:t>courses, establishment</w:t>
            </w:r>
            <w:r>
              <w:rPr>
                <w:spacing w:val="-5"/>
                <w:sz w:val="14"/>
              </w:rPr>
              <w:t xml:space="preserve"> </w:t>
            </w:r>
            <w:r>
              <w:rPr>
                <w:sz w:val="14"/>
              </w:rPr>
              <w:t>of</w:t>
            </w:r>
            <w:r>
              <w:rPr>
                <w:spacing w:val="-4"/>
                <w:sz w:val="14"/>
              </w:rPr>
              <w:t xml:space="preserve"> </w:t>
            </w:r>
            <w:r>
              <w:rPr>
                <w:sz w:val="14"/>
              </w:rPr>
              <w:t>the</w:t>
            </w:r>
            <w:r>
              <w:rPr>
                <w:spacing w:val="-4"/>
                <w:sz w:val="14"/>
              </w:rPr>
              <w:t xml:space="preserve"> </w:t>
            </w:r>
            <w:r>
              <w:rPr>
                <w:sz w:val="14"/>
              </w:rPr>
              <w:t>17th</w:t>
            </w:r>
            <w:r>
              <w:rPr>
                <w:spacing w:val="-4"/>
                <w:sz w:val="14"/>
              </w:rPr>
              <w:t xml:space="preserve"> </w:t>
            </w:r>
            <w:r>
              <w:rPr>
                <w:sz w:val="14"/>
              </w:rPr>
              <w:t>career</w:t>
            </w:r>
            <w:r>
              <w:rPr>
                <w:spacing w:val="-5"/>
                <w:sz w:val="14"/>
              </w:rPr>
              <w:t xml:space="preserve"> </w:t>
            </w:r>
            <w:r>
              <w:rPr>
                <w:sz w:val="14"/>
              </w:rPr>
              <w:t>cluster,</w:t>
            </w:r>
            <w:r>
              <w:rPr>
                <w:spacing w:val="-4"/>
                <w:sz w:val="14"/>
              </w:rPr>
              <w:t xml:space="preserve"> </w:t>
            </w:r>
            <w:r>
              <w:rPr>
                <w:sz w:val="14"/>
              </w:rPr>
              <w:t>WBL</w:t>
            </w:r>
            <w:r>
              <w:rPr>
                <w:spacing w:val="-4"/>
                <w:sz w:val="14"/>
              </w:rPr>
              <w:t xml:space="preserve"> </w:t>
            </w:r>
            <w:r>
              <w:rPr>
                <w:sz w:val="14"/>
              </w:rPr>
              <w:t>Guide,</w:t>
            </w:r>
            <w:r>
              <w:rPr>
                <w:spacing w:val="-4"/>
                <w:sz w:val="14"/>
              </w:rPr>
              <w:t xml:space="preserve"> </w:t>
            </w:r>
            <w:r>
              <w:rPr>
                <w:sz w:val="14"/>
              </w:rPr>
              <w:t>Safety</w:t>
            </w:r>
            <w:r>
              <w:rPr>
                <w:spacing w:val="-4"/>
                <w:sz w:val="14"/>
              </w:rPr>
              <w:t xml:space="preserve"> </w:t>
            </w:r>
            <w:r>
              <w:rPr>
                <w:sz w:val="14"/>
              </w:rPr>
              <w:t>Guide.</w:t>
            </w:r>
            <w:r>
              <w:rPr>
                <w:spacing w:val="-5"/>
                <w:sz w:val="14"/>
              </w:rPr>
              <w:t xml:space="preserve"> </w:t>
            </w:r>
            <w:r>
              <w:rPr>
                <w:sz w:val="14"/>
              </w:rPr>
              <w:t>2</w:t>
            </w:r>
            <w:r>
              <w:rPr>
                <w:spacing w:val="-4"/>
                <w:sz w:val="14"/>
              </w:rPr>
              <w:t xml:space="preserve"> </w:t>
            </w:r>
            <w:r>
              <w:rPr>
                <w:sz w:val="14"/>
              </w:rPr>
              <w:t>million</w:t>
            </w:r>
            <w:r>
              <w:rPr>
                <w:spacing w:val="-4"/>
                <w:sz w:val="14"/>
              </w:rPr>
              <w:t xml:space="preserve"> </w:t>
            </w:r>
            <w:r>
              <w:rPr>
                <w:sz w:val="14"/>
              </w:rPr>
              <w:t>hits</w:t>
            </w:r>
            <w:r>
              <w:rPr>
                <w:spacing w:val="-4"/>
                <w:sz w:val="14"/>
              </w:rPr>
              <w:t xml:space="preserve"> </w:t>
            </w:r>
            <w:r>
              <w:rPr>
                <w:sz w:val="14"/>
              </w:rPr>
              <w:t>a</w:t>
            </w:r>
            <w:r>
              <w:rPr>
                <w:spacing w:val="-4"/>
                <w:sz w:val="14"/>
              </w:rPr>
              <w:t xml:space="preserve"> </w:t>
            </w:r>
            <w:r>
              <w:rPr>
                <w:sz w:val="14"/>
              </w:rPr>
              <w:t>year</w:t>
            </w:r>
            <w:r>
              <w:rPr>
                <w:spacing w:val="-5"/>
                <w:sz w:val="14"/>
              </w:rPr>
              <w:t xml:space="preserve"> </w:t>
            </w:r>
            <w:r>
              <w:rPr>
                <w:sz w:val="14"/>
              </w:rPr>
              <w:t>on</w:t>
            </w:r>
            <w:r>
              <w:rPr>
                <w:spacing w:val="-4"/>
                <w:sz w:val="14"/>
              </w:rPr>
              <w:t xml:space="preserve"> </w:t>
            </w:r>
            <w:r>
              <w:rPr>
                <w:sz w:val="14"/>
              </w:rPr>
              <w:t>the</w:t>
            </w:r>
            <w:r>
              <w:rPr>
                <w:spacing w:val="-4"/>
                <w:sz w:val="14"/>
              </w:rPr>
              <w:t xml:space="preserve"> </w:t>
            </w:r>
            <w:r>
              <w:rPr>
                <w:sz w:val="14"/>
              </w:rPr>
              <w:t>website.</w:t>
            </w:r>
          </w:p>
          <w:p w14:paraId="419874E6" w14:textId="77777777" w:rsidR="00E41448" w:rsidRDefault="00E41448" w:rsidP="00E41448">
            <w:pPr>
              <w:pStyle w:val="TableParagraph"/>
              <w:spacing w:line="144" w:lineRule="exact"/>
              <w:rPr>
                <w:sz w:val="14"/>
              </w:rPr>
            </w:pPr>
            <w:r>
              <w:rPr>
                <w:sz w:val="14"/>
              </w:rPr>
              <w:t>Funding must remain to ensure Virginia's CTE curriculum keeps pace with industry and workforce needs.</w:t>
            </w:r>
          </w:p>
        </w:tc>
      </w:tr>
      <w:tr w:rsidR="00E41448" w14:paraId="12B09353" w14:textId="77777777" w:rsidTr="00E41448">
        <w:trPr>
          <w:trHeight w:val="642"/>
        </w:trPr>
        <w:tc>
          <w:tcPr>
            <w:tcW w:w="4569" w:type="dxa"/>
          </w:tcPr>
          <w:p w14:paraId="18C6B69A" w14:textId="77777777" w:rsidR="00E41448" w:rsidRDefault="00E41448" w:rsidP="00E41448">
            <w:pPr>
              <w:pStyle w:val="TableParagraph"/>
              <w:ind w:left="692"/>
              <w:rPr>
                <w:sz w:val="14"/>
              </w:rPr>
            </w:pPr>
            <w:r>
              <w:rPr>
                <w:sz w:val="14"/>
              </w:rPr>
              <w:t>Naomi Nichols</w:t>
            </w:r>
          </w:p>
        </w:tc>
        <w:tc>
          <w:tcPr>
            <w:tcW w:w="2958" w:type="dxa"/>
          </w:tcPr>
          <w:p w14:paraId="1A57FC47" w14:textId="77777777" w:rsidR="00E41448" w:rsidRDefault="00E41448" w:rsidP="00E41448">
            <w:pPr>
              <w:pStyle w:val="TableParagraph"/>
              <w:rPr>
                <w:sz w:val="14"/>
              </w:rPr>
            </w:pPr>
            <w:r>
              <w:rPr>
                <w:sz w:val="14"/>
              </w:rPr>
              <w:t>CTSO</w:t>
            </w:r>
          </w:p>
        </w:tc>
        <w:tc>
          <w:tcPr>
            <w:tcW w:w="6874" w:type="dxa"/>
          </w:tcPr>
          <w:p w14:paraId="3C75EA76" w14:textId="77777777" w:rsidR="00E41448" w:rsidRDefault="00E41448" w:rsidP="00E41448">
            <w:pPr>
              <w:pStyle w:val="TableParagraph"/>
              <w:spacing w:before="48" w:line="206" w:lineRule="auto"/>
              <w:ind w:right="77"/>
              <w:rPr>
                <w:sz w:val="14"/>
              </w:rPr>
            </w:pPr>
            <w:r>
              <w:rPr>
                <w:sz w:val="14"/>
              </w:rPr>
              <w:t>Active member and in full support of opportunities made available through CTSOs. TSA applies the skills learned in the classroom. Has benefited from the leadership experiences made possible by CTSO. Currently serves as Regional President. Continues support of CTSO opportunities must be a priority. TSA and other CTSOs prepare students for success in life and enhance learning that takes place in the classroom.</w:t>
            </w:r>
          </w:p>
        </w:tc>
      </w:tr>
      <w:tr w:rsidR="00E41448" w14:paraId="0DA51EE8" w14:textId="77777777" w:rsidTr="00E41448">
        <w:trPr>
          <w:trHeight w:val="503"/>
        </w:trPr>
        <w:tc>
          <w:tcPr>
            <w:tcW w:w="4569" w:type="dxa"/>
          </w:tcPr>
          <w:p w14:paraId="1B10A48E" w14:textId="77777777" w:rsidR="00E41448" w:rsidRDefault="00E41448" w:rsidP="00E41448">
            <w:pPr>
              <w:pStyle w:val="TableParagraph"/>
              <w:ind w:left="692"/>
              <w:rPr>
                <w:sz w:val="14"/>
              </w:rPr>
            </w:pPr>
            <w:r>
              <w:rPr>
                <w:sz w:val="14"/>
              </w:rPr>
              <w:t>Vijay Vadi</w:t>
            </w:r>
          </w:p>
        </w:tc>
        <w:tc>
          <w:tcPr>
            <w:tcW w:w="2958" w:type="dxa"/>
          </w:tcPr>
          <w:p w14:paraId="6885A769" w14:textId="77777777" w:rsidR="00E41448" w:rsidRDefault="00E41448" w:rsidP="00E41448">
            <w:pPr>
              <w:pStyle w:val="TableParagraph"/>
              <w:rPr>
                <w:sz w:val="14"/>
              </w:rPr>
            </w:pPr>
            <w:r>
              <w:rPr>
                <w:sz w:val="14"/>
              </w:rPr>
              <w:t>Importance of CTE</w:t>
            </w:r>
          </w:p>
        </w:tc>
        <w:tc>
          <w:tcPr>
            <w:tcW w:w="6874" w:type="dxa"/>
          </w:tcPr>
          <w:p w14:paraId="6A746073" w14:textId="77777777" w:rsidR="00E41448" w:rsidRDefault="00E41448" w:rsidP="00E41448">
            <w:pPr>
              <w:pStyle w:val="TableParagraph"/>
              <w:spacing w:before="48" w:line="206" w:lineRule="auto"/>
              <w:ind w:right="53"/>
              <w:rPr>
                <w:sz w:val="14"/>
              </w:rPr>
            </w:pPr>
            <w:r>
              <w:rPr>
                <w:sz w:val="14"/>
              </w:rPr>
              <w:t>Referenced the importance of CTE and how it helped him acquire the necessary soft skills. Shared how CTE courses introduced him to CTSO opportunities. The make it your business class helped him start a social media startup. CTE courses have had a lasting impact on his life.</w:t>
            </w:r>
          </w:p>
        </w:tc>
      </w:tr>
      <w:tr w:rsidR="00E41448" w14:paraId="39C2F302" w14:textId="77777777" w:rsidTr="00E41448">
        <w:trPr>
          <w:trHeight w:val="737"/>
        </w:trPr>
        <w:tc>
          <w:tcPr>
            <w:tcW w:w="4569" w:type="dxa"/>
          </w:tcPr>
          <w:p w14:paraId="129F58D1" w14:textId="77777777" w:rsidR="00E41448" w:rsidRDefault="00E41448" w:rsidP="00E41448">
            <w:pPr>
              <w:pStyle w:val="TableParagraph"/>
              <w:ind w:left="692"/>
              <w:rPr>
                <w:sz w:val="14"/>
              </w:rPr>
            </w:pPr>
            <w:r>
              <w:rPr>
                <w:sz w:val="14"/>
              </w:rPr>
              <w:t>Toinette Outland</w:t>
            </w:r>
          </w:p>
        </w:tc>
        <w:tc>
          <w:tcPr>
            <w:tcW w:w="2958" w:type="dxa"/>
          </w:tcPr>
          <w:p w14:paraId="061EF5B0" w14:textId="77777777" w:rsidR="00E41448" w:rsidRDefault="00E41448" w:rsidP="00E41448">
            <w:pPr>
              <w:pStyle w:val="TableParagraph"/>
              <w:rPr>
                <w:sz w:val="14"/>
              </w:rPr>
            </w:pPr>
            <w:r>
              <w:rPr>
                <w:sz w:val="14"/>
              </w:rPr>
              <w:t>Split</w:t>
            </w:r>
          </w:p>
        </w:tc>
        <w:tc>
          <w:tcPr>
            <w:tcW w:w="6874" w:type="dxa"/>
          </w:tcPr>
          <w:p w14:paraId="6CC41768" w14:textId="77777777" w:rsidR="00E41448" w:rsidRDefault="00E41448" w:rsidP="00E41448">
            <w:pPr>
              <w:pStyle w:val="TableParagraph"/>
              <w:spacing w:before="48" w:line="206" w:lineRule="auto"/>
              <w:ind w:right="68"/>
              <w:rPr>
                <w:sz w:val="14"/>
              </w:rPr>
            </w:pPr>
            <w:r>
              <w:rPr>
                <w:sz w:val="14"/>
              </w:rPr>
              <w:t>Commented on behalf of the Virginia ACTE as Vice President of membership. Virginia ACTE strongly supports current Perkins funding split 85/15. Any changes to the split would negatively impact resources and services provided by the VDOE and directly impact student achievement outcomes in local school divisions. Changes to split would impact the CRC and curriculum support. A reduction in Perkins funding will reduce secondary CTE program availability impacting the curriculum resource center and decrease the workforce pipeline.</w:t>
            </w:r>
          </w:p>
        </w:tc>
      </w:tr>
      <w:tr w:rsidR="00E41448" w14:paraId="2E7FC7E0" w14:textId="77777777" w:rsidTr="00E41448">
        <w:trPr>
          <w:trHeight w:val="503"/>
        </w:trPr>
        <w:tc>
          <w:tcPr>
            <w:tcW w:w="4569" w:type="dxa"/>
          </w:tcPr>
          <w:p w14:paraId="06F161E1" w14:textId="77777777" w:rsidR="00E41448" w:rsidRDefault="00E41448" w:rsidP="00E41448">
            <w:pPr>
              <w:pStyle w:val="TableParagraph"/>
              <w:ind w:left="692"/>
              <w:rPr>
                <w:sz w:val="14"/>
              </w:rPr>
            </w:pPr>
            <w:r>
              <w:rPr>
                <w:sz w:val="14"/>
              </w:rPr>
              <w:t>Colleen Bryant</w:t>
            </w:r>
          </w:p>
        </w:tc>
        <w:tc>
          <w:tcPr>
            <w:tcW w:w="2958" w:type="dxa"/>
          </w:tcPr>
          <w:p w14:paraId="7544B985" w14:textId="77777777" w:rsidR="00E41448" w:rsidRDefault="00E41448" w:rsidP="00E41448">
            <w:pPr>
              <w:pStyle w:val="TableParagraph"/>
              <w:rPr>
                <w:sz w:val="14"/>
              </w:rPr>
            </w:pPr>
            <w:r>
              <w:rPr>
                <w:sz w:val="14"/>
              </w:rPr>
              <w:t>Split</w:t>
            </w:r>
          </w:p>
        </w:tc>
        <w:tc>
          <w:tcPr>
            <w:tcW w:w="6874" w:type="dxa"/>
          </w:tcPr>
          <w:p w14:paraId="688E19C7" w14:textId="77777777" w:rsidR="00E41448" w:rsidRDefault="00E41448" w:rsidP="00E41448">
            <w:pPr>
              <w:pStyle w:val="TableParagraph"/>
              <w:spacing w:before="48" w:line="206" w:lineRule="auto"/>
              <w:ind w:right="414"/>
              <w:jc w:val="both"/>
              <w:rPr>
                <w:sz w:val="14"/>
              </w:rPr>
            </w:pPr>
            <w:r>
              <w:rPr>
                <w:sz w:val="14"/>
              </w:rPr>
              <w:t>Requested</w:t>
            </w:r>
            <w:r>
              <w:rPr>
                <w:spacing w:val="-8"/>
                <w:sz w:val="14"/>
              </w:rPr>
              <w:t xml:space="preserve"> </w:t>
            </w:r>
            <w:r>
              <w:rPr>
                <w:sz w:val="14"/>
              </w:rPr>
              <w:t>to</w:t>
            </w:r>
            <w:r>
              <w:rPr>
                <w:spacing w:val="-8"/>
                <w:sz w:val="14"/>
              </w:rPr>
              <w:t xml:space="preserve"> </w:t>
            </w:r>
            <w:r>
              <w:rPr>
                <w:sz w:val="14"/>
              </w:rPr>
              <w:t>maintain</w:t>
            </w:r>
            <w:r>
              <w:rPr>
                <w:spacing w:val="-8"/>
                <w:sz w:val="14"/>
              </w:rPr>
              <w:t xml:space="preserve"> </w:t>
            </w:r>
            <w:r>
              <w:rPr>
                <w:sz w:val="14"/>
              </w:rPr>
              <w:t>current</w:t>
            </w:r>
            <w:r>
              <w:rPr>
                <w:spacing w:val="-8"/>
                <w:sz w:val="14"/>
              </w:rPr>
              <w:t xml:space="preserve"> </w:t>
            </w:r>
            <w:r>
              <w:rPr>
                <w:sz w:val="14"/>
              </w:rPr>
              <w:t>Perkins</w:t>
            </w:r>
            <w:r>
              <w:rPr>
                <w:spacing w:val="-7"/>
                <w:sz w:val="14"/>
              </w:rPr>
              <w:t xml:space="preserve"> </w:t>
            </w:r>
            <w:r>
              <w:rPr>
                <w:sz w:val="14"/>
              </w:rPr>
              <w:t>funding</w:t>
            </w:r>
            <w:r>
              <w:rPr>
                <w:spacing w:val="-8"/>
                <w:sz w:val="14"/>
              </w:rPr>
              <w:t xml:space="preserve"> </w:t>
            </w:r>
            <w:r>
              <w:rPr>
                <w:sz w:val="14"/>
              </w:rPr>
              <w:t>allocation.</w:t>
            </w:r>
            <w:r>
              <w:rPr>
                <w:spacing w:val="-8"/>
                <w:sz w:val="14"/>
              </w:rPr>
              <w:t xml:space="preserve"> </w:t>
            </w:r>
            <w:r>
              <w:rPr>
                <w:sz w:val="14"/>
              </w:rPr>
              <w:t>The</w:t>
            </w:r>
            <w:r>
              <w:rPr>
                <w:spacing w:val="-8"/>
                <w:sz w:val="14"/>
              </w:rPr>
              <w:t xml:space="preserve"> </w:t>
            </w:r>
            <w:r>
              <w:rPr>
                <w:sz w:val="14"/>
              </w:rPr>
              <w:t>funding</w:t>
            </w:r>
            <w:r>
              <w:rPr>
                <w:spacing w:val="-7"/>
                <w:sz w:val="14"/>
              </w:rPr>
              <w:t xml:space="preserve"> </w:t>
            </w:r>
            <w:r>
              <w:rPr>
                <w:sz w:val="14"/>
              </w:rPr>
              <w:t>is</w:t>
            </w:r>
            <w:r>
              <w:rPr>
                <w:spacing w:val="-8"/>
                <w:sz w:val="14"/>
              </w:rPr>
              <w:t xml:space="preserve"> </w:t>
            </w:r>
            <w:r>
              <w:rPr>
                <w:sz w:val="14"/>
              </w:rPr>
              <w:t>crucial</w:t>
            </w:r>
            <w:r>
              <w:rPr>
                <w:spacing w:val="-8"/>
                <w:sz w:val="14"/>
              </w:rPr>
              <w:t xml:space="preserve"> </w:t>
            </w:r>
            <w:r>
              <w:rPr>
                <w:sz w:val="14"/>
              </w:rPr>
              <w:t>to</w:t>
            </w:r>
            <w:r>
              <w:rPr>
                <w:spacing w:val="-8"/>
                <w:sz w:val="14"/>
              </w:rPr>
              <w:t xml:space="preserve"> </w:t>
            </w:r>
            <w:r>
              <w:rPr>
                <w:sz w:val="14"/>
              </w:rPr>
              <w:t>ensure</w:t>
            </w:r>
            <w:r>
              <w:rPr>
                <w:spacing w:val="-7"/>
                <w:sz w:val="14"/>
              </w:rPr>
              <w:t xml:space="preserve"> </w:t>
            </w:r>
            <w:r>
              <w:rPr>
                <w:sz w:val="14"/>
              </w:rPr>
              <w:t>the</w:t>
            </w:r>
            <w:r>
              <w:rPr>
                <w:spacing w:val="-8"/>
                <w:sz w:val="14"/>
              </w:rPr>
              <w:t xml:space="preserve"> </w:t>
            </w:r>
            <w:r>
              <w:rPr>
                <w:sz w:val="14"/>
              </w:rPr>
              <w:t>necessary resources</w:t>
            </w:r>
            <w:r>
              <w:rPr>
                <w:spacing w:val="-6"/>
                <w:sz w:val="14"/>
              </w:rPr>
              <w:t xml:space="preserve"> </w:t>
            </w:r>
            <w:r>
              <w:rPr>
                <w:sz w:val="14"/>
              </w:rPr>
              <w:t>to</w:t>
            </w:r>
            <w:r>
              <w:rPr>
                <w:spacing w:val="-6"/>
                <w:sz w:val="14"/>
              </w:rPr>
              <w:t xml:space="preserve"> </w:t>
            </w:r>
            <w:r>
              <w:rPr>
                <w:sz w:val="14"/>
              </w:rPr>
              <w:t>prepare</w:t>
            </w:r>
            <w:r>
              <w:rPr>
                <w:spacing w:val="-6"/>
                <w:sz w:val="14"/>
              </w:rPr>
              <w:t xml:space="preserve"> </w:t>
            </w:r>
            <w:r>
              <w:rPr>
                <w:sz w:val="14"/>
              </w:rPr>
              <w:t>students</w:t>
            </w:r>
            <w:r>
              <w:rPr>
                <w:spacing w:val="-6"/>
                <w:sz w:val="14"/>
              </w:rPr>
              <w:t xml:space="preserve"> </w:t>
            </w:r>
            <w:r>
              <w:rPr>
                <w:sz w:val="14"/>
              </w:rPr>
              <w:t>to</w:t>
            </w:r>
            <w:r>
              <w:rPr>
                <w:spacing w:val="-6"/>
                <w:sz w:val="14"/>
              </w:rPr>
              <w:t xml:space="preserve"> </w:t>
            </w:r>
            <w:r>
              <w:rPr>
                <w:sz w:val="14"/>
              </w:rPr>
              <w:t>be</w:t>
            </w:r>
            <w:r>
              <w:rPr>
                <w:spacing w:val="-6"/>
                <w:sz w:val="14"/>
              </w:rPr>
              <w:t xml:space="preserve"> </w:t>
            </w:r>
            <w:r>
              <w:rPr>
                <w:sz w:val="14"/>
              </w:rPr>
              <w:t>college</w:t>
            </w:r>
            <w:r>
              <w:rPr>
                <w:spacing w:val="-5"/>
                <w:sz w:val="14"/>
              </w:rPr>
              <w:t xml:space="preserve"> </w:t>
            </w:r>
            <w:r>
              <w:rPr>
                <w:sz w:val="14"/>
              </w:rPr>
              <w:t>and</w:t>
            </w:r>
            <w:r>
              <w:rPr>
                <w:spacing w:val="-6"/>
                <w:sz w:val="14"/>
              </w:rPr>
              <w:t xml:space="preserve"> </w:t>
            </w:r>
            <w:r>
              <w:rPr>
                <w:sz w:val="14"/>
              </w:rPr>
              <w:t>career</w:t>
            </w:r>
            <w:r>
              <w:rPr>
                <w:spacing w:val="-6"/>
                <w:sz w:val="14"/>
              </w:rPr>
              <w:t xml:space="preserve"> </w:t>
            </w:r>
            <w:r>
              <w:rPr>
                <w:sz w:val="14"/>
              </w:rPr>
              <w:t>ready.</w:t>
            </w:r>
            <w:r>
              <w:rPr>
                <w:spacing w:val="-6"/>
                <w:sz w:val="14"/>
              </w:rPr>
              <w:t xml:space="preserve"> </w:t>
            </w:r>
            <w:r>
              <w:rPr>
                <w:sz w:val="14"/>
              </w:rPr>
              <w:t>Gave</w:t>
            </w:r>
            <w:r>
              <w:rPr>
                <w:spacing w:val="-6"/>
                <w:sz w:val="14"/>
              </w:rPr>
              <w:t xml:space="preserve"> </w:t>
            </w:r>
            <w:r>
              <w:rPr>
                <w:sz w:val="14"/>
              </w:rPr>
              <w:t>several</w:t>
            </w:r>
            <w:r>
              <w:rPr>
                <w:spacing w:val="-6"/>
                <w:sz w:val="14"/>
              </w:rPr>
              <w:t xml:space="preserve"> </w:t>
            </w:r>
            <w:r>
              <w:rPr>
                <w:sz w:val="14"/>
              </w:rPr>
              <w:t>personal</w:t>
            </w:r>
            <w:r>
              <w:rPr>
                <w:spacing w:val="-5"/>
                <w:sz w:val="14"/>
              </w:rPr>
              <w:t xml:space="preserve"> </w:t>
            </w:r>
            <w:r>
              <w:rPr>
                <w:sz w:val="14"/>
              </w:rPr>
              <w:t>student</w:t>
            </w:r>
            <w:r>
              <w:rPr>
                <w:spacing w:val="-6"/>
                <w:sz w:val="14"/>
              </w:rPr>
              <w:t xml:space="preserve"> </w:t>
            </w:r>
            <w:r>
              <w:rPr>
                <w:sz w:val="14"/>
              </w:rPr>
              <w:t>examples indicating</w:t>
            </w:r>
            <w:r>
              <w:rPr>
                <w:spacing w:val="-8"/>
                <w:sz w:val="14"/>
              </w:rPr>
              <w:t xml:space="preserve"> </w:t>
            </w:r>
            <w:r>
              <w:rPr>
                <w:sz w:val="14"/>
              </w:rPr>
              <w:t>the</w:t>
            </w:r>
            <w:r>
              <w:rPr>
                <w:spacing w:val="-7"/>
                <w:sz w:val="14"/>
              </w:rPr>
              <w:t xml:space="preserve"> </w:t>
            </w:r>
            <w:r>
              <w:rPr>
                <w:sz w:val="14"/>
              </w:rPr>
              <w:t>significance</w:t>
            </w:r>
            <w:r>
              <w:rPr>
                <w:spacing w:val="-7"/>
                <w:sz w:val="14"/>
              </w:rPr>
              <w:t xml:space="preserve"> </w:t>
            </w:r>
            <w:r>
              <w:rPr>
                <w:sz w:val="14"/>
              </w:rPr>
              <w:t>of</w:t>
            </w:r>
            <w:r>
              <w:rPr>
                <w:spacing w:val="-7"/>
                <w:sz w:val="14"/>
              </w:rPr>
              <w:t xml:space="preserve"> </w:t>
            </w:r>
            <w:r>
              <w:rPr>
                <w:sz w:val="14"/>
              </w:rPr>
              <w:t>CTE</w:t>
            </w:r>
            <w:r>
              <w:rPr>
                <w:spacing w:val="-7"/>
                <w:sz w:val="14"/>
              </w:rPr>
              <w:t xml:space="preserve"> </w:t>
            </w:r>
            <w:r>
              <w:rPr>
                <w:sz w:val="14"/>
              </w:rPr>
              <w:t>programs</w:t>
            </w:r>
            <w:r>
              <w:rPr>
                <w:spacing w:val="-7"/>
                <w:sz w:val="14"/>
              </w:rPr>
              <w:t xml:space="preserve"> </w:t>
            </w:r>
            <w:r>
              <w:rPr>
                <w:sz w:val="14"/>
              </w:rPr>
              <w:t>and</w:t>
            </w:r>
            <w:r>
              <w:rPr>
                <w:spacing w:val="-7"/>
                <w:sz w:val="14"/>
              </w:rPr>
              <w:t xml:space="preserve"> </w:t>
            </w:r>
            <w:r>
              <w:rPr>
                <w:sz w:val="14"/>
              </w:rPr>
              <w:t>the</w:t>
            </w:r>
            <w:r>
              <w:rPr>
                <w:spacing w:val="-7"/>
                <w:sz w:val="14"/>
              </w:rPr>
              <w:t xml:space="preserve"> </w:t>
            </w:r>
            <w:r>
              <w:rPr>
                <w:sz w:val="14"/>
              </w:rPr>
              <w:t>preparation</w:t>
            </w:r>
            <w:r>
              <w:rPr>
                <w:spacing w:val="-7"/>
                <w:sz w:val="14"/>
              </w:rPr>
              <w:t xml:space="preserve"> </w:t>
            </w:r>
            <w:r>
              <w:rPr>
                <w:sz w:val="14"/>
              </w:rPr>
              <w:t>provided</w:t>
            </w:r>
            <w:r>
              <w:rPr>
                <w:spacing w:val="-7"/>
                <w:sz w:val="14"/>
              </w:rPr>
              <w:t xml:space="preserve"> </w:t>
            </w:r>
            <w:r>
              <w:rPr>
                <w:sz w:val="14"/>
              </w:rPr>
              <w:t>through</w:t>
            </w:r>
            <w:r>
              <w:rPr>
                <w:spacing w:val="-7"/>
                <w:sz w:val="14"/>
              </w:rPr>
              <w:t xml:space="preserve"> </w:t>
            </w:r>
            <w:r>
              <w:rPr>
                <w:sz w:val="14"/>
              </w:rPr>
              <w:t>WBL</w:t>
            </w:r>
            <w:r>
              <w:rPr>
                <w:spacing w:val="-7"/>
                <w:sz w:val="14"/>
              </w:rPr>
              <w:t xml:space="preserve"> </w:t>
            </w:r>
            <w:r>
              <w:rPr>
                <w:sz w:val="14"/>
              </w:rPr>
              <w:t>opportunities.</w:t>
            </w:r>
          </w:p>
        </w:tc>
      </w:tr>
      <w:tr w:rsidR="00E41448" w14:paraId="37244089" w14:textId="77777777" w:rsidTr="00E41448">
        <w:trPr>
          <w:trHeight w:val="647"/>
        </w:trPr>
        <w:tc>
          <w:tcPr>
            <w:tcW w:w="4569" w:type="dxa"/>
          </w:tcPr>
          <w:p w14:paraId="7723BB62" w14:textId="77777777" w:rsidR="00E41448" w:rsidRDefault="00E41448" w:rsidP="00E41448">
            <w:pPr>
              <w:pStyle w:val="TableParagraph"/>
              <w:rPr>
                <w:sz w:val="14"/>
              </w:rPr>
            </w:pPr>
          </w:p>
        </w:tc>
        <w:tc>
          <w:tcPr>
            <w:tcW w:w="2958" w:type="dxa"/>
          </w:tcPr>
          <w:p w14:paraId="30D884BB" w14:textId="77777777" w:rsidR="00E41448" w:rsidRDefault="00E41448" w:rsidP="00E41448">
            <w:pPr>
              <w:pStyle w:val="TableParagraph"/>
              <w:rPr>
                <w:sz w:val="14"/>
              </w:rPr>
            </w:pPr>
            <w:r>
              <w:rPr>
                <w:sz w:val="14"/>
              </w:rPr>
              <w:t>Professional Development</w:t>
            </w:r>
          </w:p>
        </w:tc>
        <w:tc>
          <w:tcPr>
            <w:tcW w:w="6874" w:type="dxa"/>
          </w:tcPr>
          <w:p w14:paraId="7D68C396" w14:textId="77777777" w:rsidR="00E41448" w:rsidRDefault="00E41448" w:rsidP="00E41448">
            <w:pPr>
              <w:pStyle w:val="TableParagraph"/>
              <w:spacing w:before="48" w:line="206" w:lineRule="auto"/>
              <w:ind w:right="77"/>
              <w:rPr>
                <w:sz w:val="14"/>
              </w:rPr>
            </w:pPr>
            <w:r>
              <w:rPr>
                <w:sz w:val="14"/>
              </w:rPr>
              <w:t>Shared concerns to ensure funding was available for all staff to remain current in their field. Some teachers are required by their industry to remain certified in order to maintain their teaching license. Students in automotive</w:t>
            </w:r>
            <w:r>
              <w:rPr>
                <w:spacing w:val="-9"/>
                <w:sz w:val="14"/>
              </w:rPr>
              <w:t xml:space="preserve"> </w:t>
            </w:r>
            <w:r>
              <w:rPr>
                <w:sz w:val="14"/>
              </w:rPr>
              <w:t>technology</w:t>
            </w:r>
            <w:r>
              <w:rPr>
                <w:spacing w:val="-8"/>
                <w:sz w:val="14"/>
              </w:rPr>
              <w:t xml:space="preserve"> </w:t>
            </w:r>
            <w:r>
              <w:rPr>
                <w:sz w:val="14"/>
              </w:rPr>
              <w:t>programs</w:t>
            </w:r>
            <w:r>
              <w:rPr>
                <w:spacing w:val="-8"/>
                <w:sz w:val="14"/>
              </w:rPr>
              <w:t xml:space="preserve"> </w:t>
            </w:r>
            <w:r>
              <w:rPr>
                <w:sz w:val="14"/>
              </w:rPr>
              <w:t>seek</w:t>
            </w:r>
            <w:r>
              <w:rPr>
                <w:spacing w:val="-8"/>
                <w:sz w:val="14"/>
              </w:rPr>
              <w:t xml:space="preserve"> </w:t>
            </w:r>
            <w:r>
              <w:rPr>
                <w:sz w:val="14"/>
              </w:rPr>
              <w:t>to</w:t>
            </w:r>
            <w:r>
              <w:rPr>
                <w:spacing w:val="-8"/>
                <w:sz w:val="14"/>
              </w:rPr>
              <w:t xml:space="preserve"> </w:t>
            </w:r>
            <w:r>
              <w:rPr>
                <w:sz w:val="14"/>
              </w:rPr>
              <w:t>earn</w:t>
            </w:r>
            <w:r>
              <w:rPr>
                <w:spacing w:val="-8"/>
                <w:sz w:val="14"/>
              </w:rPr>
              <w:t xml:space="preserve"> </w:t>
            </w:r>
            <w:r>
              <w:rPr>
                <w:sz w:val="14"/>
              </w:rPr>
              <w:t>their</w:t>
            </w:r>
            <w:r>
              <w:rPr>
                <w:spacing w:val="-8"/>
                <w:sz w:val="14"/>
              </w:rPr>
              <w:t xml:space="preserve"> </w:t>
            </w:r>
            <w:r>
              <w:rPr>
                <w:sz w:val="14"/>
              </w:rPr>
              <w:t>state</w:t>
            </w:r>
            <w:r>
              <w:rPr>
                <w:spacing w:val="-8"/>
                <w:sz w:val="14"/>
              </w:rPr>
              <w:t xml:space="preserve"> </w:t>
            </w:r>
            <w:r>
              <w:rPr>
                <w:sz w:val="14"/>
              </w:rPr>
              <w:t>inspector</w:t>
            </w:r>
            <w:r>
              <w:rPr>
                <w:spacing w:val="-8"/>
                <w:sz w:val="14"/>
              </w:rPr>
              <w:t xml:space="preserve"> </w:t>
            </w:r>
            <w:r>
              <w:rPr>
                <w:sz w:val="14"/>
              </w:rPr>
              <w:t>license</w:t>
            </w:r>
            <w:r>
              <w:rPr>
                <w:spacing w:val="-8"/>
                <w:sz w:val="14"/>
              </w:rPr>
              <w:t xml:space="preserve"> </w:t>
            </w:r>
            <w:r>
              <w:rPr>
                <w:sz w:val="14"/>
              </w:rPr>
              <w:t>and</w:t>
            </w:r>
            <w:r>
              <w:rPr>
                <w:spacing w:val="-8"/>
                <w:sz w:val="14"/>
              </w:rPr>
              <w:t xml:space="preserve"> </w:t>
            </w:r>
            <w:r>
              <w:rPr>
                <w:sz w:val="14"/>
              </w:rPr>
              <w:t>ASE</w:t>
            </w:r>
            <w:r>
              <w:rPr>
                <w:spacing w:val="-8"/>
                <w:sz w:val="14"/>
              </w:rPr>
              <w:t xml:space="preserve"> </w:t>
            </w:r>
            <w:r>
              <w:rPr>
                <w:sz w:val="14"/>
              </w:rPr>
              <w:t>certifications.</w:t>
            </w:r>
            <w:r>
              <w:rPr>
                <w:spacing w:val="-9"/>
                <w:sz w:val="14"/>
              </w:rPr>
              <w:t xml:space="preserve"> </w:t>
            </w:r>
            <w:r>
              <w:rPr>
                <w:sz w:val="14"/>
              </w:rPr>
              <w:t>Teachers</w:t>
            </w:r>
            <w:r>
              <w:rPr>
                <w:spacing w:val="-8"/>
                <w:sz w:val="14"/>
              </w:rPr>
              <w:t xml:space="preserve"> </w:t>
            </w:r>
            <w:r>
              <w:rPr>
                <w:sz w:val="14"/>
              </w:rPr>
              <w:t>in this</w:t>
            </w:r>
            <w:r>
              <w:rPr>
                <w:spacing w:val="-8"/>
                <w:sz w:val="14"/>
              </w:rPr>
              <w:t xml:space="preserve"> </w:t>
            </w:r>
            <w:r>
              <w:rPr>
                <w:sz w:val="14"/>
              </w:rPr>
              <w:t>program</w:t>
            </w:r>
            <w:r>
              <w:rPr>
                <w:spacing w:val="-7"/>
                <w:sz w:val="14"/>
              </w:rPr>
              <w:t xml:space="preserve"> </w:t>
            </w:r>
            <w:r>
              <w:rPr>
                <w:sz w:val="14"/>
              </w:rPr>
              <w:t>area</w:t>
            </w:r>
            <w:r>
              <w:rPr>
                <w:spacing w:val="-7"/>
                <w:sz w:val="14"/>
              </w:rPr>
              <w:t xml:space="preserve"> </w:t>
            </w:r>
            <w:r>
              <w:rPr>
                <w:sz w:val="14"/>
              </w:rPr>
              <w:t>are</w:t>
            </w:r>
            <w:r>
              <w:rPr>
                <w:spacing w:val="-7"/>
                <w:sz w:val="14"/>
              </w:rPr>
              <w:t xml:space="preserve"> </w:t>
            </w:r>
            <w:r>
              <w:rPr>
                <w:sz w:val="14"/>
              </w:rPr>
              <w:t>required</w:t>
            </w:r>
            <w:r>
              <w:rPr>
                <w:spacing w:val="-7"/>
                <w:sz w:val="14"/>
              </w:rPr>
              <w:t xml:space="preserve"> </w:t>
            </w:r>
            <w:r>
              <w:rPr>
                <w:sz w:val="14"/>
              </w:rPr>
              <w:t>to</w:t>
            </w:r>
            <w:r>
              <w:rPr>
                <w:spacing w:val="-7"/>
                <w:sz w:val="14"/>
              </w:rPr>
              <w:t xml:space="preserve"> </w:t>
            </w:r>
            <w:r>
              <w:rPr>
                <w:sz w:val="14"/>
              </w:rPr>
              <w:t>attend</w:t>
            </w:r>
            <w:r>
              <w:rPr>
                <w:spacing w:val="-7"/>
                <w:sz w:val="14"/>
              </w:rPr>
              <w:t xml:space="preserve"> </w:t>
            </w:r>
            <w:r>
              <w:rPr>
                <w:sz w:val="14"/>
              </w:rPr>
              <w:t>professional</w:t>
            </w:r>
            <w:r>
              <w:rPr>
                <w:spacing w:val="-7"/>
                <w:sz w:val="14"/>
              </w:rPr>
              <w:t xml:space="preserve"> </w:t>
            </w:r>
            <w:r>
              <w:rPr>
                <w:sz w:val="14"/>
              </w:rPr>
              <w:t>development</w:t>
            </w:r>
            <w:r>
              <w:rPr>
                <w:spacing w:val="-7"/>
                <w:sz w:val="14"/>
              </w:rPr>
              <w:t xml:space="preserve"> </w:t>
            </w:r>
            <w:r>
              <w:rPr>
                <w:sz w:val="14"/>
              </w:rPr>
              <w:t>training</w:t>
            </w:r>
            <w:r>
              <w:rPr>
                <w:spacing w:val="-7"/>
                <w:sz w:val="14"/>
              </w:rPr>
              <w:t xml:space="preserve"> </w:t>
            </w:r>
            <w:r>
              <w:rPr>
                <w:sz w:val="14"/>
              </w:rPr>
              <w:t>by</w:t>
            </w:r>
            <w:r>
              <w:rPr>
                <w:spacing w:val="-7"/>
                <w:sz w:val="14"/>
              </w:rPr>
              <w:t xml:space="preserve"> </w:t>
            </w:r>
            <w:r>
              <w:rPr>
                <w:sz w:val="14"/>
              </w:rPr>
              <w:t>industry</w:t>
            </w:r>
            <w:r>
              <w:rPr>
                <w:spacing w:val="-7"/>
                <w:sz w:val="14"/>
              </w:rPr>
              <w:t xml:space="preserve"> </w:t>
            </w:r>
            <w:r>
              <w:rPr>
                <w:sz w:val="14"/>
              </w:rPr>
              <w:t>to</w:t>
            </w:r>
            <w:r>
              <w:rPr>
                <w:spacing w:val="-8"/>
                <w:sz w:val="14"/>
              </w:rPr>
              <w:t xml:space="preserve"> </w:t>
            </w:r>
            <w:r>
              <w:rPr>
                <w:sz w:val="14"/>
              </w:rPr>
              <w:t>stay</w:t>
            </w:r>
            <w:r>
              <w:rPr>
                <w:spacing w:val="-7"/>
                <w:sz w:val="14"/>
              </w:rPr>
              <w:t xml:space="preserve"> </w:t>
            </w:r>
            <w:r>
              <w:rPr>
                <w:sz w:val="14"/>
              </w:rPr>
              <w:t>current</w:t>
            </w:r>
            <w:r>
              <w:rPr>
                <w:spacing w:val="-7"/>
                <w:sz w:val="14"/>
              </w:rPr>
              <w:t xml:space="preserve"> </w:t>
            </w:r>
            <w:r>
              <w:rPr>
                <w:sz w:val="14"/>
              </w:rPr>
              <w:t>in</w:t>
            </w:r>
            <w:r>
              <w:rPr>
                <w:spacing w:val="-7"/>
                <w:sz w:val="14"/>
              </w:rPr>
              <w:t xml:space="preserve"> </w:t>
            </w:r>
            <w:r>
              <w:rPr>
                <w:sz w:val="14"/>
              </w:rPr>
              <w:t>order to prepare students for rigorous</w:t>
            </w:r>
            <w:r>
              <w:rPr>
                <w:spacing w:val="-7"/>
                <w:sz w:val="14"/>
              </w:rPr>
              <w:t xml:space="preserve"> </w:t>
            </w:r>
            <w:r>
              <w:rPr>
                <w:sz w:val="14"/>
              </w:rPr>
              <w:t>exams.</w:t>
            </w:r>
          </w:p>
        </w:tc>
      </w:tr>
      <w:tr w:rsidR="00E41448" w14:paraId="19D197ED" w14:textId="77777777" w:rsidTr="00E41448">
        <w:trPr>
          <w:trHeight w:val="642"/>
        </w:trPr>
        <w:tc>
          <w:tcPr>
            <w:tcW w:w="4569" w:type="dxa"/>
          </w:tcPr>
          <w:p w14:paraId="04CCA91B" w14:textId="77777777" w:rsidR="00E41448" w:rsidRDefault="00E41448" w:rsidP="00E41448">
            <w:pPr>
              <w:pStyle w:val="TableParagraph"/>
              <w:ind w:left="692"/>
              <w:rPr>
                <w:sz w:val="14"/>
              </w:rPr>
            </w:pPr>
            <w:r>
              <w:rPr>
                <w:sz w:val="14"/>
              </w:rPr>
              <w:t>Brian Russell</w:t>
            </w:r>
          </w:p>
        </w:tc>
        <w:tc>
          <w:tcPr>
            <w:tcW w:w="2958" w:type="dxa"/>
          </w:tcPr>
          <w:p w14:paraId="3A802269" w14:textId="77777777" w:rsidR="00E41448" w:rsidRDefault="00E41448" w:rsidP="00E41448">
            <w:pPr>
              <w:pStyle w:val="TableParagraph"/>
              <w:rPr>
                <w:sz w:val="14"/>
              </w:rPr>
            </w:pPr>
            <w:r>
              <w:rPr>
                <w:sz w:val="14"/>
              </w:rPr>
              <w:t>Split</w:t>
            </w:r>
          </w:p>
        </w:tc>
        <w:tc>
          <w:tcPr>
            <w:tcW w:w="6874" w:type="dxa"/>
          </w:tcPr>
          <w:p w14:paraId="60B4F96C" w14:textId="77777777" w:rsidR="00E41448" w:rsidRDefault="00E41448" w:rsidP="00E41448">
            <w:pPr>
              <w:pStyle w:val="TableParagraph"/>
              <w:spacing w:before="48" w:line="206" w:lineRule="auto"/>
              <w:ind w:right="30"/>
              <w:rPr>
                <w:sz w:val="14"/>
              </w:rPr>
            </w:pPr>
            <w:r>
              <w:rPr>
                <w:sz w:val="14"/>
              </w:rPr>
              <w:t>Shared several examples related to the importance of continued Perkins funding at the secondary level to support CTE programs. Concerns were shared to ensure equipment replicates industry standards to prepare students for tomorrow workforce. An increase in special population student enrollment has increased instructional costs. Decreasing federal funding seeks to shift local resources to cover this growing population.</w:t>
            </w:r>
          </w:p>
        </w:tc>
      </w:tr>
      <w:tr w:rsidR="00E41448" w14:paraId="00B81F84" w14:textId="77777777" w:rsidTr="00E41448">
        <w:trPr>
          <w:trHeight w:val="364"/>
        </w:trPr>
        <w:tc>
          <w:tcPr>
            <w:tcW w:w="4569" w:type="dxa"/>
          </w:tcPr>
          <w:p w14:paraId="18BE23F6" w14:textId="77777777" w:rsidR="00E41448" w:rsidRDefault="00E41448" w:rsidP="00E41448">
            <w:pPr>
              <w:pStyle w:val="TableParagraph"/>
              <w:ind w:left="692"/>
              <w:rPr>
                <w:sz w:val="14"/>
              </w:rPr>
            </w:pPr>
            <w:r>
              <w:rPr>
                <w:sz w:val="14"/>
              </w:rPr>
              <w:t>Sam Leone</w:t>
            </w:r>
          </w:p>
        </w:tc>
        <w:tc>
          <w:tcPr>
            <w:tcW w:w="2958" w:type="dxa"/>
          </w:tcPr>
          <w:p w14:paraId="51764512" w14:textId="77777777" w:rsidR="00E41448" w:rsidRDefault="00E41448" w:rsidP="00E41448">
            <w:pPr>
              <w:pStyle w:val="TableParagraph"/>
              <w:rPr>
                <w:sz w:val="14"/>
              </w:rPr>
            </w:pPr>
            <w:r>
              <w:rPr>
                <w:sz w:val="14"/>
              </w:rPr>
              <w:t>CTSO</w:t>
            </w:r>
          </w:p>
        </w:tc>
        <w:tc>
          <w:tcPr>
            <w:tcW w:w="6874" w:type="dxa"/>
          </w:tcPr>
          <w:p w14:paraId="41449FED" w14:textId="77777777" w:rsidR="00E41448" w:rsidRDefault="00E41448" w:rsidP="00E41448">
            <w:pPr>
              <w:pStyle w:val="TableParagraph"/>
              <w:spacing w:before="48" w:line="206" w:lineRule="auto"/>
              <w:ind w:right="209"/>
              <w:rPr>
                <w:sz w:val="14"/>
              </w:rPr>
            </w:pPr>
            <w:r>
              <w:rPr>
                <w:sz w:val="14"/>
              </w:rPr>
              <w:t>Funding to support school divisions provide CTSO opportunities is critical. Any further reduction to Perkins allocations will further hinder their division's ability to provide equitable CTE programs across the division.</w:t>
            </w:r>
          </w:p>
        </w:tc>
      </w:tr>
      <w:tr w:rsidR="00E41448" w14:paraId="65B102CF" w14:textId="77777777" w:rsidTr="00E41448">
        <w:trPr>
          <w:trHeight w:val="503"/>
        </w:trPr>
        <w:tc>
          <w:tcPr>
            <w:tcW w:w="4569" w:type="dxa"/>
          </w:tcPr>
          <w:p w14:paraId="329DCB51" w14:textId="77777777" w:rsidR="00E41448" w:rsidRDefault="00E41448" w:rsidP="00E41448">
            <w:pPr>
              <w:pStyle w:val="TableParagraph"/>
              <w:rPr>
                <w:sz w:val="14"/>
              </w:rPr>
            </w:pPr>
          </w:p>
        </w:tc>
        <w:tc>
          <w:tcPr>
            <w:tcW w:w="2958" w:type="dxa"/>
          </w:tcPr>
          <w:p w14:paraId="6A8DBD63" w14:textId="77777777" w:rsidR="00E41448" w:rsidRDefault="00E41448" w:rsidP="00E41448">
            <w:pPr>
              <w:pStyle w:val="TableParagraph"/>
              <w:rPr>
                <w:sz w:val="14"/>
              </w:rPr>
            </w:pPr>
            <w:r>
              <w:rPr>
                <w:sz w:val="14"/>
              </w:rPr>
              <w:t>CTE Curriculum Resource Center</w:t>
            </w:r>
          </w:p>
        </w:tc>
        <w:tc>
          <w:tcPr>
            <w:tcW w:w="6874" w:type="dxa"/>
          </w:tcPr>
          <w:p w14:paraId="5AA777EF" w14:textId="77777777" w:rsidR="00E41448" w:rsidRDefault="00E41448" w:rsidP="00E41448">
            <w:pPr>
              <w:pStyle w:val="TableParagraph"/>
              <w:spacing w:before="48" w:line="206" w:lineRule="auto"/>
              <w:rPr>
                <w:sz w:val="14"/>
              </w:rPr>
            </w:pPr>
            <w:r>
              <w:rPr>
                <w:sz w:val="14"/>
              </w:rPr>
              <w:t>Funding to support the curriculum resource center is critical and losing it would be devastating. The CRC provides</w:t>
            </w:r>
            <w:r>
              <w:rPr>
                <w:spacing w:val="-8"/>
                <w:sz w:val="14"/>
              </w:rPr>
              <w:t xml:space="preserve"> </w:t>
            </w:r>
            <w:r>
              <w:rPr>
                <w:sz w:val="14"/>
              </w:rPr>
              <w:t>aligned</w:t>
            </w:r>
            <w:r>
              <w:rPr>
                <w:spacing w:val="-8"/>
                <w:sz w:val="14"/>
              </w:rPr>
              <w:t xml:space="preserve"> </w:t>
            </w:r>
            <w:r>
              <w:rPr>
                <w:sz w:val="14"/>
              </w:rPr>
              <w:t>curriculum</w:t>
            </w:r>
            <w:r>
              <w:rPr>
                <w:spacing w:val="-8"/>
                <w:sz w:val="14"/>
              </w:rPr>
              <w:t xml:space="preserve"> </w:t>
            </w:r>
            <w:r>
              <w:rPr>
                <w:sz w:val="14"/>
              </w:rPr>
              <w:t>with</w:t>
            </w:r>
            <w:r>
              <w:rPr>
                <w:spacing w:val="-8"/>
                <w:sz w:val="14"/>
              </w:rPr>
              <w:t xml:space="preserve"> </w:t>
            </w:r>
            <w:r>
              <w:rPr>
                <w:sz w:val="14"/>
              </w:rPr>
              <w:t>industry</w:t>
            </w:r>
            <w:r>
              <w:rPr>
                <w:spacing w:val="-8"/>
                <w:sz w:val="14"/>
              </w:rPr>
              <w:t xml:space="preserve"> </w:t>
            </w:r>
            <w:r>
              <w:rPr>
                <w:sz w:val="14"/>
              </w:rPr>
              <w:t>standards</w:t>
            </w:r>
            <w:r>
              <w:rPr>
                <w:spacing w:val="-7"/>
                <w:sz w:val="14"/>
              </w:rPr>
              <w:t xml:space="preserve"> </w:t>
            </w:r>
            <w:r>
              <w:rPr>
                <w:sz w:val="14"/>
              </w:rPr>
              <w:t>and</w:t>
            </w:r>
            <w:r>
              <w:rPr>
                <w:spacing w:val="-8"/>
                <w:sz w:val="14"/>
              </w:rPr>
              <w:t xml:space="preserve"> </w:t>
            </w:r>
            <w:r>
              <w:rPr>
                <w:sz w:val="14"/>
              </w:rPr>
              <w:t>ensures</w:t>
            </w:r>
            <w:r>
              <w:rPr>
                <w:spacing w:val="-8"/>
                <w:sz w:val="14"/>
              </w:rPr>
              <w:t xml:space="preserve"> </w:t>
            </w:r>
            <w:r>
              <w:rPr>
                <w:sz w:val="14"/>
              </w:rPr>
              <w:t>competencies</w:t>
            </w:r>
            <w:r>
              <w:rPr>
                <w:spacing w:val="-8"/>
                <w:sz w:val="14"/>
              </w:rPr>
              <w:t xml:space="preserve"> </w:t>
            </w:r>
            <w:r>
              <w:rPr>
                <w:sz w:val="14"/>
              </w:rPr>
              <w:t>are</w:t>
            </w:r>
            <w:r>
              <w:rPr>
                <w:spacing w:val="-8"/>
                <w:sz w:val="14"/>
              </w:rPr>
              <w:t xml:space="preserve"> </w:t>
            </w:r>
            <w:r>
              <w:rPr>
                <w:sz w:val="14"/>
              </w:rPr>
              <w:t>identified.</w:t>
            </w:r>
            <w:r>
              <w:rPr>
                <w:spacing w:val="-8"/>
                <w:sz w:val="14"/>
              </w:rPr>
              <w:t xml:space="preserve"> </w:t>
            </w:r>
            <w:r>
              <w:rPr>
                <w:sz w:val="14"/>
              </w:rPr>
              <w:t>The</w:t>
            </w:r>
            <w:r>
              <w:rPr>
                <w:spacing w:val="-7"/>
                <w:sz w:val="14"/>
              </w:rPr>
              <w:t xml:space="preserve"> </w:t>
            </w:r>
            <w:r>
              <w:rPr>
                <w:sz w:val="14"/>
              </w:rPr>
              <w:t>CRC</w:t>
            </w:r>
            <w:r>
              <w:rPr>
                <w:spacing w:val="-8"/>
                <w:sz w:val="14"/>
              </w:rPr>
              <w:t xml:space="preserve"> </w:t>
            </w:r>
            <w:r>
              <w:rPr>
                <w:sz w:val="14"/>
              </w:rPr>
              <w:t>clearly articulates CTE courses, industry certifications, course sequences just to name a</w:t>
            </w:r>
            <w:r>
              <w:rPr>
                <w:spacing w:val="-26"/>
                <w:sz w:val="14"/>
              </w:rPr>
              <w:t xml:space="preserve"> </w:t>
            </w:r>
            <w:r>
              <w:rPr>
                <w:sz w:val="14"/>
              </w:rPr>
              <w:t>few.</w:t>
            </w:r>
          </w:p>
        </w:tc>
      </w:tr>
      <w:tr w:rsidR="00E41448" w14:paraId="5ECE7706" w14:textId="77777777" w:rsidTr="00E41448">
        <w:trPr>
          <w:trHeight w:val="642"/>
        </w:trPr>
        <w:tc>
          <w:tcPr>
            <w:tcW w:w="4569" w:type="dxa"/>
          </w:tcPr>
          <w:p w14:paraId="52C5AA1F" w14:textId="77777777" w:rsidR="00E41448" w:rsidRDefault="00E41448" w:rsidP="00E41448">
            <w:pPr>
              <w:pStyle w:val="TableParagraph"/>
              <w:ind w:left="692"/>
              <w:rPr>
                <w:sz w:val="14"/>
              </w:rPr>
            </w:pPr>
            <w:r>
              <w:rPr>
                <w:sz w:val="14"/>
              </w:rPr>
              <w:t>Chad Maclin</w:t>
            </w:r>
          </w:p>
        </w:tc>
        <w:tc>
          <w:tcPr>
            <w:tcW w:w="2958" w:type="dxa"/>
          </w:tcPr>
          <w:p w14:paraId="041C48D3" w14:textId="77777777" w:rsidR="00E41448" w:rsidRDefault="00E41448" w:rsidP="00E41448">
            <w:pPr>
              <w:pStyle w:val="TableParagraph"/>
              <w:rPr>
                <w:sz w:val="14"/>
              </w:rPr>
            </w:pPr>
            <w:r>
              <w:rPr>
                <w:sz w:val="14"/>
              </w:rPr>
              <w:t>Split</w:t>
            </w:r>
          </w:p>
        </w:tc>
        <w:tc>
          <w:tcPr>
            <w:tcW w:w="6874" w:type="dxa"/>
          </w:tcPr>
          <w:p w14:paraId="4C2266CC" w14:textId="77777777" w:rsidR="00E41448" w:rsidRDefault="00E41448" w:rsidP="00E41448">
            <w:pPr>
              <w:pStyle w:val="TableParagraph"/>
              <w:spacing w:before="48" w:line="206" w:lineRule="auto"/>
              <w:ind w:right="286"/>
              <w:rPr>
                <w:sz w:val="14"/>
              </w:rPr>
            </w:pPr>
            <w:r>
              <w:rPr>
                <w:sz w:val="14"/>
              </w:rPr>
              <w:t>Cautioned the VDOE on changing the current funding formula, as any reduction in federal investment will significantly impact our division's ability to implement CTE with fidelity and equity. It is requested where possible that the secondary to post secondary split be increased in favor of secondary to support the increased demands on special education, WBL, and industry credentials.</w:t>
            </w:r>
          </w:p>
        </w:tc>
      </w:tr>
      <w:tr w:rsidR="00E41448" w14:paraId="1755D3B2" w14:textId="77777777" w:rsidTr="00E41448">
        <w:trPr>
          <w:trHeight w:val="364"/>
        </w:trPr>
        <w:tc>
          <w:tcPr>
            <w:tcW w:w="4569" w:type="dxa"/>
          </w:tcPr>
          <w:p w14:paraId="31B915FE" w14:textId="77777777" w:rsidR="00E41448" w:rsidRDefault="00E41448" w:rsidP="00E41448">
            <w:pPr>
              <w:pStyle w:val="TableParagraph"/>
              <w:rPr>
                <w:sz w:val="14"/>
              </w:rPr>
            </w:pPr>
          </w:p>
        </w:tc>
        <w:tc>
          <w:tcPr>
            <w:tcW w:w="2958" w:type="dxa"/>
          </w:tcPr>
          <w:p w14:paraId="248D91EF" w14:textId="77777777" w:rsidR="00E41448" w:rsidRDefault="00E41448" w:rsidP="00E41448">
            <w:pPr>
              <w:pStyle w:val="TableParagraph"/>
              <w:rPr>
                <w:sz w:val="14"/>
              </w:rPr>
            </w:pPr>
            <w:r>
              <w:rPr>
                <w:sz w:val="14"/>
              </w:rPr>
              <w:t>WBL</w:t>
            </w:r>
          </w:p>
        </w:tc>
        <w:tc>
          <w:tcPr>
            <w:tcW w:w="6874" w:type="dxa"/>
          </w:tcPr>
          <w:p w14:paraId="66243D70" w14:textId="77777777" w:rsidR="00E41448" w:rsidRDefault="00E41448" w:rsidP="00E41448">
            <w:pPr>
              <w:pStyle w:val="TableParagraph"/>
              <w:spacing w:before="48" w:line="206" w:lineRule="auto"/>
              <w:ind w:right="270"/>
              <w:rPr>
                <w:sz w:val="14"/>
              </w:rPr>
            </w:pPr>
            <w:r>
              <w:rPr>
                <w:sz w:val="14"/>
              </w:rPr>
              <w:t>Implementing WBL has highlighted the need for a centralized management system. Funding is needed to support this initiative.</w:t>
            </w:r>
          </w:p>
        </w:tc>
      </w:tr>
      <w:tr w:rsidR="00E41448" w14:paraId="698FE1A8" w14:textId="77777777" w:rsidTr="00E41448">
        <w:trPr>
          <w:trHeight w:val="642"/>
        </w:trPr>
        <w:tc>
          <w:tcPr>
            <w:tcW w:w="4569" w:type="dxa"/>
          </w:tcPr>
          <w:p w14:paraId="52A71D9E" w14:textId="77777777" w:rsidR="00E41448" w:rsidRDefault="00E41448" w:rsidP="00E41448">
            <w:pPr>
              <w:pStyle w:val="TableParagraph"/>
              <w:ind w:left="692"/>
              <w:rPr>
                <w:sz w:val="14"/>
              </w:rPr>
            </w:pPr>
            <w:r>
              <w:rPr>
                <w:sz w:val="14"/>
              </w:rPr>
              <w:t>Sara Lockett</w:t>
            </w:r>
          </w:p>
        </w:tc>
        <w:tc>
          <w:tcPr>
            <w:tcW w:w="2958" w:type="dxa"/>
          </w:tcPr>
          <w:p w14:paraId="70281AF3" w14:textId="77777777" w:rsidR="00E41448" w:rsidRDefault="00E41448" w:rsidP="00E41448">
            <w:pPr>
              <w:pStyle w:val="TableParagraph"/>
              <w:rPr>
                <w:sz w:val="14"/>
              </w:rPr>
            </w:pPr>
            <w:r>
              <w:rPr>
                <w:sz w:val="14"/>
              </w:rPr>
              <w:t>Split</w:t>
            </w:r>
          </w:p>
        </w:tc>
        <w:tc>
          <w:tcPr>
            <w:tcW w:w="6874" w:type="dxa"/>
          </w:tcPr>
          <w:p w14:paraId="4D9ED357" w14:textId="77777777" w:rsidR="00E41448" w:rsidRDefault="00E41448" w:rsidP="00E41448">
            <w:pPr>
              <w:pStyle w:val="TableParagraph"/>
              <w:spacing w:before="48" w:line="206" w:lineRule="auto"/>
              <w:ind w:right="35"/>
              <w:jc w:val="both"/>
              <w:rPr>
                <w:sz w:val="14"/>
              </w:rPr>
            </w:pPr>
            <w:r>
              <w:rPr>
                <w:sz w:val="14"/>
              </w:rPr>
              <w:t>Strongly</w:t>
            </w:r>
            <w:r>
              <w:rPr>
                <w:spacing w:val="-7"/>
                <w:sz w:val="14"/>
              </w:rPr>
              <w:t xml:space="preserve"> </w:t>
            </w:r>
            <w:r>
              <w:rPr>
                <w:sz w:val="14"/>
              </w:rPr>
              <w:t>in</w:t>
            </w:r>
            <w:r>
              <w:rPr>
                <w:spacing w:val="-7"/>
                <w:sz w:val="14"/>
              </w:rPr>
              <w:t xml:space="preserve"> </w:t>
            </w:r>
            <w:r>
              <w:rPr>
                <w:sz w:val="14"/>
              </w:rPr>
              <w:t>support</w:t>
            </w:r>
            <w:r>
              <w:rPr>
                <w:spacing w:val="-7"/>
                <w:sz w:val="14"/>
              </w:rPr>
              <w:t xml:space="preserve"> </w:t>
            </w:r>
            <w:r>
              <w:rPr>
                <w:sz w:val="14"/>
              </w:rPr>
              <w:t>of</w:t>
            </w:r>
            <w:r>
              <w:rPr>
                <w:spacing w:val="-7"/>
                <w:sz w:val="14"/>
              </w:rPr>
              <w:t xml:space="preserve"> </w:t>
            </w:r>
            <w:r>
              <w:rPr>
                <w:sz w:val="14"/>
              </w:rPr>
              <w:t>the</w:t>
            </w:r>
            <w:r>
              <w:rPr>
                <w:spacing w:val="-6"/>
                <w:sz w:val="14"/>
              </w:rPr>
              <w:t xml:space="preserve"> </w:t>
            </w:r>
            <w:r>
              <w:rPr>
                <w:sz w:val="14"/>
              </w:rPr>
              <w:t>85/15</w:t>
            </w:r>
            <w:r>
              <w:rPr>
                <w:spacing w:val="-7"/>
                <w:sz w:val="14"/>
              </w:rPr>
              <w:t xml:space="preserve"> </w:t>
            </w:r>
            <w:r>
              <w:rPr>
                <w:sz w:val="14"/>
              </w:rPr>
              <w:t>split</w:t>
            </w:r>
            <w:r>
              <w:rPr>
                <w:spacing w:val="-7"/>
                <w:sz w:val="14"/>
              </w:rPr>
              <w:t xml:space="preserve"> </w:t>
            </w:r>
            <w:r>
              <w:rPr>
                <w:sz w:val="14"/>
              </w:rPr>
              <w:t>and</w:t>
            </w:r>
            <w:r>
              <w:rPr>
                <w:spacing w:val="-7"/>
                <w:sz w:val="14"/>
              </w:rPr>
              <w:t xml:space="preserve"> </w:t>
            </w:r>
            <w:r>
              <w:rPr>
                <w:sz w:val="14"/>
              </w:rPr>
              <w:t>the</w:t>
            </w:r>
            <w:r>
              <w:rPr>
                <w:spacing w:val="-6"/>
                <w:sz w:val="14"/>
              </w:rPr>
              <w:t xml:space="preserve"> </w:t>
            </w:r>
            <w:r>
              <w:rPr>
                <w:sz w:val="14"/>
              </w:rPr>
              <w:t>current</w:t>
            </w:r>
            <w:r>
              <w:rPr>
                <w:spacing w:val="-7"/>
                <w:sz w:val="14"/>
              </w:rPr>
              <w:t xml:space="preserve"> </w:t>
            </w:r>
            <w:r>
              <w:rPr>
                <w:sz w:val="14"/>
              </w:rPr>
              <w:t>state</w:t>
            </w:r>
            <w:r>
              <w:rPr>
                <w:spacing w:val="-7"/>
                <w:sz w:val="14"/>
              </w:rPr>
              <w:t xml:space="preserve"> </w:t>
            </w:r>
            <w:r>
              <w:rPr>
                <w:sz w:val="14"/>
              </w:rPr>
              <w:t>administration</w:t>
            </w:r>
            <w:r>
              <w:rPr>
                <w:spacing w:val="-7"/>
                <w:sz w:val="14"/>
              </w:rPr>
              <w:t xml:space="preserve"> </w:t>
            </w:r>
            <w:r>
              <w:rPr>
                <w:sz w:val="14"/>
              </w:rPr>
              <w:t>and</w:t>
            </w:r>
            <w:r>
              <w:rPr>
                <w:spacing w:val="-6"/>
                <w:sz w:val="14"/>
              </w:rPr>
              <w:t xml:space="preserve"> </w:t>
            </w:r>
            <w:r>
              <w:rPr>
                <w:sz w:val="14"/>
              </w:rPr>
              <w:t>state</w:t>
            </w:r>
            <w:r>
              <w:rPr>
                <w:spacing w:val="-7"/>
                <w:sz w:val="14"/>
              </w:rPr>
              <w:t xml:space="preserve"> </w:t>
            </w:r>
            <w:r>
              <w:rPr>
                <w:sz w:val="14"/>
              </w:rPr>
              <w:t>leadership</w:t>
            </w:r>
            <w:r>
              <w:rPr>
                <w:spacing w:val="-7"/>
                <w:sz w:val="14"/>
              </w:rPr>
              <w:t xml:space="preserve"> </w:t>
            </w:r>
            <w:r>
              <w:rPr>
                <w:sz w:val="14"/>
              </w:rPr>
              <w:t>allocations.</w:t>
            </w:r>
            <w:r>
              <w:rPr>
                <w:spacing w:val="-7"/>
                <w:sz w:val="14"/>
              </w:rPr>
              <w:t xml:space="preserve"> </w:t>
            </w:r>
            <w:r>
              <w:rPr>
                <w:sz w:val="14"/>
              </w:rPr>
              <w:t>Any change</w:t>
            </w:r>
            <w:r>
              <w:rPr>
                <w:spacing w:val="-7"/>
                <w:sz w:val="14"/>
              </w:rPr>
              <w:t xml:space="preserve"> </w:t>
            </w:r>
            <w:r>
              <w:rPr>
                <w:sz w:val="14"/>
              </w:rPr>
              <w:t>in</w:t>
            </w:r>
            <w:r>
              <w:rPr>
                <w:spacing w:val="-7"/>
                <w:sz w:val="14"/>
              </w:rPr>
              <w:t xml:space="preserve"> </w:t>
            </w:r>
            <w:r>
              <w:rPr>
                <w:sz w:val="14"/>
              </w:rPr>
              <w:t>this</w:t>
            </w:r>
            <w:r>
              <w:rPr>
                <w:spacing w:val="-7"/>
                <w:sz w:val="14"/>
              </w:rPr>
              <w:t xml:space="preserve"> </w:t>
            </w:r>
            <w:r>
              <w:rPr>
                <w:sz w:val="14"/>
              </w:rPr>
              <w:t>formula</w:t>
            </w:r>
            <w:r>
              <w:rPr>
                <w:spacing w:val="-7"/>
                <w:sz w:val="14"/>
              </w:rPr>
              <w:t xml:space="preserve"> </w:t>
            </w:r>
            <w:r>
              <w:rPr>
                <w:sz w:val="14"/>
              </w:rPr>
              <w:t>will</w:t>
            </w:r>
            <w:r>
              <w:rPr>
                <w:spacing w:val="-7"/>
                <w:sz w:val="14"/>
              </w:rPr>
              <w:t xml:space="preserve"> </w:t>
            </w:r>
            <w:r>
              <w:rPr>
                <w:sz w:val="14"/>
              </w:rPr>
              <w:t>impact</w:t>
            </w:r>
            <w:r>
              <w:rPr>
                <w:spacing w:val="-7"/>
                <w:sz w:val="14"/>
              </w:rPr>
              <w:t xml:space="preserve"> </w:t>
            </w:r>
            <w:r>
              <w:rPr>
                <w:sz w:val="14"/>
              </w:rPr>
              <w:t>the</w:t>
            </w:r>
            <w:r>
              <w:rPr>
                <w:spacing w:val="-7"/>
                <w:sz w:val="14"/>
              </w:rPr>
              <w:t xml:space="preserve"> </w:t>
            </w:r>
            <w:r>
              <w:rPr>
                <w:sz w:val="14"/>
              </w:rPr>
              <w:t>programs</w:t>
            </w:r>
            <w:r>
              <w:rPr>
                <w:spacing w:val="-7"/>
                <w:sz w:val="14"/>
              </w:rPr>
              <w:t xml:space="preserve"> </w:t>
            </w:r>
            <w:r>
              <w:rPr>
                <w:sz w:val="14"/>
              </w:rPr>
              <w:t>that</w:t>
            </w:r>
            <w:r>
              <w:rPr>
                <w:spacing w:val="-6"/>
                <w:sz w:val="14"/>
              </w:rPr>
              <w:t xml:space="preserve"> </w:t>
            </w:r>
            <w:r>
              <w:rPr>
                <w:sz w:val="14"/>
              </w:rPr>
              <w:t>prepare</w:t>
            </w:r>
            <w:r>
              <w:rPr>
                <w:spacing w:val="-7"/>
                <w:sz w:val="14"/>
              </w:rPr>
              <w:t xml:space="preserve"> </w:t>
            </w:r>
            <w:r>
              <w:rPr>
                <w:sz w:val="14"/>
              </w:rPr>
              <w:t>our</w:t>
            </w:r>
            <w:r>
              <w:rPr>
                <w:spacing w:val="-7"/>
                <w:sz w:val="14"/>
              </w:rPr>
              <w:t xml:space="preserve"> </w:t>
            </w:r>
            <w:r>
              <w:rPr>
                <w:sz w:val="14"/>
              </w:rPr>
              <w:t>68,000</w:t>
            </w:r>
            <w:r>
              <w:rPr>
                <w:spacing w:val="-7"/>
                <w:sz w:val="14"/>
              </w:rPr>
              <w:t xml:space="preserve"> </w:t>
            </w:r>
            <w:r>
              <w:rPr>
                <w:sz w:val="14"/>
              </w:rPr>
              <w:t>students</w:t>
            </w:r>
            <w:r>
              <w:rPr>
                <w:spacing w:val="-7"/>
                <w:sz w:val="14"/>
              </w:rPr>
              <w:t xml:space="preserve"> </w:t>
            </w:r>
            <w:r>
              <w:rPr>
                <w:sz w:val="14"/>
              </w:rPr>
              <w:t>for</w:t>
            </w:r>
            <w:r>
              <w:rPr>
                <w:spacing w:val="-7"/>
                <w:sz w:val="14"/>
              </w:rPr>
              <w:t xml:space="preserve"> </w:t>
            </w:r>
            <w:r>
              <w:rPr>
                <w:sz w:val="14"/>
              </w:rPr>
              <w:t>the</w:t>
            </w:r>
            <w:r>
              <w:rPr>
                <w:spacing w:val="-7"/>
                <w:sz w:val="14"/>
              </w:rPr>
              <w:t xml:space="preserve"> </w:t>
            </w:r>
            <w:r>
              <w:rPr>
                <w:sz w:val="14"/>
              </w:rPr>
              <w:t>real</w:t>
            </w:r>
            <w:r>
              <w:rPr>
                <w:spacing w:val="-7"/>
                <w:sz w:val="14"/>
              </w:rPr>
              <w:t xml:space="preserve"> </w:t>
            </w:r>
            <w:r>
              <w:rPr>
                <w:sz w:val="14"/>
              </w:rPr>
              <w:t>world.</w:t>
            </w:r>
            <w:r>
              <w:rPr>
                <w:spacing w:val="-7"/>
                <w:sz w:val="14"/>
              </w:rPr>
              <w:t xml:space="preserve"> </w:t>
            </w:r>
            <w:r>
              <w:rPr>
                <w:sz w:val="14"/>
              </w:rPr>
              <w:t>Comments around</w:t>
            </w:r>
            <w:r>
              <w:rPr>
                <w:spacing w:val="-6"/>
                <w:sz w:val="14"/>
              </w:rPr>
              <w:t xml:space="preserve"> </w:t>
            </w:r>
            <w:r>
              <w:rPr>
                <w:sz w:val="14"/>
              </w:rPr>
              <w:t>equipment,</w:t>
            </w:r>
            <w:r>
              <w:rPr>
                <w:spacing w:val="-6"/>
                <w:sz w:val="14"/>
              </w:rPr>
              <w:t xml:space="preserve"> </w:t>
            </w:r>
            <w:r>
              <w:rPr>
                <w:sz w:val="14"/>
              </w:rPr>
              <w:t>professional</w:t>
            </w:r>
            <w:r>
              <w:rPr>
                <w:spacing w:val="-6"/>
                <w:sz w:val="14"/>
              </w:rPr>
              <w:t xml:space="preserve"> </w:t>
            </w:r>
            <w:r>
              <w:rPr>
                <w:sz w:val="14"/>
              </w:rPr>
              <w:t>development,</w:t>
            </w:r>
            <w:r>
              <w:rPr>
                <w:spacing w:val="-5"/>
                <w:sz w:val="14"/>
              </w:rPr>
              <w:t xml:space="preserve"> </w:t>
            </w:r>
            <w:r>
              <w:rPr>
                <w:sz w:val="14"/>
              </w:rPr>
              <w:t>CRC,</w:t>
            </w:r>
            <w:r>
              <w:rPr>
                <w:spacing w:val="-6"/>
                <w:sz w:val="14"/>
              </w:rPr>
              <w:t xml:space="preserve"> </w:t>
            </w:r>
            <w:r>
              <w:rPr>
                <w:sz w:val="14"/>
              </w:rPr>
              <w:t>and</w:t>
            </w:r>
            <w:r>
              <w:rPr>
                <w:spacing w:val="-6"/>
                <w:sz w:val="14"/>
              </w:rPr>
              <w:t xml:space="preserve"> </w:t>
            </w:r>
            <w:r>
              <w:rPr>
                <w:sz w:val="14"/>
              </w:rPr>
              <w:t>credentials</w:t>
            </w:r>
            <w:r>
              <w:rPr>
                <w:spacing w:val="-6"/>
                <w:sz w:val="14"/>
              </w:rPr>
              <w:t xml:space="preserve"> </w:t>
            </w:r>
            <w:r>
              <w:rPr>
                <w:sz w:val="14"/>
              </w:rPr>
              <w:t>needing</w:t>
            </w:r>
            <w:r>
              <w:rPr>
                <w:spacing w:val="-5"/>
                <w:sz w:val="14"/>
              </w:rPr>
              <w:t xml:space="preserve"> </w:t>
            </w:r>
            <w:r>
              <w:rPr>
                <w:sz w:val="14"/>
              </w:rPr>
              <w:t>continued</w:t>
            </w:r>
            <w:r>
              <w:rPr>
                <w:spacing w:val="-6"/>
                <w:sz w:val="14"/>
              </w:rPr>
              <w:t xml:space="preserve"> </w:t>
            </w:r>
            <w:r>
              <w:rPr>
                <w:sz w:val="14"/>
              </w:rPr>
              <w:t>support/funding.</w:t>
            </w:r>
          </w:p>
          <w:p w14:paraId="611E7C35" w14:textId="77777777" w:rsidR="00E41448" w:rsidRDefault="00E41448" w:rsidP="00E41448">
            <w:pPr>
              <w:pStyle w:val="TableParagraph"/>
              <w:spacing w:line="144" w:lineRule="exact"/>
              <w:jc w:val="both"/>
              <w:rPr>
                <w:sz w:val="14"/>
              </w:rPr>
            </w:pPr>
            <w:r>
              <w:rPr>
                <w:sz w:val="14"/>
              </w:rPr>
              <w:t>Shared a personal student story related to the importance and impact of CTE at the secondary level.</w:t>
            </w:r>
          </w:p>
        </w:tc>
      </w:tr>
    </w:tbl>
    <w:p w14:paraId="4FD0D328" w14:textId="77777777" w:rsidR="00E41448" w:rsidRPr="00E41448" w:rsidRDefault="00E41448" w:rsidP="00E41448">
      <w:pPr>
        <w:autoSpaceDE w:val="0"/>
        <w:autoSpaceDN w:val="0"/>
        <w:adjustRightInd w:val="0"/>
        <w:spacing w:after="0"/>
        <w:rPr>
          <w:sz w:val="20"/>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E41448" w14:paraId="641E9008" w14:textId="77777777" w:rsidTr="00E41448">
        <w:trPr>
          <w:trHeight w:val="274"/>
        </w:trPr>
        <w:tc>
          <w:tcPr>
            <w:tcW w:w="4569" w:type="dxa"/>
            <w:shd w:val="clear" w:color="auto" w:fill="878787"/>
          </w:tcPr>
          <w:p w14:paraId="1941794E" w14:textId="77777777" w:rsidR="00E41448" w:rsidRDefault="00E41448" w:rsidP="00E41448">
            <w:pPr>
              <w:pStyle w:val="TableParagraph"/>
              <w:spacing w:before="32"/>
              <w:ind w:left="68"/>
              <w:rPr>
                <w:b/>
                <w:sz w:val="18"/>
              </w:rPr>
            </w:pPr>
            <w:r>
              <w:rPr>
                <w:b/>
                <w:color w:val="FFFFFF"/>
                <w:sz w:val="18"/>
              </w:rPr>
              <w:t>Speaker</w:t>
            </w:r>
          </w:p>
        </w:tc>
        <w:tc>
          <w:tcPr>
            <w:tcW w:w="2958" w:type="dxa"/>
            <w:shd w:val="clear" w:color="auto" w:fill="878787"/>
          </w:tcPr>
          <w:p w14:paraId="7FD75BA8" w14:textId="77777777" w:rsidR="00E41448" w:rsidRDefault="00E41448" w:rsidP="00E41448">
            <w:pPr>
              <w:pStyle w:val="TableParagraph"/>
              <w:spacing w:before="32"/>
              <w:rPr>
                <w:sz w:val="18"/>
              </w:rPr>
            </w:pPr>
            <w:r>
              <w:rPr>
                <w:color w:val="FFFFFF"/>
                <w:sz w:val="18"/>
              </w:rPr>
              <w:t>Topic</w:t>
            </w:r>
          </w:p>
        </w:tc>
        <w:tc>
          <w:tcPr>
            <w:tcW w:w="6874" w:type="dxa"/>
            <w:shd w:val="clear" w:color="auto" w:fill="878787"/>
          </w:tcPr>
          <w:p w14:paraId="03E43053" w14:textId="77777777" w:rsidR="00E41448" w:rsidRDefault="00E41448" w:rsidP="00E41448">
            <w:pPr>
              <w:pStyle w:val="TableParagraph"/>
              <w:spacing w:before="32"/>
              <w:rPr>
                <w:sz w:val="18"/>
              </w:rPr>
            </w:pPr>
            <w:r>
              <w:rPr>
                <w:color w:val="FFFFFF"/>
                <w:sz w:val="18"/>
              </w:rPr>
              <w:t>Summary</w:t>
            </w:r>
          </w:p>
        </w:tc>
      </w:tr>
      <w:tr w:rsidR="00E41448" w14:paraId="49283A6D" w14:textId="77777777" w:rsidTr="00E41448">
        <w:trPr>
          <w:trHeight w:val="694"/>
        </w:trPr>
        <w:tc>
          <w:tcPr>
            <w:tcW w:w="4569" w:type="dxa"/>
          </w:tcPr>
          <w:p w14:paraId="03885F5F" w14:textId="77777777" w:rsidR="00E41448" w:rsidRDefault="00E41448" w:rsidP="00E41448">
            <w:pPr>
              <w:pStyle w:val="TableParagraph"/>
              <w:ind w:left="693"/>
              <w:rPr>
                <w:sz w:val="15"/>
              </w:rPr>
            </w:pPr>
            <w:r>
              <w:rPr>
                <w:sz w:val="15"/>
              </w:rPr>
              <w:t>Diane Zawadzki</w:t>
            </w:r>
          </w:p>
        </w:tc>
        <w:tc>
          <w:tcPr>
            <w:tcW w:w="2958" w:type="dxa"/>
          </w:tcPr>
          <w:p w14:paraId="21BF7889" w14:textId="77777777" w:rsidR="00E41448" w:rsidRDefault="00E41448" w:rsidP="00E41448">
            <w:pPr>
              <w:pStyle w:val="TableParagraph"/>
              <w:rPr>
                <w:sz w:val="15"/>
              </w:rPr>
            </w:pPr>
            <w:r>
              <w:rPr>
                <w:sz w:val="15"/>
              </w:rPr>
              <w:t>CTSO</w:t>
            </w:r>
          </w:p>
        </w:tc>
        <w:tc>
          <w:tcPr>
            <w:tcW w:w="6874" w:type="dxa"/>
          </w:tcPr>
          <w:p w14:paraId="497FDC03" w14:textId="77777777" w:rsidR="00E41448" w:rsidRDefault="00E41448" w:rsidP="00E41448">
            <w:pPr>
              <w:pStyle w:val="TableParagraph"/>
              <w:spacing w:before="48" w:line="208" w:lineRule="auto"/>
              <w:rPr>
                <w:sz w:val="15"/>
              </w:rPr>
            </w:pPr>
            <w:r>
              <w:rPr>
                <w:sz w:val="15"/>
              </w:rPr>
              <w:t>Comments</w:t>
            </w:r>
            <w:r>
              <w:rPr>
                <w:spacing w:val="-27"/>
                <w:sz w:val="15"/>
              </w:rPr>
              <w:t xml:space="preserve"> </w:t>
            </w:r>
            <w:r>
              <w:rPr>
                <w:sz w:val="15"/>
              </w:rPr>
              <w:t>in</w:t>
            </w:r>
            <w:r>
              <w:rPr>
                <w:spacing w:val="-27"/>
                <w:sz w:val="15"/>
              </w:rPr>
              <w:t xml:space="preserve"> </w:t>
            </w:r>
            <w:r>
              <w:rPr>
                <w:sz w:val="15"/>
              </w:rPr>
              <w:t>support</w:t>
            </w:r>
            <w:r>
              <w:rPr>
                <w:spacing w:val="-27"/>
                <w:sz w:val="15"/>
              </w:rPr>
              <w:t xml:space="preserve"> </w:t>
            </w:r>
            <w:r>
              <w:rPr>
                <w:sz w:val="15"/>
              </w:rPr>
              <w:t>of</w:t>
            </w:r>
            <w:r>
              <w:rPr>
                <w:spacing w:val="-27"/>
                <w:sz w:val="15"/>
              </w:rPr>
              <w:t xml:space="preserve"> </w:t>
            </w:r>
            <w:r>
              <w:rPr>
                <w:sz w:val="15"/>
              </w:rPr>
              <w:t>CTSOs</w:t>
            </w:r>
            <w:r>
              <w:rPr>
                <w:spacing w:val="-26"/>
                <w:sz w:val="15"/>
              </w:rPr>
              <w:t xml:space="preserve"> </w:t>
            </w:r>
            <w:r>
              <w:rPr>
                <w:sz w:val="15"/>
              </w:rPr>
              <w:t>and</w:t>
            </w:r>
            <w:r>
              <w:rPr>
                <w:spacing w:val="-27"/>
                <w:sz w:val="15"/>
              </w:rPr>
              <w:t xml:space="preserve"> </w:t>
            </w:r>
            <w:r>
              <w:rPr>
                <w:sz w:val="15"/>
              </w:rPr>
              <w:t>the</w:t>
            </w:r>
            <w:r>
              <w:rPr>
                <w:spacing w:val="-27"/>
                <w:sz w:val="15"/>
              </w:rPr>
              <w:t xml:space="preserve"> </w:t>
            </w:r>
            <w:r>
              <w:rPr>
                <w:sz w:val="15"/>
              </w:rPr>
              <w:t>variety</w:t>
            </w:r>
            <w:r>
              <w:rPr>
                <w:spacing w:val="-27"/>
                <w:sz w:val="15"/>
              </w:rPr>
              <w:t xml:space="preserve"> </w:t>
            </w:r>
            <w:r>
              <w:rPr>
                <w:sz w:val="15"/>
              </w:rPr>
              <w:t>of</w:t>
            </w:r>
            <w:r>
              <w:rPr>
                <w:spacing w:val="-27"/>
                <w:sz w:val="15"/>
              </w:rPr>
              <w:t xml:space="preserve"> </w:t>
            </w:r>
            <w:r>
              <w:rPr>
                <w:sz w:val="15"/>
              </w:rPr>
              <w:t>leadership</w:t>
            </w:r>
            <w:r>
              <w:rPr>
                <w:spacing w:val="-26"/>
                <w:sz w:val="15"/>
              </w:rPr>
              <w:t xml:space="preserve"> </w:t>
            </w:r>
            <w:r>
              <w:rPr>
                <w:sz w:val="15"/>
              </w:rPr>
              <w:t>opportunities</w:t>
            </w:r>
            <w:r>
              <w:rPr>
                <w:spacing w:val="-27"/>
                <w:sz w:val="15"/>
              </w:rPr>
              <w:t xml:space="preserve"> </w:t>
            </w:r>
            <w:r>
              <w:rPr>
                <w:sz w:val="15"/>
              </w:rPr>
              <w:t>they</w:t>
            </w:r>
            <w:r>
              <w:rPr>
                <w:spacing w:val="-27"/>
                <w:sz w:val="15"/>
              </w:rPr>
              <w:t xml:space="preserve"> </w:t>
            </w:r>
            <w:r>
              <w:rPr>
                <w:sz w:val="15"/>
              </w:rPr>
              <w:t>provide.</w:t>
            </w:r>
            <w:r>
              <w:rPr>
                <w:spacing w:val="-27"/>
                <w:sz w:val="15"/>
              </w:rPr>
              <w:t xml:space="preserve"> </w:t>
            </w:r>
            <w:r>
              <w:rPr>
                <w:sz w:val="15"/>
              </w:rPr>
              <w:t>This</w:t>
            </w:r>
            <w:r>
              <w:rPr>
                <w:spacing w:val="-27"/>
                <w:sz w:val="15"/>
              </w:rPr>
              <w:t xml:space="preserve"> </w:t>
            </w:r>
            <w:r>
              <w:rPr>
                <w:sz w:val="15"/>
              </w:rPr>
              <w:t>teacher</w:t>
            </w:r>
            <w:r>
              <w:rPr>
                <w:spacing w:val="-26"/>
                <w:sz w:val="15"/>
              </w:rPr>
              <w:t xml:space="preserve"> </w:t>
            </w:r>
            <w:r>
              <w:rPr>
                <w:sz w:val="15"/>
              </w:rPr>
              <w:t>has worked</w:t>
            </w:r>
            <w:r>
              <w:rPr>
                <w:spacing w:val="-29"/>
                <w:sz w:val="15"/>
              </w:rPr>
              <w:t xml:space="preserve"> </w:t>
            </w:r>
            <w:r>
              <w:rPr>
                <w:sz w:val="15"/>
              </w:rPr>
              <w:t>with</w:t>
            </w:r>
            <w:r>
              <w:rPr>
                <w:spacing w:val="-29"/>
                <w:sz w:val="15"/>
              </w:rPr>
              <w:t xml:space="preserve"> </w:t>
            </w:r>
            <w:r>
              <w:rPr>
                <w:sz w:val="15"/>
              </w:rPr>
              <w:t>over</w:t>
            </w:r>
            <w:r>
              <w:rPr>
                <w:spacing w:val="-28"/>
                <w:sz w:val="15"/>
              </w:rPr>
              <w:t xml:space="preserve"> </w:t>
            </w:r>
            <w:r>
              <w:rPr>
                <w:sz w:val="15"/>
              </w:rPr>
              <w:t>50</w:t>
            </w:r>
            <w:r>
              <w:rPr>
                <w:spacing w:val="-29"/>
                <w:sz w:val="15"/>
              </w:rPr>
              <w:t xml:space="preserve"> </w:t>
            </w:r>
            <w:r>
              <w:rPr>
                <w:sz w:val="15"/>
              </w:rPr>
              <w:t>FBLA</w:t>
            </w:r>
            <w:r>
              <w:rPr>
                <w:spacing w:val="-29"/>
                <w:sz w:val="15"/>
              </w:rPr>
              <w:t xml:space="preserve"> </w:t>
            </w:r>
            <w:r>
              <w:rPr>
                <w:sz w:val="15"/>
              </w:rPr>
              <w:t>regional,</w:t>
            </w:r>
            <w:r>
              <w:rPr>
                <w:spacing w:val="-28"/>
                <w:sz w:val="15"/>
              </w:rPr>
              <w:t xml:space="preserve"> </w:t>
            </w:r>
            <w:r>
              <w:rPr>
                <w:sz w:val="15"/>
              </w:rPr>
              <w:t>state,</w:t>
            </w:r>
            <w:r>
              <w:rPr>
                <w:spacing w:val="-29"/>
                <w:sz w:val="15"/>
              </w:rPr>
              <w:t xml:space="preserve"> </w:t>
            </w:r>
            <w:r>
              <w:rPr>
                <w:sz w:val="15"/>
              </w:rPr>
              <w:t>and</w:t>
            </w:r>
            <w:r>
              <w:rPr>
                <w:spacing w:val="-29"/>
                <w:sz w:val="15"/>
              </w:rPr>
              <w:t xml:space="preserve"> </w:t>
            </w:r>
            <w:r>
              <w:rPr>
                <w:sz w:val="15"/>
              </w:rPr>
              <w:t>national</w:t>
            </w:r>
            <w:r>
              <w:rPr>
                <w:spacing w:val="-28"/>
                <w:sz w:val="15"/>
              </w:rPr>
              <w:t xml:space="preserve"> </w:t>
            </w:r>
            <w:r>
              <w:rPr>
                <w:sz w:val="15"/>
              </w:rPr>
              <w:t>officers.</w:t>
            </w:r>
            <w:r>
              <w:rPr>
                <w:spacing w:val="-29"/>
                <w:sz w:val="15"/>
              </w:rPr>
              <w:t xml:space="preserve"> </w:t>
            </w:r>
            <w:r>
              <w:rPr>
                <w:sz w:val="15"/>
              </w:rPr>
              <w:t>CTSO</w:t>
            </w:r>
            <w:r>
              <w:rPr>
                <w:spacing w:val="-29"/>
                <w:sz w:val="15"/>
              </w:rPr>
              <w:t xml:space="preserve"> </w:t>
            </w:r>
            <w:r>
              <w:rPr>
                <w:sz w:val="15"/>
              </w:rPr>
              <w:t>opportunities</w:t>
            </w:r>
            <w:r>
              <w:rPr>
                <w:spacing w:val="-28"/>
                <w:sz w:val="15"/>
              </w:rPr>
              <w:t xml:space="preserve"> </w:t>
            </w:r>
            <w:r>
              <w:rPr>
                <w:sz w:val="15"/>
              </w:rPr>
              <w:t>have</w:t>
            </w:r>
            <w:r>
              <w:rPr>
                <w:spacing w:val="-29"/>
                <w:sz w:val="15"/>
              </w:rPr>
              <w:t xml:space="preserve"> </w:t>
            </w:r>
            <w:r>
              <w:rPr>
                <w:sz w:val="15"/>
              </w:rPr>
              <w:t>helped</w:t>
            </w:r>
            <w:r>
              <w:rPr>
                <w:spacing w:val="-29"/>
                <w:sz w:val="15"/>
              </w:rPr>
              <w:t xml:space="preserve"> </w:t>
            </w:r>
            <w:r>
              <w:rPr>
                <w:sz w:val="15"/>
              </w:rPr>
              <w:t xml:space="preserve">students </w:t>
            </w:r>
            <w:r>
              <w:rPr>
                <w:w w:val="95"/>
                <w:sz w:val="15"/>
              </w:rPr>
              <w:t>learn</w:t>
            </w:r>
            <w:r>
              <w:rPr>
                <w:spacing w:val="-16"/>
                <w:w w:val="95"/>
                <w:sz w:val="15"/>
              </w:rPr>
              <w:t xml:space="preserve"> </w:t>
            </w:r>
            <w:r>
              <w:rPr>
                <w:w w:val="95"/>
                <w:sz w:val="15"/>
              </w:rPr>
              <w:t>the</w:t>
            </w:r>
            <w:r>
              <w:rPr>
                <w:spacing w:val="-15"/>
                <w:w w:val="95"/>
                <w:sz w:val="15"/>
              </w:rPr>
              <w:t xml:space="preserve"> </w:t>
            </w:r>
            <w:r>
              <w:rPr>
                <w:w w:val="95"/>
                <w:sz w:val="15"/>
              </w:rPr>
              <w:t>importance</w:t>
            </w:r>
            <w:r>
              <w:rPr>
                <w:spacing w:val="-16"/>
                <w:w w:val="95"/>
                <w:sz w:val="15"/>
              </w:rPr>
              <w:t xml:space="preserve"> </w:t>
            </w:r>
            <w:r>
              <w:rPr>
                <w:w w:val="95"/>
                <w:sz w:val="15"/>
              </w:rPr>
              <w:t>of</w:t>
            </w:r>
            <w:r>
              <w:rPr>
                <w:spacing w:val="-15"/>
                <w:w w:val="95"/>
                <w:sz w:val="15"/>
              </w:rPr>
              <w:t xml:space="preserve"> </w:t>
            </w:r>
            <w:r>
              <w:rPr>
                <w:w w:val="95"/>
                <w:sz w:val="15"/>
              </w:rPr>
              <w:t>workplace</w:t>
            </w:r>
            <w:r>
              <w:rPr>
                <w:spacing w:val="-16"/>
                <w:w w:val="95"/>
                <w:sz w:val="15"/>
              </w:rPr>
              <w:t xml:space="preserve"> </w:t>
            </w:r>
            <w:r>
              <w:rPr>
                <w:w w:val="95"/>
                <w:sz w:val="15"/>
              </w:rPr>
              <w:t>readiness</w:t>
            </w:r>
            <w:r>
              <w:rPr>
                <w:spacing w:val="-15"/>
                <w:w w:val="95"/>
                <w:sz w:val="15"/>
              </w:rPr>
              <w:t xml:space="preserve"> </w:t>
            </w:r>
            <w:r>
              <w:rPr>
                <w:w w:val="95"/>
                <w:sz w:val="15"/>
              </w:rPr>
              <w:t>skills.</w:t>
            </w:r>
            <w:r>
              <w:rPr>
                <w:spacing w:val="-16"/>
                <w:w w:val="95"/>
                <w:sz w:val="15"/>
              </w:rPr>
              <w:t xml:space="preserve"> </w:t>
            </w:r>
            <w:r>
              <w:rPr>
                <w:w w:val="95"/>
                <w:sz w:val="15"/>
              </w:rPr>
              <w:t>Several</w:t>
            </w:r>
            <w:r>
              <w:rPr>
                <w:spacing w:val="-15"/>
                <w:w w:val="95"/>
                <w:sz w:val="15"/>
              </w:rPr>
              <w:t xml:space="preserve"> </w:t>
            </w:r>
            <w:r>
              <w:rPr>
                <w:w w:val="95"/>
                <w:sz w:val="15"/>
              </w:rPr>
              <w:t>personal</w:t>
            </w:r>
            <w:r>
              <w:rPr>
                <w:spacing w:val="-16"/>
                <w:w w:val="95"/>
                <w:sz w:val="15"/>
              </w:rPr>
              <w:t xml:space="preserve"> </w:t>
            </w:r>
            <w:r>
              <w:rPr>
                <w:w w:val="95"/>
                <w:sz w:val="15"/>
              </w:rPr>
              <w:t>stories</w:t>
            </w:r>
            <w:r>
              <w:rPr>
                <w:spacing w:val="-15"/>
                <w:w w:val="95"/>
                <w:sz w:val="15"/>
              </w:rPr>
              <w:t xml:space="preserve"> </w:t>
            </w:r>
            <w:r>
              <w:rPr>
                <w:w w:val="95"/>
                <w:sz w:val="15"/>
              </w:rPr>
              <w:t>of</w:t>
            </w:r>
            <w:r>
              <w:rPr>
                <w:spacing w:val="-15"/>
                <w:w w:val="95"/>
                <w:sz w:val="15"/>
              </w:rPr>
              <w:t xml:space="preserve"> </w:t>
            </w:r>
            <w:r>
              <w:rPr>
                <w:w w:val="95"/>
                <w:sz w:val="15"/>
              </w:rPr>
              <w:t>personal</w:t>
            </w:r>
            <w:r>
              <w:rPr>
                <w:spacing w:val="-16"/>
                <w:w w:val="95"/>
                <w:sz w:val="15"/>
              </w:rPr>
              <w:t xml:space="preserve"> </w:t>
            </w:r>
            <w:r>
              <w:rPr>
                <w:w w:val="95"/>
                <w:sz w:val="15"/>
              </w:rPr>
              <w:t>student</w:t>
            </w:r>
            <w:r>
              <w:rPr>
                <w:spacing w:val="-15"/>
                <w:w w:val="95"/>
                <w:sz w:val="15"/>
              </w:rPr>
              <w:t xml:space="preserve"> </w:t>
            </w:r>
            <w:r>
              <w:rPr>
                <w:w w:val="95"/>
                <w:sz w:val="15"/>
              </w:rPr>
              <w:t>success</w:t>
            </w:r>
            <w:r>
              <w:rPr>
                <w:spacing w:val="-16"/>
                <w:w w:val="95"/>
                <w:sz w:val="15"/>
              </w:rPr>
              <w:t xml:space="preserve"> </w:t>
            </w:r>
            <w:r>
              <w:rPr>
                <w:w w:val="95"/>
                <w:sz w:val="15"/>
              </w:rPr>
              <w:t xml:space="preserve">were </w:t>
            </w:r>
            <w:r>
              <w:rPr>
                <w:sz w:val="15"/>
              </w:rPr>
              <w:t>shared.</w:t>
            </w:r>
            <w:r>
              <w:rPr>
                <w:spacing w:val="-14"/>
                <w:sz w:val="15"/>
              </w:rPr>
              <w:t xml:space="preserve"> </w:t>
            </w:r>
            <w:r>
              <w:rPr>
                <w:sz w:val="15"/>
              </w:rPr>
              <w:t>Strongly</w:t>
            </w:r>
            <w:r>
              <w:rPr>
                <w:spacing w:val="-14"/>
                <w:sz w:val="15"/>
              </w:rPr>
              <w:t xml:space="preserve"> </w:t>
            </w:r>
            <w:r>
              <w:rPr>
                <w:sz w:val="15"/>
              </w:rPr>
              <w:t>urged</w:t>
            </w:r>
            <w:r>
              <w:rPr>
                <w:spacing w:val="-14"/>
                <w:sz w:val="15"/>
              </w:rPr>
              <w:t xml:space="preserve"> </w:t>
            </w:r>
            <w:r>
              <w:rPr>
                <w:sz w:val="15"/>
              </w:rPr>
              <w:t>the</w:t>
            </w:r>
            <w:r>
              <w:rPr>
                <w:spacing w:val="-14"/>
                <w:sz w:val="15"/>
              </w:rPr>
              <w:t xml:space="preserve"> </w:t>
            </w:r>
            <w:r>
              <w:rPr>
                <w:sz w:val="15"/>
              </w:rPr>
              <w:t>continuation</w:t>
            </w:r>
            <w:r>
              <w:rPr>
                <w:spacing w:val="-14"/>
                <w:sz w:val="15"/>
              </w:rPr>
              <w:t xml:space="preserve"> </w:t>
            </w:r>
            <w:r>
              <w:rPr>
                <w:sz w:val="15"/>
              </w:rPr>
              <w:t>of</w:t>
            </w:r>
            <w:r>
              <w:rPr>
                <w:spacing w:val="-14"/>
                <w:sz w:val="15"/>
              </w:rPr>
              <w:t xml:space="preserve"> </w:t>
            </w:r>
            <w:r>
              <w:rPr>
                <w:sz w:val="15"/>
              </w:rPr>
              <w:t>Perkins</w:t>
            </w:r>
            <w:r>
              <w:rPr>
                <w:spacing w:val="-14"/>
                <w:sz w:val="15"/>
              </w:rPr>
              <w:t xml:space="preserve"> </w:t>
            </w:r>
            <w:r>
              <w:rPr>
                <w:sz w:val="15"/>
              </w:rPr>
              <w:t>funding</w:t>
            </w:r>
            <w:r>
              <w:rPr>
                <w:spacing w:val="-14"/>
                <w:sz w:val="15"/>
              </w:rPr>
              <w:t xml:space="preserve"> </w:t>
            </w:r>
            <w:r>
              <w:rPr>
                <w:sz w:val="15"/>
              </w:rPr>
              <w:t>supporting</w:t>
            </w:r>
            <w:r>
              <w:rPr>
                <w:spacing w:val="-14"/>
                <w:sz w:val="15"/>
              </w:rPr>
              <w:t xml:space="preserve"> </w:t>
            </w:r>
            <w:r>
              <w:rPr>
                <w:sz w:val="15"/>
              </w:rPr>
              <w:t>secondary</w:t>
            </w:r>
            <w:r>
              <w:rPr>
                <w:spacing w:val="-14"/>
                <w:sz w:val="15"/>
              </w:rPr>
              <w:t xml:space="preserve"> </w:t>
            </w:r>
            <w:r>
              <w:rPr>
                <w:sz w:val="15"/>
              </w:rPr>
              <w:t>schools.</w:t>
            </w:r>
          </w:p>
        </w:tc>
      </w:tr>
      <w:tr w:rsidR="00E41448" w14:paraId="72635E61" w14:textId="77777777" w:rsidTr="00E41448">
        <w:trPr>
          <w:trHeight w:val="394"/>
        </w:trPr>
        <w:tc>
          <w:tcPr>
            <w:tcW w:w="4569" w:type="dxa"/>
          </w:tcPr>
          <w:p w14:paraId="2756518C" w14:textId="77777777" w:rsidR="00E41448" w:rsidRDefault="00E41448" w:rsidP="00E41448">
            <w:pPr>
              <w:pStyle w:val="TableParagraph"/>
              <w:ind w:left="693"/>
              <w:rPr>
                <w:sz w:val="15"/>
              </w:rPr>
            </w:pPr>
            <w:r>
              <w:rPr>
                <w:sz w:val="15"/>
              </w:rPr>
              <w:t>Jayla McCoy</w:t>
            </w:r>
          </w:p>
        </w:tc>
        <w:tc>
          <w:tcPr>
            <w:tcW w:w="2958" w:type="dxa"/>
          </w:tcPr>
          <w:p w14:paraId="35833B8E" w14:textId="77777777" w:rsidR="00E41448" w:rsidRDefault="00E41448" w:rsidP="00E41448">
            <w:pPr>
              <w:pStyle w:val="TableParagraph"/>
              <w:rPr>
                <w:sz w:val="15"/>
              </w:rPr>
            </w:pPr>
            <w:r>
              <w:rPr>
                <w:sz w:val="15"/>
              </w:rPr>
              <w:t>Importance of CTE</w:t>
            </w:r>
          </w:p>
        </w:tc>
        <w:tc>
          <w:tcPr>
            <w:tcW w:w="6874" w:type="dxa"/>
          </w:tcPr>
          <w:p w14:paraId="06908C4F" w14:textId="77777777" w:rsidR="00E41448" w:rsidRDefault="00E41448" w:rsidP="00E41448">
            <w:pPr>
              <w:pStyle w:val="TableParagraph"/>
              <w:spacing w:before="48" w:line="208" w:lineRule="auto"/>
              <w:rPr>
                <w:sz w:val="15"/>
              </w:rPr>
            </w:pPr>
            <w:r>
              <w:rPr>
                <w:w w:val="95"/>
                <w:sz w:val="15"/>
              </w:rPr>
              <w:t>Shared</w:t>
            </w:r>
            <w:r>
              <w:rPr>
                <w:spacing w:val="-15"/>
                <w:w w:val="95"/>
                <w:sz w:val="15"/>
              </w:rPr>
              <w:t xml:space="preserve"> </w:t>
            </w:r>
            <w:r>
              <w:rPr>
                <w:w w:val="95"/>
                <w:sz w:val="15"/>
              </w:rPr>
              <w:t>examples</w:t>
            </w:r>
            <w:r>
              <w:rPr>
                <w:spacing w:val="-14"/>
                <w:w w:val="95"/>
                <w:sz w:val="15"/>
              </w:rPr>
              <w:t xml:space="preserve"> </w:t>
            </w:r>
            <w:r>
              <w:rPr>
                <w:w w:val="95"/>
                <w:sz w:val="15"/>
              </w:rPr>
              <w:t>of</w:t>
            </w:r>
            <w:r>
              <w:rPr>
                <w:spacing w:val="-14"/>
                <w:w w:val="95"/>
                <w:sz w:val="15"/>
              </w:rPr>
              <w:t xml:space="preserve"> </w:t>
            </w:r>
            <w:r>
              <w:rPr>
                <w:w w:val="95"/>
                <w:sz w:val="15"/>
              </w:rPr>
              <w:t>the</w:t>
            </w:r>
            <w:r>
              <w:rPr>
                <w:spacing w:val="-15"/>
                <w:w w:val="95"/>
                <w:sz w:val="15"/>
              </w:rPr>
              <w:t xml:space="preserve"> </w:t>
            </w:r>
            <w:r>
              <w:rPr>
                <w:w w:val="95"/>
                <w:sz w:val="15"/>
              </w:rPr>
              <w:t>importance</w:t>
            </w:r>
            <w:r>
              <w:rPr>
                <w:spacing w:val="-14"/>
                <w:w w:val="95"/>
                <w:sz w:val="15"/>
              </w:rPr>
              <w:t xml:space="preserve"> </w:t>
            </w:r>
            <w:r>
              <w:rPr>
                <w:w w:val="95"/>
                <w:sz w:val="15"/>
              </w:rPr>
              <w:t>CTE</w:t>
            </w:r>
            <w:r>
              <w:rPr>
                <w:spacing w:val="-14"/>
                <w:w w:val="95"/>
                <w:sz w:val="15"/>
              </w:rPr>
              <w:t xml:space="preserve"> </w:t>
            </w:r>
            <w:r>
              <w:rPr>
                <w:w w:val="95"/>
                <w:sz w:val="15"/>
              </w:rPr>
              <w:t>courses</w:t>
            </w:r>
            <w:r>
              <w:rPr>
                <w:spacing w:val="-15"/>
                <w:w w:val="95"/>
                <w:sz w:val="15"/>
              </w:rPr>
              <w:t xml:space="preserve"> </w:t>
            </w:r>
            <w:r>
              <w:rPr>
                <w:w w:val="95"/>
                <w:sz w:val="15"/>
              </w:rPr>
              <w:t>have</w:t>
            </w:r>
            <w:r>
              <w:rPr>
                <w:spacing w:val="-14"/>
                <w:w w:val="95"/>
                <w:sz w:val="15"/>
              </w:rPr>
              <w:t xml:space="preserve"> </w:t>
            </w:r>
            <w:r>
              <w:rPr>
                <w:w w:val="95"/>
                <w:sz w:val="15"/>
              </w:rPr>
              <w:t>had</w:t>
            </w:r>
            <w:r>
              <w:rPr>
                <w:spacing w:val="-14"/>
                <w:w w:val="95"/>
                <w:sz w:val="15"/>
              </w:rPr>
              <w:t xml:space="preserve"> </w:t>
            </w:r>
            <w:r>
              <w:rPr>
                <w:w w:val="95"/>
                <w:sz w:val="15"/>
              </w:rPr>
              <w:t>on</w:t>
            </w:r>
            <w:r>
              <w:rPr>
                <w:spacing w:val="-14"/>
                <w:w w:val="95"/>
                <w:sz w:val="15"/>
              </w:rPr>
              <w:t xml:space="preserve"> </w:t>
            </w:r>
            <w:r>
              <w:rPr>
                <w:w w:val="95"/>
                <w:sz w:val="15"/>
              </w:rPr>
              <w:t>her</w:t>
            </w:r>
            <w:r>
              <w:rPr>
                <w:spacing w:val="-15"/>
                <w:w w:val="95"/>
                <w:sz w:val="15"/>
              </w:rPr>
              <w:t xml:space="preserve"> </w:t>
            </w:r>
            <w:r>
              <w:rPr>
                <w:w w:val="95"/>
                <w:sz w:val="15"/>
              </w:rPr>
              <w:t>education.</w:t>
            </w:r>
            <w:r>
              <w:rPr>
                <w:spacing w:val="-14"/>
                <w:w w:val="95"/>
                <w:sz w:val="15"/>
              </w:rPr>
              <w:t xml:space="preserve"> </w:t>
            </w:r>
            <w:r>
              <w:rPr>
                <w:w w:val="95"/>
                <w:sz w:val="15"/>
              </w:rPr>
              <w:t>Discussed</w:t>
            </w:r>
            <w:r>
              <w:rPr>
                <w:spacing w:val="-14"/>
                <w:w w:val="95"/>
                <w:sz w:val="15"/>
              </w:rPr>
              <w:t xml:space="preserve"> </w:t>
            </w:r>
            <w:r>
              <w:rPr>
                <w:w w:val="95"/>
                <w:sz w:val="15"/>
              </w:rPr>
              <w:t>the</w:t>
            </w:r>
            <w:r>
              <w:rPr>
                <w:spacing w:val="-15"/>
                <w:w w:val="95"/>
                <w:sz w:val="15"/>
              </w:rPr>
              <w:t xml:space="preserve"> </w:t>
            </w:r>
            <w:r>
              <w:rPr>
                <w:w w:val="95"/>
                <w:sz w:val="15"/>
              </w:rPr>
              <w:t>impact</w:t>
            </w:r>
            <w:r>
              <w:rPr>
                <w:spacing w:val="-14"/>
                <w:w w:val="95"/>
                <w:sz w:val="15"/>
              </w:rPr>
              <w:t xml:space="preserve"> </w:t>
            </w:r>
            <w:r>
              <w:rPr>
                <w:w w:val="95"/>
                <w:sz w:val="15"/>
              </w:rPr>
              <w:t xml:space="preserve">of </w:t>
            </w:r>
            <w:r>
              <w:rPr>
                <w:sz w:val="15"/>
              </w:rPr>
              <w:t>workplace</w:t>
            </w:r>
            <w:r>
              <w:rPr>
                <w:spacing w:val="-9"/>
                <w:sz w:val="15"/>
              </w:rPr>
              <w:t xml:space="preserve"> </w:t>
            </w:r>
            <w:r>
              <w:rPr>
                <w:sz w:val="15"/>
              </w:rPr>
              <w:t>readiness</w:t>
            </w:r>
            <w:r>
              <w:rPr>
                <w:spacing w:val="-9"/>
                <w:sz w:val="15"/>
              </w:rPr>
              <w:t xml:space="preserve"> </w:t>
            </w:r>
            <w:r>
              <w:rPr>
                <w:sz w:val="15"/>
              </w:rPr>
              <w:t>skills</w:t>
            </w:r>
            <w:r>
              <w:rPr>
                <w:spacing w:val="-9"/>
                <w:sz w:val="15"/>
              </w:rPr>
              <w:t xml:space="preserve"> </w:t>
            </w:r>
            <w:r>
              <w:rPr>
                <w:sz w:val="15"/>
              </w:rPr>
              <w:t>that</w:t>
            </w:r>
            <w:r>
              <w:rPr>
                <w:spacing w:val="-9"/>
                <w:sz w:val="15"/>
              </w:rPr>
              <w:t xml:space="preserve"> </w:t>
            </w:r>
            <w:r>
              <w:rPr>
                <w:sz w:val="15"/>
              </w:rPr>
              <w:t>are</w:t>
            </w:r>
            <w:r>
              <w:rPr>
                <w:spacing w:val="-9"/>
                <w:sz w:val="15"/>
              </w:rPr>
              <w:t xml:space="preserve"> </w:t>
            </w:r>
            <w:r>
              <w:rPr>
                <w:sz w:val="15"/>
              </w:rPr>
              <w:t>emphasized</w:t>
            </w:r>
            <w:r>
              <w:rPr>
                <w:spacing w:val="-9"/>
                <w:sz w:val="15"/>
              </w:rPr>
              <w:t xml:space="preserve"> </w:t>
            </w:r>
            <w:r>
              <w:rPr>
                <w:sz w:val="15"/>
              </w:rPr>
              <w:t>in</w:t>
            </w:r>
            <w:r>
              <w:rPr>
                <w:spacing w:val="-9"/>
                <w:sz w:val="15"/>
              </w:rPr>
              <w:t xml:space="preserve"> </w:t>
            </w:r>
            <w:r>
              <w:rPr>
                <w:sz w:val="15"/>
              </w:rPr>
              <w:t>all</w:t>
            </w:r>
            <w:r>
              <w:rPr>
                <w:spacing w:val="-9"/>
                <w:sz w:val="15"/>
              </w:rPr>
              <w:t xml:space="preserve"> </w:t>
            </w:r>
            <w:r>
              <w:rPr>
                <w:sz w:val="15"/>
              </w:rPr>
              <w:t>CTE</w:t>
            </w:r>
            <w:r>
              <w:rPr>
                <w:spacing w:val="-8"/>
                <w:sz w:val="15"/>
              </w:rPr>
              <w:t xml:space="preserve"> </w:t>
            </w:r>
            <w:r>
              <w:rPr>
                <w:sz w:val="15"/>
              </w:rPr>
              <w:t>courses.</w:t>
            </w:r>
          </w:p>
        </w:tc>
      </w:tr>
      <w:tr w:rsidR="00E41448" w14:paraId="40EC29D8" w14:textId="77777777" w:rsidTr="00E41448">
        <w:trPr>
          <w:trHeight w:val="512"/>
        </w:trPr>
        <w:tc>
          <w:tcPr>
            <w:tcW w:w="4569" w:type="dxa"/>
          </w:tcPr>
          <w:p w14:paraId="6928AB78" w14:textId="77777777" w:rsidR="00E41448" w:rsidRDefault="00E41448" w:rsidP="00E41448">
            <w:pPr>
              <w:pStyle w:val="TableParagraph"/>
              <w:rPr>
                <w:sz w:val="12"/>
              </w:rPr>
            </w:pPr>
          </w:p>
        </w:tc>
        <w:tc>
          <w:tcPr>
            <w:tcW w:w="2958" w:type="dxa"/>
          </w:tcPr>
          <w:p w14:paraId="5846FABA" w14:textId="77777777" w:rsidR="00E41448" w:rsidRDefault="00E41448" w:rsidP="00E41448">
            <w:pPr>
              <w:pStyle w:val="TableParagraph"/>
              <w:rPr>
                <w:sz w:val="15"/>
              </w:rPr>
            </w:pPr>
            <w:r>
              <w:rPr>
                <w:sz w:val="15"/>
              </w:rPr>
              <w:t>CTSO</w:t>
            </w:r>
          </w:p>
        </w:tc>
        <w:tc>
          <w:tcPr>
            <w:tcW w:w="6874" w:type="dxa"/>
          </w:tcPr>
          <w:p w14:paraId="360D8D22" w14:textId="77777777" w:rsidR="00E41448" w:rsidRDefault="00E41448" w:rsidP="00E41448">
            <w:pPr>
              <w:pStyle w:val="TableParagraph"/>
              <w:spacing w:before="48" w:line="208" w:lineRule="auto"/>
              <w:rPr>
                <w:sz w:val="15"/>
              </w:rPr>
            </w:pPr>
            <w:r>
              <w:rPr>
                <w:w w:val="95"/>
                <w:sz w:val="15"/>
              </w:rPr>
              <w:t>By</w:t>
            </w:r>
            <w:r>
              <w:rPr>
                <w:spacing w:val="-15"/>
                <w:w w:val="95"/>
                <w:sz w:val="15"/>
              </w:rPr>
              <w:t xml:space="preserve"> </w:t>
            </w:r>
            <w:r>
              <w:rPr>
                <w:w w:val="95"/>
                <w:sz w:val="15"/>
              </w:rPr>
              <w:t>participating</w:t>
            </w:r>
            <w:r>
              <w:rPr>
                <w:spacing w:val="-15"/>
                <w:w w:val="95"/>
                <w:sz w:val="15"/>
              </w:rPr>
              <w:t xml:space="preserve"> </w:t>
            </w:r>
            <w:r>
              <w:rPr>
                <w:w w:val="95"/>
                <w:sz w:val="15"/>
              </w:rPr>
              <w:t>in</w:t>
            </w:r>
            <w:r>
              <w:rPr>
                <w:spacing w:val="-14"/>
                <w:w w:val="95"/>
                <w:sz w:val="15"/>
              </w:rPr>
              <w:t xml:space="preserve"> </w:t>
            </w:r>
            <w:r>
              <w:rPr>
                <w:w w:val="95"/>
                <w:sz w:val="15"/>
              </w:rPr>
              <w:t>FBLA</w:t>
            </w:r>
            <w:r>
              <w:rPr>
                <w:spacing w:val="-15"/>
                <w:w w:val="95"/>
                <w:sz w:val="15"/>
              </w:rPr>
              <w:t xml:space="preserve"> </w:t>
            </w:r>
            <w:r>
              <w:rPr>
                <w:w w:val="95"/>
                <w:sz w:val="15"/>
              </w:rPr>
              <w:t>she</w:t>
            </w:r>
            <w:r>
              <w:rPr>
                <w:spacing w:val="-15"/>
                <w:w w:val="95"/>
                <w:sz w:val="15"/>
              </w:rPr>
              <w:t xml:space="preserve"> </w:t>
            </w:r>
            <w:r>
              <w:rPr>
                <w:w w:val="95"/>
                <w:sz w:val="15"/>
              </w:rPr>
              <w:t>has</w:t>
            </w:r>
            <w:r>
              <w:rPr>
                <w:spacing w:val="-14"/>
                <w:w w:val="95"/>
                <w:sz w:val="15"/>
              </w:rPr>
              <w:t xml:space="preserve"> </w:t>
            </w:r>
            <w:r>
              <w:rPr>
                <w:w w:val="95"/>
                <w:sz w:val="15"/>
              </w:rPr>
              <w:t>learned</w:t>
            </w:r>
            <w:r>
              <w:rPr>
                <w:spacing w:val="-15"/>
                <w:w w:val="95"/>
                <w:sz w:val="15"/>
              </w:rPr>
              <w:t xml:space="preserve"> </w:t>
            </w:r>
            <w:r>
              <w:rPr>
                <w:w w:val="95"/>
                <w:sz w:val="15"/>
              </w:rPr>
              <w:t>important</w:t>
            </w:r>
            <w:r>
              <w:rPr>
                <w:spacing w:val="-15"/>
                <w:w w:val="95"/>
                <w:sz w:val="15"/>
              </w:rPr>
              <w:t xml:space="preserve"> </w:t>
            </w:r>
            <w:r>
              <w:rPr>
                <w:w w:val="95"/>
                <w:sz w:val="15"/>
              </w:rPr>
              <w:t>skills</w:t>
            </w:r>
            <w:r>
              <w:rPr>
                <w:spacing w:val="-14"/>
                <w:w w:val="95"/>
                <w:sz w:val="15"/>
              </w:rPr>
              <w:t xml:space="preserve"> </w:t>
            </w:r>
            <w:r>
              <w:rPr>
                <w:w w:val="95"/>
                <w:sz w:val="15"/>
              </w:rPr>
              <w:t>in</w:t>
            </w:r>
            <w:r>
              <w:rPr>
                <w:spacing w:val="-15"/>
                <w:w w:val="95"/>
                <w:sz w:val="15"/>
              </w:rPr>
              <w:t xml:space="preserve"> </w:t>
            </w:r>
            <w:r>
              <w:rPr>
                <w:w w:val="95"/>
                <w:sz w:val="15"/>
              </w:rPr>
              <w:t>leadership</w:t>
            </w:r>
            <w:r>
              <w:rPr>
                <w:spacing w:val="-15"/>
                <w:w w:val="95"/>
                <w:sz w:val="15"/>
              </w:rPr>
              <w:t xml:space="preserve"> </w:t>
            </w:r>
            <w:r>
              <w:rPr>
                <w:w w:val="95"/>
                <w:sz w:val="15"/>
              </w:rPr>
              <w:t>and</w:t>
            </w:r>
            <w:r>
              <w:rPr>
                <w:spacing w:val="-14"/>
                <w:w w:val="95"/>
                <w:sz w:val="15"/>
              </w:rPr>
              <w:t xml:space="preserve"> </w:t>
            </w:r>
            <w:r>
              <w:rPr>
                <w:w w:val="95"/>
                <w:sz w:val="15"/>
              </w:rPr>
              <w:t>goal</w:t>
            </w:r>
            <w:r>
              <w:rPr>
                <w:spacing w:val="-15"/>
                <w:w w:val="95"/>
                <w:sz w:val="15"/>
              </w:rPr>
              <w:t xml:space="preserve"> </w:t>
            </w:r>
            <w:r>
              <w:rPr>
                <w:w w:val="95"/>
                <w:sz w:val="15"/>
              </w:rPr>
              <w:t>development</w:t>
            </w:r>
            <w:r>
              <w:rPr>
                <w:spacing w:val="-14"/>
                <w:w w:val="95"/>
                <w:sz w:val="15"/>
              </w:rPr>
              <w:t xml:space="preserve"> </w:t>
            </w:r>
            <w:r>
              <w:rPr>
                <w:w w:val="95"/>
                <w:sz w:val="15"/>
              </w:rPr>
              <w:t>preparing</w:t>
            </w:r>
            <w:r>
              <w:rPr>
                <w:spacing w:val="-15"/>
                <w:w w:val="95"/>
                <w:sz w:val="15"/>
              </w:rPr>
              <w:t xml:space="preserve"> </w:t>
            </w:r>
            <w:r>
              <w:rPr>
                <w:w w:val="95"/>
                <w:sz w:val="15"/>
              </w:rPr>
              <w:t>her</w:t>
            </w:r>
            <w:r>
              <w:rPr>
                <w:spacing w:val="-15"/>
                <w:w w:val="95"/>
                <w:sz w:val="15"/>
              </w:rPr>
              <w:t xml:space="preserve"> </w:t>
            </w:r>
            <w:r>
              <w:rPr>
                <w:w w:val="95"/>
                <w:sz w:val="15"/>
              </w:rPr>
              <w:t xml:space="preserve">for </w:t>
            </w:r>
            <w:r>
              <w:rPr>
                <w:sz w:val="15"/>
              </w:rPr>
              <w:t>what</w:t>
            </w:r>
            <w:r>
              <w:rPr>
                <w:spacing w:val="-25"/>
                <w:sz w:val="15"/>
              </w:rPr>
              <w:t xml:space="preserve"> </w:t>
            </w:r>
            <w:r>
              <w:rPr>
                <w:sz w:val="15"/>
              </w:rPr>
              <w:t>lies</w:t>
            </w:r>
            <w:r>
              <w:rPr>
                <w:spacing w:val="-25"/>
                <w:sz w:val="15"/>
              </w:rPr>
              <w:t xml:space="preserve"> </w:t>
            </w:r>
            <w:r>
              <w:rPr>
                <w:sz w:val="15"/>
              </w:rPr>
              <w:t>ahead.</w:t>
            </w:r>
            <w:r>
              <w:rPr>
                <w:spacing w:val="-24"/>
                <w:sz w:val="15"/>
              </w:rPr>
              <w:t xml:space="preserve"> </w:t>
            </w:r>
            <w:r>
              <w:rPr>
                <w:sz w:val="15"/>
              </w:rPr>
              <w:t>FBLA</w:t>
            </w:r>
            <w:r>
              <w:rPr>
                <w:spacing w:val="-25"/>
                <w:sz w:val="15"/>
              </w:rPr>
              <w:t xml:space="preserve"> </w:t>
            </w:r>
            <w:r>
              <w:rPr>
                <w:sz w:val="15"/>
              </w:rPr>
              <w:t>has</w:t>
            </w:r>
            <w:r>
              <w:rPr>
                <w:spacing w:val="-24"/>
                <w:sz w:val="15"/>
              </w:rPr>
              <w:t xml:space="preserve"> </w:t>
            </w:r>
            <w:r>
              <w:rPr>
                <w:sz w:val="15"/>
              </w:rPr>
              <w:t>helped</w:t>
            </w:r>
            <w:r>
              <w:rPr>
                <w:spacing w:val="-25"/>
                <w:sz w:val="15"/>
              </w:rPr>
              <w:t xml:space="preserve"> </w:t>
            </w:r>
            <w:r>
              <w:rPr>
                <w:sz w:val="15"/>
              </w:rPr>
              <w:t>her</w:t>
            </w:r>
            <w:r>
              <w:rPr>
                <w:spacing w:val="-24"/>
                <w:sz w:val="15"/>
              </w:rPr>
              <w:t xml:space="preserve"> </w:t>
            </w:r>
            <w:r>
              <w:rPr>
                <w:sz w:val="15"/>
              </w:rPr>
              <w:t>become</w:t>
            </w:r>
            <w:r>
              <w:rPr>
                <w:spacing w:val="-25"/>
                <w:sz w:val="15"/>
              </w:rPr>
              <w:t xml:space="preserve"> </w:t>
            </w:r>
            <w:r>
              <w:rPr>
                <w:sz w:val="15"/>
              </w:rPr>
              <w:t>a</w:t>
            </w:r>
            <w:r>
              <w:rPr>
                <w:spacing w:val="-25"/>
                <w:sz w:val="15"/>
              </w:rPr>
              <w:t xml:space="preserve"> </w:t>
            </w:r>
            <w:r>
              <w:rPr>
                <w:sz w:val="15"/>
              </w:rPr>
              <w:t>role</w:t>
            </w:r>
            <w:r>
              <w:rPr>
                <w:spacing w:val="-24"/>
                <w:sz w:val="15"/>
              </w:rPr>
              <w:t xml:space="preserve"> </w:t>
            </w:r>
            <w:r>
              <w:rPr>
                <w:sz w:val="15"/>
              </w:rPr>
              <w:t>model</w:t>
            </w:r>
            <w:r>
              <w:rPr>
                <w:spacing w:val="-25"/>
                <w:sz w:val="15"/>
              </w:rPr>
              <w:t xml:space="preserve"> </w:t>
            </w:r>
            <w:r>
              <w:rPr>
                <w:sz w:val="15"/>
              </w:rPr>
              <w:t>in</w:t>
            </w:r>
            <w:r>
              <w:rPr>
                <w:spacing w:val="-24"/>
                <w:sz w:val="15"/>
              </w:rPr>
              <w:t xml:space="preserve"> </w:t>
            </w:r>
            <w:r>
              <w:rPr>
                <w:sz w:val="15"/>
              </w:rPr>
              <w:t>her</w:t>
            </w:r>
            <w:r>
              <w:rPr>
                <w:spacing w:val="-25"/>
                <w:sz w:val="15"/>
              </w:rPr>
              <w:t xml:space="preserve"> </w:t>
            </w:r>
            <w:r>
              <w:rPr>
                <w:sz w:val="15"/>
              </w:rPr>
              <w:t>school.</w:t>
            </w:r>
            <w:r>
              <w:rPr>
                <w:spacing w:val="-24"/>
                <w:sz w:val="15"/>
              </w:rPr>
              <w:t xml:space="preserve"> </w:t>
            </w:r>
            <w:r>
              <w:rPr>
                <w:sz w:val="15"/>
              </w:rPr>
              <w:t>Truly</w:t>
            </w:r>
            <w:r>
              <w:rPr>
                <w:spacing w:val="-25"/>
                <w:sz w:val="15"/>
              </w:rPr>
              <w:t xml:space="preserve"> </w:t>
            </w:r>
            <w:r>
              <w:rPr>
                <w:sz w:val="15"/>
              </w:rPr>
              <w:t>believes</w:t>
            </w:r>
            <w:r>
              <w:rPr>
                <w:spacing w:val="-24"/>
                <w:sz w:val="15"/>
              </w:rPr>
              <w:t xml:space="preserve"> </w:t>
            </w:r>
            <w:r>
              <w:rPr>
                <w:sz w:val="15"/>
              </w:rPr>
              <w:t>that</w:t>
            </w:r>
            <w:r>
              <w:rPr>
                <w:spacing w:val="-25"/>
                <w:sz w:val="15"/>
              </w:rPr>
              <w:t xml:space="preserve"> </w:t>
            </w:r>
            <w:r>
              <w:rPr>
                <w:sz w:val="15"/>
              </w:rPr>
              <w:t>CTE</w:t>
            </w:r>
            <w:r>
              <w:rPr>
                <w:spacing w:val="-25"/>
                <w:sz w:val="15"/>
              </w:rPr>
              <w:t xml:space="preserve"> </w:t>
            </w:r>
            <w:r>
              <w:rPr>
                <w:sz w:val="15"/>
              </w:rPr>
              <w:t xml:space="preserve">courses </w:t>
            </w:r>
            <w:r>
              <w:rPr>
                <w:w w:val="95"/>
                <w:sz w:val="15"/>
              </w:rPr>
              <w:t>and</w:t>
            </w:r>
            <w:r>
              <w:rPr>
                <w:spacing w:val="-13"/>
                <w:w w:val="95"/>
                <w:sz w:val="15"/>
              </w:rPr>
              <w:t xml:space="preserve"> </w:t>
            </w:r>
            <w:r>
              <w:rPr>
                <w:w w:val="95"/>
                <w:sz w:val="15"/>
              </w:rPr>
              <w:t>CTSO</w:t>
            </w:r>
            <w:r>
              <w:rPr>
                <w:spacing w:val="-12"/>
                <w:w w:val="95"/>
                <w:sz w:val="15"/>
              </w:rPr>
              <w:t xml:space="preserve"> </w:t>
            </w:r>
            <w:r>
              <w:rPr>
                <w:w w:val="95"/>
                <w:sz w:val="15"/>
              </w:rPr>
              <w:t>opportunities</w:t>
            </w:r>
            <w:r>
              <w:rPr>
                <w:spacing w:val="-12"/>
                <w:w w:val="95"/>
                <w:sz w:val="15"/>
              </w:rPr>
              <w:t xml:space="preserve"> </w:t>
            </w:r>
            <w:r>
              <w:rPr>
                <w:w w:val="95"/>
                <w:sz w:val="15"/>
              </w:rPr>
              <w:t>have</w:t>
            </w:r>
            <w:r>
              <w:rPr>
                <w:spacing w:val="-12"/>
                <w:w w:val="95"/>
                <w:sz w:val="15"/>
              </w:rPr>
              <w:t xml:space="preserve"> </w:t>
            </w:r>
            <w:r>
              <w:rPr>
                <w:w w:val="95"/>
                <w:sz w:val="15"/>
              </w:rPr>
              <w:t>been</w:t>
            </w:r>
            <w:r>
              <w:rPr>
                <w:spacing w:val="-12"/>
                <w:w w:val="95"/>
                <w:sz w:val="15"/>
              </w:rPr>
              <w:t xml:space="preserve"> </w:t>
            </w:r>
            <w:r>
              <w:rPr>
                <w:w w:val="95"/>
                <w:sz w:val="15"/>
              </w:rPr>
              <w:t>a</w:t>
            </w:r>
            <w:r>
              <w:rPr>
                <w:spacing w:val="-12"/>
                <w:w w:val="95"/>
                <w:sz w:val="15"/>
              </w:rPr>
              <w:t xml:space="preserve"> </w:t>
            </w:r>
            <w:r>
              <w:rPr>
                <w:w w:val="95"/>
                <w:sz w:val="15"/>
              </w:rPr>
              <w:t>vital</w:t>
            </w:r>
            <w:r>
              <w:rPr>
                <w:spacing w:val="-13"/>
                <w:w w:val="95"/>
                <w:sz w:val="15"/>
              </w:rPr>
              <w:t xml:space="preserve"> </w:t>
            </w:r>
            <w:r>
              <w:rPr>
                <w:w w:val="95"/>
                <w:sz w:val="15"/>
              </w:rPr>
              <w:t>part</w:t>
            </w:r>
            <w:r>
              <w:rPr>
                <w:spacing w:val="-12"/>
                <w:w w:val="95"/>
                <w:sz w:val="15"/>
              </w:rPr>
              <w:t xml:space="preserve"> </w:t>
            </w:r>
            <w:r>
              <w:rPr>
                <w:w w:val="95"/>
                <w:sz w:val="15"/>
              </w:rPr>
              <w:t>of</w:t>
            </w:r>
            <w:r>
              <w:rPr>
                <w:spacing w:val="-12"/>
                <w:w w:val="95"/>
                <w:sz w:val="15"/>
              </w:rPr>
              <w:t xml:space="preserve"> </w:t>
            </w:r>
            <w:r>
              <w:rPr>
                <w:w w:val="95"/>
                <w:sz w:val="15"/>
              </w:rPr>
              <w:t>her</w:t>
            </w:r>
            <w:r>
              <w:rPr>
                <w:spacing w:val="-12"/>
                <w:w w:val="95"/>
                <w:sz w:val="15"/>
              </w:rPr>
              <w:t xml:space="preserve"> </w:t>
            </w:r>
            <w:r>
              <w:rPr>
                <w:w w:val="95"/>
                <w:sz w:val="15"/>
              </w:rPr>
              <w:t>like.</w:t>
            </w:r>
            <w:r>
              <w:rPr>
                <w:spacing w:val="-12"/>
                <w:w w:val="95"/>
                <w:sz w:val="15"/>
              </w:rPr>
              <w:t xml:space="preserve"> </w:t>
            </w:r>
            <w:r>
              <w:rPr>
                <w:w w:val="95"/>
                <w:sz w:val="15"/>
              </w:rPr>
              <w:t>Continued</w:t>
            </w:r>
            <w:r>
              <w:rPr>
                <w:spacing w:val="-12"/>
                <w:w w:val="95"/>
                <w:sz w:val="15"/>
              </w:rPr>
              <w:t xml:space="preserve"> </w:t>
            </w:r>
            <w:r>
              <w:rPr>
                <w:w w:val="95"/>
                <w:sz w:val="15"/>
              </w:rPr>
              <w:t>support</w:t>
            </w:r>
            <w:r>
              <w:rPr>
                <w:spacing w:val="-13"/>
                <w:w w:val="95"/>
                <w:sz w:val="15"/>
              </w:rPr>
              <w:t xml:space="preserve"> </w:t>
            </w:r>
            <w:r>
              <w:rPr>
                <w:w w:val="95"/>
                <w:sz w:val="15"/>
              </w:rPr>
              <w:t>of</w:t>
            </w:r>
            <w:r>
              <w:rPr>
                <w:spacing w:val="-12"/>
                <w:w w:val="95"/>
                <w:sz w:val="15"/>
              </w:rPr>
              <w:t xml:space="preserve"> </w:t>
            </w:r>
            <w:r>
              <w:rPr>
                <w:w w:val="95"/>
                <w:sz w:val="15"/>
              </w:rPr>
              <w:t>CTSOs</w:t>
            </w:r>
            <w:r>
              <w:rPr>
                <w:spacing w:val="-12"/>
                <w:w w:val="95"/>
                <w:sz w:val="15"/>
              </w:rPr>
              <w:t xml:space="preserve"> </w:t>
            </w:r>
            <w:r>
              <w:rPr>
                <w:w w:val="95"/>
                <w:sz w:val="15"/>
              </w:rPr>
              <w:t>is</w:t>
            </w:r>
            <w:r>
              <w:rPr>
                <w:spacing w:val="-12"/>
                <w:w w:val="95"/>
                <w:sz w:val="15"/>
              </w:rPr>
              <w:t xml:space="preserve"> </w:t>
            </w:r>
            <w:r>
              <w:rPr>
                <w:w w:val="95"/>
                <w:sz w:val="15"/>
              </w:rPr>
              <w:t>important</w:t>
            </w:r>
            <w:r>
              <w:rPr>
                <w:spacing w:val="-12"/>
                <w:w w:val="95"/>
                <w:sz w:val="15"/>
              </w:rPr>
              <w:t xml:space="preserve"> </w:t>
            </w:r>
            <w:r>
              <w:rPr>
                <w:w w:val="95"/>
                <w:sz w:val="15"/>
              </w:rPr>
              <w:t>for</w:t>
            </w:r>
            <w:r>
              <w:rPr>
                <w:spacing w:val="-12"/>
                <w:w w:val="95"/>
                <w:sz w:val="15"/>
              </w:rPr>
              <w:t xml:space="preserve"> </w:t>
            </w:r>
            <w:r>
              <w:rPr>
                <w:w w:val="95"/>
                <w:sz w:val="15"/>
              </w:rPr>
              <w:t xml:space="preserve">future </w:t>
            </w:r>
            <w:r>
              <w:rPr>
                <w:sz w:val="15"/>
              </w:rPr>
              <w:t>generations.</w:t>
            </w:r>
          </w:p>
        </w:tc>
      </w:tr>
      <w:tr w:rsidR="00E41448" w14:paraId="45D5240F" w14:textId="77777777" w:rsidTr="00E41448">
        <w:trPr>
          <w:trHeight w:val="994"/>
        </w:trPr>
        <w:tc>
          <w:tcPr>
            <w:tcW w:w="4569" w:type="dxa"/>
          </w:tcPr>
          <w:p w14:paraId="3F0E0ACD" w14:textId="77777777" w:rsidR="00E41448" w:rsidRDefault="00E41448" w:rsidP="00E41448">
            <w:pPr>
              <w:pStyle w:val="TableParagraph"/>
              <w:ind w:left="693"/>
              <w:rPr>
                <w:sz w:val="15"/>
              </w:rPr>
            </w:pPr>
            <w:r>
              <w:rPr>
                <w:sz w:val="15"/>
              </w:rPr>
              <w:t>Seth Black</w:t>
            </w:r>
          </w:p>
        </w:tc>
        <w:tc>
          <w:tcPr>
            <w:tcW w:w="2958" w:type="dxa"/>
          </w:tcPr>
          <w:p w14:paraId="18C13151" w14:textId="77777777" w:rsidR="00E41448" w:rsidRDefault="00E41448" w:rsidP="00E41448">
            <w:pPr>
              <w:pStyle w:val="TableParagraph"/>
              <w:rPr>
                <w:sz w:val="15"/>
              </w:rPr>
            </w:pPr>
            <w:r>
              <w:rPr>
                <w:sz w:val="15"/>
              </w:rPr>
              <w:t>Importance of CTE</w:t>
            </w:r>
          </w:p>
        </w:tc>
        <w:tc>
          <w:tcPr>
            <w:tcW w:w="6874" w:type="dxa"/>
          </w:tcPr>
          <w:p w14:paraId="468DB7E8" w14:textId="77777777" w:rsidR="00E41448" w:rsidRDefault="00E41448" w:rsidP="00E41448">
            <w:pPr>
              <w:pStyle w:val="TableParagraph"/>
              <w:spacing w:before="48" w:line="208" w:lineRule="auto"/>
              <w:ind w:right="33"/>
              <w:rPr>
                <w:sz w:val="15"/>
              </w:rPr>
            </w:pPr>
            <w:r>
              <w:rPr>
                <w:w w:val="95"/>
                <w:sz w:val="15"/>
              </w:rPr>
              <w:t>Gave</w:t>
            </w:r>
            <w:r>
              <w:rPr>
                <w:spacing w:val="-11"/>
                <w:w w:val="95"/>
                <w:sz w:val="15"/>
              </w:rPr>
              <w:t xml:space="preserve"> </w:t>
            </w:r>
            <w:r>
              <w:rPr>
                <w:w w:val="95"/>
                <w:sz w:val="15"/>
              </w:rPr>
              <w:t>several</w:t>
            </w:r>
            <w:r>
              <w:rPr>
                <w:spacing w:val="-11"/>
                <w:w w:val="95"/>
                <w:sz w:val="15"/>
              </w:rPr>
              <w:t xml:space="preserve"> </w:t>
            </w:r>
            <w:r>
              <w:rPr>
                <w:w w:val="95"/>
                <w:sz w:val="15"/>
              </w:rPr>
              <w:t>examples</w:t>
            </w:r>
            <w:r>
              <w:rPr>
                <w:spacing w:val="-11"/>
                <w:w w:val="95"/>
                <w:sz w:val="15"/>
              </w:rPr>
              <w:t xml:space="preserve"> </w:t>
            </w:r>
            <w:r>
              <w:rPr>
                <w:w w:val="95"/>
                <w:sz w:val="15"/>
              </w:rPr>
              <w:t>of</w:t>
            </w:r>
            <w:r>
              <w:rPr>
                <w:spacing w:val="-11"/>
                <w:w w:val="95"/>
                <w:sz w:val="15"/>
              </w:rPr>
              <w:t xml:space="preserve"> </w:t>
            </w:r>
            <w:r>
              <w:rPr>
                <w:w w:val="95"/>
                <w:sz w:val="15"/>
              </w:rPr>
              <w:t>the</w:t>
            </w:r>
            <w:r>
              <w:rPr>
                <w:spacing w:val="-11"/>
                <w:w w:val="95"/>
                <w:sz w:val="15"/>
              </w:rPr>
              <w:t xml:space="preserve"> </w:t>
            </w:r>
            <w:r>
              <w:rPr>
                <w:w w:val="95"/>
                <w:sz w:val="15"/>
              </w:rPr>
              <w:t>significance</w:t>
            </w:r>
            <w:r>
              <w:rPr>
                <w:spacing w:val="-11"/>
                <w:w w:val="95"/>
                <w:sz w:val="15"/>
              </w:rPr>
              <w:t xml:space="preserve"> </w:t>
            </w:r>
            <w:r>
              <w:rPr>
                <w:w w:val="95"/>
                <w:sz w:val="15"/>
              </w:rPr>
              <w:t>of</w:t>
            </w:r>
            <w:r>
              <w:rPr>
                <w:spacing w:val="-10"/>
                <w:w w:val="95"/>
                <w:sz w:val="15"/>
              </w:rPr>
              <w:t xml:space="preserve"> </w:t>
            </w:r>
            <w:r>
              <w:rPr>
                <w:w w:val="95"/>
                <w:sz w:val="15"/>
              </w:rPr>
              <w:t>CTE</w:t>
            </w:r>
            <w:r>
              <w:rPr>
                <w:spacing w:val="-11"/>
                <w:w w:val="95"/>
                <w:sz w:val="15"/>
              </w:rPr>
              <w:t xml:space="preserve"> </w:t>
            </w:r>
            <w:r>
              <w:rPr>
                <w:w w:val="95"/>
                <w:sz w:val="15"/>
              </w:rPr>
              <w:t>and</w:t>
            </w:r>
            <w:r>
              <w:rPr>
                <w:spacing w:val="-11"/>
                <w:w w:val="95"/>
                <w:sz w:val="15"/>
              </w:rPr>
              <w:t xml:space="preserve"> </w:t>
            </w:r>
            <w:r>
              <w:rPr>
                <w:w w:val="95"/>
                <w:sz w:val="15"/>
              </w:rPr>
              <w:t>the</w:t>
            </w:r>
            <w:r>
              <w:rPr>
                <w:spacing w:val="-11"/>
                <w:w w:val="95"/>
                <w:sz w:val="15"/>
              </w:rPr>
              <w:t xml:space="preserve"> </w:t>
            </w:r>
            <w:r>
              <w:rPr>
                <w:w w:val="95"/>
                <w:sz w:val="15"/>
              </w:rPr>
              <w:t>importance</w:t>
            </w:r>
            <w:r>
              <w:rPr>
                <w:spacing w:val="-11"/>
                <w:w w:val="95"/>
                <w:sz w:val="15"/>
              </w:rPr>
              <w:t xml:space="preserve"> </w:t>
            </w:r>
            <w:r>
              <w:rPr>
                <w:w w:val="95"/>
                <w:sz w:val="15"/>
              </w:rPr>
              <w:t>of</w:t>
            </w:r>
            <w:r>
              <w:rPr>
                <w:spacing w:val="-11"/>
                <w:w w:val="95"/>
                <w:sz w:val="15"/>
              </w:rPr>
              <w:t xml:space="preserve"> </w:t>
            </w:r>
            <w:r>
              <w:rPr>
                <w:w w:val="95"/>
                <w:sz w:val="15"/>
              </w:rPr>
              <w:t>continued</w:t>
            </w:r>
            <w:r>
              <w:rPr>
                <w:spacing w:val="-11"/>
                <w:w w:val="95"/>
                <w:sz w:val="15"/>
              </w:rPr>
              <w:t xml:space="preserve"> </w:t>
            </w:r>
            <w:r>
              <w:rPr>
                <w:w w:val="95"/>
                <w:sz w:val="15"/>
              </w:rPr>
              <w:t>support.</w:t>
            </w:r>
            <w:r>
              <w:rPr>
                <w:spacing w:val="-10"/>
                <w:w w:val="95"/>
                <w:sz w:val="15"/>
              </w:rPr>
              <w:t xml:space="preserve"> </w:t>
            </w:r>
            <w:r>
              <w:rPr>
                <w:w w:val="95"/>
                <w:sz w:val="15"/>
              </w:rPr>
              <w:t>The</w:t>
            </w:r>
            <w:r>
              <w:rPr>
                <w:spacing w:val="-11"/>
                <w:w w:val="95"/>
                <w:sz w:val="15"/>
              </w:rPr>
              <w:t xml:space="preserve"> </w:t>
            </w:r>
            <w:r>
              <w:rPr>
                <w:w w:val="95"/>
                <w:sz w:val="15"/>
              </w:rPr>
              <w:t>Academies of</w:t>
            </w:r>
            <w:r>
              <w:rPr>
                <w:spacing w:val="-16"/>
                <w:w w:val="95"/>
                <w:sz w:val="15"/>
              </w:rPr>
              <w:t xml:space="preserve"> </w:t>
            </w:r>
            <w:r>
              <w:rPr>
                <w:w w:val="95"/>
                <w:sz w:val="15"/>
              </w:rPr>
              <w:t>Hampton</w:t>
            </w:r>
            <w:r>
              <w:rPr>
                <w:spacing w:val="-16"/>
                <w:w w:val="95"/>
                <w:sz w:val="15"/>
              </w:rPr>
              <w:t xml:space="preserve"> </w:t>
            </w:r>
            <w:r>
              <w:rPr>
                <w:w w:val="95"/>
                <w:sz w:val="15"/>
              </w:rPr>
              <w:t>are</w:t>
            </w:r>
            <w:r>
              <w:rPr>
                <w:spacing w:val="-16"/>
                <w:w w:val="95"/>
                <w:sz w:val="15"/>
              </w:rPr>
              <w:t xml:space="preserve"> </w:t>
            </w:r>
            <w:r>
              <w:rPr>
                <w:w w:val="95"/>
                <w:sz w:val="15"/>
              </w:rPr>
              <w:t>transforming</w:t>
            </w:r>
            <w:r>
              <w:rPr>
                <w:spacing w:val="-15"/>
                <w:w w:val="95"/>
                <w:sz w:val="15"/>
              </w:rPr>
              <w:t xml:space="preserve"> </w:t>
            </w:r>
            <w:r>
              <w:rPr>
                <w:w w:val="95"/>
                <w:sz w:val="15"/>
              </w:rPr>
              <w:t>the</w:t>
            </w:r>
            <w:r>
              <w:rPr>
                <w:spacing w:val="-16"/>
                <w:w w:val="95"/>
                <w:sz w:val="15"/>
              </w:rPr>
              <w:t xml:space="preserve"> </w:t>
            </w:r>
            <w:r>
              <w:rPr>
                <w:w w:val="95"/>
                <w:sz w:val="15"/>
              </w:rPr>
              <w:t>high</w:t>
            </w:r>
            <w:r>
              <w:rPr>
                <w:spacing w:val="-16"/>
                <w:w w:val="95"/>
                <w:sz w:val="15"/>
              </w:rPr>
              <w:t xml:space="preserve"> </w:t>
            </w:r>
            <w:r>
              <w:rPr>
                <w:w w:val="95"/>
                <w:sz w:val="15"/>
              </w:rPr>
              <w:t>school</w:t>
            </w:r>
            <w:r>
              <w:rPr>
                <w:spacing w:val="-16"/>
                <w:w w:val="95"/>
                <w:sz w:val="15"/>
              </w:rPr>
              <w:t xml:space="preserve"> </w:t>
            </w:r>
            <w:r>
              <w:rPr>
                <w:w w:val="95"/>
                <w:sz w:val="15"/>
              </w:rPr>
              <w:t>experience.</w:t>
            </w:r>
            <w:r>
              <w:rPr>
                <w:spacing w:val="-15"/>
                <w:w w:val="95"/>
                <w:sz w:val="15"/>
              </w:rPr>
              <w:t xml:space="preserve"> </w:t>
            </w:r>
            <w:r>
              <w:rPr>
                <w:w w:val="95"/>
                <w:sz w:val="15"/>
              </w:rPr>
              <w:t>Funding</w:t>
            </w:r>
            <w:r>
              <w:rPr>
                <w:spacing w:val="-16"/>
                <w:w w:val="95"/>
                <w:sz w:val="15"/>
              </w:rPr>
              <w:t xml:space="preserve"> </w:t>
            </w:r>
            <w:r>
              <w:rPr>
                <w:w w:val="95"/>
                <w:sz w:val="15"/>
              </w:rPr>
              <w:t>to</w:t>
            </w:r>
            <w:r>
              <w:rPr>
                <w:spacing w:val="-16"/>
                <w:w w:val="95"/>
                <w:sz w:val="15"/>
              </w:rPr>
              <w:t xml:space="preserve"> </w:t>
            </w:r>
            <w:r>
              <w:rPr>
                <w:w w:val="95"/>
                <w:sz w:val="15"/>
              </w:rPr>
              <w:t>support</w:t>
            </w:r>
            <w:r>
              <w:rPr>
                <w:spacing w:val="-15"/>
                <w:w w:val="95"/>
                <w:sz w:val="15"/>
              </w:rPr>
              <w:t xml:space="preserve"> </w:t>
            </w:r>
            <w:r>
              <w:rPr>
                <w:w w:val="95"/>
                <w:sz w:val="15"/>
              </w:rPr>
              <w:t>career</w:t>
            </w:r>
            <w:r>
              <w:rPr>
                <w:spacing w:val="-16"/>
                <w:w w:val="95"/>
                <w:sz w:val="15"/>
              </w:rPr>
              <w:t xml:space="preserve"> </w:t>
            </w:r>
            <w:r>
              <w:rPr>
                <w:w w:val="95"/>
                <w:sz w:val="15"/>
              </w:rPr>
              <w:t>exploration</w:t>
            </w:r>
            <w:r>
              <w:rPr>
                <w:spacing w:val="-16"/>
                <w:w w:val="95"/>
                <w:sz w:val="15"/>
              </w:rPr>
              <w:t xml:space="preserve"> </w:t>
            </w:r>
            <w:r>
              <w:rPr>
                <w:w w:val="95"/>
                <w:sz w:val="15"/>
              </w:rPr>
              <w:t>with</w:t>
            </w:r>
            <w:r>
              <w:rPr>
                <w:spacing w:val="-16"/>
                <w:w w:val="95"/>
                <w:sz w:val="15"/>
              </w:rPr>
              <w:t xml:space="preserve"> </w:t>
            </w:r>
            <w:r>
              <w:rPr>
                <w:w w:val="95"/>
                <w:sz w:val="15"/>
              </w:rPr>
              <w:t>programs like</w:t>
            </w:r>
            <w:r>
              <w:rPr>
                <w:spacing w:val="-15"/>
                <w:w w:val="95"/>
                <w:sz w:val="15"/>
              </w:rPr>
              <w:t xml:space="preserve"> </w:t>
            </w:r>
            <w:r>
              <w:rPr>
                <w:w w:val="95"/>
                <w:sz w:val="15"/>
              </w:rPr>
              <w:t>My</w:t>
            </w:r>
            <w:r>
              <w:rPr>
                <w:spacing w:val="-14"/>
                <w:w w:val="95"/>
                <w:sz w:val="15"/>
              </w:rPr>
              <w:t xml:space="preserve"> </w:t>
            </w:r>
            <w:r>
              <w:rPr>
                <w:w w:val="95"/>
                <w:sz w:val="15"/>
              </w:rPr>
              <w:t>Future,</w:t>
            </w:r>
            <w:r>
              <w:rPr>
                <w:spacing w:val="-14"/>
                <w:w w:val="95"/>
                <w:sz w:val="15"/>
              </w:rPr>
              <w:t xml:space="preserve"> </w:t>
            </w:r>
            <w:r>
              <w:rPr>
                <w:w w:val="95"/>
                <w:sz w:val="15"/>
              </w:rPr>
              <w:t>My</w:t>
            </w:r>
            <w:r>
              <w:rPr>
                <w:spacing w:val="-14"/>
                <w:w w:val="95"/>
                <w:sz w:val="15"/>
              </w:rPr>
              <w:t xml:space="preserve"> </w:t>
            </w:r>
            <w:r>
              <w:rPr>
                <w:w w:val="95"/>
                <w:sz w:val="15"/>
              </w:rPr>
              <w:t>Journey</w:t>
            </w:r>
            <w:r>
              <w:rPr>
                <w:spacing w:val="-14"/>
                <w:w w:val="95"/>
                <w:sz w:val="15"/>
              </w:rPr>
              <w:t xml:space="preserve"> </w:t>
            </w:r>
            <w:r>
              <w:rPr>
                <w:w w:val="95"/>
                <w:sz w:val="15"/>
              </w:rPr>
              <w:t>provide</w:t>
            </w:r>
            <w:r>
              <w:rPr>
                <w:spacing w:val="-14"/>
                <w:w w:val="95"/>
                <w:sz w:val="15"/>
              </w:rPr>
              <w:t xml:space="preserve"> </w:t>
            </w:r>
            <w:r>
              <w:rPr>
                <w:w w:val="95"/>
                <w:sz w:val="15"/>
              </w:rPr>
              <w:t>students</w:t>
            </w:r>
            <w:r>
              <w:rPr>
                <w:spacing w:val="-14"/>
                <w:w w:val="95"/>
                <w:sz w:val="15"/>
              </w:rPr>
              <w:t xml:space="preserve"> </w:t>
            </w:r>
            <w:r>
              <w:rPr>
                <w:w w:val="95"/>
                <w:sz w:val="15"/>
              </w:rPr>
              <w:t>to</w:t>
            </w:r>
            <w:r>
              <w:rPr>
                <w:spacing w:val="-14"/>
                <w:w w:val="95"/>
                <w:sz w:val="15"/>
              </w:rPr>
              <w:t xml:space="preserve"> </w:t>
            </w:r>
            <w:r>
              <w:rPr>
                <w:w w:val="95"/>
                <w:sz w:val="15"/>
              </w:rPr>
              <w:t>experience</w:t>
            </w:r>
            <w:r>
              <w:rPr>
                <w:spacing w:val="-14"/>
                <w:w w:val="95"/>
                <w:sz w:val="15"/>
              </w:rPr>
              <w:t xml:space="preserve"> </w:t>
            </w:r>
            <w:r>
              <w:rPr>
                <w:w w:val="95"/>
                <w:sz w:val="15"/>
              </w:rPr>
              <w:t>and</w:t>
            </w:r>
            <w:r>
              <w:rPr>
                <w:spacing w:val="-14"/>
                <w:w w:val="95"/>
                <w:sz w:val="15"/>
              </w:rPr>
              <w:t xml:space="preserve"> </w:t>
            </w:r>
            <w:r>
              <w:rPr>
                <w:w w:val="95"/>
                <w:sz w:val="15"/>
              </w:rPr>
              <w:t>explore</w:t>
            </w:r>
            <w:r>
              <w:rPr>
                <w:spacing w:val="-14"/>
                <w:w w:val="95"/>
                <w:sz w:val="15"/>
              </w:rPr>
              <w:t xml:space="preserve"> </w:t>
            </w:r>
            <w:r>
              <w:rPr>
                <w:w w:val="95"/>
                <w:sz w:val="15"/>
              </w:rPr>
              <w:t>all</w:t>
            </w:r>
            <w:r>
              <w:rPr>
                <w:spacing w:val="-14"/>
                <w:w w:val="95"/>
                <w:sz w:val="15"/>
              </w:rPr>
              <w:t xml:space="preserve"> </w:t>
            </w:r>
            <w:r>
              <w:rPr>
                <w:w w:val="95"/>
                <w:sz w:val="15"/>
              </w:rPr>
              <w:t>careers</w:t>
            </w:r>
            <w:r>
              <w:rPr>
                <w:spacing w:val="-14"/>
                <w:w w:val="95"/>
                <w:sz w:val="15"/>
              </w:rPr>
              <w:t xml:space="preserve"> </w:t>
            </w:r>
            <w:r>
              <w:rPr>
                <w:w w:val="95"/>
                <w:sz w:val="15"/>
              </w:rPr>
              <w:t>at</w:t>
            </w:r>
            <w:r>
              <w:rPr>
                <w:spacing w:val="-14"/>
                <w:w w:val="95"/>
                <w:sz w:val="15"/>
              </w:rPr>
              <w:t xml:space="preserve"> </w:t>
            </w:r>
            <w:r>
              <w:rPr>
                <w:w w:val="95"/>
                <w:sz w:val="15"/>
              </w:rPr>
              <w:t>the</w:t>
            </w:r>
            <w:r>
              <w:rPr>
                <w:spacing w:val="-14"/>
                <w:w w:val="95"/>
                <w:sz w:val="15"/>
              </w:rPr>
              <w:t xml:space="preserve"> </w:t>
            </w:r>
            <w:r>
              <w:rPr>
                <w:w w:val="95"/>
                <w:sz w:val="15"/>
              </w:rPr>
              <w:t>Hampton</w:t>
            </w:r>
            <w:r>
              <w:rPr>
                <w:spacing w:val="-14"/>
                <w:w w:val="95"/>
                <w:sz w:val="15"/>
              </w:rPr>
              <w:t xml:space="preserve"> </w:t>
            </w:r>
            <w:r>
              <w:rPr>
                <w:w w:val="95"/>
                <w:sz w:val="15"/>
              </w:rPr>
              <w:t xml:space="preserve">Convention </w:t>
            </w:r>
            <w:r>
              <w:rPr>
                <w:sz w:val="15"/>
              </w:rPr>
              <w:t>Center.</w:t>
            </w:r>
            <w:r>
              <w:rPr>
                <w:spacing w:val="-29"/>
                <w:sz w:val="15"/>
              </w:rPr>
              <w:t xml:space="preserve"> </w:t>
            </w:r>
            <w:r>
              <w:rPr>
                <w:sz w:val="15"/>
              </w:rPr>
              <w:t>CTE</w:t>
            </w:r>
            <w:r>
              <w:rPr>
                <w:spacing w:val="-28"/>
                <w:sz w:val="15"/>
              </w:rPr>
              <w:t xml:space="preserve"> </w:t>
            </w:r>
            <w:r>
              <w:rPr>
                <w:sz w:val="15"/>
              </w:rPr>
              <w:t>is</w:t>
            </w:r>
            <w:r>
              <w:rPr>
                <w:spacing w:val="-29"/>
                <w:sz w:val="15"/>
              </w:rPr>
              <w:t xml:space="preserve"> </w:t>
            </w:r>
            <w:r>
              <w:rPr>
                <w:sz w:val="15"/>
              </w:rPr>
              <w:t>an</w:t>
            </w:r>
            <w:r>
              <w:rPr>
                <w:spacing w:val="-28"/>
                <w:sz w:val="15"/>
              </w:rPr>
              <w:t xml:space="preserve"> </w:t>
            </w:r>
            <w:r>
              <w:rPr>
                <w:sz w:val="15"/>
              </w:rPr>
              <w:t>integral</w:t>
            </w:r>
            <w:r>
              <w:rPr>
                <w:spacing w:val="-29"/>
                <w:sz w:val="15"/>
              </w:rPr>
              <w:t xml:space="preserve"> </w:t>
            </w:r>
            <w:r>
              <w:rPr>
                <w:sz w:val="15"/>
              </w:rPr>
              <w:t>experience</w:t>
            </w:r>
            <w:r>
              <w:rPr>
                <w:spacing w:val="-28"/>
                <w:sz w:val="15"/>
              </w:rPr>
              <w:t xml:space="preserve"> </w:t>
            </w:r>
            <w:r>
              <w:rPr>
                <w:sz w:val="15"/>
              </w:rPr>
              <w:t>along</w:t>
            </w:r>
            <w:r>
              <w:rPr>
                <w:spacing w:val="-29"/>
                <w:sz w:val="15"/>
              </w:rPr>
              <w:t xml:space="preserve"> </w:t>
            </w:r>
            <w:r>
              <w:rPr>
                <w:sz w:val="15"/>
              </w:rPr>
              <w:t>with</w:t>
            </w:r>
            <w:r>
              <w:rPr>
                <w:spacing w:val="-28"/>
                <w:sz w:val="15"/>
              </w:rPr>
              <w:t xml:space="preserve"> </w:t>
            </w:r>
            <w:r>
              <w:rPr>
                <w:sz w:val="15"/>
              </w:rPr>
              <w:t>CTSO</w:t>
            </w:r>
            <w:r>
              <w:rPr>
                <w:spacing w:val="-29"/>
                <w:sz w:val="15"/>
              </w:rPr>
              <w:t xml:space="preserve"> </w:t>
            </w:r>
            <w:r>
              <w:rPr>
                <w:sz w:val="15"/>
              </w:rPr>
              <w:t>opportunities,</w:t>
            </w:r>
            <w:r>
              <w:rPr>
                <w:spacing w:val="-28"/>
                <w:sz w:val="15"/>
              </w:rPr>
              <w:t xml:space="preserve"> </w:t>
            </w:r>
            <w:r>
              <w:rPr>
                <w:sz w:val="15"/>
              </w:rPr>
              <w:t>industry</w:t>
            </w:r>
            <w:r>
              <w:rPr>
                <w:spacing w:val="-29"/>
                <w:sz w:val="15"/>
              </w:rPr>
              <w:t xml:space="preserve"> </w:t>
            </w:r>
            <w:r>
              <w:rPr>
                <w:sz w:val="15"/>
              </w:rPr>
              <w:t>credentialing,</w:t>
            </w:r>
            <w:r>
              <w:rPr>
                <w:spacing w:val="-28"/>
                <w:sz w:val="15"/>
              </w:rPr>
              <w:t xml:space="preserve"> </w:t>
            </w:r>
            <w:r>
              <w:rPr>
                <w:sz w:val="15"/>
              </w:rPr>
              <w:t>professional development,</w:t>
            </w:r>
            <w:r>
              <w:rPr>
                <w:spacing w:val="-26"/>
                <w:sz w:val="15"/>
              </w:rPr>
              <w:t xml:space="preserve"> </w:t>
            </w:r>
            <w:r>
              <w:rPr>
                <w:sz w:val="15"/>
              </w:rPr>
              <w:t>Curriculum</w:t>
            </w:r>
            <w:r>
              <w:rPr>
                <w:spacing w:val="-25"/>
                <w:sz w:val="15"/>
              </w:rPr>
              <w:t xml:space="preserve"> </w:t>
            </w:r>
            <w:r>
              <w:rPr>
                <w:sz w:val="15"/>
              </w:rPr>
              <w:t>Resource</w:t>
            </w:r>
            <w:r>
              <w:rPr>
                <w:spacing w:val="-25"/>
                <w:sz w:val="15"/>
              </w:rPr>
              <w:t xml:space="preserve"> </w:t>
            </w:r>
            <w:r>
              <w:rPr>
                <w:sz w:val="15"/>
              </w:rPr>
              <w:t>Center</w:t>
            </w:r>
            <w:r>
              <w:rPr>
                <w:spacing w:val="-26"/>
                <w:sz w:val="15"/>
              </w:rPr>
              <w:t xml:space="preserve"> </w:t>
            </w:r>
            <w:r>
              <w:rPr>
                <w:sz w:val="15"/>
              </w:rPr>
              <w:t>and</w:t>
            </w:r>
            <w:r>
              <w:rPr>
                <w:spacing w:val="-25"/>
                <w:sz w:val="15"/>
              </w:rPr>
              <w:t xml:space="preserve"> </w:t>
            </w:r>
            <w:r>
              <w:rPr>
                <w:sz w:val="15"/>
              </w:rPr>
              <w:t>equipment</w:t>
            </w:r>
            <w:r>
              <w:rPr>
                <w:spacing w:val="-25"/>
                <w:sz w:val="15"/>
              </w:rPr>
              <w:t xml:space="preserve"> </w:t>
            </w:r>
            <w:r>
              <w:rPr>
                <w:sz w:val="15"/>
              </w:rPr>
              <w:t>for</w:t>
            </w:r>
            <w:r>
              <w:rPr>
                <w:spacing w:val="-25"/>
                <w:sz w:val="15"/>
              </w:rPr>
              <w:t xml:space="preserve"> </w:t>
            </w:r>
            <w:r>
              <w:rPr>
                <w:sz w:val="15"/>
              </w:rPr>
              <w:t>hands-on</w:t>
            </w:r>
            <w:r>
              <w:rPr>
                <w:spacing w:val="-26"/>
                <w:sz w:val="15"/>
              </w:rPr>
              <w:t xml:space="preserve"> </w:t>
            </w:r>
            <w:r>
              <w:rPr>
                <w:sz w:val="15"/>
              </w:rPr>
              <w:t>activities</w:t>
            </w:r>
            <w:r>
              <w:rPr>
                <w:spacing w:val="-25"/>
                <w:sz w:val="15"/>
              </w:rPr>
              <w:t xml:space="preserve"> </w:t>
            </w:r>
            <w:r>
              <w:rPr>
                <w:sz w:val="15"/>
              </w:rPr>
              <w:t>are</w:t>
            </w:r>
            <w:r>
              <w:rPr>
                <w:spacing w:val="-25"/>
                <w:sz w:val="15"/>
              </w:rPr>
              <w:t xml:space="preserve"> </w:t>
            </w:r>
            <w:r>
              <w:rPr>
                <w:sz w:val="15"/>
              </w:rPr>
              <w:t>critical</w:t>
            </w:r>
            <w:r>
              <w:rPr>
                <w:spacing w:val="-26"/>
                <w:sz w:val="15"/>
              </w:rPr>
              <w:t xml:space="preserve"> </w:t>
            </w:r>
            <w:r>
              <w:rPr>
                <w:sz w:val="15"/>
              </w:rPr>
              <w:t>for</w:t>
            </w:r>
            <w:r>
              <w:rPr>
                <w:spacing w:val="-25"/>
                <w:sz w:val="15"/>
              </w:rPr>
              <w:t xml:space="preserve"> </w:t>
            </w:r>
            <w:r>
              <w:rPr>
                <w:sz w:val="15"/>
              </w:rPr>
              <w:t xml:space="preserve">student </w:t>
            </w:r>
            <w:r>
              <w:rPr>
                <w:w w:val="95"/>
                <w:sz w:val="15"/>
              </w:rPr>
              <w:t>success</w:t>
            </w:r>
            <w:r>
              <w:rPr>
                <w:spacing w:val="-16"/>
                <w:w w:val="95"/>
                <w:sz w:val="15"/>
              </w:rPr>
              <w:t xml:space="preserve"> </w:t>
            </w:r>
            <w:r>
              <w:rPr>
                <w:w w:val="95"/>
                <w:sz w:val="15"/>
              </w:rPr>
              <w:t>ensuring</w:t>
            </w:r>
            <w:r>
              <w:rPr>
                <w:spacing w:val="-16"/>
                <w:w w:val="95"/>
                <w:sz w:val="15"/>
              </w:rPr>
              <w:t xml:space="preserve"> </w:t>
            </w:r>
            <w:r>
              <w:rPr>
                <w:w w:val="95"/>
                <w:sz w:val="15"/>
              </w:rPr>
              <w:t>students</w:t>
            </w:r>
            <w:r>
              <w:rPr>
                <w:spacing w:val="-16"/>
                <w:w w:val="95"/>
                <w:sz w:val="15"/>
              </w:rPr>
              <w:t xml:space="preserve"> </w:t>
            </w:r>
            <w:r>
              <w:rPr>
                <w:w w:val="95"/>
                <w:sz w:val="15"/>
              </w:rPr>
              <w:t>are</w:t>
            </w:r>
            <w:r>
              <w:rPr>
                <w:spacing w:val="-15"/>
                <w:w w:val="95"/>
                <w:sz w:val="15"/>
              </w:rPr>
              <w:t xml:space="preserve"> </w:t>
            </w:r>
            <w:r>
              <w:rPr>
                <w:w w:val="95"/>
                <w:sz w:val="15"/>
              </w:rPr>
              <w:t>life</w:t>
            </w:r>
            <w:r>
              <w:rPr>
                <w:spacing w:val="-16"/>
                <w:w w:val="95"/>
                <w:sz w:val="15"/>
              </w:rPr>
              <w:t xml:space="preserve"> </w:t>
            </w:r>
            <w:r>
              <w:rPr>
                <w:w w:val="95"/>
                <w:sz w:val="15"/>
              </w:rPr>
              <w:t>ready</w:t>
            </w:r>
            <w:r>
              <w:rPr>
                <w:spacing w:val="-16"/>
                <w:w w:val="95"/>
                <w:sz w:val="15"/>
              </w:rPr>
              <w:t xml:space="preserve"> </w:t>
            </w:r>
            <w:r>
              <w:rPr>
                <w:w w:val="95"/>
                <w:sz w:val="15"/>
              </w:rPr>
              <w:t>as</w:t>
            </w:r>
            <w:r>
              <w:rPr>
                <w:spacing w:val="-15"/>
                <w:w w:val="95"/>
                <w:sz w:val="15"/>
              </w:rPr>
              <w:t xml:space="preserve"> </w:t>
            </w:r>
            <w:r>
              <w:rPr>
                <w:w w:val="95"/>
                <w:sz w:val="15"/>
              </w:rPr>
              <w:t>students</w:t>
            </w:r>
            <w:r>
              <w:rPr>
                <w:spacing w:val="-16"/>
                <w:w w:val="95"/>
                <w:sz w:val="15"/>
              </w:rPr>
              <w:t xml:space="preserve"> </w:t>
            </w:r>
            <w:r>
              <w:rPr>
                <w:w w:val="95"/>
                <w:sz w:val="15"/>
              </w:rPr>
              <w:t>fill</w:t>
            </w:r>
            <w:r>
              <w:rPr>
                <w:spacing w:val="-16"/>
                <w:w w:val="95"/>
                <w:sz w:val="15"/>
              </w:rPr>
              <w:t xml:space="preserve"> </w:t>
            </w:r>
            <w:r>
              <w:rPr>
                <w:w w:val="95"/>
                <w:sz w:val="15"/>
              </w:rPr>
              <w:t>the</w:t>
            </w:r>
            <w:r>
              <w:rPr>
                <w:spacing w:val="-15"/>
                <w:w w:val="95"/>
                <w:sz w:val="15"/>
              </w:rPr>
              <w:t xml:space="preserve"> </w:t>
            </w:r>
            <w:r>
              <w:rPr>
                <w:w w:val="95"/>
                <w:sz w:val="15"/>
              </w:rPr>
              <w:t>workforce</w:t>
            </w:r>
            <w:r>
              <w:rPr>
                <w:spacing w:val="-16"/>
                <w:w w:val="95"/>
                <w:sz w:val="15"/>
              </w:rPr>
              <w:t xml:space="preserve"> </w:t>
            </w:r>
            <w:r>
              <w:rPr>
                <w:w w:val="95"/>
                <w:sz w:val="15"/>
              </w:rPr>
              <w:t>pipeline</w:t>
            </w:r>
            <w:r>
              <w:rPr>
                <w:spacing w:val="-16"/>
                <w:w w:val="95"/>
                <w:sz w:val="15"/>
              </w:rPr>
              <w:t xml:space="preserve"> </w:t>
            </w:r>
            <w:r>
              <w:rPr>
                <w:w w:val="95"/>
                <w:sz w:val="15"/>
              </w:rPr>
              <w:t>throughout</w:t>
            </w:r>
            <w:r>
              <w:rPr>
                <w:spacing w:val="-15"/>
                <w:w w:val="95"/>
                <w:sz w:val="15"/>
              </w:rPr>
              <w:t xml:space="preserve"> </w:t>
            </w:r>
            <w:r>
              <w:rPr>
                <w:w w:val="95"/>
                <w:sz w:val="15"/>
              </w:rPr>
              <w:t>the</w:t>
            </w:r>
            <w:r>
              <w:rPr>
                <w:spacing w:val="-16"/>
                <w:w w:val="95"/>
                <w:sz w:val="15"/>
              </w:rPr>
              <w:t xml:space="preserve"> </w:t>
            </w:r>
            <w:r>
              <w:rPr>
                <w:w w:val="95"/>
                <w:sz w:val="15"/>
              </w:rPr>
              <w:t>Commonwealth.</w:t>
            </w:r>
          </w:p>
        </w:tc>
      </w:tr>
      <w:tr w:rsidR="00E41448" w14:paraId="43841DE1" w14:textId="77777777" w:rsidTr="00E41448">
        <w:trPr>
          <w:trHeight w:val="274"/>
        </w:trPr>
        <w:tc>
          <w:tcPr>
            <w:tcW w:w="4569" w:type="dxa"/>
            <w:shd w:val="clear" w:color="auto" w:fill="E5E5E5"/>
          </w:tcPr>
          <w:p w14:paraId="1CD5390E" w14:textId="77777777" w:rsidR="00E41448" w:rsidRDefault="00E41448" w:rsidP="00E41448">
            <w:pPr>
              <w:pStyle w:val="TableParagraph"/>
              <w:spacing w:before="60"/>
              <w:ind w:left="290"/>
              <w:rPr>
                <w:sz w:val="15"/>
              </w:rPr>
            </w:pPr>
            <w:r>
              <w:rPr>
                <w:sz w:val="15"/>
              </w:rPr>
              <w:t>October 16, 2019</w:t>
            </w:r>
          </w:p>
        </w:tc>
        <w:tc>
          <w:tcPr>
            <w:tcW w:w="2958" w:type="dxa"/>
            <w:shd w:val="clear" w:color="auto" w:fill="E5E5E5"/>
          </w:tcPr>
          <w:p w14:paraId="3AFA8D40" w14:textId="77777777" w:rsidR="00E41448" w:rsidRDefault="00E41448" w:rsidP="00E41448">
            <w:pPr>
              <w:pStyle w:val="TableParagraph"/>
              <w:rPr>
                <w:sz w:val="12"/>
              </w:rPr>
            </w:pPr>
          </w:p>
        </w:tc>
        <w:tc>
          <w:tcPr>
            <w:tcW w:w="6874" w:type="dxa"/>
            <w:shd w:val="clear" w:color="auto" w:fill="E5E5E5"/>
          </w:tcPr>
          <w:p w14:paraId="3909AECF" w14:textId="77777777" w:rsidR="00E41448" w:rsidRDefault="00E41448" w:rsidP="00E41448">
            <w:pPr>
              <w:pStyle w:val="TableParagraph"/>
              <w:rPr>
                <w:sz w:val="12"/>
              </w:rPr>
            </w:pPr>
          </w:p>
        </w:tc>
      </w:tr>
      <w:tr w:rsidR="00E41448" w14:paraId="0803C768" w14:textId="77777777" w:rsidTr="00E41448">
        <w:trPr>
          <w:trHeight w:val="274"/>
        </w:trPr>
        <w:tc>
          <w:tcPr>
            <w:tcW w:w="4569" w:type="dxa"/>
            <w:shd w:val="clear" w:color="auto" w:fill="E5E5E5"/>
          </w:tcPr>
          <w:p w14:paraId="3E7B230B" w14:textId="77777777" w:rsidR="00E41448" w:rsidRDefault="00E41448" w:rsidP="00E41448">
            <w:pPr>
              <w:pStyle w:val="TableParagraph"/>
              <w:spacing w:before="21" w:line="234" w:lineRule="exact"/>
              <w:ind w:left="207"/>
              <w:rPr>
                <w:sz w:val="15"/>
              </w:rPr>
            </w:pPr>
            <w:r>
              <w:rPr>
                <w:noProof/>
                <w:position w:val="-5"/>
                <w:lang w:bidi="ar-SA"/>
              </w:rPr>
              <w:drawing>
                <wp:inline distT="0" distB="0" distL="0" distR="0" wp14:anchorId="2E2415BB" wp14:editId="3962783B">
                  <wp:extent cx="141083" cy="15237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377" cstate="print"/>
                          <a:stretch>
                            <a:fillRect/>
                          </a:stretch>
                        </pic:blipFill>
                        <pic:spPr>
                          <a:xfrm>
                            <a:off x="0" y="0"/>
                            <a:ext cx="141083" cy="152371"/>
                          </a:xfrm>
                          <a:prstGeom prst="rect">
                            <a:avLst/>
                          </a:prstGeom>
                        </pic:spPr>
                      </pic:pic>
                    </a:graphicData>
                  </a:graphic>
                </wp:inline>
              </w:drawing>
            </w:r>
            <w:r>
              <w:rPr>
                <w:spacing w:val="19"/>
                <w:sz w:val="20"/>
              </w:rPr>
              <w:t xml:space="preserve"> </w:t>
            </w:r>
            <w:r>
              <w:rPr>
                <w:sz w:val="15"/>
              </w:rPr>
              <w:t>Hylton</w:t>
            </w:r>
            <w:r>
              <w:rPr>
                <w:spacing w:val="-9"/>
                <w:sz w:val="15"/>
              </w:rPr>
              <w:t xml:space="preserve"> </w:t>
            </w:r>
            <w:r>
              <w:rPr>
                <w:sz w:val="15"/>
              </w:rPr>
              <w:t>High</w:t>
            </w:r>
            <w:r>
              <w:rPr>
                <w:spacing w:val="-9"/>
                <w:sz w:val="15"/>
              </w:rPr>
              <w:t xml:space="preserve"> </w:t>
            </w:r>
            <w:r>
              <w:rPr>
                <w:sz w:val="15"/>
              </w:rPr>
              <w:t>School</w:t>
            </w:r>
            <w:r>
              <w:rPr>
                <w:spacing w:val="-9"/>
                <w:sz w:val="15"/>
              </w:rPr>
              <w:t xml:space="preserve"> </w:t>
            </w:r>
            <w:r>
              <w:rPr>
                <w:sz w:val="15"/>
              </w:rPr>
              <w:t>Woodbridge,</w:t>
            </w:r>
            <w:r>
              <w:rPr>
                <w:spacing w:val="-9"/>
                <w:sz w:val="15"/>
              </w:rPr>
              <w:t xml:space="preserve"> </w:t>
            </w:r>
            <w:r>
              <w:rPr>
                <w:sz w:val="15"/>
              </w:rPr>
              <w:t>Virginia</w:t>
            </w:r>
          </w:p>
        </w:tc>
        <w:tc>
          <w:tcPr>
            <w:tcW w:w="2958" w:type="dxa"/>
            <w:shd w:val="clear" w:color="auto" w:fill="E5E5E5"/>
          </w:tcPr>
          <w:p w14:paraId="14FC42D4" w14:textId="77777777" w:rsidR="00E41448" w:rsidRDefault="00E41448" w:rsidP="00E41448">
            <w:pPr>
              <w:pStyle w:val="TableParagraph"/>
              <w:rPr>
                <w:sz w:val="12"/>
              </w:rPr>
            </w:pPr>
          </w:p>
        </w:tc>
        <w:tc>
          <w:tcPr>
            <w:tcW w:w="6874" w:type="dxa"/>
            <w:shd w:val="clear" w:color="auto" w:fill="E5E5E5"/>
          </w:tcPr>
          <w:p w14:paraId="2C9C6CB9" w14:textId="77777777" w:rsidR="00E41448" w:rsidRDefault="00E41448" w:rsidP="00E41448">
            <w:pPr>
              <w:pStyle w:val="TableParagraph"/>
              <w:rPr>
                <w:sz w:val="12"/>
              </w:rPr>
            </w:pPr>
          </w:p>
        </w:tc>
      </w:tr>
      <w:tr w:rsidR="00E41448" w14:paraId="17285BDC" w14:textId="77777777" w:rsidTr="00E41448">
        <w:trPr>
          <w:trHeight w:val="1144"/>
        </w:trPr>
        <w:tc>
          <w:tcPr>
            <w:tcW w:w="4569" w:type="dxa"/>
          </w:tcPr>
          <w:p w14:paraId="14059E3A" w14:textId="77777777" w:rsidR="00E41448" w:rsidRDefault="00E41448" w:rsidP="00E41448">
            <w:pPr>
              <w:pStyle w:val="TableParagraph"/>
              <w:ind w:left="693"/>
              <w:rPr>
                <w:sz w:val="15"/>
              </w:rPr>
            </w:pPr>
            <w:r>
              <w:rPr>
                <w:sz w:val="15"/>
              </w:rPr>
              <w:t>George Bishop</w:t>
            </w:r>
          </w:p>
        </w:tc>
        <w:tc>
          <w:tcPr>
            <w:tcW w:w="2958" w:type="dxa"/>
          </w:tcPr>
          <w:p w14:paraId="3693C873" w14:textId="77777777" w:rsidR="00E41448" w:rsidRDefault="00E41448" w:rsidP="00E41448">
            <w:pPr>
              <w:pStyle w:val="TableParagraph"/>
              <w:rPr>
                <w:sz w:val="15"/>
              </w:rPr>
            </w:pPr>
            <w:r>
              <w:rPr>
                <w:sz w:val="15"/>
              </w:rPr>
              <w:t>Split</w:t>
            </w:r>
          </w:p>
        </w:tc>
        <w:tc>
          <w:tcPr>
            <w:tcW w:w="6874" w:type="dxa"/>
          </w:tcPr>
          <w:p w14:paraId="5E7DB227" w14:textId="77777777" w:rsidR="00E41448" w:rsidRDefault="00E41448" w:rsidP="00E41448">
            <w:pPr>
              <w:pStyle w:val="TableParagraph"/>
              <w:spacing w:before="48" w:line="208" w:lineRule="auto"/>
              <w:rPr>
                <w:sz w:val="15"/>
              </w:rPr>
            </w:pPr>
            <w:r>
              <w:rPr>
                <w:w w:val="95"/>
                <w:sz w:val="15"/>
              </w:rPr>
              <w:t>Representing</w:t>
            </w:r>
            <w:r>
              <w:rPr>
                <w:spacing w:val="-16"/>
                <w:w w:val="95"/>
                <w:sz w:val="15"/>
              </w:rPr>
              <w:t xml:space="preserve"> </w:t>
            </w:r>
            <w:r>
              <w:rPr>
                <w:w w:val="95"/>
                <w:sz w:val="15"/>
              </w:rPr>
              <w:t>VACTE</w:t>
            </w:r>
            <w:r>
              <w:rPr>
                <w:spacing w:val="-15"/>
                <w:w w:val="95"/>
                <w:sz w:val="15"/>
              </w:rPr>
              <w:t xml:space="preserve"> </w:t>
            </w:r>
            <w:r>
              <w:rPr>
                <w:w w:val="95"/>
                <w:sz w:val="15"/>
              </w:rPr>
              <w:t>and</w:t>
            </w:r>
            <w:r>
              <w:rPr>
                <w:spacing w:val="-15"/>
                <w:w w:val="95"/>
                <w:sz w:val="15"/>
              </w:rPr>
              <w:t xml:space="preserve"> </w:t>
            </w:r>
            <w:r>
              <w:rPr>
                <w:w w:val="95"/>
                <w:sz w:val="15"/>
              </w:rPr>
              <w:t>the</w:t>
            </w:r>
            <w:r>
              <w:rPr>
                <w:spacing w:val="-15"/>
                <w:w w:val="95"/>
                <w:sz w:val="15"/>
              </w:rPr>
              <w:t xml:space="preserve"> </w:t>
            </w:r>
            <w:r>
              <w:rPr>
                <w:w w:val="95"/>
                <w:sz w:val="15"/>
              </w:rPr>
              <w:t>organizations</w:t>
            </w:r>
            <w:r>
              <w:rPr>
                <w:spacing w:val="-15"/>
                <w:w w:val="95"/>
                <w:sz w:val="15"/>
              </w:rPr>
              <w:t xml:space="preserve"> </w:t>
            </w:r>
            <w:r>
              <w:rPr>
                <w:w w:val="95"/>
                <w:sz w:val="15"/>
              </w:rPr>
              <w:t>position</w:t>
            </w:r>
            <w:r>
              <w:rPr>
                <w:spacing w:val="-15"/>
                <w:w w:val="95"/>
                <w:sz w:val="15"/>
              </w:rPr>
              <w:t xml:space="preserve"> </w:t>
            </w:r>
            <w:r>
              <w:rPr>
                <w:w w:val="95"/>
                <w:sz w:val="15"/>
              </w:rPr>
              <w:t>on</w:t>
            </w:r>
            <w:r>
              <w:rPr>
                <w:spacing w:val="-15"/>
                <w:w w:val="95"/>
                <w:sz w:val="15"/>
              </w:rPr>
              <w:t xml:space="preserve"> </w:t>
            </w:r>
            <w:r>
              <w:rPr>
                <w:w w:val="95"/>
                <w:sz w:val="15"/>
              </w:rPr>
              <w:t>Perkins</w:t>
            </w:r>
            <w:r>
              <w:rPr>
                <w:spacing w:val="-15"/>
                <w:w w:val="95"/>
                <w:sz w:val="15"/>
              </w:rPr>
              <w:t xml:space="preserve"> </w:t>
            </w:r>
            <w:r>
              <w:rPr>
                <w:w w:val="95"/>
                <w:sz w:val="15"/>
              </w:rPr>
              <w:t>funding.</w:t>
            </w:r>
            <w:r>
              <w:rPr>
                <w:spacing w:val="-15"/>
                <w:w w:val="95"/>
                <w:sz w:val="15"/>
              </w:rPr>
              <w:t xml:space="preserve"> </w:t>
            </w:r>
            <w:r>
              <w:rPr>
                <w:w w:val="95"/>
                <w:sz w:val="15"/>
              </w:rPr>
              <w:t>Discussed</w:t>
            </w:r>
            <w:r>
              <w:rPr>
                <w:spacing w:val="-15"/>
                <w:w w:val="95"/>
                <w:sz w:val="15"/>
              </w:rPr>
              <w:t xml:space="preserve"> </w:t>
            </w:r>
            <w:r>
              <w:rPr>
                <w:w w:val="95"/>
                <w:sz w:val="15"/>
              </w:rPr>
              <w:t>the</w:t>
            </w:r>
            <w:r>
              <w:rPr>
                <w:spacing w:val="-15"/>
                <w:w w:val="95"/>
                <w:sz w:val="15"/>
              </w:rPr>
              <w:t xml:space="preserve"> </w:t>
            </w:r>
            <w:r>
              <w:rPr>
                <w:w w:val="95"/>
                <w:sz w:val="15"/>
              </w:rPr>
              <w:t>value</w:t>
            </w:r>
            <w:r>
              <w:rPr>
                <w:spacing w:val="-15"/>
                <w:w w:val="95"/>
                <w:sz w:val="15"/>
              </w:rPr>
              <w:t xml:space="preserve"> </w:t>
            </w:r>
            <w:r>
              <w:rPr>
                <w:w w:val="95"/>
                <w:sz w:val="15"/>
              </w:rPr>
              <w:t>of</w:t>
            </w:r>
            <w:r>
              <w:rPr>
                <w:spacing w:val="-15"/>
                <w:w w:val="95"/>
                <w:sz w:val="15"/>
              </w:rPr>
              <w:t xml:space="preserve"> </w:t>
            </w:r>
            <w:r>
              <w:rPr>
                <w:w w:val="95"/>
                <w:sz w:val="15"/>
              </w:rPr>
              <w:t>CTE</w:t>
            </w:r>
            <w:r>
              <w:rPr>
                <w:spacing w:val="-15"/>
                <w:w w:val="95"/>
                <w:sz w:val="15"/>
              </w:rPr>
              <w:t xml:space="preserve"> </w:t>
            </w:r>
            <w:r>
              <w:rPr>
                <w:w w:val="95"/>
                <w:sz w:val="15"/>
              </w:rPr>
              <w:t>and</w:t>
            </w:r>
            <w:r>
              <w:rPr>
                <w:spacing w:val="-15"/>
                <w:w w:val="95"/>
                <w:sz w:val="15"/>
              </w:rPr>
              <w:t xml:space="preserve"> </w:t>
            </w:r>
            <w:r>
              <w:rPr>
                <w:w w:val="95"/>
                <w:sz w:val="15"/>
              </w:rPr>
              <w:t>its success</w:t>
            </w:r>
            <w:r>
              <w:rPr>
                <w:spacing w:val="-15"/>
                <w:w w:val="95"/>
                <w:sz w:val="15"/>
              </w:rPr>
              <w:t xml:space="preserve"> </w:t>
            </w:r>
            <w:r>
              <w:rPr>
                <w:w w:val="95"/>
                <w:sz w:val="15"/>
              </w:rPr>
              <w:t>preparing</w:t>
            </w:r>
            <w:r>
              <w:rPr>
                <w:spacing w:val="-15"/>
                <w:w w:val="95"/>
                <w:sz w:val="15"/>
              </w:rPr>
              <w:t xml:space="preserve"> </w:t>
            </w:r>
            <w:r>
              <w:rPr>
                <w:w w:val="95"/>
                <w:sz w:val="15"/>
              </w:rPr>
              <w:t>students</w:t>
            </w:r>
            <w:r>
              <w:rPr>
                <w:spacing w:val="-15"/>
                <w:w w:val="95"/>
                <w:sz w:val="15"/>
              </w:rPr>
              <w:t xml:space="preserve"> </w:t>
            </w:r>
            <w:r>
              <w:rPr>
                <w:w w:val="95"/>
                <w:sz w:val="15"/>
              </w:rPr>
              <w:t>to</w:t>
            </w:r>
            <w:r>
              <w:rPr>
                <w:spacing w:val="-14"/>
                <w:w w:val="95"/>
                <w:sz w:val="15"/>
              </w:rPr>
              <w:t xml:space="preserve"> </w:t>
            </w:r>
            <w:r>
              <w:rPr>
                <w:w w:val="95"/>
                <w:sz w:val="15"/>
              </w:rPr>
              <w:t>be</w:t>
            </w:r>
            <w:r>
              <w:rPr>
                <w:spacing w:val="-15"/>
                <w:w w:val="95"/>
                <w:sz w:val="15"/>
              </w:rPr>
              <w:t xml:space="preserve"> </w:t>
            </w:r>
            <w:r>
              <w:rPr>
                <w:w w:val="95"/>
                <w:sz w:val="15"/>
              </w:rPr>
              <w:t>college</w:t>
            </w:r>
            <w:r>
              <w:rPr>
                <w:spacing w:val="-15"/>
                <w:w w:val="95"/>
                <w:sz w:val="15"/>
              </w:rPr>
              <w:t xml:space="preserve"> </w:t>
            </w:r>
            <w:r>
              <w:rPr>
                <w:w w:val="95"/>
                <w:sz w:val="15"/>
              </w:rPr>
              <w:t>and</w:t>
            </w:r>
            <w:r>
              <w:rPr>
                <w:spacing w:val="-15"/>
                <w:w w:val="95"/>
                <w:sz w:val="15"/>
              </w:rPr>
              <w:t xml:space="preserve"> </w:t>
            </w:r>
            <w:r>
              <w:rPr>
                <w:w w:val="95"/>
                <w:sz w:val="15"/>
              </w:rPr>
              <w:t>career</w:t>
            </w:r>
            <w:r>
              <w:rPr>
                <w:spacing w:val="-14"/>
                <w:w w:val="95"/>
                <w:sz w:val="15"/>
              </w:rPr>
              <w:t xml:space="preserve"> </w:t>
            </w:r>
            <w:r>
              <w:rPr>
                <w:w w:val="95"/>
                <w:sz w:val="15"/>
              </w:rPr>
              <w:t>ready.</w:t>
            </w:r>
            <w:r>
              <w:rPr>
                <w:spacing w:val="-15"/>
                <w:w w:val="95"/>
                <w:sz w:val="15"/>
              </w:rPr>
              <w:t xml:space="preserve"> </w:t>
            </w:r>
            <w:r>
              <w:rPr>
                <w:w w:val="95"/>
                <w:sz w:val="15"/>
              </w:rPr>
              <w:t>State</w:t>
            </w:r>
            <w:r>
              <w:rPr>
                <w:spacing w:val="-15"/>
                <w:w w:val="95"/>
                <w:sz w:val="15"/>
              </w:rPr>
              <w:t xml:space="preserve"> </w:t>
            </w:r>
            <w:r>
              <w:rPr>
                <w:w w:val="95"/>
                <w:sz w:val="15"/>
              </w:rPr>
              <w:t>data</w:t>
            </w:r>
            <w:r>
              <w:rPr>
                <w:spacing w:val="-14"/>
                <w:w w:val="95"/>
                <w:sz w:val="15"/>
              </w:rPr>
              <w:t xml:space="preserve"> </w:t>
            </w:r>
            <w:r>
              <w:rPr>
                <w:w w:val="95"/>
                <w:sz w:val="15"/>
              </w:rPr>
              <w:t>illustrates</w:t>
            </w:r>
            <w:r>
              <w:rPr>
                <w:spacing w:val="-15"/>
                <w:w w:val="95"/>
                <w:sz w:val="15"/>
              </w:rPr>
              <w:t xml:space="preserve"> </w:t>
            </w:r>
            <w:r>
              <w:rPr>
                <w:w w:val="95"/>
                <w:sz w:val="15"/>
              </w:rPr>
              <w:t>student</w:t>
            </w:r>
            <w:r>
              <w:rPr>
                <w:spacing w:val="-15"/>
                <w:w w:val="95"/>
                <w:sz w:val="15"/>
              </w:rPr>
              <w:t xml:space="preserve"> </w:t>
            </w:r>
            <w:r>
              <w:rPr>
                <w:w w:val="95"/>
                <w:sz w:val="15"/>
              </w:rPr>
              <w:t>academic</w:t>
            </w:r>
            <w:r>
              <w:rPr>
                <w:spacing w:val="-15"/>
                <w:w w:val="95"/>
                <w:sz w:val="15"/>
              </w:rPr>
              <w:t xml:space="preserve"> </w:t>
            </w:r>
            <w:r>
              <w:rPr>
                <w:w w:val="95"/>
                <w:sz w:val="15"/>
              </w:rPr>
              <w:t xml:space="preserve">success, </w:t>
            </w:r>
            <w:r>
              <w:rPr>
                <w:sz w:val="15"/>
              </w:rPr>
              <w:t>technical</w:t>
            </w:r>
            <w:r>
              <w:rPr>
                <w:spacing w:val="-26"/>
                <w:sz w:val="15"/>
              </w:rPr>
              <w:t xml:space="preserve"> </w:t>
            </w:r>
            <w:r>
              <w:rPr>
                <w:sz w:val="15"/>
              </w:rPr>
              <w:t>attainment,</w:t>
            </w:r>
            <w:r>
              <w:rPr>
                <w:spacing w:val="-25"/>
                <w:sz w:val="15"/>
              </w:rPr>
              <w:t xml:space="preserve"> </w:t>
            </w:r>
            <w:r>
              <w:rPr>
                <w:sz w:val="15"/>
              </w:rPr>
              <w:t>on-time</w:t>
            </w:r>
            <w:r>
              <w:rPr>
                <w:spacing w:val="-26"/>
                <w:sz w:val="15"/>
              </w:rPr>
              <w:t xml:space="preserve"> </w:t>
            </w:r>
            <w:r>
              <w:rPr>
                <w:sz w:val="15"/>
              </w:rPr>
              <w:t>graduation,</w:t>
            </w:r>
            <w:r>
              <w:rPr>
                <w:spacing w:val="-25"/>
                <w:sz w:val="15"/>
              </w:rPr>
              <w:t xml:space="preserve"> </w:t>
            </w:r>
            <w:r>
              <w:rPr>
                <w:sz w:val="15"/>
              </w:rPr>
              <w:t>high</w:t>
            </w:r>
            <w:r>
              <w:rPr>
                <w:spacing w:val="-26"/>
                <w:sz w:val="15"/>
              </w:rPr>
              <w:t xml:space="preserve"> </w:t>
            </w:r>
            <w:r>
              <w:rPr>
                <w:sz w:val="15"/>
              </w:rPr>
              <w:t>transition</w:t>
            </w:r>
            <w:r>
              <w:rPr>
                <w:spacing w:val="-25"/>
                <w:sz w:val="15"/>
              </w:rPr>
              <w:t xml:space="preserve"> </w:t>
            </w:r>
            <w:r>
              <w:rPr>
                <w:sz w:val="15"/>
              </w:rPr>
              <w:t>rate</w:t>
            </w:r>
            <w:r>
              <w:rPr>
                <w:spacing w:val="-25"/>
                <w:sz w:val="15"/>
              </w:rPr>
              <w:t xml:space="preserve"> </w:t>
            </w:r>
            <w:r>
              <w:rPr>
                <w:sz w:val="15"/>
              </w:rPr>
              <w:t>to</w:t>
            </w:r>
            <w:r>
              <w:rPr>
                <w:spacing w:val="-26"/>
                <w:sz w:val="15"/>
              </w:rPr>
              <w:t xml:space="preserve"> </w:t>
            </w:r>
            <w:r>
              <w:rPr>
                <w:sz w:val="15"/>
              </w:rPr>
              <w:t>an</w:t>
            </w:r>
            <w:r>
              <w:rPr>
                <w:spacing w:val="-25"/>
                <w:sz w:val="15"/>
              </w:rPr>
              <w:t xml:space="preserve"> </w:t>
            </w:r>
            <w:r>
              <w:rPr>
                <w:sz w:val="15"/>
              </w:rPr>
              <w:t>industry</w:t>
            </w:r>
            <w:r>
              <w:rPr>
                <w:spacing w:val="-26"/>
                <w:sz w:val="15"/>
              </w:rPr>
              <w:t xml:space="preserve"> </w:t>
            </w:r>
            <w:r>
              <w:rPr>
                <w:sz w:val="15"/>
              </w:rPr>
              <w:t>with</w:t>
            </w:r>
            <w:r>
              <w:rPr>
                <w:spacing w:val="-25"/>
                <w:sz w:val="15"/>
              </w:rPr>
              <w:t xml:space="preserve"> </w:t>
            </w:r>
            <w:r>
              <w:rPr>
                <w:sz w:val="15"/>
              </w:rPr>
              <w:t>credentials,</w:t>
            </w:r>
            <w:r>
              <w:rPr>
                <w:spacing w:val="-26"/>
                <w:sz w:val="15"/>
              </w:rPr>
              <w:t xml:space="preserve"> </w:t>
            </w:r>
            <w:r>
              <w:rPr>
                <w:sz w:val="15"/>
              </w:rPr>
              <w:t>as</w:t>
            </w:r>
            <w:r>
              <w:rPr>
                <w:spacing w:val="-25"/>
                <w:sz w:val="15"/>
              </w:rPr>
              <w:t xml:space="preserve"> </w:t>
            </w:r>
            <w:r>
              <w:rPr>
                <w:sz w:val="15"/>
              </w:rPr>
              <w:t>well</w:t>
            </w:r>
            <w:r>
              <w:rPr>
                <w:spacing w:val="-25"/>
                <w:sz w:val="15"/>
              </w:rPr>
              <w:t xml:space="preserve"> </w:t>
            </w:r>
            <w:r>
              <w:rPr>
                <w:sz w:val="15"/>
              </w:rPr>
              <w:t>as</w:t>
            </w:r>
            <w:r>
              <w:rPr>
                <w:spacing w:val="-26"/>
                <w:sz w:val="15"/>
              </w:rPr>
              <w:t xml:space="preserve"> </w:t>
            </w:r>
            <w:r>
              <w:rPr>
                <w:sz w:val="15"/>
              </w:rPr>
              <w:t xml:space="preserve">a </w:t>
            </w:r>
            <w:r>
              <w:rPr>
                <w:w w:val="95"/>
                <w:sz w:val="15"/>
              </w:rPr>
              <w:t>successful</w:t>
            </w:r>
            <w:r>
              <w:rPr>
                <w:spacing w:val="-13"/>
                <w:w w:val="95"/>
                <w:sz w:val="15"/>
              </w:rPr>
              <w:t xml:space="preserve"> </w:t>
            </w:r>
            <w:r>
              <w:rPr>
                <w:w w:val="95"/>
                <w:sz w:val="15"/>
              </w:rPr>
              <w:t>transition</w:t>
            </w:r>
            <w:r>
              <w:rPr>
                <w:spacing w:val="-13"/>
                <w:w w:val="95"/>
                <w:sz w:val="15"/>
              </w:rPr>
              <w:t xml:space="preserve"> </w:t>
            </w:r>
            <w:r>
              <w:rPr>
                <w:w w:val="95"/>
                <w:sz w:val="15"/>
              </w:rPr>
              <w:t>rate</w:t>
            </w:r>
            <w:r>
              <w:rPr>
                <w:spacing w:val="-13"/>
                <w:w w:val="95"/>
                <w:sz w:val="15"/>
              </w:rPr>
              <w:t xml:space="preserve"> </w:t>
            </w:r>
            <w:r>
              <w:rPr>
                <w:w w:val="95"/>
                <w:sz w:val="15"/>
              </w:rPr>
              <w:t>to</w:t>
            </w:r>
            <w:r>
              <w:rPr>
                <w:spacing w:val="-13"/>
                <w:w w:val="95"/>
                <w:sz w:val="15"/>
              </w:rPr>
              <w:t xml:space="preserve"> </w:t>
            </w:r>
            <w:r>
              <w:rPr>
                <w:w w:val="95"/>
                <w:sz w:val="15"/>
              </w:rPr>
              <w:t>post-secondary</w:t>
            </w:r>
            <w:r>
              <w:rPr>
                <w:spacing w:val="-13"/>
                <w:w w:val="95"/>
                <w:sz w:val="15"/>
              </w:rPr>
              <w:t xml:space="preserve"> </w:t>
            </w:r>
            <w:r>
              <w:rPr>
                <w:w w:val="95"/>
                <w:sz w:val="15"/>
              </w:rPr>
              <w:t>education.</w:t>
            </w:r>
            <w:r>
              <w:rPr>
                <w:spacing w:val="-13"/>
                <w:w w:val="95"/>
                <w:sz w:val="15"/>
              </w:rPr>
              <w:t xml:space="preserve"> </w:t>
            </w:r>
            <w:r>
              <w:rPr>
                <w:w w:val="95"/>
                <w:sz w:val="15"/>
              </w:rPr>
              <w:t>Any</w:t>
            </w:r>
            <w:r>
              <w:rPr>
                <w:spacing w:val="-13"/>
                <w:w w:val="95"/>
                <w:sz w:val="15"/>
              </w:rPr>
              <w:t xml:space="preserve"> </w:t>
            </w:r>
            <w:r>
              <w:rPr>
                <w:w w:val="95"/>
                <w:sz w:val="15"/>
              </w:rPr>
              <w:t>reduction</w:t>
            </w:r>
            <w:r>
              <w:rPr>
                <w:spacing w:val="-13"/>
                <w:w w:val="95"/>
                <w:sz w:val="15"/>
              </w:rPr>
              <w:t xml:space="preserve"> </w:t>
            </w:r>
            <w:r>
              <w:rPr>
                <w:w w:val="95"/>
                <w:sz w:val="15"/>
              </w:rPr>
              <w:t>in</w:t>
            </w:r>
            <w:r>
              <w:rPr>
                <w:spacing w:val="-13"/>
                <w:w w:val="95"/>
                <w:sz w:val="15"/>
              </w:rPr>
              <w:t xml:space="preserve"> </w:t>
            </w:r>
            <w:r>
              <w:rPr>
                <w:w w:val="95"/>
                <w:sz w:val="15"/>
              </w:rPr>
              <w:t>the</w:t>
            </w:r>
            <w:r>
              <w:rPr>
                <w:spacing w:val="-13"/>
                <w:w w:val="95"/>
                <w:sz w:val="15"/>
              </w:rPr>
              <w:t xml:space="preserve"> </w:t>
            </w:r>
            <w:r>
              <w:rPr>
                <w:w w:val="95"/>
                <w:sz w:val="15"/>
              </w:rPr>
              <w:t>funding</w:t>
            </w:r>
            <w:r>
              <w:rPr>
                <w:spacing w:val="-13"/>
                <w:w w:val="95"/>
                <w:sz w:val="15"/>
              </w:rPr>
              <w:t xml:space="preserve"> </w:t>
            </w:r>
            <w:r>
              <w:rPr>
                <w:w w:val="95"/>
                <w:sz w:val="15"/>
              </w:rPr>
              <w:t>formula</w:t>
            </w:r>
            <w:r>
              <w:rPr>
                <w:spacing w:val="-13"/>
                <w:w w:val="95"/>
                <w:sz w:val="15"/>
              </w:rPr>
              <w:t xml:space="preserve"> </w:t>
            </w:r>
            <w:r>
              <w:rPr>
                <w:w w:val="95"/>
                <w:sz w:val="15"/>
              </w:rPr>
              <w:t>would</w:t>
            </w:r>
            <w:r>
              <w:rPr>
                <w:spacing w:val="-13"/>
                <w:w w:val="95"/>
                <w:sz w:val="15"/>
              </w:rPr>
              <w:t xml:space="preserve"> </w:t>
            </w:r>
            <w:r>
              <w:rPr>
                <w:w w:val="95"/>
                <w:sz w:val="15"/>
              </w:rPr>
              <w:t>require school</w:t>
            </w:r>
            <w:r>
              <w:rPr>
                <w:spacing w:val="-14"/>
                <w:w w:val="95"/>
                <w:sz w:val="15"/>
              </w:rPr>
              <w:t xml:space="preserve"> </w:t>
            </w:r>
            <w:r>
              <w:rPr>
                <w:w w:val="95"/>
                <w:sz w:val="15"/>
              </w:rPr>
              <w:t>divisions</w:t>
            </w:r>
            <w:r>
              <w:rPr>
                <w:spacing w:val="-13"/>
                <w:w w:val="95"/>
                <w:sz w:val="15"/>
              </w:rPr>
              <w:t xml:space="preserve"> </w:t>
            </w:r>
            <w:r>
              <w:rPr>
                <w:w w:val="95"/>
                <w:sz w:val="15"/>
              </w:rPr>
              <w:t>to</w:t>
            </w:r>
            <w:r>
              <w:rPr>
                <w:spacing w:val="-13"/>
                <w:w w:val="95"/>
                <w:sz w:val="15"/>
              </w:rPr>
              <w:t xml:space="preserve"> </w:t>
            </w:r>
            <w:r>
              <w:rPr>
                <w:w w:val="95"/>
                <w:sz w:val="15"/>
              </w:rPr>
              <w:t>loose</w:t>
            </w:r>
            <w:r>
              <w:rPr>
                <w:spacing w:val="-13"/>
                <w:w w:val="95"/>
                <w:sz w:val="15"/>
              </w:rPr>
              <w:t xml:space="preserve"> </w:t>
            </w:r>
            <w:r>
              <w:rPr>
                <w:w w:val="95"/>
                <w:sz w:val="15"/>
              </w:rPr>
              <w:t>funding</w:t>
            </w:r>
            <w:r>
              <w:rPr>
                <w:spacing w:val="-13"/>
                <w:w w:val="95"/>
                <w:sz w:val="15"/>
              </w:rPr>
              <w:t xml:space="preserve"> </w:t>
            </w:r>
            <w:r>
              <w:rPr>
                <w:w w:val="95"/>
                <w:sz w:val="15"/>
              </w:rPr>
              <w:t>in</w:t>
            </w:r>
            <w:r>
              <w:rPr>
                <w:spacing w:val="-13"/>
                <w:w w:val="95"/>
                <w:sz w:val="15"/>
              </w:rPr>
              <w:t xml:space="preserve"> </w:t>
            </w:r>
            <w:r>
              <w:rPr>
                <w:w w:val="95"/>
                <w:sz w:val="15"/>
              </w:rPr>
              <w:t>support</w:t>
            </w:r>
            <w:r>
              <w:rPr>
                <w:spacing w:val="-13"/>
                <w:w w:val="95"/>
                <w:sz w:val="15"/>
              </w:rPr>
              <w:t xml:space="preserve"> </w:t>
            </w:r>
            <w:r>
              <w:rPr>
                <w:w w:val="95"/>
                <w:sz w:val="15"/>
              </w:rPr>
              <w:t>of</w:t>
            </w:r>
            <w:r>
              <w:rPr>
                <w:spacing w:val="-13"/>
                <w:w w:val="95"/>
                <w:sz w:val="15"/>
              </w:rPr>
              <w:t xml:space="preserve"> </w:t>
            </w:r>
            <w:r>
              <w:rPr>
                <w:w w:val="95"/>
                <w:sz w:val="15"/>
              </w:rPr>
              <w:t>their</w:t>
            </w:r>
            <w:r>
              <w:rPr>
                <w:spacing w:val="-13"/>
                <w:w w:val="95"/>
                <w:sz w:val="15"/>
              </w:rPr>
              <w:t xml:space="preserve"> </w:t>
            </w:r>
            <w:r>
              <w:rPr>
                <w:w w:val="95"/>
                <w:sz w:val="15"/>
              </w:rPr>
              <w:t>programs.</w:t>
            </w:r>
            <w:r>
              <w:rPr>
                <w:spacing w:val="-13"/>
                <w:w w:val="95"/>
                <w:sz w:val="15"/>
              </w:rPr>
              <w:t xml:space="preserve"> </w:t>
            </w:r>
            <w:r>
              <w:rPr>
                <w:w w:val="95"/>
                <w:sz w:val="15"/>
              </w:rPr>
              <w:t>Local</w:t>
            </w:r>
            <w:r>
              <w:rPr>
                <w:spacing w:val="-13"/>
                <w:w w:val="95"/>
                <w:sz w:val="15"/>
              </w:rPr>
              <w:t xml:space="preserve"> </w:t>
            </w:r>
            <w:r>
              <w:rPr>
                <w:w w:val="95"/>
                <w:sz w:val="15"/>
              </w:rPr>
              <w:t>school</w:t>
            </w:r>
            <w:r>
              <w:rPr>
                <w:spacing w:val="-13"/>
                <w:w w:val="95"/>
                <w:sz w:val="15"/>
              </w:rPr>
              <w:t xml:space="preserve"> </w:t>
            </w:r>
            <w:r>
              <w:rPr>
                <w:w w:val="95"/>
                <w:sz w:val="15"/>
              </w:rPr>
              <w:t>divisions</w:t>
            </w:r>
            <w:r>
              <w:rPr>
                <w:spacing w:val="-14"/>
                <w:w w:val="95"/>
                <w:sz w:val="15"/>
              </w:rPr>
              <w:t xml:space="preserve"> </w:t>
            </w:r>
            <w:r>
              <w:rPr>
                <w:w w:val="95"/>
                <w:sz w:val="15"/>
              </w:rPr>
              <w:t>still</w:t>
            </w:r>
            <w:r>
              <w:rPr>
                <w:spacing w:val="-13"/>
                <w:w w:val="95"/>
                <w:sz w:val="15"/>
              </w:rPr>
              <w:t xml:space="preserve"> </w:t>
            </w:r>
            <w:r>
              <w:rPr>
                <w:w w:val="95"/>
                <w:sz w:val="15"/>
              </w:rPr>
              <w:t>have</w:t>
            </w:r>
            <w:r>
              <w:rPr>
                <w:spacing w:val="-13"/>
                <w:w w:val="95"/>
                <w:sz w:val="15"/>
              </w:rPr>
              <w:t xml:space="preserve"> </w:t>
            </w:r>
            <w:r>
              <w:rPr>
                <w:w w:val="95"/>
                <w:sz w:val="15"/>
              </w:rPr>
              <w:t>not</w:t>
            </w:r>
            <w:r>
              <w:rPr>
                <w:spacing w:val="-13"/>
                <w:w w:val="95"/>
                <w:sz w:val="15"/>
              </w:rPr>
              <w:t xml:space="preserve"> </w:t>
            </w:r>
            <w:r>
              <w:rPr>
                <w:w w:val="95"/>
                <w:sz w:val="15"/>
              </w:rPr>
              <w:t xml:space="preserve">recovered </w:t>
            </w:r>
            <w:r>
              <w:rPr>
                <w:sz w:val="15"/>
              </w:rPr>
              <w:t>from</w:t>
            </w:r>
            <w:r>
              <w:rPr>
                <w:spacing w:val="-27"/>
                <w:sz w:val="15"/>
              </w:rPr>
              <w:t xml:space="preserve"> </w:t>
            </w:r>
            <w:r>
              <w:rPr>
                <w:sz w:val="15"/>
              </w:rPr>
              <w:t>sequestration</w:t>
            </w:r>
            <w:r>
              <w:rPr>
                <w:spacing w:val="-27"/>
                <w:sz w:val="15"/>
              </w:rPr>
              <w:t xml:space="preserve"> </w:t>
            </w:r>
            <w:r>
              <w:rPr>
                <w:sz w:val="15"/>
              </w:rPr>
              <w:t>and</w:t>
            </w:r>
            <w:r>
              <w:rPr>
                <w:spacing w:val="-27"/>
                <w:sz w:val="15"/>
              </w:rPr>
              <w:t xml:space="preserve"> </w:t>
            </w:r>
            <w:r>
              <w:rPr>
                <w:sz w:val="15"/>
              </w:rPr>
              <w:t>budget</w:t>
            </w:r>
            <w:r>
              <w:rPr>
                <w:spacing w:val="-27"/>
                <w:sz w:val="15"/>
              </w:rPr>
              <w:t xml:space="preserve"> </w:t>
            </w:r>
            <w:r>
              <w:rPr>
                <w:sz w:val="15"/>
              </w:rPr>
              <w:t>cuts</w:t>
            </w:r>
            <w:r>
              <w:rPr>
                <w:spacing w:val="-27"/>
                <w:sz w:val="15"/>
              </w:rPr>
              <w:t xml:space="preserve"> </w:t>
            </w:r>
            <w:r>
              <w:rPr>
                <w:sz w:val="15"/>
              </w:rPr>
              <w:t>from</w:t>
            </w:r>
            <w:r>
              <w:rPr>
                <w:spacing w:val="-27"/>
                <w:sz w:val="15"/>
              </w:rPr>
              <w:t xml:space="preserve"> </w:t>
            </w:r>
            <w:r>
              <w:rPr>
                <w:sz w:val="15"/>
              </w:rPr>
              <w:t>2007-2014.</w:t>
            </w:r>
            <w:r>
              <w:rPr>
                <w:spacing w:val="-28"/>
                <w:sz w:val="15"/>
              </w:rPr>
              <w:t xml:space="preserve"> </w:t>
            </w:r>
            <w:r>
              <w:rPr>
                <w:sz w:val="15"/>
              </w:rPr>
              <w:t>Any</w:t>
            </w:r>
            <w:r>
              <w:rPr>
                <w:spacing w:val="-27"/>
                <w:sz w:val="15"/>
              </w:rPr>
              <w:t xml:space="preserve"> </w:t>
            </w:r>
            <w:r>
              <w:rPr>
                <w:sz w:val="15"/>
              </w:rPr>
              <w:t>reduction</w:t>
            </w:r>
            <w:r>
              <w:rPr>
                <w:spacing w:val="-27"/>
                <w:sz w:val="15"/>
              </w:rPr>
              <w:t xml:space="preserve"> </w:t>
            </w:r>
            <w:r>
              <w:rPr>
                <w:sz w:val="15"/>
              </w:rPr>
              <w:t>to</w:t>
            </w:r>
            <w:r>
              <w:rPr>
                <w:spacing w:val="-27"/>
                <w:sz w:val="15"/>
              </w:rPr>
              <w:t xml:space="preserve"> </w:t>
            </w:r>
            <w:r>
              <w:rPr>
                <w:sz w:val="15"/>
              </w:rPr>
              <w:t>the</w:t>
            </w:r>
            <w:r>
              <w:rPr>
                <w:spacing w:val="-27"/>
                <w:sz w:val="15"/>
              </w:rPr>
              <w:t xml:space="preserve"> </w:t>
            </w:r>
            <w:r>
              <w:rPr>
                <w:sz w:val="15"/>
              </w:rPr>
              <w:t>split</w:t>
            </w:r>
            <w:r>
              <w:rPr>
                <w:spacing w:val="-27"/>
                <w:sz w:val="15"/>
              </w:rPr>
              <w:t xml:space="preserve"> </w:t>
            </w:r>
            <w:r>
              <w:rPr>
                <w:sz w:val="15"/>
              </w:rPr>
              <w:t>would</w:t>
            </w:r>
            <w:r>
              <w:rPr>
                <w:spacing w:val="-27"/>
                <w:sz w:val="15"/>
              </w:rPr>
              <w:t xml:space="preserve"> </w:t>
            </w:r>
            <w:r>
              <w:rPr>
                <w:sz w:val="15"/>
              </w:rPr>
              <w:t>severely</w:t>
            </w:r>
            <w:r>
              <w:rPr>
                <w:spacing w:val="-27"/>
                <w:sz w:val="15"/>
              </w:rPr>
              <w:t xml:space="preserve"> </w:t>
            </w:r>
            <w:r>
              <w:rPr>
                <w:sz w:val="15"/>
              </w:rPr>
              <w:t>impact</w:t>
            </w:r>
            <w:r>
              <w:rPr>
                <w:spacing w:val="-27"/>
                <w:sz w:val="15"/>
              </w:rPr>
              <w:t xml:space="preserve"> </w:t>
            </w:r>
            <w:r>
              <w:rPr>
                <w:sz w:val="15"/>
              </w:rPr>
              <w:t>the curriculum</w:t>
            </w:r>
            <w:r>
              <w:rPr>
                <w:spacing w:val="-17"/>
                <w:sz w:val="15"/>
              </w:rPr>
              <w:t xml:space="preserve"> </w:t>
            </w:r>
            <w:r>
              <w:rPr>
                <w:sz w:val="15"/>
              </w:rPr>
              <w:t>resource</w:t>
            </w:r>
            <w:r>
              <w:rPr>
                <w:spacing w:val="-17"/>
                <w:sz w:val="15"/>
              </w:rPr>
              <w:t xml:space="preserve"> </w:t>
            </w:r>
            <w:r>
              <w:rPr>
                <w:sz w:val="15"/>
              </w:rPr>
              <w:t>center</w:t>
            </w:r>
            <w:r>
              <w:rPr>
                <w:spacing w:val="-17"/>
                <w:sz w:val="15"/>
              </w:rPr>
              <w:t xml:space="preserve"> </w:t>
            </w:r>
            <w:r>
              <w:rPr>
                <w:sz w:val="15"/>
              </w:rPr>
              <w:t>and</w:t>
            </w:r>
            <w:r>
              <w:rPr>
                <w:spacing w:val="-16"/>
                <w:sz w:val="15"/>
              </w:rPr>
              <w:t xml:space="preserve"> </w:t>
            </w:r>
            <w:r>
              <w:rPr>
                <w:sz w:val="15"/>
              </w:rPr>
              <w:t>the</w:t>
            </w:r>
            <w:r>
              <w:rPr>
                <w:spacing w:val="-17"/>
                <w:sz w:val="15"/>
              </w:rPr>
              <w:t xml:space="preserve"> </w:t>
            </w:r>
            <w:r>
              <w:rPr>
                <w:sz w:val="15"/>
              </w:rPr>
              <w:t>resources</w:t>
            </w:r>
            <w:r>
              <w:rPr>
                <w:spacing w:val="-17"/>
                <w:sz w:val="15"/>
              </w:rPr>
              <w:t xml:space="preserve"> </w:t>
            </w:r>
            <w:r>
              <w:rPr>
                <w:sz w:val="15"/>
              </w:rPr>
              <w:t>made</w:t>
            </w:r>
            <w:r>
              <w:rPr>
                <w:spacing w:val="-17"/>
                <w:sz w:val="15"/>
              </w:rPr>
              <w:t xml:space="preserve"> </w:t>
            </w:r>
            <w:r>
              <w:rPr>
                <w:sz w:val="15"/>
              </w:rPr>
              <w:t>available</w:t>
            </w:r>
            <w:r>
              <w:rPr>
                <w:spacing w:val="-16"/>
                <w:sz w:val="15"/>
              </w:rPr>
              <w:t xml:space="preserve"> </w:t>
            </w:r>
            <w:r>
              <w:rPr>
                <w:sz w:val="15"/>
              </w:rPr>
              <w:t>to</w:t>
            </w:r>
            <w:r>
              <w:rPr>
                <w:spacing w:val="-17"/>
                <w:sz w:val="15"/>
              </w:rPr>
              <w:t xml:space="preserve"> </w:t>
            </w:r>
            <w:r>
              <w:rPr>
                <w:sz w:val="15"/>
              </w:rPr>
              <w:t>teachers</w:t>
            </w:r>
            <w:r>
              <w:rPr>
                <w:spacing w:val="-17"/>
                <w:sz w:val="15"/>
              </w:rPr>
              <w:t xml:space="preserve"> </w:t>
            </w:r>
            <w:r>
              <w:rPr>
                <w:sz w:val="15"/>
              </w:rPr>
              <w:t>throughout</w:t>
            </w:r>
            <w:r>
              <w:rPr>
                <w:spacing w:val="-16"/>
                <w:sz w:val="15"/>
              </w:rPr>
              <w:t xml:space="preserve"> </w:t>
            </w:r>
            <w:r>
              <w:rPr>
                <w:sz w:val="15"/>
              </w:rPr>
              <w:t>Virginia.</w:t>
            </w:r>
          </w:p>
        </w:tc>
      </w:tr>
      <w:tr w:rsidR="00E41448" w14:paraId="694AA298" w14:textId="77777777" w:rsidTr="00E41448">
        <w:trPr>
          <w:trHeight w:val="694"/>
        </w:trPr>
        <w:tc>
          <w:tcPr>
            <w:tcW w:w="4569" w:type="dxa"/>
          </w:tcPr>
          <w:p w14:paraId="0258CAA9" w14:textId="77777777" w:rsidR="00E41448" w:rsidRDefault="00E41448" w:rsidP="00E41448">
            <w:pPr>
              <w:pStyle w:val="TableParagraph"/>
              <w:ind w:left="693"/>
              <w:rPr>
                <w:sz w:val="15"/>
              </w:rPr>
            </w:pPr>
            <w:r>
              <w:rPr>
                <w:sz w:val="15"/>
              </w:rPr>
              <w:t>Jim Egenrieder</w:t>
            </w:r>
          </w:p>
        </w:tc>
        <w:tc>
          <w:tcPr>
            <w:tcW w:w="2958" w:type="dxa"/>
          </w:tcPr>
          <w:p w14:paraId="236370AA" w14:textId="77777777" w:rsidR="00E41448" w:rsidRDefault="00E41448" w:rsidP="00E41448">
            <w:pPr>
              <w:pStyle w:val="TableParagraph"/>
              <w:rPr>
                <w:sz w:val="15"/>
              </w:rPr>
            </w:pPr>
            <w:r>
              <w:rPr>
                <w:sz w:val="15"/>
              </w:rPr>
              <w:t>Importance of CTE</w:t>
            </w:r>
          </w:p>
        </w:tc>
        <w:tc>
          <w:tcPr>
            <w:tcW w:w="6874" w:type="dxa"/>
          </w:tcPr>
          <w:p w14:paraId="38E5F73D" w14:textId="77777777" w:rsidR="00E41448" w:rsidRDefault="00E41448" w:rsidP="00E41448">
            <w:pPr>
              <w:pStyle w:val="TableParagraph"/>
              <w:spacing w:before="48" w:line="208" w:lineRule="auto"/>
              <w:ind w:right="154"/>
              <w:rPr>
                <w:sz w:val="15"/>
              </w:rPr>
            </w:pPr>
            <w:r>
              <w:rPr>
                <w:w w:val="95"/>
                <w:sz w:val="15"/>
              </w:rPr>
              <w:t>Discussed</w:t>
            </w:r>
            <w:r>
              <w:rPr>
                <w:spacing w:val="-15"/>
                <w:w w:val="95"/>
                <w:sz w:val="15"/>
              </w:rPr>
              <w:t xml:space="preserve"> </w:t>
            </w:r>
            <w:r>
              <w:rPr>
                <w:w w:val="95"/>
                <w:sz w:val="15"/>
              </w:rPr>
              <w:t>CTE</w:t>
            </w:r>
            <w:r>
              <w:rPr>
                <w:spacing w:val="-14"/>
                <w:w w:val="95"/>
                <w:sz w:val="15"/>
              </w:rPr>
              <w:t xml:space="preserve"> </w:t>
            </w:r>
            <w:r>
              <w:rPr>
                <w:w w:val="95"/>
                <w:sz w:val="15"/>
              </w:rPr>
              <w:t>opportunities</w:t>
            </w:r>
            <w:r>
              <w:rPr>
                <w:spacing w:val="-15"/>
                <w:w w:val="95"/>
                <w:sz w:val="15"/>
              </w:rPr>
              <w:t xml:space="preserve"> </w:t>
            </w:r>
            <w:r>
              <w:rPr>
                <w:w w:val="95"/>
                <w:sz w:val="15"/>
              </w:rPr>
              <w:t>like</w:t>
            </w:r>
            <w:r>
              <w:rPr>
                <w:spacing w:val="-14"/>
                <w:w w:val="95"/>
                <w:sz w:val="15"/>
              </w:rPr>
              <w:t xml:space="preserve"> </w:t>
            </w:r>
            <w:r>
              <w:rPr>
                <w:w w:val="95"/>
                <w:sz w:val="15"/>
              </w:rPr>
              <w:t>the</w:t>
            </w:r>
            <w:r>
              <w:rPr>
                <w:spacing w:val="-15"/>
                <w:w w:val="95"/>
                <w:sz w:val="15"/>
              </w:rPr>
              <w:t xml:space="preserve"> </w:t>
            </w:r>
            <w:r>
              <w:rPr>
                <w:w w:val="95"/>
                <w:sz w:val="15"/>
              </w:rPr>
              <w:t>Thinkabit</w:t>
            </w:r>
            <w:r>
              <w:rPr>
                <w:spacing w:val="-14"/>
                <w:w w:val="95"/>
                <w:sz w:val="15"/>
              </w:rPr>
              <w:t xml:space="preserve"> </w:t>
            </w:r>
            <w:r>
              <w:rPr>
                <w:w w:val="95"/>
                <w:sz w:val="15"/>
              </w:rPr>
              <w:t>Lab</w:t>
            </w:r>
            <w:r>
              <w:rPr>
                <w:spacing w:val="-14"/>
                <w:w w:val="95"/>
                <w:sz w:val="15"/>
              </w:rPr>
              <w:t xml:space="preserve"> </w:t>
            </w:r>
            <w:r>
              <w:rPr>
                <w:w w:val="95"/>
                <w:sz w:val="15"/>
              </w:rPr>
              <w:t>in</w:t>
            </w:r>
            <w:r>
              <w:rPr>
                <w:spacing w:val="-15"/>
                <w:w w:val="95"/>
                <w:sz w:val="15"/>
              </w:rPr>
              <w:t xml:space="preserve"> </w:t>
            </w:r>
            <w:r>
              <w:rPr>
                <w:w w:val="95"/>
                <w:sz w:val="15"/>
              </w:rPr>
              <w:t>Falls</w:t>
            </w:r>
            <w:r>
              <w:rPr>
                <w:spacing w:val="-14"/>
                <w:w w:val="95"/>
                <w:sz w:val="15"/>
              </w:rPr>
              <w:t xml:space="preserve"> </w:t>
            </w:r>
            <w:r>
              <w:rPr>
                <w:w w:val="95"/>
                <w:sz w:val="15"/>
              </w:rPr>
              <w:t>Church</w:t>
            </w:r>
            <w:r>
              <w:rPr>
                <w:spacing w:val="-15"/>
                <w:w w:val="95"/>
                <w:sz w:val="15"/>
              </w:rPr>
              <w:t xml:space="preserve"> </w:t>
            </w:r>
            <w:r>
              <w:rPr>
                <w:w w:val="95"/>
                <w:sz w:val="15"/>
              </w:rPr>
              <w:t>where</w:t>
            </w:r>
            <w:r>
              <w:rPr>
                <w:spacing w:val="-14"/>
                <w:w w:val="95"/>
                <w:sz w:val="15"/>
              </w:rPr>
              <w:t xml:space="preserve"> </w:t>
            </w:r>
            <w:r>
              <w:rPr>
                <w:w w:val="95"/>
                <w:sz w:val="15"/>
              </w:rPr>
              <w:t>over</w:t>
            </w:r>
            <w:r>
              <w:rPr>
                <w:spacing w:val="-15"/>
                <w:w w:val="95"/>
                <w:sz w:val="15"/>
              </w:rPr>
              <w:t xml:space="preserve"> </w:t>
            </w:r>
            <w:r>
              <w:rPr>
                <w:w w:val="95"/>
                <w:sz w:val="15"/>
              </w:rPr>
              <w:t>5,000</w:t>
            </w:r>
            <w:r>
              <w:rPr>
                <w:spacing w:val="-14"/>
                <w:w w:val="95"/>
                <w:sz w:val="15"/>
              </w:rPr>
              <w:t xml:space="preserve"> </w:t>
            </w:r>
            <w:r>
              <w:rPr>
                <w:w w:val="95"/>
                <w:sz w:val="15"/>
              </w:rPr>
              <w:t>5-12</w:t>
            </w:r>
            <w:r>
              <w:rPr>
                <w:spacing w:val="-14"/>
                <w:w w:val="95"/>
                <w:sz w:val="15"/>
              </w:rPr>
              <w:t xml:space="preserve"> </w:t>
            </w:r>
            <w:r>
              <w:rPr>
                <w:w w:val="95"/>
                <w:sz w:val="15"/>
              </w:rPr>
              <w:t>graders</w:t>
            </w:r>
            <w:r>
              <w:rPr>
                <w:spacing w:val="-15"/>
                <w:w w:val="95"/>
                <w:sz w:val="15"/>
              </w:rPr>
              <w:t xml:space="preserve"> </w:t>
            </w:r>
            <w:r>
              <w:rPr>
                <w:w w:val="95"/>
                <w:sz w:val="15"/>
              </w:rPr>
              <w:t>study</w:t>
            </w:r>
            <w:r>
              <w:rPr>
                <w:spacing w:val="-14"/>
                <w:w w:val="95"/>
                <w:sz w:val="15"/>
              </w:rPr>
              <w:t xml:space="preserve"> </w:t>
            </w:r>
            <w:r>
              <w:rPr>
                <w:w w:val="95"/>
                <w:sz w:val="15"/>
              </w:rPr>
              <w:t>the foundations</w:t>
            </w:r>
            <w:r>
              <w:rPr>
                <w:spacing w:val="-17"/>
                <w:w w:val="95"/>
                <w:sz w:val="15"/>
              </w:rPr>
              <w:t xml:space="preserve"> </w:t>
            </w:r>
            <w:r>
              <w:rPr>
                <w:w w:val="95"/>
                <w:sz w:val="15"/>
              </w:rPr>
              <w:t>of</w:t>
            </w:r>
            <w:r>
              <w:rPr>
                <w:spacing w:val="-17"/>
                <w:w w:val="95"/>
                <w:sz w:val="15"/>
              </w:rPr>
              <w:t xml:space="preserve"> </w:t>
            </w:r>
            <w:r>
              <w:rPr>
                <w:w w:val="95"/>
                <w:sz w:val="15"/>
              </w:rPr>
              <w:t>microelectronics,</w:t>
            </w:r>
            <w:r>
              <w:rPr>
                <w:spacing w:val="-17"/>
                <w:w w:val="95"/>
                <w:sz w:val="15"/>
              </w:rPr>
              <w:t xml:space="preserve"> </w:t>
            </w:r>
            <w:r>
              <w:rPr>
                <w:w w:val="95"/>
                <w:sz w:val="15"/>
              </w:rPr>
              <w:t>computer</w:t>
            </w:r>
            <w:r>
              <w:rPr>
                <w:spacing w:val="-17"/>
                <w:w w:val="95"/>
                <w:sz w:val="15"/>
              </w:rPr>
              <w:t xml:space="preserve"> </w:t>
            </w:r>
            <w:r>
              <w:rPr>
                <w:w w:val="95"/>
                <w:sz w:val="15"/>
              </w:rPr>
              <w:t>science</w:t>
            </w:r>
            <w:r>
              <w:rPr>
                <w:spacing w:val="-17"/>
                <w:w w:val="95"/>
                <w:sz w:val="15"/>
              </w:rPr>
              <w:t xml:space="preserve"> </w:t>
            </w:r>
            <w:r>
              <w:rPr>
                <w:w w:val="95"/>
                <w:sz w:val="15"/>
              </w:rPr>
              <w:t>and</w:t>
            </w:r>
            <w:r>
              <w:rPr>
                <w:spacing w:val="-17"/>
                <w:w w:val="95"/>
                <w:sz w:val="15"/>
              </w:rPr>
              <w:t xml:space="preserve"> </w:t>
            </w:r>
            <w:r>
              <w:rPr>
                <w:w w:val="95"/>
                <w:sz w:val="15"/>
              </w:rPr>
              <w:t>programming,</w:t>
            </w:r>
            <w:r>
              <w:rPr>
                <w:spacing w:val="-17"/>
                <w:w w:val="95"/>
                <w:sz w:val="15"/>
              </w:rPr>
              <w:t xml:space="preserve"> </w:t>
            </w:r>
            <w:r>
              <w:rPr>
                <w:w w:val="95"/>
                <w:sz w:val="15"/>
              </w:rPr>
              <w:t>and</w:t>
            </w:r>
            <w:r>
              <w:rPr>
                <w:spacing w:val="-17"/>
                <w:w w:val="95"/>
                <w:sz w:val="15"/>
              </w:rPr>
              <w:t xml:space="preserve"> </w:t>
            </w:r>
            <w:r>
              <w:rPr>
                <w:w w:val="95"/>
                <w:sz w:val="15"/>
              </w:rPr>
              <w:t>robotics.</w:t>
            </w:r>
            <w:r>
              <w:rPr>
                <w:spacing w:val="-17"/>
                <w:w w:val="95"/>
                <w:sz w:val="15"/>
              </w:rPr>
              <w:t xml:space="preserve"> </w:t>
            </w:r>
            <w:r>
              <w:rPr>
                <w:w w:val="95"/>
                <w:sz w:val="15"/>
              </w:rPr>
              <w:t>CTE</w:t>
            </w:r>
            <w:r>
              <w:rPr>
                <w:spacing w:val="-17"/>
                <w:w w:val="95"/>
                <w:sz w:val="15"/>
              </w:rPr>
              <w:t xml:space="preserve"> </w:t>
            </w:r>
            <w:r>
              <w:rPr>
                <w:w w:val="95"/>
                <w:sz w:val="15"/>
              </w:rPr>
              <w:t>courses</w:t>
            </w:r>
            <w:r>
              <w:rPr>
                <w:spacing w:val="-17"/>
                <w:w w:val="95"/>
                <w:sz w:val="15"/>
              </w:rPr>
              <w:t xml:space="preserve"> </w:t>
            </w:r>
            <w:r>
              <w:rPr>
                <w:w w:val="95"/>
                <w:sz w:val="15"/>
              </w:rPr>
              <w:t>provide</w:t>
            </w:r>
            <w:r>
              <w:rPr>
                <w:spacing w:val="-17"/>
                <w:w w:val="95"/>
                <w:sz w:val="15"/>
              </w:rPr>
              <w:t xml:space="preserve"> </w:t>
            </w:r>
            <w:r>
              <w:rPr>
                <w:w w:val="95"/>
                <w:sz w:val="15"/>
              </w:rPr>
              <w:t>the hands-on</w:t>
            </w:r>
            <w:r>
              <w:rPr>
                <w:spacing w:val="-12"/>
                <w:w w:val="95"/>
                <w:sz w:val="15"/>
              </w:rPr>
              <w:t xml:space="preserve"> </w:t>
            </w:r>
            <w:r>
              <w:rPr>
                <w:w w:val="95"/>
                <w:sz w:val="15"/>
              </w:rPr>
              <w:t>technical</w:t>
            </w:r>
            <w:r>
              <w:rPr>
                <w:spacing w:val="-12"/>
                <w:w w:val="95"/>
                <w:sz w:val="15"/>
              </w:rPr>
              <w:t xml:space="preserve"> </w:t>
            </w:r>
            <w:r>
              <w:rPr>
                <w:w w:val="95"/>
                <w:sz w:val="15"/>
              </w:rPr>
              <w:t>skills</w:t>
            </w:r>
            <w:r>
              <w:rPr>
                <w:spacing w:val="-12"/>
                <w:w w:val="95"/>
                <w:sz w:val="15"/>
              </w:rPr>
              <w:t xml:space="preserve"> </w:t>
            </w:r>
            <w:r>
              <w:rPr>
                <w:w w:val="95"/>
                <w:sz w:val="15"/>
              </w:rPr>
              <w:t>need</w:t>
            </w:r>
            <w:r>
              <w:rPr>
                <w:spacing w:val="-12"/>
                <w:w w:val="95"/>
                <w:sz w:val="15"/>
              </w:rPr>
              <w:t xml:space="preserve"> </w:t>
            </w:r>
            <w:r>
              <w:rPr>
                <w:w w:val="95"/>
                <w:sz w:val="15"/>
              </w:rPr>
              <w:t>for</w:t>
            </w:r>
            <w:r>
              <w:rPr>
                <w:spacing w:val="-12"/>
                <w:w w:val="95"/>
                <w:sz w:val="15"/>
              </w:rPr>
              <w:t xml:space="preserve"> </w:t>
            </w:r>
            <w:r>
              <w:rPr>
                <w:w w:val="95"/>
                <w:sz w:val="15"/>
              </w:rPr>
              <w:t>the</w:t>
            </w:r>
            <w:r>
              <w:rPr>
                <w:spacing w:val="-12"/>
                <w:w w:val="95"/>
                <w:sz w:val="15"/>
              </w:rPr>
              <w:t xml:space="preserve"> </w:t>
            </w:r>
            <w:r>
              <w:rPr>
                <w:w w:val="95"/>
                <w:sz w:val="15"/>
              </w:rPr>
              <w:t>future</w:t>
            </w:r>
            <w:r>
              <w:rPr>
                <w:spacing w:val="-12"/>
                <w:w w:val="95"/>
                <w:sz w:val="15"/>
              </w:rPr>
              <w:t xml:space="preserve"> </w:t>
            </w:r>
            <w:r>
              <w:rPr>
                <w:w w:val="95"/>
                <w:sz w:val="15"/>
              </w:rPr>
              <w:t>workforce.</w:t>
            </w:r>
            <w:r>
              <w:rPr>
                <w:spacing w:val="-12"/>
                <w:w w:val="95"/>
                <w:sz w:val="15"/>
              </w:rPr>
              <w:t xml:space="preserve"> </w:t>
            </w:r>
            <w:r>
              <w:rPr>
                <w:w w:val="95"/>
                <w:sz w:val="15"/>
              </w:rPr>
              <w:t>Continued</w:t>
            </w:r>
            <w:r>
              <w:rPr>
                <w:spacing w:val="-12"/>
                <w:w w:val="95"/>
                <w:sz w:val="15"/>
              </w:rPr>
              <w:t xml:space="preserve"> </w:t>
            </w:r>
            <w:r>
              <w:rPr>
                <w:w w:val="95"/>
                <w:sz w:val="15"/>
              </w:rPr>
              <w:t>support</w:t>
            </w:r>
            <w:r>
              <w:rPr>
                <w:spacing w:val="-12"/>
                <w:w w:val="95"/>
                <w:sz w:val="15"/>
              </w:rPr>
              <w:t xml:space="preserve"> </w:t>
            </w:r>
            <w:r>
              <w:rPr>
                <w:w w:val="95"/>
                <w:sz w:val="15"/>
              </w:rPr>
              <w:t>of</w:t>
            </w:r>
            <w:r>
              <w:rPr>
                <w:spacing w:val="-12"/>
                <w:w w:val="95"/>
                <w:sz w:val="15"/>
              </w:rPr>
              <w:t xml:space="preserve"> </w:t>
            </w:r>
            <w:r>
              <w:rPr>
                <w:w w:val="95"/>
                <w:sz w:val="15"/>
              </w:rPr>
              <w:t>CTE</w:t>
            </w:r>
            <w:r>
              <w:rPr>
                <w:spacing w:val="-12"/>
                <w:w w:val="95"/>
                <w:sz w:val="15"/>
              </w:rPr>
              <w:t xml:space="preserve"> </w:t>
            </w:r>
            <w:r>
              <w:rPr>
                <w:w w:val="95"/>
                <w:sz w:val="15"/>
              </w:rPr>
              <w:t>at</w:t>
            </w:r>
            <w:r>
              <w:rPr>
                <w:spacing w:val="-12"/>
                <w:w w:val="95"/>
                <w:sz w:val="15"/>
              </w:rPr>
              <w:t xml:space="preserve"> </w:t>
            </w:r>
            <w:r>
              <w:rPr>
                <w:w w:val="95"/>
                <w:sz w:val="15"/>
              </w:rPr>
              <w:t>the</w:t>
            </w:r>
            <w:r>
              <w:rPr>
                <w:spacing w:val="-12"/>
                <w:w w:val="95"/>
                <w:sz w:val="15"/>
              </w:rPr>
              <w:t xml:space="preserve"> </w:t>
            </w:r>
            <w:r>
              <w:rPr>
                <w:w w:val="95"/>
                <w:sz w:val="15"/>
              </w:rPr>
              <w:t>secondary</w:t>
            </w:r>
            <w:r>
              <w:rPr>
                <w:spacing w:val="-12"/>
                <w:w w:val="95"/>
                <w:sz w:val="15"/>
              </w:rPr>
              <w:t xml:space="preserve"> </w:t>
            </w:r>
            <w:r>
              <w:rPr>
                <w:w w:val="95"/>
                <w:sz w:val="15"/>
              </w:rPr>
              <w:t>level</w:t>
            </w:r>
            <w:r>
              <w:rPr>
                <w:spacing w:val="-12"/>
                <w:w w:val="95"/>
                <w:sz w:val="15"/>
              </w:rPr>
              <w:t xml:space="preserve"> </w:t>
            </w:r>
            <w:r>
              <w:rPr>
                <w:w w:val="95"/>
                <w:sz w:val="15"/>
              </w:rPr>
              <w:t xml:space="preserve">is </w:t>
            </w:r>
            <w:r>
              <w:rPr>
                <w:sz w:val="15"/>
              </w:rPr>
              <w:t>essential.</w:t>
            </w:r>
          </w:p>
        </w:tc>
      </w:tr>
      <w:tr w:rsidR="00E41448" w14:paraId="08EE8C1D" w14:textId="77777777" w:rsidTr="00E41448">
        <w:trPr>
          <w:trHeight w:val="844"/>
        </w:trPr>
        <w:tc>
          <w:tcPr>
            <w:tcW w:w="4569" w:type="dxa"/>
          </w:tcPr>
          <w:p w14:paraId="6F4C8D56" w14:textId="77777777" w:rsidR="00E41448" w:rsidRDefault="00E41448" w:rsidP="00E41448">
            <w:pPr>
              <w:pStyle w:val="TableParagraph"/>
              <w:ind w:left="693"/>
              <w:rPr>
                <w:sz w:val="15"/>
              </w:rPr>
            </w:pPr>
            <w:r>
              <w:rPr>
                <w:sz w:val="15"/>
              </w:rPr>
              <w:t>Abby Stern</w:t>
            </w:r>
          </w:p>
        </w:tc>
        <w:tc>
          <w:tcPr>
            <w:tcW w:w="2958" w:type="dxa"/>
          </w:tcPr>
          <w:p w14:paraId="66D72090" w14:textId="77777777" w:rsidR="00E41448" w:rsidRDefault="00E41448" w:rsidP="00E41448">
            <w:pPr>
              <w:pStyle w:val="TableParagraph"/>
              <w:rPr>
                <w:sz w:val="15"/>
              </w:rPr>
            </w:pPr>
            <w:r>
              <w:rPr>
                <w:sz w:val="15"/>
              </w:rPr>
              <w:t>CTSO</w:t>
            </w:r>
          </w:p>
        </w:tc>
        <w:tc>
          <w:tcPr>
            <w:tcW w:w="6874" w:type="dxa"/>
          </w:tcPr>
          <w:p w14:paraId="66092C1F" w14:textId="77777777" w:rsidR="00E41448" w:rsidRDefault="00E41448" w:rsidP="00E41448">
            <w:pPr>
              <w:pStyle w:val="TableParagraph"/>
              <w:spacing w:before="48" w:line="208" w:lineRule="auto"/>
              <w:rPr>
                <w:sz w:val="15"/>
              </w:rPr>
            </w:pPr>
            <w:r>
              <w:rPr>
                <w:w w:val="95"/>
                <w:sz w:val="15"/>
              </w:rPr>
              <w:t>Speaking</w:t>
            </w:r>
            <w:r>
              <w:rPr>
                <w:spacing w:val="-16"/>
                <w:w w:val="95"/>
                <w:sz w:val="15"/>
              </w:rPr>
              <w:t xml:space="preserve"> </w:t>
            </w:r>
            <w:r>
              <w:rPr>
                <w:w w:val="95"/>
                <w:sz w:val="15"/>
              </w:rPr>
              <w:t>as</w:t>
            </w:r>
            <w:r>
              <w:rPr>
                <w:spacing w:val="-15"/>
                <w:w w:val="95"/>
                <w:sz w:val="15"/>
              </w:rPr>
              <w:t xml:space="preserve"> </w:t>
            </w:r>
            <w:r>
              <w:rPr>
                <w:w w:val="95"/>
                <w:sz w:val="15"/>
              </w:rPr>
              <w:t>the</w:t>
            </w:r>
            <w:r>
              <w:rPr>
                <w:spacing w:val="-15"/>
                <w:w w:val="95"/>
                <w:sz w:val="15"/>
              </w:rPr>
              <w:t xml:space="preserve"> </w:t>
            </w:r>
            <w:r>
              <w:rPr>
                <w:w w:val="95"/>
                <w:sz w:val="15"/>
              </w:rPr>
              <w:t>national</w:t>
            </w:r>
            <w:r>
              <w:rPr>
                <w:spacing w:val="-15"/>
                <w:w w:val="95"/>
                <w:sz w:val="15"/>
              </w:rPr>
              <w:t xml:space="preserve"> </w:t>
            </w:r>
            <w:r>
              <w:rPr>
                <w:w w:val="95"/>
                <w:sz w:val="15"/>
              </w:rPr>
              <w:t>vice-president</w:t>
            </w:r>
            <w:r>
              <w:rPr>
                <w:spacing w:val="-15"/>
                <w:w w:val="95"/>
                <w:sz w:val="15"/>
              </w:rPr>
              <w:t xml:space="preserve"> </w:t>
            </w:r>
            <w:r>
              <w:rPr>
                <w:w w:val="95"/>
                <w:sz w:val="15"/>
              </w:rPr>
              <w:t>of</w:t>
            </w:r>
            <w:r>
              <w:rPr>
                <w:spacing w:val="-15"/>
                <w:w w:val="95"/>
                <w:sz w:val="15"/>
              </w:rPr>
              <w:t xml:space="preserve"> </w:t>
            </w:r>
            <w:r>
              <w:rPr>
                <w:w w:val="95"/>
                <w:sz w:val="15"/>
              </w:rPr>
              <w:t>FCCLA.</w:t>
            </w:r>
            <w:r>
              <w:rPr>
                <w:spacing w:val="-16"/>
                <w:w w:val="95"/>
                <w:sz w:val="15"/>
              </w:rPr>
              <w:t xml:space="preserve"> </w:t>
            </w:r>
            <w:r>
              <w:rPr>
                <w:w w:val="95"/>
                <w:sz w:val="15"/>
              </w:rPr>
              <w:t>Shared</w:t>
            </w:r>
            <w:r>
              <w:rPr>
                <w:spacing w:val="-15"/>
                <w:w w:val="95"/>
                <w:sz w:val="15"/>
              </w:rPr>
              <w:t xml:space="preserve"> </w:t>
            </w:r>
            <w:r>
              <w:rPr>
                <w:w w:val="95"/>
                <w:sz w:val="15"/>
              </w:rPr>
              <w:t>how</w:t>
            </w:r>
            <w:r>
              <w:rPr>
                <w:spacing w:val="-15"/>
                <w:w w:val="95"/>
                <w:sz w:val="15"/>
              </w:rPr>
              <w:t xml:space="preserve"> </w:t>
            </w:r>
            <w:r>
              <w:rPr>
                <w:w w:val="95"/>
                <w:sz w:val="15"/>
              </w:rPr>
              <w:t>participation</w:t>
            </w:r>
            <w:r>
              <w:rPr>
                <w:spacing w:val="-15"/>
                <w:w w:val="95"/>
                <w:sz w:val="15"/>
              </w:rPr>
              <w:t xml:space="preserve"> </w:t>
            </w:r>
            <w:r>
              <w:rPr>
                <w:w w:val="95"/>
                <w:sz w:val="15"/>
              </w:rPr>
              <w:t>in</w:t>
            </w:r>
            <w:r>
              <w:rPr>
                <w:spacing w:val="-15"/>
                <w:w w:val="95"/>
                <w:sz w:val="15"/>
              </w:rPr>
              <w:t xml:space="preserve"> </w:t>
            </w:r>
            <w:r>
              <w:rPr>
                <w:w w:val="95"/>
                <w:sz w:val="15"/>
              </w:rPr>
              <w:t>FCCLA</w:t>
            </w:r>
            <w:r>
              <w:rPr>
                <w:spacing w:val="-15"/>
                <w:w w:val="95"/>
                <w:sz w:val="15"/>
              </w:rPr>
              <w:t xml:space="preserve"> </w:t>
            </w:r>
            <w:r>
              <w:rPr>
                <w:w w:val="95"/>
                <w:sz w:val="15"/>
              </w:rPr>
              <w:t>has</w:t>
            </w:r>
            <w:r>
              <w:rPr>
                <w:spacing w:val="-15"/>
                <w:w w:val="95"/>
                <w:sz w:val="15"/>
              </w:rPr>
              <w:t xml:space="preserve"> </w:t>
            </w:r>
            <w:r>
              <w:rPr>
                <w:w w:val="95"/>
                <w:sz w:val="15"/>
              </w:rPr>
              <w:t>had</w:t>
            </w:r>
            <w:r>
              <w:rPr>
                <w:spacing w:val="-16"/>
                <w:w w:val="95"/>
                <w:sz w:val="15"/>
              </w:rPr>
              <w:t xml:space="preserve"> </w:t>
            </w:r>
            <w:r>
              <w:rPr>
                <w:w w:val="95"/>
                <w:sz w:val="15"/>
              </w:rPr>
              <w:t>a</w:t>
            </w:r>
            <w:r>
              <w:rPr>
                <w:spacing w:val="-15"/>
                <w:w w:val="95"/>
                <w:sz w:val="15"/>
              </w:rPr>
              <w:t xml:space="preserve"> </w:t>
            </w:r>
            <w:r>
              <w:rPr>
                <w:w w:val="95"/>
                <w:sz w:val="15"/>
              </w:rPr>
              <w:t>tremendous impact</w:t>
            </w:r>
            <w:r>
              <w:rPr>
                <w:spacing w:val="-13"/>
                <w:w w:val="95"/>
                <w:sz w:val="15"/>
              </w:rPr>
              <w:t xml:space="preserve"> </w:t>
            </w:r>
            <w:r>
              <w:rPr>
                <w:w w:val="95"/>
                <w:sz w:val="15"/>
              </w:rPr>
              <w:t>on</w:t>
            </w:r>
            <w:r>
              <w:rPr>
                <w:spacing w:val="-12"/>
                <w:w w:val="95"/>
                <w:sz w:val="15"/>
              </w:rPr>
              <w:t xml:space="preserve"> </w:t>
            </w:r>
            <w:r>
              <w:rPr>
                <w:w w:val="95"/>
                <w:sz w:val="15"/>
              </w:rPr>
              <w:t>her</w:t>
            </w:r>
            <w:r>
              <w:rPr>
                <w:spacing w:val="-12"/>
                <w:w w:val="95"/>
                <w:sz w:val="15"/>
              </w:rPr>
              <w:t xml:space="preserve"> </w:t>
            </w:r>
            <w:r>
              <w:rPr>
                <w:w w:val="95"/>
                <w:sz w:val="15"/>
              </w:rPr>
              <w:t>life.</w:t>
            </w:r>
            <w:r>
              <w:rPr>
                <w:spacing w:val="-13"/>
                <w:w w:val="95"/>
                <w:sz w:val="15"/>
              </w:rPr>
              <w:t xml:space="preserve"> </w:t>
            </w:r>
            <w:r>
              <w:rPr>
                <w:w w:val="95"/>
                <w:sz w:val="15"/>
              </w:rPr>
              <w:t>Leadership</w:t>
            </w:r>
            <w:r>
              <w:rPr>
                <w:spacing w:val="-12"/>
                <w:w w:val="95"/>
                <w:sz w:val="15"/>
              </w:rPr>
              <w:t xml:space="preserve"> </w:t>
            </w:r>
            <w:r>
              <w:rPr>
                <w:w w:val="95"/>
                <w:sz w:val="15"/>
              </w:rPr>
              <w:t>skills</w:t>
            </w:r>
            <w:r>
              <w:rPr>
                <w:spacing w:val="-12"/>
                <w:w w:val="95"/>
                <w:sz w:val="15"/>
              </w:rPr>
              <w:t xml:space="preserve"> </w:t>
            </w:r>
            <w:r>
              <w:rPr>
                <w:w w:val="95"/>
                <w:sz w:val="15"/>
              </w:rPr>
              <w:t>and</w:t>
            </w:r>
            <w:r>
              <w:rPr>
                <w:spacing w:val="-12"/>
                <w:w w:val="95"/>
                <w:sz w:val="15"/>
              </w:rPr>
              <w:t xml:space="preserve"> </w:t>
            </w:r>
            <w:r>
              <w:rPr>
                <w:w w:val="95"/>
                <w:sz w:val="15"/>
              </w:rPr>
              <w:t>workplace</w:t>
            </w:r>
            <w:r>
              <w:rPr>
                <w:spacing w:val="-13"/>
                <w:w w:val="95"/>
                <w:sz w:val="15"/>
              </w:rPr>
              <w:t xml:space="preserve"> </w:t>
            </w:r>
            <w:r>
              <w:rPr>
                <w:w w:val="95"/>
                <w:sz w:val="15"/>
              </w:rPr>
              <w:t>readiness</w:t>
            </w:r>
            <w:r>
              <w:rPr>
                <w:spacing w:val="-12"/>
                <w:w w:val="95"/>
                <w:sz w:val="15"/>
              </w:rPr>
              <w:t xml:space="preserve"> </w:t>
            </w:r>
            <w:r>
              <w:rPr>
                <w:w w:val="95"/>
                <w:sz w:val="15"/>
              </w:rPr>
              <w:t>skills</w:t>
            </w:r>
            <w:r>
              <w:rPr>
                <w:spacing w:val="-12"/>
                <w:w w:val="95"/>
                <w:sz w:val="15"/>
              </w:rPr>
              <w:t xml:space="preserve"> </w:t>
            </w:r>
            <w:r>
              <w:rPr>
                <w:w w:val="95"/>
                <w:sz w:val="15"/>
              </w:rPr>
              <w:t>have</w:t>
            </w:r>
            <w:r>
              <w:rPr>
                <w:spacing w:val="-12"/>
                <w:w w:val="95"/>
                <w:sz w:val="15"/>
              </w:rPr>
              <w:t xml:space="preserve"> </w:t>
            </w:r>
            <w:r>
              <w:rPr>
                <w:w w:val="95"/>
                <w:sz w:val="15"/>
              </w:rPr>
              <w:t>helped</w:t>
            </w:r>
            <w:r>
              <w:rPr>
                <w:spacing w:val="-13"/>
                <w:w w:val="95"/>
                <w:sz w:val="15"/>
              </w:rPr>
              <w:t xml:space="preserve"> </w:t>
            </w:r>
            <w:r>
              <w:rPr>
                <w:w w:val="95"/>
                <w:sz w:val="15"/>
              </w:rPr>
              <w:t>in</w:t>
            </w:r>
            <w:r>
              <w:rPr>
                <w:spacing w:val="-12"/>
                <w:w w:val="95"/>
                <w:sz w:val="15"/>
              </w:rPr>
              <w:t xml:space="preserve"> </w:t>
            </w:r>
            <w:r>
              <w:rPr>
                <w:w w:val="95"/>
                <w:sz w:val="15"/>
              </w:rPr>
              <w:t>her</w:t>
            </w:r>
            <w:r>
              <w:rPr>
                <w:spacing w:val="-12"/>
                <w:w w:val="95"/>
                <w:sz w:val="15"/>
              </w:rPr>
              <w:t xml:space="preserve"> </w:t>
            </w:r>
            <w:r>
              <w:rPr>
                <w:w w:val="95"/>
                <w:sz w:val="15"/>
              </w:rPr>
              <w:t>transition</w:t>
            </w:r>
            <w:r>
              <w:rPr>
                <w:spacing w:val="-13"/>
                <w:w w:val="95"/>
                <w:sz w:val="15"/>
              </w:rPr>
              <w:t xml:space="preserve"> </w:t>
            </w:r>
            <w:r>
              <w:rPr>
                <w:w w:val="95"/>
                <w:sz w:val="15"/>
              </w:rPr>
              <w:t>into</w:t>
            </w:r>
            <w:r>
              <w:rPr>
                <w:spacing w:val="-12"/>
                <w:w w:val="95"/>
                <w:sz w:val="15"/>
              </w:rPr>
              <w:t xml:space="preserve"> </w:t>
            </w:r>
            <w:r>
              <w:rPr>
                <w:w w:val="95"/>
                <w:sz w:val="15"/>
              </w:rPr>
              <w:t>life</w:t>
            </w:r>
            <w:r>
              <w:rPr>
                <w:spacing w:val="-12"/>
                <w:w w:val="95"/>
                <w:sz w:val="15"/>
              </w:rPr>
              <w:t xml:space="preserve"> </w:t>
            </w:r>
            <w:r>
              <w:rPr>
                <w:w w:val="95"/>
                <w:sz w:val="15"/>
              </w:rPr>
              <w:t xml:space="preserve">after </w:t>
            </w:r>
            <w:r>
              <w:rPr>
                <w:sz w:val="15"/>
              </w:rPr>
              <w:t>high</w:t>
            </w:r>
            <w:r>
              <w:rPr>
                <w:spacing w:val="-25"/>
                <w:sz w:val="15"/>
              </w:rPr>
              <w:t xml:space="preserve"> </w:t>
            </w:r>
            <w:r>
              <w:rPr>
                <w:sz w:val="15"/>
              </w:rPr>
              <w:t>school.</w:t>
            </w:r>
            <w:r>
              <w:rPr>
                <w:spacing w:val="-25"/>
                <w:sz w:val="15"/>
              </w:rPr>
              <w:t xml:space="preserve"> </w:t>
            </w:r>
            <w:r>
              <w:rPr>
                <w:sz w:val="15"/>
              </w:rPr>
              <w:t>Several</w:t>
            </w:r>
            <w:r>
              <w:rPr>
                <w:spacing w:val="-25"/>
                <w:sz w:val="15"/>
              </w:rPr>
              <w:t xml:space="preserve"> </w:t>
            </w:r>
            <w:r>
              <w:rPr>
                <w:sz w:val="15"/>
              </w:rPr>
              <w:t>examples</w:t>
            </w:r>
            <w:r>
              <w:rPr>
                <w:spacing w:val="-25"/>
                <w:sz w:val="15"/>
              </w:rPr>
              <w:t xml:space="preserve"> </w:t>
            </w:r>
            <w:r>
              <w:rPr>
                <w:sz w:val="15"/>
              </w:rPr>
              <w:t>of</w:t>
            </w:r>
            <w:r>
              <w:rPr>
                <w:spacing w:val="-25"/>
                <w:sz w:val="15"/>
              </w:rPr>
              <w:t xml:space="preserve"> </w:t>
            </w:r>
            <w:r>
              <w:rPr>
                <w:sz w:val="15"/>
              </w:rPr>
              <w:t>the</w:t>
            </w:r>
            <w:r>
              <w:rPr>
                <w:spacing w:val="-25"/>
                <w:sz w:val="15"/>
              </w:rPr>
              <w:t xml:space="preserve"> </w:t>
            </w:r>
            <w:r>
              <w:rPr>
                <w:sz w:val="15"/>
              </w:rPr>
              <w:t>impact</w:t>
            </w:r>
            <w:r>
              <w:rPr>
                <w:spacing w:val="-25"/>
                <w:sz w:val="15"/>
              </w:rPr>
              <w:t xml:space="preserve"> </w:t>
            </w:r>
            <w:r>
              <w:rPr>
                <w:sz w:val="15"/>
              </w:rPr>
              <w:t>of</w:t>
            </w:r>
            <w:r>
              <w:rPr>
                <w:spacing w:val="-25"/>
                <w:sz w:val="15"/>
              </w:rPr>
              <w:t xml:space="preserve"> </w:t>
            </w:r>
            <w:r>
              <w:rPr>
                <w:sz w:val="15"/>
              </w:rPr>
              <w:t>her</w:t>
            </w:r>
            <w:r>
              <w:rPr>
                <w:spacing w:val="-25"/>
                <w:sz w:val="15"/>
              </w:rPr>
              <w:t xml:space="preserve"> </w:t>
            </w:r>
            <w:r>
              <w:rPr>
                <w:sz w:val="15"/>
              </w:rPr>
              <w:t>FACS</w:t>
            </w:r>
            <w:r>
              <w:rPr>
                <w:spacing w:val="-25"/>
                <w:sz w:val="15"/>
              </w:rPr>
              <w:t xml:space="preserve"> </w:t>
            </w:r>
            <w:r>
              <w:rPr>
                <w:sz w:val="15"/>
              </w:rPr>
              <w:t>classes</w:t>
            </w:r>
            <w:r>
              <w:rPr>
                <w:spacing w:val="-25"/>
                <w:sz w:val="15"/>
              </w:rPr>
              <w:t xml:space="preserve"> </w:t>
            </w:r>
            <w:r>
              <w:rPr>
                <w:sz w:val="15"/>
              </w:rPr>
              <w:t>were</w:t>
            </w:r>
            <w:r>
              <w:rPr>
                <w:spacing w:val="-25"/>
                <w:sz w:val="15"/>
              </w:rPr>
              <w:t xml:space="preserve"> </w:t>
            </w:r>
            <w:r>
              <w:rPr>
                <w:sz w:val="15"/>
              </w:rPr>
              <w:t>shared.</w:t>
            </w:r>
            <w:r>
              <w:rPr>
                <w:spacing w:val="-24"/>
                <w:sz w:val="15"/>
              </w:rPr>
              <w:t xml:space="preserve"> </w:t>
            </w:r>
            <w:r>
              <w:rPr>
                <w:sz w:val="15"/>
              </w:rPr>
              <w:t>The</w:t>
            </w:r>
            <w:r>
              <w:rPr>
                <w:spacing w:val="-25"/>
                <w:sz w:val="15"/>
              </w:rPr>
              <w:t xml:space="preserve"> </w:t>
            </w:r>
            <w:r>
              <w:rPr>
                <w:sz w:val="15"/>
              </w:rPr>
              <w:t>skills</w:t>
            </w:r>
            <w:r>
              <w:rPr>
                <w:spacing w:val="-25"/>
                <w:sz w:val="15"/>
              </w:rPr>
              <w:t xml:space="preserve"> </w:t>
            </w:r>
            <w:r>
              <w:rPr>
                <w:sz w:val="15"/>
              </w:rPr>
              <w:t>she</w:t>
            </w:r>
            <w:r>
              <w:rPr>
                <w:spacing w:val="-25"/>
                <w:sz w:val="15"/>
              </w:rPr>
              <w:t xml:space="preserve"> </w:t>
            </w:r>
            <w:r>
              <w:rPr>
                <w:sz w:val="15"/>
              </w:rPr>
              <w:t>has</w:t>
            </w:r>
            <w:r>
              <w:rPr>
                <w:spacing w:val="-25"/>
                <w:sz w:val="15"/>
              </w:rPr>
              <w:t xml:space="preserve"> </w:t>
            </w:r>
            <w:r>
              <w:rPr>
                <w:sz w:val="15"/>
              </w:rPr>
              <w:t>learned align</w:t>
            </w:r>
            <w:r>
              <w:rPr>
                <w:spacing w:val="-21"/>
                <w:sz w:val="15"/>
              </w:rPr>
              <w:t xml:space="preserve"> </w:t>
            </w:r>
            <w:r>
              <w:rPr>
                <w:sz w:val="15"/>
              </w:rPr>
              <w:t>with</w:t>
            </w:r>
            <w:r>
              <w:rPr>
                <w:spacing w:val="-20"/>
                <w:sz w:val="15"/>
              </w:rPr>
              <w:t xml:space="preserve"> </w:t>
            </w:r>
            <w:r>
              <w:rPr>
                <w:sz w:val="15"/>
              </w:rPr>
              <w:t>the</w:t>
            </w:r>
            <w:r>
              <w:rPr>
                <w:spacing w:val="-20"/>
                <w:sz w:val="15"/>
              </w:rPr>
              <w:t xml:space="preserve"> </w:t>
            </w:r>
            <w:r>
              <w:rPr>
                <w:sz w:val="15"/>
              </w:rPr>
              <w:t>state</w:t>
            </w:r>
            <w:r>
              <w:rPr>
                <w:spacing w:val="-20"/>
                <w:sz w:val="15"/>
              </w:rPr>
              <w:t xml:space="preserve"> </w:t>
            </w:r>
            <w:r>
              <w:rPr>
                <w:sz w:val="15"/>
              </w:rPr>
              <w:t>focus</w:t>
            </w:r>
            <w:r>
              <w:rPr>
                <w:spacing w:val="-20"/>
                <w:sz w:val="15"/>
              </w:rPr>
              <w:t xml:space="preserve"> </w:t>
            </w:r>
            <w:r>
              <w:rPr>
                <w:sz w:val="15"/>
              </w:rPr>
              <w:t>on</w:t>
            </w:r>
            <w:r>
              <w:rPr>
                <w:spacing w:val="-20"/>
                <w:sz w:val="15"/>
              </w:rPr>
              <w:t xml:space="preserve"> </w:t>
            </w:r>
            <w:r>
              <w:rPr>
                <w:sz w:val="15"/>
              </w:rPr>
              <w:t>the</w:t>
            </w:r>
            <w:r>
              <w:rPr>
                <w:spacing w:val="-20"/>
                <w:sz w:val="15"/>
              </w:rPr>
              <w:t xml:space="preserve"> </w:t>
            </w:r>
            <w:r>
              <w:rPr>
                <w:sz w:val="15"/>
              </w:rPr>
              <w:t>profile</w:t>
            </w:r>
            <w:r>
              <w:rPr>
                <w:spacing w:val="-20"/>
                <w:sz w:val="15"/>
              </w:rPr>
              <w:t xml:space="preserve"> </w:t>
            </w:r>
            <w:r>
              <w:rPr>
                <w:sz w:val="15"/>
              </w:rPr>
              <w:t>of</w:t>
            </w:r>
            <w:r>
              <w:rPr>
                <w:spacing w:val="-20"/>
                <w:sz w:val="15"/>
              </w:rPr>
              <w:t xml:space="preserve"> </w:t>
            </w:r>
            <w:r>
              <w:rPr>
                <w:sz w:val="15"/>
              </w:rPr>
              <w:t>a</w:t>
            </w:r>
            <w:r>
              <w:rPr>
                <w:spacing w:val="-21"/>
                <w:sz w:val="15"/>
              </w:rPr>
              <w:t xml:space="preserve"> </w:t>
            </w:r>
            <w:r>
              <w:rPr>
                <w:sz w:val="15"/>
              </w:rPr>
              <w:t>graduate.</w:t>
            </w:r>
            <w:r>
              <w:rPr>
                <w:spacing w:val="-20"/>
                <w:sz w:val="15"/>
              </w:rPr>
              <w:t xml:space="preserve"> </w:t>
            </w:r>
            <w:r>
              <w:rPr>
                <w:sz w:val="15"/>
              </w:rPr>
              <w:t>She</w:t>
            </w:r>
            <w:r>
              <w:rPr>
                <w:spacing w:val="-20"/>
                <w:sz w:val="15"/>
              </w:rPr>
              <w:t xml:space="preserve"> </w:t>
            </w:r>
            <w:r>
              <w:rPr>
                <w:sz w:val="15"/>
              </w:rPr>
              <w:t>encouraged</w:t>
            </w:r>
            <w:r>
              <w:rPr>
                <w:spacing w:val="-20"/>
                <w:sz w:val="15"/>
              </w:rPr>
              <w:t xml:space="preserve"> </w:t>
            </w:r>
            <w:r>
              <w:rPr>
                <w:sz w:val="15"/>
              </w:rPr>
              <w:t>an</w:t>
            </w:r>
            <w:r>
              <w:rPr>
                <w:spacing w:val="-20"/>
                <w:sz w:val="15"/>
              </w:rPr>
              <w:t xml:space="preserve"> </w:t>
            </w:r>
            <w:r>
              <w:rPr>
                <w:sz w:val="15"/>
              </w:rPr>
              <w:t>increase</w:t>
            </w:r>
            <w:r>
              <w:rPr>
                <w:spacing w:val="-20"/>
                <w:sz w:val="15"/>
              </w:rPr>
              <w:t xml:space="preserve"> </w:t>
            </w:r>
            <w:r>
              <w:rPr>
                <w:sz w:val="15"/>
              </w:rPr>
              <w:t>in</w:t>
            </w:r>
            <w:r>
              <w:rPr>
                <w:spacing w:val="-20"/>
                <w:sz w:val="15"/>
              </w:rPr>
              <w:t xml:space="preserve"> </w:t>
            </w:r>
            <w:r>
              <w:rPr>
                <w:sz w:val="15"/>
              </w:rPr>
              <w:t>support</w:t>
            </w:r>
            <w:r>
              <w:rPr>
                <w:spacing w:val="-20"/>
                <w:sz w:val="15"/>
              </w:rPr>
              <w:t xml:space="preserve"> </w:t>
            </w:r>
            <w:r>
              <w:rPr>
                <w:sz w:val="15"/>
              </w:rPr>
              <w:t>of</w:t>
            </w:r>
            <w:r>
              <w:rPr>
                <w:spacing w:val="-20"/>
                <w:sz w:val="15"/>
              </w:rPr>
              <w:t xml:space="preserve"> </w:t>
            </w:r>
            <w:r>
              <w:rPr>
                <w:sz w:val="15"/>
              </w:rPr>
              <w:t>CTSO opportunities for future</w:t>
            </w:r>
            <w:r>
              <w:rPr>
                <w:spacing w:val="-17"/>
                <w:sz w:val="15"/>
              </w:rPr>
              <w:t xml:space="preserve"> </w:t>
            </w:r>
            <w:r>
              <w:rPr>
                <w:sz w:val="15"/>
              </w:rPr>
              <w:t>generations.</w:t>
            </w:r>
          </w:p>
        </w:tc>
      </w:tr>
      <w:tr w:rsidR="00E41448" w14:paraId="1F6D3DB0" w14:textId="77777777" w:rsidTr="00E41448">
        <w:trPr>
          <w:trHeight w:val="844"/>
        </w:trPr>
        <w:tc>
          <w:tcPr>
            <w:tcW w:w="4569" w:type="dxa"/>
          </w:tcPr>
          <w:p w14:paraId="4281E8C3" w14:textId="77777777" w:rsidR="00E41448" w:rsidRDefault="00E41448" w:rsidP="00E41448">
            <w:pPr>
              <w:pStyle w:val="TableParagraph"/>
              <w:ind w:left="693"/>
              <w:rPr>
                <w:sz w:val="15"/>
              </w:rPr>
            </w:pPr>
            <w:r>
              <w:rPr>
                <w:sz w:val="15"/>
              </w:rPr>
              <w:t>Laura Butcher</w:t>
            </w:r>
          </w:p>
        </w:tc>
        <w:tc>
          <w:tcPr>
            <w:tcW w:w="2958" w:type="dxa"/>
          </w:tcPr>
          <w:p w14:paraId="0CCB4B79" w14:textId="77777777" w:rsidR="00E41448" w:rsidRDefault="00E41448" w:rsidP="00E41448">
            <w:pPr>
              <w:pStyle w:val="TableParagraph"/>
              <w:rPr>
                <w:sz w:val="15"/>
              </w:rPr>
            </w:pPr>
            <w:r>
              <w:rPr>
                <w:sz w:val="15"/>
              </w:rPr>
              <w:t>Split</w:t>
            </w:r>
          </w:p>
        </w:tc>
        <w:tc>
          <w:tcPr>
            <w:tcW w:w="6874" w:type="dxa"/>
          </w:tcPr>
          <w:p w14:paraId="6E1B1122" w14:textId="77777777" w:rsidR="00E41448" w:rsidRDefault="00E41448" w:rsidP="00E41448">
            <w:pPr>
              <w:pStyle w:val="TableParagraph"/>
              <w:spacing w:before="48" w:line="208" w:lineRule="auto"/>
              <w:rPr>
                <w:sz w:val="15"/>
              </w:rPr>
            </w:pPr>
            <w:r>
              <w:rPr>
                <w:sz w:val="15"/>
              </w:rPr>
              <w:t>Speaking</w:t>
            </w:r>
            <w:r>
              <w:rPr>
                <w:spacing w:val="-23"/>
                <w:sz w:val="15"/>
              </w:rPr>
              <w:t xml:space="preserve"> </w:t>
            </w:r>
            <w:r>
              <w:rPr>
                <w:sz w:val="15"/>
              </w:rPr>
              <w:t>as</w:t>
            </w:r>
            <w:r>
              <w:rPr>
                <w:spacing w:val="-23"/>
                <w:sz w:val="15"/>
              </w:rPr>
              <w:t xml:space="preserve"> </w:t>
            </w:r>
            <w:r>
              <w:rPr>
                <w:sz w:val="15"/>
              </w:rPr>
              <w:t>a</w:t>
            </w:r>
            <w:r>
              <w:rPr>
                <w:spacing w:val="-22"/>
                <w:sz w:val="15"/>
              </w:rPr>
              <w:t xml:space="preserve"> </w:t>
            </w:r>
            <w:r>
              <w:rPr>
                <w:sz w:val="15"/>
              </w:rPr>
              <w:t>CTSO</w:t>
            </w:r>
            <w:r>
              <w:rPr>
                <w:spacing w:val="-23"/>
                <w:sz w:val="15"/>
              </w:rPr>
              <w:t xml:space="preserve"> </w:t>
            </w:r>
            <w:r>
              <w:rPr>
                <w:sz w:val="15"/>
              </w:rPr>
              <w:t>sponsor</w:t>
            </w:r>
            <w:r>
              <w:rPr>
                <w:spacing w:val="-22"/>
                <w:sz w:val="15"/>
              </w:rPr>
              <w:t xml:space="preserve"> </w:t>
            </w:r>
            <w:r>
              <w:rPr>
                <w:sz w:val="15"/>
              </w:rPr>
              <w:t>and</w:t>
            </w:r>
            <w:r>
              <w:rPr>
                <w:spacing w:val="-23"/>
                <w:sz w:val="15"/>
              </w:rPr>
              <w:t xml:space="preserve"> </w:t>
            </w:r>
            <w:r>
              <w:rPr>
                <w:sz w:val="15"/>
              </w:rPr>
              <w:t>teacher</w:t>
            </w:r>
            <w:r>
              <w:rPr>
                <w:spacing w:val="-22"/>
                <w:sz w:val="15"/>
              </w:rPr>
              <w:t xml:space="preserve"> </w:t>
            </w:r>
            <w:r>
              <w:rPr>
                <w:sz w:val="15"/>
              </w:rPr>
              <w:t>for</w:t>
            </w:r>
            <w:r>
              <w:rPr>
                <w:spacing w:val="-23"/>
                <w:sz w:val="15"/>
              </w:rPr>
              <w:t xml:space="preserve"> </w:t>
            </w:r>
            <w:r>
              <w:rPr>
                <w:sz w:val="15"/>
              </w:rPr>
              <w:t>FCCLA.</w:t>
            </w:r>
            <w:r>
              <w:rPr>
                <w:spacing w:val="-22"/>
                <w:sz w:val="15"/>
              </w:rPr>
              <w:t xml:space="preserve"> </w:t>
            </w:r>
            <w:r>
              <w:rPr>
                <w:sz w:val="15"/>
              </w:rPr>
              <w:t>Shared</w:t>
            </w:r>
            <w:r>
              <w:rPr>
                <w:spacing w:val="-23"/>
                <w:sz w:val="15"/>
              </w:rPr>
              <w:t xml:space="preserve"> </w:t>
            </w:r>
            <w:r>
              <w:rPr>
                <w:sz w:val="15"/>
              </w:rPr>
              <w:t>the</w:t>
            </w:r>
            <w:r>
              <w:rPr>
                <w:spacing w:val="-22"/>
                <w:sz w:val="15"/>
              </w:rPr>
              <w:t xml:space="preserve"> </w:t>
            </w:r>
            <w:r>
              <w:rPr>
                <w:sz w:val="15"/>
              </w:rPr>
              <w:t>national</w:t>
            </w:r>
            <w:r>
              <w:rPr>
                <w:spacing w:val="-23"/>
                <w:sz w:val="15"/>
              </w:rPr>
              <w:t xml:space="preserve"> </w:t>
            </w:r>
            <w:r>
              <w:rPr>
                <w:sz w:val="15"/>
              </w:rPr>
              <w:t>FCCLA</w:t>
            </w:r>
            <w:r>
              <w:rPr>
                <w:spacing w:val="-22"/>
                <w:sz w:val="15"/>
              </w:rPr>
              <w:t xml:space="preserve"> </w:t>
            </w:r>
            <w:r>
              <w:rPr>
                <w:sz w:val="15"/>
              </w:rPr>
              <w:t>theme</w:t>
            </w:r>
            <w:r>
              <w:rPr>
                <w:spacing w:val="-23"/>
                <w:sz w:val="15"/>
              </w:rPr>
              <w:t xml:space="preserve"> </w:t>
            </w:r>
            <w:r>
              <w:rPr>
                <w:sz w:val="15"/>
              </w:rPr>
              <w:t>this</w:t>
            </w:r>
            <w:r>
              <w:rPr>
                <w:spacing w:val="-23"/>
                <w:sz w:val="15"/>
              </w:rPr>
              <w:t xml:space="preserve"> </w:t>
            </w:r>
            <w:r>
              <w:rPr>
                <w:sz w:val="15"/>
              </w:rPr>
              <w:t>year</w:t>
            </w:r>
            <w:r>
              <w:rPr>
                <w:spacing w:val="-22"/>
                <w:sz w:val="15"/>
              </w:rPr>
              <w:t xml:space="preserve"> </w:t>
            </w:r>
            <w:r>
              <w:rPr>
                <w:sz w:val="15"/>
              </w:rPr>
              <w:t xml:space="preserve">"Our </w:t>
            </w:r>
            <w:r>
              <w:rPr>
                <w:w w:val="95"/>
                <w:sz w:val="15"/>
              </w:rPr>
              <w:t>Story,</w:t>
            </w:r>
            <w:r>
              <w:rPr>
                <w:spacing w:val="-13"/>
                <w:w w:val="95"/>
                <w:sz w:val="15"/>
              </w:rPr>
              <w:t xml:space="preserve"> </w:t>
            </w:r>
            <w:r>
              <w:rPr>
                <w:w w:val="95"/>
                <w:sz w:val="15"/>
              </w:rPr>
              <w:t>Your</w:t>
            </w:r>
            <w:r>
              <w:rPr>
                <w:spacing w:val="-13"/>
                <w:w w:val="95"/>
                <w:sz w:val="15"/>
              </w:rPr>
              <w:t xml:space="preserve"> </w:t>
            </w:r>
            <w:r>
              <w:rPr>
                <w:w w:val="95"/>
                <w:sz w:val="15"/>
              </w:rPr>
              <w:t>Story."</w:t>
            </w:r>
            <w:r>
              <w:rPr>
                <w:spacing w:val="-13"/>
                <w:w w:val="95"/>
                <w:sz w:val="15"/>
              </w:rPr>
              <w:t xml:space="preserve"> </w:t>
            </w:r>
            <w:r>
              <w:rPr>
                <w:w w:val="95"/>
                <w:sz w:val="15"/>
              </w:rPr>
              <w:t>Shared</w:t>
            </w:r>
            <w:r>
              <w:rPr>
                <w:spacing w:val="-13"/>
                <w:w w:val="95"/>
                <w:sz w:val="15"/>
              </w:rPr>
              <w:t xml:space="preserve"> </w:t>
            </w:r>
            <w:r>
              <w:rPr>
                <w:w w:val="95"/>
                <w:sz w:val="15"/>
              </w:rPr>
              <w:t>that</w:t>
            </w:r>
            <w:r>
              <w:rPr>
                <w:spacing w:val="-13"/>
                <w:w w:val="95"/>
                <w:sz w:val="15"/>
              </w:rPr>
              <w:t xml:space="preserve"> </w:t>
            </w:r>
            <w:r>
              <w:rPr>
                <w:w w:val="95"/>
                <w:sz w:val="15"/>
              </w:rPr>
              <w:t>each</w:t>
            </w:r>
            <w:r>
              <w:rPr>
                <w:spacing w:val="-13"/>
                <w:w w:val="95"/>
                <w:sz w:val="15"/>
              </w:rPr>
              <w:t xml:space="preserve"> </w:t>
            </w:r>
            <w:r>
              <w:rPr>
                <w:w w:val="95"/>
                <w:sz w:val="15"/>
              </w:rPr>
              <w:t>student</w:t>
            </w:r>
            <w:r>
              <w:rPr>
                <w:spacing w:val="-13"/>
                <w:w w:val="95"/>
                <w:sz w:val="15"/>
              </w:rPr>
              <w:t xml:space="preserve"> </w:t>
            </w:r>
            <w:r>
              <w:rPr>
                <w:w w:val="95"/>
                <w:sz w:val="15"/>
              </w:rPr>
              <w:t>participating</w:t>
            </w:r>
            <w:r>
              <w:rPr>
                <w:spacing w:val="-13"/>
                <w:w w:val="95"/>
                <w:sz w:val="15"/>
              </w:rPr>
              <w:t xml:space="preserve"> </w:t>
            </w:r>
            <w:r>
              <w:rPr>
                <w:w w:val="95"/>
                <w:sz w:val="15"/>
              </w:rPr>
              <w:t>in</w:t>
            </w:r>
            <w:r>
              <w:rPr>
                <w:spacing w:val="-13"/>
                <w:w w:val="95"/>
                <w:sz w:val="15"/>
              </w:rPr>
              <w:t xml:space="preserve"> </w:t>
            </w:r>
            <w:r>
              <w:rPr>
                <w:w w:val="95"/>
                <w:sz w:val="15"/>
              </w:rPr>
              <w:t>FCCLA</w:t>
            </w:r>
            <w:r>
              <w:rPr>
                <w:spacing w:val="-13"/>
                <w:w w:val="95"/>
                <w:sz w:val="15"/>
              </w:rPr>
              <w:t xml:space="preserve"> </w:t>
            </w:r>
            <w:r>
              <w:rPr>
                <w:w w:val="95"/>
                <w:sz w:val="15"/>
              </w:rPr>
              <w:t>now</w:t>
            </w:r>
            <w:r>
              <w:rPr>
                <w:spacing w:val="-13"/>
                <w:w w:val="95"/>
                <w:sz w:val="15"/>
              </w:rPr>
              <w:t xml:space="preserve"> </w:t>
            </w:r>
            <w:r>
              <w:rPr>
                <w:w w:val="95"/>
                <w:sz w:val="15"/>
              </w:rPr>
              <w:t>has</w:t>
            </w:r>
            <w:r>
              <w:rPr>
                <w:spacing w:val="-13"/>
                <w:w w:val="95"/>
                <w:sz w:val="15"/>
              </w:rPr>
              <w:t xml:space="preserve"> </w:t>
            </w:r>
            <w:r>
              <w:rPr>
                <w:w w:val="95"/>
                <w:sz w:val="15"/>
              </w:rPr>
              <w:t>their</w:t>
            </w:r>
            <w:r>
              <w:rPr>
                <w:spacing w:val="-13"/>
                <w:w w:val="95"/>
                <w:sz w:val="15"/>
              </w:rPr>
              <w:t xml:space="preserve"> </w:t>
            </w:r>
            <w:r>
              <w:rPr>
                <w:w w:val="95"/>
                <w:sz w:val="15"/>
              </w:rPr>
              <w:t>story</w:t>
            </w:r>
            <w:r>
              <w:rPr>
                <w:spacing w:val="-13"/>
                <w:w w:val="95"/>
                <w:sz w:val="15"/>
              </w:rPr>
              <w:t xml:space="preserve"> </w:t>
            </w:r>
            <w:r>
              <w:rPr>
                <w:w w:val="95"/>
                <w:sz w:val="15"/>
              </w:rPr>
              <w:t>and</w:t>
            </w:r>
            <w:r>
              <w:rPr>
                <w:spacing w:val="-13"/>
                <w:w w:val="95"/>
                <w:sz w:val="15"/>
              </w:rPr>
              <w:t xml:space="preserve"> </w:t>
            </w:r>
            <w:r>
              <w:rPr>
                <w:w w:val="95"/>
                <w:sz w:val="15"/>
              </w:rPr>
              <w:t>its</w:t>
            </w:r>
            <w:r>
              <w:rPr>
                <w:spacing w:val="-13"/>
                <w:w w:val="95"/>
                <w:sz w:val="15"/>
              </w:rPr>
              <w:t xml:space="preserve"> </w:t>
            </w:r>
            <w:r>
              <w:rPr>
                <w:w w:val="95"/>
                <w:sz w:val="15"/>
              </w:rPr>
              <w:t>impact</w:t>
            </w:r>
            <w:r>
              <w:rPr>
                <w:spacing w:val="-13"/>
                <w:w w:val="95"/>
                <w:sz w:val="15"/>
              </w:rPr>
              <w:t xml:space="preserve"> </w:t>
            </w:r>
            <w:r>
              <w:rPr>
                <w:w w:val="95"/>
                <w:sz w:val="15"/>
              </w:rPr>
              <w:t>on</w:t>
            </w:r>
            <w:r>
              <w:rPr>
                <w:spacing w:val="-13"/>
                <w:w w:val="95"/>
                <w:sz w:val="15"/>
              </w:rPr>
              <w:t xml:space="preserve"> </w:t>
            </w:r>
            <w:r>
              <w:rPr>
                <w:w w:val="95"/>
                <w:sz w:val="15"/>
              </w:rPr>
              <w:t xml:space="preserve">their </w:t>
            </w:r>
            <w:r>
              <w:rPr>
                <w:sz w:val="15"/>
              </w:rPr>
              <w:t>future.</w:t>
            </w:r>
            <w:r>
              <w:rPr>
                <w:spacing w:val="-27"/>
                <w:sz w:val="15"/>
              </w:rPr>
              <w:t xml:space="preserve"> </w:t>
            </w:r>
            <w:r>
              <w:rPr>
                <w:sz w:val="15"/>
              </w:rPr>
              <w:t>She</w:t>
            </w:r>
            <w:r>
              <w:rPr>
                <w:spacing w:val="-26"/>
                <w:sz w:val="15"/>
              </w:rPr>
              <w:t xml:space="preserve"> </w:t>
            </w:r>
            <w:r>
              <w:rPr>
                <w:sz w:val="15"/>
              </w:rPr>
              <w:t>shared</w:t>
            </w:r>
            <w:r>
              <w:rPr>
                <w:spacing w:val="-26"/>
                <w:sz w:val="15"/>
              </w:rPr>
              <w:t xml:space="preserve"> </w:t>
            </w:r>
            <w:r>
              <w:rPr>
                <w:sz w:val="15"/>
              </w:rPr>
              <w:t>her</w:t>
            </w:r>
            <w:r>
              <w:rPr>
                <w:spacing w:val="-27"/>
                <w:sz w:val="15"/>
              </w:rPr>
              <w:t xml:space="preserve"> </w:t>
            </w:r>
            <w:r>
              <w:rPr>
                <w:sz w:val="15"/>
              </w:rPr>
              <w:t>personal</w:t>
            </w:r>
            <w:r>
              <w:rPr>
                <w:spacing w:val="-26"/>
                <w:sz w:val="15"/>
              </w:rPr>
              <w:t xml:space="preserve"> </w:t>
            </w:r>
            <w:r>
              <w:rPr>
                <w:sz w:val="15"/>
              </w:rPr>
              <w:t>story</w:t>
            </w:r>
            <w:r>
              <w:rPr>
                <w:spacing w:val="-26"/>
                <w:sz w:val="15"/>
              </w:rPr>
              <w:t xml:space="preserve"> </w:t>
            </w:r>
            <w:r>
              <w:rPr>
                <w:sz w:val="15"/>
              </w:rPr>
              <w:t>and</w:t>
            </w:r>
            <w:r>
              <w:rPr>
                <w:spacing w:val="-27"/>
                <w:sz w:val="15"/>
              </w:rPr>
              <w:t xml:space="preserve"> </w:t>
            </w:r>
            <w:r>
              <w:rPr>
                <w:sz w:val="15"/>
              </w:rPr>
              <w:t>why</w:t>
            </w:r>
            <w:r>
              <w:rPr>
                <w:spacing w:val="-26"/>
                <w:sz w:val="15"/>
              </w:rPr>
              <w:t xml:space="preserve"> </w:t>
            </w:r>
            <w:r>
              <w:rPr>
                <w:sz w:val="15"/>
              </w:rPr>
              <w:t>it</w:t>
            </w:r>
            <w:r>
              <w:rPr>
                <w:spacing w:val="-26"/>
                <w:sz w:val="15"/>
              </w:rPr>
              <w:t xml:space="preserve"> </w:t>
            </w:r>
            <w:r>
              <w:rPr>
                <w:sz w:val="15"/>
              </w:rPr>
              <w:t>is</w:t>
            </w:r>
            <w:r>
              <w:rPr>
                <w:spacing w:val="-26"/>
                <w:sz w:val="15"/>
              </w:rPr>
              <w:t xml:space="preserve"> </w:t>
            </w:r>
            <w:r>
              <w:rPr>
                <w:sz w:val="15"/>
              </w:rPr>
              <w:t>crucial</w:t>
            </w:r>
            <w:r>
              <w:rPr>
                <w:spacing w:val="-27"/>
                <w:sz w:val="15"/>
              </w:rPr>
              <w:t xml:space="preserve"> </w:t>
            </w:r>
            <w:r>
              <w:rPr>
                <w:sz w:val="15"/>
              </w:rPr>
              <w:t>that</w:t>
            </w:r>
            <w:r>
              <w:rPr>
                <w:spacing w:val="-26"/>
                <w:sz w:val="15"/>
              </w:rPr>
              <w:t xml:space="preserve"> </w:t>
            </w:r>
            <w:r>
              <w:rPr>
                <w:sz w:val="15"/>
              </w:rPr>
              <w:t>teachers</w:t>
            </w:r>
            <w:r>
              <w:rPr>
                <w:spacing w:val="-26"/>
                <w:sz w:val="15"/>
              </w:rPr>
              <w:t xml:space="preserve"> </w:t>
            </w:r>
            <w:r>
              <w:rPr>
                <w:sz w:val="15"/>
              </w:rPr>
              <w:t>have</w:t>
            </w:r>
            <w:r>
              <w:rPr>
                <w:spacing w:val="-27"/>
                <w:sz w:val="15"/>
              </w:rPr>
              <w:t xml:space="preserve"> </w:t>
            </w:r>
            <w:r>
              <w:rPr>
                <w:sz w:val="15"/>
              </w:rPr>
              <w:t>opportunities</w:t>
            </w:r>
            <w:r>
              <w:rPr>
                <w:spacing w:val="-26"/>
                <w:sz w:val="15"/>
              </w:rPr>
              <w:t xml:space="preserve"> </w:t>
            </w:r>
            <w:r>
              <w:rPr>
                <w:sz w:val="15"/>
              </w:rPr>
              <w:t>for</w:t>
            </w:r>
            <w:r>
              <w:rPr>
                <w:spacing w:val="-26"/>
                <w:sz w:val="15"/>
              </w:rPr>
              <w:t xml:space="preserve"> </w:t>
            </w:r>
            <w:r>
              <w:rPr>
                <w:sz w:val="15"/>
              </w:rPr>
              <w:t xml:space="preserve">professional </w:t>
            </w:r>
            <w:r>
              <w:rPr>
                <w:w w:val="95"/>
                <w:sz w:val="15"/>
              </w:rPr>
              <w:t>development</w:t>
            </w:r>
            <w:r>
              <w:rPr>
                <w:spacing w:val="-17"/>
                <w:w w:val="95"/>
                <w:sz w:val="15"/>
              </w:rPr>
              <w:t xml:space="preserve"> </w:t>
            </w:r>
            <w:r>
              <w:rPr>
                <w:w w:val="95"/>
                <w:sz w:val="15"/>
              </w:rPr>
              <w:t>so</w:t>
            </w:r>
            <w:r>
              <w:rPr>
                <w:spacing w:val="-17"/>
                <w:w w:val="95"/>
                <w:sz w:val="15"/>
              </w:rPr>
              <w:t xml:space="preserve"> </w:t>
            </w:r>
            <w:r>
              <w:rPr>
                <w:w w:val="95"/>
                <w:sz w:val="15"/>
              </w:rPr>
              <w:t>they</w:t>
            </w:r>
            <w:r>
              <w:rPr>
                <w:spacing w:val="-17"/>
                <w:w w:val="95"/>
                <w:sz w:val="15"/>
              </w:rPr>
              <w:t xml:space="preserve"> </w:t>
            </w:r>
            <w:r>
              <w:rPr>
                <w:w w:val="95"/>
                <w:sz w:val="15"/>
              </w:rPr>
              <w:t>can</w:t>
            </w:r>
            <w:r>
              <w:rPr>
                <w:spacing w:val="-17"/>
                <w:w w:val="95"/>
                <w:sz w:val="15"/>
              </w:rPr>
              <w:t xml:space="preserve"> </w:t>
            </w:r>
            <w:r>
              <w:rPr>
                <w:w w:val="95"/>
                <w:sz w:val="15"/>
              </w:rPr>
              <w:t>incorporate</w:t>
            </w:r>
            <w:r>
              <w:rPr>
                <w:spacing w:val="-17"/>
                <w:w w:val="95"/>
                <w:sz w:val="15"/>
              </w:rPr>
              <w:t xml:space="preserve"> </w:t>
            </w:r>
            <w:r>
              <w:rPr>
                <w:w w:val="95"/>
                <w:sz w:val="15"/>
              </w:rPr>
              <w:t>CTSOs</w:t>
            </w:r>
            <w:r>
              <w:rPr>
                <w:spacing w:val="-17"/>
                <w:w w:val="95"/>
                <w:sz w:val="15"/>
              </w:rPr>
              <w:t xml:space="preserve"> </w:t>
            </w:r>
            <w:r>
              <w:rPr>
                <w:w w:val="95"/>
                <w:sz w:val="15"/>
              </w:rPr>
              <w:t>seamlessly</w:t>
            </w:r>
            <w:r>
              <w:rPr>
                <w:spacing w:val="-17"/>
                <w:w w:val="95"/>
                <w:sz w:val="15"/>
              </w:rPr>
              <w:t xml:space="preserve"> </w:t>
            </w:r>
            <w:r>
              <w:rPr>
                <w:w w:val="95"/>
                <w:sz w:val="15"/>
              </w:rPr>
              <w:t>into</w:t>
            </w:r>
            <w:r>
              <w:rPr>
                <w:spacing w:val="-17"/>
                <w:w w:val="95"/>
                <w:sz w:val="15"/>
              </w:rPr>
              <w:t xml:space="preserve"> </w:t>
            </w:r>
            <w:r>
              <w:rPr>
                <w:w w:val="95"/>
                <w:sz w:val="15"/>
              </w:rPr>
              <w:t>their</w:t>
            </w:r>
            <w:r>
              <w:rPr>
                <w:spacing w:val="-17"/>
                <w:w w:val="95"/>
                <w:sz w:val="15"/>
              </w:rPr>
              <w:t xml:space="preserve"> </w:t>
            </w:r>
            <w:r>
              <w:rPr>
                <w:w w:val="95"/>
                <w:sz w:val="15"/>
              </w:rPr>
              <w:t>classrooms.</w:t>
            </w:r>
            <w:r>
              <w:rPr>
                <w:spacing w:val="-16"/>
                <w:w w:val="95"/>
                <w:sz w:val="15"/>
              </w:rPr>
              <w:t xml:space="preserve"> </w:t>
            </w:r>
            <w:r>
              <w:rPr>
                <w:w w:val="95"/>
                <w:sz w:val="15"/>
              </w:rPr>
              <w:t>Requested</w:t>
            </w:r>
            <w:r>
              <w:rPr>
                <w:spacing w:val="-17"/>
                <w:w w:val="95"/>
                <w:sz w:val="15"/>
              </w:rPr>
              <w:t xml:space="preserve"> </w:t>
            </w:r>
            <w:r>
              <w:rPr>
                <w:w w:val="95"/>
                <w:sz w:val="15"/>
              </w:rPr>
              <w:t>to</w:t>
            </w:r>
            <w:r>
              <w:rPr>
                <w:spacing w:val="-17"/>
                <w:w w:val="95"/>
                <w:sz w:val="15"/>
              </w:rPr>
              <w:t xml:space="preserve"> </w:t>
            </w:r>
            <w:r>
              <w:rPr>
                <w:w w:val="95"/>
                <w:sz w:val="15"/>
              </w:rPr>
              <w:t>increase</w:t>
            </w:r>
            <w:r>
              <w:rPr>
                <w:spacing w:val="-17"/>
                <w:w w:val="95"/>
                <w:sz w:val="15"/>
              </w:rPr>
              <w:t xml:space="preserve"> </w:t>
            </w:r>
            <w:r>
              <w:rPr>
                <w:w w:val="95"/>
                <w:sz w:val="15"/>
              </w:rPr>
              <w:t xml:space="preserve">funding </w:t>
            </w:r>
            <w:r>
              <w:rPr>
                <w:sz w:val="15"/>
              </w:rPr>
              <w:t>to help increase opportunities for</w:t>
            </w:r>
            <w:r>
              <w:rPr>
                <w:spacing w:val="-30"/>
                <w:sz w:val="15"/>
              </w:rPr>
              <w:t xml:space="preserve"> </w:t>
            </w:r>
            <w:r>
              <w:rPr>
                <w:sz w:val="15"/>
              </w:rPr>
              <w:t>students.</w:t>
            </w:r>
          </w:p>
        </w:tc>
      </w:tr>
      <w:tr w:rsidR="00E41448" w14:paraId="56E6844A" w14:textId="77777777" w:rsidTr="00E41448">
        <w:trPr>
          <w:trHeight w:val="694"/>
        </w:trPr>
        <w:tc>
          <w:tcPr>
            <w:tcW w:w="4569" w:type="dxa"/>
          </w:tcPr>
          <w:p w14:paraId="3CE457FD" w14:textId="77777777" w:rsidR="00E41448" w:rsidRDefault="00E41448" w:rsidP="00E41448">
            <w:pPr>
              <w:pStyle w:val="TableParagraph"/>
              <w:ind w:left="693"/>
              <w:rPr>
                <w:sz w:val="15"/>
              </w:rPr>
            </w:pPr>
            <w:r>
              <w:rPr>
                <w:sz w:val="15"/>
              </w:rPr>
              <w:t>Laura Lam</w:t>
            </w:r>
          </w:p>
        </w:tc>
        <w:tc>
          <w:tcPr>
            <w:tcW w:w="2958" w:type="dxa"/>
          </w:tcPr>
          <w:p w14:paraId="1F105097" w14:textId="77777777" w:rsidR="00E41448" w:rsidRDefault="00E41448" w:rsidP="00E41448">
            <w:pPr>
              <w:pStyle w:val="TableParagraph"/>
              <w:rPr>
                <w:sz w:val="15"/>
              </w:rPr>
            </w:pPr>
            <w:r>
              <w:rPr>
                <w:sz w:val="15"/>
              </w:rPr>
              <w:t>Importance of CTE</w:t>
            </w:r>
          </w:p>
        </w:tc>
        <w:tc>
          <w:tcPr>
            <w:tcW w:w="6874" w:type="dxa"/>
          </w:tcPr>
          <w:p w14:paraId="4FF075DD" w14:textId="77777777" w:rsidR="00E41448" w:rsidRDefault="00E41448" w:rsidP="00E41448">
            <w:pPr>
              <w:pStyle w:val="TableParagraph"/>
              <w:spacing w:before="48" w:line="208" w:lineRule="auto"/>
              <w:rPr>
                <w:sz w:val="15"/>
              </w:rPr>
            </w:pPr>
            <w:r>
              <w:rPr>
                <w:w w:val="95"/>
                <w:sz w:val="15"/>
              </w:rPr>
              <w:t>State</w:t>
            </w:r>
            <w:r>
              <w:rPr>
                <w:spacing w:val="-13"/>
                <w:w w:val="95"/>
                <w:sz w:val="15"/>
              </w:rPr>
              <w:t xml:space="preserve"> </w:t>
            </w:r>
            <w:r>
              <w:rPr>
                <w:w w:val="95"/>
                <w:sz w:val="15"/>
              </w:rPr>
              <w:t>officer</w:t>
            </w:r>
            <w:r>
              <w:rPr>
                <w:spacing w:val="-13"/>
                <w:w w:val="95"/>
                <w:sz w:val="15"/>
              </w:rPr>
              <w:t xml:space="preserve"> </w:t>
            </w:r>
            <w:r>
              <w:rPr>
                <w:w w:val="95"/>
                <w:sz w:val="15"/>
              </w:rPr>
              <w:t>for</w:t>
            </w:r>
            <w:r>
              <w:rPr>
                <w:spacing w:val="-12"/>
                <w:w w:val="95"/>
                <w:sz w:val="15"/>
              </w:rPr>
              <w:t xml:space="preserve"> </w:t>
            </w:r>
            <w:r>
              <w:rPr>
                <w:w w:val="95"/>
                <w:sz w:val="15"/>
              </w:rPr>
              <w:t>FCCLA.</w:t>
            </w:r>
            <w:r>
              <w:rPr>
                <w:spacing w:val="-13"/>
                <w:w w:val="95"/>
                <w:sz w:val="15"/>
              </w:rPr>
              <w:t xml:space="preserve"> </w:t>
            </w:r>
            <w:r>
              <w:rPr>
                <w:w w:val="95"/>
                <w:sz w:val="15"/>
              </w:rPr>
              <w:t>CTE</w:t>
            </w:r>
            <w:r>
              <w:rPr>
                <w:spacing w:val="-12"/>
                <w:w w:val="95"/>
                <w:sz w:val="15"/>
              </w:rPr>
              <w:t xml:space="preserve"> </w:t>
            </w:r>
            <w:r>
              <w:rPr>
                <w:w w:val="95"/>
                <w:sz w:val="15"/>
              </w:rPr>
              <w:t>courses</w:t>
            </w:r>
            <w:r>
              <w:rPr>
                <w:spacing w:val="-13"/>
                <w:w w:val="95"/>
                <w:sz w:val="15"/>
              </w:rPr>
              <w:t xml:space="preserve"> </w:t>
            </w:r>
            <w:r>
              <w:rPr>
                <w:w w:val="95"/>
                <w:sz w:val="15"/>
              </w:rPr>
              <w:t>and</w:t>
            </w:r>
            <w:r>
              <w:rPr>
                <w:spacing w:val="-12"/>
                <w:w w:val="95"/>
                <w:sz w:val="15"/>
              </w:rPr>
              <w:t xml:space="preserve"> </w:t>
            </w:r>
            <w:r>
              <w:rPr>
                <w:w w:val="95"/>
                <w:sz w:val="15"/>
              </w:rPr>
              <w:t>CTSO</w:t>
            </w:r>
            <w:r>
              <w:rPr>
                <w:spacing w:val="-13"/>
                <w:w w:val="95"/>
                <w:sz w:val="15"/>
              </w:rPr>
              <w:t xml:space="preserve"> </w:t>
            </w:r>
            <w:r>
              <w:rPr>
                <w:w w:val="95"/>
                <w:sz w:val="15"/>
              </w:rPr>
              <w:t>experiences</w:t>
            </w:r>
            <w:r>
              <w:rPr>
                <w:spacing w:val="-12"/>
                <w:w w:val="95"/>
                <w:sz w:val="15"/>
              </w:rPr>
              <w:t xml:space="preserve"> </w:t>
            </w:r>
            <w:r>
              <w:rPr>
                <w:w w:val="95"/>
                <w:sz w:val="15"/>
              </w:rPr>
              <w:t>have</w:t>
            </w:r>
            <w:r>
              <w:rPr>
                <w:spacing w:val="-13"/>
                <w:w w:val="95"/>
                <w:sz w:val="15"/>
              </w:rPr>
              <w:t xml:space="preserve"> </w:t>
            </w:r>
            <w:r>
              <w:rPr>
                <w:w w:val="95"/>
                <w:sz w:val="15"/>
              </w:rPr>
              <w:t>changed</w:t>
            </w:r>
            <w:r>
              <w:rPr>
                <w:spacing w:val="-12"/>
                <w:w w:val="95"/>
                <w:sz w:val="15"/>
              </w:rPr>
              <w:t xml:space="preserve"> </w:t>
            </w:r>
            <w:r>
              <w:rPr>
                <w:w w:val="95"/>
                <w:sz w:val="15"/>
              </w:rPr>
              <w:t>her</w:t>
            </w:r>
            <w:r>
              <w:rPr>
                <w:spacing w:val="-13"/>
                <w:w w:val="95"/>
                <w:sz w:val="15"/>
              </w:rPr>
              <w:t xml:space="preserve"> </w:t>
            </w:r>
            <w:r>
              <w:rPr>
                <w:w w:val="95"/>
                <w:sz w:val="15"/>
              </w:rPr>
              <w:t>life.</w:t>
            </w:r>
            <w:r>
              <w:rPr>
                <w:spacing w:val="-12"/>
                <w:w w:val="95"/>
                <w:sz w:val="15"/>
              </w:rPr>
              <w:t xml:space="preserve"> </w:t>
            </w:r>
            <w:r>
              <w:rPr>
                <w:w w:val="95"/>
                <w:sz w:val="15"/>
              </w:rPr>
              <w:t>Gave</w:t>
            </w:r>
            <w:r>
              <w:rPr>
                <w:spacing w:val="-13"/>
                <w:w w:val="95"/>
                <w:sz w:val="15"/>
              </w:rPr>
              <w:t xml:space="preserve"> </w:t>
            </w:r>
            <w:r>
              <w:rPr>
                <w:w w:val="95"/>
                <w:sz w:val="15"/>
              </w:rPr>
              <w:t>several</w:t>
            </w:r>
            <w:r>
              <w:rPr>
                <w:spacing w:val="-12"/>
                <w:w w:val="95"/>
                <w:sz w:val="15"/>
              </w:rPr>
              <w:t xml:space="preserve"> </w:t>
            </w:r>
            <w:r>
              <w:rPr>
                <w:w w:val="95"/>
                <w:sz w:val="15"/>
              </w:rPr>
              <w:t>personal examples</w:t>
            </w:r>
            <w:r>
              <w:rPr>
                <w:spacing w:val="-14"/>
                <w:w w:val="95"/>
                <w:sz w:val="15"/>
              </w:rPr>
              <w:t xml:space="preserve"> </w:t>
            </w:r>
            <w:r>
              <w:rPr>
                <w:w w:val="95"/>
                <w:sz w:val="15"/>
              </w:rPr>
              <w:t>of</w:t>
            </w:r>
            <w:r>
              <w:rPr>
                <w:spacing w:val="-14"/>
                <w:w w:val="95"/>
                <w:sz w:val="15"/>
              </w:rPr>
              <w:t xml:space="preserve"> </w:t>
            </w:r>
            <w:r>
              <w:rPr>
                <w:w w:val="95"/>
                <w:sz w:val="15"/>
              </w:rPr>
              <w:t>the</w:t>
            </w:r>
            <w:r>
              <w:rPr>
                <w:spacing w:val="-14"/>
                <w:w w:val="95"/>
                <w:sz w:val="15"/>
              </w:rPr>
              <w:t xml:space="preserve"> </w:t>
            </w:r>
            <w:r>
              <w:rPr>
                <w:w w:val="95"/>
                <w:sz w:val="15"/>
              </w:rPr>
              <w:t>impact</w:t>
            </w:r>
            <w:r>
              <w:rPr>
                <w:spacing w:val="-14"/>
                <w:w w:val="95"/>
                <w:sz w:val="15"/>
              </w:rPr>
              <w:t xml:space="preserve"> </w:t>
            </w:r>
            <w:r>
              <w:rPr>
                <w:w w:val="95"/>
                <w:sz w:val="15"/>
              </w:rPr>
              <w:t>of</w:t>
            </w:r>
            <w:r>
              <w:rPr>
                <w:spacing w:val="-14"/>
                <w:w w:val="95"/>
                <w:sz w:val="15"/>
              </w:rPr>
              <w:t xml:space="preserve"> </w:t>
            </w:r>
            <w:r>
              <w:rPr>
                <w:w w:val="95"/>
                <w:sz w:val="15"/>
              </w:rPr>
              <w:t>CTE.</w:t>
            </w:r>
            <w:r>
              <w:rPr>
                <w:spacing w:val="-14"/>
                <w:w w:val="95"/>
                <w:sz w:val="15"/>
              </w:rPr>
              <w:t xml:space="preserve"> </w:t>
            </w:r>
            <w:r>
              <w:rPr>
                <w:w w:val="95"/>
                <w:sz w:val="15"/>
              </w:rPr>
              <w:t>The</w:t>
            </w:r>
            <w:r>
              <w:rPr>
                <w:spacing w:val="-13"/>
                <w:w w:val="95"/>
                <w:sz w:val="15"/>
              </w:rPr>
              <w:t xml:space="preserve"> </w:t>
            </w:r>
            <w:r>
              <w:rPr>
                <w:w w:val="95"/>
                <w:sz w:val="15"/>
              </w:rPr>
              <w:t>essential</w:t>
            </w:r>
            <w:r>
              <w:rPr>
                <w:spacing w:val="-14"/>
                <w:w w:val="95"/>
                <w:sz w:val="15"/>
              </w:rPr>
              <w:t xml:space="preserve"> </w:t>
            </w:r>
            <w:r>
              <w:rPr>
                <w:w w:val="95"/>
                <w:sz w:val="15"/>
              </w:rPr>
              <w:t>real-world</w:t>
            </w:r>
            <w:r>
              <w:rPr>
                <w:spacing w:val="-14"/>
                <w:w w:val="95"/>
                <w:sz w:val="15"/>
              </w:rPr>
              <w:t xml:space="preserve"> </w:t>
            </w:r>
            <w:r>
              <w:rPr>
                <w:w w:val="95"/>
                <w:sz w:val="15"/>
              </w:rPr>
              <w:t>skills</w:t>
            </w:r>
            <w:r>
              <w:rPr>
                <w:spacing w:val="-14"/>
                <w:w w:val="95"/>
                <w:sz w:val="15"/>
              </w:rPr>
              <w:t xml:space="preserve"> </w:t>
            </w:r>
            <w:r>
              <w:rPr>
                <w:w w:val="95"/>
                <w:sz w:val="15"/>
              </w:rPr>
              <w:t>students</w:t>
            </w:r>
            <w:r>
              <w:rPr>
                <w:spacing w:val="-14"/>
                <w:w w:val="95"/>
                <w:sz w:val="15"/>
              </w:rPr>
              <w:t xml:space="preserve"> </w:t>
            </w:r>
            <w:r>
              <w:rPr>
                <w:w w:val="95"/>
                <w:sz w:val="15"/>
              </w:rPr>
              <w:t>learn</w:t>
            </w:r>
            <w:r>
              <w:rPr>
                <w:spacing w:val="-14"/>
                <w:w w:val="95"/>
                <w:sz w:val="15"/>
              </w:rPr>
              <w:t xml:space="preserve"> </w:t>
            </w:r>
            <w:r>
              <w:rPr>
                <w:w w:val="95"/>
                <w:sz w:val="15"/>
              </w:rPr>
              <w:t>through</w:t>
            </w:r>
            <w:r>
              <w:rPr>
                <w:spacing w:val="-14"/>
                <w:w w:val="95"/>
                <w:sz w:val="15"/>
              </w:rPr>
              <w:t xml:space="preserve"> </w:t>
            </w:r>
            <w:r>
              <w:rPr>
                <w:w w:val="95"/>
                <w:sz w:val="15"/>
              </w:rPr>
              <w:t>CTE</w:t>
            </w:r>
            <w:r>
              <w:rPr>
                <w:spacing w:val="-13"/>
                <w:w w:val="95"/>
                <w:sz w:val="15"/>
              </w:rPr>
              <w:t xml:space="preserve"> </w:t>
            </w:r>
            <w:r>
              <w:rPr>
                <w:w w:val="95"/>
                <w:sz w:val="15"/>
              </w:rPr>
              <w:t>classes</w:t>
            </w:r>
            <w:r>
              <w:rPr>
                <w:spacing w:val="-14"/>
                <w:w w:val="95"/>
                <w:sz w:val="15"/>
              </w:rPr>
              <w:t xml:space="preserve"> </w:t>
            </w:r>
            <w:r>
              <w:rPr>
                <w:w w:val="95"/>
                <w:sz w:val="15"/>
              </w:rPr>
              <w:t>are</w:t>
            </w:r>
            <w:r>
              <w:rPr>
                <w:spacing w:val="-14"/>
                <w:w w:val="95"/>
                <w:sz w:val="15"/>
              </w:rPr>
              <w:t xml:space="preserve"> </w:t>
            </w:r>
            <w:r>
              <w:rPr>
                <w:w w:val="95"/>
                <w:sz w:val="15"/>
              </w:rPr>
              <w:t xml:space="preserve">applied </w:t>
            </w:r>
            <w:r>
              <w:rPr>
                <w:sz w:val="15"/>
              </w:rPr>
              <w:t>and further developed in each CTSO activity. She feels every CTE student should have the same opportunities</w:t>
            </w:r>
            <w:r>
              <w:rPr>
                <w:spacing w:val="-7"/>
                <w:sz w:val="15"/>
              </w:rPr>
              <w:t xml:space="preserve"> </w:t>
            </w:r>
            <w:r>
              <w:rPr>
                <w:sz w:val="15"/>
              </w:rPr>
              <w:t>through</w:t>
            </w:r>
            <w:r>
              <w:rPr>
                <w:spacing w:val="-6"/>
                <w:sz w:val="15"/>
              </w:rPr>
              <w:t xml:space="preserve"> </w:t>
            </w:r>
            <w:r>
              <w:rPr>
                <w:sz w:val="15"/>
              </w:rPr>
              <w:t>their</w:t>
            </w:r>
            <w:r>
              <w:rPr>
                <w:spacing w:val="-6"/>
                <w:sz w:val="15"/>
              </w:rPr>
              <w:t xml:space="preserve"> </w:t>
            </w:r>
            <w:r>
              <w:rPr>
                <w:sz w:val="15"/>
              </w:rPr>
              <w:t>CTSO</w:t>
            </w:r>
            <w:r>
              <w:rPr>
                <w:spacing w:val="-6"/>
                <w:sz w:val="15"/>
              </w:rPr>
              <w:t xml:space="preserve"> </w:t>
            </w:r>
            <w:r>
              <w:rPr>
                <w:sz w:val="15"/>
              </w:rPr>
              <w:t>that</w:t>
            </w:r>
            <w:r>
              <w:rPr>
                <w:spacing w:val="-7"/>
                <w:sz w:val="15"/>
              </w:rPr>
              <w:t xml:space="preserve"> </w:t>
            </w:r>
            <w:r>
              <w:rPr>
                <w:sz w:val="15"/>
              </w:rPr>
              <w:t>she</w:t>
            </w:r>
            <w:r>
              <w:rPr>
                <w:spacing w:val="-6"/>
                <w:sz w:val="15"/>
              </w:rPr>
              <w:t xml:space="preserve"> </w:t>
            </w:r>
            <w:r>
              <w:rPr>
                <w:sz w:val="15"/>
              </w:rPr>
              <w:t>had.</w:t>
            </w:r>
          </w:p>
        </w:tc>
      </w:tr>
      <w:tr w:rsidR="00E41448" w14:paraId="5CD66BCD" w14:textId="77777777" w:rsidTr="00E41448">
        <w:trPr>
          <w:trHeight w:val="844"/>
        </w:trPr>
        <w:tc>
          <w:tcPr>
            <w:tcW w:w="4569" w:type="dxa"/>
          </w:tcPr>
          <w:p w14:paraId="646DDF06" w14:textId="77777777" w:rsidR="00E41448" w:rsidRDefault="00E41448" w:rsidP="00E41448">
            <w:pPr>
              <w:pStyle w:val="TableParagraph"/>
              <w:ind w:left="693"/>
              <w:rPr>
                <w:sz w:val="15"/>
              </w:rPr>
            </w:pPr>
            <w:r>
              <w:rPr>
                <w:sz w:val="15"/>
              </w:rPr>
              <w:t>Toshieba Ragland</w:t>
            </w:r>
          </w:p>
        </w:tc>
        <w:tc>
          <w:tcPr>
            <w:tcW w:w="2958" w:type="dxa"/>
          </w:tcPr>
          <w:p w14:paraId="6611E8B5" w14:textId="77777777" w:rsidR="00E41448" w:rsidRDefault="00E41448" w:rsidP="00E41448">
            <w:pPr>
              <w:pStyle w:val="TableParagraph"/>
              <w:rPr>
                <w:sz w:val="15"/>
              </w:rPr>
            </w:pPr>
            <w:r>
              <w:rPr>
                <w:sz w:val="15"/>
              </w:rPr>
              <w:t>Importance of CTE</w:t>
            </w:r>
          </w:p>
        </w:tc>
        <w:tc>
          <w:tcPr>
            <w:tcW w:w="6874" w:type="dxa"/>
          </w:tcPr>
          <w:p w14:paraId="58194770" w14:textId="77777777" w:rsidR="00E41448" w:rsidRDefault="00E41448" w:rsidP="00E41448">
            <w:pPr>
              <w:pStyle w:val="TableParagraph"/>
              <w:spacing w:before="48" w:line="208" w:lineRule="auto"/>
              <w:rPr>
                <w:sz w:val="15"/>
              </w:rPr>
            </w:pPr>
            <w:r>
              <w:rPr>
                <w:sz w:val="15"/>
              </w:rPr>
              <w:t>Teacher</w:t>
            </w:r>
            <w:r>
              <w:rPr>
                <w:spacing w:val="-23"/>
                <w:sz w:val="15"/>
              </w:rPr>
              <w:t xml:space="preserve"> </w:t>
            </w:r>
            <w:r>
              <w:rPr>
                <w:sz w:val="15"/>
              </w:rPr>
              <w:t>and</w:t>
            </w:r>
            <w:r>
              <w:rPr>
                <w:spacing w:val="-23"/>
                <w:sz w:val="15"/>
              </w:rPr>
              <w:t xml:space="preserve"> </w:t>
            </w:r>
            <w:r>
              <w:rPr>
                <w:sz w:val="15"/>
              </w:rPr>
              <w:t>sponsor</w:t>
            </w:r>
            <w:r>
              <w:rPr>
                <w:spacing w:val="-22"/>
                <w:sz w:val="15"/>
              </w:rPr>
              <w:t xml:space="preserve"> </w:t>
            </w:r>
            <w:r>
              <w:rPr>
                <w:sz w:val="15"/>
              </w:rPr>
              <w:t>of</w:t>
            </w:r>
            <w:r>
              <w:rPr>
                <w:spacing w:val="-23"/>
                <w:sz w:val="15"/>
              </w:rPr>
              <w:t xml:space="preserve"> </w:t>
            </w:r>
            <w:r>
              <w:rPr>
                <w:sz w:val="15"/>
              </w:rPr>
              <w:t>FCCLA.</w:t>
            </w:r>
            <w:r>
              <w:rPr>
                <w:spacing w:val="-22"/>
                <w:sz w:val="15"/>
              </w:rPr>
              <w:t xml:space="preserve"> </w:t>
            </w:r>
            <w:r>
              <w:rPr>
                <w:sz w:val="15"/>
              </w:rPr>
              <w:t>Shared</w:t>
            </w:r>
            <w:r>
              <w:rPr>
                <w:spacing w:val="-23"/>
                <w:sz w:val="15"/>
              </w:rPr>
              <w:t xml:space="preserve"> </w:t>
            </w:r>
            <w:r>
              <w:rPr>
                <w:sz w:val="15"/>
              </w:rPr>
              <w:t>personal</w:t>
            </w:r>
            <w:r>
              <w:rPr>
                <w:spacing w:val="-22"/>
                <w:sz w:val="15"/>
              </w:rPr>
              <w:t xml:space="preserve"> </w:t>
            </w:r>
            <w:r>
              <w:rPr>
                <w:sz w:val="15"/>
              </w:rPr>
              <w:t>story</w:t>
            </w:r>
            <w:r>
              <w:rPr>
                <w:spacing w:val="-23"/>
                <w:sz w:val="15"/>
              </w:rPr>
              <w:t xml:space="preserve"> </w:t>
            </w:r>
            <w:r>
              <w:rPr>
                <w:sz w:val="15"/>
              </w:rPr>
              <w:t>how</w:t>
            </w:r>
            <w:r>
              <w:rPr>
                <w:spacing w:val="-23"/>
                <w:sz w:val="15"/>
              </w:rPr>
              <w:t xml:space="preserve"> </w:t>
            </w:r>
            <w:r>
              <w:rPr>
                <w:sz w:val="15"/>
              </w:rPr>
              <w:t>her</w:t>
            </w:r>
            <w:r>
              <w:rPr>
                <w:spacing w:val="-22"/>
                <w:sz w:val="15"/>
              </w:rPr>
              <w:t xml:space="preserve"> </w:t>
            </w:r>
            <w:r>
              <w:rPr>
                <w:sz w:val="15"/>
              </w:rPr>
              <w:t>career</w:t>
            </w:r>
            <w:r>
              <w:rPr>
                <w:spacing w:val="-23"/>
                <w:sz w:val="15"/>
              </w:rPr>
              <w:t xml:space="preserve"> </w:t>
            </w:r>
            <w:r>
              <w:rPr>
                <w:sz w:val="15"/>
              </w:rPr>
              <w:t>is</w:t>
            </w:r>
            <w:r>
              <w:rPr>
                <w:spacing w:val="-22"/>
                <w:sz w:val="15"/>
              </w:rPr>
              <w:t xml:space="preserve"> </w:t>
            </w:r>
            <w:r>
              <w:rPr>
                <w:sz w:val="15"/>
              </w:rPr>
              <w:t>changing</w:t>
            </w:r>
            <w:r>
              <w:rPr>
                <w:spacing w:val="-23"/>
                <w:sz w:val="15"/>
              </w:rPr>
              <w:t xml:space="preserve"> </w:t>
            </w:r>
            <w:r>
              <w:rPr>
                <w:sz w:val="15"/>
              </w:rPr>
              <w:t>the</w:t>
            </w:r>
            <w:r>
              <w:rPr>
                <w:spacing w:val="-22"/>
                <w:sz w:val="15"/>
              </w:rPr>
              <w:t xml:space="preserve"> </w:t>
            </w:r>
            <w:r>
              <w:rPr>
                <w:sz w:val="15"/>
              </w:rPr>
              <w:t>lives</w:t>
            </w:r>
            <w:r>
              <w:rPr>
                <w:spacing w:val="-23"/>
                <w:sz w:val="15"/>
              </w:rPr>
              <w:t xml:space="preserve"> </w:t>
            </w:r>
            <w:r>
              <w:rPr>
                <w:sz w:val="15"/>
              </w:rPr>
              <w:t>of</w:t>
            </w:r>
            <w:r>
              <w:rPr>
                <w:spacing w:val="-22"/>
                <w:sz w:val="15"/>
              </w:rPr>
              <w:t xml:space="preserve"> </w:t>
            </w:r>
            <w:r>
              <w:rPr>
                <w:sz w:val="15"/>
              </w:rPr>
              <w:t xml:space="preserve">students </w:t>
            </w:r>
            <w:r>
              <w:rPr>
                <w:w w:val="95"/>
                <w:sz w:val="15"/>
              </w:rPr>
              <w:t>through</w:t>
            </w:r>
            <w:r>
              <w:rPr>
                <w:spacing w:val="-15"/>
                <w:w w:val="95"/>
                <w:sz w:val="15"/>
              </w:rPr>
              <w:t xml:space="preserve"> </w:t>
            </w:r>
            <w:r>
              <w:rPr>
                <w:w w:val="95"/>
                <w:sz w:val="15"/>
              </w:rPr>
              <w:t>CTE</w:t>
            </w:r>
            <w:r>
              <w:rPr>
                <w:spacing w:val="-15"/>
                <w:w w:val="95"/>
                <w:sz w:val="15"/>
              </w:rPr>
              <w:t xml:space="preserve"> </w:t>
            </w:r>
            <w:r>
              <w:rPr>
                <w:w w:val="95"/>
                <w:sz w:val="15"/>
              </w:rPr>
              <w:t>opportunities</w:t>
            </w:r>
            <w:r>
              <w:rPr>
                <w:spacing w:val="-14"/>
                <w:w w:val="95"/>
                <w:sz w:val="15"/>
              </w:rPr>
              <w:t xml:space="preserve"> </w:t>
            </w:r>
            <w:r>
              <w:rPr>
                <w:w w:val="95"/>
                <w:sz w:val="15"/>
              </w:rPr>
              <w:t>at</w:t>
            </w:r>
            <w:r>
              <w:rPr>
                <w:spacing w:val="-15"/>
                <w:w w:val="95"/>
                <w:sz w:val="15"/>
              </w:rPr>
              <w:t xml:space="preserve"> </w:t>
            </w:r>
            <w:r>
              <w:rPr>
                <w:w w:val="95"/>
                <w:sz w:val="15"/>
              </w:rPr>
              <w:t>the</w:t>
            </w:r>
            <w:r>
              <w:rPr>
                <w:spacing w:val="-15"/>
                <w:w w:val="95"/>
                <w:sz w:val="15"/>
              </w:rPr>
              <w:t xml:space="preserve"> </w:t>
            </w:r>
            <w:r>
              <w:rPr>
                <w:w w:val="95"/>
                <w:sz w:val="15"/>
              </w:rPr>
              <w:t>secondary</w:t>
            </w:r>
            <w:r>
              <w:rPr>
                <w:spacing w:val="-14"/>
                <w:w w:val="95"/>
                <w:sz w:val="15"/>
              </w:rPr>
              <w:t xml:space="preserve"> </w:t>
            </w:r>
            <w:r>
              <w:rPr>
                <w:w w:val="95"/>
                <w:sz w:val="15"/>
              </w:rPr>
              <w:t>level.</w:t>
            </w:r>
            <w:r>
              <w:rPr>
                <w:spacing w:val="-15"/>
                <w:w w:val="95"/>
                <w:sz w:val="15"/>
              </w:rPr>
              <w:t xml:space="preserve"> </w:t>
            </w:r>
            <w:r>
              <w:rPr>
                <w:w w:val="95"/>
                <w:sz w:val="15"/>
              </w:rPr>
              <w:t>CTSO</w:t>
            </w:r>
            <w:r>
              <w:rPr>
                <w:spacing w:val="-15"/>
                <w:w w:val="95"/>
                <w:sz w:val="15"/>
              </w:rPr>
              <w:t xml:space="preserve"> </w:t>
            </w:r>
            <w:r>
              <w:rPr>
                <w:w w:val="95"/>
                <w:sz w:val="15"/>
              </w:rPr>
              <w:t>opportunities</w:t>
            </w:r>
            <w:r>
              <w:rPr>
                <w:spacing w:val="-14"/>
                <w:w w:val="95"/>
                <w:sz w:val="15"/>
              </w:rPr>
              <w:t xml:space="preserve"> </w:t>
            </w:r>
            <w:r>
              <w:rPr>
                <w:w w:val="95"/>
                <w:sz w:val="15"/>
              </w:rPr>
              <w:t>provide</w:t>
            </w:r>
            <w:r>
              <w:rPr>
                <w:spacing w:val="-15"/>
                <w:w w:val="95"/>
                <w:sz w:val="15"/>
              </w:rPr>
              <w:t xml:space="preserve"> </w:t>
            </w:r>
            <w:r>
              <w:rPr>
                <w:w w:val="95"/>
                <w:sz w:val="15"/>
              </w:rPr>
              <w:t>colleges</w:t>
            </w:r>
            <w:r>
              <w:rPr>
                <w:spacing w:val="-15"/>
                <w:w w:val="95"/>
                <w:sz w:val="15"/>
              </w:rPr>
              <w:t xml:space="preserve"> </w:t>
            </w:r>
            <w:r>
              <w:rPr>
                <w:w w:val="95"/>
                <w:sz w:val="15"/>
              </w:rPr>
              <w:t>and</w:t>
            </w:r>
            <w:r>
              <w:rPr>
                <w:spacing w:val="-14"/>
                <w:w w:val="95"/>
                <w:sz w:val="15"/>
              </w:rPr>
              <w:t xml:space="preserve"> </w:t>
            </w:r>
            <w:r>
              <w:rPr>
                <w:w w:val="95"/>
                <w:sz w:val="15"/>
              </w:rPr>
              <w:t>employers</w:t>
            </w:r>
            <w:r>
              <w:rPr>
                <w:spacing w:val="-15"/>
                <w:w w:val="95"/>
                <w:sz w:val="15"/>
              </w:rPr>
              <w:t xml:space="preserve"> </w:t>
            </w:r>
            <w:r>
              <w:rPr>
                <w:w w:val="95"/>
                <w:sz w:val="15"/>
              </w:rPr>
              <w:t xml:space="preserve">what </w:t>
            </w:r>
            <w:r>
              <w:rPr>
                <w:sz w:val="15"/>
              </w:rPr>
              <w:t>they</w:t>
            </w:r>
            <w:r>
              <w:rPr>
                <w:spacing w:val="-23"/>
                <w:sz w:val="15"/>
              </w:rPr>
              <w:t xml:space="preserve"> </w:t>
            </w:r>
            <w:r>
              <w:rPr>
                <w:sz w:val="15"/>
              </w:rPr>
              <w:t>really</w:t>
            </w:r>
            <w:r>
              <w:rPr>
                <w:spacing w:val="-23"/>
                <w:sz w:val="15"/>
              </w:rPr>
              <w:t xml:space="preserve"> </w:t>
            </w:r>
            <w:r>
              <w:rPr>
                <w:sz w:val="15"/>
              </w:rPr>
              <w:t>want;</w:t>
            </w:r>
            <w:r>
              <w:rPr>
                <w:spacing w:val="-22"/>
                <w:sz w:val="15"/>
              </w:rPr>
              <w:t xml:space="preserve"> </w:t>
            </w:r>
            <w:r>
              <w:rPr>
                <w:sz w:val="15"/>
              </w:rPr>
              <w:t>holistically</w:t>
            </w:r>
            <w:r>
              <w:rPr>
                <w:spacing w:val="-23"/>
                <w:sz w:val="15"/>
              </w:rPr>
              <w:t xml:space="preserve"> </w:t>
            </w:r>
            <w:r>
              <w:rPr>
                <w:sz w:val="15"/>
              </w:rPr>
              <w:t>educated,</w:t>
            </w:r>
            <w:r>
              <w:rPr>
                <w:spacing w:val="-22"/>
                <w:sz w:val="15"/>
              </w:rPr>
              <w:t xml:space="preserve"> </w:t>
            </w:r>
            <w:r>
              <w:rPr>
                <w:sz w:val="15"/>
              </w:rPr>
              <w:t>passionate</w:t>
            </w:r>
            <w:r>
              <w:rPr>
                <w:spacing w:val="-23"/>
                <w:sz w:val="15"/>
              </w:rPr>
              <w:t xml:space="preserve"> </w:t>
            </w:r>
            <w:r>
              <w:rPr>
                <w:sz w:val="15"/>
              </w:rPr>
              <w:t>young</w:t>
            </w:r>
            <w:r>
              <w:rPr>
                <w:spacing w:val="-23"/>
                <w:sz w:val="15"/>
              </w:rPr>
              <w:t xml:space="preserve"> </w:t>
            </w:r>
            <w:r>
              <w:rPr>
                <w:sz w:val="15"/>
              </w:rPr>
              <w:t>people</w:t>
            </w:r>
            <w:r>
              <w:rPr>
                <w:spacing w:val="-22"/>
                <w:sz w:val="15"/>
              </w:rPr>
              <w:t xml:space="preserve"> </w:t>
            </w:r>
            <w:r>
              <w:rPr>
                <w:sz w:val="15"/>
              </w:rPr>
              <w:t>which</w:t>
            </w:r>
            <w:r>
              <w:rPr>
                <w:spacing w:val="-23"/>
                <w:sz w:val="15"/>
              </w:rPr>
              <w:t xml:space="preserve"> </w:t>
            </w:r>
            <w:r>
              <w:rPr>
                <w:sz w:val="15"/>
              </w:rPr>
              <w:t>is</w:t>
            </w:r>
            <w:r>
              <w:rPr>
                <w:spacing w:val="-22"/>
                <w:sz w:val="15"/>
              </w:rPr>
              <w:t xml:space="preserve"> </w:t>
            </w:r>
            <w:r>
              <w:rPr>
                <w:sz w:val="15"/>
              </w:rPr>
              <w:t>exemplified</w:t>
            </w:r>
            <w:r>
              <w:rPr>
                <w:spacing w:val="-23"/>
                <w:sz w:val="15"/>
              </w:rPr>
              <w:t xml:space="preserve"> </w:t>
            </w:r>
            <w:r>
              <w:rPr>
                <w:sz w:val="15"/>
              </w:rPr>
              <w:t>within</w:t>
            </w:r>
            <w:r>
              <w:rPr>
                <w:spacing w:val="-23"/>
                <w:sz w:val="15"/>
              </w:rPr>
              <w:t xml:space="preserve"> </w:t>
            </w:r>
            <w:r>
              <w:rPr>
                <w:sz w:val="15"/>
              </w:rPr>
              <w:t>the</w:t>
            </w:r>
            <w:r>
              <w:rPr>
                <w:spacing w:val="-22"/>
                <w:sz w:val="15"/>
              </w:rPr>
              <w:t xml:space="preserve"> </w:t>
            </w:r>
            <w:r>
              <w:rPr>
                <w:sz w:val="15"/>
              </w:rPr>
              <w:t xml:space="preserve">CTSO </w:t>
            </w:r>
            <w:r>
              <w:rPr>
                <w:w w:val="95"/>
                <w:sz w:val="15"/>
              </w:rPr>
              <w:t>purpose.</w:t>
            </w:r>
            <w:r>
              <w:rPr>
                <w:spacing w:val="-17"/>
                <w:w w:val="95"/>
                <w:sz w:val="15"/>
              </w:rPr>
              <w:t xml:space="preserve"> </w:t>
            </w:r>
            <w:r>
              <w:rPr>
                <w:w w:val="95"/>
                <w:sz w:val="15"/>
              </w:rPr>
              <w:t>Continued</w:t>
            </w:r>
            <w:r>
              <w:rPr>
                <w:spacing w:val="-16"/>
                <w:w w:val="95"/>
                <w:sz w:val="15"/>
              </w:rPr>
              <w:t xml:space="preserve"> </w:t>
            </w:r>
            <w:r>
              <w:rPr>
                <w:w w:val="95"/>
                <w:sz w:val="15"/>
              </w:rPr>
              <w:t>Perkins</w:t>
            </w:r>
            <w:r>
              <w:rPr>
                <w:spacing w:val="-17"/>
                <w:w w:val="95"/>
                <w:sz w:val="15"/>
              </w:rPr>
              <w:t xml:space="preserve"> </w:t>
            </w:r>
            <w:r>
              <w:rPr>
                <w:w w:val="95"/>
                <w:sz w:val="15"/>
              </w:rPr>
              <w:t>funding</w:t>
            </w:r>
            <w:r>
              <w:rPr>
                <w:spacing w:val="-16"/>
                <w:w w:val="95"/>
                <w:sz w:val="15"/>
              </w:rPr>
              <w:t xml:space="preserve"> </w:t>
            </w:r>
            <w:r>
              <w:rPr>
                <w:w w:val="95"/>
                <w:sz w:val="15"/>
              </w:rPr>
              <w:t>at</w:t>
            </w:r>
            <w:r>
              <w:rPr>
                <w:spacing w:val="-17"/>
                <w:w w:val="95"/>
                <w:sz w:val="15"/>
              </w:rPr>
              <w:t xml:space="preserve"> </w:t>
            </w:r>
            <w:r>
              <w:rPr>
                <w:w w:val="95"/>
                <w:sz w:val="15"/>
              </w:rPr>
              <w:t>the</w:t>
            </w:r>
            <w:r>
              <w:rPr>
                <w:spacing w:val="-16"/>
                <w:w w:val="95"/>
                <w:sz w:val="15"/>
              </w:rPr>
              <w:t xml:space="preserve"> </w:t>
            </w:r>
            <w:r>
              <w:rPr>
                <w:w w:val="95"/>
                <w:sz w:val="15"/>
              </w:rPr>
              <w:t>same</w:t>
            </w:r>
            <w:r>
              <w:rPr>
                <w:spacing w:val="-17"/>
                <w:w w:val="95"/>
                <w:sz w:val="15"/>
              </w:rPr>
              <w:t xml:space="preserve"> </w:t>
            </w:r>
            <w:r>
              <w:rPr>
                <w:w w:val="95"/>
                <w:sz w:val="15"/>
              </w:rPr>
              <w:t>level</w:t>
            </w:r>
            <w:r>
              <w:rPr>
                <w:spacing w:val="-16"/>
                <w:w w:val="95"/>
                <w:sz w:val="15"/>
              </w:rPr>
              <w:t xml:space="preserve"> </w:t>
            </w:r>
            <w:r>
              <w:rPr>
                <w:w w:val="95"/>
                <w:sz w:val="15"/>
              </w:rPr>
              <w:t>can</w:t>
            </w:r>
            <w:r>
              <w:rPr>
                <w:spacing w:val="-17"/>
                <w:w w:val="95"/>
                <w:sz w:val="15"/>
              </w:rPr>
              <w:t xml:space="preserve"> </w:t>
            </w:r>
            <w:r>
              <w:rPr>
                <w:w w:val="95"/>
                <w:sz w:val="15"/>
              </w:rPr>
              <w:t>provide</w:t>
            </w:r>
            <w:r>
              <w:rPr>
                <w:spacing w:val="-16"/>
                <w:w w:val="95"/>
                <w:sz w:val="15"/>
              </w:rPr>
              <w:t xml:space="preserve"> </w:t>
            </w:r>
            <w:r>
              <w:rPr>
                <w:w w:val="95"/>
                <w:sz w:val="15"/>
              </w:rPr>
              <w:t>the</w:t>
            </w:r>
            <w:r>
              <w:rPr>
                <w:spacing w:val="-17"/>
                <w:w w:val="95"/>
                <w:sz w:val="15"/>
              </w:rPr>
              <w:t xml:space="preserve"> </w:t>
            </w:r>
            <w:r>
              <w:rPr>
                <w:w w:val="95"/>
                <w:sz w:val="15"/>
              </w:rPr>
              <w:t>necessary</w:t>
            </w:r>
            <w:r>
              <w:rPr>
                <w:spacing w:val="-16"/>
                <w:w w:val="95"/>
                <w:sz w:val="15"/>
              </w:rPr>
              <w:t xml:space="preserve"> </w:t>
            </w:r>
            <w:r>
              <w:rPr>
                <w:w w:val="95"/>
                <w:sz w:val="15"/>
              </w:rPr>
              <w:t>professional</w:t>
            </w:r>
            <w:r>
              <w:rPr>
                <w:spacing w:val="-17"/>
                <w:w w:val="95"/>
                <w:sz w:val="15"/>
              </w:rPr>
              <w:t xml:space="preserve"> </w:t>
            </w:r>
            <w:r>
              <w:rPr>
                <w:w w:val="95"/>
                <w:sz w:val="15"/>
              </w:rPr>
              <w:t>development</w:t>
            </w:r>
            <w:r>
              <w:rPr>
                <w:spacing w:val="-16"/>
                <w:w w:val="95"/>
                <w:sz w:val="15"/>
              </w:rPr>
              <w:t xml:space="preserve"> </w:t>
            </w:r>
            <w:r>
              <w:rPr>
                <w:w w:val="95"/>
                <w:sz w:val="15"/>
              </w:rPr>
              <w:t xml:space="preserve">to </w:t>
            </w:r>
            <w:r>
              <w:rPr>
                <w:sz w:val="15"/>
              </w:rPr>
              <w:t>ensure CTSOs</w:t>
            </w:r>
            <w:r>
              <w:rPr>
                <w:spacing w:val="-10"/>
                <w:sz w:val="15"/>
              </w:rPr>
              <w:t xml:space="preserve"> </w:t>
            </w:r>
            <w:r>
              <w:rPr>
                <w:sz w:val="15"/>
              </w:rPr>
              <w:t>continue.</w:t>
            </w:r>
          </w:p>
        </w:tc>
      </w:tr>
      <w:tr w:rsidR="00E41448" w14:paraId="7FE35C14" w14:textId="77777777" w:rsidTr="00E41448">
        <w:trPr>
          <w:trHeight w:val="1144"/>
        </w:trPr>
        <w:tc>
          <w:tcPr>
            <w:tcW w:w="4569" w:type="dxa"/>
          </w:tcPr>
          <w:p w14:paraId="28F288B1" w14:textId="77777777" w:rsidR="00E41448" w:rsidRDefault="00E41448" w:rsidP="00E41448">
            <w:pPr>
              <w:pStyle w:val="TableParagraph"/>
              <w:ind w:left="693"/>
              <w:rPr>
                <w:sz w:val="15"/>
              </w:rPr>
            </w:pPr>
            <w:r>
              <w:rPr>
                <w:sz w:val="15"/>
              </w:rPr>
              <w:t>Mary Beth Dobbins</w:t>
            </w:r>
          </w:p>
        </w:tc>
        <w:tc>
          <w:tcPr>
            <w:tcW w:w="2958" w:type="dxa"/>
          </w:tcPr>
          <w:p w14:paraId="7B72B362" w14:textId="77777777" w:rsidR="00E41448" w:rsidRDefault="00E41448" w:rsidP="00E41448">
            <w:pPr>
              <w:pStyle w:val="TableParagraph"/>
              <w:rPr>
                <w:sz w:val="15"/>
              </w:rPr>
            </w:pPr>
            <w:r>
              <w:rPr>
                <w:sz w:val="15"/>
              </w:rPr>
              <w:t>Split</w:t>
            </w:r>
          </w:p>
        </w:tc>
        <w:tc>
          <w:tcPr>
            <w:tcW w:w="6874" w:type="dxa"/>
          </w:tcPr>
          <w:p w14:paraId="7A58A292" w14:textId="77777777" w:rsidR="00E41448" w:rsidRDefault="00E41448" w:rsidP="00E41448">
            <w:pPr>
              <w:pStyle w:val="TableParagraph"/>
              <w:spacing w:before="48" w:line="208" w:lineRule="auto"/>
              <w:rPr>
                <w:sz w:val="15"/>
              </w:rPr>
            </w:pPr>
            <w:r>
              <w:rPr>
                <w:w w:val="95"/>
                <w:sz w:val="15"/>
              </w:rPr>
              <w:t>Advocating</w:t>
            </w:r>
            <w:r>
              <w:rPr>
                <w:spacing w:val="-14"/>
                <w:w w:val="95"/>
                <w:sz w:val="15"/>
              </w:rPr>
              <w:t xml:space="preserve"> </w:t>
            </w:r>
            <w:r>
              <w:rPr>
                <w:w w:val="95"/>
                <w:sz w:val="15"/>
              </w:rPr>
              <w:t>for</w:t>
            </w:r>
            <w:r>
              <w:rPr>
                <w:spacing w:val="-13"/>
                <w:w w:val="95"/>
                <w:sz w:val="15"/>
              </w:rPr>
              <w:t xml:space="preserve"> </w:t>
            </w:r>
            <w:r>
              <w:rPr>
                <w:w w:val="95"/>
                <w:sz w:val="15"/>
              </w:rPr>
              <w:t>the</w:t>
            </w:r>
            <w:r>
              <w:rPr>
                <w:spacing w:val="-13"/>
                <w:w w:val="95"/>
                <w:sz w:val="15"/>
              </w:rPr>
              <w:t xml:space="preserve"> </w:t>
            </w:r>
            <w:r>
              <w:rPr>
                <w:w w:val="95"/>
                <w:sz w:val="15"/>
              </w:rPr>
              <w:t>Virginia</w:t>
            </w:r>
            <w:r>
              <w:rPr>
                <w:spacing w:val="-13"/>
                <w:w w:val="95"/>
                <w:sz w:val="15"/>
              </w:rPr>
              <w:t xml:space="preserve"> </w:t>
            </w:r>
            <w:r w:rsidR="00010E20">
              <w:rPr>
                <w:w w:val="95"/>
                <w:sz w:val="15"/>
              </w:rPr>
              <w:t>State Plan</w:t>
            </w:r>
            <w:r>
              <w:rPr>
                <w:spacing w:val="-13"/>
                <w:w w:val="95"/>
                <w:sz w:val="15"/>
              </w:rPr>
              <w:t xml:space="preserve"> </w:t>
            </w:r>
            <w:r>
              <w:rPr>
                <w:w w:val="95"/>
                <w:sz w:val="15"/>
              </w:rPr>
              <w:t>to</w:t>
            </w:r>
            <w:r>
              <w:rPr>
                <w:spacing w:val="-13"/>
                <w:w w:val="95"/>
                <w:sz w:val="15"/>
              </w:rPr>
              <w:t xml:space="preserve"> </w:t>
            </w:r>
            <w:r>
              <w:rPr>
                <w:w w:val="95"/>
                <w:sz w:val="15"/>
              </w:rPr>
              <w:t>keep</w:t>
            </w:r>
            <w:r>
              <w:rPr>
                <w:spacing w:val="-13"/>
                <w:w w:val="95"/>
                <w:sz w:val="15"/>
              </w:rPr>
              <w:t xml:space="preserve"> </w:t>
            </w:r>
            <w:r>
              <w:rPr>
                <w:w w:val="95"/>
                <w:sz w:val="15"/>
              </w:rPr>
              <w:t>the</w:t>
            </w:r>
            <w:r>
              <w:rPr>
                <w:spacing w:val="-14"/>
                <w:w w:val="95"/>
                <w:sz w:val="15"/>
              </w:rPr>
              <w:t xml:space="preserve"> </w:t>
            </w:r>
            <w:r>
              <w:rPr>
                <w:w w:val="95"/>
                <w:sz w:val="15"/>
              </w:rPr>
              <w:t>same</w:t>
            </w:r>
            <w:r>
              <w:rPr>
                <w:spacing w:val="-13"/>
                <w:w w:val="95"/>
                <w:sz w:val="15"/>
              </w:rPr>
              <w:t xml:space="preserve"> </w:t>
            </w:r>
            <w:r>
              <w:rPr>
                <w:w w:val="95"/>
                <w:sz w:val="15"/>
              </w:rPr>
              <w:t>designated</w:t>
            </w:r>
            <w:r>
              <w:rPr>
                <w:spacing w:val="-13"/>
                <w:w w:val="95"/>
                <w:sz w:val="15"/>
              </w:rPr>
              <w:t xml:space="preserve"> </w:t>
            </w:r>
            <w:r>
              <w:rPr>
                <w:w w:val="95"/>
                <w:sz w:val="15"/>
              </w:rPr>
              <w:t>split</w:t>
            </w:r>
            <w:r>
              <w:rPr>
                <w:spacing w:val="-13"/>
                <w:w w:val="95"/>
                <w:sz w:val="15"/>
              </w:rPr>
              <w:t xml:space="preserve"> </w:t>
            </w:r>
            <w:r>
              <w:rPr>
                <w:w w:val="95"/>
                <w:sz w:val="15"/>
              </w:rPr>
              <w:t>of</w:t>
            </w:r>
            <w:r>
              <w:rPr>
                <w:spacing w:val="-13"/>
                <w:w w:val="95"/>
                <w:sz w:val="15"/>
              </w:rPr>
              <w:t xml:space="preserve"> </w:t>
            </w:r>
            <w:r>
              <w:rPr>
                <w:w w:val="95"/>
                <w:sz w:val="15"/>
              </w:rPr>
              <w:t>funds</w:t>
            </w:r>
            <w:r>
              <w:rPr>
                <w:spacing w:val="-14"/>
                <w:w w:val="95"/>
                <w:sz w:val="15"/>
              </w:rPr>
              <w:t xml:space="preserve"> </w:t>
            </w:r>
            <w:r>
              <w:rPr>
                <w:w w:val="95"/>
                <w:sz w:val="15"/>
              </w:rPr>
              <w:t>between</w:t>
            </w:r>
            <w:r>
              <w:rPr>
                <w:spacing w:val="-13"/>
                <w:w w:val="95"/>
                <w:sz w:val="15"/>
              </w:rPr>
              <w:t xml:space="preserve"> </w:t>
            </w:r>
            <w:r>
              <w:rPr>
                <w:w w:val="95"/>
                <w:sz w:val="15"/>
              </w:rPr>
              <w:t>K-12</w:t>
            </w:r>
            <w:r>
              <w:rPr>
                <w:spacing w:val="-13"/>
                <w:w w:val="95"/>
                <w:sz w:val="15"/>
              </w:rPr>
              <w:t xml:space="preserve"> </w:t>
            </w:r>
            <w:r>
              <w:rPr>
                <w:w w:val="95"/>
                <w:sz w:val="15"/>
              </w:rPr>
              <w:t>and</w:t>
            </w:r>
            <w:r>
              <w:rPr>
                <w:spacing w:val="-13"/>
                <w:w w:val="95"/>
                <w:sz w:val="15"/>
              </w:rPr>
              <w:t xml:space="preserve"> </w:t>
            </w:r>
            <w:r>
              <w:rPr>
                <w:w w:val="95"/>
                <w:sz w:val="15"/>
              </w:rPr>
              <w:t>post- secondary</w:t>
            </w:r>
            <w:r>
              <w:rPr>
                <w:spacing w:val="-15"/>
                <w:w w:val="95"/>
                <w:sz w:val="15"/>
              </w:rPr>
              <w:t xml:space="preserve"> </w:t>
            </w:r>
            <w:r>
              <w:rPr>
                <w:w w:val="95"/>
                <w:sz w:val="15"/>
              </w:rPr>
              <w:t>institutions.</w:t>
            </w:r>
            <w:r>
              <w:rPr>
                <w:spacing w:val="-14"/>
                <w:w w:val="95"/>
                <w:sz w:val="15"/>
              </w:rPr>
              <w:t xml:space="preserve"> </w:t>
            </w:r>
            <w:r>
              <w:rPr>
                <w:w w:val="95"/>
                <w:sz w:val="15"/>
              </w:rPr>
              <w:t>If</w:t>
            </w:r>
            <w:r>
              <w:rPr>
                <w:spacing w:val="-14"/>
                <w:w w:val="95"/>
                <w:sz w:val="15"/>
              </w:rPr>
              <w:t xml:space="preserve"> </w:t>
            </w:r>
            <w:r>
              <w:rPr>
                <w:w w:val="95"/>
                <w:sz w:val="15"/>
              </w:rPr>
              <w:t>the</w:t>
            </w:r>
            <w:r>
              <w:rPr>
                <w:spacing w:val="-14"/>
                <w:w w:val="95"/>
                <w:sz w:val="15"/>
              </w:rPr>
              <w:t xml:space="preserve"> </w:t>
            </w:r>
            <w:r>
              <w:rPr>
                <w:w w:val="95"/>
                <w:sz w:val="15"/>
              </w:rPr>
              <w:t>split</w:t>
            </w:r>
            <w:r>
              <w:rPr>
                <w:spacing w:val="-14"/>
                <w:w w:val="95"/>
                <w:sz w:val="15"/>
              </w:rPr>
              <w:t xml:space="preserve"> </w:t>
            </w:r>
            <w:r>
              <w:rPr>
                <w:w w:val="95"/>
                <w:sz w:val="15"/>
              </w:rPr>
              <w:t>were</w:t>
            </w:r>
            <w:r>
              <w:rPr>
                <w:spacing w:val="-15"/>
                <w:w w:val="95"/>
                <w:sz w:val="15"/>
              </w:rPr>
              <w:t xml:space="preserve"> </w:t>
            </w:r>
            <w:r>
              <w:rPr>
                <w:w w:val="95"/>
                <w:sz w:val="15"/>
              </w:rPr>
              <w:t>to</w:t>
            </w:r>
            <w:r>
              <w:rPr>
                <w:spacing w:val="-14"/>
                <w:w w:val="95"/>
                <w:sz w:val="15"/>
              </w:rPr>
              <w:t xml:space="preserve"> </w:t>
            </w:r>
            <w:r>
              <w:rPr>
                <w:w w:val="95"/>
                <w:sz w:val="15"/>
              </w:rPr>
              <w:t>change</w:t>
            </w:r>
            <w:r>
              <w:rPr>
                <w:spacing w:val="-14"/>
                <w:w w:val="95"/>
                <w:sz w:val="15"/>
              </w:rPr>
              <w:t xml:space="preserve"> </w:t>
            </w:r>
            <w:r>
              <w:rPr>
                <w:w w:val="95"/>
                <w:sz w:val="15"/>
              </w:rPr>
              <w:t>to</w:t>
            </w:r>
            <w:r>
              <w:rPr>
                <w:spacing w:val="-14"/>
                <w:w w:val="95"/>
                <w:sz w:val="15"/>
              </w:rPr>
              <w:t xml:space="preserve"> </w:t>
            </w:r>
            <w:r>
              <w:rPr>
                <w:w w:val="95"/>
                <w:sz w:val="15"/>
              </w:rPr>
              <w:t>65/35</w:t>
            </w:r>
            <w:r>
              <w:rPr>
                <w:spacing w:val="-14"/>
                <w:w w:val="95"/>
                <w:sz w:val="15"/>
              </w:rPr>
              <w:t xml:space="preserve"> </w:t>
            </w:r>
            <w:r>
              <w:rPr>
                <w:w w:val="95"/>
                <w:sz w:val="15"/>
              </w:rPr>
              <w:t>Prince</w:t>
            </w:r>
            <w:r>
              <w:rPr>
                <w:spacing w:val="-15"/>
                <w:w w:val="95"/>
                <w:sz w:val="15"/>
              </w:rPr>
              <w:t xml:space="preserve"> </w:t>
            </w:r>
            <w:r>
              <w:rPr>
                <w:w w:val="95"/>
                <w:sz w:val="15"/>
              </w:rPr>
              <w:t>William</w:t>
            </w:r>
            <w:r>
              <w:rPr>
                <w:spacing w:val="-14"/>
                <w:w w:val="95"/>
                <w:sz w:val="15"/>
              </w:rPr>
              <w:t xml:space="preserve"> </w:t>
            </w:r>
            <w:r>
              <w:rPr>
                <w:w w:val="95"/>
                <w:sz w:val="15"/>
              </w:rPr>
              <w:t>alone</w:t>
            </w:r>
            <w:r>
              <w:rPr>
                <w:spacing w:val="-14"/>
                <w:w w:val="95"/>
                <w:sz w:val="15"/>
              </w:rPr>
              <w:t xml:space="preserve"> </w:t>
            </w:r>
            <w:r>
              <w:rPr>
                <w:w w:val="95"/>
                <w:sz w:val="15"/>
              </w:rPr>
              <w:t>would</w:t>
            </w:r>
            <w:r>
              <w:rPr>
                <w:spacing w:val="-14"/>
                <w:w w:val="95"/>
                <w:sz w:val="15"/>
              </w:rPr>
              <w:t xml:space="preserve"> </w:t>
            </w:r>
            <w:r>
              <w:rPr>
                <w:w w:val="95"/>
                <w:sz w:val="15"/>
              </w:rPr>
              <w:t>lose</w:t>
            </w:r>
            <w:r>
              <w:rPr>
                <w:spacing w:val="-14"/>
                <w:w w:val="95"/>
                <w:sz w:val="15"/>
              </w:rPr>
              <w:t xml:space="preserve"> </w:t>
            </w:r>
            <w:r>
              <w:rPr>
                <w:w w:val="95"/>
                <w:sz w:val="15"/>
              </w:rPr>
              <w:t>approximately</w:t>
            </w:r>
          </w:p>
          <w:p w14:paraId="3561B180" w14:textId="77777777" w:rsidR="00E41448" w:rsidRDefault="00E41448" w:rsidP="00E41448">
            <w:pPr>
              <w:pStyle w:val="TableParagraph"/>
              <w:spacing w:line="208" w:lineRule="auto"/>
              <w:rPr>
                <w:sz w:val="15"/>
              </w:rPr>
            </w:pPr>
            <w:r>
              <w:rPr>
                <w:w w:val="95"/>
                <w:sz w:val="15"/>
              </w:rPr>
              <w:t>$200,000.00.</w:t>
            </w:r>
            <w:r>
              <w:rPr>
                <w:spacing w:val="-16"/>
                <w:w w:val="95"/>
                <w:sz w:val="15"/>
              </w:rPr>
              <w:t xml:space="preserve"> </w:t>
            </w:r>
            <w:r>
              <w:rPr>
                <w:w w:val="95"/>
                <w:sz w:val="15"/>
              </w:rPr>
              <w:t>This</w:t>
            </w:r>
            <w:r>
              <w:rPr>
                <w:spacing w:val="-15"/>
                <w:w w:val="95"/>
                <w:sz w:val="15"/>
              </w:rPr>
              <w:t xml:space="preserve"> </w:t>
            </w:r>
            <w:r>
              <w:rPr>
                <w:w w:val="95"/>
                <w:sz w:val="15"/>
              </w:rPr>
              <w:t>decrease</w:t>
            </w:r>
            <w:r>
              <w:rPr>
                <w:spacing w:val="-16"/>
                <w:w w:val="95"/>
                <w:sz w:val="15"/>
              </w:rPr>
              <w:t xml:space="preserve"> </w:t>
            </w:r>
            <w:r>
              <w:rPr>
                <w:w w:val="95"/>
                <w:sz w:val="15"/>
              </w:rPr>
              <w:t>would</w:t>
            </w:r>
            <w:r>
              <w:rPr>
                <w:spacing w:val="-15"/>
                <w:w w:val="95"/>
                <w:sz w:val="15"/>
              </w:rPr>
              <w:t xml:space="preserve"> </w:t>
            </w:r>
            <w:r>
              <w:rPr>
                <w:w w:val="95"/>
                <w:sz w:val="15"/>
              </w:rPr>
              <w:t>require</w:t>
            </w:r>
            <w:r>
              <w:rPr>
                <w:spacing w:val="-15"/>
                <w:w w:val="95"/>
                <w:sz w:val="15"/>
              </w:rPr>
              <w:t xml:space="preserve"> </w:t>
            </w:r>
            <w:r>
              <w:rPr>
                <w:w w:val="95"/>
                <w:sz w:val="15"/>
              </w:rPr>
              <w:t>reductions</w:t>
            </w:r>
            <w:r>
              <w:rPr>
                <w:spacing w:val="-16"/>
                <w:w w:val="95"/>
                <w:sz w:val="15"/>
              </w:rPr>
              <w:t xml:space="preserve"> </w:t>
            </w:r>
            <w:r>
              <w:rPr>
                <w:w w:val="95"/>
                <w:sz w:val="15"/>
              </w:rPr>
              <w:t>in</w:t>
            </w:r>
            <w:r>
              <w:rPr>
                <w:spacing w:val="-15"/>
                <w:w w:val="95"/>
                <w:sz w:val="15"/>
              </w:rPr>
              <w:t xml:space="preserve"> </w:t>
            </w:r>
            <w:r>
              <w:rPr>
                <w:w w:val="95"/>
                <w:sz w:val="15"/>
              </w:rPr>
              <w:t>things</w:t>
            </w:r>
            <w:r>
              <w:rPr>
                <w:spacing w:val="-16"/>
                <w:w w:val="95"/>
                <w:sz w:val="15"/>
              </w:rPr>
              <w:t xml:space="preserve"> </w:t>
            </w:r>
            <w:r>
              <w:rPr>
                <w:w w:val="95"/>
                <w:sz w:val="15"/>
              </w:rPr>
              <w:t>such</w:t>
            </w:r>
            <w:r>
              <w:rPr>
                <w:spacing w:val="-15"/>
                <w:w w:val="95"/>
                <w:sz w:val="15"/>
              </w:rPr>
              <w:t xml:space="preserve"> </w:t>
            </w:r>
            <w:r>
              <w:rPr>
                <w:w w:val="95"/>
                <w:sz w:val="15"/>
              </w:rPr>
              <w:t>as</w:t>
            </w:r>
            <w:r>
              <w:rPr>
                <w:spacing w:val="-15"/>
                <w:w w:val="95"/>
                <w:sz w:val="15"/>
              </w:rPr>
              <w:t xml:space="preserve"> </w:t>
            </w:r>
            <w:r>
              <w:rPr>
                <w:w w:val="95"/>
                <w:sz w:val="15"/>
              </w:rPr>
              <w:t>teacher</w:t>
            </w:r>
            <w:r>
              <w:rPr>
                <w:spacing w:val="-16"/>
                <w:w w:val="95"/>
                <w:sz w:val="15"/>
              </w:rPr>
              <w:t xml:space="preserve"> </w:t>
            </w:r>
            <w:r>
              <w:rPr>
                <w:w w:val="95"/>
                <w:sz w:val="15"/>
              </w:rPr>
              <w:t>professional</w:t>
            </w:r>
            <w:r>
              <w:rPr>
                <w:spacing w:val="-15"/>
                <w:w w:val="95"/>
                <w:sz w:val="15"/>
              </w:rPr>
              <w:t xml:space="preserve"> </w:t>
            </w:r>
            <w:r>
              <w:rPr>
                <w:w w:val="95"/>
                <w:sz w:val="15"/>
              </w:rPr>
              <w:t>development, equipment</w:t>
            </w:r>
            <w:r>
              <w:rPr>
                <w:spacing w:val="-16"/>
                <w:w w:val="95"/>
                <w:sz w:val="15"/>
              </w:rPr>
              <w:t xml:space="preserve"> </w:t>
            </w:r>
            <w:r>
              <w:rPr>
                <w:w w:val="95"/>
                <w:sz w:val="15"/>
              </w:rPr>
              <w:t>purchases,</w:t>
            </w:r>
            <w:r>
              <w:rPr>
                <w:spacing w:val="-16"/>
                <w:w w:val="95"/>
                <w:sz w:val="15"/>
              </w:rPr>
              <w:t xml:space="preserve"> </w:t>
            </w:r>
            <w:r>
              <w:rPr>
                <w:w w:val="95"/>
                <w:sz w:val="15"/>
              </w:rPr>
              <w:t>industry</w:t>
            </w:r>
            <w:r>
              <w:rPr>
                <w:spacing w:val="-16"/>
                <w:w w:val="95"/>
                <w:sz w:val="15"/>
              </w:rPr>
              <w:t xml:space="preserve"> </w:t>
            </w:r>
            <w:r>
              <w:rPr>
                <w:w w:val="95"/>
                <w:sz w:val="15"/>
              </w:rPr>
              <w:t>certification</w:t>
            </w:r>
            <w:r>
              <w:rPr>
                <w:spacing w:val="-15"/>
                <w:w w:val="95"/>
                <w:sz w:val="15"/>
              </w:rPr>
              <w:t xml:space="preserve"> </w:t>
            </w:r>
            <w:r>
              <w:rPr>
                <w:w w:val="95"/>
                <w:sz w:val="15"/>
              </w:rPr>
              <w:t>preparation</w:t>
            </w:r>
            <w:r>
              <w:rPr>
                <w:spacing w:val="-16"/>
                <w:w w:val="95"/>
                <w:sz w:val="15"/>
              </w:rPr>
              <w:t xml:space="preserve"> </w:t>
            </w:r>
            <w:r>
              <w:rPr>
                <w:w w:val="95"/>
                <w:sz w:val="15"/>
              </w:rPr>
              <w:t>software</w:t>
            </w:r>
            <w:r>
              <w:rPr>
                <w:spacing w:val="-16"/>
                <w:w w:val="95"/>
                <w:sz w:val="15"/>
              </w:rPr>
              <w:t xml:space="preserve"> </w:t>
            </w:r>
            <w:r>
              <w:rPr>
                <w:w w:val="95"/>
                <w:sz w:val="15"/>
              </w:rPr>
              <w:t>and</w:t>
            </w:r>
            <w:r>
              <w:rPr>
                <w:spacing w:val="-16"/>
                <w:w w:val="95"/>
                <w:sz w:val="15"/>
              </w:rPr>
              <w:t xml:space="preserve"> </w:t>
            </w:r>
            <w:r>
              <w:rPr>
                <w:w w:val="95"/>
                <w:sz w:val="15"/>
              </w:rPr>
              <w:t>testing,</w:t>
            </w:r>
            <w:r>
              <w:rPr>
                <w:spacing w:val="-15"/>
                <w:w w:val="95"/>
                <w:sz w:val="15"/>
              </w:rPr>
              <w:t xml:space="preserve"> </w:t>
            </w:r>
            <w:r>
              <w:rPr>
                <w:w w:val="95"/>
                <w:sz w:val="15"/>
              </w:rPr>
              <w:t>just</w:t>
            </w:r>
            <w:r>
              <w:rPr>
                <w:spacing w:val="-16"/>
                <w:w w:val="95"/>
                <w:sz w:val="15"/>
              </w:rPr>
              <w:t xml:space="preserve"> </w:t>
            </w:r>
            <w:r>
              <w:rPr>
                <w:w w:val="95"/>
                <w:sz w:val="15"/>
              </w:rPr>
              <w:t>to</w:t>
            </w:r>
            <w:r>
              <w:rPr>
                <w:spacing w:val="-16"/>
                <w:w w:val="95"/>
                <w:sz w:val="15"/>
              </w:rPr>
              <w:t xml:space="preserve"> </w:t>
            </w:r>
            <w:r>
              <w:rPr>
                <w:w w:val="95"/>
                <w:sz w:val="15"/>
              </w:rPr>
              <w:t>name</w:t>
            </w:r>
            <w:r>
              <w:rPr>
                <w:spacing w:val="-16"/>
                <w:w w:val="95"/>
                <w:sz w:val="15"/>
              </w:rPr>
              <w:t xml:space="preserve"> </w:t>
            </w:r>
            <w:r>
              <w:rPr>
                <w:w w:val="95"/>
                <w:sz w:val="15"/>
              </w:rPr>
              <w:t>a</w:t>
            </w:r>
            <w:r>
              <w:rPr>
                <w:spacing w:val="-15"/>
                <w:w w:val="95"/>
                <w:sz w:val="15"/>
              </w:rPr>
              <w:t xml:space="preserve"> </w:t>
            </w:r>
            <w:r>
              <w:rPr>
                <w:w w:val="95"/>
                <w:sz w:val="15"/>
              </w:rPr>
              <w:t>few.</w:t>
            </w:r>
            <w:r>
              <w:rPr>
                <w:spacing w:val="-16"/>
                <w:w w:val="95"/>
                <w:sz w:val="15"/>
              </w:rPr>
              <w:t xml:space="preserve"> </w:t>
            </w:r>
            <w:r>
              <w:rPr>
                <w:w w:val="95"/>
                <w:sz w:val="15"/>
              </w:rPr>
              <w:t>A</w:t>
            </w:r>
            <w:r>
              <w:rPr>
                <w:spacing w:val="-16"/>
                <w:w w:val="95"/>
                <w:sz w:val="15"/>
              </w:rPr>
              <w:t xml:space="preserve"> </w:t>
            </w:r>
            <w:r>
              <w:rPr>
                <w:w w:val="95"/>
                <w:sz w:val="15"/>
              </w:rPr>
              <w:t xml:space="preserve">personal </w:t>
            </w:r>
            <w:r>
              <w:rPr>
                <w:sz w:val="15"/>
              </w:rPr>
              <w:t>success</w:t>
            </w:r>
            <w:r>
              <w:rPr>
                <w:spacing w:val="-24"/>
                <w:sz w:val="15"/>
              </w:rPr>
              <w:t xml:space="preserve"> </w:t>
            </w:r>
            <w:r>
              <w:rPr>
                <w:sz w:val="15"/>
              </w:rPr>
              <w:t>story</w:t>
            </w:r>
            <w:r>
              <w:rPr>
                <w:spacing w:val="-24"/>
                <w:sz w:val="15"/>
              </w:rPr>
              <w:t xml:space="preserve"> </w:t>
            </w:r>
            <w:r>
              <w:rPr>
                <w:sz w:val="15"/>
              </w:rPr>
              <w:t>was</w:t>
            </w:r>
            <w:r>
              <w:rPr>
                <w:spacing w:val="-24"/>
                <w:sz w:val="15"/>
              </w:rPr>
              <w:t xml:space="preserve"> </w:t>
            </w:r>
            <w:r>
              <w:rPr>
                <w:sz w:val="15"/>
              </w:rPr>
              <w:t>shared</w:t>
            </w:r>
            <w:r>
              <w:rPr>
                <w:spacing w:val="-23"/>
                <w:sz w:val="15"/>
              </w:rPr>
              <w:t xml:space="preserve"> </w:t>
            </w:r>
            <w:r>
              <w:rPr>
                <w:sz w:val="15"/>
              </w:rPr>
              <w:t>about</w:t>
            </w:r>
            <w:r>
              <w:rPr>
                <w:spacing w:val="-24"/>
                <w:sz w:val="15"/>
              </w:rPr>
              <w:t xml:space="preserve"> </w:t>
            </w:r>
            <w:r>
              <w:rPr>
                <w:sz w:val="15"/>
              </w:rPr>
              <w:t>a</w:t>
            </w:r>
            <w:r>
              <w:rPr>
                <w:spacing w:val="-24"/>
                <w:sz w:val="15"/>
              </w:rPr>
              <w:t xml:space="preserve"> </w:t>
            </w:r>
            <w:r>
              <w:rPr>
                <w:sz w:val="15"/>
              </w:rPr>
              <w:t>student</w:t>
            </w:r>
            <w:r>
              <w:rPr>
                <w:spacing w:val="-23"/>
                <w:sz w:val="15"/>
              </w:rPr>
              <w:t xml:space="preserve"> </w:t>
            </w:r>
            <w:r>
              <w:rPr>
                <w:sz w:val="15"/>
              </w:rPr>
              <w:t>that</w:t>
            </w:r>
            <w:r>
              <w:rPr>
                <w:spacing w:val="-24"/>
                <w:sz w:val="15"/>
              </w:rPr>
              <w:t xml:space="preserve"> </w:t>
            </w:r>
            <w:r>
              <w:rPr>
                <w:sz w:val="15"/>
              </w:rPr>
              <w:t>won</w:t>
            </w:r>
            <w:r>
              <w:rPr>
                <w:spacing w:val="-24"/>
                <w:sz w:val="15"/>
              </w:rPr>
              <w:t xml:space="preserve"> </w:t>
            </w:r>
            <w:r>
              <w:rPr>
                <w:sz w:val="15"/>
              </w:rPr>
              <w:t>a</w:t>
            </w:r>
            <w:r>
              <w:rPr>
                <w:spacing w:val="-24"/>
                <w:sz w:val="15"/>
              </w:rPr>
              <w:t xml:space="preserve"> </w:t>
            </w:r>
            <w:r>
              <w:rPr>
                <w:sz w:val="15"/>
              </w:rPr>
              <w:t>world</w:t>
            </w:r>
            <w:r>
              <w:rPr>
                <w:spacing w:val="-23"/>
                <w:sz w:val="15"/>
              </w:rPr>
              <w:t xml:space="preserve"> </w:t>
            </w:r>
            <w:r>
              <w:rPr>
                <w:sz w:val="15"/>
              </w:rPr>
              <w:t>championship</w:t>
            </w:r>
            <w:r>
              <w:rPr>
                <w:spacing w:val="-24"/>
                <w:sz w:val="15"/>
              </w:rPr>
              <w:t xml:space="preserve"> </w:t>
            </w:r>
            <w:r>
              <w:rPr>
                <w:sz w:val="15"/>
              </w:rPr>
              <w:t>trophy</w:t>
            </w:r>
            <w:r>
              <w:rPr>
                <w:spacing w:val="-24"/>
                <w:sz w:val="15"/>
              </w:rPr>
              <w:t xml:space="preserve"> </w:t>
            </w:r>
            <w:r>
              <w:rPr>
                <w:sz w:val="15"/>
              </w:rPr>
              <w:t>from</w:t>
            </w:r>
            <w:r>
              <w:rPr>
                <w:spacing w:val="-23"/>
                <w:sz w:val="15"/>
              </w:rPr>
              <w:t xml:space="preserve"> </w:t>
            </w:r>
            <w:r>
              <w:rPr>
                <w:sz w:val="15"/>
              </w:rPr>
              <w:t>Microsoft</w:t>
            </w:r>
            <w:r>
              <w:rPr>
                <w:spacing w:val="-24"/>
                <w:sz w:val="15"/>
              </w:rPr>
              <w:t xml:space="preserve"> </w:t>
            </w:r>
            <w:r>
              <w:rPr>
                <w:sz w:val="15"/>
              </w:rPr>
              <w:t xml:space="preserve">Office </w:t>
            </w:r>
            <w:r>
              <w:rPr>
                <w:w w:val="95"/>
                <w:sz w:val="15"/>
              </w:rPr>
              <w:t>Specialist</w:t>
            </w:r>
            <w:r>
              <w:rPr>
                <w:spacing w:val="-14"/>
                <w:w w:val="95"/>
                <w:sz w:val="15"/>
              </w:rPr>
              <w:t xml:space="preserve"> </w:t>
            </w:r>
            <w:r>
              <w:rPr>
                <w:w w:val="95"/>
                <w:sz w:val="15"/>
              </w:rPr>
              <w:t>World</w:t>
            </w:r>
            <w:r>
              <w:rPr>
                <w:spacing w:val="-14"/>
                <w:w w:val="95"/>
                <w:sz w:val="15"/>
              </w:rPr>
              <w:t xml:space="preserve"> </w:t>
            </w:r>
            <w:r>
              <w:rPr>
                <w:w w:val="95"/>
                <w:sz w:val="15"/>
              </w:rPr>
              <w:t>Championship</w:t>
            </w:r>
            <w:r>
              <w:rPr>
                <w:spacing w:val="-14"/>
                <w:w w:val="95"/>
                <w:sz w:val="15"/>
              </w:rPr>
              <w:t xml:space="preserve"> </w:t>
            </w:r>
            <w:r>
              <w:rPr>
                <w:w w:val="95"/>
                <w:sz w:val="15"/>
              </w:rPr>
              <w:t>Competition.</w:t>
            </w:r>
            <w:r>
              <w:rPr>
                <w:spacing w:val="-14"/>
                <w:w w:val="95"/>
                <w:sz w:val="15"/>
              </w:rPr>
              <w:t xml:space="preserve"> </w:t>
            </w:r>
            <w:r>
              <w:rPr>
                <w:w w:val="95"/>
                <w:sz w:val="15"/>
              </w:rPr>
              <w:t>Each</w:t>
            </w:r>
            <w:r>
              <w:rPr>
                <w:spacing w:val="-14"/>
                <w:w w:val="95"/>
                <w:sz w:val="15"/>
              </w:rPr>
              <w:t xml:space="preserve"> </w:t>
            </w:r>
            <w:r>
              <w:rPr>
                <w:w w:val="95"/>
                <w:sz w:val="15"/>
              </w:rPr>
              <w:t>school</w:t>
            </w:r>
            <w:r>
              <w:rPr>
                <w:spacing w:val="-13"/>
                <w:w w:val="95"/>
                <w:sz w:val="15"/>
              </w:rPr>
              <w:t xml:space="preserve"> </w:t>
            </w:r>
            <w:r>
              <w:rPr>
                <w:w w:val="95"/>
                <w:sz w:val="15"/>
              </w:rPr>
              <w:t>division</w:t>
            </w:r>
            <w:r>
              <w:rPr>
                <w:spacing w:val="-14"/>
                <w:w w:val="95"/>
                <w:sz w:val="15"/>
              </w:rPr>
              <w:t xml:space="preserve"> </w:t>
            </w:r>
            <w:r>
              <w:rPr>
                <w:w w:val="95"/>
                <w:sz w:val="15"/>
              </w:rPr>
              <w:t>relies</w:t>
            </w:r>
            <w:r>
              <w:rPr>
                <w:spacing w:val="-14"/>
                <w:w w:val="95"/>
                <w:sz w:val="15"/>
              </w:rPr>
              <w:t xml:space="preserve"> </w:t>
            </w:r>
            <w:r>
              <w:rPr>
                <w:w w:val="95"/>
                <w:sz w:val="15"/>
              </w:rPr>
              <w:t>on</w:t>
            </w:r>
            <w:r>
              <w:rPr>
                <w:spacing w:val="-14"/>
                <w:w w:val="95"/>
                <w:sz w:val="15"/>
              </w:rPr>
              <w:t xml:space="preserve"> </w:t>
            </w:r>
            <w:r>
              <w:rPr>
                <w:w w:val="95"/>
                <w:sz w:val="15"/>
              </w:rPr>
              <w:t>the</w:t>
            </w:r>
            <w:r>
              <w:rPr>
                <w:spacing w:val="-14"/>
                <w:w w:val="95"/>
                <w:sz w:val="15"/>
              </w:rPr>
              <w:t xml:space="preserve"> </w:t>
            </w:r>
            <w:r>
              <w:rPr>
                <w:w w:val="95"/>
                <w:sz w:val="15"/>
              </w:rPr>
              <w:t>VDOE</w:t>
            </w:r>
            <w:r>
              <w:rPr>
                <w:spacing w:val="-13"/>
                <w:w w:val="95"/>
                <w:sz w:val="15"/>
              </w:rPr>
              <w:t xml:space="preserve"> </w:t>
            </w:r>
            <w:r>
              <w:rPr>
                <w:w w:val="95"/>
                <w:sz w:val="15"/>
              </w:rPr>
              <w:t>and</w:t>
            </w:r>
            <w:r>
              <w:rPr>
                <w:spacing w:val="-14"/>
                <w:w w:val="95"/>
                <w:sz w:val="15"/>
              </w:rPr>
              <w:t xml:space="preserve"> </w:t>
            </w:r>
            <w:r>
              <w:rPr>
                <w:w w:val="95"/>
                <w:sz w:val="15"/>
              </w:rPr>
              <w:t>the</w:t>
            </w:r>
            <w:r>
              <w:rPr>
                <w:spacing w:val="-14"/>
                <w:w w:val="95"/>
                <w:sz w:val="15"/>
              </w:rPr>
              <w:t xml:space="preserve"> </w:t>
            </w:r>
            <w:r>
              <w:rPr>
                <w:w w:val="95"/>
                <w:sz w:val="15"/>
              </w:rPr>
              <w:t>CRC</w:t>
            </w:r>
            <w:r>
              <w:rPr>
                <w:spacing w:val="-14"/>
                <w:w w:val="95"/>
                <w:sz w:val="15"/>
              </w:rPr>
              <w:t xml:space="preserve"> </w:t>
            </w:r>
            <w:r>
              <w:rPr>
                <w:w w:val="95"/>
                <w:sz w:val="15"/>
              </w:rPr>
              <w:t>staff</w:t>
            </w:r>
            <w:r>
              <w:rPr>
                <w:spacing w:val="-14"/>
                <w:w w:val="95"/>
                <w:sz w:val="15"/>
              </w:rPr>
              <w:t xml:space="preserve"> </w:t>
            </w:r>
            <w:r>
              <w:rPr>
                <w:w w:val="95"/>
                <w:sz w:val="15"/>
              </w:rPr>
              <w:t xml:space="preserve">in </w:t>
            </w:r>
            <w:r>
              <w:rPr>
                <w:sz w:val="15"/>
              </w:rPr>
              <w:t>order</w:t>
            </w:r>
            <w:r>
              <w:rPr>
                <w:spacing w:val="-7"/>
                <w:sz w:val="15"/>
              </w:rPr>
              <w:t xml:space="preserve"> </w:t>
            </w:r>
            <w:r>
              <w:rPr>
                <w:sz w:val="15"/>
              </w:rPr>
              <w:t>for</w:t>
            </w:r>
            <w:r>
              <w:rPr>
                <w:spacing w:val="-7"/>
                <w:sz w:val="15"/>
              </w:rPr>
              <w:t xml:space="preserve"> </w:t>
            </w:r>
            <w:r>
              <w:rPr>
                <w:sz w:val="15"/>
              </w:rPr>
              <w:t>teachers</w:t>
            </w:r>
            <w:r>
              <w:rPr>
                <w:spacing w:val="-7"/>
                <w:sz w:val="15"/>
              </w:rPr>
              <w:t xml:space="preserve"> </w:t>
            </w:r>
            <w:r>
              <w:rPr>
                <w:sz w:val="15"/>
              </w:rPr>
              <w:t>to</w:t>
            </w:r>
            <w:r>
              <w:rPr>
                <w:spacing w:val="-7"/>
                <w:sz w:val="15"/>
              </w:rPr>
              <w:t xml:space="preserve"> </w:t>
            </w:r>
            <w:r>
              <w:rPr>
                <w:sz w:val="15"/>
              </w:rPr>
              <w:t>deliver</w:t>
            </w:r>
            <w:r>
              <w:rPr>
                <w:spacing w:val="-7"/>
                <w:sz w:val="15"/>
              </w:rPr>
              <w:t xml:space="preserve"> </w:t>
            </w:r>
            <w:r>
              <w:rPr>
                <w:sz w:val="15"/>
              </w:rPr>
              <w:t>high-quality</w:t>
            </w:r>
            <w:r>
              <w:rPr>
                <w:spacing w:val="-6"/>
                <w:sz w:val="15"/>
              </w:rPr>
              <w:t xml:space="preserve"> </w:t>
            </w:r>
            <w:r>
              <w:rPr>
                <w:sz w:val="15"/>
              </w:rPr>
              <w:t>instruction.</w:t>
            </w:r>
          </w:p>
        </w:tc>
      </w:tr>
    </w:tbl>
    <w:p w14:paraId="505070A3" w14:textId="77777777" w:rsidR="00E41448" w:rsidRDefault="00E41448" w:rsidP="00E41448">
      <w:pPr>
        <w:autoSpaceDE w:val="0"/>
        <w:autoSpaceDN w:val="0"/>
        <w:adjustRightInd w:val="0"/>
        <w:spacing w:after="0"/>
        <w:rPr>
          <w:sz w:val="16"/>
        </w:rPr>
      </w:pPr>
    </w:p>
    <w:p w14:paraId="38FE0358" w14:textId="77777777" w:rsidR="00DC5732" w:rsidRPr="00E41448" w:rsidRDefault="00DC5732" w:rsidP="00E41448">
      <w:pPr>
        <w:autoSpaceDE w:val="0"/>
        <w:autoSpaceDN w:val="0"/>
        <w:adjustRightInd w:val="0"/>
        <w:spacing w:after="0"/>
        <w:rPr>
          <w:sz w:val="16"/>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E41448" w14:paraId="4DDB9BA4" w14:textId="77777777" w:rsidTr="00E41448">
        <w:trPr>
          <w:trHeight w:val="274"/>
        </w:trPr>
        <w:tc>
          <w:tcPr>
            <w:tcW w:w="4569" w:type="dxa"/>
            <w:shd w:val="clear" w:color="auto" w:fill="878787"/>
          </w:tcPr>
          <w:p w14:paraId="03D3108D" w14:textId="77777777" w:rsidR="00E41448" w:rsidRDefault="00E41448" w:rsidP="00E41448">
            <w:pPr>
              <w:pStyle w:val="TableParagraph"/>
              <w:spacing w:before="32"/>
              <w:ind w:left="68"/>
              <w:rPr>
                <w:b/>
                <w:sz w:val="18"/>
              </w:rPr>
            </w:pPr>
            <w:r>
              <w:rPr>
                <w:b/>
                <w:color w:val="FFFFFF"/>
                <w:sz w:val="18"/>
              </w:rPr>
              <w:t>Speaker</w:t>
            </w:r>
          </w:p>
        </w:tc>
        <w:tc>
          <w:tcPr>
            <w:tcW w:w="2958" w:type="dxa"/>
            <w:shd w:val="clear" w:color="auto" w:fill="878787"/>
          </w:tcPr>
          <w:p w14:paraId="532EB2EF" w14:textId="77777777" w:rsidR="00E41448" w:rsidRDefault="00E41448" w:rsidP="00E41448">
            <w:pPr>
              <w:pStyle w:val="TableParagraph"/>
              <w:spacing w:before="32"/>
              <w:rPr>
                <w:sz w:val="18"/>
              </w:rPr>
            </w:pPr>
            <w:r>
              <w:rPr>
                <w:color w:val="FFFFFF"/>
                <w:sz w:val="18"/>
              </w:rPr>
              <w:t>Topic</w:t>
            </w:r>
          </w:p>
        </w:tc>
        <w:tc>
          <w:tcPr>
            <w:tcW w:w="6874" w:type="dxa"/>
            <w:shd w:val="clear" w:color="auto" w:fill="878787"/>
          </w:tcPr>
          <w:p w14:paraId="41936021" w14:textId="77777777" w:rsidR="00E41448" w:rsidRDefault="00E41448" w:rsidP="00E41448">
            <w:pPr>
              <w:pStyle w:val="TableParagraph"/>
              <w:spacing w:before="32"/>
              <w:rPr>
                <w:sz w:val="18"/>
              </w:rPr>
            </w:pPr>
            <w:r>
              <w:rPr>
                <w:color w:val="FFFFFF"/>
                <w:sz w:val="18"/>
              </w:rPr>
              <w:t>Summary</w:t>
            </w:r>
          </w:p>
        </w:tc>
      </w:tr>
      <w:tr w:rsidR="00E41448" w14:paraId="3F9B0B05" w14:textId="77777777" w:rsidTr="00E41448">
        <w:trPr>
          <w:trHeight w:val="998"/>
        </w:trPr>
        <w:tc>
          <w:tcPr>
            <w:tcW w:w="4569" w:type="dxa"/>
          </w:tcPr>
          <w:p w14:paraId="7CEED19E" w14:textId="77777777" w:rsidR="00E41448" w:rsidRDefault="00E41448" w:rsidP="00E41448">
            <w:pPr>
              <w:pStyle w:val="TableParagraph"/>
              <w:ind w:left="693"/>
              <w:rPr>
                <w:sz w:val="15"/>
              </w:rPr>
            </w:pPr>
            <w:r>
              <w:rPr>
                <w:sz w:val="15"/>
              </w:rPr>
              <w:t>Chad Maclin</w:t>
            </w:r>
          </w:p>
        </w:tc>
        <w:tc>
          <w:tcPr>
            <w:tcW w:w="2958" w:type="dxa"/>
          </w:tcPr>
          <w:p w14:paraId="70ECA1F1" w14:textId="77777777" w:rsidR="00E41448" w:rsidRDefault="00E41448" w:rsidP="00E41448">
            <w:pPr>
              <w:pStyle w:val="TableParagraph"/>
              <w:rPr>
                <w:sz w:val="15"/>
              </w:rPr>
            </w:pPr>
            <w:r>
              <w:rPr>
                <w:sz w:val="15"/>
              </w:rPr>
              <w:t>Split</w:t>
            </w:r>
          </w:p>
        </w:tc>
        <w:tc>
          <w:tcPr>
            <w:tcW w:w="6874" w:type="dxa"/>
          </w:tcPr>
          <w:p w14:paraId="410D8B05" w14:textId="77777777" w:rsidR="00E41448" w:rsidRDefault="00E41448" w:rsidP="00E41448">
            <w:pPr>
              <w:pStyle w:val="TableParagraph"/>
              <w:spacing w:before="48" w:line="208" w:lineRule="auto"/>
              <w:rPr>
                <w:sz w:val="15"/>
              </w:rPr>
            </w:pPr>
            <w:r>
              <w:rPr>
                <w:w w:val="95"/>
                <w:sz w:val="15"/>
              </w:rPr>
              <w:t>Shared</w:t>
            </w:r>
            <w:r>
              <w:rPr>
                <w:spacing w:val="-15"/>
                <w:w w:val="95"/>
                <w:sz w:val="15"/>
              </w:rPr>
              <w:t xml:space="preserve"> </w:t>
            </w:r>
            <w:r>
              <w:rPr>
                <w:w w:val="95"/>
                <w:sz w:val="15"/>
              </w:rPr>
              <w:t>comments</w:t>
            </w:r>
            <w:r>
              <w:rPr>
                <w:spacing w:val="-14"/>
                <w:w w:val="95"/>
                <w:sz w:val="15"/>
              </w:rPr>
              <w:t xml:space="preserve"> </w:t>
            </w:r>
            <w:r>
              <w:rPr>
                <w:w w:val="95"/>
                <w:sz w:val="15"/>
              </w:rPr>
              <w:t>as</w:t>
            </w:r>
            <w:r>
              <w:rPr>
                <w:spacing w:val="-14"/>
                <w:w w:val="95"/>
                <w:sz w:val="15"/>
              </w:rPr>
              <w:t xml:space="preserve"> </w:t>
            </w:r>
            <w:r>
              <w:rPr>
                <w:w w:val="95"/>
                <w:sz w:val="15"/>
              </w:rPr>
              <w:t>a</w:t>
            </w:r>
            <w:r>
              <w:rPr>
                <w:spacing w:val="-14"/>
                <w:w w:val="95"/>
                <w:sz w:val="15"/>
              </w:rPr>
              <w:t xml:space="preserve"> </w:t>
            </w:r>
            <w:r>
              <w:rPr>
                <w:w w:val="95"/>
                <w:sz w:val="15"/>
              </w:rPr>
              <w:t>parent</w:t>
            </w:r>
            <w:r>
              <w:rPr>
                <w:spacing w:val="-14"/>
                <w:w w:val="95"/>
                <w:sz w:val="15"/>
              </w:rPr>
              <w:t xml:space="preserve"> </w:t>
            </w:r>
            <w:r>
              <w:rPr>
                <w:w w:val="95"/>
                <w:sz w:val="15"/>
              </w:rPr>
              <w:t>of</w:t>
            </w:r>
            <w:r>
              <w:rPr>
                <w:spacing w:val="-14"/>
                <w:w w:val="95"/>
                <w:sz w:val="15"/>
              </w:rPr>
              <w:t xml:space="preserve"> </w:t>
            </w:r>
            <w:r>
              <w:rPr>
                <w:w w:val="95"/>
                <w:sz w:val="15"/>
              </w:rPr>
              <w:t>3</w:t>
            </w:r>
            <w:r>
              <w:rPr>
                <w:spacing w:val="-14"/>
                <w:w w:val="95"/>
                <w:sz w:val="15"/>
              </w:rPr>
              <w:t xml:space="preserve"> </w:t>
            </w:r>
            <w:r>
              <w:rPr>
                <w:w w:val="95"/>
                <w:sz w:val="15"/>
              </w:rPr>
              <w:t>students.</w:t>
            </w:r>
            <w:r>
              <w:rPr>
                <w:spacing w:val="-14"/>
                <w:w w:val="95"/>
                <w:sz w:val="15"/>
              </w:rPr>
              <w:t xml:space="preserve"> </w:t>
            </w:r>
            <w:r>
              <w:rPr>
                <w:w w:val="95"/>
                <w:sz w:val="15"/>
              </w:rPr>
              <w:t>Discussed</w:t>
            </w:r>
            <w:r>
              <w:rPr>
                <w:spacing w:val="-14"/>
                <w:w w:val="95"/>
                <w:sz w:val="15"/>
              </w:rPr>
              <w:t xml:space="preserve"> </w:t>
            </w:r>
            <w:r>
              <w:rPr>
                <w:w w:val="95"/>
                <w:sz w:val="15"/>
              </w:rPr>
              <w:t>the</w:t>
            </w:r>
            <w:r>
              <w:rPr>
                <w:spacing w:val="-14"/>
                <w:w w:val="95"/>
                <w:sz w:val="15"/>
              </w:rPr>
              <w:t xml:space="preserve"> </w:t>
            </w:r>
            <w:r>
              <w:rPr>
                <w:w w:val="95"/>
                <w:sz w:val="15"/>
              </w:rPr>
              <w:t>importance</w:t>
            </w:r>
            <w:r>
              <w:rPr>
                <w:spacing w:val="-14"/>
                <w:w w:val="95"/>
                <w:sz w:val="15"/>
              </w:rPr>
              <w:t xml:space="preserve"> </w:t>
            </w:r>
            <w:r>
              <w:rPr>
                <w:w w:val="95"/>
                <w:sz w:val="15"/>
              </w:rPr>
              <w:t>of</w:t>
            </w:r>
            <w:r>
              <w:rPr>
                <w:spacing w:val="-14"/>
                <w:w w:val="95"/>
                <w:sz w:val="15"/>
              </w:rPr>
              <w:t xml:space="preserve"> </w:t>
            </w:r>
            <w:r>
              <w:rPr>
                <w:w w:val="95"/>
                <w:sz w:val="15"/>
              </w:rPr>
              <w:t>early</w:t>
            </w:r>
            <w:r>
              <w:rPr>
                <w:spacing w:val="-15"/>
                <w:w w:val="95"/>
                <w:sz w:val="15"/>
              </w:rPr>
              <w:t xml:space="preserve"> </w:t>
            </w:r>
            <w:r>
              <w:rPr>
                <w:w w:val="95"/>
                <w:sz w:val="15"/>
              </w:rPr>
              <w:t>career</w:t>
            </w:r>
            <w:r>
              <w:rPr>
                <w:spacing w:val="-14"/>
                <w:w w:val="95"/>
                <w:sz w:val="15"/>
              </w:rPr>
              <w:t xml:space="preserve"> </w:t>
            </w:r>
            <w:r>
              <w:rPr>
                <w:w w:val="95"/>
                <w:sz w:val="15"/>
              </w:rPr>
              <w:t>exploration.</w:t>
            </w:r>
            <w:r>
              <w:rPr>
                <w:spacing w:val="-14"/>
                <w:w w:val="95"/>
                <w:sz w:val="15"/>
              </w:rPr>
              <w:t xml:space="preserve"> </w:t>
            </w:r>
            <w:r>
              <w:rPr>
                <w:w w:val="95"/>
                <w:sz w:val="15"/>
              </w:rPr>
              <w:t>Shared</w:t>
            </w:r>
            <w:r>
              <w:rPr>
                <w:spacing w:val="-14"/>
                <w:w w:val="95"/>
                <w:sz w:val="15"/>
              </w:rPr>
              <w:t xml:space="preserve"> </w:t>
            </w:r>
            <w:r>
              <w:rPr>
                <w:w w:val="95"/>
                <w:sz w:val="15"/>
              </w:rPr>
              <w:t xml:space="preserve">the </w:t>
            </w:r>
            <w:r>
              <w:rPr>
                <w:sz w:val="15"/>
              </w:rPr>
              <w:t>impact</w:t>
            </w:r>
            <w:r>
              <w:rPr>
                <w:spacing w:val="-22"/>
                <w:sz w:val="15"/>
              </w:rPr>
              <w:t xml:space="preserve"> </w:t>
            </w:r>
            <w:r>
              <w:rPr>
                <w:sz w:val="15"/>
              </w:rPr>
              <w:t>of</w:t>
            </w:r>
            <w:r>
              <w:rPr>
                <w:spacing w:val="-22"/>
                <w:sz w:val="15"/>
              </w:rPr>
              <w:t xml:space="preserve"> </w:t>
            </w:r>
            <w:r>
              <w:rPr>
                <w:sz w:val="15"/>
              </w:rPr>
              <w:t>an</w:t>
            </w:r>
            <w:r>
              <w:rPr>
                <w:spacing w:val="-21"/>
                <w:sz w:val="15"/>
              </w:rPr>
              <w:t xml:space="preserve"> </w:t>
            </w:r>
            <w:r>
              <w:rPr>
                <w:sz w:val="15"/>
              </w:rPr>
              <w:t>unfunded</w:t>
            </w:r>
            <w:r>
              <w:rPr>
                <w:spacing w:val="-22"/>
                <w:sz w:val="15"/>
              </w:rPr>
              <w:t xml:space="preserve"> </w:t>
            </w:r>
            <w:r>
              <w:rPr>
                <w:sz w:val="15"/>
              </w:rPr>
              <w:t>mandate</w:t>
            </w:r>
            <w:r>
              <w:rPr>
                <w:spacing w:val="-22"/>
                <w:sz w:val="15"/>
              </w:rPr>
              <w:t xml:space="preserve"> </w:t>
            </w:r>
            <w:r>
              <w:rPr>
                <w:sz w:val="15"/>
              </w:rPr>
              <w:t>to</w:t>
            </w:r>
            <w:r>
              <w:rPr>
                <w:spacing w:val="-21"/>
                <w:sz w:val="15"/>
              </w:rPr>
              <w:t xml:space="preserve"> </w:t>
            </w:r>
            <w:r>
              <w:rPr>
                <w:sz w:val="15"/>
              </w:rPr>
              <w:t>implement</w:t>
            </w:r>
            <w:r>
              <w:rPr>
                <w:spacing w:val="-22"/>
                <w:sz w:val="15"/>
              </w:rPr>
              <w:t xml:space="preserve"> </w:t>
            </w:r>
            <w:r>
              <w:rPr>
                <w:sz w:val="15"/>
              </w:rPr>
              <w:t>a</w:t>
            </w:r>
            <w:r>
              <w:rPr>
                <w:spacing w:val="-22"/>
                <w:sz w:val="15"/>
              </w:rPr>
              <w:t xml:space="preserve"> </w:t>
            </w:r>
            <w:r>
              <w:rPr>
                <w:sz w:val="15"/>
              </w:rPr>
              <w:t>course</w:t>
            </w:r>
            <w:r>
              <w:rPr>
                <w:spacing w:val="-21"/>
                <w:sz w:val="15"/>
              </w:rPr>
              <w:t xml:space="preserve"> </w:t>
            </w:r>
            <w:r>
              <w:rPr>
                <w:sz w:val="15"/>
              </w:rPr>
              <w:t>in</w:t>
            </w:r>
            <w:r>
              <w:rPr>
                <w:spacing w:val="-22"/>
                <w:sz w:val="15"/>
              </w:rPr>
              <w:t xml:space="preserve"> </w:t>
            </w:r>
            <w:r>
              <w:rPr>
                <w:sz w:val="15"/>
              </w:rPr>
              <w:t>career</w:t>
            </w:r>
            <w:r>
              <w:rPr>
                <w:spacing w:val="-22"/>
                <w:sz w:val="15"/>
              </w:rPr>
              <w:t xml:space="preserve"> </w:t>
            </w:r>
            <w:r>
              <w:rPr>
                <w:sz w:val="15"/>
              </w:rPr>
              <w:t>investigations</w:t>
            </w:r>
            <w:r>
              <w:rPr>
                <w:spacing w:val="-21"/>
                <w:sz w:val="15"/>
              </w:rPr>
              <w:t xml:space="preserve"> </w:t>
            </w:r>
            <w:r>
              <w:rPr>
                <w:sz w:val="15"/>
              </w:rPr>
              <w:t>for</w:t>
            </w:r>
            <w:r>
              <w:rPr>
                <w:spacing w:val="-22"/>
                <w:sz w:val="15"/>
              </w:rPr>
              <w:t xml:space="preserve"> </w:t>
            </w:r>
            <w:r>
              <w:rPr>
                <w:sz w:val="15"/>
              </w:rPr>
              <w:t>all</w:t>
            </w:r>
            <w:r>
              <w:rPr>
                <w:spacing w:val="-22"/>
                <w:sz w:val="15"/>
              </w:rPr>
              <w:t xml:space="preserve"> </w:t>
            </w:r>
            <w:r>
              <w:rPr>
                <w:sz w:val="15"/>
              </w:rPr>
              <w:t>students</w:t>
            </w:r>
            <w:r>
              <w:rPr>
                <w:spacing w:val="-21"/>
                <w:sz w:val="15"/>
              </w:rPr>
              <w:t xml:space="preserve"> </w:t>
            </w:r>
            <w:r>
              <w:rPr>
                <w:sz w:val="15"/>
              </w:rPr>
              <w:t>in</w:t>
            </w:r>
            <w:r>
              <w:rPr>
                <w:spacing w:val="-22"/>
                <w:sz w:val="15"/>
              </w:rPr>
              <w:t xml:space="preserve"> </w:t>
            </w:r>
            <w:r>
              <w:rPr>
                <w:sz w:val="15"/>
              </w:rPr>
              <w:t>middle school.</w:t>
            </w:r>
            <w:r>
              <w:rPr>
                <w:spacing w:val="-28"/>
                <w:sz w:val="15"/>
              </w:rPr>
              <w:t xml:space="preserve"> </w:t>
            </w:r>
            <w:r>
              <w:rPr>
                <w:sz w:val="15"/>
              </w:rPr>
              <w:t>Requested</w:t>
            </w:r>
            <w:r>
              <w:rPr>
                <w:spacing w:val="-27"/>
                <w:sz w:val="15"/>
              </w:rPr>
              <w:t xml:space="preserve"> </w:t>
            </w:r>
            <w:r>
              <w:rPr>
                <w:sz w:val="15"/>
              </w:rPr>
              <w:t>the</w:t>
            </w:r>
            <w:r>
              <w:rPr>
                <w:spacing w:val="-28"/>
                <w:sz w:val="15"/>
              </w:rPr>
              <w:t xml:space="preserve"> </w:t>
            </w:r>
            <w:r>
              <w:rPr>
                <w:sz w:val="15"/>
              </w:rPr>
              <w:t>VDOE</w:t>
            </w:r>
            <w:r>
              <w:rPr>
                <w:spacing w:val="-27"/>
                <w:sz w:val="15"/>
              </w:rPr>
              <w:t xml:space="preserve"> </w:t>
            </w:r>
            <w:r>
              <w:rPr>
                <w:sz w:val="15"/>
              </w:rPr>
              <w:t>to</w:t>
            </w:r>
            <w:r>
              <w:rPr>
                <w:spacing w:val="-27"/>
                <w:sz w:val="15"/>
              </w:rPr>
              <w:t xml:space="preserve"> </w:t>
            </w:r>
            <w:r>
              <w:rPr>
                <w:sz w:val="15"/>
              </w:rPr>
              <w:t>increase</w:t>
            </w:r>
            <w:r>
              <w:rPr>
                <w:spacing w:val="-28"/>
                <w:sz w:val="15"/>
              </w:rPr>
              <w:t xml:space="preserve"> </w:t>
            </w:r>
            <w:r>
              <w:rPr>
                <w:sz w:val="15"/>
              </w:rPr>
              <w:t>federal</w:t>
            </w:r>
            <w:r>
              <w:rPr>
                <w:spacing w:val="-27"/>
                <w:sz w:val="15"/>
              </w:rPr>
              <w:t xml:space="preserve"> </w:t>
            </w:r>
            <w:r>
              <w:rPr>
                <w:sz w:val="15"/>
              </w:rPr>
              <w:t>funding</w:t>
            </w:r>
            <w:r>
              <w:rPr>
                <w:spacing w:val="-27"/>
                <w:sz w:val="15"/>
              </w:rPr>
              <w:t xml:space="preserve"> </w:t>
            </w:r>
            <w:r>
              <w:rPr>
                <w:sz w:val="15"/>
              </w:rPr>
              <w:t>for</w:t>
            </w:r>
            <w:r>
              <w:rPr>
                <w:spacing w:val="-28"/>
                <w:sz w:val="15"/>
              </w:rPr>
              <w:t xml:space="preserve"> </w:t>
            </w:r>
            <w:r>
              <w:rPr>
                <w:sz w:val="15"/>
              </w:rPr>
              <w:t>secondary</w:t>
            </w:r>
            <w:r>
              <w:rPr>
                <w:spacing w:val="-27"/>
                <w:sz w:val="15"/>
              </w:rPr>
              <w:t xml:space="preserve"> </w:t>
            </w:r>
            <w:r>
              <w:rPr>
                <w:sz w:val="15"/>
              </w:rPr>
              <w:t>education</w:t>
            </w:r>
            <w:r>
              <w:rPr>
                <w:spacing w:val="-27"/>
                <w:sz w:val="15"/>
              </w:rPr>
              <w:t xml:space="preserve"> </w:t>
            </w:r>
            <w:r>
              <w:rPr>
                <w:sz w:val="15"/>
              </w:rPr>
              <w:t>to</w:t>
            </w:r>
            <w:r>
              <w:rPr>
                <w:spacing w:val="-28"/>
                <w:sz w:val="15"/>
              </w:rPr>
              <w:t xml:space="preserve"> </w:t>
            </w:r>
            <w:r>
              <w:rPr>
                <w:sz w:val="15"/>
              </w:rPr>
              <w:t>ensure</w:t>
            </w:r>
            <w:r>
              <w:rPr>
                <w:spacing w:val="-27"/>
                <w:sz w:val="15"/>
              </w:rPr>
              <w:t xml:space="preserve"> </w:t>
            </w:r>
            <w:r>
              <w:rPr>
                <w:sz w:val="15"/>
              </w:rPr>
              <w:t>quality</w:t>
            </w:r>
            <w:r>
              <w:rPr>
                <w:spacing w:val="-27"/>
                <w:sz w:val="15"/>
              </w:rPr>
              <w:t xml:space="preserve"> </w:t>
            </w:r>
            <w:r>
              <w:rPr>
                <w:sz w:val="15"/>
              </w:rPr>
              <w:t>career investigation</w:t>
            </w:r>
            <w:r>
              <w:rPr>
                <w:spacing w:val="-27"/>
                <w:sz w:val="15"/>
              </w:rPr>
              <w:t xml:space="preserve"> </w:t>
            </w:r>
            <w:r>
              <w:rPr>
                <w:sz w:val="15"/>
              </w:rPr>
              <w:t>opportunities</w:t>
            </w:r>
            <w:r>
              <w:rPr>
                <w:spacing w:val="-27"/>
                <w:sz w:val="15"/>
              </w:rPr>
              <w:t xml:space="preserve"> </w:t>
            </w:r>
            <w:r>
              <w:rPr>
                <w:sz w:val="15"/>
              </w:rPr>
              <w:t>are</w:t>
            </w:r>
            <w:r>
              <w:rPr>
                <w:spacing w:val="-27"/>
                <w:sz w:val="15"/>
              </w:rPr>
              <w:t xml:space="preserve"> </w:t>
            </w:r>
            <w:r>
              <w:rPr>
                <w:sz w:val="15"/>
              </w:rPr>
              <w:t>available</w:t>
            </w:r>
            <w:r>
              <w:rPr>
                <w:spacing w:val="-27"/>
                <w:sz w:val="15"/>
              </w:rPr>
              <w:t xml:space="preserve"> </w:t>
            </w:r>
            <w:r>
              <w:rPr>
                <w:sz w:val="15"/>
              </w:rPr>
              <w:t>for</w:t>
            </w:r>
            <w:r>
              <w:rPr>
                <w:spacing w:val="-27"/>
                <w:sz w:val="15"/>
              </w:rPr>
              <w:t xml:space="preserve"> </w:t>
            </w:r>
            <w:r>
              <w:rPr>
                <w:sz w:val="15"/>
              </w:rPr>
              <w:t>all</w:t>
            </w:r>
            <w:r>
              <w:rPr>
                <w:spacing w:val="-27"/>
                <w:sz w:val="15"/>
              </w:rPr>
              <w:t xml:space="preserve"> </w:t>
            </w:r>
            <w:r>
              <w:rPr>
                <w:sz w:val="15"/>
              </w:rPr>
              <w:t>students.</w:t>
            </w:r>
            <w:r>
              <w:rPr>
                <w:spacing w:val="-26"/>
                <w:sz w:val="15"/>
              </w:rPr>
              <w:t xml:space="preserve"> </w:t>
            </w:r>
            <w:r>
              <w:rPr>
                <w:sz w:val="15"/>
              </w:rPr>
              <w:t>Also</w:t>
            </w:r>
            <w:r>
              <w:rPr>
                <w:spacing w:val="-27"/>
                <w:sz w:val="15"/>
              </w:rPr>
              <w:t xml:space="preserve"> </w:t>
            </w:r>
            <w:r>
              <w:rPr>
                <w:sz w:val="15"/>
              </w:rPr>
              <w:t>indicated</w:t>
            </w:r>
            <w:r>
              <w:rPr>
                <w:spacing w:val="-27"/>
                <w:sz w:val="15"/>
              </w:rPr>
              <w:t xml:space="preserve"> </w:t>
            </w:r>
            <w:r>
              <w:rPr>
                <w:sz w:val="15"/>
              </w:rPr>
              <w:t>that</w:t>
            </w:r>
            <w:r>
              <w:rPr>
                <w:spacing w:val="-27"/>
                <w:sz w:val="15"/>
              </w:rPr>
              <w:t xml:space="preserve"> </w:t>
            </w:r>
            <w:r>
              <w:rPr>
                <w:sz w:val="15"/>
              </w:rPr>
              <w:t>the</w:t>
            </w:r>
            <w:r>
              <w:rPr>
                <w:spacing w:val="-27"/>
                <w:sz w:val="15"/>
              </w:rPr>
              <w:t xml:space="preserve"> </w:t>
            </w:r>
            <w:r>
              <w:rPr>
                <w:sz w:val="15"/>
              </w:rPr>
              <w:t>academic</w:t>
            </w:r>
            <w:r>
              <w:rPr>
                <w:spacing w:val="-27"/>
                <w:sz w:val="15"/>
              </w:rPr>
              <w:t xml:space="preserve"> </w:t>
            </w:r>
            <w:r>
              <w:rPr>
                <w:sz w:val="15"/>
              </w:rPr>
              <w:t>career</w:t>
            </w:r>
            <w:r>
              <w:rPr>
                <w:spacing w:val="-27"/>
                <w:sz w:val="15"/>
              </w:rPr>
              <w:t xml:space="preserve"> </w:t>
            </w:r>
            <w:r>
              <w:rPr>
                <w:sz w:val="15"/>
              </w:rPr>
              <w:t>plan</w:t>
            </w:r>
            <w:r>
              <w:rPr>
                <w:spacing w:val="-26"/>
                <w:sz w:val="15"/>
              </w:rPr>
              <w:t xml:space="preserve"> </w:t>
            </w:r>
            <w:r>
              <w:rPr>
                <w:sz w:val="15"/>
              </w:rPr>
              <w:t>is</w:t>
            </w:r>
            <w:r>
              <w:rPr>
                <w:spacing w:val="-27"/>
                <w:sz w:val="15"/>
              </w:rPr>
              <w:t xml:space="preserve"> </w:t>
            </w:r>
            <w:r>
              <w:rPr>
                <w:sz w:val="15"/>
              </w:rPr>
              <w:t>an additional</w:t>
            </w:r>
            <w:r>
              <w:rPr>
                <w:spacing w:val="-28"/>
                <w:sz w:val="15"/>
              </w:rPr>
              <w:t xml:space="preserve"> </w:t>
            </w:r>
            <w:r>
              <w:rPr>
                <w:sz w:val="15"/>
              </w:rPr>
              <w:t>unfunded</w:t>
            </w:r>
            <w:r>
              <w:rPr>
                <w:spacing w:val="-27"/>
                <w:sz w:val="15"/>
              </w:rPr>
              <w:t xml:space="preserve"> </w:t>
            </w:r>
            <w:r>
              <w:rPr>
                <w:sz w:val="15"/>
              </w:rPr>
              <w:t>mandate.</w:t>
            </w:r>
            <w:r>
              <w:rPr>
                <w:spacing w:val="-27"/>
                <w:sz w:val="15"/>
              </w:rPr>
              <w:t xml:space="preserve"> </w:t>
            </w:r>
            <w:r>
              <w:rPr>
                <w:sz w:val="15"/>
              </w:rPr>
              <w:t>In</w:t>
            </w:r>
            <w:r>
              <w:rPr>
                <w:spacing w:val="-28"/>
                <w:sz w:val="15"/>
              </w:rPr>
              <w:t xml:space="preserve"> </w:t>
            </w:r>
            <w:r>
              <w:rPr>
                <w:sz w:val="15"/>
              </w:rPr>
              <w:t>addition,</w:t>
            </w:r>
            <w:r>
              <w:rPr>
                <w:spacing w:val="-27"/>
                <w:sz w:val="15"/>
              </w:rPr>
              <w:t xml:space="preserve"> </w:t>
            </w:r>
            <w:r>
              <w:rPr>
                <w:sz w:val="15"/>
              </w:rPr>
              <w:t>economics</w:t>
            </w:r>
            <w:r>
              <w:rPr>
                <w:spacing w:val="-27"/>
                <w:sz w:val="15"/>
              </w:rPr>
              <w:t xml:space="preserve"> </w:t>
            </w:r>
            <w:r>
              <w:rPr>
                <w:sz w:val="15"/>
              </w:rPr>
              <w:t>and</w:t>
            </w:r>
            <w:r>
              <w:rPr>
                <w:spacing w:val="-28"/>
                <w:sz w:val="15"/>
              </w:rPr>
              <w:t xml:space="preserve"> </w:t>
            </w:r>
            <w:r>
              <w:rPr>
                <w:sz w:val="15"/>
              </w:rPr>
              <w:t>personal</w:t>
            </w:r>
            <w:r>
              <w:rPr>
                <w:spacing w:val="-27"/>
                <w:sz w:val="15"/>
              </w:rPr>
              <w:t xml:space="preserve"> </w:t>
            </w:r>
            <w:r>
              <w:rPr>
                <w:sz w:val="15"/>
              </w:rPr>
              <w:t>finance</w:t>
            </w:r>
            <w:r>
              <w:rPr>
                <w:spacing w:val="-27"/>
                <w:sz w:val="15"/>
              </w:rPr>
              <w:t xml:space="preserve"> </w:t>
            </w:r>
            <w:r>
              <w:rPr>
                <w:sz w:val="15"/>
              </w:rPr>
              <w:t>course</w:t>
            </w:r>
            <w:r>
              <w:rPr>
                <w:spacing w:val="-28"/>
                <w:sz w:val="15"/>
              </w:rPr>
              <w:t xml:space="preserve"> </w:t>
            </w:r>
            <w:r>
              <w:rPr>
                <w:sz w:val="15"/>
              </w:rPr>
              <w:t>requirement</w:t>
            </w:r>
            <w:r>
              <w:rPr>
                <w:spacing w:val="-27"/>
                <w:sz w:val="15"/>
              </w:rPr>
              <w:t xml:space="preserve"> </w:t>
            </w:r>
            <w:r>
              <w:rPr>
                <w:sz w:val="15"/>
              </w:rPr>
              <w:t>has</w:t>
            </w:r>
            <w:r>
              <w:rPr>
                <w:spacing w:val="-27"/>
                <w:sz w:val="15"/>
              </w:rPr>
              <w:t xml:space="preserve"> </w:t>
            </w:r>
            <w:r>
              <w:rPr>
                <w:sz w:val="15"/>
              </w:rPr>
              <w:t>had</w:t>
            </w:r>
            <w:r>
              <w:rPr>
                <w:spacing w:val="-27"/>
                <w:sz w:val="15"/>
              </w:rPr>
              <w:t xml:space="preserve"> </w:t>
            </w:r>
            <w:r>
              <w:rPr>
                <w:sz w:val="15"/>
              </w:rPr>
              <w:t>a significant</w:t>
            </w:r>
            <w:r>
              <w:rPr>
                <w:spacing w:val="-26"/>
                <w:sz w:val="15"/>
              </w:rPr>
              <w:t xml:space="preserve"> </w:t>
            </w:r>
            <w:r>
              <w:rPr>
                <w:sz w:val="15"/>
              </w:rPr>
              <w:t>cost</w:t>
            </w:r>
            <w:r>
              <w:rPr>
                <w:spacing w:val="-25"/>
                <w:sz w:val="15"/>
              </w:rPr>
              <w:t xml:space="preserve"> </w:t>
            </w:r>
            <w:r>
              <w:rPr>
                <w:sz w:val="15"/>
              </w:rPr>
              <w:t>to</w:t>
            </w:r>
            <w:r>
              <w:rPr>
                <w:spacing w:val="-26"/>
                <w:sz w:val="15"/>
              </w:rPr>
              <w:t xml:space="preserve"> </w:t>
            </w:r>
            <w:r>
              <w:rPr>
                <w:sz w:val="15"/>
              </w:rPr>
              <w:t>local</w:t>
            </w:r>
            <w:r>
              <w:rPr>
                <w:spacing w:val="-25"/>
                <w:sz w:val="15"/>
              </w:rPr>
              <w:t xml:space="preserve"> </w:t>
            </w:r>
            <w:r>
              <w:rPr>
                <w:sz w:val="15"/>
              </w:rPr>
              <w:t>school</w:t>
            </w:r>
            <w:r>
              <w:rPr>
                <w:spacing w:val="-26"/>
                <w:sz w:val="15"/>
              </w:rPr>
              <w:t xml:space="preserve"> </w:t>
            </w:r>
            <w:r>
              <w:rPr>
                <w:sz w:val="15"/>
              </w:rPr>
              <w:t>divisions.</w:t>
            </w:r>
            <w:r>
              <w:rPr>
                <w:spacing w:val="-25"/>
                <w:sz w:val="15"/>
              </w:rPr>
              <w:t xml:space="preserve"> </w:t>
            </w:r>
            <w:r>
              <w:rPr>
                <w:sz w:val="15"/>
              </w:rPr>
              <w:t>Any</w:t>
            </w:r>
            <w:r>
              <w:rPr>
                <w:spacing w:val="-26"/>
                <w:sz w:val="15"/>
              </w:rPr>
              <w:t xml:space="preserve"> </w:t>
            </w:r>
            <w:r>
              <w:rPr>
                <w:sz w:val="15"/>
              </w:rPr>
              <w:t>reduction</w:t>
            </w:r>
            <w:r>
              <w:rPr>
                <w:spacing w:val="-25"/>
                <w:sz w:val="15"/>
              </w:rPr>
              <w:t xml:space="preserve"> </w:t>
            </w:r>
            <w:r>
              <w:rPr>
                <w:sz w:val="15"/>
              </w:rPr>
              <w:t>of</w:t>
            </w:r>
            <w:r>
              <w:rPr>
                <w:spacing w:val="-26"/>
                <w:sz w:val="15"/>
              </w:rPr>
              <w:t xml:space="preserve"> </w:t>
            </w:r>
            <w:r>
              <w:rPr>
                <w:sz w:val="15"/>
              </w:rPr>
              <w:t>federal</w:t>
            </w:r>
            <w:r>
              <w:rPr>
                <w:spacing w:val="-25"/>
                <w:sz w:val="15"/>
              </w:rPr>
              <w:t xml:space="preserve"> </w:t>
            </w:r>
            <w:r>
              <w:rPr>
                <w:sz w:val="15"/>
              </w:rPr>
              <w:t>investment</w:t>
            </w:r>
            <w:r>
              <w:rPr>
                <w:spacing w:val="-26"/>
                <w:sz w:val="15"/>
              </w:rPr>
              <w:t xml:space="preserve"> </w:t>
            </w:r>
            <w:r>
              <w:rPr>
                <w:sz w:val="15"/>
              </w:rPr>
              <w:t>for</w:t>
            </w:r>
            <w:r>
              <w:rPr>
                <w:spacing w:val="-25"/>
                <w:sz w:val="15"/>
              </w:rPr>
              <w:t xml:space="preserve"> </w:t>
            </w:r>
            <w:r>
              <w:rPr>
                <w:sz w:val="15"/>
              </w:rPr>
              <w:t>secondary</w:t>
            </w:r>
            <w:r>
              <w:rPr>
                <w:spacing w:val="-26"/>
                <w:sz w:val="15"/>
              </w:rPr>
              <w:t xml:space="preserve"> </w:t>
            </w:r>
            <w:r>
              <w:rPr>
                <w:sz w:val="15"/>
              </w:rPr>
              <w:t>schools</w:t>
            </w:r>
            <w:r>
              <w:rPr>
                <w:spacing w:val="-25"/>
                <w:sz w:val="15"/>
              </w:rPr>
              <w:t xml:space="preserve"> </w:t>
            </w:r>
            <w:r>
              <w:rPr>
                <w:sz w:val="15"/>
              </w:rPr>
              <w:t>would further</w:t>
            </w:r>
            <w:r>
              <w:rPr>
                <w:spacing w:val="-6"/>
                <w:sz w:val="15"/>
              </w:rPr>
              <w:t xml:space="preserve"> </w:t>
            </w:r>
            <w:r>
              <w:rPr>
                <w:sz w:val="15"/>
              </w:rPr>
              <w:t>tie</w:t>
            </w:r>
            <w:r>
              <w:rPr>
                <w:spacing w:val="-6"/>
                <w:sz w:val="15"/>
              </w:rPr>
              <w:t xml:space="preserve"> </w:t>
            </w:r>
            <w:r>
              <w:rPr>
                <w:sz w:val="15"/>
              </w:rPr>
              <w:t>the</w:t>
            </w:r>
            <w:r>
              <w:rPr>
                <w:spacing w:val="-6"/>
                <w:sz w:val="15"/>
              </w:rPr>
              <w:t xml:space="preserve"> </w:t>
            </w:r>
            <w:r>
              <w:rPr>
                <w:sz w:val="15"/>
              </w:rPr>
              <w:t>hands</w:t>
            </w:r>
            <w:r>
              <w:rPr>
                <w:spacing w:val="-5"/>
                <w:sz w:val="15"/>
              </w:rPr>
              <w:t xml:space="preserve"> </w:t>
            </w:r>
            <w:r>
              <w:rPr>
                <w:sz w:val="15"/>
              </w:rPr>
              <w:t>of</w:t>
            </w:r>
            <w:r>
              <w:rPr>
                <w:spacing w:val="-6"/>
                <w:sz w:val="15"/>
              </w:rPr>
              <w:t xml:space="preserve"> </w:t>
            </w:r>
            <w:r>
              <w:rPr>
                <w:sz w:val="15"/>
              </w:rPr>
              <w:t>public</w:t>
            </w:r>
            <w:r>
              <w:rPr>
                <w:spacing w:val="-6"/>
                <w:sz w:val="15"/>
              </w:rPr>
              <w:t xml:space="preserve"> </w:t>
            </w:r>
            <w:r>
              <w:rPr>
                <w:sz w:val="15"/>
              </w:rPr>
              <w:t>education.</w:t>
            </w:r>
          </w:p>
        </w:tc>
      </w:tr>
      <w:tr w:rsidR="00E41448" w14:paraId="6785EAB2" w14:textId="77777777" w:rsidTr="00E41448">
        <w:trPr>
          <w:trHeight w:val="544"/>
        </w:trPr>
        <w:tc>
          <w:tcPr>
            <w:tcW w:w="4569" w:type="dxa"/>
          </w:tcPr>
          <w:p w14:paraId="3A028E3E" w14:textId="77777777" w:rsidR="00E41448" w:rsidRDefault="00E41448" w:rsidP="00E41448">
            <w:pPr>
              <w:pStyle w:val="TableParagraph"/>
              <w:ind w:left="693"/>
              <w:rPr>
                <w:sz w:val="15"/>
              </w:rPr>
            </w:pPr>
            <w:r>
              <w:rPr>
                <w:sz w:val="15"/>
              </w:rPr>
              <w:t>Barbara Davenport</w:t>
            </w:r>
          </w:p>
        </w:tc>
        <w:tc>
          <w:tcPr>
            <w:tcW w:w="2958" w:type="dxa"/>
          </w:tcPr>
          <w:p w14:paraId="0F17A8AF" w14:textId="77777777" w:rsidR="00E41448" w:rsidRDefault="00E41448" w:rsidP="00E41448">
            <w:pPr>
              <w:pStyle w:val="TableParagraph"/>
              <w:rPr>
                <w:sz w:val="15"/>
              </w:rPr>
            </w:pPr>
            <w:r>
              <w:rPr>
                <w:sz w:val="15"/>
              </w:rPr>
              <w:t>Split</w:t>
            </w:r>
          </w:p>
        </w:tc>
        <w:tc>
          <w:tcPr>
            <w:tcW w:w="6874" w:type="dxa"/>
          </w:tcPr>
          <w:p w14:paraId="19AEF1FB" w14:textId="77777777" w:rsidR="00E41448" w:rsidRDefault="00E41448" w:rsidP="00E41448">
            <w:pPr>
              <w:pStyle w:val="TableParagraph"/>
              <w:spacing w:before="48" w:line="208" w:lineRule="auto"/>
              <w:rPr>
                <w:sz w:val="15"/>
              </w:rPr>
            </w:pPr>
            <w:r>
              <w:rPr>
                <w:sz w:val="15"/>
              </w:rPr>
              <w:t>Requested</w:t>
            </w:r>
            <w:r>
              <w:rPr>
                <w:spacing w:val="-24"/>
                <w:sz w:val="15"/>
              </w:rPr>
              <w:t xml:space="preserve"> </w:t>
            </w:r>
            <w:r>
              <w:rPr>
                <w:sz w:val="15"/>
              </w:rPr>
              <w:t>federal</w:t>
            </w:r>
            <w:r>
              <w:rPr>
                <w:spacing w:val="-24"/>
                <w:sz w:val="15"/>
              </w:rPr>
              <w:t xml:space="preserve"> </w:t>
            </w:r>
            <w:r>
              <w:rPr>
                <w:sz w:val="15"/>
              </w:rPr>
              <w:t>funding</w:t>
            </w:r>
            <w:r>
              <w:rPr>
                <w:spacing w:val="-24"/>
                <w:sz w:val="15"/>
              </w:rPr>
              <w:t xml:space="preserve"> </w:t>
            </w:r>
            <w:r>
              <w:rPr>
                <w:sz w:val="15"/>
              </w:rPr>
              <w:t>not</w:t>
            </w:r>
            <w:r>
              <w:rPr>
                <w:spacing w:val="-24"/>
                <w:sz w:val="15"/>
              </w:rPr>
              <w:t xml:space="preserve"> </w:t>
            </w:r>
            <w:r>
              <w:rPr>
                <w:sz w:val="15"/>
              </w:rPr>
              <w:t>be</w:t>
            </w:r>
            <w:r>
              <w:rPr>
                <w:spacing w:val="-24"/>
                <w:sz w:val="15"/>
              </w:rPr>
              <w:t xml:space="preserve"> </w:t>
            </w:r>
            <w:r>
              <w:rPr>
                <w:sz w:val="15"/>
              </w:rPr>
              <w:t>reduced</w:t>
            </w:r>
            <w:r>
              <w:rPr>
                <w:spacing w:val="-24"/>
                <w:sz w:val="15"/>
              </w:rPr>
              <w:t xml:space="preserve"> </w:t>
            </w:r>
            <w:r>
              <w:rPr>
                <w:sz w:val="15"/>
              </w:rPr>
              <w:t>for</w:t>
            </w:r>
            <w:r>
              <w:rPr>
                <w:spacing w:val="-24"/>
                <w:sz w:val="15"/>
              </w:rPr>
              <w:t xml:space="preserve"> </w:t>
            </w:r>
            <w:r>
              <w:rPr>
                <w:sz w:val="15"/>
              </w:rPr>
              <w:t>school</w:t>
            </w:r>
            <w:r>
              <w:rPr>
                <w:spacing w:val="-24"/>
                <w:sz w:val="15"/>
              </w:rPr>
              <w:t xml:space="preserve"> </w:t>
            </w:r>
            <w:r>
              <w:rPr>
                <w:sz w:val="15"/>
              </w:rPr>
              <w:t>divisions.</w:t>
            </w:r>
            <w:r>
              <w:rPr>
                <w:spacing w:val="-24"/>
                <w:sz w:val="15"/>
              </w:rPr>
              <w:t xml:space="preserve"> </w:t>
            </w:r>
            <w:r>
              <w:rPr>
                <w:sz w:val="15"/>
              </w:rPr>
              <w:t>Asked</w:t>
            </w:r>
            <w:r>
              <w:rPr>
                <w:spacing w:val="-24"/>
                <w:sz w:val="15"/>
              </w:rPr>
              <w:t xml:space="preserve"> </w:t>
            </w:r>
            <w:r>
              <w:rPr>
                <w:sz w:val="15"/>
              </w:rPr>
              <w:t>to</w:t>
            </w:r>
            <w:r>
              <w:rPr>
                <w:spacing w:val="-24"/>
                <w:sz w:val="15"/>
              </w:rPr>
              <w:t xml:space="preserve"> </w:t>
            </w:r>
            <w:r>
              <w:rPr>
                <w:sz w:val="15"/>
              </w:rPr>
              <w:t>increase</w:t>
            </w:r>
            <w:r>
              <w:rPr>
                <w:spacing w:val="-24"/>
                <w:sz w:val="15"/>
              </w:rPr>
              <w:t xml:space="preserve"> </w:t>
            </w:r>
            <w:r>
              <w:rPr>
                <w:sz w:val="15"/>
              </w:rPr>
              <w:t>funding</w:t>
            </w:r>
            <w:r>
              <w:rPr>
                <w:spacing w:val="-24"/>
                <w:sz w:val="15"/>
              </w:rPr>
              <w:t xml:space="preserve"> </w:t>
            </w:r>
            <w:r>
              <w:rPr>
                <w:sz w:val="15"/>
              </w:rPr>
              <w:t>to</w:t>
            </w:r>
            <w:r>
              <w:rPr>
                <w:spacing w:val="-24"/>
                <w:sz w:val="15"/>
              </w:rPr>
              <w:t xml:space="preserve"> </w:t>
            </w:r>
            <w:r>
              <w:rPr>
                <w:sz w:val="15"/>
              </w:rPr>
              <w:t>secondary education</w:t>
            </w:r>
            <w:r>
              <w:rPr>
                <w:spacing w:val="-23"/>
                <w:sz w:val="15"/>
              </w:rPr>
              <w:t xml:space="preserve"> </w:t>
            </w:r>
            <w:r>
              <w:rPr>
                <w:sz w:val="15"/>
              </w:rPr>
              <w:t>to</w:t>
            </w:r>
            <w:r>
              <w:rPr>
                <w:spacing w:val="-22"/>
                <w:sz w:val="15"/>
              </w:rPr>
              <w:t xml:space="preserve"> </w:t>
            </w:r>
            <w:r>
              <w:rPr>
                <w:sz w:val="15"/>
              </w:rPr>
              <w:t>ensure</w:t>
            </w:r>
            <w:r>
              <w:rPr>
                <w:spacing w:val="-23"/>
                <w:sz w:val="15"/>
              </w:rPr>
              <w:t xml:space="preserve"> </w:t>
            </w:r>
            <w:r>
              <w:rPr>
                <w:sz w:val="15"/>
              </w:rPr>
              <w:t>students</w:t>
            </w:r>
            <w:r>
              <w:rPr>
                <w:spacing w:val="-22"/>
                <w:sz w:val="15"/>
              </w:rPr>
              <w:t xml:space="preserve"> </w:t>
            </w:r>
            <w:r>
              <w:rPr>
                <w:sz w:val="15"/>
              </w:rPr>
              <w:t>are</w:t>
            </w:r>
            <w:r>
              <w:rPr>
                <w:spacing w:val="-22"/>
                <w:sz w:val="15"/>
              </w:rPr>
              <w:t xml:space="preserve"> </w:t>
            </w:r>
            <w:r>
              <w:rPr>
                <w:sz w:val="15"/>
              </w:rPr>
              <w:t>competitive</w:t>
            </w:r>
            <w:r>
              <w:rPr>
                <w:spacing w:val="-23"/>
                <w:sz w:val="15"/>
              </w:rPr>
              <w:t xml:space="preserve"> </w:t>
            </w:r>
            <w:r>
              <w:rPr>
                <w:sz w:val="15"/>
              </w:rPr>
              <w:t>in</w:t>
            </w:r>
            <w:r>
              <w:rPr>
                <w:spacing w:val="-22"/>
                <w:sz w:val="15"/>
              </w:rPr>
              <w:t xml:space="preserve"> </w:t>
            </w:r>
            <w:r>
              <w:rPr>
                <w:sz w:val="15"/>
              </w:rPr>
              <w:t>a</w:t>
            </w:r>
            <w:r>
              <w:rPr>
                <w:spacing w:val="-23"/>
                <w:sz w:val="15"/>
              </w:rPr>
              <w:t xml:space="preserve"> </w:t>
            </w:r>
            <w:r>
              <w:rPr>
                <w:sz w:val="15"/>
              </w:rPr>
              <w:t>global</w:t>
            </w:r>
            <w:r>
              <w:rPr>
                <w:spacing w:val="-22"/>
                <w:sz w:val="15"/>
              </w:rPr>
              <w:t xml:space="preserve"> </w:t>
            </w:r>
            <w:r>
              <w:rPr>
                <w:sz w:val="15"/>
              </w:rPr>
              <w:t>market.</w:t>
            </w:r>
            <w:r>
              <w:rPr>
                <w:spacing w:val="-22"/>
                <w:sz w:val="15"/>
              </w:rPr>
              <w:t xml:space="preserve"> </w:t>
            </w:r>
            <w:r>
              <w:rPr>
                <w:sz w:val="15"/>
              </w:rPr>
              <w:t>Perkins</w:t>
            </w:r>
            <w:r>
              <w:rPr>
                <w:spacing w:val="-23"/>
                <w:sz w:val="15"/>
              </w:rPr>
              <w:t xml:space="preserve"> </w:t>
            </w:r>
            <w:r>
              <w:rPr>
                <w:sz w:val="15"/>
              </w:rPr>
              <w:t>help</w:t>
            </w:r>
            <w:r>
              <w:rPr>
                <w:spacing w:val="-22"/>
                <w:sz w:val="15"/>
              </w:rPr>
              <w:t xml:space="preserve"> </w:t>
            </w:r>
            <w:r>
              <w:rPr>
                <w:sz w:val="15"/>
              </w:rPr>
              <w:t>to</w:t>
            </w:r>
            <w:r>
              <w:rPr>
                <w:spacing w:val="-22"/>
                <w:sz w:val="15"/>
              </w:rPr>
              <w:t xml:space="preserve"> </w:t>
            </w:r>
            <w:r>
              <w:rPr>
                <w:sz w:val="15"/>
              </w:rPr>
              <w:t>fund</w:t>
            </w:r>
            <w:r>
              <w:rPr>
                <w:spacing w:val="-23"/>
                <w:sz w:val="15"/>
              </w:rPr>
              <w:t xml:space="preserve"> </w:t>
            </w:r>
            <w:r>
              <w:rPr>
                <w:sz w:val="15"/>
              </w:rPr>
              <w:t>opportunities</w:t>
            </w:r>
            <w:r>
              <w:rPr>
                <w:spacing w:val="-22"/>
                <w:sz w:val="15"/>
              </w:rPr>
              <w:t xml:space="preserve"> </w:t>
            </w:r>
            <w:r>
              <w:rPr>
                <w:sz w:val="15"/>
              </w:rPr>
              <w:t xml:space="preserve">like </w:t>
            </w:r>
            <w:r>
              <w:rPr>
                <w:w w:val="95"/>
                <w:sz w:val="15"/>
              </w:rPr>
              <w:t>credentials</w:t>
            </w:r>
            <w:r>
              <w:rPr>
                <w:spacing w:val="-17"/>
                <w:w w:val="95"/>
                <w:sz w:val="15"/>
              </w:rPr>
              <w:t xml:space="preserve"> </w:t>
            </w:r>
            <w:r>
              <w:rPr>
                <w:w w:val="95"/>
                <w:sz w:val="15"/>
              </w:rPr>
              <w:t>and</w:t>
            </w:r>
            <w:r>
              <w:rPr>
                <w:spacing w:val="-17"/>
                <w:w w:val="95"/>
                <w:sz w:val="15"/>
              </w:rPr>
              <w:t xml:space="preserve"> </w:t>
            </w:r>
            <w:r>
              <w:rPr>
                <w:w w:val="95"/>
                <w:sz w:val="15"/>
              </w:rPr>
              <w:t>pathways</w:t>
            </w:r>
            <w:r>
              <w:rPr>
                <w:spacing w:val="-17"/>
                <w:w w:val="95"/>
                <w:sz w:val="15"/>
              </w:rPr>
              <w:t xml:space="preserve"> </w:t>
            </w:r>
            <w:r>
              <w:rPr>
                <w:w w:val="95"/>
                <w:sz w:val="15"/>
              </w:rPr>
              <w:t>providing</w:t>
            </w:r>
            <w:r>
              <w:rPr>
                <w:spacing w:val="-17"/>
                <w:w w:val="95"/>
                <w:sz w:val="15"/>
              </w:rPr>
              <w:t xml:space="preserve"> </w:t>
            </w:r>
            <w:r>
              <w:rPr>
                <w:w w:val="95"/>
                <w:sz w:val="15"/>
              </w:rPr>
              <w:t>routes</w:t>
            </w:r>
            <w:r>
              <w:rPr>
                <w:spacing w:val="-17"/>
                <w:w w:val="95"/>
                <w:sz w:val="15"/>
              </w:rPr>
              <w:t xml:space="preserve"> </w:t>
            </w:r>
            <w:r>
              <w:rPr>
                <w:w w:val="95"/>
                <w:sz w:val="15"/>
              </w:rPr>
              <w:t>to</w:t>
            </w:r>
            <w:r>
              <w:rPr>
                <w:spacing w:val="-17"/>
                <w:w w:val="95"/>
                <w:sz w:val="15"/>
              </w:rPr>
              <w:t xml:space="preserve"> </w:t>
            </w:r>
            <w:r>
              <w:rPr>
                <w:w w:val="95"/>
                <w:sz w:val="15"/>
              </w:rPr>
              <w:t>further</w:t>
            </w:r>
            <w:r>
              <w:rPr>
                <w:spacing w:val="-16"/>
                <w:w w:val="95"/>
                <w:sz w:val="15"/>
              </w:rPr>
              <w:t xml:space="preserve"> </w:t>
            </w:r>
            <w:r>
              <w:rPr>
                <w:w w:val="95"/>
                <w:sz w:val="15"/>
              </w:rPr>
              <w:t>education</w:t>
            </w:r>
            <w:r>
              <w:rPr>
                <w:spacing w:val="-17"/>
                <w:w w:val="95"/>
                <w:sz w:val="15"/>
              </w:rPr>
              <w:t xml:space="preserve"> </w:t>
            </w:r>
            <w:r>
              <w:rPr>
                <w:w w:val="95"/>
                <w:sz w:val="15"/>
              </w:rPr>
              <w:t>and</w:t>
            </w:r>
            <w:r>
              <w:rPr>
                <w:spacing w:val="-17"/>
                <w:w w:val="95"/>
                <w:sz w:val="15"/>
              </w:rPr>
              <w:t xml:space="preserve"> </w:t>
            </w:r>
            <w:r>
              <w:rPr>
                <w:w w:val="95"/>
                <w:sz w:val="15"/>
              </w:rPr>
              <w:t>advanced</w:t>
            </w:r>
            <w:r>
              <w:rPr>
                <w:spacing w:val="-17"/>
                <w:w w:val="95"/>
                <w:sz w:val="15"/>
              </w:rPr>
              <w:t xml:space="preserve"> </w:t>
            </w:r>
            <w:r>
              <w:rPr>
                <w:w w:val="95"/>
                <w:sz w:val="15"/>
              </w:rPr>
              <w:t>training</w:t>
            </w:r>
            <w:r>
              <w:rPr>
                <w:spacing w:val="-17"/>
                <w:w w:val="95"/>
                <w:sz w:val="15"/>
              </w:rPr>
              <w:t xml:space="preserve"> </w:t>
            </w:r>
            <w:r>
              <w:rPr>
                <w:w w:val="95"/>
                <w:sz w:val="15"/>
              </w:rPr>
              <w:t>for</w:t>
            </w:r>
            <w:r>
              <w:rPr>
                <w:spacing w:val="-17"/>
                <w:w w:val="95"/>
                <w:sz w:val="15"/>
              </w:rPr>
              <w:t xml:space="preserve"> </w:t>
            </w:r>
            <w:r>
              <w:rPr>
                <w:w w:val="95"/>
                <w:sz w:val="15"/>
              </w:rPr>
              <w:t>demanding</w:t>
            </w:r>
            <w:r>
              <w:rPr>
                <w:spacing w:val="-17"/>
                <w:w w:val="95"/>
                <w:sz w:val="15"/>
              </w:rPr>
              <w:t xml:space="preserve"> </w:t>
            </w:r>
            <w:r>
              <w:rPr>
                <w:w w:val="95"/>
                <w:sz w:val="15"/>
              </w:rPr>
              <w:t>careers.</w:t>
            </w:r>
          </w:p>
        </w:tc>
      </w:tr>
      <w:tr w:rsidR="00E41448" w14:paraId="63BFA6E0" w14:textId="77777777" w:rsidTr="00E41448">
        <w:trPr>
          <w:trHeight w:val="692"/>
        </w:trPr>
        <w:tc>
          <w:tcPr>
            <w:tcW w:w="4569" w:type="dxa"/>
          </w:tcPr>
          <w:p w14:paraId="17899791" w14:textId="77777777" w:rsidR="00E41448" w:rsidRDefault="00E41448" w:rsidP="00E41448">
            <w:pPr>
              <w:pStyle w:val="TableParagraph"/>
              <w:ind w:left="693"/>
              <w:rPr>
                <w:sz w:val="15"/>
              </w:rPr>
            </w:pPr>
            <w:r>
              <w:rPr>
                <w:sz w:val="15"/>
              </w:rPr>
              <w:t>Colleen Bryant</w:t>
            </w:r>
          </w:p>
        </w:tc>
        <w:tc>
          <w:tcPr>
            <w:tcW w:w="2958" w:type="dxa"/>
          </w:tcPr>
          <w:p w14:paraId="1488548B" w14:textId="77777777" w:rsidR="00E41448" w:rsidRDefault="00E41448" w:rsidP="00E41448">
            <w:pPr>
              <w:pStyle w:val="TableParagraph"/>
              <w:rPr>
                <w:sz w:val="15"/>
              </w:rPr>
            </w:pPr>
            <w:r>
              <w:rPr>
                <w:sz w:val="15"/>
              </w:rPr>
              <w:t>Split</w:t>
            </w:r>
          </w:p>
        </w:tc>
        <w:tc>
          <w:tcPr>
            <w:tcW w:w="6874" w:type="dxa"/>
          </w:tcPr>
          <w:p w14:paraId="4D201B2F" w14:textId="77777777" w:rsidR="00E41448" w:rsidRDefault="00E41448" w:rsidP="00E41448">
            <w:pPr>
              <w:pStyle w:val="TableParagraph"/>
              <w:spacing w:before="48" w:line="208" w:lineRule="auto"/>
              <w:rPr>
                <w:sz w:val="15"/>
              </w:rPr>
            </w:pPr>
            <w:r>
              <w:rPr>
                <w:sz w:val="15"/>
              </w:rPr>
              <w:t>Chesterfield has delivered time and time again on its investment with consistent, above-state-level performance.</w:t>
            </w:r>
            <w:r>
              <w:rPr>
                <w:spacing w:val="-24"/>
                <w:sz w:val="15"/>
              </w:rPr>
              <w:t xml:space="preserve"> </w:t>
            </w:r>
            <w:r>
              <w:rPr>
                <w:sz w:val="15"/>
              </w:rPr>
              <w:t>Any</w:t>
            </w:r>
            <w:r>
              <w:rPr>
                <w:spacing w:val="-23"/>
                <w:sz w:val="15"/>
              </w:rPr>
              <w:t xml:space="preserve"> </w:t>
            </w:r>
            <w:r>
              <w:rPr>
                <w:sz w:val="15"/>
              </w:rPr>
              <w:t>adjustments</w:t>
            </w:r>
            <w:r>
              <w:rPr>
                <w:spacing w:val="-24"/>
                <w:sz w:val="15"/>
              </w:rPr>
              <w:t xml:space="preserve"> </w:t>
            </w:r>
            <w:r>
              <w:rPr>
                <w:sz w:val="15"/>
              </w:rPr>
              <w:t>to</w:t>
            </w:r>
            <w:r>
              <w:rPr>
                <w:spacing w:val="-24"/>
                <w:sz w:val="15"/>
              </w:rPr>
              <w:t xml:space="preserve"> </w:t>
            </w:r>
            <w:r>
              <w:rPr>
                <w:sz w:val="15"/>
              </w:rPr>
              <w:t>the</w:t>
            </w:r>
            <w:r>
              <w:rPr>
                <w:spacing w:val="-23"/>
                <w:sz w:val="15"/>
              </w:rPr>
              <w:t xml:space="preserve"> </w:t>
            </w:r>
            <w:r>
              <w:rPr>
                <w:sz w:val="15"/>
              </w:rPr>
              <w:t>fiscal</w:t>
            </w:r>
            <w:r>
              <w:rPr>
                <w:spacing w:val="-24"/>
                <w:sz w:val="15"/>
              </w:rPr>
              <w:t xml:space="preserve"> </w:t>
            </w:r>
            <w:r>
              <w:rPr>
                <w:sz w:val="15"/>
              </w:rPr>
              <w:t>funding</w:t>
            </w:r>
            <w:r>
              <w:rPr>
                <w:spacing w:val="-23"/>
                <w:sz w:val="15"/>
              </w:rPr>
              <w:t xml:space="preserve"> </w:t>
            </w:r>
            <w:r>
              <w:rPr>
                <w:sz w:val="15"/>
              </w:rPr>
              <w:t>will</w:t>
            </w:r>
            <w:r>
              <w:rPr>
                <w:spacing w:val="-24"/>
                <w:sz w:val="15"/>
              </w:rPr>
              <w:t xml:space="preserve"> </w:t>
            </w:r>
            <w:r>
              <w:rPr>
                <w:sz w:val="15"/>
              </w:rPr>
              <w:t>hinder</w:t>
            </w:r>
            <w:r>
              <w:rPr>
                <w:spacing w:val="-23"/>
                <w:sz w:val="15"/>
              </w:rPr>
              <w:t xml:space="preserve"> </w:t>
            </w:r>
            <w:r>
              <w:rPr>
                <w:sz w:val="15"/>
              </w:rPr>
              <w:t>the</w:t>
            </w:r>
            <w:r>
              <w:rPr>
                <w:spacing w:val="-24"/>
                <w:sz w:val="15"/>
              </w:rPr>
              <w:t xml:space="preserve"> </w:t>
            </w:r>
            <w:r>
              <w:rPr>
                <w:sz w:val="15"/>
              </w:rPr>
              <w:t>district's</w:t>
            </w:r>
            <w:r>
              <w:rPr>
                <w:spacing w:val="-23"/>
                <w:sz w:val="15"/>
              </w:rPr>
              <w:t xml:space="preserve"> </w:t>
            </w:r>
            <w:r>
              <w:rPr>
                <w:sz w:val="15"/>
              </w:rPr>
              <w:t>ability</w:t>
            </w:r>
            <w:r>
              <w:rPr>
                <w:spacing w:val="-24"/>
                <w:sz w:val="15"/>
              </w:rPr>
              <w:t xml:space="preserve"> </w:t>
            </w:r>
            <w:r>
              <w:rPr>
                <w:sz w:val="15"/>
              </w:rPr>
              <w:t>to</w:t>
            </w:r>
            <w:r>
              <w:rPr>
                <w:spacing w:val="-23"/>
                <w:sz w:val="15"/>
              </w:rPr>
              <w:t xml:space="preserve"> </w:t>
            </w:r>
            <w:r>
              <w:rPr>
                <w:sz w:val="15"/>
              </w:rPr>
              <w:t>deliver</w:t>
            </w:r>
            <w:r>
              <w:rPr>
                <w:spacing w:val="-24"/>
                <w:sz w:val="15"/>
              </w:rPr>
              <w:t xml:space="preserve"> </w:t>
            </w:r>
            <w:r>
              <w:rPr>
                <w:sz w:val="15"/>
              </w:rPr>
              <w:t>at</w:t>
            </w:r>
            <w:r>
              <w:rPr>
                <w:spacing w:val="-23"/>
                <w:sz w:val="15"/>
              </w:rPr>
              <w:t xml:space="preserve"> </w:t>
            </w:r>
            <w:r>
              <w:rPr>
                <w:sz w:val="15"/>
              </w:rPr>
              <w:t>these</w:t>
            </w:r>
            <w:r>
              <w:rPr>
                <w:spacing w:val="-24"/>
                <w:sz w:val="15"/>
              </w:rPr>
              <w:t xml:space="preserve"> </w:t>
            </w:r>
            <w:r>
              <w:rPr>
                <w:sz w:val="15"/>
              </w:rPr>
              <w:t xml:space="preserve">high </w:t>
            </w:r>
            <w:r>
              <w:rPr>
                <w:w w:val="95"/>
                <w:sz w:val="15"/>
              </w:rPr>
              <w:t>levels.</w:t>
            </w:r>
            <w:r>
              <w:rPr>
                <w:spacing w:val="-13"/>
                <w:w w:val="95"/>
                <w:sz w:val="15"/>
              </w:rPr>
              <w:t xml:space="preserve"> </w:t>
            </w:r>
            <w:r>
              <w:rPr>
                <w:w w:val="95"/>
                <w:sz w:val="15"/>
              </w:rPr>
              <w:t>We</w:t>
            </w:r>
            <w:r>
              <w:rPr>
                <w:spacing w:val="-12"/>
                <w:w w:val="95"/>
                <w:sz w:val="15"/>
              </w:rPr>
              <w:t xml:space="preserve"> </w:t>
            </w:r>
            <w:r>
              <w:rPr>
                <w:w w:val="95"/>
                <w:sz w:val="15"/>
              </w:rPr>
              <w:t>are</w:t>
            </w:r>
            <w:r>
              <w:rPr>
                <w:spacing w:val="-13"/>
                <w:w w:val="95"/>
                <w:sz w:val="15"/>
              </w:rPr>
              <w:t xml:space="preserve"> </w:t>
            </w:r>
            <w:r>
              <w:rPr>
                <w:w w:val="95"/>
                <w:sz w:val="15"/>
              </w:rPr>
              <w:t>requesting</w:t>
            </w:r>
            <w:r>
              <w:rPr>
                <w:spacing w:val="-12"/>
                <w:w w:val="95"/>
                <w:sz w:val="15"/>
              </w:rPr>
              <w:t xml:space="preserve"> </w:t>
            </w:r>
            <w:r>
              <w:rPr>
                <w:w w:val="95"/>
                <w:sz w:val="15"/>
              </w:rPr>
              <w:t>that</w:t>
            </w:r>
            <w:r>
              <w:rPr>
                <w:spacing w:val="-13"/>
                <w:w w:val="95"/>
                <w:sz w:val="15"/>
              </w:rPr>
              <w:t xml:space="preserve"> </w:t>
            </w:r>
            <w:r>
              <w:rPr>
                <w:w w:val="95"/>
                <w:sz w:val="15"/>
              </w:rPr>
              <w:t>the</w:t>
            </w:r>
            <w:r>
              <w:rPr>
                <w:spacing w:val="-12"/>
                <w:w w:val="95"/>
                <w:sz w:val="15"/>
              </w:rPr>
              <w:t xml:space="preserve"> </w:t>
            </w:r>
            <w:r>
              <w:rPr>
                <w:w w:val="95"/>
                <w:sz w:val="15"/>
              </w:rPr>
              <w:t>split</w:t>
            </w:r>
            <w:r>
              <w:rPr>
                <w:spacing w:val="-13"/>
                <w:w w:val="95"/>
                <w:sz w:val="15"/>
              </w:rPr>
              <w:t xml:space="preserve"> </w:t>
            </w:r>
            <w:r>
              <w:rPr>
                <w:w w:val="95"/>
                <w:sz w:val="15"/>
              </w:rPr>
              <w:t>be</w:t>
            </w:r>
            <w:r>
              <w:rPr>
                <w:spacing w:val="-12"/>
                <w:w w:val="95"/>
                <w:sz w:val="15"/>
              </w:rPr>
              <w:t xml:space="preserve"> </w:t>
            </w:r>
            <w:r>
              <w:rPr>
                <w:w w:val="95"/>
                <w:sz w:val="15"/>
              </w:rPr>
              <w:t>increased</w:t>
            </w:r>
            <w:r>
              <w:rPr>
                <w:spacing w:val="-13"/>
                <w:w w:val="95"/>
                <w:sz w:val="15"/>
              </w:rPr>
              <w:t xml:space="preserve"> </w:t>
            </w:r>
            <w:r>
              <w:rPr>
                <w:w w:val="95"/>
                <w:sz w:val="15"/>
              </w:rPr>
              <w:t>in</w:t>
            </w:r>
            <w:r>
              <w:rPr>
                <w:spacing w:val="-12"/>
                <w:w w:val="95"/>
                <w:sz w:val="15"/>
              </w:rPr>
              <w:t xml:space="preserve"> </w:t>
            </w:r>
            <w:r>
              <w:rPr>
                <w:w w:val="95"/>
                <w:sz w:val="15"/>
              </w:rPr>
              <w:t>favor</w:t>
            </w:r>
            <w:r>
              <w:rPr>
                <w:spacing w:val="-12"/>
                <w:w w:val="95"/>
                <w:sz w:val="15"/>
              </w:rPr>
              <w:t xml:space="preserve"> </w:t>
            </w:r>
            <w:r>
              <w:rPr>
                <w:w w:val="95"/>
                <w:sz w:val="15"/>
              </w:rPr>
              <w:t>of</w:t>
            </w:r>
            <w:r>
              <w:rPr>
                <w:spacing w:val="-13"/>
                <w:w w:val="95"/>
                <w:sz w:val="15"/>
              </w:rPr>
              <w:t xml:space="preserve"> </w:t>
            </w:r>
            <w:r>
              <w:rPr>
                <w:w w:val="95"/>
                <w:sz w:val="15"/>
              </w:rPr>
              <w:t>secondary</w:t>
            </w:r>
            <w:r>
              <w:rPr>
                <w:spacing w:val="-12"/>
                <w:w w:val="95"/>
                <w:sz w:val="15"/>
              </w:rPr>
              <w:t xml:space="preserve"> </w:t>
            </w:r>
            <w:r>
              <w:rPr>
                <w:w w:val="95"/>
                <w:sz w:val="15"/>
              </w:rPr>
              <w:t>education</w:t>
            </w:r>
            <w:r>
              <w:rPr>
                <w:spacing w:val="-13"/>
                <w:w w:val="95"/>
                <w:sz w:val="15"/>
              </w:rPr>
              <w:t xml:space="preserve"> </w:t>
            </w:r>
            <w:r>
              <w:rPr>
                <w:w w:val="95"/>
                <w:sz w:val="15"/>
              </w:rPr>
              <w:t>to</w:t>
            </w:r>
            <w:r>
              <w:rPr>
                <w:spacing w:val="-12"/>
                <w:w w:val="95"/>
                <w:sz w:val="15"/>
              </w:rPr>
              <w:t xml:space="preserve"> </w:t>
            </w:r>
            <w:r>
              <w:rPr>
                <w:w w:val="95"/>
                <w:sz w:val="15"/>
              </w:rPr>
              <w:t>support</w:t>
            </w:r>
            <w:r>
              <w:rPr>
                <w:spacing w:val="-13"/>
                <w:w w:val="95"/>
                <w:sz w:val="15"/>
              </w:rPr>
              <w:t xml:space="preserve"> </w:t>
            </w:r>
            <w:r>
              <w:rPr>
                <w:w w:val="95"/>
                <w:sz w:val="15"/>
              </w:rPr>
              <w:t>the</w:t>
            </w:r>
            <w:r>
              <w:rPr>
                <w:spacing w:val="-12"/>
                <w:w w:val="95"/>
                <w:sz w:val="15"/>
              </w:rPr>
              <w:t xml:space="preserve"> </w:t>
            </w:r>
            <w:r>
              <w:rPr>
                <w:w w:val="95"/>
                <w:sz w:val="15"/>
              </w:rPr>
              <w:t>increased demands.</w:t>
            </w:r>
            <w:r>
              <w:rPr>
                <w:spacing w:val="-16"/>
                <w:w w:val="95"/>
                <w:sz w:val="15"/>
              </w:rPr>
              <w:t xml:space="preserve"> </w:t>
            </w:r>
            <w:r>
              <w:rPr>
                <w:w w:val="95"/>
                <w:sz w:val="15"/>
              </w:rPr>
              <w:t>Any</w:t>
            </w:r>
            <w:r>
              <w:rPr>
                <w:spacing w:val="-15"/>
                <w:w w:val="95"/>
                <w:sz w:val="15"/>
              </w:rPr>
              <w:t xml:space="preserve"> </w:t>
            </w:r>
            <w:r>
              <w:rPr>
                <w:w w:val="95"/>
                <w:sz w:val="15"/>
              </w:rPr>
              <w:t>decrease</w:t>
            </w:r>
            <w:r>
              <w:rPr>
                <w:spacing w:val="-15"/>
                <w:w w:val="95"/>
                <w:sz w:val="15"/>
              </w:rPr>
              <w:t xml:space="preserve"> </w:t>
            </w:r>
            <w:r>
              <w:rPr>
                <w:w w:val="95"/>
                <w:sz w:val="15"/>
              </w:rPr>
              <w:t>in</w:t>
            </w:r>
            <w:r>
              <w:rPr>
                <w:spacing w:val="-15"/>
                <w:w w:val="95"/>
                <w:sz w:val="15"/>
              </w:rPr>
              <w:t xml:space="preserve"> </w:t>
            </w:r>
            <w:r>
              <w:rPr>
                <w:w w:val="95"/>
                <w:sz w:val="15"/>
              </w:rPr>
              <w:t>federal</w:t>
            </w:r>
            <w:r>
              <w:rPr>
                <w:spacing w:val="-15"/>
                <w:w w:val="95"/>
                <w:sz w:val="15"/>
              </w:rPr>
              <w:t xml:space="preserve"> </w:t>
            </w:r>
            <w:r>
              <w:rPr>
                <w:w w:val="95"/>
                <w:sz w:val="15"/>
              </w:rPr>
              <w:t>funding</w:t>
            </w:r>
            <w:r>
              <w:rPr>
                <w:spacing w:val="-16"/>
                <w:w w:val="95"/>
                <w:sz w:val="15"/>
              </w:rPr>
              <w:t xml:space="preserve"> </w:t>
            </w:r>
            <w:r>
              <w:rPr>
                <w:w w:val="95"/>
                <w:sz w:val="15"/>
              </w:rPr>
              <w:t>will</w:t>
            </w:r>
            <w:r>
              <w:rPr>
                <w:spacing w:val="-15"/>
                <w:w w:val="95"/>
                <w:sz w:val="15"/>
              </w:rPr>
              <w:t xml:space="preserve"> </w:t>
            </w:r>
            <w:r>
              <w:rPr>
                <w:w w:val="95"/>
                <w:sz w:val="15"/>
              </w:rPr>
              <w:t>only</w:t>
            </w:r>
            <w:r>
              <w:rPr>
                <w:spacing w:val="-15"/>
                <w:w w:val="95"/>
                <w:sz w:val="15"/>
              </w:rPr>
              <w:t xml:space="preserve"> </w:t>
            </w:r>
            <w:r>
              <w:rPr>
                <w:w w:val="95"/>
                <w:sz w:val="15"/>
              </w:rPr>
              <w:t>increase</w:t>
            </w:r>
            <w:r>
              <w:rPr>
                <w:spacing w:val="-15"/>
                <w:w w:val="95"/>
                <w:sz w:val="15"/>
              </w:rPr>
              <w:t xml:space="preserve"> </w:t>
            </w:r>
            <w:r>
              <w:rPr>
                <w:w w:val="95"/>
                <w:sz w:val="15"/>
              </w:rPr>
              <w:t>the</w:t>
            </w:r>
            <w:r>
              <w:rPr>
                <w:spacing w:val="-15"/>
                <w:w w:val="95"/>
                <w:sz w:val="15"/>
              </w:rPr>
              <w:t xml:space="preserve"> </w:t>
            </w:r>
            <w:r>
              <w:rPr>
                <w:w w:val="95"/>
                <w:sz w:val="15"/>
              </w:rPr>
              <w:t>disparity</w:t>
            </w:r>
            <w:r>
              <w:rPr>
                <w:spacing w:val="-16"/>
                <w:w w:val="95"/>
                <w:sz w:val="15"/>
              </w:rPr>
              <w:t xml:space="preserve"> </w:t>
            </w:r>
            <w:r>
              <w:rPr>
                <w:w w:val="95"/>
                <w:sz w:val="15"/>
              </w:rPr>
              <w:t>and</w:t>
            </w:r>
            <w:r>
              <w:rPr>
                <w:spacing w:val="-15"/>
                <w:w w:val="95"/>
                <w:sz w:val="15"/>
              </w:rPr>
              <w:t xml:space="preserve"> </w:t>
            </w:r>
            <w:r>
              <w:rPr>
                <w:w w:val="95"/>
                <w:sz w:val="15"/>
              </w:rPr>
              <w:t>investment</w:t>
            </w:r>
            <w:r>
              <w:rPr>
                <w:spacing w:val="-15"/>
                <w:w w:val="95"/>
                <w:sz w:val="15"/>
              </w:rPr>
              <w:t xml:space="preserve"> </w:t>
            </w:r>
            <w:r>
              <w:rPr>
                <w:w w:val="95"/>
                <w:sz w:val="15"/>
              </w:rPr>
              <w:t>required</w:t>
            </w:r>
            <w:r>
              <w:rPr>
                <w:spacing w:val="-15"/>
                <w:w w:val="95"/>
                <w:sz w:val="15"/>
              </w:rPr>
              <w:t xml:space="preserve"> </w:t>
            </w:r>
            <w:r>
              <w:rPr>
                <w:w w:val="95"/>
                <w:sz w:val="15"/>
              </w:rPr>
              <w:t>to</w:t>
            </w:r>
            <w:r>
              <w:rPr>
                <w:spacing w:val="-15"/>
                <w:w w:val="95"/>
                <w:sz w:val="15"/>
              </w:rPr>
              <w:t xml:space="preserve"> </w:t>
            </w:r>
            <w:r>
              <w:rPr>
                <w:w w:val="95"/>
                <w:sz w:val="15"/>
              </w:rPr>
              <w:t xml:space="preserve">maintain </w:t>
            </w:r>
            <w:r>
              <w:rPr>
                <w:sz w:val="15"/>
              </w:rPr>
              <w:t>this high level of student</w:t>
            </w:r>
            <w:r>
              <w:rPr>
                <w:spacing w:val="-29"/>
                <w:sz w:val="15"/>
              </w:rPr>
              <w:t xml:space="preserve"> </w:t>
            </w:r>
            <w:r>
              <w:rPr>
                <w:sz w:val="15"/>
              </w:rPr>
              <w:t>performance.</w:t>
            </w:r>
          </w:p>
        </w:tc>
      </w:tr>
      <w:tr w:rsidR="00E41448" w14:paraId="7B7FE2EA" w14:textId="77777777" w:rsidTr="00E41448">
        <w:trPr>
          <w:trHeight w:val="1294"/>
        </w:trPr>
        <w:tc>
          <w:tcPr>
            <w:tcW w:w="4569" w:type="dxa"/>
          </w:tcPr>
          <w:p w14:paraId="4A71C02F" w14:textId="77777777" w:rsidR="00E41448" w:rsidRDefault="00E41448" w:rsidP="00E41448">
            <w:pPr>
              <w:pStyle w:val="TableParagraph"/>
              <w:ind w:left="693"/>
              <w:rPr>
                <w:sz w:val="15"/>
              </w:rPr>
            </w:pPr>
            <w:r>
              <w:rPr>
                <w:sz w:val="15"/>
              </w:rPr>
              <w:t>Georgia Kasper</w:t>
            </w:r>
          </w:p>
        </w:tc>
        <w:tc>
          <w:tcPr>
            <w:tcW w:w="2958" w:type="dxa"/>
          </w:tcPr>
          <w:p w14:paraId="08E698A1" w14:textId="77777777" w:rsidR="00E41448" w:rsidRDefault="00E41448" w:rsidP="00E41448">
            <w:pPr>
              <w:pStyle w:val="TableParagraph"/>
              <w:rPr>
                <w:sz w:val="15"/>
              </w:rPr>
            </w:pPr>
            <w:r>
              <w:rPr>
                <w:sz w:val="15"/>
              </w:rPr>
              <w:t>Split</w:t>
            </w:r>
          </w:p>
        </w:tc>
        <w:tc>
          <w:tcPr>
            <w:tcW w:w="6874" w:type="dxa"/>
          </w:tcPr>
          <w:p w14:paraId="117A0BE4" w14:textId="77777777" w:rsidR="00E41448" w:rsidRDefault="00E41448" w:rsidP="00E41448">
            <w:pPr>
              <w:pStyle w:val="TableParagraph"/>
              <w:spacing w:before="48" w:line="208" w:lineRule="auto"/>
              <w:rPr>
                <w:sz w:val="15"/>
              </w:rPr>
            </w:pPr>
            <w:r>
              <w:rPr>
                <w:w w:val="95"/>
                <w:sz w:val="15"/>
              </w:rPr>
              <w:t>Shared</w:t>
            </w:r>
            <w:r>
              <w:rPr>
                <w:spacing w:val="-13"/>
                <w:w w:val="95"/>
                <w:sz w:val="15"/>
              </w:rPr>
              <w:t xml:space="preserve"> </w:t>
            </w:r>
            <w:r>
              <w:rPr>
                <w:w w:val="95"/>
                <w:sz w:val="15"/>
              </w:rPr>
              <w:t>multiple</w:t>
            </w:r>
            <w:r>
              <w:rPr>
                <w:spacing w:val="-13"/>
                <w:w w:val="95"/>
                <w:sz w:val="15"/>
              </w:rPr>
              <w:t xml:space="preserve"> </w:t>
            </w:r>
            <w:r>
              <w:rPr>
                <w:w w:val="95"/>
                <w:sz w:val="15"/>
              </w:rPr>
              <w:t>examples</w:t>
            </w:r>
            <w:r>
              <w:rPr>
                <w:spacing w:val="-12"/>
                <w:w w:val="95"/>
                <w:sz w:val="15"/>
              </w:rPr>
              <w:t xml:space="preserve"> </w:t>
            </w:r>
            <w:r>
              <w:rPr>
                <w:w w:val="95"/>
                <w:sz w:val="15"/>
              </w:rPr>
              <w:t>to</w:t>
            </w:r>
            <w:r>
              <w:rPr>
                <w:spacing w:val="-13"/>
                <w:w w:val="95"/>
                <w:sz w:val="15"/>
              </w:rPr>
              <w:t xml:space="preserve"> </w:t>
            </w:r>
            <w:r>
              <w:rPr>
                <w:w w:val="95"/>
                <w:sz w:val="15"/>
              </w:rPr>
              <w:t>increase</w:t>
            </w:r>
            <w:r>
              <w:rPr>
                <w:spacing w:val="-12"/>
                <w:w w:val="95"/>
                <w:sz w:val="15"/>
              </w:rPr>
              <w:t xml:space="preserve"> </w:t>
            </w:r>
            <w:r>
              <w:rPr>
                <w:w w:val="95"/>
                <w:sz w:val="15"/>
              </w:rPr>
              <w:t>the</w:t>
            </w:r>
            <w:r>
              <w:rPr>
                <w:spacing w:val="-13"/>
                <w:w w:val="95"/>
                <w:sz w:val="15"/>
              </w:rPr>
              <w:t xml:space="preserve"> </w:t>
            </w:r>
            <w:r>
              <w:rPr>
                <w:w w:val="95"/>
                <w:sz w:val="15"/>
              </w:rPr>
              <w:t>split</w:t>
            </w:r>
            <w:r>
              <w:rPr>
                <w:spacing w:val="-12"/>
                <w:w w:val="95"/>
                <w:sz w:val="15"/>
              </w:rPr>
              <w:t xml:space="preserve"> </w:t>
            </w:r>
            <w:r>
              <w:rPr>
                <w:w w:val="95"/>
                <w:sz w:val="15"/>
              </w:rPr>
              <w:t>of</w:t>
            </w:r>
            <w:r>
              <w:rPr>
                <w:spacing w:val="-13"/>
                <w:w w:val="95"/>
                <w:sz w:val="15"/>
              </w:rPr>
              <w:t xml:space="preserve"> </w:t>
            </w:r>
            <w:r>
              <w:rPr>
                <w:w w:val="95"/>
                <w:sz w:val="15"/>
              </w:rPr>
              <w:t>funds</w:t>
            </w:r>
            <w:r>
              <w:rPr>
                <w:spacing w:val="-13"/>
                <w:w w:val="95"/>
                <w:sz w:val="15"/>
              </w:rPr>
              <w:t xml:space="preserve"> </w:t>
            </w:r>
            <w:r>
              <w:rPr>
                <w:w w:val="95"/>
                <w:sz w:val="15"/>
              </w:rPr>
              <w:t>in</w:t>
            </w:r>
            <w:r>
              <w:rPr>
                <w:spacing w:val="-12"/>
                <w:w w:val="95"/>
                <w:sz w:val="15"/>
              </w:rPr>
              <w:t xml:space="preserve"> </w:t>
            </w:r>
            <w:r>
              <w:rPr>
                <w:w w:val="95"/>
                <w:sz w:val="15"/>
              </w:rPr>
              <w:t>favor</w:t>
            </w:r>
            <w:r>
              <w:rPr>
                <w:spacing w:val="-13"/>
                <w:w w:val="95"/>
                <w:sz w:val="15"/>
              </w:rPr>
              <w:t xml:space="preserve"> </w:t>
            </w:r>
            <w:r>
              <w:rPr>
                <w:w w:val="95"/>
                <w:sz w:val="15"/>
              </w:rPr>
              <w:t>of</w:t>
            </w:r>
            <w:r>
              <w:rPr>
                <w:spacing w:val="-12"/>
                <w:w w:val="95"/>
                <w:sz w:val="15"/>
              </w:rPr>
              <w:t xml:space="preserve"> </w:t>
            </w:r>
            <w:r>
              <w:rPr>
                <w:w w:val="95"/>
                <w:sz w:val="15"/>
              </w:rPr>
              <w:t>secondary</w:t>
            </w:r>
            <w:r>
              <w:rPr>
                <w:spacing w:val="-13"/>
                <w:w w:val="95"/>
                <w:sz w:val="15"/>
              </w:rPr>
              <w:t xml:space="preserve"> </w:t>
            </w:r>
            <w:r>
              <w:rPr>
                <w:w w:val="95"/>
                <w:sz w:val="15"/>
              </w:rPr>
              <w:t>education</w:t>
            </w:r>
            <w:r>
              <w:rPr>
                <w:spacing w:val="-12"/>
                <w:w w:val="95"/>
                <w:sz w:val="15"/>
              </w:rPr>
              <w:t xml:space="preserve"> </w:t>
            </w:r>
            <w:r>
              <w:rPr>
                <w:w w:val="95"/>
                <w:sz w:val="15"/>
              </w:rPr>
              <w:t>based</w:t>
            </w:r>
            <w:r>
              <w:rPr>
                <w:spacing w:val="-13"/>
                <w:w w:val="95"/>
                <w:sz w:val="15"/>
              </w:rPr>
              <w:t xml:space="preserve"> </w:t>
            </w:r>
            <w:r>
              <w:rPr>
                <w:w w:val="95"/>
                <w:sz w:val="15"/>
              </w:rPr>
              <w:t>on</w:t>
            </w:r>
            <w:r>
              <w:rPr>
                <w:spacing w:val="-13"/>
                <w:w w:val="95"/>
                <w:sz w:val="15"/>
              </w:rPr>
              <w:t xml:space="preserve"> </w:t>
            </w:r>
            <w:r>
              <w:rPr>
                <w:w w:val="95"/>
                <w:sz w:val="15"/>
              </w:rPr>
              <w:t>enhancing WorkBased</w:t>
            </w:r>
            <w:r>
              <w:rPr>
                <w:spacing w:val="-15"/>
                <w:w w:val="95"/>
                <w:sz w:val="15"/>
              </w:rPr>
              <w:t xml:space="preserve"> </w:t>
            </w:r>
            <w:r>
              <w:rPr>
                <w:w w:val="95"/>
                <w:sz w:val="15"/>
              </w:rPr>
              <w:t>Learning</w:t>
            </w:r>
            <w:r>
              <w:rPr>
                <w:spacing w:val="-15"/>
                <w:w w:val="95"/>
                <w:sz w:val="15"/>
              </w:rPr>
              <w:t xml:space="preserve"> </w:t>
            </w:r>
            <w:r>
              <w:rPr>
                <w:w w:val="95"/>
                <w:sz w:val="15"/>
              </w:rPr>
              <w:t>as</w:t>
            </w:r>
            <w:r>
              <w:rPr>
                <w:spacing w:val="-14"/>
                <w:w w:val="95"/>
                <w:sz w:val="15"/>
              </w:rPr>
              <w:t xml:space="preserve"> </w:t>
            </w:r>
            <w:r>
              <w:rPr>
                <w:w w:val="95"/>
                <w:sz w:val="15"/>
              </w:rPr>
              <w:t>a</w:t>
            </w:r>
            <w:r>
              <w:rPr>
                <w:spacing w:val="-15"/>
                <w:w w:val="95"/>
                <w:sz w:val="15"/>
              </w:rPr>
              <w:t xml:space="preserve"> </w:t>
            </w:r>
            <w:r>
              <w:rPr>
                <w:w w:val="95"/>
                <w:sz w:val="15"/>
              </w:rPr>
              <w:t>national,</w:t>
            </w:r>
            <w:r>
              <w:rPr>
                <w:spacing w:val="-15"/>
                <w:w w:val="95"/>
                <w:sz w:val="15"/>
              </w:rPr>
              <w:t xml:space="preserve"> </w:t>
            </w:r>
            <w:r>
              <w:rPr>
                <w:w w:val="95"/>
                <w:sz w:val="15"/>
              </w:rPr>
              <w:t>state,</w:t>
            </w:r>
            <w:r>
              <w:rPr>
                <w:spacing w:val="-14"/>
                <w:w w:val="95"/>
                <w:sz w:val="15"/>
              </w:rPr>
              <w:t xml:space="preserve"> </w:t>
            </w:r>
            <w:r>
              <w:rPr>
                <w:w w:val="95"/>
                <w:sz w:val="15"/>
              </w:rPr>
              <w:t>and</w:t>
            </w:r>
            <w:r>
              <w:rPr>
                <w:spacing w:val="-15"/>
                <w:w w:val="95"/>
                <w:sz w:val="15"/>
              </w:rPr>
              <w:t xml:space="preserve"> </w:t>
            </w:r>
            <w:r>
              <w:rPr>
                <w:w w:val="95"/>
                <w:sz w:val="15"/>
              </w:rPr>
              <w:t>local</w:t>
            </w:r>
            <w:r>
              <w:rPr>
                <w:spacing w:val="-14"/>
                <w:w w:val="95"/>
                <w:sz w:val="15"/>
              </w:rPr>
              <w:t xml:space="preserve"> </w:t>
            </w:r>
            <w:r>
              <w:rPr>
                <w:w w:val="95"/>
                <w:sz w:val="15"/>
              </w:rPr>
              <w:t>focus</w:t>
            </w:r>
            <w:r>
              <w:rPr>
                <w:spacing w:val="-15"/>
                <w:w w:val="95"/>
                <w:sz w:val="15"/>
              </w:rPr>
              <w:t xml:space="preserve"> </w:t>
            </w:r>
            <w:r>
              <w:rPr>
                <w:w w:val="95"/>
                <w:sz w:val="15"/>
              </w:rPr>
              <w:t>in</w:t>
            </w:r>
            <w:r>
              <w:rPr>
                <w:spacing w:val="-15"/>
                <w:w w:val="95"/>
                <w:sz w:val="15"/>
              </w:rPr>
              <w:t xml:space="preserve"> </w:t>
            </w:r>
            <w:r>
              <w:rPr>
                <w:w w:val="95"/>
                <w:sz w:val="15"/>
              </w:rPr>
              <w:t>Perkins</w:t>
            </w:r>
            <w:r>
              <w:rPr>
                <w:spacing w:val="-14"/>
                <w:w w:val="95"/>
                <w:sz w:val="15"/>
              </w:rPr>
              <w:t xml:space="preserve"> </w:t>
            </w:r>
            <w:r>
              <w:rPr>
                <w:w w:val="95"/>
                <w:sz w:val="15"/>
              </w:rPr>
              <w:t>V.</w:t>
            </w:r>
            <w:r>
              <w:rPr>
                <w:spacing w:val="-15"/>
                <w:w w:val="95"/>
                <w:sz w:val="15"/>
              </w:rPr>
              <w:t xml:space="preserve"> </w:t>
            </w:r>
            <w:r>
              <w:rPr>
                <w:w w:val="95"/>
                <w:sz w:val="15"/>
              </w:rPr>
              <w:t>WorkBased</w:t>
            </w:r>
            <w:r>
              <w:rPr>
                <w:spacing w:val="-15"/>
                <w:w w:val="95"/>
                <w:sz w:val="15"/>
              </w:rPr>
              <w:t xml:space="preserve"> </w:t>
            </w:r>
            <w:r>
              <w:rPr>
                <w:w w:val="95"/>
                <w:sz w:val="15"/>
              </w:rPr>
              <w:t>Learning</w:t>
            </w:r>
            <w:r>
              <w:rPr>
                <w:spacing w:val="-14"/>
                <w:w w:val="95"/>
                <w:sz w:val="15"/>
              </w:rPr>
              <w:t xml:space="preserve"> </w:t>
            </w:r>
            <w:r>
              <w:rPr>
                <w:w w:val="95"/>
                <w:sz w:val="15"/>
              </w:rPr>
              <w:t>plays</w:t>
            </w:r>
            <w:r>
              <w:rPr>
                <w:spacing w:val="-15"/>
                <w:w w:val="95"/>
                <w:sz w:val="15"/>
              </w:rPr>
              <w:t xml:space="preserve"> </w:t>
            </w:r>
            <w:r>
              <w:rPr>
                <w:w w:val="95"/>
                <w:sz w:val="15"/>
              </w:rPr>
              <w:t>an</w:t>
            </w:r>
            <w:r>
              <w:rPr>
                <w:spacing w:val="-14"/>
                <w:w w:val="95"/>
                <w:sz w:val="15"/>
              </w:rPr>
              <w:t xml:space="preserve"> </w:t>
            </w:r>
            <w:r>
              <w:rPr>
                <w:w w:val="95"/>
                <w:sz w:val="15"/>
              </w:rPr>
              <w:t xml:space="preserve">integral </w:t>
            </w:r>
            <w:r>
              <w:rPr>
                <w:sz w:val="15"/>
              </w:rPr>
              <w:t>role</w:t>
            </w:r>
            <w:r>
              <w:rPr>
                <w:spacing w:val="-24"/>
                <w:sz w:val="15"/>
              </w:rPr>
              <w:t xml:space="preserve"> </w:t>
            </w:r>
            <w:r>
              <w:rPr>
                <w:sz w:val="15"/>
              </w:rPr>
              <w:t>in</w:t>
            </w:r>
            <w:r>
              <w:rPr>
                <w:spacing w:val="-23"/>
                <w:sz w:val="15"/>
              </w:rPr>
              <w:t xml:space="preserve"> </w:t>
            </w:r>
            <w:r>
              <w:rPr>
                <w:sz w:val="15"/>
              </w:rPr>
              <w:t>improving</w:t>
            </w:r>
            <w:r>
              <w:rPr>
                <w:spacing w:val="-23"/>
                <w:sz w:val="15"/>
              </w:rPr>
              <w:t xml:space="preserve"> </w:t>
            </w:r>
            <w:r>
              <w:rPr>
                <w:sz w:val="15"/>
              </w:rPr>
              <w:t>career</w:t>
            </w:r>
            <w:r>
              <w:rPr>
                <w:spacing w:val="-24"/>
                <w:sz w:val="15"/>
              </w:rPr>
              <w:t xml:space="preserve"> </w:t>
            </w:r>
            <w:r>
              <w:rPr>
                <w:sz w:val="15"/>
              </w:rPr>
              <w:t>readiness</w:t>
            </w:r>
            <w:r>
              <w:rPr>
                <w:spacing w:val="-23"/>
                <w:sz w:val="15"/>
              </w:rPr>
              <w:t xml:space="preserve"> </w:t>
            </w:r>
            <w:r>
              <w:rPr>
                <w:sz w:val="15"/>
              </w:rPr>
              <w:t>and</w:t>
            </w:r>
            <w:r>
              <w:rPr>
                <w:spacing w:val="-23"/>
                <w:sz w:val="15"/>
              </w:rPr>
              <w:t xml:space="preserve"> </w:t>
            </w:r>
            <w:r>
              <w:rPr>
                <w:sz w:val="15"/>
              </w:rPr>
              <w:t>providing</w:t>
            </w:r>
            <w:r>
              <w:rPr>
                <w:spacing w:val="-23"/>
                <w:sz w:val="15"/>
              </w:rPr>
              <w:t xml:space="preserve"> </w:t>
            </w:r>
            <w:r>
              <w:rPr>
                <w:sz w:val="15"/>
              </w:rPr>
              <w:t>a</w:t>
            </w:r>
            <w:r>
              <w:rPr>
                <w:spacing w:val="-24"/>
                <w:sz w:val="15"/>
              </w:rPr>
              <w:t xml:space="preserve"> </w:t>
            </w:r>
            <w:r>
              <w:rPr>
                <w:sz w:val="15"/>
              </w:rPr>
              <w:t>pipeline</w:t>
            </w:r>
            <w:r>
              <w:rPr>
                <w:spacing w:val="-23"/>
                <w:sz w:val="15"/>
              </w:rPr>
              <w:t xml:space="preserve"> </w:t>
            </w:r>
            <w:r>
              <w:rPr>
                <w:sz w:val="15"/>
              </w:rPr>
              <w:t>of</w:t>
            </w:r>
            <w:r>
              <w:rPr>
                <w:spacing w:val="-23"/>
                <w:sz w:val="15"/>
              </w:rPr>
              <w:t xml:space="preserve"> </w:t>
            </w:r>
            <w:r>
              <w:rPr>
                <w:sz w:val="15"/>
              </w:rPr>
              <w:t>talent</w:t>
            </w:r>
            <w:r>
              <w:rPr>
                <w:spacing w:val="-24"/>
                <w:sz w:val="15"/>
              </w:rPr>
              <w:t xml:space="preserve"> </w:t>
            </w:r>
            <w:r>
              <w:rPr>
                <w:sz w:val="15"/>
              </w:rPr>
              <w:t>to</w:t>
            </w:r>
            <w:r>
              <w:rPr>
                <w:spacing w:val="-23"/>
                <w:sz w:val="15"/>
              </w:rPr>
              <w:t xml:space="preserve"> </w:t>
            </w:r>
            <w:r>
              <w:rPr>
                <w:sz w:val="15"/>
              </w:rPr>
              <w:t>meet</w:t>
            </w:r>
            <w:r>
              <w:rPr>
                <w:spacing w:val="-23"/>
                <w:sz w:val="15"/>
              </w:rPr>
              <w:t xml:space="preserve"> </w:t>
            </w:r>
            <w:r>
              <w:rPr>
                <w:sz w:val="15"/>
              </w:rPr>
              <w:t>Virginia's</w:t>
            </w:r>
            <w:r>
              <w:rPr>
                <w:spacing w:val="-24"/>
                <w:sz w:val="15"/>
              </w:rPr>
              <w:t xml:space="preserve"> </w:t>
            </w:r>
            <w:r>
              <w:rPr>
                <w:sz w:val="15"/>
              </w:rPr>
              <w:t>workforce</w:t>
            </w:r>
            <w:r>
              <w:rPr>
                <w:spacing w:val="-23"/>
                <w:sz w:val="15"/>
              </w:rPr>
              <w:t xml:space="preserve"> </w:t>
            </w:r>
            <w:r>
              <w:rPr>
                <w:sz w:val="15"/>
              </w:rPr>
              <w:t>needs.</w:t>
            </w:r>
          </w:p>
          <w:p w14:paraId="1226F489" w14:textId="77777777" w:rsidR="00E41448" w:rsidRDefault="00E41448" w:rsidP="00E41448">
            <w:pPr>
              <w:pStyle w:val="TableParagraph"/>
              <w:spacing w:line="208" w:lineRule="auto"/>
              <w:rPr>
                <w:sz w:val="15"/>
              </w:rPr>
            </w:pPr>
            <w:r>
              <w:rPr>
                <w:w w:val="95"/>
                <w:sz w:val="15"/>
              </w:rPr>
              <w:t>Several</w:t>
            </w:r>
            <w:r>
              <w:rPr>
                <w:spacing w:val="-13"/>
                <w:w w:val="95"/>
                <w:sz w:val="15"/>
              </w:rPr>
              <w:t xml:space="preserve"> </w:t>
            </w:r>
            <w:r>
              <w:rPr>
                <w:w w:val="95"/>
                <w:sz w:val="15"/>
              </w:rPr>
              <w:t>vital</w:t>
            </w:r>
            <w:r>
              <w:rPr>
                <w:spacing w:val="-13"/>
                <w:w w:val="95"/>
                <w:sz w:val="15"/>
              </w:rPr>
              <w:t xml:space="preserve"> </w:t>
            </w:r>
            <w:r>
              <w:rPr>
                <w:w w:val="95"/>
                <w:sz w:val="15"/>
              </w:rPr>
              <w:t>components</w:t>
            </w:r>
            <w:r>
              <w:rPr>
                <w:spacing w:val="-13"/>
                <w:w w:val="95"/>
                <w:sz w:val="15"/>
              </w:rPr>
              <w:t xml:space="preserve"> </w:t>
            </w:r>
            <w:r>
              <w:rPr>
                <w:w w:val="95"/>
                <w:sz w:val="15"/>
              </w:rPr>
              <w:t>to</w:t>
            </w:r>
            <w:r>
              <w:rPr>
                <w:spacing w:val="-12"/>
                <w:w w:val="95"/>
                <w:sz w:val="15"/>
              </w:rPr>
              <w:t xml:space="preserve"> </w:t>
            </w:r>
            <w:r>
              <w:rPr>
                <w:w w:val="95"/>
                <w:sz w:val="15"/>
              </w:rPr>
              <w:t>support</w:t>
            </w:r>
            <w:r>
              <w:rPr>
                <w:spacing w:val="-13"/>
                <w:w w:val="95"/>
                <w:sz w:val="15"/>
              </w:rPr>
              <w:t xml:space="preserve"> </w:t>
            </w:r>
            <w:r>
              <w:rPr>
                <w:w w:val="95"/>
                <w:sz w:val="15"/>
              </w:rPr>
              <w:t>WBL</w:t>
            </w:r>
            <w:r>
              <w:rPr>
                <w:spacing w:val="-13"/>
                <w:w w:val="95"/>
                <w:sz w:val="15"/>
              </w:rPr>
              <w:t xml:space="preserve"> </w:t>
            </w:r>
            <w:r>
              <w:rPr>
                <w:w w:val="95"/>
                <w:sz w:val="15"/>
              </w:rPr>
              <w:t>in</w:t>
            </w:r>
            <w:r>
              <w:rPr>
                <w:spacing w:val="-13"/>
                <w:w w:val="95"/>
                <w:sz w:val="15"/>
              </w:rPr>
              <w:t xml:space="preserve"> </w:t>
            </w:r>
            <w:r>
              <w:rPr>
                <w:w w:val="95"/>
                <w:sz w:val="15"/>
              </w:rPr>
              <w:t>Virginia</w:t>
            </w:r>
            <w:r>
              <w:rPr>
                <w:spacing w:val="-12"/>
                <w:w w:val="95"/>
                <w:sz w:val="15"/>
              </w:rPr>
              <w:t xml:space="preserve"> </w:t>
            </w:r>
            <w:r>
              <w:rPr>
                <w:w w:val="95"/>
                <w:sz w:val="15"/>
              </w:rPr>
              <w:t>were</w:t>
            </w:r>
            <w:r>
              <w:rPr>
                <w:spacing w:val="-13"/>
                <w:w w:val="95"/>
                <w:sz w:val="15"/>
              </w:rPr>
              <w:t xml:space="preserve"> </w:t>
            </w:r>
            <w:r>
              <w:rPr>
                <w:w w:val="95"/>
                <w:sz w:val="15"/>
              </w:rPr>
              <w:t>described.</w:t>
            </w:r>
            <w:r>
              <w:rPr>
                <w:spacing w:val="-13"/>
                <w:w w:val="95"/>
                <w:sz w:val="15"/>
              </w:rPr>
              <w:t xml:space="preserve"> </w:t>
            </w:r>
            <w:r>
              <w:rPr>
                <w:w w:val="95"/>
                <w:sz w:val="15"/>
              </w:rPr>
              <w:t>An</w:t>
            </w:r>
            <w:r>
              <w:rPr>
                <w:spacing w:val="-13"/>
                <w:w w:val="95"/>
                <w:sz w:val="15"/>
              </w:rPr>
              <w:t xml:space="preserve"> </w:t>
            </w:r>
            <w:r>
              <w:rPr>
                <w:w w:val="95"/>
                <w:sz w:val="15"/>
              </w:rPr>
              <w:t>online</w:t>
            </w:r>
            <w:r>
              <w:rPr>
                <w:spacing w:val="-12"/>
                <w:w w:val="95"/>
                <w:sz w:val="15"/>
              </w:rPr>
              <w:t xml:space="preserve"> </w:t>
            </w:r>
            <w:r>
              <w:rPr>
                <w:w w:val="95"/>
                <w:sz w:val="15"/>
              </w:rPr>
              <w:t>management</w:t>
            </w:r>
            <w:r>
              <w:rPr>
                <w:spacing w:val="-13"/>
                <w:w w:val="95"/>
                <w:sz w:val="15"/>
              </w:rPr>
              <w:t xml:space="preserve"> </w:t>
            </w:r>
            <w:r>
              <w:rPr>
                <w:w w:val="95"/>
                <w:sz w:val="15"/>
              </w:rPr>
              <w:t>tool</w:t>
            </w:r>
            <w:r>
              <w:rPr>
                <w:spacing w:val="-13"/>
                <w:w w:val="95"/>
                <w:sz w:val="15"/>
              </w:rPr>
              <w:t xml:space="preserve"> </w:t>
            </w:r>
            <w:r>
              <w:rPr>
                <w:w w:val="95"/>
                <w:sz w:val="15"/>
              </w:rPr>
              <w:t>that</w:t>
            </w:r>
            <w:r>
              <w:rPr>
                <w:spacing w:val="-13"/>
                <w:w w:val="95"/>
                <w:sz w:val="15"/>
              </w:rPr>
              <w:t xml:space="preserve"> </w:t>
            </w:r>
            <w:r>
              <w:rPr>
                <w:w w:val="95"/>
                <w:sz w:val="15"/>
              </w:rPr>
              <w:t xml:space="preserve">assists </w:t>
            </w:r>
            <w:r>
              <w:rPr>
                <w:sz w:val="15"/>
              </w:rPr>
              <w:t>with coordination, scheduling, and reporting outcomes is a priority. A system assessable to teachers, counselors,</w:t>
            </w:r>
            <w:r>
              <w:rPr>
                <w:spacing w:val="-27"/>
                <w:sz w:val="15"/>
              </w:rPr>
              <w:t xml:space="preserve"> </w:t>
            </w:r>
            <w:r>
              <w:rPr>
                <w:sz w:val="15"/>
              </w:rPr>
              <w:t>students,</w:t>
            </w:r>
            <w:r>
              <w:rPr>
                <w:spacing w:val="-27"/>
                <w:sz w:val="15"/>
              </w:rPr>
              <w:t xml:space="preserve"> </w:t>
            </w:r>
            <w:r>
              <w:rPr>
                <w:sz w:val="15"/>
              </w:rPr>
              <w:t>employers,</w:t>
            </w:r>
            <w:r>
              <w:rPr>
                <w:spacing w:val="-26"/>
                <w:sz w:val="15"/>
              </w:rPr>
              <w:t xml:space="preserve"> </w:t>
            </w:r>
            <w:r>
              <w:rPr>
                <w:sz w:val="15"/>
              </w:rPr>
              <w:t>and</w:t>
            </w:r>
            <w:r>
              <w:rPr>
                <w:spacing w:val="-27"/>
                <w:sz w:val="15"/>
              </w:rPr>
              <w:t xml:space="preserve"> </w:t>
            </w:r>
            <w:r>
              <w:rPr>
                <w:sz w:val="15"/>
              </w:rPr>
              <w:t>administrators</w:t>
            </w:r>
            <w:r>
              <w:rPr>
                <w:spacing w:val="-26"/>
                <w:sz w:val="15"/>
              </w:rPr>
              <w:t xml:space="preserve"> </w:t>
            </w:r>
            <w:r>
              <w:rPr>
                <w:sz w:val="15"/>
              </w:rPr>
              <w:t>is</w:t>
            </w:r>
            <w:r>
              <w:rPr>
                <w:spacing w:val="-27"/>
                <w:sz w:val="15"/>
              </w:rPr>
              <w:t xml:space="preserve"> </w:t>
            </w:r>
            <w:r>
              <w:rPr>
                <w:sz w:val="15"/>
              </w:rPr>
              <w:t>needed.</w:t>
            </w:r>
            <w:r>
              <w:rPr>
                <w:spacing w:val="-26"/>
                <w:sz w:val="15"/>
              </w:rPr>
              <w:t xml:space="preserve"> </w:t>
            </w:r>
            <w:r>
              <w:rPr>
                <w:sz w:val="15"/>
              </w:rPr>
              <w:t>Staff</w:t>
            </w:r>
            <w:r>
              <w:rPr>
                <w:spacing w:val="-27"/>
                <w:sz w:val="15"/>
              </w:rPr>
              <w:t xml:space="preserve"> </w:t>
            </w:r>
            <w:r>
              <w:rPr>
                <w:sz w:val="15"/>
              </w:rPr>
              <w:t>to</w:t>
            </w:r>
            <w:r>
              <w:rPr>
                <w:spacing w:val="-26"/>
                <w:sz w:val="15"/>
              </w:rPr>
              <w:t xml:space="preserve"> </w:t>
            </w:r>
            <w:r>
              <w:rPr>
                <w:sz w:val="15"/>
              </w:rPr>
              <w:t>help</w:t>
            </w:r>
            <w:r>
              <w:rPr>
                <w:spacing w:val="-27"/>
                <w:sz w:val="15"/>
              </w:rPr>
              <w:t xml:space="preserve"> </w:t>
            </w:r>
            <w:r>
              <w:rPr>
                <w:sz w:val="15"/>
              </w:rPr>
              <w:t>coordinate</w:t>
            </w:r>
            <w:r>
              <w:rPr>
                <w:spacing w:val="-26"/>
                <w:sz w:val="15"/>
              </w:rPr>
              <w:t xml:space="preserve"> </w:t>
            </w:r>
            <w:r>
              <w:rPr>
                <w:sz w:val="15"/>
              </w:rPr>
              <w:t>at</w:t>
            </w:r>
            <w:r>
              <w:rPr>
                <w:spacing w:val="-27"/>
                <w:sz w:val="15"/>
              </w:rPr>
              <w:t xml:space="preserve"> </w:t>
            </w:r>
            <w:r>
              <w:rPr>
                <w:sz w:val="15"/>
              </w:rPr>
              <w:t>the</w:t>
            </w:r>
            <w:r>
              <w:rPr>
                <w:spacing w:val="-27"/>
                <w:sz w:val="15"/>
              </w:rPr>
              <w:t xml:space="preserve"> </w:t>
            </w:r>
            <w:r>
              <w:rPr>
                <w:sz w:val="15"/>
              </w:rPr>
              <w:t>high</w:t>
            </w:r>
            <w:r>
              <w:rPr>
                <w:spacing w:val="-26"/>
                <w:sz w:val="15"/>
              </w:rPr>
              <w:t xml:space="preserve"> </w:t>
            </w:r>
            <w:r>
              <w:rPr>
                <w:sz w:val="15"/>
              </w:rPr>
              <w:t xml:space="preserve">school </w:t>
            </w:r>
            <w:r>
              <w:rPr>
                <w:w w:val="95"/>
                <w:sz w:val="15"/>
              </w:rPr>
              <w:t>level</w:t>
            </w:r>
            <w:r>
              <w:rPr>
                <w:spacing w:val="-15"/>
                <w:w w:val="95"/>
                <w:sz w:val="15"/>
              </w:rPr>
              <w:t xml:space="preserve"> </w:t>
            </w:r>
            <w:r>
              <w:rPr>
                <w:w w:val="95"/>
                <w:sz w:val="15"/>
              </w:rPr>
              <w:t>are</w:t>
            </w:r>
            <w:r>
              <w:rPr>
                <w:spacing w:val="-14"/>
                <w:w w:val="95"/>
                <w:sz w:val="15"/>
              </w:rPr>
              <w:t xml:space="preserve"> </w:t>
            </w:r>
            <w:r>
              <w:rPr>
                <w:w w:val="95"/>
                <w:sz w:val="15"/>
              </w:rPr>
              <w:t>needed</w:t>
            </w:r>
            <w:r>
              <w:rPr>
                <w:spacing w:val="-14"/>
                <w:w w:val="95"/>
                <w:sz w:val="15"/>
              </w:rPr>
              <w:t xml:space="preserve"> </w:t>
            </w:r>
            <w:r>
              <w:rPr>
                <w:w w:val="95"/>
                <w:sz w:val="15"/>
              </w:rPr>
              <w:t>to</w:t>
            </w:r>
            <w:r>
              <w:rPr>
                <w:spacing w:val="-14"/>
                <w:w w:val="95"/>
                <w:sz w:val="15"/>
              </w:rPr>
              <w:t xml:space="preserve"> </w:t>
            </w:r>
            <w:r>
              <w:rPr>
                <w:w w:val="95"/>
                <w:sz w:val="15"/>
              </w:rPr>
              <w:t>lead</w:t>
            </w:r>
            <w:r>
              <w:rPr>
                <w:spacing w:val="-14"/>
                <w:w w:val="95"/>
                <w:sz w:val="15"/>
              </w:rPr>
              <w:t xml:space="preserve"> </w:t>
            </w:r>
            <w:r>
              <w:rPr>
                <w:w w:val="95"/>
                <w:sz w:val="15"/>
              </w:rPr>
              <w:t>this</w:t>
            </w:r>
            <w:r>
              <w:rPr>
                <w:spacing w:val="-14"/>
                <w:w w:val="95"/>
                <w:sz w:val="15"/>
              </w:rPr>
              <w:t xml:space="preserve"> </w:t>
            </w:r>
            <w:r>
              <w:rPr>
                <w:w w:val="95"/>
                <w:sz w:val="15"/>
              </w:rPr>
              <w:t>effort.</w:t>
            </w:r>
            <w:r>
              <w:rPr>
                <w:spacing w:val="-14"/>
                <w:w w:val="95"/>
                <w:sz w:val="15"/>
              </w:rPr>
              <w:t xml:space="preserve"> </w:t>
            </w:r>
            <w:r>
              <w:rPr>
                <w:w w:val="95"/>
                <w:sz w:val="15"/>
              </w:rPr>
              <w:t>Professional</w:t>
            </w:r>
            <w:r>
              <w:rPr>
                <w:spacing w:val="-15"/>
                <w:w w:val="95"/>
                <w:sz w:val="15"/>
              </w:rPr>
              <w:t xml:space="preserve"> </w:t>
            </w:r>
            <w:r>
              <w:rPr>
                <w:w w:val="95"/>
                <w:sz w:val="15"/>
              </w:rPr>
              <w:t>development</w:t>
            </w:r>
            <w:r>
              <w:rPr>
                <w:spacing w:val="-14"/>
                <w:w w:val="95"/>
                <w:sz w:val="15"/>
              </w:rPr>
              <w:t xml:space="preserve"> </w:t>
            </w:r>
            <w:r>
              <w:rPr>
                <w:w w:val="95"/>
                <w:sz w:val="15"/>
              </w:rPr>
              <w:t>is</w:t>
            </w:r>
            <w:r>
              <w:rPr>
                <w:spacing w:val="-14"/>
                <w:w w:val="95"/>
                <w:sz w:val="15"/>
              </w:rPr>
              <w:t xml:space="preserve"> </w:t>
            </w:r>
            <w:r>
              <w:rPr>
                <w:w w:val="95"/>
                <w:sz w:val="15"/>
              </w:rPr>
              <w:t>key</w:t>
            </w:r>
            <w:r>
              <w:rPr>
                <w:spacing w:val="-14"/>
                <w:w w:val="95"/>
                <w:sz w:val="15"/>
              </w:rPr>
              <w:t xml:space="preserve"> </w:t>
            </w:r>
            <w:r>
              <w:rPr>
                <w:w w:val="95"/>
                <w:sz w:val="15"/>
              </w:rPr>
              <w:t>and</w:t>
            </w:r>
            <w:r>
              <w:rPr>
                <w:spacing w:val="-14"/>
                <w:w w:val="95"/>
                <w:sz w:val="15"/>
              </w:rPr>
              <w:t xml:space="preserve"> </w:t>
            </w:r>
            <w:r>
              <w:rPr>
                <w:w w:val="95"/>
                <w:sz w:val="15"/>
              </w:rPr>
              <w:t>would</w:t>
            </w:r>
            <w:r>
              <w:rPr>
                <w:spacing w:val="-14"/>
                <w:w w:val="95"/>
                <w:sz w:val="15"/>
              </w:rPr>
              <w:t xml:space="preserve"> </w:t>
            </w:r>
            <w:r>
              <w:rPr>
                <w:w w:val="95"/>
                <w:sz w:val="15"/>
              </w:rPr>
              <w:t>benefit</w:t>
            </w:r>
            <w:r>
              <w:rPr>
                <w:spacing w:val="-14"/>
                <w:w w:val="95"/>
                <w:sz w:val="15"/>
              </w:rPr>
              <w:t xml:space="preserve"> </w:t>
            </w:r>
            <w:r>
              <w:rPr>
                <w:w w:val="95"/>
                <w:sz w:val="15"/>
              </w:rPr>
              <w:t>with</w:t>
            </w:r>
            <w:r>
              <w:rPr>
                <w:spacing w:val="-15"/>
                <w:w w:val="95"/>
                <w:sz w:val="15"/>
              </w:rPr>
              <w:t xml:space="preserve"> </w:t>
            </w:r>
            <w:r>
              <w:rPr>
                <w:w w:val="95"/>
                <w:sz w:val="15"/>
              </w:rPr>
              <w:t>increased</w:t>
            </w:r>
            <w:r>
              <w:rPr>
                <w:spacing w:val="-14"/>
                <w:w w:val="95"/>
                <w:sz w:val="15"/>
              </w:rPr>
              <w:t xml:space="preserve"> </w:t>
            </w:r>
            <w:r>
              <w:rPr>
                <w:w w:val="95"/>
                <w:sz w:val="15"/>
              </w:rPr>
              <w:t>funds</w:t>
            </w:r>
            <w:r>
              <w:rPr>
                <w:spacing w:val="-14"/>
                <w:w w:val="95"/>
                <w:sz w:val="15"/>
              </w:rPr>
              <w:t xml:space="preserve"> </w:t>
            </w:r>
            <w:r>
              <w:rPr>
                <w:w w:val="95"/>
                <w:sz w:val="15"/>
              </w:rPr>
              <w:t xml:space="preserve">by </w:t>
            </w:r>
            <w:r>
              <w:rPr>
                <w:sz w:val="15"/>
              </w:rPr>
              <w:t>modifying</w:t>
            </w:r>
            <w:r>
              <w:rPr>
                <w:spacing w:val="-7"/>
                <w:sz w:val="15"/>
              </w:rPr>
              <w:t xml:space="preserve"> </w:t>
            </w:r>
            <w:r>
              <w:rPr>
                <w:sz w:val="15"/>
              </w:rPr>
              <w:t>the</w:t>
            </w:r>
            <w:r>
              <w:rPr>
                <w:spacing w:val="-6"/>
                <w:sz w:val="15"/>
              </w:rPr>
              <w:t xml:space="preserve"> </w:t>
            </w:r>
            <w:r>
              <w:rPr>
                <w:sz w:val="15"/>
              </w:rPr>
              <w:t>split</w:t>
            </w:r>
            <w:r>
              <w:rPr>
                <w:spacing w:val="-7"/>
                <w:sz w:val="15"/>
              </w:rPr>
              <w:t xml:space="preserve"> </w:t>
            </w:r>
            <w:r>
              <w:rPr>
                <w:sz w:val="15"/>
              </w:rPr>
              <w:t>in</w:t>
            </w:r>
            <w:r>
              <w:rPr>
                <w:spacing w:val="-6"/>
                <w:sz w:val="15"/>
              </w:rPr>
              <w:t xml:space="preserve"> </w:t>
            </w:r>
            <w:r>
              <w:rPr>
                <w:sz w:val="15"/>
              </w:rPr>
              <w:t>favor</w:t>
            </w:r>
            <w:r>
              <w:rPr>
                <w:spacing w:val="-6"/>
                <w:sz w:val="15"/>
              </w:rPr>
              <w:t xml:space="preserve"> </w:t>
            </w:r>
            <w:r>
              <w:rPr>
                <w:sz w:val="15"/>
              </w:rPr>
              <w:t>of</w:t>
            </w:r>
            <w:r>
              <w:rPr>
                <w:spacing w:val="-7"/>
                <w:sz w:val="15"/>
              </w:rPr>
              <w:t xml:space="preserve"> </w:t>
            </w:r>
            <w:r>
              <w:rPr>
                <w:sz w:val="15"/>
              </w:rPr>
              <w:t>secondary</w:t>
            </w:r>
            <w:r>
              <w:rPr>
                <w:spacing w:val="-6"/>
                <w:sz w:val="15"/>
              </w:rPr>
              <w:t xml:space="preserve"> </w:t>
            </w:r>
            <w:r>
              <w:rPr>
                <w:sz w:val="15"/>
              </w:rPr>
              <w:t>education.</w:t>
            </w:r>
          </w:p>
        </w:tc>
      </w:tr>
      <w:tr w:rsidR="00E41448" w14:paraId="08FE6CFA" w14:textId="77777777" w:rsidTr="00E41448">
        <w:trPr>
          <w:trHeight w:val="544"/>
        </w:trPr>
        <w:tc>
          <w:tcPr>
            <w:tcW w:w="4569" w:type="dxa"/>
          </w:tcPr>
          <w:p w14:paraId="74311F38" w14:textId="77777777" w:rsidR="00E41448" w:rsidRDefault="00E41448" w:rsidP="00E41448">
            <w:pPr>
              <w:pStyle w:val="TableParagraph"/>
              <w:ind w:left="693"/>
              <w:rPr>
                <w:sz w:val="15"/>
              </w:rPr>
            </w:pPr>
            <w:r>
              <w:rPr>
                <w:sz w:val="15"/>
              </w:rPr>
              <w:t>Nathaniel Cochran</w:t>
            </w:r>
          </w:p>
        </w:tc>
        <w:tc>
          <w:tcPr>
            <w:tcW w:w="2958" w:type="dxa"/>
          </w:tcPr>
          <w:p w14:paraId="1B879D0F" w14:textId="77777777" w:rsidR="00E41448" w:rsidRDefault="00E41448" w:rsidP="00E41448">
            <w:pPr>
              <w:pStyle w:val="TableParagraph"/>
              <w:rPr>
                <w:sz w:val="15"/>
              </w:rPr>
            </w:pPr>
            <w:r>
              <w:rPr>
                <w:sz w:val="15"/>
              </w:rPr>
              <w:t>Split</w:t>
            </w:r>
          </w:p>
        </w:tc>
        <w:tc>
          <w:tcPr>
            <w:tcW w:w="6874" w:type="dxa"/>
          </w:tcPr>
          <w:p w14:paraId="3CA109B6" w14:textId="77777777" w:rsidR="00E41448" w:rsidRDefault="00E41448" w:rsidP="00E41448">
            <w:pPr>
              <w:pStyle w:val="TableParagraph"/>
              <w:spacing w:before="48" w:line="208" w:lineRule="auto"/>
              <w:rPr>
                <w:sz w:val="15"/>
              </w:rPr>
            </w:pPr>
            <w:r>
              <w:rPr>
                <w:sz w:val="15"/>
              </w:rPr>
              <w:t>Shared</w:t>
            </w:r>
            <w:r>
              <w:rPr>
                <w:spacing w:val="-24"/>
                <w:sz w:val="15"/>
              </w:rPr>
              <w:t xml:space="preserve"> </w:t>
            </w:r>
            <w:r>
              <w:rPr>
                <w:sz w:val="15"/>
              </w:rPr>
              <w:t>a</w:t>
            </w:r>
            <w:r>
              <w:rPr>
                <w:spacing w:val="-24"/>
                <w:sz w:val="15"/>
              </w:rPr>
              <w:t xml:space="preserve"> </w:t>
            </w:r>
            <w:r>
              <w:rPr>
                <w:sz w:val="15"/>
              </w:rPr>
              <w:t>personal</w:t>
            </w:r>
            <w:r>
              <w:rPr>
                <w:spacing w:val="-23"/>
                <w:sz w:val="15"/>
              </w:rPr>
              <w:t xml:space="preserve"> </w:t>
            </w:r>
            <w:r>
              <w:rPr>
                <w:sz w:val="15"/>
              </w:rPr>
              <w:t>story</w:t>
            </w:r>
            <w:r>
              <w:rPr>
                <w:spacing w:val="-24"/>
                <w:sz w:val="15"/>
              </w:rPr>
              <w:t xml:space="preserve"> </w:t>
            </w:r>
            <w:r>
              <w:rPr>
                <w:sz w:val="15"/>
              </w:rPr>
              <w:t>as</w:t>
            </w:r>
            <w:r>
              <w:rPr>
                <w:spacing w:val="-23"/>
                <w:sz w:val="15"/>
              </w:rPr>
              <w:t xml:space="preserve"> </w:t>
            </w:r>
            <w:r>
              <w:rPr>
                <w:sz w:val="15"/>
              </w:rPr>
              <w:t>a</w:t>
            </w:r>
            <w:r>
              <w:rPr>
                <w:spacing w:val="-24"/>
                <w:sz w:val="15"/>
              </w:rPr>
              <w:t xml:space="preserve"> </w:t>
            </w:r>
            <w:r>
              <w:rPr>
                <w:sz w:val="15"/>
              </w:rPr>
              <w:t>plumbing</w:t>
            </w:r>
            <w:r>
              <w:rPr>
                <w:spacing w:val="-23"/>
                <w:sz w:val="15"/>
              </w:rPr>
              <w:t xml:space="preserve"> </w:t>
            </w:r>
            <w:r>
              <w:rPr>
                <w:sz w:val="15"/>
              </w:rPr>
              <w:t>and</w:t>
            </w:r>
            <w:r>
              <w:rPr>
                <w:spacing w:val="-24"/>
                <w:sz w:val="15"/>
              </w:rPr>
              <w:t xml:space="preserve"> </w:t>
            </w:r>
            <w:r>
              <w:rPr>
                <w:sz w:val="15"/>
              </w:rPr>
              <w:t>HVAC</w:t>
            </w:r>
            <w:r>
              <w:rPr>
                <w:spacing w:val="-23"/>
                <w:sz w:val="15"/>
              </w:rPr>
              <w:t xml:space="preserve"> </w:t>
            </w:r>
            <w:r>
              <w:rPr>
                <w:sz w:val="15"/>
              </w:rPr>
              <w:t>contractor</w:t>
            </w:r>
            <w:r>
              <w:rPr>
                <w:spacing w:val="-24"/>
                <w:sz w:val="15"/>
              </w:rPr>
              <w:t xml:space="preserve"> </w:t>
            </w:r>
            <w:r>
              <w:rPr>
                <w:sz w:val="15"/>
              </w:rPr>
              <w:t>in</w:t>
            </w:r>
            <w:r>
              <w:rPr>
                <w:spacing w:val="-23"/>
                <w:sz w:val="15"/>
              </w:rPr>
              <w:t xml:space="preserve"> </w:t>
            </w:r>
            <w:r>
              <w:rPr>
                <w:sz w:val="15"/>
              </w:rPr>
              <w:t>support</w:t>
            </w:r>
            <w:r>
              <w:rPr>
                <w:spacing w:val="-24"/>
                <w:sz w:val="15"/>
              </w:rPr>
              <w:t xml:space="preserve"> </w:t>
            </w:r>
            <w:r>
              <w:rPr>
                <w:sz w:val="15"/>
              </w:rPr>
              <w:t>of</w:t>
            </w:r>
            <w:r>
              <w:rPr>
                <w:spacing w:val="-23"/>
                <w:sz w:val="15"/>
              </w:rPr>
              <w:t xml:space="preserve"> </w:t>
            </w:r>
            <w:r>
              <w:rPr>
                <w:sz w:val="15"/>
              </w:rPr>
              <w:t>maintaining</w:t>
            </w:r>
            <w:r>
              <w:rPr>
                <w:spacing w:val="-24"/>
                <w:sz w:val="15"/>
              </w:rPr>
              <w:t xml:space="preserve"> </w:t>
            </w:r>
            <w:r>
              <w:rPr>
                <w:sz w:val="15"/>
              </w:rPr>
              <w:t>the</w:t>
            </w:r>
            <w:r>
              <w:rPr>
                <w:spacing w:val="-23"/>
                <w:sz w:val="15"/>
              </w:rPr>
              <w:t xml:space="preserve"> </w:t>
            </w:r>
            <w:r>
              <w:rPr>
                <w:sz w:val="15"/>
              </w:rPr>
              <w:t>current</w:t>
            </w:r>
            <w:r>
              <w:rPr>
                <w:spacing w:val="-24"/>
                <w:sz w:val="15"/>
              </w:rPr>
              <w:t xml:space="preserve"> </w:t>
            </w:r>
            <w:r>
              <w:rPr>
                <w:sz w:val="15"/>
              </w:rPr>
              <w:t>split</w:t>
            </w:r>
            <w:r>
              <w:rPr>
                <w:spacing w:val="-23"/>
                <w:sz w:val="15"/>
              </w:rPr>
              <w:t xml:space="preserve"> </w:t>
            </w:r>
            <w:r>
              <w:rPr>
                <w:sz w:val="15"/>
              </w:rPr>
              <w:t xml:space="preserve">to </w:t>
            </w:r>
            <w:r>
              <w:rPr>
                <w:w w:val="95"/>
                <w:sz w:val="15"/>
              </w:rPr>
              <w:t>support</w:t>
            </w:r>
            <w:r>
              <w:rPr>
                <w:spacing w:val="-15"/>
                <w:w w:val="95"/>
                <w:sz w:val="15"/>
              </w:rPr>
              <w:t xml:space="preserve"> </w:t>
            </w:r>
            <w:r>
              <w:rPr>
                <w:w w:val="95"/>
                <w:sz w:val="15"/>
              </w:rPr>
              <w:t>the</w:t>
            </w:r>
            <w:r>
              <w:rPr>
                <w:spacing w:val="-15"/>
                <w:w w:val="95"/>
                <w:sz w:val="15"/>
              </w:rPr>
              <w:t xml:space="preserve"> </w:t>
            </w:r>
            <w:r>
              <w:rPr>
                <w:w w:val="95"/>
                <w:sz w:val="15"/>
              </w:rPr>
              <w:t>growing</w:t>
            </w:r>
            <w:r>
              <w:rPr>
                <w:spacing w:val="-14"/>
                <w:w w:val="95"/>
                <w:sz w:val="15"/>
              </w:rPr>
              <w:t xml:space="preserve"> </w:t>
            </w:r>
            <w:r>
              <w:rPr>
                <w:w w:val="95"/>
                <w:sz w:val="15"/>
              </w:rPr>
              <w:t>demand</w:t>
            </w:r>
            <w:r>
              <w:rPr>
                <w:spacing w:val="-15"/>
                <w:w w:val="95"/>
                <w:sz w:val="15"/>
              </w:rPr>
              <w:t xml:space="preserve"> </w:t>
            </w:r>
            <w:r>
              <w:rPr>
                <w:w w:val="95"/>
                <w:sz w:val="15"/>
              </w:rPr>
              <w:t>of</w:t>
            </w:r>
            <w:r>
              <w:rPr>
                <w:spacing w:val="-15"/>
                <w:w w:val="95"/>
                <w:sz w:val="15"/>
              </w:rPr>
              <w:t xml:space="preserve"> </w:t>
            </w:r>
            <w:r>
              <w:rPr>
                <w:w w:val="95"/>
                <w:sz w:val="15"/>
              </w:rPr>
              <w:t>trades</w:t>
            </w:r>
            <w:r>
              <w:rPr>
                <w:spacing w:val="-14"/>
                <w:w w:val="95"/>
                <w:sz w:val="15"/>
              </w:rPr>
              <w:t xml:space="preserve"> </w:t>
            </w:r>
            <w:r>
              <w:rPr>
                <w:w w:val="95"/>
                <w:sz w:val="15"/>
              </w:rPr>
              <w:t>programs.</w:t>
            </w:r>
            <w:r>
              <w:rPr>
                <w:spacing w:val="-15"/>
                <w:w w:val="95"/>
                <w:sz w:val="15"/>
              </w:rPr>
              <w:t xml:space="preserve"> </w:t>
            </w:r>
            <w:r>
              <w:rPr>
                <w:w w:val="95"/>
                <w:sz w:val="15"/>
              </w:rPr>
              <w:t>Funding</w:t>
            </w:r>
            <w:r>
              <w:rPr>
                <w:spacing w:val="-15"/>
                <w:w w:val="95"/>
                <w:sz w:val="15"/>
              </w:rPr>
              <w:t xml:space="preserve"> </w:t>
            </w:r>
            <w:r>
              <w:rPr>
                <w:w w:val="95"/>
                <w:sz w:val="15"/>
              </w:rPr>
              <w:t>should</w:t>
            </w:r>
            <w:r>
              <w:rPr>
                <w:spacing w:val="-14"/>
                <w:w w:val="95"/>
                <w:sz w:val="15"/>
              </w:rPr>
              <w:t xml:space="preserve"> </w:t>
            </w:r>
            <w:r>
              <w:rPr>
                <w:w w:val="95"/>
                <w:sz w:val="15"/>
              </w:rPr>
              <w:t>increase</w:t>
            </w:r>
            <w:r>
              <w:rPr>
                <w:spacing w:val="-15"/>
                <w:w w:val="95"/>
                <w:sz w:val="15"/>
              </w:rPr>
              <w:t xml:space="preserve"> </w:t>
            </w:r>
            <w:r>
              <w:rPr>
                <w:w w:val="95"/>
                <w:sz w:val="15"/>
              </w:rPr>
              <w:t>at</w:t>
            </w:r>
            <w:r>
              <w:rPr>
                <w:spacing w:val="-15"/>
                <w:w w:val="95"/>
                <w:sz w:val="15"/>
              </w:rPr>
              <w:t xml:space="preserve"> </w:t>
            </w:r>
            <w:r>
              <w:rPr>
                <w:w w:val="95"/>
                <w:sz w:val="15"/>
              </w:rPr>
              <w:t>the</w:t>
            </w:r>
            <w:r>
              <w:rPr>
                <w:spacing w:val="-14"/>
                <w:w w:val="95"/>
                <w:sz w:val="15"/>
              </w:rPr>
              <w:t xml:space="preserve"> </w:t>
            </w:r>
            <w:r>
              <w:rPr>
                <w:w w:val="95"/>
                <w:sz w:val="15"/>
              </w:rPr>
              <w:t>secondary</w:t>
            </w:r>
            <w:r>
              <w:rPr>
                <w:spacing w:val="-15"/>
                <w:w w:val="95"/>
                <w:sz w:val="15"/>
              </w:rPr>
              <w:t xml:space="preserve"> </w:t>
            </w:r>
            <w:r>
              <w:rPr>
                <w:w w:val="95"/>
                <w:sz w:val="15"/>
              </w:rPr>
              <w:t>level,</w:t>
            </w:r>
            <w:r>
              <w:rPr>
                <w:spacing w:val="-15"/>
                <w:w w:val="95"/>
                <w:sz w:val="15"/>
              </w:rPr>
              <w:t xml:space="preserve"> </w:t>
            </w:r>
            <w:r>
              <w:rPr>
                <w:w w:val="95"/>
                <w:sz w:val="15"/>
              </w:rPr>
              <w:t>rather</w:t>
            </w:r>
            <w:r>
              <w:rPr>
                <w:spacing w:val="-14"/>
                <w:w w:val="95"/>
                <w:sz w:val="15"/>
              </w:rPr>
              <w:t xml:space="preserve"> </w:t>
            </w:r>
            <w:r>
              <w:rPr>
                <w:w w:val="95"/>
                <w:sz w:val="15"/>
              </w:rPr>
              <w:t xml:space="preserve">than </w:t>
            </w:r>
            <w:r>
              <w:rPr>
                <w:sz w:val="15"/>
              </w:rPr>
              <w:t>push</w:t>
            </w:r>
            <w:r>
              <w:rPr>
                <w:spacing w:val="-12"/>
                <w:sz w:val="15"/>
              </w:rPr>
              <w:t xml:space="preserve"> </w:t>
            </w:r>
            <w:r>
              <w:rPr>
                <w:sz w:val="15"/>
              </w:rPr>
              <w:t>forward</w:t>
            </w:r>
            <w:r>
              <w:rPr>
                <w:spacing w:val="-12"/>
                <w:sz w:val="15"/>
              </w:rPr>
              <w:t xml:space="preserve"> </w:t>
            </w:r>
            <w:r>
              <w:rPr>
                <w:sz w:val="15"/>
              </w:rPr>
              <w:t>for</w:t>
            </w:r>
            <w:r>
              <w:rPr>
                <w:spacing w:val="-11"/>
                <w:sz w:val="15"/>
              </w:rPr>
              <w:t xml:space="preserve"> </w:t>
            </w:r>
            <w:r>
              <w:rPr>
                <w:sz w:val="15"/>
              </w:rPr>
              <w:t>people</w:t>
            </w:r>
            <w:r>
              <w:rPr>
                <w:spacing w:val="-12"/>
                <w:sz w:val="15"/>
              </w:rPr>
              <w:t xml:space="preserve"> </w:t>
            </w:r>
            <w:r>
              <w:rPr>
                <w:sz w:val="15"/>
              </w:rPr>
              <w:t>to</w:t>
            </w:r>
            <w:r>
              <w:rPr>
                <w:spacing w:val="-12"/>
                <w:sz w:val="15"/>
              </w:rPr>
              <w:t xml:space="preserve"> </w:t>
            </w:r>
            <w:r>
              <w:rPr>
                <w:sz w:val="15"/>
              </w:rPr>
              <w:t>possibly</w:t>
            </w:r>
            <w:r>
              <w:rPr>
                <w:spacing w:val="-11"/>
                <w:sz w:val="15"/>
              </w:rPr>
              <w:t xml:space="preserve"> </w:t>
            </w:r>
            <w:r>
              <w:rPr>
                <w:sz w:val="15"/>
              </w:rPr>
              <w:t>take</w:t>
            </w:r>
            <w:r>
              <w:rPr>
                <w:spacing w:val="-12"/>
                <w:sz w:val="15"/>
              </w:rPr>
              <w:t xml:space="preserve"> </w:t>
            </w:r>
            <w:r>
              <w:rPr>
                <w:sz w:val="15"/>
              </w:rPr>
              <w:t>on</w:t>
            </w:r>
            <w:r>
              <w:rPr>
                <w:spacing w:val="-11"/>
                <w:sz w:val="15"/>
              </w:rPr>
              <w:t xml:space="preserve"> </w:t>
            </w:r>
            <w:r>
              <w:rPr>
                <w:sz w:val="15"/>
              </w:rPr>
              <w:t>debt</w:t>
            </w:r>
            <w:r>
              <w:rPr>
                <w:spacing w:val="-12"/>
                <w:sz w:val="15"/>
              </w:rPr>
              <w:t xml:space="preserve"> </w:t>
            </w:r>
            <w:r>
              <w:rPr>
                <w:sz w:val="15"/>
              </w:rPr>
              <w:t>for</w:t>
            </w:r>
            <w:r>
              <w:rPr>
                <w:spacing w:val="-12"/>
                <w:sz w:val="15"/>
              </w:rPr>
              <w:t xml:space="preserve"> </w:t>
            </w:r>
            <w:r>
              <w:rPr>
                <w:sz w:val="15"/>
              </w:rPr>
              <w:t>an</w:t>
            </w:r>
            <w:r>
              <w:rPr>
                <w:spacing w:val="-11"/>
                <w:sz w:val="15"/>
              </w:rPr>
              <w:t xml:space="preserve"> </w:t>
            </w:r>
            <w:r>
              <w:rPr>
                <w:sz w:val="15"/>
              </w:rPr>
              <w:t>uncertain</w:t>
            </w:r>
            <w:r>
              <w:rPr>
                <w:spacing w:val="-12"/>
                <w:sz w:val="15"/>
              </w:rPr>
              <w:t xml:space="preserve"> </w:t>
            </w:r>
            <w:r>
              <w:rPr>
                <w:sz w:val="15"/>
              </w:rPr>
              <w:t>future</w:t>
            </w:r>
            <w:r>
              <w:rPr>
                <w:spacing w:val="-12"/>
                <w:sz w:val="15"/>
              </w:rPr>
              <w:t xml:space="preserve"> </w:t>
            </w:r>
            <w:r>
              <w:rPr>
                <w:sz w:val="15"/>
              </w:rPr>
              <w:t>after</w:t>
            </w:r>
            <w:r>
              <w:rPr>
                <w:spacing w:val="-11"/>
                <w:sz w:val="15"/>
              </w:rPr>
              <w:t xml:space="preserve"> </w:t>
            </w:r>
            <w:r>
              <w:rPr>
                <w:sz w:val="15"/>
              </w:rPr>
              <w:t>college.</w:t>
            </w:r>
          </w:p>
        </w:tc>
      </w:tr>
      <w:tr w:rsidR="00E41448" w14:paraId="28FD5234" w14:textId="77777777" w:rsidTr="00E41448">
        <w:trPr>
          <w:trHeight w:val="694"/>
        </w:trPr>
        <w:tc>
          <w:tcPr>
            <w:tcW w:w="4569" w:type="dxa"/>
          </w:tcPr>
          <w:p w14:paraId="23A76ED7" w14:textId="77777777" w:rsidR="00E41448" w:rsidRDefault="00E41448" w:rsidP="00E41448">
            <w:pPr>
              <w:pStyle w:val="TableParagraph"/>
              <w:ind w:left="693"/>
              <w:rPr>
                <w:sz w:val="15"/>
              </w:rPr>
            </w:pPr>
            <w:r>
              <w:rPr>
                <w:sz w:val="15"/>
              </w:rPr>
              <w:t>Eddie Stevens</w:t>
            </w:r>
          </w:p>
        </w:tc>
        <w:tc>
          <w:tcPr>
            <w:tcW w:w="2958" w:type="dxa"/>
          </w:tcPr>
          <w:p w14:paraId="6953F489" w14:textId="77777777" w:rsidR="00E41448" w:rsidRDefault="00E41448" w:rsidP="00E41448">
            <w:pPr>
              <w:pStyle w:val="TableParagraph"/>
              <w:rPr>
                <w:sz w:val="15"/>
              </w:rPr>
            </w:pPr>
            <w:r>
              <w:rPr>
                <w:sz w:val="15"/>
              </w:rPr>
              <w:t>Split</w:t>
            </w:r>
          </w:p>
        </w:tc>
        <w:tc>
          <w:tcPr>
            <w:tcW w:w="6874" w:type="dxa"/>
          </w:tcPr>
          <w:p w14:paraId="54D92215" w14:textId="77777777" w:rsidR="00E41448" w:rsidRDefault="00E41448" w:rsidP="00E41448">
            <w:pPr>
              <w:pStyle w:val="TableParagraph"/>
              <w:spacing w:before="48" w:line="208" w:lineRule="auto"/>
              <w:rPr>
                <w:sz w:val="15"/>
              </w:rPr>
            </w:pPr>
            <w:r>
              <w:rPr>
                <w:w w:val="95"/>
                <w:sz w:val="15"/>
              </w:rPr>
              <w:t>Presented</w:t>
            </w:r>
            <w:r>
              <w:rPr>
                <w:spacing w:val="-17"/>
                <w:w w:val="95"/>
                <w:sz w:val="15"/>
              </w:rPr>
              <w:t xml:space="preserve"> </w:t>
            </w:r>
            <w:r>
              <w:rPr>
                <w:w w:val="95"/>
                <w:sz w:val="15"/>
              </w:rPr>
              <w:t>comments</w:t>
            </w:r>
            <w:r>
              <w:rPr>
                <w:spacing w:val="-17"/>
                <w:w w:val="95"/>
                <w:sz w:val="15"/>
              </w:rPr>
              <w:t xml:space="preserve"> </w:t>
            </w:r>
            <w:r>
              <w:rPr>
                <w:w w:val="95"/>
                <w:sz w:val="15"/>
              </w:rPr>
              <w:t>as</w:t>
            </w:r>
            <w:r>
              <w:rPr>
                <w:spacing w:val="-17"/>
                <w:w w:val="95"/>
                <w:sz w:val="15"/>
              </w:rPr>
              <w:t xml:space="preserve"> </w:t>
            </w:r>
            <w:r>
              <w:rPr>
                <w:w w:val="95"/>
                <w:sz w:val="15"/>
              </w:rPr>
              <w:t>a</w:t>
            </w:r>
            <w:r>
              <w:rPr>
                <w:spacing w:val="-17"/>
                <w:w w:val="95"/>
                <w:sz w:val="15"/>
              </w:rPr>
              <w:t xml:space="preserve"> </w:t>
            </w:r>
            <w:r>
              <w:rPr>
                <w:w w:val="95"/>
                <w:sz w:val="15"/>
              </w:rPr>
              <w:t>passionate</w:t>
            </w:r>
            <w:r>
              <w:rPr>
                <w:spacing w:val="-17"/>
                <w:w w:val="95"/>
                <w:sz w:val="15"/>
              </w:rPr>
              <w:t xml:space="preserve"> </w:t>
            </w:r>
            <w:r>
              <w:rPr>
                <w:w w:val="95"/>
                <w:sz w:val="15"/>
              </w:rPr>
              <w:t>and</w:t>
            </w:r>
            <w:r>
              <w:rPr>
                <w:spacing w:val="-16"/>
                <w:w w:val="95"/>
                <w:sz w:val="15"/>
              </w:rPr>
              <w:t xml:space="preserve"> </w:t>
            </w:r>
            <w:r>
              <w:rPr>
                <w:w w:val="95"/>
                <w:sz w:val="15"/>
              </w:rPr>
              <w:t>successful</w:t>
            </w:r>
            <w:r>
              <w:rPr>
                <w:spacing w:val="-17"/>
                <w:w w:val="95"/>
                <w:sz w:val="15"/>
              </w:rPr>
              <w:t xml:space="preserve"> </w:t>
            </w:r>
            <w:r>
              <w:rPr>
                <w:w w:val="95"/>
                <w:sz w:val="15"/>
              </w:rPr>
              <w:t>automotive</w:t>
            </w:r>
            <w:r>
              <w:rPr>
                <w:spacing w:val="-17"/>
                <w:w w:val="95"/>
                <w:sz w:val="15"/>
              </w:rPr>
              <w:t xml:space="preserve"> </w:t>
            </w:r>
            <w:r>
              <w:rPr>
                <w:w w:val="95"/>
                <w:sz w:val="15"/>
              </w:rPr>
              <w:t>technology</w:t>
            </w:r>
            <w:r>
              <w:rPr>
                <w:spacing w:val="-17"/>
                <w:w w:val="95"/>
                <w:sz w:val="15"/>
              </w:rPr>
              <w:t xml:space="preserve"> </w:t>
            </w:r>
            <w:r>
              <w:rPr>
                <w:w w:val="95"/>
                <w:sz w:val="15"/>
              </w:rPr>
              <w:t>teacher</w:t>
            </w:r>
            <w:r>
              <w:rPr>
                <w:spacing w:val="-17"/>
                <w:w w:val="95"/>
                <w:sz w:val="15"/>
              </w:rPr>
              <w:t xml:space="preserve"> </w:t>
            </w:r>
            <w:r>
              <w:rPr>
                <w:w w:val="95"/>
                <w:sz w:val="15"/>
              </w:rPr>
              <w:t>for</w:t>
            </w:r>
            <w:r>
              <w:rPr>
                <w:spacing w:val="-16"/>
                <w:w w:val="95"/>
                <w:sz w:val="15"/>
              </w:rPr>
              <w:t xml:space="preserve"> </w:t>
            </w:r>
            <w:r>
              <w:rPr>
                <w:w w:val="95"/>
                <w:sz w:val="15"/>
              </w:rPr>
              <w:t>25</w:t>
            </w:r>
            <w:r>
              <w:rPr>
                <w:spacing w:val="-17"/>
                <w:w w:val="95"/>
                <w:sz w:val="15"/>
              </w:rPr>
              <w:t xml:space="preserve"> </w:t>
            </w:r>
            <w:r>
              <w:rPr>
                <w:w w:val="95"/>
                <w:sz w:val="15"/>
              </w:rPr>
              <w:t>years.</w:t>
            </w:r>
            <w:r>
              <w:rPr>
                <w:spacing w:val="-17"/>
                <w:w w:val="95"/>
                <w:sz w:val="15"/>
              </w:rPr>
              <w:t xml:space="preserve"> </w:t>
            </w:r>
            <w:r>
              <w:rPr>
                <w:w w:val="95"/>
                <w:sz w:val="15"/>
              </w:rPr>
              <w:t>Comments centered</w:t>
            </w:r>
            <w:r>
              <w:rPr>
                <w:spacing w:val="-12"/>
                <w:w w:val="95"/>
                <w:sz w:val="15"/>
              </w:rPr>
              <w:t xml:space="preserve"> </w:t>
            </w:r>
            <w:r>
              <w:rPr>
                <w:w w:val="95"/>
                <w:sz w:val="15"/>
              </w:rPr>
              <w:t>around</w:t>
            </w:r>
            <w:r>
              <w:rPr>
                <w:spacing w:val="-12"/>
                <w:w w:val="95"/>
                <w:sz w:val="15"/>
              </w:rPr>
              <w:t xml:space="preserve"> </w:t>
            </w:r>
            <w:r>
              <w:rPr>
                <w:w w:val="95"/>
                <w:sz w:val="15"/>
              </w:rPr>
              <w:t>the</w:t>
            </w:r>
            <w:r>
              <w:rPr>
                <w:spacing w:val="-12"/>
                <w:w w:val="95"/>
                <w:sz w:val="15"/>
              </w:rPr>
              <w:t xml:space="preserve"> </w:t>
            </w:r>
            <w:r>
              <w:rPr>
                <w:w w:val="95"/>
                <w:sz w:val="15"/>
              </w:rPr>
              <w:t>importance</w:t>
            </w:r>
            <w:r>
              <w:rPr>
                <w:spacing w:val="-12"/>
                <w:w w:val="95"/>
                <w:sz w:val="15"/>
              </w:rPr>
              <w:t xml:space="preserve"> </w:t>
            </w:r>
            <w:r>
              <w:rPr>
                <w:w w:val="95"/>
                <w:sz w:val="15"/>
              </w:rPr>
              <w:t>of</w:t>
            </w:r>
            <w:r>
              <w:rPr>
                <w:spacing w:val="-12"/>
                <w:w w:val="95"/>
                <w:sz w:val="15"/>
              </w:rPr>
              <w:t xml:space="preserve"> </w:t>
            </w:r>
            <w:r>
              <w:rPr>
                <w:w w:val="95"/>
                <w:sz w:val="15"/>
              </w:rPr>
              <w:t>keeping</w:t>
            </w:r>
            <w:r>
              <w:rPr>
                <w:spacing w:val="-12"/>
                <w:w w:val="95"/>
                <w:sz w:val="15"/>
              </w:rPr>
              <w:t xml:space="preserve"> </w:t>
            </w:r>
            <w:r>
              <w:rPr>
                <w:w w:val="95"/>
                <w:sz w:val="15"/>
              </w:rPr>
              <w:t>current</w:t>
            </w:r>
            <w:r>
              <w:rPr>
                <w:spacing w:val="-12"/>
                <w:w w:val="95"/>
                <w:sz w:val="15"/>
              </w:rPr>
              <w:t xml:space="preserve"> </w:t>
            </w:r>
            <w:r>
              <w:rPr>
                <w:w w:val="95"/>
                <w:sz w:val="15"/>
              </w:rPr>
              <w:t>with</w:t>
            </w:r>
            <w:r>
              <w:rPr>
                <w:spacing w:val="-11"/>
                <w:w w:val="95"/>
                <w:sz w:val="15"/>
              </w:rPr>
              <w:t xml:space="preserve"> </w:t>
            </w:r>
            <w:r>
              <w:rPr>
                <w:w w:val="95"/>
                <w:sz w:val="15"/>
              </w:rPr>
              <w:t>teaching</w:t>
            </w:r>
            <w:r>
              <w:rPr>
                <w:spacing w:val="-12"/>
                <w:w w:val="95"/>
                <w:sz w:val="15"/>
              </w:rPr>
              <w:t xml:space="preserve"> </w:t>
            </w:r>
            <w:r>
              <w:rPr>
                <w:w w:val="95"/>
                <w:sz w:val="15"/>
              </w:rPr>
              <w:t>resources</w:t>
            </w:r>
            <w:r>
              <w:rPr>
                <w:spacing w:val="-12"/>
                <w:w w:val="95"/>
                <w:sz w:val="15"/>
              </w:rPr>
              <w:t xml:space="preserve"> </w:t>
            </w:r>
            <w:r>
              <w:rPr>
                <w:w w:val="95"/>
                <w:sz w:val="15"/>
              </w:rPr>
              <w:t>to</w:t>
            </w:r>
            <w:r>
              <w:rPr>
                <w:spacing w:val="-12"/>
                <w:w w:val="95"/>
                <w:sz w:val="15"/>
              </w:rPr>
              <w:t xml:space="preserve"> </w:t>
            </w:r>
            <w:r>
              <w:rPr>
                <w:w w:val="95"/>
                <w:sz w:val="15"/>
              </w:rPr>
              <w:t>prepare</w:t>
            </w:r>
            <w:r>
              <w:rPr>
                <w:spacing w:val="-12"/>
                <w:w w:val="95"/>
                <w:sz w:val="15"/>
              </w:rPr>
              <w:t xml:space="preserve"> </w:t>
            </w:r>
            <w:r>
              <w:rPr>
                <w:w w:val="95"/>
                <w:sz w:val="15"/>
              </w:rPr>
              <w:t>students</w:t>
            </w:r>
            <w:r>
              <w:rPr>
                <w:spacing w:val="-12"/>
                <w:w w:val="95"/>
                <w:sz w:val="15"/>
              </w:rPr>
              <w:t xml:space="preserve"> </w:t>
            </w:r>
            <w:r>
              <w:rPr>
                <w:w w:val="95"/>
                <w:sz w:val="15"/>
              </w:rPr>
              <w:t>for</w:t>
            </w:r>
            <w:r>
              <w:rPr>
                <w:spacing w:val="-12"/>
                <w:w w:val="95"/>
                <w:sz w:val="15"/>
              </w:rPr>
              <w:t xml:space="preserve"> </w:t>
            </w:r>
            <w:r>
              <w:rPr>
                <w:w w:val="95"/>
                <w:sz w:val="15"/>
              </w:rPr>
              <w:t>the</w:t>
            </w:r>
            <w:r>
              <w:rPr>
                <w:spacing w:val="-11"/>
                <w:w w:val="95"/>
                <w:sz w:val="15"/>
              </w:rPr>
              <w:t xml:space="preserve"> </w:t>
            </w:r>
            <w:r>
              <w:rPr>
                <w:w w:val="95"/>
                <w:sz w:val="15"/>
              </w:rPr>
              <w:t xml:space="preserve">ever </w:t>
            </w:r>
            <w:r>
              <w:rPr>
                <w:sz w:val="15"/>
              </w:rPr>
              <w:t>changing</w:t>
            </w:r>
            <w:r>
              <w:rPr>
                <w:spacing w:val="-29"/>
                <w:sz w:val="15"/>
              </w:rPr>
              <w:t xml:space="preserve"> </w:t>
            </w:r>
            <w:r>
              <w:rPr>
                <w:sz w:val="15"/>
              </w:rPr>
              <w:t>workforce</w:t>
            </w:r>
            <w:r>
              <w:rPr>
                <w:spacing w:val="-28"/>
                <w:sz w:val="15"/>
              </w:rPr>
              <w:t xml:space="preserve"> </w:t>
            </w:r>
            <w:r>
              <w:rPr>
                <w:sz w:val="15"/>
              </w:rPr>
              <w:t>needs.</w:t>
            </w:r>
            <w:r>
              <w:rPr>
                <w:spacing w:val="-29"/>
                <w:sz w:val="15"/>
              </w:rPr>
              <w:t xml:space="preserve"> </w:t>
            </w:r>
            <w:r>
              <w:rPr>
                <w:sz w:val="15"/>
              </w:rPr>
              <w:t>As</w:t>
            </w:r>
            <w:r>
              <w:rPr>
                <w:spacing w:val="-28"/>
                <w:sz w:val="15"/>
              </w:rPr>
              <w:t xml:space="preserve"> </w:t>
            </w:r>
            <w:r>
              <w:rPr>
                <w:sz w:val="15"/>
              </w:rPr>
              <w:t>difficult</w:t>
            </w:r>
            <w:r>
              <w:rPr>
                <w:spacing w:val="-28"/>
                <w:sz w:val="15"/>
              </w:rPr>
              <w:t xml:space="preserve"> </w:t>
            </w:r>
            <w:r>
              <w:rPr>
                <w:sz w:val="15"/>
              </w:rPr>
              <w:t>as</w:t>
            </w:r>
            <w:r>
              <w:rPr>
                <w:spacing w:val="-29"/>
                <w:sz w:val="15"/>
              </w:rPr>
              <w:t xml:space="preserve"> </w:t>
            </w:r>
            <w:r>
              <w:rPr>
                <w:sz w:val="15"/>
              </w:rPr>
              <w:t>funding</w:t>
            </w:r>
            <w:r>
              <w:rPr>
                <w:spacing w:val="-28"/>
                <w:sz w:val="15"/>
              </w:rPr>
              <w:t xml:space="preserve"> </w:t>
            </w:r>
            <w:r>
              <w:rPr>
                <w:sz w:val="15"/>
              </w:rPr>
              <w:t>decisions</w:t>
            </w:r>
            <w:r>
              <w:rPr>
                <w:spacing w:val="-28"/>
                <w:sz w:val="15"/>
              </w:rPr>
              <w:t xml:space="preserve"> </w:t>
            </w:r>
            <w:r>
              <w:rPr>
                <w:sz w:val="15"/>
              </w:rPr>
              <w:t>are</w:t>
            </w:r>
            <w:r>
              <w:rPr>
                <w:spacing w:val="-29"/>
                <w:sz w:val="15"/>
              </w:rPr>
              <w:t xml:space="preserve"> </w:t>
            </w:r>
            <w:r>
              <w:rPr>
                <w:sz w:val="15"/>
              </w:rPr>
              <w:t>we</w:t>
            </w:r>
            <w:r>
              <w:rPr>
                <w:spacing w:val="-28"/>
                <w:sz w:val="15"/>
              </w:rPr>
              <w:t xml:space="preserve"> </w:t>
            </w:r>
            <w:r>
              <w:rPr>
                <w:sz w:val="15"/>
              </w:rPr>
              <w:t>need</w:t>
            </w:r>
            <w:r>
              <w:rPr>
                <w:spacing w:val="-28"/>
                <w:sz w:val="15"/>
              </w:rPr>
              <w:t xml:space="preserve"> </w:t>
            </w:r>
            <w:r>
              <w:rPr>
                <w:sz w:val="15"/>
              </w:rPr>
              <w:t>to</w:t>
            </w:r>
            <w:r>
              <w:rPr>
                <w:spacing w:val="-29"/>
                <w:sz w:val="15"/>
              </w:rPr>
              <w:t xml:space="preserve"> </w:t>
            </w:r>
            <w:r>
              <w:rPr>
                <w:sz w:val="15"/>
              </w:rPr>
              <w:t>do</w:t>
            </w:r>
            <w:r>
              <w:rPr>
                <w:spacing w:val="-28"/>
                <w:sz w:val="15"/>
              </w:rPr>
              <w:t xml:space="preserve"> </w:t>
            </w:r>
            <w:r>
              <w:rPr>
                <w:sz w:val="15"/>
              </w:rPr>
              <w:t>our</w:t>
            </w:r>
            <w:r>
              <w:rPr>
                <w:spacing w:val="-29"/>
                <w:sz w:val="15"/>
              </w:rPr>
              <w:t xml:space="preserve"> </w:t>
            </w:r>
            <w:r>
              <w:rPr>
                <w:sz w:val="15"/>
              </w:rPr>
              <w:t>best</w:t>
            </w:r>
            <w:r>
              <w:rPr>
                <w:spacing w:val="-28"/>
                <w:sz w:val="15"/>
              </w:rPr>
              <w:t xml:space="preserve"> </w:t>
            </w:r>
            <w:r>
              <w:rPr>
                <w:sz w:val="15"/>
              </w:rPr>
              <w:t>to</w:t>
            </w:r>
            <w:r>
              <w:rPr>
                <w:spacing w:val="-28"/>
                <w:sz w:val="15"/>
              </w:rPr>
              <w:t xml:space="preserve"> </w:t>
            </w:r>
            <w:r>
              <w:rPr>
                <w:sz w:val="15"/>
              </w:rPr>
              <w:t>ensure</w:t>
            </w:r>
            <w:r>
              <w:rPr>
                <w:spacing w:val="-29"/>
                <w:sz w:val="15"/>
              </w:rPr>
              <w:t xml:space="preserve"> </w:t>
            </w:r>
            <w:r>
              <w:rPr>
                <w:sz w:val="15"/>
              </w:rPr>
              <w:t>funding</w:t>
            </w:r>
            <w:r>
              <w:rPr>
                <w:spacing w:val="-28"/>
                <w:sz w:val="15"/>
              </w:rPr>
              <w:t xml:space="preserve"> </w:t>
            </w:r>
            <w:r>
              <w:rPr>
                <w:sz w:val="15"/>
              </w:rPr>
              <w:t>is</w:t>
            </w:r>
            <w:r>
              <w:rPr>
                <w:spacing w:val="-28"/>
                <w:sz w:val="15"/>
              </w:rPr>
              <w:t xml:space="preserve"> </w:t>
            </w:r>
            <w:r>
              <w:rPr>
                <w:sz w:val="15"/>
              </w:rPr>
              <w:t>a priority</w:t>
            </w:r>
            <w:r>
              <w:rPr>
                <w:spacing w:val="-9"/>
                <w:sz w:val="15"/>
              </w:rPr>
              <w:t xml:space="preserve"> </w:t>
            </w:r>
            <w:r>
              <w:rPr>
                <w:sz w:val="15"/>
              </w:rPr>
              <w:t>at</w:t>
            </w:r>
            <w:r>
              <w:rPr>
                <w:spacing w:val="-9"/>
                <w:sz w:val="15"/>
              </w:rPr>
              <w:t xml:space="preserve"> </w:t>
            </w:r>
            <w:r>
              <w:rPr>
                <w:sz w:val="15"/>
              </w:rPr>
              <w:t>the</w:t>
            </w:r>
            <w:r>
              <w:rPr>
                <w:spacing w:val="-9"/>
                <w:sz w:val="15"/>
              </w:rPr>
              <w:t xml:space="preserve"> </w:t>
            </w:r>
            <w:r>
              <w:rPr>
                <w:sz w:val="15"/>
              </w:rPr>
              <w:t>secondary</w:t>
            </w:r>
            <w:r>
              <w:rPr>
                <w:spacing w:val="-9"/>
                <w:sz w:val="15"/>
              </w:rPr>
              <w:t xml:space="preserve"> </w:t>
            </w:r>
            <w:r>
              <w:rPr>
                <w:sz w:val="15"/>
              </w:rPr>
              <w:t>level</w:t>
            </w:r>
            <w:r>
              <w:rPr>
                <w:spacing w:val="-9"/>
                <w:sz w:val="15"/>
              </w:rPr>
              <w:t xml:space="preserve"> </w:t>
            </w:r>
            <w:r>
              <w:rPr>
                <w:sz w:val="15"/>
              </w:rPr>
              <w:t>where</w:t>
            </w:r>
            <w:r>
              <w:rPr>
                <w:spacing w:val="-9"/>
                <w:sz w:val="15"/>
              </w:rPr>
              <w:t xml:space="preserve"> </w:t>
            </w:r>
            <w:r>
              <w:rPr>
                <w:sz w:val="15"/>
              </w:rPr>
              <w:t>the</w:t>
            </w:r>
            <w:r>
              <w:rPr>
                <w:spacing w:val="-9"/>
                <w:sz w:val="15"/>
              </w:rPr>
              <w:t xml:space="preserve"> </w:t>
            </w:r>
            <w:r>
              <w:rPr>
                <w:sz w:val="15"/>
              </w:rPr>
              <w:t>education</w:t>
            </w:r>
            <w:r>
              <w:rPr>
                <w:spacing w:val="-9"/>
                <w:sz w:val="15"/>
              </w:rPr>
              <w:t xml:space="preserve"> </w:t>
            </w:r>
            <w:r>
              <w:rPr>
                <w:sz w:val="15"/>
              </w:rPr>
              <w:t>is</w:t>
            </w:r>
            <w:r>
              <w:rPr>
                <w:spacing w:val="-9"/>
                <w:sz w:val="15"/>
              </w:rPr>
              <w:t xml:space="preserve"> </w:t>
            </w:r>
            <w:r>
              <w:rPr>
                <w:sz w:val="15"/>
              </w:rPr>
              <w:t>free</w:t>
            </w:r>
            <w:r>
              <w:rPr>
                <w:spacing w:val="-9"/>
                <w:sz w:val="15"/>
              </w:rPr>
              <w:t xml:space="preserve"> </w:t>
            </w:r>
            <w:r>
              <w:rPr>
                <w:sz w:val="15"/>
              </w:rPr>
              <w:t>for</w:t>
            </w:r>
            <w:r>
              <w:rPr>
                <w:spacing w:val="-9"/>
                <w:sz w:val="15"/>
              </w:rPr>
              <w:t xml:space="preserve"> </w:t>
            </w:r>
            <w:r>
              <w:rPr>
                <w:sz w:val="15"/>
              </w:rPr>
              <w:t>all</w:t>
            </w:r>
            <w:r>
              <w:rPr>
                <w:spacing w:val="-9"/>
                <w:sz w:val="15"/>
              </w:rPr>
              <w:t xml:space="preserve"> </w:t>
            </w:r>
            <w:r>
              <w:rPr>
                <w:sz w:val="15"/>
              </w:rPr>
              <w:t>students.</w:t>
            </w:r>
          </w:p>
        </w:tc>
      </w:tr>
      <w:tr w:rsidR="00E41448" w14:paraId="2E3806E0" w14:textId="77777777" w:rsidTr="00E41448">
        <w:trPr>
          <w:trHeight w:val="544"/>
        </w:trPr>
        <w:tc>
          <w:tcPr>
            <w:tcW w:w="4569" w:type="dxa"/>
          </w:tcPr>
          <w:p w14:paraId="19474ED0" w14:textId="77777777" w:rsidR="00E41448" w:rsidRDefault="00E41448" w:rsidP="00E41448">
            <w:pPr>
              <w:pStyle w:val="TableParagraph"/>
              <w:ind w:left="693"/>
              <w:rPr>
                <w:sz w:val="15"/>
              </w:rPr>
            </w:pPr>
            <w:r>
              <w:rPr>
                <w:sz w:val="15"/>
              </w:rPr>
              <w:t>Doug Wright</w:t>
            </w:r>
          </w:p>
        </w:tc>
        <w:tc>
          <w:tcPr>
            <w:tcW w:w="2958" w:type="dxa"/>
          </w:tcPr>
          <w:p w14:paraId="5FA744B2" w14:textId="77777777" w:rsidR="00E41448" w:rsidRDefault="00E41448" w:rsidP="00E41448">
            <w:pPr>
              <w:pStyle w:val="TableParagraph"/>
              <w:rPr>
                <w:sz w:val="15"/>
              </w:rPr>
            </w:pPr>
            <w:r>
              <w:rPr>
                <w:sz w:val="15"/>
              </w:rPr>
              <w:t>Split</w:t>
            </w:r>
          </w:p>
        </w:tc>
        <w:tc>
          <w:tcPr>
            <w:tcW w:w="6874" w:type="dxa"/>
          </w:tcPr>
          <w:p w14:paraId="2F035747" w14:textId="77777777" w:rsidR="00E41448" w:rsidRDefault="00E41448" w:rsidP="00E41448">
            <w:pPr>
              <w:pStyle w:val="TableParagraph"/>
              <w:spacing w:before="48" w:line="208" w:lineRule="auto"/>
              <w:ind w:right="130"/>
              <w:rPr>
                <w:sz w:val="15"/>
              </w:rPr>
            </w:pPr>
            <w:r>
              <w:rPr>
                <w:w w:val="95"/>
                <w:sz w:val="15"/>
              </w:rPr>
              <w:t>Shared</w:t>
            </w:r>
            <w:r>
              <w:rPr>
                <w:spacing w:val="-16"/>
                <w:w w:val="95"/>
                <w:sz w:val="15"/>
              </w:rPr>
              <w:t xml:space="preserve"> </w:t>
            </w:r>
            <w:r>
              <w:rPr>
                <w:w w:val="95"/>
                <w:sz w:val="15"/>
              </w:rPr>
              <w:t>comments</w:t>
            </w:r>
            <w:r>
              <w:rPr>
                <w:spacing w:val="-16"/>
                <w:w w:val="95"/>
                <w:sz w:val="15"/>
              </w:rPr>
              <w:t xml:space="preserve"> </w:t>
            </w:r>
            <w:r>
              <w:rPr>
                <w:w w:val="95"/>
                <w:sz w:val="15"/>
              </w:rPr>
              <w:t>s</w:t>
            </w:r>
            <w:r>
              <w:rPr>
                <w:spacing w:val="-15"/>
                <w:w w:val="95"/>
                <w:sz w:val="15"/>
              </w:rPr>
              <w:t xml:space="preserve"> </w:t>
            </w:r>
            <w:r>
              <w:rPr>
                <w:w w:val="95"/>
                <w:sz w:val="15"/>
              </w:rPr>
              <w:t>a</w:t>
            </w:r>
            <w:r>
              <w:rPr>
                <w:spacing w:val="-16"/>
                <w:w w:val="95"/>
                <w:sz w:val="15"/>
              </w:rPr>
              <w:t xml:space="preserve"> </w:t>
            </w:r>
            <w:r>
              <w:rPr>
                <w:w w:val="95"/>
                <w:sz w:val="15"/>
              </w:rPr>
              <w:t>teacher,</w:t>
            </w:r>
            <w:r>
              <w:rPr>
                <w:spacing w:val="-16"/>
                <w:w w:val="95"/>
                <w:sz w:val="15"/>
              </w:rPr>
              <w:t xml:space="preserve"> </w:t>
            </w:r>
            <w:r>
              <w:rPr>
                <w:w w:val="95"/>
                <w:sz w:val="15"/>
              </w:rPr>
              <w:t>building</w:t>
            </w:r>
            <w:r>
              <w:rPr>
                <w:spacing w:val="-15"/>
                <w:w w:val="95"/>
                <w:sz w:val="15"/>
              </w:rPr>
              <w:t xml:space="preserve"> </w:t>
            </w:r>
            <w:r>
              <w:rPr>
                <w:w w:val="95"/>
                <w:sz w:val="15"/>
              </w:rPr>
              <w:t>level</w:t>
            </w:r>
            <w:r>
              <w:rPr>
                <w:spacing w:val="-16"/>
                <w:w w:val="95"/>
                <w:sz w:val="15"/>
              </w:rPr>
              <w:t xml:space="preserve"> </w:t>
            </w:r>
            <w:r>
              <w:rPr>
                <w:w w:val="95"/>
                <w:sz w:val="15"/>
              </w:rPr>
              <w:t>administrator,</w:t>
            </w:r>
            <w:r>
              <w:rPr>
                <w:spacing w:val="-16"/>
                <w:w w:val="95"/>
                <w:sz w:val="15"/>
              </w:rPr>
              <w:t xml:space="preserve"> </w:t>
            </w:r>
            <w:r>
              <w:rPr>
                <w:w w:val="95"/>
                <w:sz w:val="15"/>
              </w:rPr>
              <w:t>and</w:t>
            </w:r>
            <w:r>
              <w:rPr>
                <w:spacing w:val="-15"/>
                <w:w w:val="95"/>
                <w:sz w:val="15"/>
              </w:rPr>
              <w:t xml:space="preserve"> </w:t>
            </w:r>
            <w:r>
              <w:rPr>
                <w:w w:val="95"/>
                <w:sz w:val="15"/>
              </w:rPr>
              <w:t>now</w:t>
            </w:r>
            <w:r>
              <w:rPr>
                <w:spacing w:val="-16"/>
                <w:w w:val="95"/>
                <w:sz w:val="15"/>
              </w:rPr>
              <w:t xml:space="preserve"> </w:t>
            </w:r>
            <w:r>
              <w:rPr>
                <w:w w:val="95"/>
                <w:sz w:val="15"/>
              </w:rPr>
              <w:t>a</w:t>
            </w:r>
            <w:r>
              <w:rPr>
                <w:spacing w:val="-16"/>
                <w:w w:val="95"/>
                <w:sz w:val="15"/>
              </w:rPr>
              <w:t xml:space="preserve"> </w:t>
            </w:r>
            <w:r>
              <w:rPr>
                <w:w w:val="95"/>
                <w:sz w:val="15"/>
              </w:rPr>
              <w:t>central</w:t>
            </w:r>
            <w:r>
              <w:rPr>
                <w:spacing w:val="-15"/>
                <w:w w:val="95"/>
                <w:sz w:val="15"/>
              </w:rPr>
              <w:t xml:space="preserve"> </w:t>
            </w:r>
            <w:r>
              <w:rPr>
                <w:w w:val="95"/>
                <w:sz w:val="15"/>
              </w:rPr>
              <w:t>office</w:t>
            </w:r>
            <w:r>
              <w:rPr>
                <w:spacing w:val="-16"/>
                <w:w w:val="95"/>
                <w:sz w:val="15"/>
              </w:rPr>
              <w:t xml:space="preserve"> </w:t>
            </w:r>
            <w:r>
              <w:rPr>
                <w:w w:val="95"/>
                <w:sz w:val="15"/>
              </w:rPr>
              <w:t>administrator</w:t>
            </w:r>
            <w:r>
              <w:rPr>
                <w:spacing w:val="-16"/>
                <w:w w:val="95"/>
                <w:sz w:val="15"/>
              </w:rPr>
              <w:t xml:space="preserve"> </w:t>
            </w:r>
            <w:r>
              <w:rPr>
                <w:w w:val="95"/>
                <w:sz w:val="15"/>
              </w:rPr>
              <w:t xml:space="preserve">supporting </w:t>
            </w:r>
            <w:r>
              <w:rPr>
                <w:sz w:val="15"/>
              </w:rPr>
              <w:t>all</w:t>
            </w:r>
            <w:r>
              <w:rPr>
                <w:spacing w:val="-30"/>
                <w:sz w:val="15"/>
              </w:rPr>
              <w:t xml:space="preserve"> </w:t>
            </w:r>
            <w:r>
              <w:rPr>
                <w:sz w:val="15"/>
              </w:rPr>
              <w:t>CTE</w:t>
            </w:r>
            <w:r>
              <w:rPr>
                <w:spacing w:val="-29"/>
                <w:sz w:val="15"/>
              </w:rPr>
              <w:t xml:space="preserve"> </w:t>
            </w:r>
            <w:r>
              <w:rPr>
                <w:sz w:val="15"/>
              </w:rPr>
              <w:t>students</w:t>
            </w:r>
            <w:r>
              <w:rPr>
                <w:spacing w:val="-29"/>
                <w:sz w:val="15"/>
              </w:rPr>
              <w:t xml:space="preserve"> </w:t>
            </w:r>
            <w:r>
              <w:rPr>
                <w:sz w:val="15"/>
              </w:rPr>
              <w:t>in</w:t>
            </w:r>
            <w:r>
              <w:rPr>
                <w:spacing w:val="-29"/>
                <w:sz w:val="15"/>
              </w:rPr>
              <w:t xml:space="preserve"> </w:t>
            </w:r>
            <w:r>
              <w:rPr>
                <w:sz w:val="15"/>
              </w:rPr>
              <w:t>Prince</w:t>
            </w:r>
            <w:r>
              <w:rPr>
                <w:spacing w:val="-29"/>
                <w:sz w:val="15"/>
              </w:rPr>
              <w:t xml:space="preserve"> </w:t>
            </w:r>
            <w:r>
              <w:rPr>
                <w:sz w:val="15"/>
              </w:rPr>
              <w:t>William</w:t>
            </w:r>
            <w:r>
              <w:rPr>
                <w:spacing w:val="-29"/>
                <w:sz w:val="15"/>
              </w:rPr>
              <w:t xml:space="preserve"> </w:t>
            </w:r>
            <w:r>
              <w:rPr>
                <w:sz w:val="15"/>
              </w:rPr>
              <w:t>County.</w:t>
            </w:r>
            <w:r>
              <w:rPr>
                <w:spacing w:val="-29"/>
                <w:sz w:val="15"/>
              </w:rPr>
              <w:t xml:space="preserve"> </w:t>
            </w:r>
            <w:r>
              <w:rPr>
                <w:sz w:val="15"/>
              </w:rPr>
              <w:t>A</w:t>
            </w:r>
            <w:r>
              <w:rPr>
                <w:spacing w:val="-29"/>
                <w:sz w:val="15"/>
              </w:rPr>
              <w:t xml:space="preserve"> </w:t>
            </w:r>
            <w:r>
              <w:rPr>
                <w:sz w:val="15"/>
              </w:rPr>
              <w:t>strong</w:t>
            </w:r>
            <w:r>
              <w:rPr>
                <w:spacing w:val="-29"/>
                <w:sz w:val="15"/>
              </w:rPr>
              <w:t xml:space="preserve"> </w:t>
            </w:r>
            <w:r>
              <w:rPr>
                <w:sz w:val="15"/>
              </w:rPr>
              <w:t>advocate</w:t>
            </w:r>
            <w:r>
              <w:rPr>
                <w:spacing w:val="-29"/>
                <w:sz w:val="15"/>
              </w:rPr>
              <w:t xml:space="preserve"> </w:t>
            </w:r>
            <w:r>
              <w:rPr>
                <w:sz w:val="15"/>
              </w:rPr>
              <w:t>for</w:t>
            </w:r>
            <w:r>
              <w:rPr>
                <w:spacing w:val="-29"/>
                <w:sz w:val="15"/>
              </w:rPr>
              <w:t xml:space="preserve"> </w:t>
            </w:r>
            <w:r>
              <w:rPr>
                <w:sz w:val="15"/>
              </w:rPr>
              <w:t>Perkins</w:t>
            </w:r>
            <w:r>
              <w:rPr>
                <w:spacing w:val="-29"/>
                <w:sz w:val="15"/>
              </w:rPr>
              <w:t xml:space="preserve"> </w:t>
            </w:r>
            <w:r>
              <w:rPr>
                <w:sz w:val="15"/>
              </w:rPr>
              <w:t>funding</w:t>
            </w:r>
            <w:r>
              <w:rPr>
                <w:spacing w:val="-29"/>
                <w:sz w:val="15"/>
              </w:rPr>
              <w:t xml:space="preserve"> </w:t>
            </w:r>
            <w:r>
              <w:rPr>
                <w:sz w:val="15"/>
              </w:rPr>
              <w:t>to</w:t>
            </w:r>
            <w:r>
              <w:rPr>
                <w:spacing w:val="-29"/>
                <w:sz w:val="15"/>
              </w:rPr>
              <w:t xml:space="preserve"> </w:t>
            </w:r>
            <w:r>
              <w:rPr>
                <w:sz w:val="15"/>
              </w:rPr>
              <w:t>remain</w:t>
            </w:r>
            <w:r>
              <w:rPr>
                <w:spacing w:val="-29"/>
                <w:sz w:val="15"/>
              </w:rPr>
              <w:t xml:space="preserve"> </w:t>
            </w:r>
            <w:r>
              <w:rPr>
                <w:sz w:val="15"/>
              </w:rPr>
              <w:t>with</w:t>
            </w:r>
            <w:r>
              <w:rPr>
                <w:spacing w:val="-29"/>
                <w:sz w:val="15"/>
              </w:rPr>
              <w:t xml:space="preserve"> </w:t>
            </w:r>
            <w:r>
              <w:rPr>
                <w:sz w:val="15"/>
              </w:rPr>
              <w:t>the</w:t>
            </w:r>
            <w:r>
              <w:rPr>
                <w:spacing w:val="-29"/>
                <w:sz w:val="15"/>
              </w:rPr>
              <w:t xml:space="preserve"> </w:t>
            </w:r>
            <w:r>
              <w:rPr>
                <w:sz w:val="15"/>
              </w:rPr>
              <w:t>current split.</w:t>
            </w:r>
            <w:r>
              <w:rPr>
                <w:spacing w:val="-24"/>
                <w:sz w:val="15"/>
              </w:rPr>
              <w:t xml:space="preserve"> </w:t>
            </w:r>
            <w:r>
              <w:rPr>
                <w:sz w:val="15"/>
              </w:rPr>
              <w:t>This</w:t>
            </w:r>
            <w:r>
              <w:rPr>
                <w:spacing w:val="-23"/>
                <w:sz w:val="15"/>
              </w:rPr>
              <w:t xml:space="preserve"> </w:t>
            </w:r>
            <w:r>
              <w:rPr>
                <w:sz w:val="15"/>
              </w:rPr>
              <w:t>funding</w:t>
            </w:r>
            <w:r>
              <w:rPr>
                <w:spacing w:val="-24"/>
                <w:sz w:val="15"/>
              </w:rPr>
              <w:t xml:space="preserve"> </w:t>
            </w:r>
            <w:r>
              <w:rPr>
                <w:sz w:val="15"/>
              </w:rPr>
              <w:t>is</w:t>
            </w:r>
            <w:r>
              <w:rPr>
                <w:spacing w:val="-23"/>
                <w:sz w:val="15"/>
              </w:rPr>
              <w:t xml:space="preserve"> </w:t>
            </w:r>
            <w:r>
              <w:rPr>
                <w:sz w:val="15"/>
              </w:rPr>
              <w:t>needed</w:t>
            </w:r>
            <w:r>
              <w:rPr>
                <w:spacing w:val="-24"/>
                <w:sz w:val="15"/>
              </w:rPr>
              <w:t xml:space="preserve"> </w:t>
            </w:r>
            <w:r>
              <w:rPr>
                <w:sz w:val="15"/>
              </w:rPr>
              <w:t>to</w:t>
            </w:r>
            <w:r>
              <w:rPr>
                <w:spacing w:val="-23"/>
                <w:sz w:val="15"/>
              </w:rPr>
              <w:t xml:space="preserve"> </w:t>
            </w:r>
            <w:r>
              <w:rPr>
                <w:sz w:val="15"/>
              </w:rPr>
              <w:t>fulfill</w:t>
            </w:r>
            <w:r>
              <w:rPr>
                <w:spacing w:val="-24"/>
                <w:sz w:val="15"/>
              </w:rPr>
              <w:t xml:space="preserve"> </w:t>
            </w:r>
            <w:r>
              <w:rPr>
                <w:sz w:val="15"/>
              </w:rPr>
              <w:t>the</w:t>
            </w:r>
            <w:r>
              <w:rPr>
                <w:spacing w:val="-23"/>
                <w:sz w:val="15"/>
              </w:rPr>
              <w:t xml:space="preserve"> </w:t>
            </w:r>
            <w:r>
              <w:rPr>
                <w:sz w:val="15"/>
              </w:rPr>
              <w:t>mission</w:t>
            </w:r>
            <w:r>
              <w:rPr>
                <w:spacing w:val="-24"/>
                <w:sz w:val="15"/>
              </w:rPr>
              <w:t xml:space="preserve"> </w:t>
            </w:r>
            <w:r>
              <w:rPr>
                <w:sz w:val="15"/>
              </w:rPr>
              <w:t>to</w:t>
            </w:r>
            <w:r>
              <w:rPr>
                <w:spacing w:val="-23"/>
                <w:sz w:val="15"/>
              </w:rPr>
              <w:t xml:space="preserve"> </w:t>
            </w:r>
            <w:r>
              <w:rPr>
                <w:sz w:val="15"/>
              </w:rPr>
              <w:t>prepare</w:t>
            </w:r>
            <w:r>
              <w:rPr>
                <w:spacing w:val="-24"/>
                <w:sz w:val="15"/>
              </w:rPr>
              <w:t xml:space="preserve"> </w:t>
            </w:r>
            <w:r>
              <w:rPr>
                <w:sz w:val="15"/>
              </w:rPr>
              <w:t>students</w:t>
            </w:r>
            <w:r>
              <w:rPr>
                <w:spacing w:val="-23"/>
                <w:sz w:val="15"/>
              </w:rPr>
              <w:t xml:space="preserve"> </w:t>
            </w:r>
            <w:r>
              <w:rPr>
                <w:sz w:val="15"/>
              </w:rPr>
              <w:t>to</w:t>
            </w:r>
            <w:r>
              <w:rPr>
                <w:spacing w:val="-24"/>
                <w:sz w:val="15"/>
              </w:rPr>
              <w:t xml:space="preserve"> </w:t>
            </w:r>
            <w:r>
              <w:rPr>
                <w:sz w:val="15"/>
              </w:rPr>
              <w:t>be</w:t>
            </w:r>
            <w:r>
              <w:rPr>
                <w:spacing w:val="-23"/>
                <w:sz w:val="15"/>
              </w:rPr>
              <w:t xml:space="preserve"> </w:t>
            </w:r>
            <w:r>
              <w:rPr>
                <w:sz w:val="15"/>
              </w:rPr>
              <w:t>career,</w:t>
            </w:r>
            <w:r>
              <w:rPr>
                <w:spacing w:val="-24"/>
                <w:sz w:val="15"/>
              </w:rPr>
              <w:t xml:space="preserve"> </w:t>
            </w:r>
            <w:r>
              <w:rPr>
                <w:sz w:val="15"/>
              </w:rPr>
              <w:t>college</w:t>
            </w:r>
            <w:r>
              <w:rPr>
                <w:spacing w:val="-23"/>
                <w:sz w:val="15"/>
              </w:rPr>
              <w:t xml:space="preserve"> </w:t>
            </w:r>
            <w:r>
              <w:rPr>
                <w:sz w:val="15"/>
              </w:rPr>
              <w:t>,</w:t>
            </w:r>
            <w:r>
              <w:rPr>
                <w:spacing w:val="-24"/>
                <w:sz w:val="15"/>
              </w:rPr>
              <w:t xml:space="preserve"> </w:t>
            </w:r>
            <w:r>
              <w:rPr>
                <w:sz w:val="15"/>
              </w:rPr>
              <w:t>and</w:t>
            </w:r>
            <w:r>
              <w:rPr>
                <w:spacing w:val="-23"/>
                <w:sz w:val="15"/>
              </w:rPr>
              <w:t xml:space="preserve"> </w:t>
            </w:r>
            <w:r>
              <w:rPr>
                <w:sz w:val="15"/>
              </w:rPr>
              <w:t>life</w:t>
            </w:r>
            <w:r>
              <w:rPr>
                <w:spacing w:val="-24"/>
                <w:sz w:val="15"/>
              </w:rPr>
              <w:t xml:space="preserve"> </w:t>
            </w:r>
            <w:r>
              <w:rPr>
                <w:sz w:val="15"/>
              </w:rPr>
              <w:t>ready.</w:t>
            </w:r>
          </w:p>
        </w:tc>
      </w:tr>
      <w:tr w:rsidR="00E41448" w14:paraId="60623694" w14:textId="77777777" w:rsidTr="00E41448">
        <w:trPr>
          <w:trHeight w:val="994"/>
        </w:trPr>
        <w:tc>
          <w:tcPr>
            <w:tcW w:w="4569" w:type="dxa"/>
          </w:tcPr>
          <w:p w14:paraId="366C8F2D" w14:textId="77777777" w:rsidR="00E41448" w:rsidRDefault="00E41448" w:rsidP="00E41448">
            <w:pPr>
              <w:pStyle w:val="TableParagraph"/>
              <w:ind w:left="693"/>
              <w:rPr>
                <w:sz w:val="15"/>
              </w:rPr>
            </w:pPr>
            <w:r>
              <w:rPr>
                <w:sz w:val="15"/>
              </w:rPr>
              <w:t>Michael Mills</w:t>
            </w:r>
          </w:p>
        </w:tc>
        <w:tc>
          <w:tcPr>
            <w:tcW w:w="2958" w:type="dxa"/>
          </w:tcPr>
          <w:p w14:paraId="7DBD75FB" w14:textId="77777777" w:rsidR="00E41448" w:rsidRDefault="00E41448" w:rsidP="00E41448">
            <w:pPr>
              <w:pStyle w:val="TableParagraph"/>
              <w:rPr>
                <w:sz w:val="15"/>
              </w:rPr>
            </w:pPr>
            <w:r>
              <w:rPr>
                <w:sz w:val="15"/>
              </w:rPr>
              <w:t>Split</w:t>
            </w:r>
          </w:p>
        </w:tc>
        <w:tc>
          <w:tcPr>
            <w:tcW w:w="6874" w:type="dxa"/>
          </w:tcPr>
          <w:p w14:paraId="686406B5" w14:textId="77777777" w:rsidR="00E41448" w:rsidRDefault="00E41448" w:rsidP="00E41448">
            <w:pPr>
              <w:pStyle w:val="TableParagraph"/>
              <w:spacing w:before="48" w:line="208" w:lineRule="auto"/>
              <w:ind w:right="77"/>
              <w:rPr>
                <w:sz w:val="15"/>
              </w:rPr>
            </w:pPr>
            <w:r>
              <w:rPr>
                <w:w w:val="95"/>
                <w:sz w:val="15"/>
              </w:rPr>
              <w:t>Shared</w:t>
            </w:r>
            <w:r>
              <w:rPr>
                <w:spacing w:val="-14"/>
                <w:w w:val="95"/>
                <w:sz w:val="15"/>
              </w:rPr>
              <w:t xml:space="preserve"> </w:t>
            </w:r>
            <w:r>
              <w:rPr>
                <w:w w:val="95"/>
                <w:sz w:val="15"/>
              </w:rPr>
              <w:t>comments</w:t>
            </w:r>
            <w:r>
              <w:rPr>
                <w:spacing w:val="-14"/>
                <w:w w:val="95"/>
                <w:sz w:val="15"/>
              </w:rPr>
              <w:t xml:space="preserve"> </w:t>
            </w:r>
            <w:r>
              <w:rPr>
                <w:w w:val="95"/>
                <w:sz w:val="15"/>
              </w:rPr>
              <w:t>as</w:t>
            </w:r>
            <w:r>
              <w:rPr>
                <w:spacing w:val="-14"/>
                <w:w w:val="95"/>
                <w:sz w:val="15"/>
              </w:rPr>
              <w:t xml:space="preserve"> </w:t>
            </w:r>
            <w:r>
              <w:rPr>
                <w:w w:val="95"/>
                <w:sz w:val="15"/>
              </w:rPr>
              <w:t>a</w:t>
            </w:r>
            <w:r>
              <w:rPr>
                <w:spacing w:val="-14"/>
                <w:w w:val="95"/>
                <w:sz w:val="15"/>
              </w:rPr>
              <w:t xml:space="preserve"> </w:t>
            </w:r>
            <w:r>
              <w:rPr>
                <w:w w:val="95"/>
                <w:sz w:val="15"/>
              </w:rPr>
              <w:t>30</w:t>
            </w:r>
            <w:r>
              <w:rPr>
                <w:spacing w:val="-13"/>
                <w:w w:val="95"/>
                <w:sz w:val="15"/>
              </w:rPr>
              <w:t xml:space="preserve"> </w:t>
            </w:r>
            <w:r>
              <w:rPr>
                <w:w w:val="95"/>
                <w:sz w:val="15"/>
              </w:rPr>
              <w:t>year</w:t>
            </w:r>
            <w:r>
              <w:rPr>
                <w:spacing w:val="-14"/>
                <w:w w:val="95"/>
                <w:sz w:val="15"/>
              </w:rPr>
              <w:t xml:space="preserve"> </w:t>
            </w:r>
            <w:r>
              <w:rPr>
                <w:w w:val="95"/>
                <w:sz w:val="15"/>
              </w:rPr>
              <w:t>volunteer</w:t>
            </w:r>
            <w:r>
              <w:rPr>
                <w:spacing w:val="-14"/>
                <w:w w:val="95"/>
                <w:sz w:val="15"/>
              </w:rPr>
              <w:t xml:space="preserve"> </w:t>
            </w:r>
            <w:r>
              <w:rPr>
                <w:w w:val="95"/>
                <w:sz w:val="15"/>
              </w:rPr>
              <w:t>board</w:t>
            </w:r>
            <w:r>
              <w:rPr>
                <w:spacing w:val="-14"/>
                <w:w w:val="95"/>
                <w:sz w:val="15"/>
              </w:rPr>
              <w:t xml:space="preserve"> </w:t>
            </w:r>
            <w:r>
              <w:rPr>
                <w:w w:val="95"/>
                <w:sz w:val="15"/>
              </w:rPr>
              <w:t>member</w:t>
            </w:r>
            <w:r>
              <w:rPr>
                <w:spacing w:val="-13"/>
                <w:w w:val="95"/>
                <w:sz w:val="15"/>
              </w:rPr>
              <w:t xml:space="preserve"> </w:t>
            </w:r>
            <w:r>
              <w:rPr>
                <w:w w:val="95"/>
                <w:sz w:val="15"/>
              </w:rPr>
              <w:t>of</w:t>
            </w:r>
            <w:r>
              <w:rPr>
                <w:spacing w:val="-14"/>
                <w:w w:val="95"/>
                <w:sz w:val="15"/>
              </w:rPr>
              <w:t xml:space="preserve"> </w:t>
            </w:r>
            <w:r>
              <w:rPr>
                <w:w w:val="95"/>
                <w:sz w:val="15"/>
              </w:rPr>
              <w:t>the</w:t>
            </w:r>
            <w:r>
              <w:rPr>
                <w:spacing w:val="-14"/>
                <w:w w:val="95"/>
                <w:sz w:val="15"/>
              </w:rPr>
              <w:t xml:space="preserve"> </w:t>
            </w:r>
            <w:r>
              <w:rPr>
                <w:w w:val="95"/>
                <w:sz w:val="15"/>
              </w:rPr>
              <w:t>Virginia</w:t>
            </w:r>
            <w:r>
              <w:rPr>
                <w:spacing w:val="-14"/>
                <w:w w:val="95"/>
                <w:sz w:val="15"/>
              </w:rPr>
              <w:t xml:space="preserve"> </w:t>
            </w:r>
            <w:r>
              <w:rPr>
                <w:w w:val="95"/>
                <w:sz w:val="15"/>
              </w:rPr>
              <w:t>Future</w:t>
            </w:r>
            <w:r>
              <w:rPr>
                <w:spacing w:val="-13"/>
                <w:w w:val="95"/>
                <w:sz w:val="15"/>
              </w:rPr>
              <w:t xml:space="preserve"> </w:t>
            </w:r>
            <w:r>
              <w:rPr>
                <w:w w:val="95"/>
                <w:sz w:val="15"/>
              </w:rPr>
              <w:t>Business</w:t>
            </w:r>
            <w:r>
              <w:rPr>
                <w:spacing w:val="-14"/>
                <w:w w:val="95"/>
                <w:sz w:val="15"/>
              </w:rPr>
              <w:t xml:space="preserve"> </w:t>
            </w:r>
            <w:r>
              <w:rPr>
                <w:w w:val="95"/>
                <w:sz w:val="15"/>
              </w:rPr>
              <w:t>Leaders</w:t>
            </w:r>
            <w:r>
              <w:rPr>
                <w:spacing w:val="-14"/>
                <w:w w:val="95"/>
                <w:sz w:val="15"/>
              </w:rPr>
              <w:t xml:space="preserve"> </w:t>
            </w:r>
            <w:r>
              <w:rPr>
                <w:w w:val="95"/>
                <w:sz w:val="15"/>
              </w:rPr>
              <w:t>of</w:t>
            </w:r>
            <w:r>
              <w:rPr>
                <w:spacing w:val="-14"/>
                <w:w w:val="95"/>
                <w:sz w:val="15"/>
              </w:rPr>
              <w:t xml:space="preserve"> </w:t>
            </w:r>
            <w:r>
              <w:rPr>
                <w:w w:val="95"/>
                <w:sz w:val="15"/>
              </w:rPr>
              <w:t xml:space="preserve">America. </w:t>
            </w:r>
            <w:r>
              <w:rPr>
                <w:sz w:val="15"/>
              </w:rPr>
              <w:t>In addition, is the Director of Supply Chain Services at American Woodmark Corporation. Provides professional</w:t>
            </w:r>
            <w:r>
              <w:rPr>
                <w:spacing w:val="-25"/>
                <w:sz w:val="15"/>
              </w:rPr>
              <w:t xml:space="preserve"> </w:t>
            </w:r>
            <w:r>
              <w:rPr>
                <w:sz w:val="15"/>
              </w:rPr>
              <w:t>development</w:t>
            </w:r>
            <w:r>
              <w:rPr>
                <w:spacing w:val="-24"/>
                <w:sz w:val="15"/>
              </w:rPr>
              <w:t xml:space="preserve"> </w:t>
            </w:r>
            <w:r>
              <w:rPr>
                <w:sz w:val="15"/>
              </w:rPr>
              <w:t>for</w:t>
            </w:r>
            <w:r>
              <w:rPr>
                <w:spacing w:val="-25"/>
                <w:sz w:val="15"/>
              </w:rPr>
              <w:t xml:space="preserve"> </w:t>
            </w:r>
            <w:r>
              <w:rPr>
                <w:sz w:val="15"/>
              </w:rPr>
              <w:t>teachers</w:t>
            </w:r>
            <w:r>
              <w:rPr>
                <w:spacing w:val="-24"/>
                <w:sz w:val="15"/>
              </w:rPr>
              <w:t xml:space="preserve"> </w:t>
            </w:r>
            <w:r>
              <w:rPr>
                <w:sz w:val="15"/>
              </w:rPr>
              <w:t>to</w:t>
            </w:r>
            <w:r>
              <w:rPr>
                <w:spacing w:val="-25"/>
                <w:sz w:val="15"/>
              </w:rPr>
              <w:t xml:space="preserve"> </w:t>
            </w:r>
            <w:r>
              <w:rPr>
                <w:sz w:val="15"/>
              </w:rPr>
              <w:t>help</w:t>
            </w:r>
            <w:r>
              <w:rPr>
                <w:spacing w:val="-24"/>
                <w:sz w:val="15"/>
              </w:rPr>
              <w:t xml:space="preserve"> </w:t>
            </w:r>
            <w:r>
              <w:rPr>
                <w:sz w:val="15"/>
              </w:rPr>
              <w:t>keep</w:t>
            </w:r>
            <w:r>
              <w:rPr>
                <w:spacing w:val="-24"/>
                <w:sz w:val="15"/>
              </w:rPr>
              <w:t xml:space="preserve"> </w:t>
            </w:r>
            <w:r>
              <w:rPr>
                <w:sz w:val="15"/>
              </w:rPr>
              <w:t>them</w:t>
            </w:r>
            <w:r>
              <w:rPr>
                <w:spacing w:val="-25"/>
                <w:sz w:val="15"/>
              </w:rPr>
              <w:t xml:space="preserve"> </w:t>
            </w:r>
            <w:r>
              <w:rPr>
                <w:sz w:val="15"/>
              </w:rPr>
              <w:t>current</w:t>
            </w:r>
            <w:r>
              <w:rPr>
                <w:spacing w:val="-24"/>
                <w:sz w:val="15"/>
              </w:rPr>
              <w:t xml:space="preserve"> </w:t>
            </w:r>
            <w:r>
              <w:rPr>
                <w:sz w:val="15"/>
              </w:rPr>
              <w:t>with</w:t>
            </w:r>
            <w:r>
              <w:rPr>
                <w:spacing w:val="-25"/>
                <w:sz w:val="15"/>
              </w:rPr>
              <w:t xml:space="preserve"> </w:t>
            </w:r>
            <w:r>
              <w:rPr>
                <w:sz w:val="15"/>
              </w:rPr>
              <w:t>industry</w:t>
            </w:r>
            <w:r>
              <w:rPr>
                <w:spacing w:val="-24"/>
                <w:sz w:val="15"/>
              </w:rPr>
              <w:t xml:space="preserve"> </w:t>
            </w:r>
            <w:r>
              <w:rPr>
                <w:sz w:val="15"/>
              </w:rPr>
              <w:t>needs.</w:t>
            </w:r>
            <w:r>
              <w:rPr>
                <w:spacing w:val="-25"/>
                <w:sz w:val="15"/>
              </w:rPr>
              <w:t xml:space="preserve"> </w:t>
            </w:r>
            <w:r>
              <w:rPr>
                <w:sz w:val="15"/>
              </w:rPr>
              <w:t>Their</w:t>
            </w:r>
            <w:r>
              <w:rPr>
                <w:spacing w:val="-24"/>
                <w:sz w:val="15"/>
              </w:rPr>
              <w:t xml:space="preserve"> </w:t>
            </w:r>
            <w:r>
              <w:rPr>
                <w:sz w:val="15"/>
              </w:rPr>
              <w:t xml:space="preserve">foundation </w:t>
            </w:r>
            <w:r>
              <w:rPr>
                <w:w w:val="95"/>
                <w:sz w:val="15"/>
              </w:rPr>
              <w:t>supports</w:t>
            </w:r>
            <w:r>
              <w:rPr>
                <w:spacing w:val="-15"/>
                <w:w w:val="95"/>
                <w:sz w:val="15"/>
              </w:rPr>
              <w:t xml:space="preserve"> </w:t>
            </w:r>
            <w:r>
              <w:rPr>
                <w:w w:val="95"/>
                <w:sz w:val="15"/>
              </w:rPr>
              <w:t>students</w:t>
            </w:r>
            <w:r>
              <w:rPr>
                <w:spacing w:val="-14"/>
                <w:w w:val="95"/>
                <w:sz w:val="15"/>
              </w:rPr>
              <w:t xml:space="preserve"> </w:t>
            </w:r>
            <w:r>
              <w:rPr>
                <w:w w:val="95"/>
                <w:sz w:val="15"/>
              </w:rPr>
              <w:t>in</w:t>
            </w:r>
            <w:r>
              <w:rPr>
                <w:spacing w:val="-14"/>
                <w:w w:val="95"/>
                <w:sz w:val="15"/>
              </w:rPr>
              <w:t xml:space="preserve"> </w:t>
            </w:r>
            <w:r>
              <w:rPr>
                <w:w w:val="95"/>
                <w:sz w:val="15"/>
              </w:rPr>
              <w:t>leadership</w:t>
            </w:r>
            <w:r>
              <w:rPr>
                <w:spacing w:val="-14"/>
                <w:w w:val="95"/>
                <w:sz w:val="15"/>
              </w:rPr>
              <w:t xml:space="preserve"> </w:t>
            </w:r>
            <w:r>
              <w:rPr>
                <w:w w:val="95"/>
                <w:sz w:val="15"/>
              </w:rPr>
              <w:t>development,</w:t>
            </w:r>
            <w:r>
              <w:rPr>
                <w:spacing w:val="-14"/>
                <w:w w:val="95"/>
                <w:sz w:val="15"/>
              </w:rPr>
              <w:t xml:space="preserve"> </w:t>
            </w:r>
            <w:r>
              <w:rPr>
                <w:w w:val="95"/>
                <w:sz w:val="15"/>
              </w:rPr>
              <w:t>scholarship,</w:t>
            </w:r>
            <w:r>
              <w:rPr>
                <w:spacing w:val="-14"/>
                <w:w w:val="95"/>
                <w:sz w:val="15"/>
              </w:rPr>
              <w:t xml:space="preserve"> </w:t>
            </w:r>
            <w:r>
              <w:rPr>
                <w:w w:val="95"/>
                <w:sz w:val="15"/>
              </w:rPr>
              <w:t>and</w:t>
            </w:r>
            <w:r>
              <w:rPr>
                <w:spacing w:val="-15"/>
                <w:w w:val="95"/>
                <w:sz w:val="15"/>
              </w:rPr>
              <w:t xml:space="preserve"> </w:t>
            </w:r>
            <w:r>
              <w:rPr>
                <w:w w:val="95"/>
                <w:sz w:val="15"/>
              </w:rPr>
              <w:t>competition.</w:t>
            </w:r>
            <w:r>
              <w:rPr>
                <w:spacing w:val="-14"/>
                <w:w w:val="95"/>
                <w:sz w:val="15"/>
              </w:rPr>
              <w:t xml:space="preserve"> </w:t>
            </w:r>
            <w:r>
              <w:rPr>
                <w:w w:val="95"/>
                <w:sz w:val="15"/>
              </w:rPr>
              <w:t>He</w:t>
            </w:r>
            <w:r>
              <w:rPr>
                <w:spacing w:val="-14"/>
                <w:w w:val="95"/>
                <w:sz w:val="15"/>
              </w:rPr>
              <w:t xml:space="preserve"> </w:t>
            </w:r>
            <w:r>
              <w:rPr>
                <w:w w:val="95"/>
                <w:sz w:val="15"/>
              </w:rPr>
              <w:t>gives</w:t>
            </w:r>
            <w:r>
              <w:rPr>
                <w:spacing w:val="-14"/>
                <w:w w:val="95"/>
                <w:sz w:val="15"/>
              </w:rPr>
              <w:t xml:space="preserve"> </w:t>
            </w:r>
            <w:r>
              <w:rPr>
                <w:w w:val="95"/>
                <w:sz w:val="15"/>
              </w:rPr>
              <w:t>back</w:t>
            </w:r>
            <w:r>
              <w:rPr>
                <w:spacing w:val="-14"/>
                <w:w w:val="95"/>
                <w:sz w:val="15"/>
              </w:rPr>
              <w:t xml:space="preserve"> </w:t>
            </w:r>
            <w:r>
              <w:rPr>
                <w:w w:val="95"/>
                <w:sz w:val="15"/>
              </w:rPr>
              <w:t>to</w:t>
            </w:r>
            <w:r>
              <w:rPr>
                <w:spacing w:val="-14"/>
                <w:w w:val="95"/>
                <w:sz w:val="15"/>
              </w:rPr>
              <w:t xml:space="preserve"> </w:t>
            </w:r>
            <w:r>
              <w:rPr>
                <w:w w:val="95"/>
                <w:sz w:val="15"/>
              </w:rPr>
              <w:t>his</w:t>
            </w:r>
            <w:r>
              <w:rPr>
                <w:spacing w:val="-14"/>
                <w:w w:val="95"/>
                <w:sz w:val="15"/>
              </w:rPr>
              <w:t xml:space="preserve"> </w:t>
            </w:r>
            <w:r>
              <w:rPr>
                <w:w w:val="95"/>
                <w:sz w:val="15"/>
              </w:rPr>
              <w:t>community based</w:t>
            </w:r>
            <w:r>
              <w:rPr>
                <w:spacing w:val="-13"/>
                <w:w w:val="95"/>
                <w:sz w:val="15"/>
              </w:rPr>
              <w:t xml:space="preserve"> </w:t>
            </w:r>
            <w:r>
              <w:rPr>
                <w:w w:val="95"/>
                <w:sz w:val="15"/>
              </w:rPr>
              <w:t>on</w:t>
            </w:r>
            <w:r>
              <w:rPr>
                <w:spacing w:val="-12"/>
                <w:w w:val="95"/>
                <w:sz w:val="15"/>
              </w:rPr>
              <w:t xml:space="preserve"> </w:t>
            </w:r>
            <w:r>
              <w:rPr>
                <w:w w:val="95"/>
                <w:sz w:val="15"/>
              </w:rPr>
              <w:t>his</w:t>
            </w:r>
            <w:r>
              <w:rPr>
                <w:spacing w:val="-12"/>
                <w:w w:val="95"/>
                <w:sz w:val="15"/>
              </w:rPr>
              <w:t xml:space="preserve"> </w:t>
            </w:r>
            <w:r>
              <w:rPr>
                <w:w w:val="95"/>
                <w:sz w:val="15"/>
              </w:rPr>
              <w:t>past</w:t>
            </w:r>
            <w:r>
              <w:rPr>
                <w:spacing w:val="-12"/>
                <w:w w:val="95"/>
                <w:sz w:val="15"/>
              </w:rPr>
              <w:t xml:space="preserve"> </w:t>
            </w:r>
            <w:r>
              <w:rPr>
                <w:w w:val="95"/>
                <w:sz w:val="15"/>
              </w:rPr>
              <w:t>experience</w:t>
            </w:r>
            <w:r>
              <w:rPr>
                <w:spacing w:val="-13"/>
                <w:w w:val="95"/>
                <w:sz w:val="15"/>
              </w:rPr>
              <w:t xml:space="preserve"> </w:t>
            </w:r>
            <w:r>
              <w:rPr>
                <w:w w:val="95"/>
                <w:sz w:val="15"/>
              </w:rPr>
              <w:t>as</w:t>
            </w:r>
            <w:r>
              <w:rPr>
                <w:spacing w:val="-12"/>
                <w:w w:val="95"/>
                <w:sz w:val="15"/>
              </w:rPr>
              <w:t xml:space="preserve"> </w:t>
            </w:r>
            <w:r>
              <w:rPr>
                <w:w w:val="95"/>
                <w:sz w:val="15"/>
              </w:rPr>
              <w:t>a</w:t>
            </w:r>
            <w:r>
              <w:rPr>
                <w:spacing w:val="-12"/>
                <w:w w:val="95"/>
                <w:sz w:val="15"/>
              </w:rPr>
              <w:t xml:space="preserve"> </w:t>
            </w:r>
            <w:r>
              <w:rPr>
                <w:w w:val="95"/>
                <w:sz w:val="15"/>
              </w:rPr>
              <w:t>student</w:t>
            </w:r>
            <w:r>
              <w:rPr>
                <w:spacing w:val="-12"/>
                <w:w w:val="95"/>
                <w:sz w:val="15"/>
              </w:rPr>
              <w:t xml:space="preserve"> </w:t>
            </w:r>
            <w:r>
              <w:rPr>
                <w:w w:val="95"/>
                <w:sz w:val="15"/>
              </w:rPr>
              <w:t>in</w:t>
            </w:r>
            <w:r>
              <w:rPr>
                <w:spacing w:val="-12"/>
                <w:w w:val="95"/>
                <w:sz w:val="15"/>
              </w:rPr>
              <w:t xml:space="preserve"> </w:t>
            </w:r>
            <w:r>
              <w:rPr>
                <w:w w:val="95"/>
                <w:sz w:val="15"/>
              </w:rPr>
              <w:t>a</w:t>
            </w:r>
            <w:r>
              <w:rPr>
                <w:spacing w:val="-13"/>
                <w:w w:val="95"/>
                <w:sz w:val="15"/>
              </w:rPr>
              <w:t xml:space="preserve"> </w:t>
            </w:r>
            <w:r>
              <w:rPr>
                <w:w w:val="95"/>
                <w:sz w:val="15"/>
              </w:rPr>
              <w:t>career</w:t>
            </w:r>
            <w:r>
              <w:rPr>
                <w:spacing w:val="-12"/>
                <w:w w:val="95"/>
                <w:sz w:val="15"/>
              </w:rPr>
              <w:t xml:space="preserve"> </w:t>
            </w:r>
            <w:r>
              <w:rPr>
                <w:w w:val="95"/>
                <w:sz w:val="15"/>
              </w:rPr>
              <w:t>and</w:t>
            </w:r>
            <w:r>
              <w:rPr>
                <w:spacing w:val="-12"/>
                <w:w w:val="95"/>
                <w:sz w:val="15"/>
              </w:rPr>
              <w:t xml:space="preserve"> </w:t>
            </w:r>
            <w:r>
              <w:rPr>
                <w:w w:val="95"/>
                <w:sz w:val="15"/>
              </w:rPr>
              <w:t>technical</w:t>
            </w:r>
            <w:r>
              <w:rPr>
                <w:spacing w:val="-12"/>
                <w:w w:val="95"/>
                <w:sz w:val="15"/>
              </w:rPr>
              <w:t xml:space="preserve"> </w:t>
            </w:r>
            <w:r>
              <w:rPr>
                <w:w w:val="95"/>
                <w:sz w:val="15"/>
              </w:rPr>
              <w:t>student</w:t>
            </w:r>
            <w:r>
              <w:rPr>
                <w:spacing w:val="-12"/>
                <w:w w:val="95"/>
                <w:sz w:val="15"/>
              </w:rPr>
              <w:t xml:space="preserve"> </w:t>
            </w:r>
            <w:r>
              <w:rPr>
                <w:w w:val="95"/>
                <w:sz w:val="15"/>
              </w:rPr>
              <w:t>organization.</w:t>
            </w:r>
            <w:r>
              <w:rPr>
                <w:spacing w:val="-13"/>
                <w:w w:val="95"/>
                <w:sz w:val="15"/>
              </w:rPr>
              <w:t xml:space="preserve"> </w:t>
            </w:r>
            <w:r>
              <w:rPr>
                <w:w w:val="95"/>
                <w:sz w:val="15"/>
              </w:rPr>
              <w:t>He</w:t>
            </w:r>
            <w:r>
              <w:rPr>
                <w:spacing w:val="-12"/>
                <w:w w:val="95"/>
                <w:sz w:val="15"/>
              </w:rPr>
              <w:t xml:space="preserve"> </w:t>
            </w:r>
            <w:r>
              <w:rPr>
                <w:w w:val="95"/>
                <w:sz w:val="15"/>
              </w:rPr>
              <w:t>encouraged</w:t>
            </w:r>
            <w:r>
              <w:rPr>
                <w:spacing w:val="-12"/>
                <w:w w:val="95"/>
                <w:sz w:val="15"/>
              </w:rPr>
              <w:t xml:space="preserve"> </w:t>
            </w:r>
            <w:r>
              <w:rPr>
                <w:w w:val="95"/>
                <w:sz w:val="15"/>
              </w:rPr>
              <w:t xml:space="preserve">to </w:t>
            </w:r>
            <w:r>
              <w:rPr>
                <w:sz w:val="15"/>
              </w:rPr>
              <w:t>increase</w:t>
            </w:r>
            <w:r>
              <w:rPr>
                <w:spacing w:val="-15"/>
                <w:sz w:val="15"/>
              </w:rPr>
              <w:t xml:space="preserve"> </w:t>
            </w:r>
            <w:r>
              <w:rPr>
                <w:sz w:val="15"/>
              </w:rPr>
              <w:t>funding</w:t>
            </w:r>
            <w:r>
              <w:rPr>
                <w:spacing w:val="-14"/>
                <w:sz w:val="15"/>
              </w:rPr>
              <w:t xml:space="preserve"> </w:t>
            </w:r>
            <w:r>
              <w:rPr>
                <w:sz w:val="15"/>
              </w:rPr>
              <w:t>at</w:t>
            </w:r>
            <w:r>
              <w:rPr>
                <w:spacing w:val="-14"/>
                <w:sz w:val="15"/>
              </w:rPr>
              <w:t xml:space="preserve"> </w:t>
            </w:r>
            <w:r>
              <w:rPr>
                <w:sz w:val="15"/>
              </w:rPr>
              <w:t>the</w:t>
            </w:r>
            <w:r>
              <w:rPr>
                <w:spacing w:val="-14"/>
                <w:sz w:val="15"/>
              </w:rPr>
              <w:t xml:space="preserve"> </w:t>
            </w:r>
            <w:r>
              <w:rPr>
                <w:sz w:val="15"/>
              </w:rPr>
              <w:t>secondary</w:t>
            </w:r>
            <w:r>
              <w:rPr>
                <w:spacing w:val="-15"/>
                <w:sz w:val="15"/>
              </w:rPr>
              <w:t xml:space="preserve"> </w:t>
            </w:r>
            <w:r>
              <w:rPr>
                <w:sz w:val="15"/>
              </w:rPr>
              <w:t>level</w:t>
            </w:r>
            <w:r>
              <w:rPr>
                <w:spacing w:val="-14"/>
                <w:sz w:val="15"/>
              </w:rPr>
              <w:t xml:space="preserve"> </w:t>
            </w:r>
            <w:r>
              <w:rPr>
                <w:sz w:val="15"/>
              </w:rPr>
              <w:t>to</w:t>
            </w:r>
            <w:r>
              <w:rPr>
                <w:spacing w:val="-14"/>
                <w:sz w:val="15"/>
              </w:rPr>
              <w:t xml:space="preserve"> </w:t>
            </w:r>
            <w:r>
              <w:rPr>
                <w:sz w:val="15"/>
              </w:rPr>
              <w:t>help</w:t>
            </w:r>
            <w:r>
              <w:rPr>
                <w:spacing w:val="-14"/>
                <w:sz w:val="15"/>
              </w:rPr>
              <w:t xml:space="preserve"> </w:t>
            </w:r>
            <w:r>
              <w:rPr>
                <w:sz w:val="15"/>
              </w:rPr>
              <w:t>pave</w:t>
            </w:r>
            <w:r>
              <w:rPr>
                <w:spacing w:val="-15"/>
                <w:sz w:val="15"/>
              </w:rPr>
              <w:t xml:space="preserve"> </w:t>
            </w:r>
            <w:r>
              <w:rPr>
                <w:sz w:val="15"/>
              </w:rPr>
              <w:t>the</w:t>
            </w:r>
            <w:r>
              <w:rPr>
                <w:spacing w:val="-14"/>
                <w:sz w:val="15"/>
              </w:rPr>
              <w:t xml:space="preserve"> </w:t>
            </w:r>
            <w:r>
              <w:rPr>
                <w:sz w:val="15"/>
              </w:rPr>
              <w:t>way</w:t>
            </w:r>
            <w:r>
              <w:rPr>
                <w:spacing w:val="-14"/>
                <w:sz w:val="15"/>
              </w:rPr>
              <w:t xml:space="preserve"> </w:t>
            </w:r>
            <w:r>
              <w:rPr>
                <w:sz w:val="15"/>
              </w:rPr>
              <w:t>for</w:t>
            </w:r>
            <w:r>
              <w:rPr>
                <w:spacing w:val="-14"/>
                <w:sz w:val="15"/>
              </w:rPr>
              <w:t xml:space="preserve"> </w:t>
            </w:r>
            <w:r>
              <w:rPr>
                <w:sz w:val="15"/>
              </w:rPr>
              <w:t>continued</w:t>
            </w:r>
            <w:r>
              <w:rPr>
                <w:spacing w:val="-15"/>
                <w:sz w:val="15"/>
              </w:rPr>
              <w:t xml:space="preserve"> </w:t>
            </w:r>
            <w:r>
              <w:rPr>
                <w:sz w:val="15"/>
              </w:rPr>
              <w:t>student</w:t>
            </w:r>
            <w:r>
              <w:rPr>
                <w:spacing w:val="-14"/>
                <w:sz w:val="15"/>
              </w:rPr>
              <w:t xml:space="preserve"> </w:t>
            </w:r>
            <w:r>
              <w:rPr>
                <w:sz w:val="15"/>
              </w:rPr>
              <w:t>success.</w:t>
            </w:r>
          </w:p>
        </w:tc>
      </w:tr>
      <w:tr w:rsidR="00E41448" w14:paraId="7B0D0B96" w14:textId="77777777" w:rsidTr="00E41448">
        <w:trPr>
          <w:trHeight w:val="1594"/>
        </w:trPr>
        <w:tc>
          <w:tcPr>
            <w:tcW w:w="4569" w:type="dxa"/>
          </w:tcPr>
          <w:p w14:paraId="32D4AA07" w14:textId="77777777" w:rsidR="00E41448" w:rsidRDefault="00E41448" w:rsidP="00E41448">
            <w:pPr>
              <w:pStyle w:val="TableParagraph"/>
              <w:ind w:left="693"/>
              <w:rPr>
                <w:sz w:val="15"/>
              </w:rPr>
            </w:pPr>
            <w:r>
              <w:rPr>
                <w:sz w:val="15"/>
              </w:rPr>
              <w:t>Shawn Giese</w:t>
            </w:r>
          </w:p>
        </w:tc>
        <w:tc>
          <w:tcPr>
            <w:tcW w:w="2958" w:type="dxa"/>
          </w:tcPr>
          <w:p w14:paraId="238B955A" w14:textId="77777777" w:rsidR="00E41448" w:rsidRDefault="00E41448" w:rsidP="00E41448">
            <w:pPr>
              <w:pStyle w:val="TableParagraph"/>
              <w:rPr>
                <w:sz w:val="15"/>
              </w:rPr>
            </w:pPr>
            <w:r>
              <w:rPr>
                <w:sz w:val="15"/>
              </w:rPr>
              <w:t>Importance of CTE</w:t>
            </w:r>
          </w:p>
        </w:tc>
        <w:tc>
          <w:tcPr>
            <w:tcW w:w="6874" w:type="dxa"/>
          </w:tcPr>
          <w:p w14:paraId="3CED6A1F" w14:textId="77777777" w:rsidR="00E41448" w:rsidRDefault="00E41448" w:rsidP="00E41448">
            <w:pPr>
              <w:pStyle w:val="TableParagraph"/>
              <w:spacing w:before="48" w:line="208" w:lineRule="auto"/>
              <w:ind w:right="50"/>
              <w:rPr>
                <w:sz w:val="15"/>
              </w:rPr>
            </w:pPr>
            <w:r>
              <w:rPr>
                <w:sz w:val="15"/>
              </w:rPr>
              <w:t xml:space="preserve">Presented as a parent and shared a personal story of his own son's success as a CTE student in the </w:t>
            </w:r>
            <w:r>
              <w:rPr>
                <w:w w:val="95"/>
                <w:sz w:val="15"/>
              </w:rPr>
              <w:t xml:space="preserve">automotive technology program at Hylton High School. Throughout his Career Pathway and involvement in </w:t>
            </w:r>
            <w:r>
              <w:rPr>
                <w:sz w:val="15"/>
              </w:rPr>
              <w:t>SkillsUSA</w:t>
            </w:r>
            <w:r>
              <w:rPr>
                <w:spacing w:val="-22"/>
                <w:sz w:val="15"/>
              </w:rPr>
              <w:t xml:space="preserve"> </w:t>
            </w:r>
            <w:r>
              <w:rPr>
                <w:sz w:val="15"/>
              </w:rPr>
              <w:t>his</w:t>
            </w:r>
            <w:r>
              <w:rPr>
                <w:spacing w:val="-22"/>
                <w:sz w:val="15"/>
              </w:rPr>
              <w:t xml:space="preserve"> </w:t>
            </w:r>
            <w:r>
              <w:rPr>
                <w:sz w:val="15"/>
              </w:rPr>
              <w:t>son</w:t>
            </w:r>
            <w:r>
              <w:rPr>
                <w:spacing w:val="-21"/>
                <w:sz w:val="15"/>
              </w:rPr>
              <w:t xml:space="preserve"> </w:t>
            </w:r>
            <w:r>
              <w:rPr>
                <w:sz w:val="15"/>
              </w:rPr>
              <w:t>was</w:t>
            </w:r>
            <w:r>
              <w:rPr>
                <w:spacing w:val="-22"/>
                <w:sz w:val="15"/>
              </w:rPr>
              <w:t xml:space="preserve"> </w:t>
            </w:r>
            <w:r>
              <w:rPr>
                <w:sz w:val="15"/>
              </w:rPr>
              <w:t>able</w:t>
            </w:r>
            <w:r>
              <w:rPr>
                <w:spacing w:val="-21"/>
                <w:sz w:val="15"/>
              </w:rPr>
              <w:t xml:space="preserve"> </w:t>
            </w:r>
            <w:r>
              <w:rPr>
                <w:sz w:val="15"/>
              </w:rPr>
              <w:t>to</w:t>
            </w:r>
            <w:r>
              <w:rPr>
                <w:spacing w:val="-22"/>
                <w:sz w:val="15"/>
              </w:rPr>
              <w:t xml:space="preserve"> </w:t>
            </w:r>
            <w:r>
              <w:rPr>
                <w:sz w:val="15"/>
              </w:rPr>
              <w:t>compete</w:t>
            </w:r>
            <w:r>
              <w:rPr>
                <w:spacing w:val="-22"/>
                <w:sz w:val="15"/>
              </w:rPr>
              <w:t xml:space="preserve"> </w:t>
            </w:r>
            <w:r>
              <w:rPr>
                <w:sz w:val="15"/>
              </w:rPr>
              <w:t>with</w:t>
            </w:r>
            <w:r>
              <w:rPr>
                <w:spacing w:val="-21"/>
                <w:sz w:val="15"/>
              </w:rPr>
              <w:t xml:space="preserve"> </w:t>
            </w:r>
            <w:r>
              <w:rPr>
                <w:sz w:val="15"/>
              </w:rPr>
              <w:t>students</w:t>
            </w:r>
            <w:r>
              <w:rPr>
                <w:spacing w:val="-22"/>
                <w:sz w:val="15"/>
              </w:rPr>
              <w:t xml:space="preserve"> </w:t>
            </w:r>
            <w:r>
              <w:rPr>
                <w:sz w:val="15"/>
              </w:rPr>
              <w:t>all</w:t>
            </w:r>
            <w:r>
              <w:rPr>
                <w:spacing w:val="-21"/>
                <w:sz w:val="15"/>
              </w:rPr>
              <w:t xml:space="preserve"> </w:t>
            </w:r>
            <w:r>
              <w:rPr>
                <w:sz w:val="15"/>
              </w:rPr>
              <w:t>over</w:t>
            </w:r>
            <w:r>
              <w:rPr>
                <w:spacing w:val="-22"/>
                <w:sz w:val="15"/>
              </w:rPr>
              <w:t xml:space="preserve"> </w:t>
            </w:r>
            <w:r>
              <w:rPr>
                <w:sz w:val="15"/>
              </w:rPr>
              <w:t>the</w:t>
            </w:r>
            <w:r>
              <w:rPr>
                <w:spacing w:val="-22"/>
                <w:sz w:val="15"/>
              </w:rPr>
              <w:t xml:space="preserve"> </w:t>
            </w:r>
            <w:r>
              <w:rPr>
                <w:sz w:val="15"/>
              </w:rPr>
              <w:t>country</w:t>
            </w:r>
            <w:r>
              <w:rPr>
                <w:spacing w:val="-21"/>
                <w:sz w:val="15"/>
              </w:rPr>
              <w:t xml:space="preserve"> </w:t>
            </w:r>
            <w:r>
              <w:rPr>
                <w:sz w:val="15"/>
              </w:rPr>
              <w:t>in</w:t>
            </w:r>
            <w:r>
              <w:rPr>
                <w:spacing w:val="-22"/>
                <w:sz w:val="15"/>
              </w:rPr>
              <w:t xml:space="preserve"> </w:t>
            </w:r>
            <w:r>
              <w:rPr>
                <w:sz w:val="15"/>
              </w:rPr>
              <w:t>7</w:t>
            </w:r>
            <w:r>
              <w:rPr>
                <w:spacing w:val="-21"/>
                <w:sz w:val="15"/>
              </w:rPr>
              <w:t xml:space="preserve"> </w:t>
            </w:r>
            <w:r>
              <w:rPr>
                <w:sz w:val="15"/>
              </w:rPr>
              <w:t>different</w:t>
            </w:r>
            <w:r>
              <w:rPr>
                <w:spacing w:val="-22"/>
                <w:sz w:val="15"/>
              </w:rPr>
              <w:t xml:space="preserve"> </w:t>
            </w:r>
            <w:r>
              <w:rPr>
                <w:sz w:val="15"/>
              </w:rPr>
              <w:t>states.</w:t>
            </w:r>
            <w:r>
              <w:rPr>
                <w:spacing w:val="-21"/>
                <w:sz w:val="15"/>
              </w:rPr>
              <w:t xml:space="preserve"> </w:t>
            </w:r>
            <w:r>
              <w:rPr>
                <w:sz w:val="15"/>
              </w:rPr>
              <w:t>Based</w:t>
            </w:r>
            <w:r>
              <w:rPr>
                <w:spacing w:val="-22"/>
                <w:sz w:val="15"/>
              </w:rPr>
              <w:t xml:space="preserve"> </w:t>
            </w:r>
            <w:r>
              <w:rPr>
                <w:sz w:val="15"/>
              </w:rPr>
              <w:t>on</w:t>
            </w:r>
            <w:r>
              <w:rPr>
                <w:spacing w:val="-22"/>
                <w:sz w:val="15"/>
              </w:rPr>
              <w:t xml:space="preserve"> </w:t>
            </w:r>
            <w:r>
              <w:rPr>
                <w:sz w:val="15"/>
              </w:rPr>
              <w:t>a Work-Based</w:t>
            </w:r>
            <w:r>
              <w:rPr>
                <w:spacing w:val="-26"/>
                <w:sz w:val="15"/>
              </w:rPr>
              <w:t xml:space="preserve"> </w:t>
            </w:r>
            <w:r>
              <w:rPr>
                <w:sz w:val="15"/>
              </w:rPr>
              <w:t>Learning</w:t>
            </w:r>
            <w:r>
              <w:rPr>
                <w:spacing w:val="-26"/>
                <w:sz w:val="15"/>
              </w:rPr>
              <w:t xml:space="preserve"> </w:t>
            </w:r>
            <w:r>
              <w:rPr>
                <w:sz w:val="15"/>
              </w:rPr>
              <w:t>opportunity</w:t>
            </w:r>
            <w:r>
              <w:rPr>
                <w:spacing w:val="-25"/>
                <w:sz w:val="15"/>
              </w:rPr>
              <w:t xml:space="preserve"> </w:t>
            </w:r>
            <w:r>
              <w:rPr>
                <w:sz w:val="15"/>
              </w:rPr>
              <w:t>and</w:t>
            </w:r>
            <w:r>
              <w:rPr>
                <w:spacing w:val="-26"/>
                <w:sz w:val="15"/>
              </w:rPr>
              <w:t xml:space="preserve"> </w:t>
            </w:r>
            <w:r>
              <w:rPr>
                <w:sz w:val="15"/>
              </w:rPr>
              <w:t>classroom</w:t>
            </w:r>
            <w:r>
              <w:rPr>
                <w:spacing w:val="-25"/>
                <w:sz w:val="15"/>
              </w:rPr>
              <w:t xml:space="preserve"> </w:t>
            </w:r>
            <w:r>
              <w:rPr>
                <w:sz w:val="15"/>
              </w:rPr>
              <w:t>success</w:t>
            </w:r>
            <w:r>
              <w:rPr>
                <w:spacing w:val="-26"/>
                <w:sz w:val="15"/>
              </w:rPr>
              <w:t xml:space="preserve"> </w:t>
            </w:r>
            <w:r>
              <w:rPr>
                <w:sz w:val="15"/>
              </w:rPr>
              <w:t>he</w:t>
            </w:r>
            <w:r>
              <w:rPr>
                <w:spacing w:val="-25"/>
                <w:sz w:val="15"/>
              </w:rPr>
              <w:t xml:space="preserve"> </w:t>
            </w:r>
            <w:r>
              <w:rPr>
                <w:sz w:val="15"/>
              </w:rPr>
              <w:t>received</w:t>
            </w:r>
            <w:r>
              <w:rPr>
                <w:spacing w:val="-26"/>
                <w:sz w:val="15"/>
              </w:rPr>
              <w:t xml:space="preserve"> </w:t>
            </w:r>
            <w:r>
              <w:rPr>
                <w:sz w:val="15"/>
              </w:rPr>
              <w:t>over</w:t>
            </w:r>
            <w:r>
              <w:rPr>
                <w:spacing w:val="-25"/>
                <w:sz w:val="15"/>
              </w:rPr>
              <w:t xml:space="preserve"> </w:t>
            </w:r>
            <w:r>
              <w:rPr>
                <w:sz w:val="15"/>
              </w:rPr>
              <w:t>$100,000.00</w:t>
            </w:r>
            <w:r>
              <w:rPr>
                <w:spacing w:val="-26"/>
                <w:sz w:val="15"/>
              </w:rPr>
              <w:t xml:space="preserve"> </w:t>
            </w:r>
            <w:r>
              <w:rPr>
                <w:sz w:val="15"/>
              </w:rPr>
              <w:t>in</w:t>
            </w:r>
            <w:r>
              <w:rPr>
                <w:spacing w:val="-26"/>
                <w:sz w:val="15"/>
              </w:rPr>
              <w:t xml:space="preserve"> </w:t>
            </w:r>
            <w:r>
              <w:rPr>
                <w:sz w:val="15"/>
              </w:rPr>
              <w:t>scholarship funding</w:t>
            </w:r>
            <w:r>
              <w:rPr>
                <w:spacing w:val="-28"/>
                <w:sz w:val="15"/>
              </w:rPr>
              <w:t xml:space="preserve"> </w:t>
            </w:r>
            <w:r>
              <w:rPr>
                <w:sz w:val="15"/>
              </w:rPr>
              <w:t>to</w:t>
            </w:r>
            <w:r>
              <w:rPr>
                <w:spacing w:val="-28"/>
                <w:sz w:val="15"/>
              </w:rPr>
              <w:t xml:space="preserve"> </w:t>
            </w:r>
            <w:r>
              <w:rPr>
                <w:sz w:val="15"/>
              </w:rPr>
              <w:t>attend</w:t>
            </w:r>
            <w:r>
              <w:rPr>
                <w:spacing w:val="-27"/>
                <w:sz w:val="15"/>
              </w:rPr>
              <w:t xml:space="preserve"> </w:t>
            </w:r>
            <w:r>
              <w:rPr>
                <w:sz w:val="15"/>
              </w:rPr>
              <w:t>a</w:t>
            </w:r>
            <w:r>
              <w:rPr>
                <w:spacing w:val="-28"/>
                <w:sz w:val="15"/>
              </w:rPr>
              <w:t xml:space="preserve"> </w:t>
            </w:r>
            <w:r>
              <w:rPr>
                <w:sz w:val="15"/>
              </w:rPr>
              <w:t>technical</w:t>
            </w:r>
            <w:r>
              <w:rPr>
                <w:spacing w:val="-27"/>
                <w:sz w:val="15"/>
              </w:rPr>
              <w:t xml:space="preserve"> </w:t>
            </w:r>
            <w:r>
              <w:rPr>
                <w:sz w:val="15"/>
              </w:rPr>
              <w:t>school.</w:t>
            </w:r>
            <w:r>
              <w:rPr>
                <w:spacing w:val="-28"/>
                <w:sz w:val="15"/>
              </w:rPr>
              <w:t xml:space="preserve"> </w:t>
            </w:r>
            <w:r>
              <w:rPr>
                <w:sz w:val="15"/>
              </w:rPr>
              <w:t>He</w:t>
            </w:r>
            <w:r>
              <w:rPr>
                <w:spacing w:val="-27"/>
                <w:sz w:val="15"/>
              </w:rPr>
              <w:t xml:space="preserve"> </w:t>
            </w:r>
            <w:r>
              <w:rPr>
                <w:sz w:val="15"/>
              </w:rPr>
              <w:t>earned</w:t>
            </w:r>
            <w:r>
              <w:rPr>
                <w:spacing w:val="-28"/>
                <w:sz w:val="15"/>
              </w:rPr>
              <w:t xml:space="preserve"> </w:t>
            </w:r>
            <w:r>
              <w:rPr>
                <w:sz w:val="15"/>
              </w:rPr>
              <w:t>a</w:t>
            </w:r>
            <w:r>
              <w:rPr>
                <w:spacing w:val="-27"/>
                <w:sz w:val="15"/>
              </w:rPr>
              <w:t xml:space="preserve"> </w:t>
            </w:r>
            <w:r>
              <w:rPr>
                <w:sz w:val="15"/>
              </w:rPr>
              <w:t>full</w:t>
            </w:r>
            <w:r>
              <w:rPr>
                <w:spacing w:val="-28"/>
                <w:sz w:val="15"/>
              </w:rPr>
              <w:t xml:space="preserve"> </w:t>
            </w:r>
            <w:r>
              <w:rPr>
                <w:sz w:val="15"/>
              </w:rPr>
              <w:t>ride</w:t>
            </w:r>
            <w:r>
              <w:rPr>
                <w:spacing w:val="-27"/>
                <w:sz w:val="15"/>
              </w:rPr>
              <w:t xml:space="preserve"> </w:t>
            </w:r>
            <w:r>
              <w:rPr>
                <w:sz w:val="15"/>
              </w:rPr>
              <w:t>through</w:t>
            </w:r>
            <w:r>
              <w:rPr>
                <w:spacing w:val="-28"/>
                <w:sz w:val="15"/>
              </w:rPr>
              <w:t xml:space="preserve"> </w:t>
            </w:r>
            <w:r>
              <w:rPr>
                <w:sz w:val="15"/>
              </w:rPr>
              <w:t>the</w:t>
            </w:r>
            <w:r>
              <w:rPr>
                <w:spacing w:val="-27"/>
                <w:sz w:val="15"/>
              </w:rPr>
              <w:t xml:space="preserve"> </w:t>
            </w:r>
            <w:r>
              <w:rPr>
                <w:sz w:val="15"/>
              </w:rPr>
              <w:t>Universal</w:t>
            </w:r>
            <w:r>
              <w:rPr>
                <w:spacing w:val="-28"/>
                <w:sz w:val="15"/>
              </w:rPr>
              <w:t xml:space="preserve"> </w:t>
            </w:r>
            <w:r>
              <w:rPr>
                <w:sz w:val="15"/>
              </w:rPr>
              <w:t>Technical</w:t>
            </w:r>
            <w:r>
              <w:rPr>
                <w:spacing w:val="-28"/>
                <w:sz w:val="15"/>
              </w:rPr>
              <w:t xml:space="preserve"> </w:t>
            </w:r>
            <w:r>
              <w:rPr>
                <w:sz w:val="15"/>
              </w:rPr>
              <w:t>Institute</w:t>
            </w:r>
            <w:r>
              <w:rPr>
                <w:spacing w:val="-27"/>
                <w:sz w:val="15"/>
              </w:rPr>
              <w:t xml:space="preserve"> </w:t>
            </w:r>
            <w:r>
              <w:rPr>
                <w:sz w:val="15"/>
              </w:rPr>
              <w:t>and</w:t>
            </w:r>
            <w:r>
              <w:rPr>
                <w:spacing w:val="-28"/>
                <w:sz w:val="15"/>
              </w:rPr>
              <w:t xml:space="preserve"> </w:t>
            </w:r>
            <w:r>
              <w:rPr>
                <w:sz w:val="15"/>
              </w:rPr>
              <w:t xml:space="preserve">then </w:t>
            </w:r>
            <w:r>
              <w:rPr>
                <w:w w:val="95"/>
                <w:sz w:val="15"/>
              </w:rPr>
              <w:t>followed</w:t>
            </w:r>
            <w:r>
              <w:rPr>
                <w:spacing w:val="-12"/>
                <w:w w:val="95"/>
                <w:sz w:val="15"/>
              </w:rPr>
              <w:t xml:space="preserve"> </w:t>
            </w:r>
            <w:r>
              <w:rPr>
                <w:w w:val="95"/>
                <w:sz w:val="15"/>
              </w:rPr>
              <w:t>the</w:t>
            </w:r>
            <w:r>
              <w:rPr>
                <w:spacing w:val="-12"/>
                <w:w w:val="95"/>
                <w:sz w:val="15"/>
              </w:rPr>
              <w:t xml:space="preserve"> </w:t>
            </w:r>
            <w:r>
              <w:rPr>
                <w:w w:val="95"/>
                <w:sz w:val="15"/>
              </w:rPr>
              <w:t>Mercedes-Benz</w:t>
            </w:r>
            <w:r>
              <w:rPr>
                <w:spacing w:val="-12"/>
                <w:w w:val="95"/>
                <w:sz w:val="15"/>
              </w:rPr>
              <w:t xml:space="preserve"> </w:t>
            </w:r>
            <w:r>
              <w:rPr>
                <w:w w:val="95"/>
                <w:sz w:val="15"/>
              </w:rPr>
              <w:t>Drive</w:t>
            </w:r>
            <w:r>
              <w:rPr>
                <w:spacing w:val="-12"/>
                <w:w w:val="95"/>
                <w:sz w:val="15"/>
              </w:rPr>
              <w:t xml:space="preserve"> </w:t>
            </w:r>
            <w:r>
              <w:rPr>
                <w:w w:val="95"/>
                <w:sz w:val="15"/>
              </w:rPr>
              <w:t>Program.</w:t>
            </w:r>
            <w:r>
              <w:rPr>
                <w:spacing w:val="-12"/>
                <w:w w:val="95"/>
                <w:sz w:val="15"/>
              </w:rPr>
              <w:t xml:space="preserve"> </w:t>
            </w:r>
            <w:r>
              <w:rPr>
                <w:w w:val="95"/>
                <w:sz w:val="15"/>
              </w:rPr>
              <w:t>Today</w:t>
            </w:r>
            <w:r>
              <w:rPr>
                <w:spacing w:val="-11"/>
                <w:w w:val="95"/>
                <w:sz w:val="15"/>
              </w:rPr>
              <w:t xml:space="preserve"> </w:t>
            </w:r>
            <w:r>
              <w:rPr>
                <w:w w:val="95"/>
                <w:sz w:val="15"/>
              </w:rPr>
              <w:t>at</w:t>
            </w:r>
            <w:r>
              <w:rPr>
                <w:spacing w:val="-12"/>
                <w:w w:val="95"/>
                <w:sz w:val="15"/>
              </w:rPr>
              <w:t xml:space="preserve"> </w:t>
            </w:r>
            <w:r>
              <w:rPr>
                <w:w w:val="95"/>
                <w:sz w:val="15"/>
              </w:rPr>
              <w:t>20</w:t>
            </w:r>
            <w:r>
              <w:rPr>
                <w:spacing w:val="-12"/>
                <w:w w:val="95"/>
                <w:sz w:val="15"/>
              </w:rPr>
              <w:t xml:space="preserve"> </w:t>
            </w:r>
            <w:r>
              <w:rPr>
                <w:w w:val="95"/>
                <w:sz w:val="15"/>
              </w:rPr>
              <w:t>years</w:t>
            </w:r>
            <w:r>
              <w:rPr>
                <w:spacing w:val="-12"/>
                <w:w w:val="95"/>
                <w:sz w:val="15"/>
              </w:rPr>
              <w:t xml:space="preserve"> </w:t>
            </w:r>
            <w:r>
              <w:rPr>
                <w:w w:val="95"/>
                <w:sz w:val="15"/>
              </w:rPr>
              <w:t>old,</w:t>
            </w:r>
            <w:r>
              <w:rPr>
                <w:spacing w:val="-12"/>
                <w:w w:val="95"/>
                <w:sz w:val="15"/>
              </w:rPr>
              <w:t xml:space="preserve"> </w:t>
            </w:r>
            <w:r>
              <w:rPr>
                <w:w w:val="95"/>
                <w:sz w:val="15"/>
              </w:rPr>
              <w:t>his</w:t>
            </w:r>
            <w:r>
              <w:rPr>
                <w:spacing w:val="-11"/>
                <w:w w:val="95"/>
                <w:sz w:val="15"/>
              </w:rPr>
              <w:t xml:space="preserve"> </w:t>
            </w:r>
            <w:r>
              <w:rPr>
                <w:w w:val="95"/>
                <w:sz w:val="15"/>
              </w:rPr>
              <w:t>son</w:t>
            </w:r>
            <w:r>
              <w:rPr>
                <w:spacing w:val="-12"/>
                <w:w w:val="95"/>
                <w:sz w:val="15"/>
              </w:rPr>
              <w:t xml:space="preserve"> </w:t>
            </w:r>
            <w:r>
              <w:rPr>
                <w:w w:val="95"/>
                <w:sz w:val="15"/>
              </w:rPr>
              <w:t>is</w:t>
            </w:r>
            <w:r>
              <w:rPr>
                <w:spacing w:val="-12"/>
                <w:w w:val="95"/>
                <w:sz w:val="15"/>
              </w:rPr>
              <w:t xml:space="preserve"> </w:t>
            </w:r>
            <w:r>
              <w:rPr>
                <w:w w:val="95"/>
                <w:sz w:val="15"/>
              </w:rPr>
              <w:t>a</w:t>
            </w:r>
            <w:r>
              <w:rPr>
                <w:spacing w:val="-12"/>
                <w:w w:val="95"/>
                <w:sz w:val="15"/>
              </w:rPr>
              <w:t xml:space="preserve"> </w:t>
            </w:r>
            <w:r>
              <w:rPr>
                <w:w w:val="95"/>
                <w:sz w:val="15"/>
              </w:rPr>
              <w:t>Mercedes-Benz</w:t>
            </w:r>
            <w:r>
              <w:rPr>
                <w:spacing w:val="-12"/>
                <w:w w:val="95"/>
                <w:sz w:val="15"/>
              </w:rPr>
              <w:t xml:space="preserve"> </w:t>
            </w:r>
            <w:r>
              <w:rPr>
                <w:w w:val="95"/>
                <w:sz w:val="15"/>
              </w:rPr>
              <w:t>mechanic</w:t>
            </w:r>
            <w:r>
              <w:rPr>
                <w:spacing w:val="-11"/>
                <w:w w:val="95"/>
                <w:sz w:val="15"/>
              </w:rPr>
              <w:t xml:space="preserve"> </w:t>
            </w:r>
            <w:r>
              <w:rPr>
                <w:w w:val="95"/>
                <w:sz w:val="15"/>
              </w:rPr>
              <w:t xml:space="preserve">at </w:t>
            </w:r>
            <w:r>
              <w:rPr>
                <w:sz w:val="15"/>
              </w:rPr>
              <w:t>Huber</w:t>
            </w:r>
            <w:r>
              <w:rPr>
                <w:spacing w:val="-29"/>
                <w:sz w:val="15"/>
              </w:rPr>
              <w:t xml:space="preserve"> </w:t>
            </w:r>
            <w:r>
              <w:rPr>
                <w:sz w:val="15"/>
              </w:rPr>
              <w:t>Mercedes-Benz</w:t>
            </w:r>
            <w:r>
              <w:rPr>
                <w:spacing w:val="-29"/>
                <w:sz w:val="15"/>
              </w:rPr>
              <w:t xml:space="preserve"> </w:t>
            </w:r>
            <w:r>
              <w:rPr>
                <w:sz w:val="15"/>
              </w:rPr>
              <w:t>in</w:t>
            </w:r>
            <w:r>
              <w:rPr>
                <w:spacing w:val="-28"/>
                <w:sz w:val="15"/>
              </w:rPr>
              <w:t xml:space="preserve"> </w:t>
            </w:r>
            <w:r>
              <w:rPr>
                <w:sz w:val="15"/>
              </w:rPr>
              <w:t>Fredericksburg,</w:t>
            </w:r>
            <w:r>
              <w:rPr>
                <w:spacing w:val="-29"/>
                <w:sz w:val="15"/>
              </w:rPr>
              <w:t xml:space="preserve"> </w:t>
            </w:r>
            <w:r>
              <w:rPr>
                <w:sz w:val="15"/>
              </w:rPr>
              <w:t>Virginia.</w:t>
            </w:r>
            <w:r>
              <w:rPr>
                <w:spacing w:val="-28"/>
                <w:sz w:val="15"/>
              </w:rPr>
              <w:t xml:space="preserve"> </w:t>
            </w:r>
            <w:r>
              <w:rPr>
                <w:sz w:val="15"/>
              </w:rPr>
              <w:t>He</w:t>
            </w:r>
            <w:r>
              <w:rPr>
                <w:spacing w:val="-29"/>
                <w:sz w:val="15"/>
              </w:rPr>
              <w:t xml:space="preserve"> </w:t>
            </w:r>
            <w:r>
              <w:rPr>
                <w:sz w:val="15"/>
              </w:rPr>
              <w:t>is</w:t>
            </w:r>
            <w:r>
              <w:rPr>
                <w:spacing w:val="-28"/>
                <w:sz w:val="15"/>
              </w:rPr>
              <w:t xml:space="preserve"> </w:t>
            </w:r>
            <w:r>
              <w:rPr>
                <w:sz w:val="15"/>
              </w:rPr>
              <w:t>self-sufficient,</w:t>
            </w:r>
            <w:r>
              <w:rPr>
                <w:spacing w:val="-29"/>
                <w:sz w:val="15"/>
              </w:rPr>
              <w:t xml:space="preserve"> </w:t>
            </w:r>
            <w:r>
              <w:rPr>
                <w:sz w:val="15"/>
              </w:rPr>
              <w:t>living</w:t>
            </w:r>
            <w:r>
              <w:rPr>
                <w:spacing w:val="-28"/>
                <w:sz w:val="15"/>
              </w:rPr>
              <w:t xml:space="preserve"> </w:t>
            </w:r>
            <w:r>
              <w:rPr>
                <w:sz w:val="15"/>
              </w:rPr>
              <w:t>on</w:t>
            </w:r>
            <w:r>
              <w:rPr>
                <w:spacing w:val="-29"/>
                <w:sz w:val="15"/>
              </w:rPr>
              <w:t xml:space="preserve"> </w:t>
            </w:r>
            <w:r>
              <w:rPr>
                <w:sz w:val="15"/>
              </w:rPr>
              <w:t>his</w:t>
            </w:r>
            <w:r>
              <w:rPr>
                <w:spacing w:val="-28"/>
                <w:sz w:val="15"/>
              </w:rPr>
              <w:t xml:space="preserve"> </w:t>
            </w:r>
            <w:r>
              <w:rPr>
                <w:sz w:val="15"/>
              </w:rPr>
              <w:t>own</w:t>
            </w:r>
            <w:r>
              <w:rPr>
                <w:spacing w:val="-29"/>
                <w:sz w:val="15"/>
              </w:rPr>
              <w:t xml:space="preserve"> </w:t>
            </w:r>
            <w:r>
              <w:rPr>
                <w:sz w:val="15"/>
              </w:rPr>
              <w:t>with</w:t>
            </w:r>
            <w:r>
              <w:rPr>
                <w:spacing w:val="-28"/>
                <w:sz w:val="15"/>
              </w:rPr>
              <w:t xml:space="preserve"> </w:t>
            </w:r>
            <w:r>
              <w:rPr>
                <w:sz w:val="15"/>
              </w:rPr>
              <w:t>a</w:t>
            </w:r>
            <w:r>
              <w:rPr>
                <w:spacing w:val="-29"/>
                <w:sz w:val="15"/>
              </w:rPr>
              <w:t xml:space="preserve"> </w:t>
            </w:r>
            <w:r>
              <w:rPr>
                <w:sz w:val="15"/>
              </w:rPr>
              <w:t>bright</w:t>
            </w:r>
            <w:r>
              <w:rPr>
                <w:spacing w:val="-28"/>
                <w:sz w:val="15"/>
              </w:rPr>
              <w:t xml:space="preserve"> </w:t>
            </w:r>
            <w:r>
              <w:rPr>
                <w:sz w:val="15"/>
              </w:rPr>
              <w:t xml:space="preserve">future thanks to the Hylton automotive CTE program. Any reduction if federal funding would lead to having </w:t>
            </w:r>
            <w:r>
              <w:rPr>
                <w:w w:val="95"/>
                <w:sz w:val="15"/>
              </w:rPr>
              <w:t>antiquated</w:t>
            </w:r>
            <w:r>
              <w:rPr>
                <w:spacing w:val="-16"/>
                <w:w w:val="95"/>
                <w:sz w:val="15"/>
              </w:rPr>
              <w:t xml:space="preserve"> </w:t>
            </w:r>
            <w:r>
              <w:rPr>
                <w:w w:val="95"/>
                <w:sz w:val="15"/>
              </w:rPr>
              <w:t>training</w:t>
            </w:r>
            <w:r>
              <w:rPr>
                <w:spacing w:val="-15"/>
                <w:w w:val="95"/>
                <w:sz w:val="15"/>
              </w:rPr>
              <w:t xml:space="preserve"> </w:t>
            </w:r>
            <w:r>
              <w:rPr>
                <w:w w:val="95"/>
                <w:sz w:val="15"/>
              </w:rPr>
              <w:t>resources</w:t>
            </w:r>
            <w:r>
              <w:rPr>
                <w:spacing w:val="-15"/>
                <w:w w:val="95"/>
                <w:sz w:val="15"/>
              </w:rPr>
              <w:t xml:space="preserve"> </w:t>
            </w:r>
            <w:r>
              <w:rPr>
                <w:w w:val="95"/>
                <w:sz w:val="15"/>
              </w:rPr>
              <w:t>or</w:t>
            </w:r>
            <w:r>
              <w:rPr>
                <w:spacing w:val="-15"/>
                <w:w w:val="95"/>
                <w:sz w:val="15"/>
              </w:rPr>
              <w:t xml:space="preserve"> </w:t>
            </w:r>
            <w:r>
              <w:rPr>
                <w:w w:val="95"/>
                <w:sz w:val="15"/>
              </w:rPr>
              <w:t>outdated</w:t>
            </w:r>
            <w:r>
              <w:rPr>
                <w:spacing w:val="-15"/>
                <w:w w:val="95"/>
                <w:sz w:val="15"/>
              </w:rPr>
              <w:t xml:space="preserve"> </w:t>
            </w:r>
            <w:r>
              <w:rPr>
                <w:w w:val="95"/>
                <w:sz w:val="15"/>
              </w:rPr>
              <w:t>equipment</w:t>
            </w:r>
            <w:r>
              <w:rPr>
                <w:spacing w:val="-15"/>
                <w:w w:val="95"/>
                <w:sz w:val="15"/>
              </w:rPr>
              <w:t xml:space="preserve"> </w:t>
            </w:r>
            <w:r>
              <w:rPr>
                <w:w w:val="95"/>
                <w:sz w:val="15"/>
              </w:rPr>
              <w:t>creating</w:t>
            </w:r>
            <w:r>
              <w:rPr>
                <w:spacing w:val="-15"/>
                <w:w w:val="95"/>
                <w:sz w:val="15"/>
              </w:rPr>
              <w:t xml:space="preserve"> </w:t>
            </w:r>
            <w:r>
              <w:rPr>
                <w:w w:val="95"/>
                <w:sz w:val="15"/>
              </w:rPr>
              <w:t>a</w:t>
            </w:r>
            <w:r>
              <w:rPr>
                <w:spacing w:val="-15"/>
                <w:w w:val="95"/>
                <w:sz w:val="15"/>
              </w:rPr>
              <w:t xml:space="preserve"> </w:t>
            </w:r>
            <w:r>
              <w:rPr>
                <w:w w:val="95"/>
                <w:sz w:val="15"/>
              </w:rPr>
              <w:t>more</w:t>
            </w:r>
            <w:r>
              <w:rPr>
                <w:spacing w:val="-15"/>
                <w:w w:val="95"/>
                <w:sz w:val="15"/>
              </w:rPr>
              <w:t xml:space="preserve"> </w:t>
            </w:r>
            <w:r>
              <w:rPr>
                <w:w w:val="95"/>
                <w:sz w:val="15"/>
              </w:rPr>
              <w:t>difficult</w:t>
            </w:r>
            <w:r>
              <w:rPr>
                <w:spacing w:val="-16"/>
                <w:w w:val="95"/>
                <w:sz w:val="15"/>
              </w:rPr>
              <w:t xml:space="preserve"> </w:t>
            </w:r>
            <w:r>
              <w:rPr>
                <w:w w:val="95"/>
                <w:sz w:val="15"/>
              </w:rPr>
              <w:t>transition</w:t>
            </w:r>
            <w:r>
              <w:rPr>
                <w:spacing w:val="-15"/>
                <w:w w:val="95"/>
                <w:sz w:val="15"/>
              </w:rPr>
              <w:t xml:space="preserve"> </w:t>
            </w:r>
            <w:r>
              <w:rPr>
                <w:w w:val="95"/>
                <w:sz w:val="15"/>
              </w:rPr>
              <w:t>to</w:t>
            </w:r>
            <w:r>
              <w:rPr>
                <w:spacing w:val="-15"/>
                <w:w w:val="95"/>
                <w:sz w:val="15"/>
              </w:rPr>
              <w:t xml:space="preserve"> </w:t>
            </w:r>
            <w:r>
              <w:rPr>
                <w:w w:val="95"/>
                <w:sz w:val="15"/>
              </w:rPr>
              <w:t>a</w:t>
            </w:r>
            <w:r>
              <w:rPr>
                <w:spacing w:val="-15"/>
                <w:w w:val="95"/>
                <w:sz w:val="15"/>
              </w:rPr>
              <w:t xml:space="preserve"> </w:t>
            </w:r>
            <w:r>
              <w:rPr>
                <w:w w:val="95"/>
                <w:sz w:val="15"/>
              </w:rPr>
              <w:t>technical</w:t>
            </w:r>
            <w:r>
              <w:rPr>
                <w:spacing w:val="-15"/>
                <w:w w:val="95"/>
                <w:sz w:val="15"/>
              </w:rPr>
              <w:t xml:space="preserve"> </w:t>
            </w:r>
            <w:r>
              <w:rPr>
                <w:w w:val="95"/>
                <w:sz w:val="15"/>
              </w:rPr>
              <w:t>school</w:t>
            </w:r>
            <w:r>
              <w:rPr>
                <w:spacing w:val="-15"/>
                <w:w w:val="95"/>
                <w:sz w:val="15"/>
              </w:rPr>
              <w:t xml:space="preserve"> </w:t>
            </w:r>
            <w:r>
              <w:rPr>
                <w:w w:val="95"/>
                <w:sz w:val="15"/>
              </w:rPr>
              <w:t xml:space="preserve">or </w:t>
            </w:r>
            <w:r>
              <w:rPr>
                <w:sz w:val="15"/>
              </w:rPr>
              <w:t>the</w:t>
            </w:r>
            <w:r>
              <w:rPr>
                <w:spacing w:val="-25"/>
                <w:sz w:val="15"/>
              </w:rPr>
              <w:t xml:space="preserve"> </w:t>
            </w:r>
            <w:r>
              <w:rPr>
                <w:sz w:val="15"/>
              </w:rPr>
              <w:t>industry</w:t>
            </w:r>
            <w:r>
              <w:rPr>
                <w:spacing w:val="-24"/>
                <w:sz w:val="15"/>
              </w:rPr>
              <w:t xml:space="preserve"> </w:t>
            </w:r>
            <w:r>
              <w:rPr>
                <w:sz w:val="15"/>
              </w:rPr>
              <w:t>thus</w:t>
            </w:r>
            <w:r>
              <w:rPr>
                <w:spacing w:val="-24"/>
                <w:sz w:val="15"/>
              </w:rPr>
              <w:t xml:space="preserve"> </w:t>
            </w:r>
            <w:r>
              <w:rPr>
                <w:sz w:val="15"/>
              </w:rPr>
              <w:t>impacting</w:t>
            </w:r>
            <w:r>
              <w:rPr>
                <w:spacing w:val="-25"/>
                <w:sz w:val="15"/>
              </w:rPr>
              <w:t xml:space="preserve"> </w:t>
            </w:r>
            <w:r>
              <w:rPr>
                <w:sz w:val="15"/>
              </w:rPr>
              <w:t>scholarship</w:t>
            </w:r>
            <w:r>
              <w:rPr>
                <w:spacing w:val="-24"/>
                <w:sz w:val="15"/>
              </w:rPr>
              <w:t xml:space="preserve"> </w:t>
            </w:r>
            <w:r>
              <w:rPr>
                <w:sz w:val="15"/>
              </w:rPr>
              <w:t>opportunities</w:t>
            </w:r>
            <w:r>
              <w:rPr>
                <w:spacing w:val="-25"/>
                <w:sz w:val="15"/>
              </w:rPr>
              <w:t xml:space="preserve"> </w:t>
            </w:r>
            <w:r>
              <w:rPr>
                <w:sz w:val="15"/>
              </w:rPr>
              <w:t>to</w:t>
            </w:r>
            <w:r>
              <w:rPr>
                <w:spacing w:val="-24"/>
                <w:sz w:val="15"/>
              </w:rPr>
              <w:t xml:space="preserve"> </w:t>
            </w:r>
            <w:r>
              <w:rPr>
                <w:sz w:val="15"/>
              </w:rPr>
              <w:t>current</w:t>
            </w:r>
            <w:r>
              <w:rPr>
                <w:spacing w:val="-24"/>
                <w:sz w:val="15"/>
              </w:rPr>
              <w:t xml:space="preserve"> </w:t>
            </w:r>
            <w:r>
              <w:rPr>
                <w:sz w:val="15"/>
              </w:rPr>
              <w:t>and</w:t>
            </w:r>
            <w:r>
              <w:rPr>
                <w:spacing w:val="-25"/>
                <w:sz w:val="15"/>
              </w:rPr>
              <w:t xml:space="preserve"> </w:t>
            </w:r>
            <w:r>
              <w:rPr>
                <w:sz w:val="15"/>
              </w:rPr>
              <w:t>future</w:t>
            </w:r>
            <w:r>
              <w:rPr>
                <w:spacing w:val="-24"/>
                <w:sz w:val="15"/>
              </w:rPr>
              <w:t xml:space="preserve"> </w:t>
            </w:r>
            <w:r>
              <w:rPr>
                <w:sz w:val="15"/>
              </w:rPr>
              <w:t>Hylton</w:t>
            </w:r>
            <w:r>
              <w:rPr>
                <w:spacing w:val="-24"/>
                <w:sz w:val="15"/>
              </w:rPr>
              <w:t xml:space="preserve"> </w:t>
            </w:r>
            <w:r>
              <w:rPr>
                <w:sz w:val="15"/>
              </w:rPr>
              <w:t>High</w:t>
            </w:r>
            <w:r>
              <w:rPr>
                <w:spacing w:val="-25"/>
                <w:sz w:val="15"/>
              </w:rPr>
              <w:t xml:space="preserve"> </w:t>
            </w:r>
            <w:r>
              <w:rPr>
                <w:sz w:val="15"/>
              </w:rPr>
              <w:t>School</w:t>
            </w:r>
            <w:r>
              <w:rPr>
                <w:spacing w:val="-24"/>
                <w:sz w:val="15"/>
              </w:rPr>
              <w:t xml:space="preserve"> </w:t>
            </w:r>
            <w:r>
              <w:rPr>
                <w:sz w:val="15"/>
              </w:rPr>
              <w:t>students.</w:t>
            </w:r>
          </w:p>
        </w:tc>
      </w:tr>
      <w:tr w:rsidR="00E41448" w14:paraId="6E26465D" w14:textId="77777777" w:rsidTr="00E41448">
        <w:trPr>
          <w:trHeight w:val="694"/>
        </w:trPr>
        <w:tc>
          <w:tcPr>
            <w:tcW w:w="4569" w:type="dxa"/>
          </w:tcPr>
          <w:p w14:paraId="3E828203" w14:textId="77777777" w:rsidR="00E41448" w:rsidRDefault="00E41448" w:rsidP="00E41448">
            <w:pPr>
              <w:pStyle w:val="TableParagraph"/>
              <w:ind w:left="693"/>
              <w:rPr>
                <w:sz w:val="15"/>
              </w:rPr>
            </w:pPr>
            <w:r>
              <w:rPr>
                <w:sz w:val="15"/>
              </w:rPr>
              <w:t>Conor Legere</w:t>
            </w:r>
          </w:p>
        </w:tc>
        <w:tc>
          <w:tcPr>
            <w:tcW w:w="2958" w:type="dxa"/>
          </w:tcPr>
          <w:p w14:paraId="2FC28522" w14:textId="77777777" w:rsidR="00E41448" w:rsidRDefault="00E41448" w:rsidP="00E41448">
            <w:pPr>
              <w:pStyle w:val="TableParagraph"/>
              <w:rPr>
                <w:sz w:val="15"/>
              </w:rPr>
            </w:pPr>
            <w:r>
              <w:rPr>
                <w:sz w:val="15"/>
              </w:rPr>
              <w:t>Importance of CTE</w:t>
            </w:r>
          </w:p>
        </w:tc>
        <w:tc>
          <w:tcPr>
            <w:tcW w:w="6874" w:type="dxa"/>
          </w:tcPr>
          <w:p w14:paraId="547A2D3C" w14:textId="77777777" w:rsidR="00E41448" w:rsidRDefault="00E41448" w:rsidP="00E41448">
            <w:pPr>
              <w:pStyle w:val="TableParagraph"/>
              <w:spacing w:before="48" w:line="208" w:lineRule="auto"/>
              <w:ind w:right="53"/>
              <w:rPr>
                <w:sz w:val="15"/>
              </w:rPr>
            </w:pPr>
            <w:r>
              <w:rPr>
                <w:w w:val="95"/>
                <w:sz w:val="15"/>
              </w:rPr>
              <w:t>Presented</w:t>
            </w:r>
            <w:r>
              <w:rPr>
                <w:spacing w:val="-13"/>
                <w:w w:val="95"/>
                <w:sz w:val="15"/>
              </w:rPr>
              <w:t xml:space="preserve"> </w:t>
            </w:r>
            <w:r>
              <w:rPr>
                <w:w w:val="95"/>
                <w:sz w:val="15"/>
              </w:rPr>
              <w:t>on</w:t>
            </w:r>
            <w:r>
              <w:rPr>
                <w:spacing w:val="-13"/>
                <w:w w:val="95"/>
                <w:sz w:val="15"/>
              </w:rPr>
              <w:t xml:space="preserve"> </w:t>
            </w:r>
            <w:r>
              <w:rPr>
                <w:w w:val="95"/>
                <w:sz w:val="15"/>
              </w:rPr>
              <w:t>behalf</w:t>
            </w:r>
            <w:r>
              <w:rPr>
                <w:spacing w:val="-13"/>
                <w:w w:val="95"/>
                <w:sz w:val="15"/>
              </w:rPr>
              <w:t xml:space="preserve"> </w:t>
            </w:r>
            <w:r>
              <w:rPr>
                <w:w w:val="95"/>
                <w:sz w:val="15"/>
              </w:rPr>
              <w:t>of</w:t>
            </w:r>
            <w:r>
              <w:rPr>
                <w:spacing w:val="-13"/>
                <w:w w:val="95"/>
                <w:sz w:val="15"/>
              </w:rPr>
              <w:t xml:space="preserve"> </w:t>
            </w:r>
            <w:r>
              <w:rPr>
                <w:w w:val="95"/>
                <w:sz w:val="15"/>
              </w:rPr>
              <w:t>the</w:t>
            </w:r>
            <w:r>
              <w:rPr>
                <w:spacing w:val="-13"/>
                <w:w w:val="95"/>
                <w:sz w:val="15"/>
              </w:rPr>
              <w:t xml:space="preserve"> </w:t>
            </w:r>
            <w:r>
              <w:rPr>
                <w:w w:val="95"/>
                <w:sz w:val="15"/>
              </w:rPr>
              <w:t>CTE</w:t>
            </w:r>
            <w:r>
              <w:rPr>
                <w:spacing w:val="-13"/>
                <w:w w:val="95"/>
                <w:sz w:val="15"/>
              </w:rPr>
              <w:t xml:space="preserve"> </w:t>
            </w:r>
            <w:r>
              <w:rPr>
                <w:w w:val="95"/>
                <w:sz w:val="15"/>
              </w:rPr>
              <w:t>Advisory</w:t>
            </w:r>
            <w:r>
              <w:rPr>
                <w:spacing w:val="-13"/>
                <w:w w:val="95"/>
                <w:sz w:val="15"/>
              </w:rPr>
              <w:t xml:space="preserve"> </w:t>
            </w:r>
            <w:r>
              <w:rPr>
                <w:w w:val="95"/>
                <w:sz w:val="15"/>
              </w:rPr>
              <w:t>Board</w:t>
            </w:r>
            <w:r>
              <w:rPr>
                <w:spacing w:val="-13"/>
                <w:w w:val="95"/>
                <w:sz w:val="15"/>
              </w:rPr>
              <w:t xml:space="preserve"> </w:t>
            </w:r>
            <w:r>
              <w:rPr>
                <w:w w:val="95"/>
                <w:sz w:val="15"/>
              </w:rPr>
              <w:t>for</w:t>
            </w:r>
            <w:r>
              <w:rPr>
                <w:spacing w:val="-13"/>
                <w:w w:val="95"/>
                <w:sz w:val="15"/>
              </w:rPr>
              <w:t xml:space="preserve"> </w:t>
            </w:r>
            <w:r>
              <w:rPr>
                <w:w w:val="95"/>
                <w:sz w:val="15"/>
              </w:rPr>
              <w:t>Prince</w:t>
            </w:r>
            <w:r>
              <w:rPr>
                <w:spacing w:val="-13"/>
                <w:w w:val="95"/>
                <w:sz w:val="15"/>
              </w:rPr>
              <w:t xml:space="preserve"> </w:t>
            </w:r>
            <w:r>
              <w:rPr>
                <w:w w:val="95"/>
                <w:sz w:val="15"/>
              </w:rPr>
              <w:t>William</w:t>
            </w:r>
            <w:r>
              <w:rPr>
                <w:spacing w:val="-13"/>
                <w:w w:val="95"/>
                <w:sz w:val="15"/>
              </w:rPr>
              <w:t xml:space="preserve"> </w:t>
            </w:r>
            <w:r>
              <w:rPr>
                <w:w w:val="95"/>
                <w:sz w:val="15"/>
              </w:rPr>
              <w:t>County</w:t>
            </w:r>
            <w:r>
              <w:rPr>
                <w:spacing w:val="-13"/>
                <w:w w:val="95"/>
                <w:sz w:val="15"/>
              </w:rPr>
              <w:t xml:space="preserve"> </w:t>
            </w:r>
            <w:r>
              <w:rPr>
                <w:w w:val="95"/>
                <w:sz w:val="15"/>
              </w:rPr>
              <w:t>Public</w:t>
            </w:r>
            <w:r>
              <w:rPr>
                <w:spacing w:val="-13"/>
                <w:w w:val="95"/>
                <w:sz w:val="15"/>
              </w:rPr>
              <w:t xml:space="preserve"> </w:t>
            </w:r>
            <w:r>
              <w:rPr>
                <w:w w:val="95"/>
                <w:sz w:val="15"/>
              </w:rPr>
              <w:t>Schools.</w:t>
            </w:r>
            <w:r>
              <w:rPr>
                <w:spacing w:val="-13"/>
                <w:w w:val="95"/>
                <w:sz w:val="15"/>
              </w:rPr>
              <w:t xml:space="preserve"> </w:t>
            </w:r>
            <w:r>
              <w:rPr>
                <w:w w:val="95"/>
                <w:sz w:val="15"/>
              </w:rPr>
              <w:t>Commented</w:t>
            </w:r>
            <w:r>
              <w:rPr>
                <w:spacing w:val="-13"/>
                <w:w w:val="95"/>
                <w:sz w:val="15"/>
              </w:rPr>
              <w:t xml:space="preserve"> </w:t>
            </w:r>
            <w:r>
              <w:rPr>
                <w:w w:val="95"/>
                <w:sz w:val="15"/>
              </w:rPr>
              <w:t>how CTE</w:t>
            </w:r>
            <w:r>
              <w:rPr>
                <w:spacing w:val="-15"/>
                <w:w w:val="95"/>
                <w:sz w:val="15"/>
              </w:rPr>
              <w:t xml:space="preserve"> </w:t>
            </w:r>
            <w:r>
              <w:rPr>
                <w:w w:val="95"/>
                <w:sz w:val="15"/>
              </w:rPr>
              <w:t>students</w:t>
            </w:r>
            <w:r>
              <w:rPr>
                <w:spacing w:val="-15"/>
                <w:w w:val="95"/>
                <w:sz w:val="15"/>
              </w:rPr>
              <w:t xml:space="preserve"> </w:t>
            </w:r>
            <w:r>
              <w:rPr>
                <w:w w:val="95"/>
                <w:sz w:val="15"/>
              </w:rPr>
              <w:t>work</w:t>
            </w:r>
            <w:r>
              <w:rPr>
                <w:spacing w:val="-15"/>
                <w:w w:val="95"/>
                <w:sz w:val="15"/>
              </w:rPr>
              <w:t xml:space="preserve"> </w:t>
            </w:r>
            <w:r>
              <w:rPr>
                <w:w w:val="95"/>
                <w:sz w:val="15"/>
              </w:rPr>
              <w:t>ethic</w:t>
            </w:r>
            <w:r>
              <w:rPr>
                <w:spacing w:val="-14"/>
                <w:w w:val="95"/>
                <w:sz w:val="15"/>
              </w:rPr>
              <w:t xml:space="preserve"> </w:t>
            </w:r>
            <w:r>
              <w:rPr>
                <w:w w:val="95"/>
                <w:sz w:val="15"/>
              </w:rPr>
              <w:t>simply</w:t>
            </w:r>
            <w:r>
              <w:rPr>
                <w:spacing w:val="-15"/>
                <w:w w:val="95"/>
                <w:sz w:val="15"/>
              </w:rPr>
              <w:t xml:space="preserve"> </w:t>
            </w:r>
            <w:r>
              <w:rPr>
                <w:w w:val="95"/>
                <w:sz w:val="15"/>
              </w:rPr>
              <w:t>cannot</w:t>
            </w:r>
            <w:r>
              <w:rPr>
                <w:spacing w:val="-15"/>
                <w:w w:val="95"/>
                <w:sz w:val="15"/>
              </w:rPr>
              <w:t xml:space="preserve"> </w:t>
            </w:r>
            <w:r>
              <w:rPr>
                <w:w w:val="95"/>
                <w:sz w:val="15"/>
              </w:rPr>
              <w:t>be</w:t>
            </w:r>
            <w:r>
              <w:rPr>
                <w:spacing w:val="-15"/>
                <w:w w:val="95"/>
                <w:sz w:val="15"/>
              </w:rPr>
              <w:t xml:space="preserve"> </w:t>
            </w:r>
            <w:r>
              <w:rPr>
                <w:w w:val="95"/>
                <w:sz w:val="15"/>
              </w:rPr>
              <w:t>taught</w:t>
            </w:r>
            <w:r>
              <w:rPr>
                <w:spacing w:val="-14"/>
                <w:w w:val="95"/>
                <w:sz w:val="15"/>
              </w:rPr>
              <w:t xml:space="preserve"> </w:t>
            </w:r>
            <w:r>
              <w:rPr>
                <w:w w:val="95"/>
                <w:sz w:val="15"/>
              </w:rPr>
              <w:t>through</w:t>
            </w:r>
            <w:r>
              <w:rPr>
                <w:spacing w:val="-15"/>
                <w:w w:val="95"/>
                <w:sz w:val="15"/>
              </w:rPr>
              <w:t xml:space="preserve"> </w:t>
            </w:r>
            <w:r>
              <w:rPr>
                <w:w w:val="95"/>
                <w:sz w:val="15"/>
              </w:rPr>
              <w:t>academic</w:t>
            </w:r>
            <w:r>
              <w:rPr>
                <w:spacing w:val="-15"/>
                <w:w w:val="95"/>
                <w:sz w:val="15"/>
              </w:rPr>
              <w:t xml:space="preserve"> </w:t>
            </w:r>
            <w:r>
              <w:rPr>
                <w:w w:val="95"/>
                <w:sz w:val="15"/>
              </w:rPr>
              <w:t>classes.</w:t>
            </w:r>
            <w:r>
              <w:rPr>
                <w:spacing w:val="-15"/>
                <w:w w:val="95"/>
                <w:sz w:val="15"/>
              </w:rPr>
              <w:t xml:space="preserve"> </w:t>
            </w:r>
            <w:r>
              <w:rPr>
                <w:w w:val="95"/>
                <w:sz w:val="15"/>
              </w:rPr>
              <w:t>Stressed</w:t>
            </w:r>
            <w:r>
              <w:rPr>
                <w:spacing w:val="-14"/>
                <w:w w:val="95"/>
                <w:sz w:val="15"/>
              </w:rPr>
              <w:t xml:space="preserve"> </w:t>
            </w:r>
            <w:r>
              <w:rPr>
                <w:w w:val="95"/>
                <w:sz w:val="15"/>
              </w:rPr>
              <w:t>the</w:t>
            </w:r>
            <w:r>
              <w:rPr>
                <w:spacing w:val="-15"/>
                <w:w w:val="95"/>
                <w:sz w:val="15"/>
              </w:rPr>
              <w:t xml:space="preserve"> </w:t>
            </w:r>
            <w:r>
              <w:rPr>
                <w:w w:val="95"/>
                <w:sz w:val="15"/>
              </w:rPr>
              <w:t>important</w:t>
            </w:r>
            <w:r>
              <w:rPr>
                <w:spacing w:val="-15"/>
                <w:w w:val="95"/>
                <w:sz w:val="15"/>
              </w:rPr>
              <w:t xml:space="preserve"> </w:t>
            </w:r>
            <w:r>
              <w:rPr>
                <w:w w:val="95"/>
                <w:sz w:val="15"/>
              </w:rPr>
              <w:t>work</w:t>
            </w:r>
            <w:r>
              <w:rPr>
                <w:spacing w:val="-14"/>
                <w:w w:val="95"/>
                <w:sz w:val="15"/>
              </w:rPr>
              <w:t xml:space="preserve"> </w:t>
            </w:r>
            <w:r>
              <w:rPr>
                <w:w w:val="95"/>
                <w:sz w:val="15"/>
              </w:rPr>
              <w:t xml:space="preserve">that </w:t>
            </w:r>
            <w:r>
              <w:rPr>
                <w:sz w:val="15"/>
              </w:rPr>
              <w:t>is</w:t>
            </w:r>
            <w:r>
              <w:rPr>
                <w:spacing w:val="-20"/>
                <w:sz w:val="15"/>
              </w:rPr>
              <w:t xml:space="preserve"> </w:t>
            </w:r>
            <w:r>
              <w:rPr>
                <w:sz w:val="15"/>
              </w:rPr>
              <w:t>being</w:t>
            </w:r>
            <w:r>
              <w:rPr>
                <w:spacing w:val="-19"/>
                <w:sz w:val="15"/>
              </w:rPr>
              <w:t xml:space="preserve"> </w:t>
            </w:r>
            <w:r>
              <w:rPr>
                <w:sz w:val="15"/>
              </w:rPr>
              <w:t>done</w:t>
            </w:r>
            <w:r>
              <w:rPr>
                <w:spacing w:val="-20"/>
                <w:sz w:val="15"/>
              </w:rPr>
              <w:t xml:space="preserve"> </w:t>
            </w:r>
            <w:r>
              <w:rPr>
                <w:sz w:val="15"/>
              </w:rPr>
              <w:t>related</w:t>
            </w:r>
            <w:r>
              <w:rPr>
                <w:spacing w:val="-19"/>
                <w:sz w:val="15"/>
              </w:rPr>
              <w:t xml:space="preserve"> </w:t>
            </w:r>
            <w:r>
              <w:rPr>
                <w:sz w:val="15"/>
              </w:rPr>
              <w:t>to</w:t>
            </w:r>
            <w:r>
              <w:rPr>
                <w:spacing w:val="-20"/>
                <w:sz w:val="15"/>
              </w:rPr>
              <w:t xml:space="preserve"> </w:t>
            </w:r>
            <w:r>
              <w:rPr>
                <w:sz w:val="15"/>
              </w:rPr>
              <w:t>workplace</w:t>
            </w:r>
            <w:r>
              <w:rPr>
                <w:spacing w:val="-19"/>
                <w:sz w:val="15"/>
              </w:rPr>
              <w:t xml:space="preserve"> </w:t>
            </w:r>
            <w:r>
              <w:rPr>
                <w:sz w:val="15"/>
              </w:rPr>
              <w:t>readiness</w:t>
            </w:r>
            <w:r>
              <w:rPr>
                <w:spacing w:val="-20"/>
                <w:sz w:val="15"/>
              </w:rPr>
              <w:t xml:space="preserve"> </w:t>
            </w:r>
            <w:r>
              <w:rPr>
                <w:sz w:val="15"/>
              </w:rPr>
              <w:t>as</w:t>
            </w:r>
            <w:r>
              <w:rPr>
                <w:spacing w:val="-19"/>
                <w:sz w:val="15"/>
              </w:rPr>
              <w:t xml:space="preserve"> </w:t>
            </w:r>
            <w:r>
              <w:rPr>
                <w:sz w:val="15"/>
              </w:rPr>
              <w:t>key</w:t>
            </w:r>
            <w:r>
              <w:rPr>
                <w:spacing w:val="-20"/>
                <w:sz w:val="15"/>
              </w:rPr>
              <w:t xml:space="preserve"> </w:t>
            </w:r>
            <w:r>
              <w:rPr>
                <w:sz w:val="15"/>
              </w:rPr>
              <w:t>in</w:t>
            </w:r>
            <w:r>
              <w:rPr>
                <w:spacing w:val="-19"/>
                <w:sz w:val="15"/>
              </w:rPr>
              <w:t xml:space="preserve"> </w:t>
            </w:r>
            <w:r>
              <w:rPr>
                <w:sz w:val="15"/>
              </w:rPr>
              <w:t>any</w:t>
            </w:r>
            <w:r>
              <w:rPr>
                <w:spacing w:val="-20"/>
                <w:sz w:val="15"/>
              </w:rPr>
              <w:t xml:space="preserve"> </w:t>
            </w:r>
            <w:r>
              <w:rPr>
                <w:sz w:val="15"/>
              </w:rPr>
              <w:t>career.</w:t>
            </w:r>
            <w:r>
              <w:rPr>
                <w:spacing w:val="-19"/>
                <w:sz w:val="15"/>
              </w:rPr>
              <w:t xml:space="preserve"> </w:t>
            </w:r>
            <w:r>
              <w:rPr>
                <w:sz w:val="15"/>
              </w:rPr>
              <w:t>Shared</w:t>
            </w:r>
            <w:r>
              <w:rPr>
                <w:spacing w:val="-20"/>
                <w:sz w:val="15"/>
              </w:rPr>
              <w:t xml:space="preserve"> </w:t>
            </w:r>
            <w:r>
              <w:rPr>
                <w:sz w:val="15"/>
              </w:rPr>
              <w:t>multiple</w:t>
            </w:r>
            <w:r>
              <w:rPr>
                <w:spacing w:val="-19"/>
                <w:sz w:val="15"/>
              </w:rPr>
              <w:t xml:space="preserve"> </w:t>
            </w:r>
            <w:r>
              <w:rPr>
                <w:sz w:val="15"/>
              </w:rPr>
              <w:t>examples</w:t>
            </w:r>
            <w:r>
              <w:rPr>
                <w:spacing w:val="-20"/>
                <w:sz w:val="15"/>
              </w:rPr>
              <w:t xml:space="preserve"> </w:t>
            </w:r>
            <w:r>
              <w:rPr>
                <w:sz w:val="15"/>
              </w:rPr>
              <w:t>why</w:t>
            </w:r>
            <w:r>
              <w:rPr>
                <w:spacing w:val="-19"/>
                <w:sz w:val="15"/>
              </w:rPr>
              <w:t xml:space="preserve"> </w:t>
            </w:r>
            <w:r>
              <w:rPr>
                <w:sz w:val="15"/>
              </w:rPr>
              <w:t>it</w:t>
            </w:r>
            <w:r>
              <w:rPr>
                <w:spacing w:val="-19"/>
                <w:sz w:val="15"/>
              </w:rPr>
              <w:t xml:space="preserve"> </w:t>
            </w:r>
            <w:r>
              <w:rPr>
                <w:sz w:val="15"/>
              </w:rPr>
              <w:t>is important</w:t>
            </w:r>
            <w:r>
              <w:rPr>
                <w:spacing w:val="-7"/>
                <w:sz w:val="15"/>
              </w:rPr>
              <w:t xml:space="preserve"> </w:t>
            </w:r>
            <w:r>
              <w:rPr>
                <w:sz w:val="15"/>
              </w:rPr>
              <w:t>to</w:t>
            </w:r>
            <w:r>
              <w:rPr>
                <w:spacing w:val="-7"/>
                <w:sz w:val="15"/>
              </w:rPr>
              <w:t xml:space="preserve"> </w:t>
            </w:r>
            <w:r>
              <w:rPr>
                <w:sz w:val="15"/>
              </w:rPr>
              <w:t>increase</w:t>
            </w:r>
            <w:r>
              <w:rPr>
                <w:spacing w:val="-6"/>
                <w:sz w:val="15"/>
              </w:rPr>
              <w:t xml:space="preserve"> </w:t>
            </w:r>
            <w:r>
              <w:rPr>
                <w:sz w:val="15"/>
              </w:rPr>
              <w:t>funding</w:t>
            </w:r>
            <w:r>
              <w:rPr>
                <w:spacing w:val="-7"/>
                <w:sz w:val="15"/>
              </w:rPr>
              <w:t xml:space="preserve"> </w:t>
            </w:r>
            <w:r>
              <w:rPr>
                <w:sz w:val="15"/>
              </w:rPr>
              <w:t>at</w:t>
            </w:r>
            <w:r>
              <w:rPr>
                <w:spacing w:val="-7"/>
                <w:sz w:val="15"/>
              </w:rPr>
              <w:t xml:space="preserve"> </w:t>
            </w:r>
            <w:r>
              <w:rPr>
                <w:sz w:val="15"/>
              </w:rPr>
              <w:t>the</w:t>
            </w:r>
            <w:r>
              <w:rPr>
                <w:spacing w:val="-6"/>
                <w:sz w:val="15"/>
              </w:rPr>
              <w:t xml:space="preserve"> </w:t>
            </w:r>
            <w:r>
              <w:rPr>
                <w:sz w:val="15"/>
              </w:rPr>
              <w:t>secondary</w:t>
            </w:r>
            <w:r>
              <w:rPr>
                <w:spacing w:val="-7"/>
                <w:sz w:val="15"/>
              </w:rPr>
              <w:t xml:space="preserve"> </w:t>
            </w:r>
            <w:r>
              <w:rPr>
                <w:sz w:val="15"/>
              </w:rPr>
              <w:t>level.</w:t>
            </w:r>
          </w:p>
        </w:tc>
      </w:tr>
      <w:tr w:rsidR="00E41448" w14:paraId="1B2791C9" w14:textId="77777777" w:rsidTr="00E41448">
        <w:trPr>
          <w:trHeight w:val="694"/>
        </w:trPr>
        <w:tc>
          <w:tcPr>
            <w:tcW w:w="4569" w:type="dxa"/>
          </w:tcPr>
          <w:p w14:paraId="4D664962" w14:textId="77777777" w:rsidR="00E41448" w:rsidRDefault="00E41448" w:rsidP="00E41448">
            <w:pPr>
              <w:pStyle w:val="TableParagraph"/>
              <w:ind w:left="693"/>
              <w:rPr>
                <w:sz w:val="15"/>
              </w:rPr>
            </w:pPr>
            <w:r>
              <w:rPr>
                <w:sz w:val="15"/>
              </w:rPr>
              <w:t>Tricia Jacobs</w:t>
            </w:r>
          </w:p>
        </w:tc>
        <w:tc>
          <w:tcPr>
            <w:tcW w:w="2958" w:type="dxa"/>
          </w:tcPr>
          <w:p w14:paraId="681A0825" w14:textId="77777777" w:rsidR="00E41448" w:rsidRDefault="00E41448" w:rsidP="00E41448">
            <w:pPr>
              <w:pStyle w:val="TableParagraph"/>
              <w:rPr>
                <w:sz w:val="15"/>
              </w:rPr>
            </w:pPr>
            <w:r>
              <w:rPr>
                <w:sz w:val="15"/>
              </w:rPr>
              <w:t>Split</w:t>
            </w:r>
          </w:p>
        </w:tc>
        <w:tc>
          <w:tcPr>
            <w:tcW w:w="6874" w:type="dxa"/>
          </w:tcPr>
          <w:p w14:paraId="49B76196" w14:textId="77777777" w:rsidR="00E41448" w:rsidRDefault="00E41448" w:rsidP="00E41448">
            <w:pPr>
              <w:pStyle w:val="TableParagraph"/>
              <w:spacing w:before="48" w:line="208" w:lineRule="auto"/>
              <w:ind w:right="77"/>
              <w:rPr>
                <w:sz w:val="15"/>
              </w:rPr>
            </w:pPr>
            <w:r>
              <w:rPr>
                <w:sz w:val="15"/>
              </w:rPr>
              <w:t>Additional</w:t>
            </w:r>
            <w:r>
              <w:rPr>
                <w:spacing w:val="-24"/>
                <w:sz w:val="15"/>
              </w:rPr>
              <w:t xml:space="preserve"> </w:t>
            </w:r>
            <w:r>
              <w:rPr>
                <w:sz w:val="15"/>
              </w:rPr>
              <w:t>funding</w:t>
            </w:r>
            <w:r>
              <w:rPr>
                <w:spacing w:val="-23"/>
                <w:sz w:val="15"/>
              </w:rPr>
              <w:t xml:space="preserve"> </w:t>
            </w:r>
            <w:r>
              <w:rPr>
                <w:sz w:val="15"/>
              </w:rPr>
              <w:t>is</w:t>
            </w:r>
            <w:r>
              <w:rPr>
                <w:spacing w:val="-23"/>
                <w:sz w:val="15"/>
              </w:rPr>
              <w:t xml:space="preserve"> </w:t>
            </w:r>
            <w:r>
              <w:rPr>
                <w:sz w:val="15"/>
              </w:rPr>
              <w:t>needed</w:t>
            </w:r>
            <w:r>
              <w:rPr>
                <w:spacing w:val="-24"/>
                <w:sz w:val="15"/>
              </w:rPr>
              <w:t xml:space="preserve"> </w:t>
            </w:r>
            <w:r>
              <w:rPr>
                <w:sz w:val="15"/>
              </w:rPr>
              <w:t>to</w:t>
            </w:r>
            <w:r>
              <w:rPr>
                <w:spacing w:val="-23"/>
                <w:sz w:val="15"/>
              </w:rPr>
              <w:t xml:space="preserve"> </w:t>
            </w:r>
            <w:r>
              <w:rPr>
                <w:sz w:val="15"/>
              </w:rPr>
              <w:t>provide</w:t>
            </w:r>
            <w:r>
              <w:rPr>
                <w:spacing w:val="-23"/>
                <w:sz w:val="15"/>
              </w:rPr>
              <w:t xml:space="preserve"> </w:t>
            </w:r>
            <w:r>
              <w:rPr>
                <w:sz w:val="15"/>
              </w:rPr>
              <w:t>the</w:t>
            </w:r>
            <w:r>
              <w:rPr>
                <w:spacing w:val="-24"/>
                <w:sz w:val="15"/>
              </w:rPr>
              <w:t xml:space="preserve"> </w:t>
            </w:r>
            <w:r>
              <w:rPr>
                <w:sz w:val="15"/>
              </w:rPr>
              <w:t>resources</w:t>
            </w:r>
            <w:r>
              <w:rPr>
                <w:spacing w:val="-23"/>
                <w:sz w:val="15"/>
              </w:rPr>
              <w:t xml:space="preserve"> </w:t>
            </w:r>
            <w:r>
              <w:rPr>
                <w:sz w:val="15"/>
              </w:rPr>
              <w:t>necessary</w:t>
            </w:r>
            <w:r>
              <w:rPr>
                <w:spacing w:val="-23"/>
                <w:sz w:val="15"/>
              </w:rPr>
              <w:t xml:space="preserve"> </w:t>
            </w:r>
            <w:r>
              <w:rPr>
                <w:sz w:val="15"/>
              </w:rPr>
              <w:t>for</w:t>
            </w:r>
            <w:r>
              <w:rPr>
                <w:spacing w:val="-24"/>
                <w:sz w:val="15"/>
              </w:rPr>
              <w:t xml:space="preserve"> </w:t>
            </w:r>
            <w:r>
              <w:rPr>
                <w:sz w:val="15"/>
              </w:rPr>
              <w:t>the</w:t>
            </w:r>
            <w:r>
              <w:rPr>
                <w:spacing w:val="-23"/>
                <w:sz w:val="15"/>
              </w:rPr>
              <w:t xml:space="preserve"> </w:t>
            </w:r>
            <w:r>
              <w:rPr>
                <w:sz w:val="15"/>
              </w:rPr>
              <w:t>increasing</w:t>
            </w:r>
            <w:r>
              <w:rPr>
                <w:spacing w:val="-23"/>
                <w:sz w:val="15"/>
              </w:rPr>
              <w:t xml:space="preserve"> </w:t>
            </w:r>
            <w:r>
              <w:rPr>
                <w:sz w:val="15"/>
              </w:rPr>
              <w:t>enrollments</w:t>
            </w:r>
            <w:r>
              <w:rPr>
                <w:spacing w:val="-24"/>
                <w:sz w:val="15"/>
              </w:rPr>
              <w:t xml:space="preserve"> </w:t>
            </w:r>
            <w:r>
              <w:rPr>
                <w:sz w:val="15"/>
              </w:rPr>
              <w:t>in</w:t>
            </w:r>
            <w:r>
              <w:rPr>
                <w:spacing w:val="-23"/>
                <w:sz w:val="15"/>
              </w:rPr>
              <w:t xml:space="preserve"> </w:t>
            </w:r>
            <w:r>
              <w:rPr>
                <w:sz w:val="15"/>
              </w:rPr>
              <w:t xml:space="preserve">CTE </w:t>
            </w:r>
            <w:r>
              <w:rPr>
                <w:w w:val="95"/>
                <w:sz w:val="15"/>
              </w:rPr>
              <w:t>courses.</w:t>
            </w:r>
            <w:r>
              <w:rPr>
                <w:spacing w:val="-18"/>
                <w:w w:val="95"/>
                <w:sz w:val="15"/>
              </w:rPr>
              <w:t xml:space="preserve"> </w:t>
            </w:r>
            <w:r>
              <w:rPr>
                <w:w w:val="95"/>
                <w:sz w:val="15"/>
              </w:rPr>
              <w:t>Additionally,</w:t>
            </w:r>
            <w:r>
              <w:rPr>
                <w:spacing w:val="-17"/>
                <w:w w:val="95"/>
                <w:sz w:val="15"/>
              </w:rPr>
              <w:t xml:space="preserve"> </w:t>
            </w:r>
            <w:r>
              <w:rPr>
                <w:w w:val="95"/>
                <w:sz w:val="15"/>
              </w:rPr>
              <w:t>funding</w:t>
            </w:r>
            <w:r>
              <w:rPr>
                <w:spacing w:val="-17"/>
                <w:w w:val="95"/>
                <w:sz w:val="15"/>
              </w:rPr>
              <w:t xml:space="preserve"> </w:t>
            </w:r>
            <w:r>
              <w:rPr>
                <w:w w:val="95"/>
                <w:sz w:val="15"/>
              </w:rPr>
              <w:t>is</w:t>
            </w:r>
            <w:r>
              <w:rPr>
                <w:spacing w:val="-18"/>
                <w:w w:val="95"/>
                <w:sz w:val="15"/>
              </w:rPr>
              <w:t xml:space="preserve"> </w:t>
            </w:r>
            <w:r>
              <w:rPr>
                <w:w w:val="95"/>
                <w:sz w:val="15"/>
              </w:rPr>
              <w:t>needed</w:t>
            </w:r>
            <w:r>
              <w:rPr>
                <w:spacing w:val="-17"/>
                <w:w w:val="95"/>
                <w:sz w:val="15"/>
              </w:rPr>
              <w:t xml:space="preserve"> </w:t>
            </w:r>
            <w:r>
              <w:rPr>
                <w:w w:val="95"/>
                <w:sz w:val="15"/>
              </w:rPr>
              <w:t>for</w:t>
            </w:r>
            <w:r>
              <w:rPr>
                <w:spacing w:val="-17"/>
                <w:w w:val="95"/>
                <w:sz w:val="15"/>
              </w:rPr>
              <w:t xml:space="preserve"> </w:t>
            </w:r>
            <w:r>
              <w:rPr>
                <w:w w:val="95"/>
                <w:sz w:val="15"/>
              </w:rPr>
              <w:t>teacher</w:t>
            </w:r>
            <w:r>
              <w:rPr>
                <w:spacing w:val="-17"/>
                <w:w w:val="95"/>
                <w:sz w:val="15"/>
              </w:rPr>
              <w:t xml:space="preserve"> </w:t>
            </w:r>
            <w:r>
              <w:rPr>
                <w:w w:val="95"/>
                <w:sz w:val="15"/>
              </w:rPr>
              <w:t>professional</w:t>
            </w:r>
            <w:r>
              <w:rPr>
                <w:spacing w:val="-18"/>
                <w:w w:val="95"/>
                <w:sz w:val="15"/>
              </w:rPr>
              <w:t xml:space="preserve"> </w:t>
            </w:r>
            <w:r>
              <w:rPr>
                <w:w w:val="95"/>
                <w:sz w:val="15"/>
              </w:rPr>
              <w:t>development</w:t>
            </w:r>
            <w:r>
              <w:rPr>
                <w:spacing w:val="-17"/>
                <w:w w:val="95"/>
                <w:sz w:val="15"/>
              </w:rPr>
              <w:t xml:space="preserve"> </w:t>
            </w:r>
            <w:r>
              <w:rPr>
                <w:w w:val="95"/>
                <w:sz w:val="15"/>
              </w:rPr>
              <w:t>to</w:t>
            </w:r>
            <w:r>
              <w:rPr>
                <w:spacing w:val="-17"/>
                <w:w w:val="95"/>
                <w:sz w:val="15"/>
              </w:rPr>
              <w:t xml:space="preserve"> </w:t>
            </w:r>
            <w:r>
              <w:rPr>
                <w:w w:val="95"/>
                <w:sz w:val="15"/>
              </w:rPr>
              <w:t>ensure</w:t>
            </w:r>
            <w:r>
              <w:rPr>
                <w:spacing w:val="-18"/>
                <w:w w:val="95"/>
                <w:sz w:val="15"/>
              </w:rPr>
              <w:t xml:space="preserve"> </w:t>
            </w:r>
            <w:r>
              <w:rPr>
                <w:w w:val="95"/>
                <w:sz w:val="15"/>
              </w:rPr>
              <w:t>curriculum</w:t>
            </w:r>
            <w:r>
              <w:rPr>
                <w:spacing w:val="-17"/>
                <w:w w:val="95"/>
                <w:sz w:val="15"/>
              </w:rPr>
              <w:t xml:space="preserve"> </w:t>
            </w:r>
            <w:r>
              <w:rPr>
                <w:w w:val="95"/>
                <w:sz w:val="15"/>
              </w:rPr>
              <w:t>is</w:t>
            </w:r>
            <w:r>
              <w:rPr>
                <w:spacing w:val="-17"/>
                <w:w w:val="95"/>
                <w:sz w:val="15"/>
              </w:rPr>
              <w:t xml:space="preserve"> </w:t>
            </w:r>
            <w:r>
              <w:rPr>
                <w:w w:val="95"/>
                <w:sz w:val="15"/>
              </w:rPr>
              <w:t xml:space="preserve">aligned </w:t>
            </w:r>
            <w:r>
              <w:rPr>
                <w:sz w:val="15"/>
              </w:rPr>
              <w:t>to</w:t>
            </w:r>
            <w:r>
              <w:rPr>
                <w:spacing w:val="-22"/>
                <w:sz w:val="15"/>
              </w:rPr>
              <w:t xml:space="preserve"> </w:t>
            </w:r>
            <w:r>
              <w:rPr>
                <w:sz w:val="15"/>
              </w:rPr>
              <w:t>meet</w:t>
            </w:r>
            <w:r>
              <w:rPr>
                <w:spacing w:val="-22"/>
                <w:sz w:val="15"/>
              </w:rPr>
              <w:t xml:space="preserve"> </w:t>
            </w:r>
            <w:r>
              <w:rPr>
                <w:sz w:val="15"/>
              </w:rPr>
              <w:t>the</w:t>
            </w:r>
            <w:r>
              <w:rPr>
                <w:spacing w:val="-22"/>
                <w:sz w:val="15"/>
              </w:rPr>
              <w:t xml:space="preserve"> </w:t>
            </w:r>
            <w:r>
              <w:rPr>
                <w:sz w:val="15"/>
              </w:rPr>
              <w:t>needs</w:t>
            </w:r>
            <w:r>
              <w:rPr>
                <w:spacing w:val="-22"/>
                <w:sz w:val="15"/>
              </w:rPr>
              <w:t xml:space="preserve"> </w:t>
            </w:r>
            <w:r>
              <w:rPr>
                <w:sz w:val="15"/>
              </w:rPr>
              <w:t>of</w:t>
            </w:r>
            <w:r>
              <w:rPr>
                <w:spacing w:val="-22"/>
                <w:sz w:val="15"/>
              </w:rPr>
              <w:t xml:space="preserve"> </w:t>
            </w:r>
            <w:r>
              <w:rPr>
                <w:sz w:val="15"/>
              </w:rPr>
              <w:t>the</w:t>
            </w:r>
            <w:r>
              <w:rPr>
                <w:spacing w:val="-22"/>
                <w:sz w:val="15"/>
              </w:rPr>
              <w:t xml:space="preserve"> </w:t>
            </w:r>
            <w:r>
              <w:rPr>
                <w:sz w:val="15"/>
              </w:rPr>
              <w:t>workforce.</w:t>
            </w:r>
            <w:r>
              <w:rPr>
                <w:spacing w:val="-22"/>
                <w:sz w:val="15"/>
              </w:rPr>
              <w:t xml:space="preserve"> </w:t>
            </w:r>
            <w:r>
              <w:rPr>
                <w:sz w:val="15"/>
              </w:rPr>
              <w:t>Do</w:t>
            </w:r>
            <w:r>
              <w:rPr>
                <w:spacing w:val="-22"/>
                <w:sz w:val="15"/>
              </w:rPr>
              <w:t xml:space="preserve"> </w:t>
            </w:r>
            <w:r>
              <w:rPr>
                <w:sz w:val="15"/>
              </w:rPr>
              <w:t>not</w:t>
            </w:r>
            <w:r>
              <w:rPr>
                <w:spacing w:val="-22"/>
                <w:sz w:val="15"/>
              </w:rPr>
              <w:t xml:space="preserve"> </w:t>
            </w:r>
            <w:r>
              <w:rPr>
                <w:sz w:val="15"/>
              </w:rPr>
              <w:t>cut</w:t>
            </w:r>
            <w:r>
              <w:rPr>
                <w:spacing w:val="-22"/>
                <w:sz w:val="15"/>
              </w:rPr>
              <w:t xml:space="preserve"> </w:t>
            </w:r>
            <w:r>
              <w:rPr>
                <w:sz w:val="15"/>
              </w:rPr>
              <w:t>funding.</w:t>
            </w:r>
            <w:r>
              <w:rPr>
                <w:spacing w:val="-22"/>
                <w:sz w:val="15"/>
              </w:rPr>
              <w:t xml:space="preserve"> </w:t>
            </w:r>
            <w:r>
              <w:rPr>
                <w:sz w:val="15"/>
              </w:rPr>
              <w:t>Increasing</w:t>
            </w:r>
            <w:r>
              <w:rPr>
                <w:spacing w:val="-22"/>
                <w:sz w:val="15"/>
              </w:rPr>
              <w:t xml:space="preserve"> </w:t>
            </w:r>
            <w:r>
              <w:rPr>
                <w:sz w:val="15"/>
              </w:rPr>
              <w:t>the</w:t>
            </w:r>
            <w:r>
              <w:rPr>
                <w:spacing w:val="-22"/>
                <w:sz w:val="15"/>
              </w:rPr>
              <w:t xml:space="preserve"> </w:t>
            </w:r>
            <w:r>
              <w:rPr>
                <w:sz w:val="15"/>
              </w:rPr>
              <w:t>funding</w:t>
            </w:r>
            <w:r>
              <w:rPr>
                <w:spacing w:val="-22"/>
                <w:sz w:val="15"/>
              </w:rPr>
              <w:t xml:space="preserve"> </w:t>
            </w:r>
            <w:r>
              <w:rPr>
                <w:sz w:val="15"/>
              </w:rPr>
              <w:t>to</w:t>
            </w:r>
            <w:r>
              <w:rPr>
                <w:spacing w:val="-22"/>
                <w:sz w:val="15"/>
              </w:rPr>
              <w:t xml:space="preserve"> </w:t>
            </w:r>
            <w:r>
              <w:rPr>
                <w:sz w:val="15"/>
              </w:rPr>
              <w:t>unlock</w:t>
            </w:r>
            <w:r>
              <w:rPr>
                <w:spacing w:val="-22"/>
                <w:sz w:val="15"/>
              </w:rPr>
              <w:t xml:space="preserve"> </w:t>
            </w:r>
            <w:r>
              <w:rPr>
                <w:sz w:val="15"/>
              </w:rPr>
              <w:t>the</w:t>
            </w:r>
            <w:r>
              <w:rPr>
                <w:spacing w:val="-22"/>
                <w:sz w:val="15"/>
              </w:rPr>
              <w:t xml:space="preserve"> </w:t>
            </w:r>
            <w:r>
              <w:rPr>
                <w:sz w:val="15"/>
              </w:rPr>
              <w:t>CTE</w:t>
            </w:r>
            <w:r>
              <w:rPr>
                <w:spacing w:val="-22"/>
                <w:sz w:val="15"/>
              </w:rPr>
              <w:t xml:space="preserve"> </w:t>
            </w:r>
            <w:r>
              <w:rPr>
                <w:sz w:val="15"/>
              </w:rPr>
              <w:t>door</w:t>
            </w:r>
            <w:r>
              <w:rPr>
                <w:spacing w:val="-22"/>
                <w:sz w:val="15"/>
              </w:rPr>
              <w:t xml:space="preserve"> </w:t>
            </w:r>
            <w:r>
              <w:rPr>
                <w:sz w:val="15"/>
              </w:rPr>
              <w:t>to success</w:t>
            </w:r>
            <w:r>
              <w:rPr>
                <w:spacing w:val="-6"/>
                <w:sz w:val="15"/>
              </w:rPr>
              <w:t xml:space="preserve"> </w:t>
            </w:r>
            <w:r>
              <w:rPr>
                <w:sz w:val="15"/>
              </w:rPr>
              <w:t>for</w:t>
            </w:r>
            <w:r>
              <w:rPr>
                <w:spacing w:val="-6"/>
                <w:sz w:val="15"/>
              </w:rPr>
              <w:t xml:space="preserve"> </w:t>
            </w:r>
            <w:r>
              <w:rPr>
                <w:sz w:val="15"/>
              </w:rPr>
              <w:t>all</w:t>
            </w:r>
            <w:r>
              <w:rPr>
                <w:spacing w:val="-6"/>
                <w:sz w:val="15"/>
              </w:rPr>
              <w:t xml:space="preserve"> </w:t>
            </w:r>
            <w:r>
              <w:rPr>
                <w:sz w:val="15"/>
              </w:rPr>
              <w:t>students</w:t>
            </w:r>
            <w:r>
              <w:rPr>
                <w:spacing w:val="-6"/>
                <w:sz w:val="15"/>
              </w:rPr>
              <w:t xml:space="preserve"> </w:t>
            </w:r>
            <w:r>
              <w:rPr>
                <w:sz w:val="15"/>
              </w:rPr>
              <w:t>must</w:t>
            </w:r>
            <w:r>
              <w:rPr>
                <w:spacing w:val="-6"/>
                <w:sz w:val="15"/>
              </w:rPr>
              <w:t xml:space="preserve"> </w:t>
            </w:r>
            <w:r>
              <w:rPr>
                <w:sz w:val="15"/>
              </w:rPr>
              <w:t>be</w:t>
            </w:r>
            <w:r>
              <w:rPr>
                <w:spacing w:val="-6"/>
                <w:sz w:val="15"/>
              </w:rPr>
              <w:t xml:space="preserve"> </w:t>
            </w:r>
            <w:r>
              <w:rPr>
                <w:sz w:val="15"/>
              </w:rPr>
              <w:t>the</w:t>
            </w:r>
            <w:r>
              <w:rPr>
                <w:spacing w:val="-5"/>
                <w:sz w:val="15"/>
              </w:rPr>
              <w:t xml:space="preserve"> </w:t>
            </w:r>
            <w:r>
              <w:rPr>
                <w:sz w:val="15"/>
              </w:rPr>
              <w:t>priority.</w:t>
            </w:r>
          </w:p>
        </w:tc>
      </w:tr>
    </w:tbl>
    <w:p w14:paraId="58107AC6" w14:textId="77777777" w:rsidR="00E41448" w:rsidRDefault="00E41448">
      <w:pPr>
        <w:rPr>
          <w:sz w:val="22"/>
        </w:rPr>
      </w:pPr>
    </w:p>
    <w:p w14:paraId="0B42E4F6" w14:textId="77777777" w:rsidR="00E41448" w:rsidRPr="00E41448" w:rsidRDefault="00E41448">
      <w:pPr>
        <w:rPr>
          <w:sz w:val="22"/>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361"/>
        <w:gridCol w:w="7471"/>
      </w:tblGrid>
      <w:tr w:rsidR="00E41448" w14:paraId="186ACA7A" w14:textId="77777777" w:rsidTr="00DC5732">
        <w:trPr>
          <w:trHeight w:val="274"/>
        </w:trPr>
        <w:tc>
          <w:tcPr>
            <w:tcW w:w="4569" w:type="dxa"/>
            <w:shd w:val="clear" w:color="auto" w:fill="E5E5E5"/>
          </w:tcPr>
          <w:p w14:paraId="20565B7B" w14:textId="77777777" w:rsidR="00E41448" w:rsidRDefault="00E41448" w:rsidP="00E41448">
            <w:pPr>
              <w:pStyle w:val="TableParagraph"/>
              <w:spacing w:before="60"/>
              <w:ind w:left="290"/>
              <w:rPr>
                <w:sz w:val="15"/>
              </w:rPr>
            </w:pPr>
            <w:r>
              <w:rPr>
                <w:sz w:val="15"/>
              </w:rPr>
              <w:t>October 23, 2019</w:t>
            </w:r>
          </w:p>
        </w:tc>
        <w:tc>
          <w:tcPr>
            <w:tcW w:w="2361" w:type="dxa"/>
            <w:shd w:val="clear" w:color="auto" w:fill="E5E5E5"/>
          </w:tcPr>
          <w:p w14:paraId="2C00344F" w14:textId="77777777" w:rsidR="00E41448" w:rsidRDefault="00E41448" w:rsidP="00E41448">
            <w:pPr>
              <w:pStyle w:val="TableParagraph"/>
              <w:rPr>
                <w:sz w:val="12"/>
              </w:rPr>
            </w:pPr>
          </w:p>
        </w:tc>
        <w:tc>
          <w:tcPr>
            <w:tcW w:w="7471" w:type="dxa"/>
            <w:shd w:val="clear" w:color="auto" w:fill="E5E5E5"/>
          </w:tcPr>
          <w:p w14:paraId="1EE37E23" w14:textId="77777777" w:rsidR="00E41448" w:rsidRDefault="00E41448" w:rsidP="00E41448">
            <w:pPr>
              <w:pStyle w:val="TableParagraph"/>
              <w:rPr>
                <w:sz w:val="12"/>
              </w:rPr>
            </w:pPr>
          </w:p>
        </w:tc>
      </w:tr>
      <w:tr w:rsidR="00E41448" w14:paraId="077DABBE" w14:textId="77777777" w:rsidTr="00DC5732">
        <w:trPr>
          <w:trHeight w:val="274"/>
        </w:trPr>
        <w:tc>
          <w:tcPr>
            <w:tcW w:w="4569" w:type="dxa"/>
            <w:shd w:val="clear" w:color="auto" w:fill="E5E5E5"/>
          </w:tcPr>
          <w:p w14:paraId="53E661EB" w14:textId="77777777" w:rsidR="00E41448" w:rsidRDefault="00E41448" w:rsidP="00E41448">
            <w:pPr>
              <w:pStyle w:val="TableParagraph"/>
              <w:spacing w:before="21" w:line="234" w:lineRule="exact"/>
              <w:ind w:left="207"/>
              <w:rPr>
                <w:sz w:val="15"/>
              </w:rPr>
            </w:pPr>
            <w:r>
              <w:rPr>
                <w:noProof/>
                <w:position w:val="-5"/>
                <w:lang w:bidi="ar-SA"/>
              </w:rPr>
              <w:drawing>
                <wp:inline distT="0" distB="0" distL="0" distR="0" wp14:anchorId="11AB4C59" wp14:editId="739CAECC">
                  <wp:extent cx="141083" cy="15237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77" cstate="print"/>
                          <a:stretch>
                            <a:fillRect/>
                          </a:stretch>
                        </pic:blipFill>
                        <pic:spPr>
                          <a:xfrm>
                            <a:off x="0" y="0"/>
                            <a:ext cx="141083" cy="152371"/>
                          </a:xfrm>
                          <a:prstGeom prst="rect">
                            <a:avLst/>
                          </a:prstGeom>
                        </pic:spPr>
                      </pic:pic>
                    </a:graphicData>
                  </a:graphic>
                </wp:inline>
              </w:drawing>
            </w:r>
            <w:r>
              <w:rPr>
                <w:spacing w:val="19"/>
                <w:sz w:val="20"/>
              </w:rPr>
              <w:t xml:space="preserve"> </w:t>
            </w:r>
            <w:r>
              <w:rPr>
                <w:sz w:val="15"/>
              </w:rPr>
              <w:t>Skyline</w:t>
            </w:r>
            <w:r>
              <w:rPr>
                <w:spacing w:val="-10"/>
                <w:sz w:val="15"/>
              </w:rPr>
              <w:t xml:space="preserve"> </w:t>
            </w:r>
            <w:r>
              <w:rPr>
                <w:sz w:val="15"/>
              </w:rPr>
              <w:t>Middle</w:t>
            </w:r>
            <w:r>
              <w:rPr>
                <w:spacing w:val="-10"/>
                <w:sz w:val="15"/>
              </w:rPr>
              <w:t xml:space="preserve"> </w:t>
            </w:r>
            <w:r>
              <w:rPr>
                <w:sz w:val="15"/>
              </w:rPr>
              <w:t>School,</w:t>
            </w:r>
            <w:r>
              <w:rPr>
                <w:spacing w:val="-10"/>
                <w:sz w:val="15"/>
              </w:rPr>
              <w:t xml:space="preserve"> </w:t>
            </w:r>
            <w:r>
              <w:rPr>
                <w:sz w:val="15"/>
              </w:rPr>
              <w:t>Harrisonburg</w:t>
            </w:r>
            <w:r>
              <w:rPr>
                <w:spacing w:val="-10"/>
                <w:sz w:val="15"/>
              </w:rPr>
              <w:t xml:space="preserve"> </w:t>
            </w:r>
            <w:r>
              <w:rPr>
                <w:sz w:val="15"/>
              </w:rPr>
              <w:t>Virginia</w:t>
            </w:r>
          </w:p>
        </w:tc>
        <w:tc>
          <w:tcPr>
            <w:tcW w:w="2361" w:type="dxa"/>
            <w:shd w:val="clear" w:color="auto" w:fill="E5E5E5"/>
          </w:tcPr>
          <w:p w14:paraId="484745AB" w14:textId="77777777" w:rsidR="00E41448" w:rsidRDefault="00E41448" w:rsidP="00E41448">
            <w:pPr>
              <w:pStyle w:val="TableParagraph"/>
              <w:rPr>
                <w:sz w:val="12"/>
              </w:rPr>
            </w:pPr>
          </w:p>
        </w:tc>
        <w:tc>
          <w:tcPr>
            <w:tcW w:w="7471" w:type="dxa"/>
            <w:shd w:val="clear" w:color="auto" w:fill="E5E5E5"/>
          </w:tcPr>
          <w:p w14:paraId="71488E08" w14:textId="77777777" w:rsidR="00E41448" w:rsidRDefault="00E41448" w:rsidP="00E41448">
            <w:pPr>
              <w:pStyle w:val="TableParagraph"/>
              <w:rPr>
                <w:sz w:val="12"/>
              </w:rPr>
            </w:pPr>
          </w:p>
        </w:tc>
      </w:tr>
      <w:tr w:rsidR="00E41448" w14:paraId="087809DC" w14:textId="77777777" w:rsidTr="00DC5732">
        <w:trPr>
          <w:trHeight w:val="305"/>
        </w:trPr>
        <w:tc>
          <w:tcPr>
            <w:tcW w:w="4569" w:type="dxa"/>
            <w:tcBorders>
              <w:top w:val="single" w:sz="4" w:space="0" w:color="C7C7C7"/>
              <w:left w:val="single" w:sz="4" w:space="0" w:color="C7C7C7"/>
              <w:bottom w:val="single" w:sz="4" w:space="0" w:color="C7C7C7"/>
              <w:right w:val="single" w:sz="4" w:space="0" w:color="C7C7C7"/>
            </w:tcBorders>
            <w:shd w:val="clear" w:color="auto" w:fill="808080" w:themeFill="background1" w:themeFillShade="80"/>
          </w:tcPr>
          <w:p w14:paraId="7B323B9C" w14:textId="77777777" w:rsidR="00E41448" w:rsidRPr="00E41448" w:rsidRDefault="00E41448" w:rsidP="00DC5732">
            <w:pPr>
              <w:pStyle w:val="TableParagraph"/>
              <w:spacing w:before="21" w:line="234" w:lineRule="exact"/>
              <w:rPr>
                <w:noProof/>
                <w:position w:val="-5"/>
                <w:sz w:val="15"/>
                <w:szCs w:val="15"/>
              </w:rPr>
            </w:pPr>
            <w:r w:rsidRPr="00E41448">
              <w:rPr>
                <w:noProof/>
                <w:position w:val="-5"/>
                <w:sz w:val="15"/>
                <w:szCs w:val="15"/>
              </w:rPr>
              <w:t>Speaker</w:t>
            </w:r>
          </w:p>
        </w:tc>
        <w:tc>
          <w:tcPr>
            <w:tcW w:w="2361" w:type="dxa"/>
            <w:tcBorders>
              <w:top w:val="single" w:sz="4" w:space="0" w:color="C7C7C7"/>
              <w:left w:val="single" w:sz="4" w:space="0" w:color="C7C7C7"/>
              <w:bottom w:val="single" w:sz="4" w:space="0" w:color="C7C7C7"/>
              <w:right w:val="single" w:sz="4" w:space="0" w:color="C7C7C7"/>
            </w:tcBorders>
            <w:shd w:val="clear" w:color="auto" w:fill="808080" w:themeFill="background1" w:themeFillShade="80"/>
          </w:tcPr>
          <w:p w14:paraId="5125DA97" w14:textId="77777777" w:rsidR="00E41448" w:rsidRPr="00E41448" w:rsidRDefault="00E41448" w:rsidP="00E41448">
            <w:pPr>
              <w:pStyle w:val="TableParagraph"/>
              <w:rPr>
                <w:sz w:val="15"/>
                <w:szCs w:val="15"/>
              </w:rPr>
            </w:pPr>
            <w:r w:rsidRPr="00E41448">
              <w:rPr>
                <w:sz w:val="15"/>
                <w:szCs w:val="15"/>
              </w:rPr>
              <w:t>Topic</w:t>
            </w:r>
          </w:p>
        </w:tc>
        <w:tc>
          <w:tcPr>
            <w:tcW w:w="7471" w:type="dxa"/>
            <w:tcBorders>
              <w:top w:val="single" w:sz="4" w:space="0" w:color="C7C7C7"/>
              <w:left w:val="single" w:sz="4" w:space="0" w:color="C7C7C7"/>
              <w:bottom w:val="single" w:sz="4" w:space="0" w:color="C7C7C7"/>
              <w:right w:val="single" w:sz="4" w:space="0" w:color="C7C7C7"/>
            </w:tcBorders>
            <w:shd w:val="clear" w:color="auto" w:fill="808080" w:themeFill="background1" w:themeFillShade="80"/>
          </w:tcPr>
          <w:p w14:paraId="343FA3B4" w14:textId="77777777" w:rsidR="00E41448" w:rsidRPr="00E41448" w:rsidRDefault="00E41448" w:rsidP="00E41448">
            <w:pPr>
              <w:pStyle w:val="TableParagraph"/>
              <w:rPr>
                <w:sz w:val="15"/>
                <w:szCs w:val="15"/>
              </w:rPr>
            </w:pPr>
            <w:r w:rsidRPr="00E41448">
              <w:rPr>
                <w:sz w:val="15"/>
                <w:szCs w:val="15"/>
              </w:rPr>
              <w:t>Summary</w:t>
            </w:r>
          </w:p>
        </w:tc>
      </w:tr>
      <w:tr w:rsidR="00E41448" w:rsidRPr="00E41448" w14:paraId="63435A43" w14:textId="77777777" w:rsidTr="00DC5732">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01EEBC2"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Chloe Copenhaver</w:t>
            </w:r>
          </w:p>
        </w:tc>
        <w:tc>
          <w:tcPr>
            <w:tcW w:w="236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3D4712BF" w14:textId="77777777" w:rsidR="00E41448" w:rsidRPr="00E41448" w:rsidRDefault="00E41448" w:rsidP="00E41448">
            <w:pPr>
              <w:pStyle w:val="TableParagraph"/>
              <w:rPr>
                <w:sz w:val="15"/>
                <w:szCs w:val="15"/>
              </w:rPr>
            </w:pPr>
            <w:r w:rsidRPr="00E41448">
              <w:rPr>
                <w:sz w:val="15"/>
                <w:szCs w:val="15"/>
              </w:rPr>
              <w:t>CTSO</w:t>
            </w:r>
          </w:p>
        </w:tc>
        <w:tc>
          <w:tcPr>
            <w:tcW w:w="747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6AA6F5BD" w14:textId="77777777" w:rsidR="00E41448" w:rsidRPr="00E41448" w:rsidRDefault="00E41448" w:rsidP="00E41448">
            <w:pPr>
              <w:pStyle w:val="TableParagraph"/>
              <w:rPr>
                <w:sz w:val="15"/>
                <w:szCs w:val="15"/>
              </w:rPr>
            </w:pPr>
            <w:r w:rsidRPr="00E41448">
              <w:rPr>
                <w:sz w:val="15"/>
                <w:szCs w:val="15"/>
              </w:rPr>
              <w:t>Offering CTSO's in the classroom has provided her opportunities to develop her leadership skills and learn the importance of teamwork, honesty and time management. By participating in State and National level activities, she has developed confidence to talk with business owners, public officials and even strangers.</w:t>
            </w:r>
          </w:p>
          <w:p w14:paraId="222E3F69" w14:textId="77777777" w:rsidR="00E41448" w:rsidRPr="00E41448" w:rsidRDefault="00E41448" w:rsidP="00E41448">
            <w:pPr>
              <w:pStyle w:val="TableParagraph"/>
              <w:rPr>
                <w:sz w:val="15"/>
                <w:szCs w:val="15"/>
              </w:rPr>
            </w:pPr>
            <w:r w:rsidRPr="00E41448">
              <w:rPr>
                <w:sz w:val="15"/>
                <w:szCs w:val="15"/>
              </w:rPr>
              <w:t>She has learned skills and knowledge to increase credential achievements in the area of work place readiness and financial literacy. She believes CTSOs should continue to be a required part of every CTE classroom.</w:t>
            </w:r>
          </w:p>
        </w:tc>
      </w:tr>
      <w:tr w:rsidR="00E41448" w:rsidRPr="00E41448" w14:paraId="6FFE8B24" w14:textId="77777777" w:rsidTr="00DC5732">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29EAA23E"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Simone Marion</w:t>
            </w:r>
          </w:p>
        </w:tc>
        <w:tc>
          <w:tcPr>
            <w:tcW w:w="236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295EFF90" w14:textId="77777777" w:rsidR="00E41448" w:rsidRPr="00E41448" w:rsidRDefault="00E41448" w:rsidP="00E41448">
            <w:pPr>
              <w:pStyle w:val="TableParagraph"/>
              <w:rPr>
                <w:sz w:val="15"/>
                <w:szCs w:val="15"/>
              </w:rPr>
            </w:pPr>
            <w:r w:rsidRPr="00E41448">
              <w:rPr>
                <w:sz w:val="15"/>
                <w:szCs w:val="15"/>
              </w:rPr>
              <w:t>CTSO</w:t>
            </w:r>
          </w:p>
        </w:tc>
        <w:tc>
          <w:tcPr>
            <w:tcW w:w="747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3C7F0563" w14:textId="77777777" w:rsidR="00E41448" w:rsidRPr="00E41448" w:rsidRDefault="00E41448" w:rsidP="00E316B1">
            <w:pPr>
              <w:pStyle w:val="TableParagraph"/>
              <w:rPr>
                <w:sz w:val="15"/>
                <w:szCs w:val="15"/>
              </w:rPr>
            </w:pPr>
            <w:r w:rsidRPr="00E41448">
              <w:rPr>
                <w:sz w:val="15"/>
                <w:szCs w:val="15"/>
              </w:rPr>
              <w:t xml:space="preserve">Being a part of FCCLA she blossomed as a leader and learned public speaking, professionalism, time management and teamwork skills. She learned that in addition to her exploratory classes being fun, they are preparing her for the future. She has been able to explore career possibilities, learn money management skills and learn more about herself. She realizes that FCS and FCCLA rely on each other and the skills learned through CTE align with the </w:t>
            </w:r>
            <w:r w:rsidR="00E316B1" w:rsidRPr="00E41448">
              <w:rPr>
                <w:sz w:val="15"/>
                <w:szCs w:val="15"/>
              </w:rPr>
              <w:t xml:space="preserve">Profile </w:t>
            </w:r>
            <w:r w:rsidR="00E316B1">
              <w:rPr>
                <w:sz w:val="15"/>
                <w:szCs w:val="15"/>
              </w:rPr>
              <w:t>of a</w:t>
            </w:r>
            <w:r w:rsidR="00E316B1" w:rsidRPr="00E41448">
              <w:rPr>
                <w:sz w:val="15"/>
                <w:szCs w:val="15"/>
              </w:rPr>
              <w:t xml:space="preserve"> </w:t>
            </w:r>
            <w:r w:rsidRPr="00E41448">
              <w:rPr>
                <w:sz w:val="15"/>
                <w:szCs w:val="15"/>
              </w:rPr>
              <w:t xml:space="preserve">Virginia </w:t>
            </w:r>
            <w:r w:rsidR="00E316B1" w:rsidRPr="00E41448">
              <w:rPr>
                <w:sz w:val="15"/>
                <w:szCs w:val="15"/>
              </w:rPr>
              <w:t>Graduate</w:t>
            </w:r>
            <w:r w:rsidRPr="00E41448">
              <w:rPr>
                <w:sz w:val="15"/>
                <w:szCs w:val="15"/>
              </w:rPr>
              <w:t>. She indicated CTE is an important part of every high school and middle school, changing the lives of millions of students across the nation. She has learned the value of CTSO as a required integral part of every CTE classroom. She encourages the increase of emphasis on the requirement for CTSO’s because every student should have the same opportunity for leadership and career preparation.</w:t>
            </w:r>
          </w:p>
        </w:tc>
      </w:tr>
      <w:tr w:rsidR="00E41448" w:rsidRPr="00E41448" w14:paraId="586271CC" w14:textId="77777777" w:rsidTr="00DC5732">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132CDEAA"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Kelly Thompson</w:t>
            </w:r>
          </w:p>
        </w:tc>
        <w:tc>
          <w:tcPr>
            <w:tcW w:w="236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3B66D987" w14:textId="77777777" w:rsidR="00E41448" w:rsidRPr="00E41448" w:rsidRDefault="00E41448" w:rsidP="00E41448">
            <w:pPr>
              <w:pStyle w:val="TableParagraph"/>
              <w:rPr>
                <w:sz w:val="15"/>
                <w:szCs w:val="15"/>
              </w:rPr>
            </w:pPr>
            <w:r w:rsidRPr="00E41448">
              <w:rPr>
                <w:sz w:val="15"/>
                <w:szCs w:val="15"/>
              </w:rPr>
              <w:t>CTSO</w:t>
            </w:r>
          </w:p>
        </w:tc>
        <w:tc>
          <w:tcPr>
            <w:tcW w:w="747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73B3EB9A" w14:textId="77777777" w:rsidR="00E41448" w:rsidRPr="00E41448" w:rsidRDefault="00E41448" w:rsidP="00E41448">
            <w:pPr>
              <w:pStyle w:val="TableParagraph"/>
              <w:rPr>
                <w:sz w:val="15"/>
                <w:szCs w:val="15"/>
              </w:rPr>
            </w:pPr>
            <w:r w:rsidRPr="00E41448">
              <w:rPr>
                <w:sz w:val="15"/>
                <w:szCs w:val="15"/>
              </w:rPr>
              <w:t>Shared how CTE and CTSO’s have helped students gain skills for life. She indicated we cannot expect students to succeed if teachers cannot succeed. CTSO’s are an important part of the CTE classroom. She indicated that Family and Consumer Sciences classrooms should be required to promote FCCLA as co- curricular part of the Family and Consumer Sciences curriculum. FCCLA reinforces technical, academic and employability knowledge and skills that are taught in FCS. She has seen how students in FCCLA have excelled beyond the classroom and gained skills like time management, public speaking, teamwork and diversity training. CTSO’s develop civic-minded individuals. Professional development for teachers is critical in knowing how to incorporate CTSO as an integral part of the classroom. Current Perkins funding is crucial to meeting this need for teachers. Even though she has never known Family Consumer Science without FCCLA, many FCS classroom do not offer FCCLA as a component. She indicated the average high school graduation rate for students concentrating in CTE programs is 93% compared to 80% national freshmen graduation rate. She has seen extraordinary growth in her students. She stated that more Virginia students need to be given the same opportunity for this leadership development, community service, workplace readiness. Her FCCLA and FCS story began in middle school and continued through high school and she found her career path being involved in a CTSO.</w:t>
            </w:r>
          </w:p>
        </w:tc>
      </w:tr>
      <w:tr w:rsidR="00E41448" w:rsidRPr="00E41448" w14:paraId="78C5C647" w14:textId="77777777" w:rsidTr="00DC5732">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3B48CE1"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Rob Leonard</w:t>
            </w:r>
          </w:p>
        </w:tc>
        <w:tc>
          <w:tcPr>
            <w:tcW w:w="236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08D718C" w14:textId="77777777" w:rsidR="00E41448" w:rsidRPr="00E41448" w:rsidRDefault="00E41448" w:rsidP="00E41448">
            <w:pPr>
              <w:pStyle w:val="TableParagraph"/>
              <w:rPr>
                <w:sz w:val="15"/>
                <w:szCs w:val="15"/>
              </w:rPr>
            </w:pPr>
            <w:r w:rsidRPr="00E41448">
              <w:rPr>
                <w:sz w:val="15"/>
                <w:szCs w:val="15"/>
              </w:rPr>
              <w:t>Importance of CTE</w:t>
            </w:r>
          </w:p>
        </w:tc>
        <w:tc>
          <w:tcPr>
            <w:tcW w:w="747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D49F195" w14:textId="77777777" w:rsidR="00E41448" w:rsidRPr="00E41448" w:rsidRDefault="00E41448" w:rsidP="00E41448">
            <w:pPr>
              <w:pStyle w:val="TableParagraph"/>
              <w:rPr>
                <w:sz w:val="15"/>
                <w:szCs w:val="15"/>
              </w:rPr>
            </w:pPr>
            <w:r w:rsidRPr="00E41448">
              <w:rPr>
                <w:sz w:val="15"/>
                <w:szCs w:val="15"/>
              </w:rPr>
              <w:t>Shared comments that the amount of funding is too low and needs to be increased in all lanes of career exploration and training for youth and adults. This also includes strengthening the CTE teachers and faculty pipeline, expanding the reach and scope of career guidance and academic counseling. None of the CTE post-secondary and private sectors can afford to lose any funding, do not decrease any of the lanes of funding. Removing funds from the critical stepping-stones of high school CTE does not best serve the critical bridge from initial career exploration through training and to career placement. Student vocational development and critical funding needs to work from 5th grade career exploration through middle school to high school and extend into specialized programming within the VCCS industry partner program.</w:t>
            </w:r>
          </w:p>
        </w:tc>
      </w:tr>
      <w:tr w:rsidR="00E41448" w:rsidRPr="00E41448" w14:paraId="3A212DC7" w14:textId="77777777" w:rsidTr="00DC5732">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6549A3D"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Ken Nicely</w:t>
            </w:r>
          </w:p>
        </w:tc>
        <w:tc>
          <w:tcPr>
            <w:tcW w:w="236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6ADE729" w14:textId="77777777" w:rsidR="00E41448" w:rsidRPr="00E41448" w:rsidRDefault="00E41448" w:rsidP="00E41448">
            <w:pPr>
              <w:pStyle w:val="TableParagraph"/>
              <w:rPr>
                <w:sz w:val="15"/>
                <w:szCs w:val="15"/>
              </w:rPr>
            </w:pPr>
            <w:r w:rsidRPr="00E41448">
              <w:rPr>
                <w:sz w:val="15"/>
                <w:szCs w:val="15"/>
              </w:rPr>
              <w:t>Importance of CTE</w:t>
            </w:r>
          </w:p>
        </w:tc>
        <w:tc>
          <w:tcPr>
            <w:tcW w:w="747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889D0EE" w14:textId="77777777" w:rsidR="00E41448" w:rsidRPr="00E41448" w:rsidRDefault="00E41448" w:rsidP="00E41448">
            <w:pPr>
              <w:pStyle w:val="TableParagraph"/>
              <w:rPr>
                <w:sz w:val="15"/>
                <w:szCs w:val="15"/>
              </w:rPr>
            </w:pPr>
            <w:r w:rsidRPr="00E41448">
              <w:rPr>
                <w:sz w:val="15"/>
                <w:szCs w:val="15"/>
              </w:rPr>
              <w:t>Shared statistics that demonstrate that Roanoke County CTE graduates are successful and the CTE programs depend on federal Perkins funding to provide equipment for the labs and workshops and these items require updating to meet industry standards. Perkins funding helps to promote CTE programs to non- traditional and special needs students and helps offset costs for these students to attend important state and national competitions. He commented that data indicates the demand in CTE oriented careers is outpacing supply at an alarming rate, businesses desperately need skilled workers. CTE is helping train the next generation and need funding to continue to keep programs going. Any decrease in funding will have a significant impact on our students and the future workforce, which will impact Virginia’s economy. We need to maintain and expand our investment in Career and Technical Education in our K-12 public schools. He strongly opposes any proposal to reduce the level of Perkins funding for K-12 public schools.</w:t>
            </w:r>
          </w:p>
        </w:tc>
      </w:tr>
      <w:tr w:rsidR="00E41448" w14:paraId="1A3EE606" w14:textId="77777777" w:rsidTr="00DC5732">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25E5F3AD"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Jason Suhr</w:t>
            </w:r>
          </w:p>
        </w:tc>
        <w:tc>
          <w:tcPr>
            <w:tcW w:w="236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1C1F929" w14:textId="77777777" w:rsidR="00E41448" w:rsidRPr="00E41448" w:rsidRDefault="00E41448" w:rsidP="00E41448">
            <w:pPr>
              <w:pStyle w:val="TableParagraph"/>
              <w:rPr>
                <w:sz w:val="15"/>
                <w:szCs w:val="15"/>
              </w:rPr>
            </w:pPr>
            <w:r w:rsidRPr="00E41448">
              <w:rPr>
                <w:sz w:val="15"/>
                <w:szCs w:val="15"/>
              </w:rPr>
              <w:t>Split</w:t>
            </w:r>
          </w:p>
        </w:tc>
        <w:tc>
          <w:tcPr>
            <w:tcW w:w="747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9804E0C" w14:textId="77777777" w:rsidR="00E41448" w:rsidRPr="00E41448" w:rsidRDefault="00E41448" w:rsidP="00E41448">
            <w:pPr>
              <w:pStyle w:val="TableParagraph"/>
              <w:rPr>
                <w:sz w:val="15"/>
                <w:szCs w:val="15"/>
              </w:rPr>
            </w:pPr>
            <w:r w:rsidRPr="00E41448">
              <w:rPr>
                <w:sz w:val="15"/>
                <w:szCs w:val="15"/>
              </w:rPr>
              <w:t xml:space="preserve">Comments focused around the differences between public school funding and the community college system. Public schools do not generate income, by law cannot charge tuition or impose fees for anything directly related to instruction and cannot levy any tax. Public schools can only operate on the predetermined funds received from federal, state and local resources. If funding is reduced public must make cuts. He identified the fact that community colleges do generate revenue and charge for tuition and impose fees. Community colleges receive dual enrollment tuition from high school students even </w:t>
            </w:r>
            <w:r w:rsidRPr="00E41448">
              <w:rPr>
                <w:sz w:val="15"/>
                <w:szCs w:val="15"/>
              </w:rPr>
              <w:lastRenderedPageBreak/>
              <w:t>though students are sitting in a high school classroom being taught by a high school teacher and using resources, facilities and equipment provided by the high school, they also have access to other funding sources not available to public schools in addition to private donations and grants. If the state were to adopt the changes proposed by the VCCS and the Perkins funding plan, Roanoke County would lose $36,000. With 366 high schools in Virginia and only 23 community colleges, he asked that we provide more not fewer opportunities for our public school students.</w:t>
            </w:r>
          </w:p>
        </w:tc>
      </w:tr>
    </w:tbl>
    <w:p w14:paraId="7A0B3F78" w14:textId="77777777" w:rsidR="00E41448" w:rsidRDefault="00E41448"/>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181"/>
        <w:gridCol w:w="7651"/>
      </w:tblGrid>
      <w:tr w:rsidR="00E41448" w14:paraId="1A2EDC23"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808080" w:themeFill="background1" w:themeFillShade="80"/>
          </w:tcPr>
          <w:p w14:paraId="1C8EE49B"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Speaker</w:t>
            </w:r>
          </w:p>
        </w:tc>
        <w:tc>
          <w:tcPr>
            <w:tcW w:w="2181" w:type="dxa"/>
            <w:tcBorders>
              <w:top w:val="single" w:sz="4" w:space="0" w:color="C7C7C7"/>
              <w:left w:val="single" w:sz="4" w:space="0" w:color="C7C7C7"/>
              <w:bottom w:val="single" w:sz="4" w:space="0" w:color="C7C7C7"/>
              <w:right w:val="single" w:sz="4" w:space="0" w:color="C7C7C7"/>
            </w:tcBorders>
            <w:shd w:val="clear" w:color="auto" w:fill="808080" w:themeFill="background1" w:themeFillShade="80"/>
          </w:tcPr>
          <w:p w14:paraId="30E4CFDF" w14:textId="77777777" w:rsidR="00E41448" w:rsidRPr="00E41448" w:rsidRDefault="00E41448" w:rsidP="00E41448">
            <w:pPr>
              <w:pStyle w:val="TableParagraph"/>
              <w:rPr>
                <w:sz w:val="15"/>
                <w:szCs w:val="15"/>
              </w:rPr>
            </w:pPr>
            <w:r w:rsidRPr="00E41448">
              <w:rPr>
                <w:sz w:val="15"/>
                <w:szCs w:val="15"/>
              </w:rPr>
              <w:t>Topic</w:t>
            </w:r>
          </w:p>
        </w:tc>
        <w:tc>
          <w:tcPr>
            <w:tcW w:w="7651" w:type="dxa"/>
            <w:tcBorders>
              <w:top w:val="single" w:sz="4" w:space="0" w:color="C7C7C7"/>
              <w:left w:val="single" w:sz="4" w:space="0" w:color="C7C7C7"/>
              <w:bottom w:val="single" w:sz="4" w:space="0" w:color="C7C7C7"/>
              <w:right w:val="single" w:sz="4" w:space="0" w:color="C7C7C7"/>
            </w:tcBorders>
            <w:shd w:val="clear" w:color="auto" w:fill="808080" w:themeFill="background1" w:themeFillShade="80"/>
          </w:tcPr>
          <w:p w14:paraId="55077561" w14:textId="77777777" w:rsidR="00E41448" w:rsidRPr="00E41448" w:rsidRDefault="00E41448" w:rsidP="00E41448">
            <w:pPr>
              <w:pStyle w:val="TableParagraph"/>
              <w:rPr>
                <w:sz w:val="15"/>
                <w:szCs w:val="15"/>
              </w:rPr>
            </w:pPr>
            <w:r w:rsidRPr="00E41448">
              <w:rPr>
                <w:sz w:val="15"/>
                <w:szCs w:val="15"/>
              </w:rPr>
              <w:t>Summary</w:t>
            </w:r>
          </w:p>
        </w:tc>
      </w:tr>
      <w:tr w:rsidR="00E41448" w14:paraId="0C4761EA"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12BFF2A6"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Mark Jones</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68CC8C2A" w14:textId="77777777" w:rsidR="00E41448" w:rsidRPr="00E41448" w:rsidRDefault="00E41448" w:rsidP="00E41448">
            <w:pPr>
              <w:pStyle w:val="TableParagraph"/>
              <w:rPr>
                <w:sz w:val="15"/>
                <w:szCs w:val="15"/>
              </w:rPr>
            </w:pPr>
            <w:r w:rsidRPr="00E41448">
              <w:rPr>
                <w:sz w:val="15"/>
                <w:szCs w:val="15"/>
              </w:rPr>
              <w:t>Split</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A2A1A80" w14:textId="77777777" w:rsidR="00E41448" w:rsidRPr="00E41448" w:rsidRDefault="00E41448" w:rsidP="00E41448">
            <w:pPr>
              <w:pStyle w:val="TableParagraph"/>
              <w:rPr>
                <w:sz w:val="15"/>
                <w:szCs w:val="15"/>
              </w:rPr>
            </w:pPr>
            <w:r w:rsidRPr="00E41448">
              <w:rPr>
                <w:sz w:val="15"/>
                <w:szCs w:val="15"/>
              </w:rPr>
              <w:t>Commented on unfunded mandates that are good for the students and come at a heavy financial cost to K-12 education. Most unfunded mandates require expenditures that cannot be passed along to parents or students. Perkins funding is one way CTE can help offset these mandated expenses. Some of the unfunded mandates for public schools include career investigation for all middle school students. We must help secondary students develop academic and career plans. All students are required to complete economics and personal finance, which requires teachers and other resources, which is only partially funded via SOQ’s. Another big unfunded mandate is the requirement that CTE programs align with industry and professional standards such as ASE, which requires updating facilities, equipment and train personnel and when industry standards change the schools are required to change and adapt as well. He recommends a different Perkins funding ration than what has been proposed. Let us allocate even more funding to where it has needed most, K-12 public schools. He supports a reallocation formula of Perkins of 90% to secondary CTE programs, 10% to post-secondary.</w:t>
            </w:r>
          </w:p>
        </w:tc>
      </w:tr>
      <w:tr w:rsidR="00E41448" w14:paraId="1675EE6F"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29841770"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Luke Hartman</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4B83FDD3" w14:textId="77777777" w:rsidR="00E41448" w:rsidRPr="00E41448" w:rsidRDefault="00E41448" w:rsidP="00E41448">
            <w:pPr>
              <w:pStyle w:val="TableParagraph"/>
              <w:rPr>
                <w:sz w:val="15"/>
                <w:szCs w:val="15"/>
              </w:rPr>
            </w:pPr>
            <w:r w:rsidRPr="00E41448">
              <w:rPr>
                <w:sz w:val="15"/>
                <w:szCs w:val="15"/>
              </w:rPr>
              <w:t>Private School Students</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21AD7533" w14:textId="77777777" w:rsidR="00E41448" w:rsidRPr="00E41448" w:rsidRDefault="00E41448" w:rsidP="00E41448">
            <w:pPr>
              <w:pStyle w:val="TableParagraph"/>
              <w:rPr>
                <w:sz w:val="15"/>
                <w:szCs w:val="15"/>
              </w:rPr>
            </w:pPr>
            <w:r w:rsidRPr="00E41448">
              <w:rPr>
                <w:sz w:val="15"/>
                <w:szCs w:val="15"/>
              </w:rPr>
              <w:t xml:space="preserve">Indicated that he represents residents with intellectual disabilities paired with mental health diagnosis and the Virginia Association of Independent Specialized Educational Facilities (VAISEF). He commented on how Perkins V resources are being utilized locally for </w:t>
            </w:r>
            <w:r w:rsidR="00042FAE">
              <w:rPr>
                <w:sz w:val="15"/>
                <w:szCs w:val="15"/>
              </w:rPr>
              <w:t xml:space="preserve">nontraditional </w:t>
            </w:r>
            <w:r w:rsidRPr="00E41448">
              <w:rPr>
                <w:sz w:val="15"/>
                <w:szCs w:val="15"/>
              </w:rPr>
              <w:t xml:space="preserve"> special populations and helping those with IEP’s make their transition plans a reality. He advocated for getting organized and building a system of communication so that Perkins V resources can be expanded to our state students in these independent specialized schools. Such organization will allow VAISEF School and the wiling and supportive coordinators to support each other in the best interest of our students.</w:t>
            </w:r>
          </w:p>
        </w:tc>
      </w:tr>
      <w:tr w:rsidR="00E41448" w14:paraId="012A7B0D"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4548E80C"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Eric Fitzgerald</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18FAF864" w14:textId="77777777" w:rsidR="00E41448" w:rsidRPr="00E41448" w:rsidRDefault="00E41448" w:rsidP="00E41448">
            <w:pPr>
              <w:pStyle w:val="TableParagraph"/>
              <w:rPr>
                <w:sz w:val="15"/>
                <w:szCs w:val="15"/>
              </w:rPr>
            </w:pPr>
            <w:r w:rsidRPr="00E41448">
              <w:rPr>
                <w:sz w:val="15"/>
                <w:szCs w:val="15"/>
              </w:rPr>
              <w:t>Split</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6F17DA9C" w14:textId="77777777" w:rsidR="00E41448" w:rsidRPr="00E41448" w:rsidRDefault="00E41448" w:rsidP="00E41448">
            <w:pPr>
              <w:pStyle w:val="TableParagraph"/>
              <w:rPr>
                <w:sz w:val="15"/>
                <w:szCs w:val="15"/>
              </w:rPr>
            </w:pPr>
            <w:r w:rsidRPr="00E41448">
              <w:rPr>
                <w:sz w:val="15"/>
                <w:szCs w:val="15"/>
              </w:rPr>
              <w:t>Commented that the current funding model 85/15 split Perkins funding accounts for about one-half of Rockingham County’s funding for equipment necessary to operate successful relevant programs. CTE funding from Perkins dollars directly impact every student. The proposed split 65/35 will impact our ability to provide high quality programs that are in demand. This split will impact all public school students in addition to the CTE Resource Center in Richmond. For thirty-seven years, The Resource Center has produced outstanding competency based frameworks that align with industry, state, and national standards and is known in the CTE world as a highly desired model in Virginia and throughout the nations. In the last few years many unfunded mandates have come through legislature requiring use of our funding resources, yet funding has remained the same and level across the board in CTE. He concluded with stating if we change the funding model where CTE programs receive less funding it will result in a hardship for local school divisions.</w:t>
            </w:r>
          </w:p>
        </w:tc>
      </w:tr>
      <w:tr w:rsidR="00E41448" w14:paraId="4A66ECA6"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5BF563F"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Madelynne Ritchie</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285C9564" w14:textId="77777777" w:rsidR="00E41448" w:rsidRPr="00E41448" w:rsidRDefault="00E41448" w:rsidP="00E41448">
            <w:pPr>
              <w:pStyle w:val="TableParagraph"/>
              <w:rPr>
                <w:sz w:val="15"/>
                <w:szCs w:val="15"/>
              </w:rPr>
            </w:pPr>
            <w:r w:rsidRPr="00E41448">
              <w:rPr>
                <w:sz w:val="15"/>
                <w:szCs w:val="15"/>
              </w:rPr>
              <w:t>CTSO</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2DBEEDB" w14:textId="77777777" w:rsidR="00E41448" w:rsidRPr="00E41448" w:rsidRDefault="00E41448" w:rsidP="00E41448">
            <w:pPr>
              <w:pStyle w:val="TableParagraph"/>
              <w:rPr>
                <w:sz w:val="15"/>
                <w:szCs w:val="15"/>
              </w:rPr>
            </w:pPr>
            <w:r w:rsidRPr="00E41448">
              <w:rPr>
                <w:sz w:val="15"/>
                <w:szCs w:val="15"/>
              </w:rPr>
              <w:t>Shared that her involvement in the Technology Student Association has provided her experience and self- improvement in many areas; increased confidence, developed problem solving skills, communication and life adaptation skills becoming better prepared for the workplace. The profile of a Virginia CTE graduate is an exact match to the profile of a Virginia graduate. Both emphasize categories of content knowledge, workplace skills, community service and career planning. CTSOs are the backbone of student success. She spoke of the need to emphasize the importance of these organizations in the classroom to develop student soft skills before they reach college and the workplace. These organizations build life-ready individuals.</w:t>
            </w:r>
          </w:p>
        </w:tc>
      </w:tr>
      <w:tr w:rsidR="00E41448" w14:paraId="50D755A2"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699172C6"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Kevin Hutton</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0BECF7F0" w14:textId="77777777" w:rsidR="00E41448" w:rsidRPr="00E41448" w:rsidRDefault="00E41448" w:rsidP="00E41448">
            <w:pPr>
              <w:pStyle w:val="TableParagraph"/>
              <w:rPr>
                <w:sz w:val="15"/>
                <w:szCs w:val="15"/>
              </w:rPr>
            </w:pPr>
            <w:r w:rsidRPr="00E41448">
              <w:rPr>
                <w:sz w:val="15"/>
                <w:szCs w:val="15"/>
              </w:rPr>
              <w:t>Split</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1CF07C25" w14:textId="77777777" w:rsidR="00E41448" w:rsidRPr="00E41448" w:rsidRDefault="00E41448" w:rsidP="00E41448">
            <w:pPr>
              <w:pStyle w:val="TableParagraph"/>
              <w:rPr>
                <w:sz w:val="15"/>
                <w:szCs w:val="15"/>
              </w:rPr>
            </w:pPr>
            <w:r w:rsidRPr="00E41448">
              <w:rPr>
                <w:sz w:val="15"/>
                <w:szCs w:val="15"/>
              </w:rPr>
              <w:t>Commented that one of the biggest parts of a technical center is making sure we have programs and careers that are in demand and up to date technology. He asked to keep the current ratio of Perkins V funding because decreased funding through K-12 wild directly affect the center’s possibilities or availability keep that state of the art equipment. Currently there are over 33,000 jobs in cyber security in the state of Virginia and over 300,000 I the United States. Due to Perkins funding we have been able to have a ribbon cutting ceremony for the first ever, Educational Security Operations Centers (EsoC) available to high school students in the state of Virginia and the nation. A decrease in funding would make it hard to offer this opportunity to our students. Since the ribbon cutting we have been contacted by other businesses interested in our security program and the opportunity to provide students for their workforce. This opportunity will not be available with a decrease in funding.</w:t>
            </w:r>
          </w:p>
        </w:tc>
      </w:tr>
      <w:tr w:rsidR="00E41448" w14:paraId="4DF55352"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6FFCF88C"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Christian Gibson</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6D804C0" w14:textId="77777777" w:rsidR="00E41448" w:rsidRPr="00E41448" w:rsidRDefault="00E41448" w:rsidP="00E41448">
            <w:pPr>
              <w:pStyle w:val="TableParagraph"/>
              <w:rPr>
                <w:sz w:val="15"/>
                <w:szCs w:val="15"/>
              </w:rPr>
            </w:pPr>
            <w:r w:rsidRPr="00E41448">
              <w:rPr>
                <w:sz w:val="15"/>
                <w:szCs w:val="15"/>
              </w:rPr>
              <w:t>CTSO</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383B1730" w14:textId="77777777" w:rsidR="00E41448" w:rsidRPr="00E41448" w:rsidRDefault="00E41448" w:rsidP="00E41448">
            <w:pPr>
              <w:pStyle w:val="TableParagraph"/>
              <w:rPr>
                <w:sz w:val="15"/>
                <w:szCs w:val="15"/>
              </w:rPr>
            </w:pPr>
            <w:r w:rsidRPr="00E41448">
              <w:rPr>
                <w:sz w:val="15"/>
                <w:szCs w:val="15"/>
              </w:rPr>
              <w:t>Shared her high school experience in cyber security and the advisor that believed in her, encouraged her and did his best to bring out the potential he saw in her. This encouragement led to her becoming the Virginia State President for Skills USA and a phenomenal change that has occurred for her. The framework from Skills USA is the best way for a worker to show themselves in the workforce. From her training, she has been able to be an example of the Skills USA framework in the classroom, in her local community and her home, demonstrating all she has learned from her CTSO. She is spreading the work to tell others about CTSO and help teach the lessons she has learned and skills developed. She commented that words may be forgotten but things done and actions taken will be remembered. CTE is about action. She concluded that as long as there are CTSO’s and students that are willing to learn the world will never forget the actions CTE can achieve.</w:t>
            </w:r>
          </w:p>
        </w:tc>
      </w:tr>
      <w:tr w:rsidR="00E41448" w14:paraId="093E8763" w14:textId="77777777" w:rsidTr="00BB004F">
        <w:trPr>
          <w:trHeight w:val="274"/>
        </w:trPr>
        <w:tc>
          <w:tcPr>
            <w:tcW w:w="4569"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578A442F" w14:textId="77777777" w:rsidR="00E41448" w:rsidRPr="00E41448" w:rsidRDefault="00E41448" w:rsidP="00E41448">
            <w:pPr>
              <w:pStyle w:val="TableParagraph"/>
              <w:spacing w:before="21" w:line="234" w:lineRule="exact"/>
              <w:ind w:left="207"/>
              <w:rPr>
                <w:noProof/>
                <w:position w:val="-5"/>
                <w:sz w:val="15"/>
                <w:szCs w:val="15"/>
              </w:rPr>
            </w:pPr>
            <w:r w:rsidRPr="00E41448">
              <w:rPr>
                <w:noProof/>
                <w:position w:val="-5"/>
                <w:sz w:val="15"/>
                <w:szCs w:val="15"/>
              </w:rPr>
              <w:t>Natalie Youngblood</w:t>
            </w:r>
          </w:p>
        </w:tc>
        <w:tc>
          <w:tcPr>
            <w:tcW w:w="218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6E669F48" w14:textId="77777777" w:rsidR="00E41448" w:rsidRPr="00E41448" w:rsidRDefault="00E41448" w:rsidP="00E41448">
            <w:pPr>
              <w:pStyle w:val="TableParagraph"/>
              <w:rPr>
                <w:sz w:val="15"/>
                <w:szCs w:val="15"/>
              </w:rPr>
            </w:pPr>
            <w:r w:rsidRPr="00E41448">
              <w:rPr>
                <w:sz w:val="15"/>
                <w:szCs w:val="15"/>
              </w:rPr>
              <w:t>CTSO</w:t>
            </w:r>
          </w:p>
        </w:tc>
        <w:tc>
          <w:tcPr>
            <w:tcW w:w="7651" w:type="dxa"/>
            <w:tcBorders>
              <w:top w:val="single" w:sz="4" w:space="0" w:color="C7C7C7"/>
              <w:left w:val="single" w:sz="4" w:space="0" w:color="C7C7C7"/>
              <w:bottom w:val="single" w:sz="4" w:space="0" w:color="C7C7C7"/>
              <w:right w:val="single" w:sz="4" w:space="0" w:color="C7C7C7"/>
            </w:tcBorders>
            <w:shd w:val="clear" w:color="auto" w:fill="FFFFFF" w:themeFill="background1"/>
          </w:tcPr>
          <w:p w14:paraId="71F96FAF" w14:textId="77777777" w:rsidR="00E41448" w:rsidRPr="00E41448" w:rsidRDefault="00E41448" w:rsidP="00E41448">
            <w:pPr>
              <w:pStyle w:val="TableParagraph"/>
              <w:rPr>
                <w:sz w:val="15"/>
                <w:szCs w:val="15"/>
              </w:rPr>
            </w:pPr>
            <w:r w:rsidRPr="00E41448">
              <w:rPr>
                <w:sz w:val="15"/>
                <w:szCs w:val="15"/>
              </w:rPr>
              <w:t xml:space="preserve">Spoke of her success from involvement in FBLA and her CTE classes. These classes sparked her interest in business and </w:t>
            </w:r>
            <w:r w:rsidRPr="00E41448">
              <w:rPr>
                <w:sz w:val="15"/>
                <w:szCs w:val="15"/>
              </w:rPr>
              <w:lastRenderedPageBreak/>
              <w:t>leadership she has improved her public speaking, communication and networking skills which are necessary career skills and skills that will be with her for a lifetime. As she transitions to college, she feels prepared and confident in the skills she has developed through the classes and CTE program and feel that this will lead to a successful path for the rest of her life. She feels her high school experience would not have been as influential without the CTE classes. She believes every student should have access to CTE courses and CTSO’s for the benefit of the countless positive effects and impact on their development and futures success.</w:t>
            </w:r>
          </w:p>
        </w:tc>
      </w:tr>
    </w:tbl>
    <w:p w14:paraId="3EDC895A" w14:textId="77777777" w:rsidR="00E41448" w:rsidRDefault="00E41448" w:rsidP="00E41448">
      <w:pPr>
        <w:autoSpaceDE w:val="0"/>
        <w:autoSpaceDN w:val="0"/>
        <w:adjustRightInd w:val="0"/>
        <w:spacing w:after="0"/>
        <w:ind w:left="270"/>
        <w:rPr>
          <w:sz w:val="20"/>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102704" w14:paraId="3BC67357" w14:textId="77777777" w:rsidTr="00102704">
        <w:trPr>
          <w:trHeight w:val="274"/>
        </w:trPr>
        <w:tc>
          <w:tcPr>
            <w:tcW w:w="4569" w:type="dxa"/>
            <w:shd w:val="clear" w:color="auto" w:fill="878787"/>
          </w:tcPr>
          <w:p w14:paraId="2D8E17DD" w14:textId="77777777" w:rsidR="00102704" w:rsidRDefault="00102704" w:rsidP="00010E20">
            <w:pPr>
              <w:pStyle w:val="TableParagraph"/>
              <w:spacing w:before="32"/>
              <w:ind w:left="68"/>
              <w:rPr>
                <w:b/>
                <w:sz w:val="18"/>
              </w:rPr>
            </w:pPr>
            <w:r>
              <w:rPr>
                <w:b/>
                <w:color w:val="FFFFFF"/>
                <w:sz w:val="18"/>
              </w:rPr>
              <w:t>Speaker</w:t>
            </w:r>
          </w:p>
        </w:tc>
        <w:tc>
          <w:tcPr>
            <w:tcW w:w="2958" w:type="dxa"/>
            <w:shd w:val="clear" w:color="auto" w:fill="878787"/>
          </w:tcPr>
          <w:p w14:paraId="3F364EC7" w14:textId="77777777" w:rsidR="00102704" w:rsidRDefault="00102704" w:rsidP="00010E20">
            <w:pPr>
              <w:pStyle w:val="TableParagraph"/>
              <w:spacing w:before="32"/>
              <w:rPr>
                <w:sz w:val="18"/>
              </w:rPr>
            </w:pPr>
            <w:r>
              <w:rPr>
                <w:color w:val="FFFFFF"/>
                <w:sz w:val="18"/>
              </w:rPr>
              <w:t>Topic</w:t>
            </w:r>
          </w:p>
        </w:tc>
        <w:tc>
          <w:tcPr>
            <w:tcW w:w="6874" w:type="dxa"/>
            <w:shd w:val="clear" w:color="auto" w:fill="878787"/>
          </w:tcPr>
          <w:p w14:paraId="21790BCD" w14:textId="77777777" w:rsidR="00102704" w:rsidRDefault="00102704" w:rsidP="00010E20">
            <w:pPr>
              <w:pStyle w:val="TableParagraph"/>
              <w:spacing w:before="32"/>
              <w:rPr>
                <w:sz w:val="18"/>
              </w:rPr>
            </w:pPr>
            <w:r>
              <w:rPr>
                <w:color w:val="FFFFFF"/>
                <w:sz w:val="18"/>
              </w:rPr>
              <w:t>Summary</w:t>
            </w:r>
          </w:p>
        </w:tc>
      </w:tr>
      <w:tr w:rsidR="00102704" w14:paraId="7B7EB17D" w14:textId="77777777" w:rsidTr="00102704">
        <w:trPr>
          <w:trHeight w:val="1144"/>
        </w:trPr>
        <w:tc>
          <w:tcPr>
            <w:tcW w:w="4569" w:type="dxa"/>
          </w:tcPr>
          <w:p w14:paraId="4743AF77" w14:textId="77777777" w:rsidR="00102704" w:rsidRDefault="00102704" w:rsidP="00010E20">
            <w:pPr>
              <w:pStyle w:val="TableParagraph"/>
              <w:ind w:left="693"/>
              <w:rPr>
                <w:sz w:val="15"/>
              </w:rPr>
            </w:pPr>
            <w:r>
              <w:rPr>
                <w:sz w:val="15"/>
              </w:rPr>
              <w:t>Lydia Craig</w:t>
            </w:r>
          </w:p>
        </w:tc>
        <w:tc>
          <w:tcPr>
            <w:tcW w:w="2958" w:type="dxa"/>
          </w:tcPr>
          <w:p w14:paraId="0AAF406D" w14:textId="77777777" w:rsidR="00102704" w:rsidRDefault="00102704" w:rsidP="00010E20">
            <w:pPr>
              <w:pStyle w:val="TableParagraph"/>
              <w:rPr>
                <w:sz w:val="15"/>
              </w:rPr>
            </w:pPr>
            <w:r>
              <w:rPr>
                <w:sz w:val="15"/>
              </w:rPr>
              <w:t>CTSO</w:t>
            </w:r>
          </w:p>
        </w:tc>
        <w:tc>
          <w:tcPr>
            <w:tcW w:w="6874" w:type="dxa"/>
          </w:tcPr>
          <w:p w14:paraId="0047410F" w14:textId="77777777" w:rsidR="00102704" w:rsidRDefault="00102704" w:rsidP="00010E20">
            <w:pPr>
              <w:pStyle w:val="TableParagraph"/>
              <w:spacing w:before="48" w:line="208" w:lineRule="auto"/>
              <w:rPr>
                <w:sz w:val="15"/>
              </w:rPr>
            </w:pPr>
            <w:r>
              <w:rPr>
                <w:w w:val="95"/>
                <w:sz w:val="15"/>
              </w:rPr>
              <w:t>Spoke</w:t>
            </w:r>
            <w:r>
              <w:rPr>
                <w:spacing w:val="-13"/>
                <w:w w:val="95"/>
                <w:sz w:val="15"/>
              </w:rPr>
              <w:t xml:space="preserve"> </w:t>
            </w:r>
            <w:r>
              <w:rPr>
                <w:w w:val="95"/>
                <w:sz w:val="15"/>
              </w:rPr>
              <w:t>of</w:t>
            </w:r>
            <w:r>
              <w:rPr>
                <w:spacing w:val="-13"/>
                <w:w w:val="95"/>
                <w:sz w:val="15"/>
              </w:rPr>
              <w:t xml:space="preserve"> </w:t>
            </w:r>
            <w:r>
              <w:rPr>
                <w:w w:val="95"/>
                <w:sz w:val="15"/>
              </w:rPr>
              <w:t>the</w:t>
            </w:r>
            <w:r>
              <w:rPr>
                <w:spacing w:val="-12"/>
                <w:w w:val="95"/>
                <w:sz w:val="15"/>
              </w:rPr>
              <w:t xml:space="preserve"> </w:t>
            </w:r>
            <w:r>
              <w:rPr>
                <w:w w:val="95"/>
                <w:sz w:val="15"/>
              </w:rPr>
              <w:t>positive</w:t>
            </w:r>
            <w:r>
              <w:rPr>
                <w:spacing w:val="-13"/>
                <w:w w:val="95"/>
                <w:sz w:val="15"/>
              </w:rPr>
              <w:t xml:space="preserve"> </w:t>
            </w:r>
            <w:r>
              <w:rPr>
                <w:w w:val="95"/>
                <w:sz w:val="15"/>
              </w:rPr>
              <w:t>impact</w:t>
            </w:r>
            <w:r>
              <w:rPr>
                <w:spacing w:val="-12"/>
                <w:w w:val="95"/>
                <w:sz w:val="15"/>
              </w:rPr>
              <w:t xml:space="preserve"> </w:t>
            </w:r>
            <w:r>
              <w:rPr>
                <w:w w:val="95"/>
                <w:sz w:val="15"/>
              </w:rPr>
              <w:t>FBLA</w:t>
            </w:r>
            <w:r>
              <w:rPr>
                <w:spacing w:val="-13"/>
                <w:w w:val="95"/>
                <w:sz w:val="15"/>
              </w:rPr>
              <w:t xml:space="preserve"> </w:t>
            </w:r>
            <w:r>
              <w:rPr>
                <w:w w:val="95"/>
                <w:sz w:val="15"/>
              </w:rPr>
              <w:t>and</w:t>
            </w:r>
            <w:r>
              <w:rPr>
                <w:spacing w:val="-12"/>
                <w:w w:val="95"/>
                <w:sz w:val="15"/>
              </w:rPr>
              <w:t xml:space="preserve"> </w:t>
            </w:r>
            <w:r>
              <w:rPr>
                <w:w w:val="95"/>
                <w:sz w:val="15"/>
              </w:rPr>
              <w:t>the</w:t>
            </w:r>
            <w:r>
              <w:rPr>
                <w:spacing w:val="-13"/>
                <w:w w:val="95"/>
                <w:sz w:val="15"/>
              </w:rPr>
              <w:t xml:space="preserve"> </w:t>
            </w:r>
            <w:r>
              <w:rPr>
                <w:w w:val="95"/>
                <w:sz w:val="15"/>
              </w:rPr>
              <w:t>CTE</w:t>
            </w:r>
            <w:r>
              <w:rPr>
                <w:spacing w:val="-13"/>
                <w:w w:val="95"/>
                <w:sz w:val="15"/>
              </w:rPr>
              <w:t xml:space="preserve"> </w:t>
            </w:r>
            <w:r>
              <w:rPr>
                <w:w w:val="95"/>
                <w:sz w:val="15"/>
              </w:rPr>
              <w:t>program</w:t>
            </w:r>
            <w:r>
              <w:rPr>
                <w:spacing w:val="-12"/>
                <w:w w:val="95"/>
                <w:sz w:val="15"/>
              </w:rPr>
              <w:t xml:space="preserve"> </w:t>
            </w:r>
            <w:r>
              <w:rPr>
                <w:w w:val="95"/>
                <w:sz w:val="15"/>
              </w:rPr>
              <w:t>had</w:t>
            </w:r>
            <w:r>
              <w:rPr>
                <w:spacing w:val="-13"/>
                <w:w w:val="95"/>
                <w:sz w:val="15"/>
              </w:rPr>
              <w:t xml:space="preserve"> </w:t>
            </w:r>
            <w:r>
              <w:rPr>
                <w:w w:val="95"/>
                <w:sz w:val="15"/>
              </w:rPr>
              <w:t>on</w:t>
            </w:r>
            <w:r>
              <w:rPr>
                <w:spacing w:val="-12"/>
                <w:w w:val="95"/>
                <w:sz w:val="15"/>
              </w:rPr>
              <w:t xml:space="preserve"> </w:t>
            </w:r>
            <w:r>
              <w:rPr>
                <w:w w:val="95"/>
                <w:sz w:val="15"/>
              </w:rPr>
              <w:t>her</w:t>
            </w:r>
            <w:r>
              <w:rPr>
                <w:spacing w:val="-13"/>
                <w:w w:val="95"/>
                <w:sz w:val="15"/>
              </w:rPr>
              <w:t xml:space="preserve"> </w:t>
            </w:r>
            <w:r>
              <w:rPr>
                <w:w w:val="95"/>
                <w:sz w:val="15"/>
              </w:rPr>
              <w:t>high</w:t>
            </w:r>
            <w:r>
              <w:rPr>
                <w:spacing w:val="-12"/>
                <w:w w:val="95"/>
                <w:sz w:val="15"/>
              </w:rPr>
              <w:t xml:space="preserve"> </w:t>
            </w:r>
            <w:r>
              <w:rPr>
                <w:w w:val="95"/>
                <w:sz w:val="15"/>
              </w:rPr>
              <w:t>school</w:t>
            </w:r>
            <w:r>
              <w:rPr>
                <w:spacing w:val="-13"/>
                <w:w w:val="95"/>
                <w:sz w:val="15"/>
              </w:rPr>
              <w:t xml:space="preserve"> </w:t>
            </w:r>
            <w:r>
              <w:rPr>
                <w:w w:val="95"/>
                <w:sz w:val="15"/>
              </w:rPr>
              <w:t>education.</w:t>
            </w:r>
            <w:r>
              <w:rPr>
                <w:spacing w:val="15"/>
                <w:w w:val="95"/>
                <w:sz w:val="15"/>
              </w:rPr>
              <w:t xml:space="preserve"> </w:t>
            </w:r>
            <w:r>
              <w:rPr>
                <w:w w:val="95"/>
                <w:sz w:val="15"/>
              </w:rPr>
              <w:t>She</w:t>
            </w:r>
            <w:r>
              <w:rPr>
                <w:spacing w:val="-12"/>
                <w:w w:val="95"/>
                <w:sz w:val="15"/>
              </w:rPr>
              <w:t xml:space="preserve"> </w:t>
            </w:r>
            <w:r>
              <w:rPr>
                <w:w w:val="95"/>
                <w:sz w:val="15"/>
              </w:rPr>
              <w:t xml:space="preserve">commented </w:t>
            </w:r>
            <w:r>
              <w:rPr>
                <w:sz w:val="15"/>
              </w:rPr>
              <w:t>on</w:t>
            </w:r>
            <w:r>
              <w:rPr>
                <w:spacing w:val="-27"/>
                <w:sz w:val="15"/>
              </w:rPr>
              <w:t xml:space="preserve"> </w:t>
            </w:r>
            <w:r>
              <w:rPr>
                <w:sz w:val="15"/>
              </w:rPr>
              <w:t>the</w:t>
            </w:r>
            <w:r>
              <w:rPr>
                <w:spacing w:val="-26"/>
                <w:sz w:val="15"/>
              </w:rPr>
              <w:t xml:space="preserve"> </w:t>
            </w:r>
            <w:r>
              <w:rPr>
                <w:sz w:val="15"/>
              </w:rPr>
              <w:t>necessary</w:t>
            </w:r>
            <w:r>
              <w:rPr>
                <w:spacing w:val="-27"/>
                <w:sz w:val="15"/>
              </w:rPr>
              <w:t xml:space="preserve"> </w:t>
            </w:r>
            <w:r>
              <w:rPr>
                <w:sz w:val="15"/>
              </w:rPr>
              <w:t>life</w:t>
            </w:r>
            <w:r>
              <w:rPr>
                <w:spacing w:val="-26"/>
                <w:sz w:val="15"/>
              </w:rPr>
              <w:t xml:space="preserve"> </w:t>
            </w:r>
            <w:r>
              <w:rPr>
                <w:sz w:val="15"/>
              </w:rPr>
              <w:t>skills,</w:t>
            </w:r>
            <w:r>
              <w:rPr>
                <w:spacing w:val="-27"/>
                <w:sz w:val="15"/>
              </w:rPr>
              <w:t xml:space="preserve"> </w:t>
            </w:r>
            <w:r>
              <w:rPr>
                <w:sz w:val="15"/>
              </w:rPr>
              <w:t>certifications</w:t>
            </w:r>
            <w:r>
              <w:rPr>
                <w:spacing w:val="-26"/>
                <w:sz w:val="15"/>
              </w:rPr>
              <w:t xml:space="preserve"> </w:t>
            </w:r>
            <w:r>
              <w:rPr>
                <w:sz w:val="15"/>
              </w:rPr>
              <w:t>for</w:t>
            </w:r>
            <w:r>
              <w:rPr>
                <w:spacing w:val="-27"/>
                <w:sz w:val="15"/>
              </w:rPr>
              <w:t xml:space="preserve"> </w:t>
            </w:r>
            <w:r>
              <w:rPr>
                <w:sz w:val="15"/>
              </w:rPr>
              <w:t>Microsoft</w:t>
            </w:r>
            <w:r>
              <w:rPr>
                <w:spacing w:val="-26"/>
                <w:sz w:val="15"/>
              </w:rPr>
              <w:t xml:space="preserve"> </w:t>
            </w:r>
            <w:r>
              <w:rPr>
                <w:sz w:val="15"/>
              </w:rPr>
              <w:t>Office</w:t>
            </w:r>
            <w:r>
              <w:rPr>
                <w:spacing w:val="-27"/>
                <w:sz w:val="15"/>
              </w:rPr>
              <w:t xml:space="preserve"> </w:t>
            </w:r>
            <w:r>
              <w:rPr>
                <w:sz w:val="15"/>
              </w:rPr>
              <w:t>suite</w:t>
            </w:r>
            <w:r>
              <w:rPr>
                <w:spacing w:val="-26"/>
                <w:sz w:val="15"/>
              </w:rPr>
              <w:t xml:space="preserve"> </w:t>
            </w:r>
            <w:r>
              <w:rPr>
                <w:sz w:val="15"/>
              </w:rPr>
              <w:t>applications,</w:t>
            </w:r>
            <w:r>
              <w:rPr>
                <w:spacing w:val="-26"/>
                <w:sz w:val="15"/>
              </w:rPr>
              <w:t xml:space="preserve"> </w:t>
            </w:r>
            <w:r>
              <w:rPr>
                <w:sz w:val="15"/>
              </w:rPr>
              <w:t>workplace</w:t>
            </w:r>
            <w:r>
              <w:rPr>
                <w:spacing w:val="-27"/>
                <w:sz w:val="15"/>
              </w:rPr>
              <w:t xml:space="preserve"> </w:t>
            </w:r>
            <w:r>
              <w:rPr>
                <w:sz w:val="15"/>
              </w:rPr>
              <w:t>readiness</w:t>
            </w:r>
            <w:r>
              <w:rPr>
                <w:spacing w:val="-26"/>
                <w:sz w:val="15"/>
              </w:rPr>
              <w:t xml:space="preserve"> </w:t>
            </w:r>
            <w:r>
              <w:rPr>
                <w:sz w:val="15"/>
              </w:rPr>
              <w:t>and financial</w:t>
            </w:r>
            <w:r>
              <w:rPr>
                <w:spacing w:val="-25"/>
                <w:sz w:val="15"/>
              </w:rPr>
              <w:t xml:space="preserve"> </w:t>
            </w:r>
            <w:r>
              <w:rPr>
                <w:sz w:val="15"/>
              </w:rPr>
              <w:t>literacy</w:t>
            </w:r>
            <w:r>
              <w:rPr>
                <w:spacing w:val="-24"/>
                <w:sz w:val="15"/>
              </w:rPr>
              <w:t xml:space="preserve"> </w:t>
            </w:r>
            <w:r>
              <w:rPr>
                <w:sz w:val="15"/>
              </w:rPr>
              <w:t>she</w:t>
            </w:r>
            <w:r>
              <w:rPr>
                <w:spacing w:val="-24"/>
                <w:sz w:val="15"/>
              </w:rPr>
              <w:t xml:space="preserve"> </w:t>
            </w:r>
            <w:r>
              <w:rPr>
                <w:sz w:val="15"/>
              </w:rPr>
              <w:t>received</w:t>
            </w:r>
            <w:r>
              <w:rPr>
                <w:spacing w:val="-24"/>
                <w:sz w:val="15"/>
              </w:rPr>
              <w:t xml:space="preserve"> </w:t>
            </w:r>
            <w:r>
              <w:rPr>
                <w:sz w:val="15"/>
              </w:rPr>
              <w:t>from</w:t>
            </w:r>
            <w:r>
              <w:rPr>
                <w:spacing w:val="-24"/>
                <w:sz w:val="15"/>
              </w:rPr>
              <w:t xml:space="preserve"> </w:t>
            </w:r>
            <w:r>
              <w:rPr>
                <w:sz w:val="15"/>
              </w:rPr>
              <w:t>the</w:t>
            </w:r>
            <w:r>
              <w:rPr>
                <w:spacing w:val="-24"/>
                <w:sz w:val="15"/>
              </w:rPr>
              <w:t xml:space="preserve"> </w:t>
            </w:r>
            <w:r>
              <w:rPr>
                <w:sz w:val="15"/>
              </w:rPr>
              <w:t>classes</w:t>
            </w:r>
            <w:r>
              <w:rPr>
                <w:spacing w:val="-24"/>
                <w:sz w:val="15"/>
              </w:rPr>
              <w:t xml:space="preserve"> </w:t>
            </w:r>
            <w:r>
              <w:rPr>
                <w:sz w:val="15"/>
              </w:rPr>
              <w:t>and</w:t>
            </w:r>
            <w:r>
              <w:rPr>
                <w:spacing w:val="-24"/>
                <w:sz w:val="15"/>
              </w:rPr>
              <w:t xml:space="preserve"> </w:t>
            </w:r>
            <w:r>
              <w:rPr>
                <w:sz w:val="15"/>
              </w:rPr>
              <w:t>CTE</w:t>
            </w:r>
            <w:r>
              <w:rPr>
                <w:spacing w:val="-24"/>
                <w:sz w:val="15"/>
              </w:rPr>
              <w:t xml:space="preserve"> </w:t>
            </w:r>
            <w:r>
              <w:rPr>
                <w:sz w:val="15"/>
              </w:rPr>
              <w:t>program.</w:t>
            </w:r>
            <w:r>
              <w:rPr>
                <w:spacing w:val="-6"/>
                <w:sz w:val="15"/>
              </w:rPr>
              <w:t xml:space="preserve"> </w:t>
            </w:r>
            <w:r>
              <w:rPr>
                <w:sz w:val="15"/>
              </w:rPr>
              <w:t>She</w:t>
            </w:r>
            <w:r>
              <w:rPr>
                <w:spacing w:val="-24"/>
                <w:sz w:val="15"/>
              </w:rPr>
              <w:t xml:space="preserve"> </w:t>
            </w:r>
            <w:r>
              <w:rPr>
                <w:sz w:val="15"/>
              </w:rPr>
              <w:t>spoke</w:t>
            </w:r>
            <w:r>
              <w:rPr>
                <w:spacing w:val="-24"/>
                <w:sz w:val="15"/>
              </w:rPr>
              <w:t xml:space="preserve"> </w:t>
            </w:r>
            <w:r>
              <w:rPr>
                <w:sz w:val="15"/>
              </w:rPr>
              <w:t>she</w:t>
            </w:r>
            <w:r>
              <w:rPr>
                <w:spacing w:val="-24"/>
                <w:sz w:val="15"/>
              </w:rPr>
              <w:t xml:space="preserve"> </w:t>
            </w:r>
            <w:r>
              <w:rPr>
                <w:sz w:val="15"/>
              </w:rPr>
              <w:t>has</w:t>
            </w:r>
            <w:r>
              <w:rPr>
                <w:spacing w:val="-24"/>
                <w:sz w:val="15"/>
              </w:rPr>
              <w:t xml:space="preserve"> </w:t>
            </w:r>
            <w:r>
              <w:rPr>
                <w:sz w:val="15"/>
              </w:rPr>
              <w:t>grown</w:t>
            </w:r>
            <w:r>
              <w:rPr>
                <w:spacing w:val="-24"/>
                <w:sz w:val="15"/>
              </w:rPr>
              <w:t xml:space="preserve"> </w:t>
            </w:r>
            <w:r>
              <w:rPr>
                <w:sz w:val="15"/>
              </w:rPr>
              <w:t>as</w:t>
            </w:r>
            <w:r>
              <w:rPr>
                <w:spacing w:val="-24"/>
                <w:sz w:val="15"/>
              </w:rPr>
              <w:t xml:space="preserve"> </w:t>
            </w:r>
            <w:r>
              <w:rPr>
                <w:sz w:val="15"/>
              </w:rPr>
              <w:t>a</w:t>
            </w:r>
            <w:r>
              <w:rPr>
                <w:spacing w:val="-24"/>
                <w:sz w:val="15"/>
              </w:rPr>
              <w:t xml:space="preserve"> </w:t>
            </w:r>
            <w:r>
              <w:rPr>
                <w:sz w:val="15"/>
              </w:rPr>
              <w:t xml:space="preserve">leader, </w:t>
            </w:r>
            <w:r>
              <w:rPr>
                <w:w w:val="95"/>
                <w:sz w:val="15"/>
              </w:rPr>
              <w:t xml:space="preserve">sharpened her public speaking skills and forged meaningful relationships. She believes that without FBLA </w:t>
            </w:r>
            <w:r>
              <w:rPr>
                <w:sz w:val="15"/>
              </w:rPr>
              <w:t>and</w:t>
            </w:r>
            <w:r>
              <w:rPr>
                <w:spacing w:val="-24"/>
                <w:sz w:val="15"/>
              </w:rPr>
              <w:t xml:space="preserve"> </w:t>
            </w:r>
            <w:r>
              <w:rPr>
                <w:sz w:val="15"/>
              </w:rPr>
              <w:t>CTE</w:t>
            </w:r>
            <w:r>
              <w:rPr>
                <w:spacing w:val="-24"/>
                <w:sz w:val="15"/>
              </w:rPr>
              <w:t xml:space="preserve"> </w:t>
            </w:r>
            <w:r>
              <w:rPr>
                <w:sz w:val="15"/>
              </w:rPr>
              <w:t>courses</w:t>
            </w:r>
            <w:r>
              <w:rPr>
                <w:spacing w:val="-23"/>
                <w:sz w:val="15"/>
              </w:rPr>
              <w:t xml:space="preserve"> </w:t>
            </w:r>
            <w:r>
              <w:rPr>
                <w:sz w:val="15"/>
              </w:rPr>
              <w:t>she</w:t>
            </w:r>
            <w:r>
              <w:rPr>
                <w:spacing w:val="-24"/>
                <w:sz w:val="15"/>
              </w:rPr>
              <w:t xml:space="preserve"> </w:t>
            </w:r>
            <w:r>
              <w:rPr>
                <w:sz w:val="15"/>
              </w:rPr>
              <w:t>would</w:t>
            </w:r>
            <w:r>
              <w:rPr>
                <w:spacing w:val="-24"/>
                <w:sz w:val="15"/>
              </w:rPr>
              <w:t xml:space="preserve"> </w:t>
            </w:r>
            <w:r>
              <w:rPr>
                <w:sz w:val="15"/>
              </w:rPr>
              <w:t>not</w:t>
            </w:r>
            <w:r>
              <w:rPr>
                <w:spacing w:val="-23"/>
                <w:sz w:val="15"/>
              </w:rPr>
              <w:t xml:space="preserve"> </w:t>
            </w:r>
            <w:r>
              <w:rPr>
                <w:sz w:val="15"/>
              </w:rPr>
              <w:t>have</w:t>
            </w:r>
            <w:r>
              <w:rPr>
                <w:spacing w:val="-24"/>
                <w:sz w:val="15"/>
              </w:rPr>
              <w:t xml:space="preserve"> </w:t>
            </w:r>
            <w:r>
              <w:rPr>
                <w:sz w:val="15"/>
              </w:rPr>
              <w:t>any</w:t>
            </w:r>
            <w:r>
              <w:rPr>
                <w:spacing w:val="-24"/>
                <w:sz w:val="15"/>
              </w:rPr>
              <w:t xml:space="preserve"> </w:t>
            </w:r>
            <w:r>
              <w:rPr>
                <w:sz w:val="15"/>
              </w:rPr>
              <w:t>of</w:t>
            </w:r>
            <w:r>
              <w:rPr>
                <w:spacing w:val="-23"/>
                <w:sz w:val="15"/>
              </w:rPr>
              <w:t xml:space="preserve"> </w:t>
            </w:r>
            <w:r>
              <w:rPr>
                <w:sz w:val="15"/>
              </w:rPr>
              <w:t>these</w:t>
            </w:r>
            <w:r>
              <w:rPr>
                <w:spacing w:val="-24"/>
                <w:sz w:val="15"/>
              </w:rPr>
              <w:t xml:space="preserve"> </w:t>
            </w:r>
            <w:r>
              <w:rPr>
                <w:sz w:val="15"/>
              </w:rPr>
              <w:t>public</w:t>
            </w:r>
            <w:r>
              <w:rPr>
                <w:spacing w:val="-24"/>
                <w:sz w:val="15"/>
              </w:rPr>
              <w:t xml:space="preserve"> </w:t>
            </w:r>
            <w:r>
              <w:rPr>
                <w:sz w:val="15"/>
              </w:rPr>
              <w:t>speaking,</w:t>
            </w:r>
            <w:r>
              <w:rPr>
                <w:spacing w:val="-23"/>
                <w:sz w:val="15"/>
              </w:rPr>
              <w:t xml:space="preserve"> </w:t>
            </w:r>
            <w:r>
              <w:rPr>
                <w:sz w:val="15"/>
              </w:rPr>
              <w:t>communication</w:t>
            </w:r>
            <w:r>
              <w:rPr>
                <w:spacing w:val="-24"/>
                <w:sz w:val="15"/>
              </w:rPr>
              <w:t xml:space="preserve"> </w:t>
            </w:r>
            <w:r>
              <w:rPr>
                <w:sz w:val="15"/>
              </w:rPr>
              <w:t>or</w:t>
            </w:r>
            <w:r>
              <w:rPr>
                <w:spacing w:val="-23"/>
                <w:sz w:val="15"/>
              </w:rPr>
              <w:t xml:space="preserve"> </w:t>
            </w:r>
            <w:r>
              <w:rPr>
                <w:sz w:val="15"/>
              </w:rPr>
              <w:t>networking</w:t>
            </w:r>
            <w:r>
              <w:rPr>
                <w:spacing w:val="-24"/>
                <w:sz w:val="15"/>
              </w:rPr>
              <w:t xml:space="preserve"> </w:t>
            </w:r>
            <w:r>
              <w:rPr>
                <w:sz w:val="15"/>
              </w:rPr>
              <w:t>skills.</w:t>
            </w:r>
          </w:p>
          <w:p w14:paraId="48979D69" w14:textId="77777777" w:rsidR="00102704" w:rsidRDefault="00102704" w:rsidP="00010E20">
            <w:pPr>
              <w:pStyle w:val="TableParagraph"/>
              <w:spacing w:line="208" w:lineRule="auto"/>
              <w:rPr>
                <w:sz w:val="15"/>
              </w:rPr>
            </w:pPr>
            <w:r>
              <w:rPr>
                <w:w w:val="95"/>
                <w:sz w:val="15"/>
              </w:rPr>
              <w:t>Every</w:t>
            </w:r>
            <w:r>
              <w:rPr>
                <w:spacing w:val="-14"/>
                <w:w w:val="95"/>
                <w:sz w:val="15"/>
              </w:rPr>
              <w:t xml:space="preserve"> </w:t>
            </w:r>
            <w:r>
              <w:rPr>
                <w:w w:val="95"/>
                <w:sz w:val="15"/>
              </w:rPr>
              <w:t>student</w:t>
            </w:r>
            <w:r>
              <w:rPr>
                <w:spacing w:val="-13"/>
                <w:w w:val="95"/>
                <w:sz w:val="15"/>
              </w:rPr>
              <w:t xml:space="preserve"> </w:t>
            </w:r>
            <w:r>
              <w:rPr>
                <w:w w:val="95"/>
                <w:sz w:val="15"/>
              </w:rPr>
              <w:t>should</w:t>
            </w:r>
            <w:r>
              <w:rPr>
                <w:spacing w:val="-13"/>
                <w:w w:val="95"/>
                <w:sz w:val="15"/>
              </w:rPr>
              <w:t xml:space="preserve"> </w:t>
            </w:r>
            <w:r>
              <w:rPr>
                <w:w w:val="95"/>
                <w:sz w:val="15"/>
              </w:rPr>
              <w:t>have</w:t>
            </w:r>
            <w:r>
              <w:rPr>
                <w:spacing w:val="-13"/>
                <w:w w:val="95"/>
                <w:sz w:val="15"/>
              </w:rPr>
              <w:t xml:space="preserve"> </w:t>
            </w:r>
            <w:r>
              <w:rPr>
                <w:w w:val="95"/>
                <w:sz w:val="15"/>
              </w:rPr>
              <w:t>the</w:t>
            </w:r>
            <w:r>
              <w:rPr>
                <w:spacing w:val="-13"/>
                <w:w w:val="95"/>
                <w:sz w:val="15"/>
              </w:rPr>
              <w:t xml:space="preserve"> </w:t>
            </w:r>
            <w:r>
              <w:rPr>
                <w:w w:val="95"/>
                <w:sz w:val="15"/>
              </w:rPr>
              <w:t>option</w:t>
            </w:r>
            <w:r>
              <w:rPr>
                <w:spacing w:val="-13"/>
                <w:w w:val="95"/>
                <w:sz w:val="15"/>
              </w:rPr>
              <w:t xml:space="preserve"> </w:t>
            </w:r>
            <w:r>
              <w:rPr>
                <w:w w:val="95"/>
                <w:sz w:val="15"/>
              </w:rPr>
              <w:t>to</w:t>
            </w:r>
            <w:r>
              <w:rPr>
                <w:spacing w:val="-14"/>
                <w:w w:val="95"/>
                <w:sz w:val="15"/>
              </w:rPr>
              <w:t xml:space="preserve"> </w:t>
            </w:r>
            <w:r>
              <w:rPr>
                <w:w w:val="95"/>
                <w:sz w:val="15"/>
              </w:rPr>
              <w:t>participate</w:t>
            </w:r>
            <w:r>
              <w:rPr>
                <w:spacing w:val="-13"/>
                <w:w w:val="95"/>
                <w:sz w:val="15"/>
              </w:rPr>
              <w:t xml:space="preserve"> </w:t>
            </w:r>
            <w:r>
              <w:rPr>
                <w:w w:val="95"/>
                <w:sz w:val="15"/>
              </w:rPr>
              <w:t>in</w:t>
            </w:r>
            <w:r>
              <w:rPr>
                <w:spacing w:val="-13"/>
                <w:w w:val="95"/>
                <w:sz w:val="15"/>
              </w:rPr>
              <w:t xml:space="preserve"> </w:t>
            </w:r>
            <w:r>
              <w:rPr>
                <w:w w:val="95"/>
                <w:sz w:val="15"/>
              </w:rPr>
              <w:t>CTE</w:t>
            </w:r>
            <w:r>
              <w:rPr>
                <w:spacing w:val="-13"/>
                <w:w w:val="95"/>
                <w:sz w:val="15"/>
              </w:rPr>
              <w:t xml:space="preserve"> </w:t>
            </w:r>
            <w:r>
              <w:rPr>
                <w:w w:val="95"/>
                <w:sz w:val="15"/>
              </w:rPr>
              <w:t>and</w:t>
            </w:r>
            <w:r>
              <w:rPr>
                <w:spacing w:val="-13"/>
                <w:w w:val="95"/>
                <w:sz w:val="15"/>
              </w:rPr>
              <w:t xml:space="preserve"> </w:t>
            </w:r>
            <w:r>
              <w:rPr>
                <w:w w:val="95"/>
                <w:sz w:val="15"/>
              </w:rPr>
              <w:t>CTSO’s</w:t>
            </w:r>
            <w:r>
              <w:rPr>
                <w:spacing w:val="-13"/>
                <w:w w:val="95"/>
                <w:sz w:val="15"/>
              </w:rPr>
              <w:t xml:space="preserve"> </w:t>
            </w:r>
            <w:r>
              <w:rPr>
                <w:w w:val="95"/>
                <w:sz w:val="15"/>
              </w:rPr>
              <w:t>so</w:t>
            </w:r>
            <w:r>
              <w:rPr>
                <w:spacing w:val="-14"/>
                <w:w w:val="95"/>
                <w:sz w:val="15"/>
              </w:rPr>
              <w:t xml:space="preserve"> </w:t>
            </w:r>
            <w:r>
              <w:rPr>
                <w:w w:val="95"/>
                <w:sz w:val="15"/>
              </w:rPr>
              <w:t>they</w:t>
            </w:r>
            <w:r>
              <w:rPr>
                <w:spacing w:val="-13"/>
                <w:w w:val="95"/>
                <w:sz w:val="15"/>
              </w:rPr>
              <w:t xml:space="preserve"> </w:t>
            </w:r>
            <w:r>
              <w:rPr>
                <w:w w:val="95"/>
                <w:sz w:val="15"/>
              </w:rPr>
              <w:t>can</w:t>
            </w:r>
            <w:r>
              <w:rPr>
                <w:spacing w:val="-13"/>
                <w:w w:val="95"/>
                <w:sz w:val="15"/>
              </w:rPr>
              <w:t xml:space="preserve"> </w:t>
            </w:r>
            <w:r>
              <w:rPr>
                <w:w w:val="95"/>
                <w:sz w:val="15"/>
              </w:rPr>
              <w:t>develop</w:t>
            </w:r>
            <w:r>
              <w:rPr>
                <w:spacing w:val="-13"/>
                <w:w w:val="95"/>
                <w:sz w:val="15"/>
              </w:rPr>
              <w:t xml:space="preserve"> </w:t>
            </w:r>
            <w:r>
              <w:rPr>
                <w:w w:val="95"/>
                <w:sz w:val="15"/>
              </w:rPr>
              <w:t>leadership</w:t>
            </w:r>
            <w:r>
              <w:rPr>
                <w:spacing w:val="-13"/>
                <w:w w:val="95"/>
                <w:sz w:val="15"/>
              </w:rPr>
              <w:t xml:space="preserve"> </w:t>
            </w:r>
            <w:r>
              <w:rPr>
                <w:w w:val="95"/>
                <w:sz w:val="15"/>
              </w:rPr>
              <w:t xml:space="preserve">and </w:t>
            </w:r>
            <w:r>
              <w:rPr>
                <w:sz w:val="15"/>
              </w:rPr>
              <w:t>important life skills before they</w:t>
            </w:r>
            <w:r>
              <w:rPr>
                <w:spacing w:val="-30"/>
                <w:sz w:val="15"/>
              </w:rPr>
              <w:t xml:space="preserve"> </w:t>
            </w:r>
            <w:r>
              <w:rPr>
                <w:sz w:val="15"/>
              </w:rPr>
              <w:t>graduate.</w:t>
            </w:r>
          </w:p>
        </w:tc>
      </w:tr>
      <w:tr w:rsidR="00102704" w14:paraId="2EDDDB66" w14:textId="77777777" w:rsidTr="00102704">
        <w:trPr>
          <w:trHeight w:val="1444"/>
        </w:trPr>
        <w:tc>
          <w:tcPr>
            <w:tcW w:w="4569" w:type="dxa"/>
          </w:tcPr>
          <w:p w14:paraId="466C09A9" w14:textId="77777777" w:rsidR="00102704" w:rsidRDefault="00102704" w:rsidP="00010E20">
            <w:pPr>
              <w:pStyle w:val="TableParagraph"/>
              <w:ind w:left="693"/>
              <w:rPr>
                <w:sz w:val="15"/>
              </w:rPr>
            </w:pPr>
            <w:r>
              <w:rPr>
                <w:sz w:val="15"/>
              </w:rPr>
              <w:t>Mary Beth Echeverria</w:t>
            </w:r>
          </w:p>
        </w:tc>
        <w:tc>
          <w:tcPr>
            <w:tcW w:w="2958" w:type="dxa"/>
          </w:tcPr>
          <w:p w14:paraId="39BB7EF9" w14:textId="77777777" w:rsidR="00102704" w:rsidRDefault="00102704" w:rsidP="00010E20">
            <w:pPr>
              <w:pStyle w:val="TableParagraph"/>
              <w:rPr>
                <w:sz w:val="15"/>
              </w:rPr>
            </w:pPr>
            <w:r>
              <w:rPr>
                <w:sz w:val="15"/>
              </w:rPr>
              <w:t>Split</w:t>
            </w:r>
          </w:p>
        </w:tc>
        <w:tc>
          <w:tcPr>
            <w:tcW w:w="6874" w:type="dxa"/>
          </w:tcPr>
          <w:p w14:paraId="6902E37B" w14:textId="77777777" w:rsidR="00102704" w:rsidRDefault="00102704" w:rsidP="00010E20">
            <w:pPr>
              <w:pStyle w:val="TableParagraph"/>
              <w:spacing w:before="48" w:line="208" w:lineRule="auto"/>
              <w:rPr>
                <w:sz w:val="15"/>
              </w:rPr>
            </w:pPr>
            <w:r>
              <w:rPr>
                <w:w w:val="95"/>
                <w:sz w:val="15"/>
              </w:rPr>
              <w:t>Commented</w:t>
            </w:r>
            <w:r>
              <w:rPr>
                <w:spacing w:val="-14"/>
                <w:w w:val="95"/>
                <w:sz w:val="15"/>
              </w:rPr>
              <w:t xml:space="preserve"> </w:t>
            </w:r>
            <w:r>
              <w:rPr>
                <w:w w:val="95"/>
                <w:sz w:val="15"/>
              </w:rPr>
              <w:t>that</w:t>
            </w:r>
            <w:r>
              <w:rPr>
                <w:spacing w:val="-13"/>
                <w:w w:val="95"/>
                <w:sz w:val="15"/>
              </w:rPr>
              <w:t xml:space="preserve"> </w:t>
            </w:r>
            <w:r>
              <w:rPr>
                <w:w w:val="95"/>
                <w:sz w:val="15"/>
              </w:rPr>
              <w:t>CTE</w:t>
            </w:r>
            <w:r>
              <w:rPr>
                <w:spacing w:val="-14"/>
                <w:w w:val="95"/>
                <w:sz w:val="15"/>
              </w:rPr>
              <w:t xml:space="preserve"> </w:t>
            </w:r>
            <w:r>
              <w:rPr>
                <w:w w:val="95"/>
                <w:sz w:val="15"/>
              </w:rPr>
              <w:t>courses</w:t>
            </w:r>
            <w:r>
              <w:rPr>
                <w:spacing w:val="-13"/>
                <w:w w:val="95"/>
                <w:sz w:val="15"/>
              </w:rPr>
              <w:t xml:space="preserve"> </w:t>
            </w:r>
            <w:r>
              <w:rPr>
                <w:w w:val="95"/>
                <w:sz w:val="15"/>
              </w:rPr>
              <w:t>provide</w:t>
            </w:r>
            <w:r>
              <w:rPr>
                <w:spacing w:val="-13"/>
                <w:w w:val="95"/>
                <w:sz w:val="15"/>
              </w:rPr>
              <w:t xml:space="preserve"> </w:t>
            </w:r>
            <w:r>
              <w:rPr>
                <w:w w:val="95"/>
                <w:sz w:val="15"/>
              </w:rPr>
              <w:t>all</w:t>
            </w:r>
            <w:r>
              <w:rPr>
                <w:spacing w:val="-14"/>
                <w:w w:val="95"/>
                <w:sz w:val="15"/>
              </w:rPr>
              <w:t xml:space="preserve"> </w:t>
            </w:r>
            <w:r>
              <w:rPr>
                <w:w w:val="95"/>
                <w:sz w:val="15"/>
              </w:rPr>
              <w:t>students</w:t>
            </w:r>
            <w:r>
              <w:rPr>
                <w:spacing w:val="-13"/>
                <w:w w:val="95"/>
                <w:sz w:val="15"/>
              </w:rPr>
              <w:t xml:space="preserve"> </w:t>
            </w:r>
            <w:r>
              <w:rPr>
                <w:w w:val="95"/>
                <w:sz w:val="15"/>
              </w:rPr>
              <w:t>in</w:t>
            </w:r>
            <w:r>
              <w:rPr>
                <w:spacing w:val="-13"/>
                <w:w w:val="95"/>
                <w:sz w:val="15"/>
              </w:rPr>
              <w:t xml:space="preserve"> </w:t>
            </w:r>
            <w:r>
              <w:rPr>
                <w:w w:val="95"/>
                <w:sz w:val="15"/>
              </w:rPr>
              <w:t>public</w:t>
            </w:r>
            <w:r>
              <w:rPr>
                <w:spacing w:val="-14"/>
                <w:w w:val="95"/>
                <w:sz w:val="15"/>
              </w:rPr>
              <w:t xml:space="preserve"> </w:t>
            </w:r>
            <w:r>
              <w:rPr>
                <w:w w:val="95"/>
                <w:sz w:val="15"/>
              </w:rPr>
              <w:t>schools</w:t>
            </w:r>
            <w:r>
              <w:rPr>
                <w:spacing w:val="-13"/>
                <w:w w:val="95"/>
                <w:sz w:val="15"/>
              </w:rPr>
              <w:t xml:space="preserve"> </w:t>
            </w:r>
            <w:r>
              <w:rPr>
                <w:w w:val="95"/>
                <w:sz w:val="15"/>
              </w:rPr>
              <w:t>an</w:t>
            </w:r>
            <w:r>
              <w:rPr>
                <w:spacing w:val="-13"/>
                <w:w w:val="95"/>
                <w:sz w:val="15"/>
              </w:rPr>
              <w:t xml:space="preserve"> </w:t>
            </w:r>
            <w:r>
              <w:rPr>
                <w:w w:val="95"/>
                <w:sz w:val="15"/>
              </w:rPr>
              <w:t>opportunity</w:t>
            </w:r>
            <w:r>
              <w:rPr>
                <w:spacing w:val="-14"/>
                <w:w w:val="95"/>
                <w:sz w:val="15"/>
              </w:rPr>
              <w:t xml:space="preserve"> </w:t>
            </w:r>
            <w:r>
              <w:rPr>
                <w:w w:val="95"/>
                <w:sz w:val="15"/>
              </w:rPr>
              <w:t>to</w:t>
            </w:r>
            <w:r>
              <w:rPr>
                <w:spacing w:val="-13"/>
                <w:w w:val="95"/>
                <w:sz w:val="15"/>
              </w:rPr>
              <w:t xml:space="preserve"> </w:t>
            </w:r>
            <w:r>
              <w:rPr>
                <w:w w:val="95"/>
                <w:sz w:val="15"/>
              </w:rPr>
              <w:t>find</w:t>
            </w:r>
            <w:r>
              <w:rPr>
                <w:spacing w:val="-13"/>
                <w:w w:val="95"/>
                <w:sz w:val="15"/>
              </w:rPr>
              <w:t xml:space="preserve"> </w:t>
            </w:r>
            <w:r>
              <w:rPr>
                <w:w w:val="95"/>
                <w:sz w:val="15"/>
              </w:rPr>
              <w:t>their</w:t>
            </w:r>
            <w:r>
              <w:rPr>
                <w:spacing w:val="-14"/>
                <w:w w:val="95"/>
                <w:sz w:val="15"/>
              </w:rPr>
              <w:t xml:space="preserve"> </w:t>
            </w:r>
            <w:r>
              <w:rPr>
                <w:w w:val="95"/>
                <w:sz w:val="15"/>
              </w:rPr>
              <w:t>passions</w:t>
            </w:r>
            <w:r>
              <w:rPr>
                <w:spacing w:val="-13"/>
                <w:w w:val="95"/>
                <w:sz w:val="15"/>
              </w:rPr>
              <w:t xml:space="preserve"> </w:t>
            </w:r>
            <w:r>
              <w:rPr>
                <w:w w:val="95"/>
                <w:sz w:val="15"/>
              </w:rPr>
              <w:t xml:space="preserve">and </w:t>
            </w:r>
            <w:r>
              <w:rPr>
                <w:sz w:val="15"/>
              </w:rPr>
              <w:t>begin the construction of the workforce pipeline. It is imperative that we provide resources for career exploration,</w:t>
            </w:r>
            <w:r>
              <w:rPr>
                <w:spacing w:val="-24"/>
                <w:sz w:val="15"/>
              </w:rPr>
              <w:t xml:space="preserve"> </w:t>
            </w:r>
            <w:r>
              <w:rPr>
                <w:sz w:val="15"/>
              </w:rPr>
              <w:t>tech</w:t>
            </w:r>
            <w:r>
              <w:rPr>
                <w:spacing w:val="-24"/>
                <w:sz w:val="15"/>
              </w:rPr>
              <w:t xml:space="preserve"> </w:t>
            </w:r>
            <w:r>
              <w:rPr>
                <w:sz w:val="15"/>
              </w:rPr>
              <w:t>technical</w:t>
            </w:r>
            <w:r>
              <w:rPr>
                <w:spacing w:val="-24"/>
                <w:sz w:val="15"/>
              </w:rPr>
              <w:t xml:space="preserve"> </w:t>
            </w:r>
            <w:r>
              <w:rPr>
                <w:sz w:val="15"/>
              </w:rPr>
              <w:t>and</w:t>
            </w:r>
            <w:r>
              <w:rPr>
                <w:spacing w:val="-24"/>
                <w:sz w:val="15"/>
              </w:rPr>
              <w:t xml:space="preserve"> </w:t>
            </w:r>
            <w:r>
              <w:rPr>
                <w:sz w:val="15"/>
              </w:rPr>
              <w:t>workplace</w:t>
            </w:r>
            <w:r>
              <w:rPr>
                <w:spacing w:val="-24"/>
                <w:sz w:val="15"/>
              </w:rPr>
              <w:t xml:space="preserve"> </w:t>
            </w:r>
            <w:r>
              <w:rPr>
                <w:sz w:val="15"/>
              </w:rPr>
              <w:t>readiness</w:t>
            </w:r>
            <w:r>
              <w:rPr>
                <w:spacing w:val="-24"/>
                <w:sz w:val="15"/>
              </w:rPr>
              <w:t xml:space="preserve"> </w:t>
            </w:r>
            <w:r>
              <w:rPr>
                <w:sz w:val="15"/>
              </w:rPr>
              <w:t>skills</w:t>
            </w:r>
            <w:r>
              <w:rPr>
                <w:spacing w:val="-24"/>
                <w:sz w:val="15"/>
              </w:rPr>
              <w:t xml:space="preserve"> </w:t>
            </w:r>
            <w:r>
              <w:rPr>
                <w:sz w:val="15"/>
              </w:rPr>
              <w:t>reinforce</w:t>
            </w:r>
            <w:r>
              <w:rPr>
                <w:spacing w:val="-24"/>
                <w:sz w:val="15"/>
              </w:rPr>
              <w:t xml:space="preserve"> </w:t>
            </w:r>
            <w:r>
              <w:rPr>
                <w:sz w:val="15"/>
              </w:rPr>
              <w:t>academic</w:t>
            </w:r>
            <w:r>
              <w:rPr>
                <w:spacing w:val="-24"/>
                <w:sz w:val="15"/>
              </w:rPr>
              <w:t xml:space="preserve"> </w:t>
            </w:r>
            <w:r>
              <w:rPr>
                <w:sz w:val="15"/>
              </w:rPr>
              <w:t>knowledge</w:t>
            </w:r>
            <w:r>
              <w:rPr>
                <w:spacing w:val="-24"/>
                <w:sz w:val="15"/>
              </w:rPr>
              <w:t xml:space="preserve"> </w:t>
            </w:r>
            <w:r>
              <w:rPr>
                <w:sz w:val="15"/>
              </w:rPr>
              <w:t>and</w:t>
            </w:r>
            <w:r>
              <w:rPr>
                <w:spacing w:val="-24"/>
                <w:sz w:val="15"/>
              </w:rPr>
              <w:t xml:space="preserve"> </w:t>
            </w:r>
            <w:r>
              <w:rPr>
                <w:sz w:val="15"/>
              </w:rPr>
              <w:t>provide opportunities</w:t>
            </w:r>
            <w:r>
              <w:rPr>
                <w:spacing w:val="-26"/>
                <w:sz w:val="15"/>
              </w:rPr>
              <w:t xml:space="preserve"> </w:t>
            </w:r>
            <w:r>
              <w:rPr>
                <w:sz w:val="15"/>
              </w:rPr>
              <w:t>for</w:t>
            </w:r>
            <w:r>
              <w:rPr>
                <w:spacing w:val="-26"/>
                <w:sz w:val="15"/>
              </w:rPr>
              <w:t xml:space="preserve"> </w:t>
            </w:r>
            <w:r>
              <w:rPr>
                <w:sz w:val="15"/>
              </w:rPr>
              <w:t>applications</w:t>
            </w:r>
            <w:r>
              <w:rPr>
                <w:spacing w:val="-25"/>
                <w:sz w:val="15"/>
              </w:rPr>
              <w:t xml:space="preserve"> </w:t>
            </w:r>
            <w:r>
              <w:rPr>
                <w:sz w:val="15"/>
              </w:rPr>
              <w:t>of</w:t>
            </w:r>
            <w:r>
              <w:rPr>
                <w:spacing w:val="-26"/>
                <w:sz w:val="15"/>
              </w:rPr>
              <w:t xml:space="preserve"> </w:t>
            </w:r>
            <w:r>
              <w:rPr>
                <w:sz w:val="15"/>
              </w:rPr>
              <w:t>those</w:t>
            </w:r>
            <w:r>
              <w:rPr>
                <w:spacing w:val="-25"/>
                <w:sz w:val="15"/>
              </w:rPr>
              <w:t xml:space="preserve"> </w:t>
            </w:r>
            <w:r>
              <w:rPr>
                <w:sz w:val="15"/>
              </w:rPr>
              <w:t>skills</w:t>
            </w:r>
            <w:r>
              <w:rPr>
                <w:spacing w:val="-26"/>
                <w:sz w:val="15"/>
              </w:rPr>
              <w:t xml:space="preserve"> </w:t>
            </w:r>
            <w:r>
              <w:rPr>
                <w:sz w:val="15"/>
              </w:rPr>
              <w:t>and</w:t>
            </w:r>
            <w:r>
              <w:rPr>
                <w:spacing w:val="-26"/>
                <w:sz w:val="15"/>
              </w:rPr>
              <w:t xml:space="preserve"> </w:t>
            </w:r>
            <w:r>
              <w:rPr>
                <w:sz w:val="15"/>
              </w:rPr>
              <w:t>knowledge</w:t>
            </w:r>
            <w:r>
              <w:rPr>
                <w:spacing w:val="-25"/>
                <w:sz w:val="15"/>
              </w:rPr>
              <w:t xml:space="preserve"> </w:t>
            </w:r>
            <w:r>
              <w:rPr>
                <w:sz w:val="15"/>
              </w:rPr>
              <w:t>in</w:t>
            </w:r>
            <w:r>
              <w:rPr>
                <w:spacing w:val="-26"/>
                <w:sz w:val="15"/>
              </w:rPr>
              <w:t xml:space="preserve"> </w:t>
            </w:r>
            <w:r>
              <w:rPr>
                <w:sz w:val="15"/>
              </w:rPr>
              <w:t>work-based</w:t>
            </w:r>
            <w:r>
              <w:rPr>
                <w:spacing w:val="-25"/>
                <w:sz w:val="15"/>
              </w:rPr>
              <w:t xml:space="preserve"> </w:t>
            </w:r>
            <w:r>
              <w:rPr>
                <w:sz w:val="15"/>
              </w:rPr>
              <w:t>learning</w:t>
            </w:r>
            <w:r>
              <w:rPr>
                <w:spacing w:val="-26"/>
                <w:sz w:val="15"/>
              </w:rPr>
              <w:t xml:space="preserve"> </w:t>
            </w:r>
            <w:r>
              <w:rPr>
                <w:sz w:val="15"/>
              </w:rPr>
              <w:t>experiences.</w:t>
            </w:r>
            <w:r>
              <w:rPr>
                <w:spacing w:val="-9"/>
                <w:sz w:val="15"/>
              </w:rPr>
              <w:t xml:space="preserve"> </w:t>
            </w:r>
            <w:r>
              <w:rPr>
                <w:sz w:val="15"/>
              </w:rPr>
              <w:t xml:space="preserve">Public </w:t>
            </w:r>
            <w:r>
              <w:rPr>
                <w:w w:val="95"/>
                <w:sz w:val="15"/>
              </w:rPr>
              <w:t>schools</w:t>
            </w:r>
            <w:r>
              <w:rPr>
                <w:spacing w:val="-13"/>
                <w:w w:val="95"/>
                <w:sz w:val="15"/>
              </w:rPr>
              <w:t xml:space="preserve"> </w:t>
            </w:r>
            <w:r>
              <w:rPr>
                <w:w w:val="95"/>
                <w:sz w:val="15"/>
              </w:rPr>
              <w:t>work</w:t>
            </w:r>
            <w:r>
              <w:rPr>
                <w:spacing w:val="-12"/>
                <w:w w:val="95"/>
                <w:sz w:val="15"/>
              </w:rPr>
              <w:t xml:space="preserve"> </w:t>
            </w:r>
            <w:r>
              <w:rPr>
                <w:w w:val="95"/>
                <w:sz w:val="15"/>
              </w:rPr>
              <w:t>diligently</w:t>
            </w:r>
            <w:r>
              <w:rPr>
                <w:spacing w:val="-12"/>
                <w:w w:val="95"/>
                <w:sz w:val="15"/>
              </w:rPr>
              <w:t xml:space="preserve"> </w:t>
            </w:r>
            <w:r>
              <w:rPr>
                <w:w w:val="95"/>
                <w:sz w:val="15"/>
              </w:rPr>
              <w:t>with</w:t>
            </w:r>
            <w:r>
              <w:rPr>
                <w:spacing w:val="-12"/>
                <w:w w:val="95"/>
                <w:sz w:val="15"/>
              </w:rPr>
              <w:t xml:space="preserve"> </w:t>
            </w:r>
            <w:r>
              <w:rPr>
                <w:w w:val="95"/>
                <w:sz w:val="15"/>
              </w:rPr>
              <w:t>limited</w:t>
            </w:r>
            <w:r>
              <w:rPr>
                <w:spacing w:val="-12"/>
                <w:w w:val="95"/>
                <w:sz w:val="15"/>
              </w:rPr>
              <w:t xml:space="preserve"> </w:t>
            </w:r>
            <w:r>
              <w:rPr>
                <w:w w:val="95"/>
                <w:sz w:val="15"/>
              </w:rPr>
              <w:t>funding</w:t>
            </w:r>
            <w:r>
              <w:rPr>
                <w:spacing w:val="-12"/>
                <w:w w:val="95"/>
                <w:sz w:val="15"/>
              </w:rPr>
              <w:t xml:space="preserve"> </w:t>
            </w:r>
            <w:r>
              <w:rPr>
                <w:w w:val="95"/>
                <w:sz w:val="15"/>
              </w:rPr>
              <w:t>streams</w:t>
            </w:r>
            <w:r>
              <w:rPr>
                <w:spacing w:val="-12"/>
                <w:w w:val="95"/>
                <w:sz w:val="15"/>
              </w:rPr>
              <w:t xml:space="preserve"> </w:t>
            </w:r>
            <w:r>
              <w:rPr>
                <w:w w:val="95"/>
                <w:sz w:val="15"/>
              </w:rPr>
              <w:t>to</w:t>
            </w:r>
            <w:r>
              <w:rPr>
                <w:spacing w:val="-12"/>
                <w:w w:val="95"/>
                <w:sz w:val="15"/>
              </w:rPr>
              <w:t xml:space="preserve"> </w:t>
            </w:r>
            <w:r>
              <w:rPr>
                <w:w w:val="95"/>
                <w:sz w:val="15"/>
              </w:rPr>
              <w:t>meet</w:t>
            </w:r>
            <w:r>
              <w:rPr>
                <w:spacing w:val="-12"/>
                <w:w w:val="95"/>
                <w:sz w:val="15"/>
              </w:rPr>
              <w:t xml:space="preserve"> </w:t>
            </w:r>
            <w:r>
              <w:rPr>
                <w:w w:val="95"/>
                <w:sz w:val="15"/>
              </w:rPr>
              <w:t>mandates</w:t>
            </w:r>
            <w:r>
              <w:rPr>
                <w:spacing w:val="-12"/>
                <w:w w:val="95"/>
                <w:sz w:val="15"/>
              </w:rPr>
              <w:t xml:space="preserve"> </w:t>
            </w:r>
            <w:r>
              <w:rPr>
                <w:w w:val="95"/>
                <w:sz w:val="15"/>
              </w:rPr>
              <w:t>for</w:t>
            </w:r>
            <w:r>
              <w:rPr>
                <w:spacing w:val="-12"/>
                <w:w w:val="95"/>
                <w:sz w:val="15"/>
              </w:rPr>
              <w:t xml:space="preserve"> </w:t>
            </w:r>
            <w:r>
              <w:rPr>
                <w:w w:val="95"/>
                <w:sz w:val="15"/>
              </w:rPr>
              <w:t>program</w:t>
            </w:r>
            <w:r>
              <w:rPr>
                <w:spacing w:val="-13"/>
                <w:w w:val="95"/>
                <w:sz w:val="15"/>
              </w:rPr>
              <w:t xml:space="preserve"> </w:t>
            </w:r>
            <w:r>
              <w:rPr>
                <w:w w:val="95"/>
                <w:sz w:val="15"/>
              </w:rPr>
              <w:t>quality.</w:t>
            </w:r>
            <w:r>
              <w:rPr>
                <w:spacing w:val="17"/>
                <w:w w:val="95"/>
                <w:sz w:val="15"/>
              </w:rPr>
              <w:t xml:space="preserve"> </w:t>
            </w:r>
            <w:r>
              <w:rPr>
                <w:w w:val="95"/>
                <w:sz w:val="15"/>
              </w:rPr>
              <w:t>She</w:t>
            </w:r>
            <w:r>
              <w:rPr>
                <w:spacing w:val="-12"/>
                <w:w w:val="95"/>
                <w:sz w:val="15"/>
              </w:rPr>
              <w:t xml:space="preserve"> </w:t>
            </w:r>
            <w:r>
              <w:rPr>
                <w:w w:val="95"/>
                <w:sz w:val="15"/>
              </w:rPr>
              <w:t>spoke</w:t>
            </w:r>
            <w:r>
              <w:rPr>
                <w:spacing w:val="-13"/>
                <w:w w:val="95"/>
                <w:sz w:val="15"/>
              </w:rPr>
              <w:t xml:space="preserve"> </w:t>
            </w:r>
            <w:r>
              <w:rPr>
                <w:w w:val="95"/>
                <w:sz w:val="15"/>
              </w:rPr>
              <w:t>of</w:t>
            </w:r>
            <w:r>
              <w:rPr>
                <w:spacing w:val="-12"/>
                <w:w w:val="95"/>
                <w:sz w:val="15"/>
              </w:rPr>
              <w:t xml:space="preserve"> </w:t>
            </w:r>
            <w:r>
              <w:rPr>
                <w:w w:val="95"/>
                <w:sz w:val="15"/>
              </w:rPr>
              <w:t>the funding</w:t>
            </w:r>
            <w:r>
              <w:rPr>
                <w:spacing w:val="-13"/>
                <w:w w:val="95"/>
                <w:sz w:val="15"/>
              </w:rPr>
              <w:t xml:space="preserve"> </w:t>
            </w:r>
            <w:r>
              <w:rPr>
                <w:w w:val="95"/>
                <w:sz w:val="15"/>
              </w:rPr>
              <w:t>sources</w:t>
            </w:r>
            <w:r>
              <w:rPr>
                <w:spacing w:val="-12"/>
                <w:w w:val="95"/>
                <w:sz w:val="15"/>
              </w:rPr>
              <w:t xml:space="preserve"> </w:t>
            </w:r>
            <w:r>
              <w:rPr>
                <w:w w:val="95"/>
                <w:sz w:val="15"/>
              </w:rPr>
              <w:t>Virginia</w:t>
            </w:r>
            <w:r>
              <w:rPr>
                <w:spacing w:val="-13"/>
                <w:w w:val="95"/>
                <w:sz w:val="15"/>
              </w:rPr>
              <w:t xml:space="preserve"> </w:t>
            </w:r>
            <w:r>
              <w:rPr>
                <w:w w:val="95"/>
                <w:sz w:val="15"/>
              </w:rPr>
              <w:t>community</w:t>
            </w:r>
            <w:r>
              <w:rPr>
                <w:spacing w:val="-12"/>
                <w:w w:val="95"/>
                <w:sz w:val="15"/>
              </w:rPr>
              <w:t xml:space="preserve"> </w:t>
            </w:r>
            <w:r>
              <w:rPr>
                <w:w w:val="95"/>
                <w:sz w:val="15"/>
              </w:rPr>
              <w:t>colleges</w:t>
            </w:r>
            <w:r>
              <w:rPr>
                <w:spacing w:val="-12"/>
                <w:w w:val="95"/>
                <w:sz w:val="15"/>
              </w:rPr>
              <w:t xml:space="preserve"> </w:t>
            </w:r>
            <w:r>
              <w:rPr>
                <w:w w:val="95"/>
                <w:sz w:val="15"/>
              </w:rPr>
              <w:t>have</w:t>
            </w:r>
            <w:r>
              <w:rPr>
                <w:spacing w:val="-13"/>
                <w:w w:val="95"/>
                <w:sz w:val="15"/>
              </w:rPr>
              <w:t xml:space="preserve"> </w:t>
            </w:r>
            <w:r>
              <w:rPr>
                <w:w w:val="95"/>
                <w:sz w:val="15"/>
              </w:rPr>
              <w:t>access</w:t>
            </w:r>
            <w:r>
              <w:rPr>
                <w:spacing w:val="-12"/>
                <w:w w:val="95"/>
                <w:sz w:val="15"/>
              </w:rPr>
              <w:t xml:space="preserve"> </w:t>
            </w:r>
            <w:r>
              <w:rPr>
                <w:w w:val="95"/>
                <w:sz w:val="15"/>
              </w:rPr>
              <w:t>to</w:t>
            </w:r>
            <w:r>
              <w:rPr>
                <w:spacing w:val="-12"/>
                <w:w w:val="95"/>
                <w:sz w:val="15"/>
              </w:rPr>
              <w:t xml:space="preserve"> </w:t>
            </w:r>
            <w:r>
              <w:rPr>
                <w:w w:val="95"/>
                <w:sz w:val="15"/>
              </w:rPr>
              <w:t>and</w:t>
            </w:r>
            <w:r>
              <w:rPr>
                <w:spacing w:val="-13"/>
                <w:w w:val="95"/>
                <w:sz w:val="15"/>
              </w:rPr>
              <w:t xml:space="preserve"> </w:t>
            </w:r>
            <w:r>
              <w:rPr>
                <w:w w:val="95"/>
                <w:sz w:val="15"/>
              </w:rPr>
              <w:t>the</w:t>
            </w:r>
            <w:r>
              <w:rPr>
                <w:spacing w:val="-12"/>
                <w:w w:val="95"/>
                <w:sz w:val="15"/>
              </w:rPr>
              <w:t xml:space="preserve"> </w:t>
            </w:r>
            <w:r>
              <w:rPr>
                <w:w w:val="95"/>
                <w:sz w:val="15"/>
              </w:rPr>
              <w:t>cost</w:t>
            </w:r>
            <w:r>
              <w:rPr>
                <w:spacing w:val="-13"/>
                <w:w w:val="95"/>
                <w:sz w:val="15"/>
              </w:rPr>
              <w:t xml:space="preserve"> </w:t>
            </w:r>
            <w:r>
              <w:rPr>
                <w:w w:val="95"/>
                <w:sz w:val="15"/>
              </w:rPr>
              <w:t>that</w:t>
            </w:r>
            <w:r>
              <w:rPr>
                <w:spacing w:val="-12"/>
                <w:w w:val="95"/>
                <w:sz w:val="15"/>
              </w:rPr>
              <w:t xml:space="preserve"> </w:t>
            </w:r>
            <w:r>
              <w:rPr>
                <w:w w:val="95"/>
                <w:sz w:val="15"/>
              </w:rPr>
              <w:t>they</w:t>
            </w:r>
            <w:r>
              <w:rPr>
                <w:spacing w:val="-12"/>
                <w:w w:val="95"/>
                <w:sz w:val="15"/>
              </w:rPr>
              <w:t xml:space="preserve"> </w:t>
            </w:r>
            <w:r>
              <w:rPr>
                <w:w w:val="95"/>
                <w:sz w:val="15"/>
              </w:rPr>
              <w:t>do</w:t>
            </w:r>
            <w:r>
              <w:rPr>
                <w:spacing w:val="-13"/>
                <w:w w:val="95"/>
                <w:sz w:val="15"/>
              </w:rPr>
              <w:t xml:space="preserve"> </w:t>
            </w:r>
            <w:r>
              <w:rPr>
                <w:w w:val="95"/>
                <w:sz w:val="15"/>
              </w:rPr>
              <w:t>not</w:t>
            </w:r>
            <w:r>
              <w:rPr>
                <w:spacing w:val="-12"/>
                <w:w w:val="95"/>
                <w:sz w:val="15"/>
              </w:rPr>
              <w:t xml:space="preserve"> </w:t>
            </w:r>
            <w:r>
              <w:rPr>
                <w:w w:val="95"/>
                <w:sz w:val="15"/>
              </w:rPr>
              <w:t>incur</w:t>
            </w:r>
            <w:r>
              <w:rPr>
                <w:spacing w:val="-12"/>
                <w:w w:val="95"/>
                <w:sz w:val="15"/>
              </w:rPr>
              <w:t xml:space="preserve"> </w:t>
            </w:r>
            <w:r>
              <w:rPr>
                <w:w w:val="95"/>
                <w:sz w:val="15"/>
              </w:rPr>
              <w:t>and</w:t>
            </w:r>
            <w:r>
              <w:rPr>
                <w:spacing w:val="-13"/>
                <w:w w:val="95"/>
                <w:sz w:val="15"/>
              </w:rPr>
              <w:t xml:space="preserve"> </w:t>
            </w:r>
            <w:r>
              <w:rPr>
                <w:w w:val="95"/>
                <w:sz w:val="15"/>
              </w:rPr>
              <w:t>how</w:t>
            </w:r>
            <w:r>
              <w:rPr>
                <w:spacing w:val="-12"/>
                <w:w w:val="95"/>
                <w:sz w:val="15"/>
              </w:rPr>
              <w:t xml:space="preserve"> </w:t>
            </w:r>
            <w:r>
              <w:rPr>
                <w:w w:val="95"/>
                <w:sz w:val="15"/>
              </w:rPr>
              <w:t xml:space="preserve">they </w:t>
            </w:r>
            <w:r>
              <w:rPr>
                <w:sz w:val="15"/>
              </w:rPr>
              <w:t>benefit</w:t>
            </w:r>
            <w:r>
              <w:rPr>
                <w:spacing w:val="-28"/>
                <w:sz w:val="15"/>
              </w:rPr>
              <w:t xml:space="preserve"> </w:t>
            </w:r>
            <w:r>
              <w:rPr>
                <w:sz w:val="15"/>
              </w:rPr>
              <w:t>greatly</w:t>
            </w:r>
            <w:r>
              <w:rPr>
                <w:spacing w:val="-28"/>
                <w:sz w:val="15"/>
              </w:rPr>
              <w:t xml:space="preserve"> </w:t>
            </w:r>
            <w:r>
              <w:rPr>
                <w:sz w:val="15"/>
              </w:rPr>
              <w:t>from</w:t>
            </w:r>
            <w:r>
              <w:rPr>
                <w:spacing w:val="-28"/>
                <w:sz w:val="15"/>
              </w:rPr>
              <w:t xml:space="preserve"> </w:t>
            </w:r>
            <w:r>
              <w:rPr>
                <w:sz w:val="15"/>
              </w:rPr>
              <w:t>the</w:t>
            </w:r>
            <w:r>
              <w:rPr>
                <w:spacing w:val="-27"/>
                <w:sz w:val="15"/>
              </w:rPr>
              <w:t xml:space="preserve"> </w:t>
            </w:r>
            <w:r>
              <w:rPr>
                <w:sz w:val="15"/>
              </w:rPr>
              <w:t>public</w:t>
            </w:r>
            <w:r>
              <w:rPr>
                <w:spacing w:val="-28"/>
                <w:sz w:val="15"/>
              </w:rPr>
              <w:t xml:space="preserve"> </w:t>
            </w:r>
            <w:r>
              <w:rPr>
                <w:sz w:val="15"/>
              </w:rPr>
              <w:t>school</w:t>
            </w:r>
            <w:r>
              <w:rPr>
                <w:spacing w:val="-28"/>
                <w:sz w:val="15"/>
              </w:rPr>
              <w:t xml:space="preserve"> </w:t>
            </w:r>
            <w:r>
              <w:rPr>
                <w:sz w:val="15"/>
              </w:rPr>
              <w:t>partners</w:t>
            </w:r>
            <w:r>
              <w:rPr>
                <w:spacing w:val="-27"/>
                <w:sz w:val="15"/>
              </w:rPr>
              <w:t xml:space="preserve"> </w:t>
            </w:r>
            <w:r>
              <w:rPr>
                <w:sz w:val="15"/>
              </w:rPr>
              <w:t>that</w:t>
            </w:r>
            <w:r>
              <w:rPr>
                <w:spacing w:val="-28"/>
                <w:sz w:val="15"/>
              </w:rPr>
              <w:t xml:space="preserve"> </w:t>
            </w:r>
            <w:r>
              <w:rPr>
                <w:sz w:val="15"/>
              </w:rPr>
              <w:t>include</w:t>
            </w:r>
            <w:r>
              <w:rPr>
                <w:spacing w:val="-28"/>
                <w:sz w:val="15"/>
              </w:rPr>
              <w:t xml:space="preserve"> </w:t>
            </w:r>
            <w:r>
              <w:rPr>
                <w:sz w:val="15"/>
              </w:rPr>
              <w:t>dual-enrollment.</w:t>
            </w:r>
            <w:r>
              <w:rPr>
                <w:spacing w:val="-13"/>
                <w:sz w:val="15"/>
              </w:rPr>
              <w:t xml:space="preserve"> </w:t>
            </w:r>
            <w:r>
              <w:rPr>
                <w:sz w:val="15"/>
              </w:rPr>
              <w:t>She</w:t>
            </w:r>
            <w:r>
              <w:rPr>
                <w:spacing w:val="-28"/>
                <w:sz w:val="15"/>
              </w:rPr>
              <w:t xml:space="preserve"> </w:t>
            </w:r>
            <w:r>
              <w:rPr>
                <w:sz w:val="15"/>
              </w:rPr>
              <w:t>proposes</w:t>
            </w:r>
            <w:r>
              <w:rPr>
                <w:spacing w:val="-27"/>
                <w:sz w:val="15"/>
              </w:rPr>
              <w:t xml:space="preserve"> </w:t>
            </w:r>
            <w:r>
              <w:rPr>
                <w:sz w:val="15"/>
              </w:rPr>
              <w:t>to</w:t>
            </w:r>
            <w:r>
              <w:rPr>
                <w:spacing w:val="-28"/>
                <w:sz w:val="15"/>
              </w:rPr>
              <w:t xml:space="preserve"> </w:t>
            </w:r>
            <w:r>
              <w:rPr>
                <w:sz w:val="15"/>
              </w:rPr>
              <w:t>increase</w:t>
            </w:r>
            <w:r>
              <w:rPr>
                <w:spacing w:val="-28"/>
                <w:sz w:val="15"/>
              </w:rPr>
              <w:t xml:space="preserve"> </w:t>
            </w:r>
            <w:r>
              <w:rPr>
                <w:sz w:val="15"/>
              </w:rPr>
              <w:t>the funding</w:t>
            </w:r>
            <w:r>
              <w:rPr>
                <w:spacing w:val="-24"/>
                <w:sz w:val="15"/>
              </w:rPr>
              <w:t xml:space="preserve"> </w:t>
            </w:r>
            <w:r>
              <w:rPr>
                <w:sz w:val="15"/>
              </w:rPr>
              <w:t>formula</w:t>
            </w:r>
            <w:r>
              <w:rPr>
                <w:spacing w:val="-24"/>
                <w:sz w:val="15"/>
              </w:rPr>
              <w:t xml:space="preserve"> </w:t>
            </w:r>
            <w:r>
              <w:rPr>
                <w:sz w:val="15"/>
              </w:rPr>
              <w:t>to</w:t>
            </w:r>
            <w:r>
              <w:rPr>
                <w:spacing w:val="-24"/>
                <w:sz w:val="15"/>
              </w:rPr>
              <w:t xml:space="preserve"> </w:t>
            </w:r>
            <w:r>
              <w:rPr>
                <w:sz w:val="15"/>
              </w:rPr>
              <w:t>90%</w:t>
            </w:r>
            <w:r>
              <w:rPr>
                <w:spacing w:val="-24"/>
                <w:sz w:val="15"/>
              </w:rPr>
              <w:t xml:space="preserve"> </w:t>
            </w:r>
            <w:r>
              <w:rPr>
                <w:sz w:val="15"/>
              </w:rPr>
              <w:t>for</w:t>
            </w:r>
            <w:r>
              <w:rPr>
                <w:spacing w:val="-24"/>
                <w:sz w:val="15"/>
              </w:rPr>
              <w:t xml:space="preserve"> </w:t>
            </w:r>
            <w:r>
              <w:rPr>
                <w:sz w:val="15"/>
              </w:rPr>
              <w:t>secondary</w:t>
            </w:r>
            <w:r>
              <w:rPr>
                <w:spacing w:val="-24"/>
                <w:sz w:val="15"/>
              </w:rPr>
              <w:t xml:space="preserve"> </w:t>
            </w:r>
            <w:r>
              <w:rPr>
                <w:sz w:val="15"/>
              </w:rPr>
              <w:t>CTE.</w:t>
            </w:r>
            <w:r>
              <w:rPr>
                <w:spacing w:val="-6"/>
                <w:sz w:val="15"/>
              </w:rPr>
              <w:t xml:space="preserve"> </w:t>
            </w:r>
            <w:r>
              <w:rPr>
                <w:sz w:val="15"/>
              </w:rPr>
              <w:t>Through</w:t>
            </w:r>
            <w:r>
              <w:rPr>
                <w:spacing w:val="-24"/>
                <w:sz w:val="15"/>
              </w:rPr>
              <w:t xml:space="preserve"> </w:t>
            </w:r>
            <w:r>
              <w:rPr>
                <w:sz w:val="15"/>
              </w:rPr>
              <w:t>CTE</w:t>
            </w:r>
            <w:r>
              <w:rPr>
                <w:spacing w:val="-24"/>
                <w:sz w:val="15"/>
              </w:rPr>
              <w:t xml:space="preserve"> </w:t>
            </w:r>
            <w:r>
              <w:rPr>
                <w:sz w:val="15"/>
              </w:rPr>
              <w:t>students</w:t>
            </w:r>
            <w:r>
              <w:rPr>
                <w:spacing w:val="-24"/>
                <w:sz w:val="15"/>
              </w:rPr>
              <w:t xml:space="preserve"> </w:t>
            </w:r>
            <w:r>
              <w:rPr>
                <w:sz w:val="15"/>
              </w:rPr>
              <w:t>leave</w:t>
            </w:r>
            <w:r>
              <w:rPr>
                <w:spacing w:val="-24"/>
                <w:sz w:val="15"/>
              </w:rPr>
              <w:t xml:space="preserve"> </w:t>
            </w:r>
            <w:r>
              <w:rPr>
                <w:sz w:val="15"/>
              </w:rPr>
              <w:t>high</w:t>
            </w:r>
            <w:r>
              <w:rPr>
                <w:spacing w:val="-24"/>
                <w:sz w:val="15"/>
              </w:rPr>
              <w:t xml:space="preserve"> </w:t>
            </w:r>
            <w:r>
              <w:rPr>
                <w:sz w:val="15"/>
              </w:rPr>
              <w:t>school</w:t>
            </w:r>
            <w:r>
              <w:rPr>
                <w:spacing w:val="-24"/>
                <w:sz w:val="15"/>
              </w:rPr>
              <w:t xml:space="preserve"> </w:t>
            </w:r>
            <w:r>
              <w:rPr>
                <w:sz w:val="15"/>
              </w:rPr>
              <w:t>ready</w:t>
            </w:r>
            <w:r>
              <w:rPr>
                <w:spacing w:val="-24"/>
                <w:sz w:val="15"/>
              </w:rPr>
              <w:t xml:space="preserve"> </w:t>
            </w:r>
            <w:r>
              <w:rPr>
                <w:sz w:val="15"/>
              </w:rPr>
              <w:t>for</w:t>
            </w:r>
            <w:r>
              <w:rPr>
                <w:spacing w:val="-24"/>
                <w:sz w:val="15"/>
              </w:rPr>
              <w:t xml:space="preserve"> </w:t>
            </w:r>
            <w:r>
              <w:rPr>
                <w:sz w:val="15"/>
              </w:rPr>
              <w:t>work</w:t>
            </w:r>
            <w:r>
              <w:rPr>
                <w:spacing w:val="-24"/>
                <w:sz w:val="15"/>
              </w:rPr>
              <w:t xml:space="preserve"> </w:t>
            </w:r>
            <w:r>
              <w:rPr>
                <w:sz w:val="15"/>
              </w:rPr>
              <w:t>and future</w:t>
            </w:r>
            <w:r>
              <w:rPr>
                <w:spacing w:val="-19"/>
                <w:sz w:val="15"/>
              </w:rPr>
              <w:t xml:space="preserve"> </w:t>
            </w:r>
            <w:r>
              <w:rPr>
                <w:sz w:val="15"/>
              </w:rPr>
              <w:t>education</w:t>
            </w:r>
            <w:r>
              <w:rPr>
                <w:spacing w:val="-19"/>
                <w:sz w:val="15"/>
              </w:rPr>
              <w:t xml:space="preserve"> </w:t>
            </w:r>
            <w:r>
              <w:rPr>
                <w:sz w:val="15"/>
              </w:rPr>
              <w:t>and</w:t>
            </w:r>
            <w:r>
              <w:rPr>
                <w:spacing w:val="-19"/>
                <w:sz w:val="15"/>
              </w:rPr>
              <w:t xml:space="preserve"> </w:t>
            </w:r>
            <w:r>
              <w:rPr>
                <w:sz w:val="15"/>
              </w:rPr>
              <w:t>the</w:t>
            </w:r>
            <w:r>
              <w:rPr>
                <w:spacing w:val="-19"/>
                <w:sz w:val="15"/>
              </w:rPr>
              <w:t xml:space="preserve"> </w:t>
            </w:r>
            <w:r>
              <w:rPr>
                <w:sz w:val="15"/>
              </w:rPr>
              <w:t>larger</w:t>
            </w:r>
            <w:r>
              <w:rPr>
                <w:spacing w:val="-19"/>
                <w:sz w:val="15"/>
              </w:rPr>
              <w:t xml:space="preserve"> </w:t>
            </w:r>
            <w:r>
              <w:rPr>
                <w:sz w:val="15"/>
              </w:rPr>
              <w:t>investment</w:t>
            </w:r>
            <w:r>
              <w:rPr>
                <w:spacing w:val="-19"/>
                <w:sz w:val="15"/>
              </w:rPr>
              <w:t xml:space="preserve"> </w:t>
            </w:r>
            <w:r>
              <w:rPr>
                <w:sz w:val="15"/>
              </w:rPr>
              <w:t>in</w:t>
            </w:r>
            <w:r>
              <w:rPr>
                <w:spacing w:val="-19"/>
                <w:sz w:val="15"/>
              </w:rPr>
              <w:t xml:space="preserve"> </w:t>
            </w:r>
            <w:r>
              <w:rPr>
                <w:sz w:val="15"/>
              </w:rPr>
              <w:t>ZK-12</w:t>
            </w:r>
            <w:r>
              <w:rPr>
                <w:spacing w:val="-19"/>
                <w:sz w:val="15"/>
              </w:rPr>
              <w:t xml:space="preserve"> </w:t>
            </w:r>
            <w:r>
              <w:rPr>
                <w:sz w:val="15"/>
              </w:rPr>
              <w:t>and</w:t>
            </w:r>
            <w:r>
              <w:rPr>
                <w:spacing w:val="-19"/>
                <w:sz w:val="15"/>
              </w:rPr>
              <w:t xml:space="preserve"> </w:t>
            </w:r>
            <w:r>
              <w:rPr>
                <w:sz w:val="15"/>
              </w:rPr>
              <w:t>secondary</w:t>
            </w:r>
            <w:r>
              <w:rPr>
                <w:spacing w:val="-18"/>
                <w:sz w:val="15"/>
              </w:rPr>
              <w:t xml:space="preserve"> </w:t>
            </w:r>
            <w:r>
              <w:rPr>
                <w:sz w:val="15"/>
              </w:rPr>
              <w:t>CTE</w:t>
            </w:r>
            <w:r>
              <w:rPr>
                <w:spacing w:val="-19"/>
                <w:sz w:val="15"/>
              </w:rPr>
              <w:t xml:space="preserve"> </w:t>
            </w:r>
            <w:r>
              <w:rPr>
                <w:sz w:val="15"/>
              </w:rPr>
              <w:t>will</w:t>
            </w:r>
            <w:r>
              <w:rPr>
                <w:spacing w:val="-19"/>
                <w:sz w:val="15"/>
              </w:rPr>
              <w:t xml:space="preserve"> </w:t>
            </w:r>
            <w:r>
              <w:rPr>
                <w:sz w:val="15"/>
              </w:rPr>
              <w:t>have</w:t>
            </w:r>
            <w:r>
              <w:rPr>
                <w:spacing w:val="-19"/>
                <w:sz w:val="15"/>
              </w:rPr>
              <w:t xml:space="preserve"> </w:t>
            </w:r>
            <w:r>
              <w:rPr>
                <w:sz w:val="15"/>
              </w:rPr>
              <w:t>greatest</w:t>
            </w:r>
            <w:r>
              <w:rPr>
                <w:spacing w:val="-19"/>
                <w:sz w:val="15"/>
              </w:rPr>
              <w:t xml:space="preserve"> </w:t>
            </w:r>
            <w:r>
              <w:rPr>
                <w:sz w:val="15"/>
              </w:rPr>
              <w:t>impact.</w:t>
            </w:r>
          </w:p>
        </w:tc>
      </w:tr>
      <w:tr w:rsidR="00102704" w14:paraId="00E58A5E" w14:textId="77777777" w:rsidTr="00102704">
        <w:trPr>
          <w:trHeight w:val="1444"/>
        </w:trPr>
        <w:tc>
          <w:tcPr>
            <w:tcW w:w="4569" w:type="dxa"/>
          </w:tcPr>
          <w:p w14:paraId="1036993F" w14:textId="77777777" w:rsidR="00102704" w:rsidRDefault="00102704" w:rsidP="00010E20">
            <w:pPr>
              <w:pStyle w:val="TableParagraph"/>
              <w:ind w:left="693"/>
              <w:rPr>
                <w:sz w:val="15"/>
              </w:rPr>
            </w:pPr>
            <w:r>
              <w:rPr>
                <w:sz w:val="15"/>
              </w:rPr>
              <w:t>Missy McDonald</w:t>
            </w:r>
          </w:p>
        </w:tc>
        <w:tc>
          <w:tcPr>
            <w:tcW w:w="2958" w:type="dxa"/>
          </w:tcPr>
          <w:p w14:paraId="19A1BA6A" w14:textId="77777777" w:rsidR="00102704" w:rsidRDefault="00102704" w:rsidP="00010E20">
            <w:pPr>
              <w:pStyle w:val="TableParagraph"/>
              <w:rPr>
                <w:sz w:val="15"/>
              </w:rPr>
            </w:pPr>
            <w:r>
              <w:rPr>
                <w:sz w:val="15"/>
              </w:rPr>
              <w:t>WBL</w:t>
            </w:r>
          </w:p>
        </w:tc>
        <w:tc>
          <w:tcPr>
            <w:tcW w:w="6874" w:type="dxa"/>
          </w:tcPr>
          <w:p w14:paraId="6C7934A5" w14:textId="77777777" w:rsidR="00102704" w:rsidRDefault="00102704" w:rsidP="00010E20">
            <w:pPr>
              <w:pStyle w:val="TableParagraph"/>
              <w:spacing w:before="48" w:line="208" w:lineRule="auto"/>
              <w:ind w:right="130"/>
              <w:rPr>
                <w:sz w:val="15"/>
              </w:rPr>
            </w:pPr>
            <w:r>
              <w:rPr>
                <w:sz w:val="15"/>
              </w:rPr>
              <w:t>Shared</w:t>
            </w:r>
            <w:r>
              <w:rPr>
                <w:spacing w:val="-26"/>
                <w:sz w:val="15"/>
              </w:rPr>
              <w:t xml:space="preserve"> </w:t>
            </w:r>
            <w:r>
              <w:rPr>
                <w:sz w:val="15"/>
              </w:rPr>
              <w:t>the</w:t>
            </w:r>
            <w:r>
              <w:rPr>
                <w:spacing w:val="-26"/>
                <w:sz w:val="15"/>
              </w:rPr>
              <w:t xml:space="preserve"> </w:t>
            </w:r>
            <w:r>
              <w:rPr>
                <w:sz w:val="15"/>
              </w:rPr>
              <w:t>importance</w:t>
            </w:r>
            <w:r>
              <w:rPr>
                <w:spacing w:val="-26"/>
                <w:sz w:val="15"/>
              </w:rPr>
              <w:t xml:space="preserve"> </w:t>
            </w:r>
            <w:r>
              <w:rPr>
                <w:sz w:val="15"/>
              </w:rPr>
              <w:t>of</w:t>
            </w:r>
            <w:r>
              <w:rPr>
                <w:spacing w:val="-25"/>
                <w:sz w:val="15"/>
              </w:rPr>
              <w:t xml:space="preserve"> </w:t>
            </w:r>
            <w:r>
              <w:rPr>
                <w:sz w:val="15"/>
              </w:rPr>
              <w:t>work</w:t>
            </w:r>
            <w:r>
              <w:rPr>
                <w:spacing w:val="-26"/>
                <w:sz w:val="15"/>
              </w:rPr>
              <w:t xml:space="preserve"> </w:t>
            </w:r>
            <w:r>
              <w:rPr>
                <w:sz w:val="15"/>
              </w:rPr>
              <w:t>based</w:t>
            </w:r>
            <w:r>
              <w:rPr>
                <w:spacing w:val="-26"/>
                <w:sz w:val="15"/>
              </w:rPr>
              <w:t xml:space="preserve"> </w:t>
            </w:r>
            <w:r>
              <w:rPr>
                <w:sz w:val="15"/>
              </w:rPr>
              <w:t>learning.</w:t>
            </w:r>
            <w:r>
              <w:rPr>
                <w:spacing w:val="-9"/>
                <w:sz w:val="15"/>
              </w:rPr>
              <w:t xml:space="preserve"> </w:t>
            </w:r>
            <w:r>
              <w:rPr>
                <w:sz w:val="15"/>
              </w:rPr>
              <w:t>These</w:t>
            </w:r>
            <w:r>
              <w:rPr>
                <w:spacing w:val="-26"/>
                <w:sz w:val="15"/>
              </w:rPr>
              <w:t xml:space="preserve"> </w:t>
            </w:r>
            <w:r>
              <w:rPr>
                <w:sz w:val="15"/>
              </w:rPr>
              <w:t>experiences</w:t>
            </w:r>
            <w:r>
              <w:rPr>
                <w:spacing w:val="-26"/>
                <w:sz w:val="15"/>
              </w:rPr>
              <w:t xml:space="preserve"> </w:t>
            </w:r>
            <w:r>
              <w:rPr>
                <w:sz w:val="15"/>
              </w:rPr>
              <w:t>provide</w:t>
            </w:r>
            <w:r>
              <w:rPr>
                <w:spacing w:val="-25"/>
                <w:sz w:val="15"/>
              </w:rPr>
              <w:t xml:space="preserve"> </w:t>
            </w:r>
            <w:r>
              <w:rPr>
                <w:sz w:val="15"/>
              </w:rPr>
              <w:t>our</w:t>
            </w:r>
            <w:r>
              <w:rPr>
                <w:spacing w:val="-26"/>
                <w:sz w:val="15"/>
              </w:rPr>
              <w:t xml:space="preserve"> </w:t>
            </w:r>
            <w:r>
              <w:rPr>
                <w:sz w:val="15"/>
              </w:rPr>
              <w:t>students</w:t>
            </w:r>
            <w:r>
              <w:rPr>
                <w:spacing w:val="-26"/>
                <w:sz w:val="15"/>
              </w:rPr>
              <w:t xml:space="preserve"> </w:t>
            </w:r>
            <w:r>
              <w:rPr>
                <w:sz w:val="15"/>
              </w:rPr>
              <w:t>with</w:t>
            </w:r>
            <w:r>
              <w:rPr>
                <w:spacing w:val="-25"/>
                <w:sz w:val="15"/>
              </w:rPr>
              <w:t xml:space="preserve"> </w:t>
            </w:r>
            <w:r>
              <w:rPr>
                <w:sz w:val="15"/>
              </w:rPr>
              <w:t xml:space="preserve">authentic </w:t>
            </w:r>
            <w:r>
              <w:rPr>
                <w:w w:val="95"/>
                <w:sz w:val="15"/>
              </w:rPr>
              <w:t>learning</w:t>
            </w:r>
            <w:r>
              <w:rPr>
                <w:spacing w:val="-16"/>
                <w:w w:val="95"/>
                <w:sz w:val="15"/>
              </w:rPr>
              <w:t xml:space="preserve"> </w:t>
            </w:r>
            <w:r>
              <w:rPr>
                <w:w w:val="95"/>
                <w:sz w:val="15"/>
              </w:rPr>
              <w:t>opportunities</w:t>
            </w:r>
            <w:r>
              <w:rPr>
                <w:spacing w:val="-16"/>
                <w:w w:val="95"/>
                <w:sz w:val="15"/>
              </w:rPr>
              <w:t xml:space="preserve"> </w:t>
            </w:r>
            <w:r>
              <w:rPr>
                <w:w w:val="95"/>
                <w:sz w:val="15"/>
              </w:rPr>
              <w:t>on</w:t>
            </w:r>
            <w:r>
              <w:rPr>
                <w:spacing w:val="-16"/>
                <w:w w:val="95"/>
                <w:sz w:val="15"/>
              </w:rPr>
              <w:t xml:space="preserve"> </w:t>
            </w:r>
            <w:r>
              <w:rPr>
                <w:w w:val="95"/>
                <w:sz w:val="15"/>
              </w:rPr>
              <w:t>a</w:t>
            </w:r>
            <w:r>
              <w:rPr>
                <w:spacing w:val="-16"/>
                <w:w w:val="95"/>
                <w:sz w:val="15"/>
              </w:rPr>
              <w:t xml:space="preserve"> </w:t>
            </w:r>
            <w:r>
              <w:rPr>
                <w:w w:val="95"/>
                <w:sz w:val="15"/>
              </w:rPr>
              <w:t>spectrum</w:t>
            </w:r>
            <w:r>
              <w:rPr>
                <w:spacing w:val="-16"/>
                <w:w w:val="95"/>
                <w:sz w:val="15"/>
              </w:rPr>
              <w:t xml:space="preserve"> </w:t>
            </w:r>
            <w:r>
              <w:rPr>
                <w:w w:val="95"/>
                <w:sz w:val="15"/>
              </w:rPr>
              <w:t>from</w:t>
            </w:r>
            <w:r>
              <w:rPr>
                <w:spacing w:val="-16"/>
                <w:w w:val="95"/>
                <w:sz w:val="15"/>
              </w:rPr>
              <w:t xml:space="preserve"> </w:t>
            </w:r>
            <w:r>
              <w:rPr>
                <w:w w:val="95"/>
                <w:sz w:val="15"/>
              </w:rPr>
              <w:t>career</w:t>
            </w:r>
            <w:r>
              <w:rPr>
                <w:spacing w:val="-16"/>
                <w:w w:val="95"/>
                <w:sz w:val="15"/>
              </w:rPr>
              <w:t xml:space="preserve"> </w:t>
            </w:r>
            <w:r>
              <w:rPr>
                <w:w w:val="95"/>
                <w:sz w:val="15"/>
              </w:rPr>
              <w:t>exploration</w:t>
            </w:r>
            <w:r>
              <w:rPr>
                <w:spacing w:val="-16"/>
                <w:w w:val="95"/>
                <w:sz w:val="15"/>
              </w:rPr>
              <w:t xml:space="preserve"> </w:t>
            </w:r>
            <w:r>
              <w:rPr>
                <w:w w:val="95"/>
                <w:sz w:val="15"/>
              </w:rPr>
              <w:t>all</w:t>
            </w:r>
            <w:r>
              <w:rPr>
                <w:spacing w:val="-16"/>
                <w:w w:val="95"/>
                <w:sz w:val="15"/>
              </w:rPr>
              <w:t xml:space="preserve"> </w:t>
            </w:r>
            <w:r>
              <w:rPr>
                <w:w w:val="95"/>
                <w:sz w:val="15"/>
              </w:rPr>
              <w:t>the</w:t>
            </w:r>
            <w:r>
              <w:rPr>
                <w:spacing w:val="-15"/>
                <w:w w:val="95"/>
                <w:sz w:val="15"/>
              </w:rPr>
              <w:t xml:space="preserve"> </w:t>
            </w:r>
            <w:r>
              <w:rPr>
                <w:w w:val="95"/>
                <w:sz w:val="15"/>
              </w:rPr>
              <w:t>way</w:t>
            </w:r>
            <w:r>
              <w:rPr>
                <w:spacing w:val="-16"/>
                <w:w w:val="95"/>
                <w:sz w:val="15"/>
              </w:rPr>
              <w:t xml:space="preserve"> </w:t>
            </w:r>
            <w:r>
              <w:rPr>
                <w:w w:val="95"/>
                <w:sz w:val="15"/>
              </w:rPr>
              <w:t>through</w:t>
            </w:r>
            <w:r>
              <w:rPr>
                <w:spacing w:val="-16"/>
                <w:w w:val="95"/>
                <w:sz w:val="15"/>
              </w:rPr>
              <w:t xml:space="preserve"> </w:t>
            </w:r>
            <w:r>
              <w:rPr>
                <w:w w:val="95"/>
                <w:sz w:val="15"/>
              </w:rPr>
              <w:t>career</w:t>
            </w:r>
            <w:r>
              <w:rPr>
                <w:spacing w:val="-16"/>
                <w:w w:val="95"/>
                <w:sz w:val="15"/>
              </w:rPr>
              <w:t xml:space="preserve"> </w:t>
            </w:r>
            <w:r>
              <w:rPr>
                <w:w w:val="95"/>
                <w:sz w:val="15"/>
              </w:rPr>
              <w:t>preparation.</w:t>
            </w:r>
            <w:r>
              <w:rPr>
                <w:spacing w:val="-16"/>
                <w:w w:val="95"/>
                <w:sz w:val="15"/>
              </w:rPr>
              <w:t xml:space="preserve"> </w:t>
            </w:r>
            <w:r>
              <w:rPr>
                <w:w w:val="95"/>
                <w:sz w:val="15"/>
              </w:rPr>
              <w:t xml:space="preserve">Perkins </w:t>
            </w:r>
            <w:r>
              <w:rPr>
                <w:sz w:val="15"/>
              </w:rPr>
              <w:t>funding</w:t>
            </w:r>
            <w:r>
              <w:rPr>
                <w:spacing w:val="-29"/>
                <w:sz w:val="15"/>
              </w:rPr>
              <w:t xml:space="preserve"> </w:t>
            </w:r>
            <w:r>
              <w:rPr>
                <w:sz w:val="15"/>
              </w:rPr>
              <w:t>supports</w:t>
            </w:r>
            <w:r>
              <w:rPr>
                <w:spacing w:val="-29"/>
                <w:sz w:val="15"/>
              </w:rPr>
              <w:t xml:space="preserve"> </w:t>
            </w:r>
            <w:r>
              <w:rPr>
                <w:sz w:val="15"/>
              </w:rPr>
              <w:t>the</w:t>
            </w:r>
            <w:r>
              <w:rPr>
                <w:spacing w:val="-29"/>
                <w:sz w:val="15"/>
              </w:rPr>
              <w:t xml:space="preserve"> </w:t>
            </w:r>
            <w:r>
              <w:rPr>
                <w:sz w:val="15"/>
              </w:rPr>
              <w:t>opportunity</w:t>
            </w:r>
            <w:r>
              <w:rPr>
                <w:spacing w:val="-29"/>
                <w:sz w:val="15"/>
              </w:rPr>
              <w:t xml:space="preserve"> </w:t>
            </w:r>
            <w:r>
              <w:rPr>
                <w:sz w:val="15"/>
              </w:rPr>
              <w:t>for</w:t>
            </w:r>
            <w:r>
              <w:rPr>
                <w:spacing w:val="-29"/>
                <w:sz w:val="15"/>
              </w:rPr>
              <w:t xml:space="preserve"> </w:t>
            </w:r>
            <w:r>
              <w:rPr>
                <w:sz w:val="15"/>
              </w:rPr>
              <w:t>work</w:t>
            </w:r>
            <w:r>
              <w:rPr>
                <w:spacing w:val="-29"/>
                <w:sz w:val="15"/>
              </w:rPr>
              <w:t xml:space="preserve"> </w:t>
            </w:r>
            <w:r>
              <w:rPr>
                <w:sz w:val="15"/>
              </w:rPr>
              <w:t>based</w:t>
            </w:r>
            <w:r>
              <w:rPr>
                <w:spacing w:val="-29"/>
                <w:sz w:val="15"/>
              </w:rPr>
              <w:t xml:space="preserve"> </w:t>
            </w:r>
            <w:r>
              <w:rPr>
                <w:sz w:val="15"/>
              </w:rPr>
              <w:t>learning</w:t>
            </w:r>
            <w:r>
              <w:rPr>
                <w:spacing w:val="-29"/>
                <w:sz w:val="15"/>
              </w:rPr>
              <w:t xml:space="preserve"> </w:t>
            </w:r>
            <w:r>
              <w:rPr>
                <w:sz w:val="15"/>
              </w:rPr>
              <w:t>to</w:t>
            </w:r>
            <w:r>
              <w:rPr>
                <w:spacing w:val="-29"/>
                <w:sz w:val="15"/>
              </w:rPr>
              <w:t xml:space="preserve"> </w:t>
            </w:r>
            <w:r>
              <w:rPr>
                <w:sz w:val="15"/>
              </w:rPr>
              <w:t>be</w:t>
            </w:r>
            <w:r>
              <w:rPr>
                <w:spacing w:val="-28"/>
                <w:sz w:val="15"/>
              </w:rPr>
              <w:t xml:space="preserve"> </w:t>
            </w:r>
            <w:r>
              <w:rPr>
                <w:sz w:val="15"/>
              </w:rPr>
              <w:t>imbedded</w:t>
            </w:r>
            <w:r>
              <w:rPr>
                <w:spacing w:val="-29"/>
                <w:sz w:val="15"/>
              </w:rPr>
              <w:t xml:space="preserve"> </w:t>
            </w:r>
            <w:r>
              <w:rPr>
                <w:sz w:val="15"/>
              </w:rPr>
              <w:t>in</w:t>
            </w:r>
            <w:r>
              <w:rPr>
                <w:spacing w:val="-29"/>
                <w:sz w:val="15"/>
              </w:rPr>
              <w:t xml:space="preserve"> </w:t>
            </w:r>
            <w:r>
              <w:rPr>
                <w:sz w:val="15"/>
              </w:rPr>
              <w:t>CTE</w:t>
            </w:r>
            <w:r>
              <w:rPr>
                <w:spacing w:val="-29"/>
                <w:sz w:val="15"/>
              </w:rPr>
              <w:t xml:space="preserve"> </w:t>
            </w:r>
            <w:r>
              <w:rPr>
                <w:sz w:val="15"/>
              </w:rPr>
              <w:t>courses.</w:t>
            </w:r>
            <w:r>
              <w:rPr>
                <w:spacing w:val="-16"/>
                <w:sz w:val="15"/>
              </w:rPr>
              <w:t xml:space="preserve"> </w:t>
            </w:r>
            <w:r>
              <w:rPr>
                <w:sz w:val="15"/>
              </w:rPr>
              <w:t>She</w:t>
            </w:r>
            <w:r>
              <w:rPr>
                <w:spacing w:val="-29"/>
                <w:sz w:val="15"/>
              </w:rPr>
              <w:t xml:space="preserve"> </w:t>
            </w:r>
            <w:r>
              <w:rPr>
                <w:sz w:val="15"/>
              </w:rPr>
              <w:t>pointed</w:t>
            </w:r>
            <w:r>
              <w:rPr>
                <w:spacing w:val="-29"/>
                <w:sz w:val="15"/>
              </w:rPr>
              <w:t xml:space="preserve"> </w:t>
            </w:r>
            <w:r>
              <w:rPr>
                <w:sz w:val="15"/>
              </w:rPr>
              <w:t xml:space="preserve">out </w:t>
            </w:r>
            <w:r>
              <w:rPr>
                <w:w w:val="95"/>
                <w:sz w:val="15"/>
              </w:rPr>
              <w:t>that</w:t>
            </w:r>
            <w:r>
              <w:rPr>
                <w:spacing w:val="-14"/>
                <w:w w:val="95"/>
                <w:sz w:val="15"/>
              </w:rPr>
              <w:t xml:space="preserve"> </w:t>
            </w:r>
            <w:r>
              <w:rPr>
                <w:w w:val="95"/>
                <w:sz w:val="15"/>
              </w:rPr>
              <w:t>the</w:t>
            </w:r>
            <w:r>
              <w:rPr>
                <w:spacing w:val="-13"/>
                <w:w w:val="95"/>
                <w:sz w:val="15"/>
              </w:rPr>
              <w:t xml:space="preserve"> </w:t>
            </w:r>
            <w:r>
              <w:rPr>
                <w:w w:val="95"/>
                <w:sz w:val="15"/>
              </w:rPr>
              <w:t>nurses</w:t>
            </w:r>
            <w:r>
              <w:rPr>
                <w:spacing w:val="-13"/>
                <w:w w:val="95"/>
                <w:sz w:val="15"/>
              </w:rPr>
              <w:t xml:space="preserve"> </w:t>
            </w:r>
            <w:r>
              <w:rPr>
                <w:w w:val="95"/>
                <w:sz w:val="15"/>
              </w:rPr>
              <w:t>aid</w:t>
            </w:r>
            <w:r>
              <w:rPr>
                <w:spacing w:val="-14"/>
                <w:w w:val="95"/>
                <w:sz w:val="15"/>
              </w:rPr>
              <w:t xml:space="preserve"> </w:t>
            </w:r>
            <w:r>
              <w:rPr>
                <w:w w:val="95"/>
                <w:sz w:val="15"/>
              </w:rPr>
              <w:t>program</w:t>
            </w:r>
            <w:r>
              <w:rPr>
                <w:spacing w:val="-13"/>
                <w:w w:val="95"/>
                <w:sz w:val="15"/>
              </w:rPr>
              <w:t xml:space="preserve"> </w:t>
            </w:r>
            <w:r>
              <w:rPr>
                <w:w w:val="95"/>
                <w:sz w:val="15"/>
              </w:rPr>
              <w:t>is</w:t>
            </w:r>
            <w:r>
              <w:rPr>
                <w:spacing w:val="-13"/>
                <w:w w:val="95"/>
                <w:sz w:val="15"/>
              </w:rPr>
              <w:t xml:space="preserve"> </w:t>
            </w:r>
            <w:r>
              <w:rPr>
                <w:w w:val="95"/>
                <w:sz w:val="15"/>
              </w:rPr>
              <w:t>an</w:t>
            </w:r>
            <w:r>
              <w:rPr>
                <w:spacing w:val="-14"/>
                <w:w w:val="95"/>
                <w:sz w:val="15"/>
              </w:rPr>
              <w:t xml:space="preserve"> </w:t>
            </w:r>
            <w:r>
              <w:rPr>
                <w:w w:val="95"/>
                <w:sz w:val="15"/>
              </w:rPr>
              <w:t>example;</w:t>
            </w:r>
            <w:r>
              <w:rPr>
                <w:spacing w:val="-13"/>
                <w:w w:val="95"/>
                <w:sz w:val="15"/>
              </w:rPr>
              <w:t xml:space="preserve"> </w:t>
            </w:r>
            <w:r>
              <w:rPr>
                <w:w w:val="95"/>
                <w:sz w:val="15"/>
              </w:rPr>
              <w:t>during</w:t>
            </w:r>
            <w:r>
              <w:rPr>
                <w:spacing w:val="-13"/>
                <w:w w:val="95"/>
                <w:sz w:val="15"/>
              </w:rPr>
              <w:t xml:space="preserve"> </w:t>
            </w:r>
            <w:r>
              <w:rPr>
                <w:w w:val="95"/>
                <w:sz w:val="15"/>
              </w:rPr>
              <w:t>clinical</w:t>
            </w:r>
            <w:r>
              <w:rPr>
                <w:spacing w:val="-14"/>
                <w:w w:val="95"/>
                <w:sz w:val="15"/>
              </w:rPr>
              <w:t xml:space="preserve"> </w:t>
            </w:r>
            <w:r>
              <w:rPr>
                <w:w w:val="95"/>
                <w:sz w:val="15"/>
              </w:rPr>
              <w:t>instruction</w:t>
            </w:r>
            <w:r>
              <w:rPr>
                <w:spacing w:val="-13"/>
                <w:w w:val="95"/>
                <w:sz w:val="15"/>
              </w:rPr>
              <w:t xml:space="preserve"> </w:t>
            </w:r>
            <w:r>
              <w:rPr>
                <w:w w:val="95"/>
                <w:sz w:val="15"/>
              </w:rPr>
              <w:t>students</w:t>
            </w:r>
            <w:r>
              <w:rPr>
                <w:spacing w:val="-13"/>
                <w:w w:val="95"/>
                <w:sz w:val="15"/>
              </w:rPr>
              <w:t xml:space="preserve"> </w:t>
            </w:r>
            <w:r>
              <w:rPr>
                <w:w w:val="95"/>
                <w:sz w:val="15"/>
              </w:rPr>
              <w:t>visit</w:t>
            </w:r>
            <w:r>
              <w:rPr>
                <w:spacing w:val="-14"/>
                <w:w w:val="95"/>
                <w:sz w:val="15"/>
              </w:rPr>
              <w:t xml:space="preserve"> </w:t>
            </w:r>
            <w:r>
              <w:rPr>
                <w:w w:val="95"/>
                <w:sz w:val="15"/>
              </w:rPr>
              <w:t>multiple</w:t>
            </w:r>
            <w:r>
              <w:rPr>
                <w:spacing w:val="-13"/>
                <w:w w:val="95"/>
                <w:sz w:val="15"/>
              </w:rPr>
              <w:t xml:space="preserve"> </w:t>
            </w:r>
            <w:r>
              <w:rPr>
                <w:w w:val="95"/>
                <w:sz w:val="15"/>
              </w:rPr>
              <w:t>sites</w:t>
            </w:r>
            <w:r>
              <w:rPr>
                <w:spacing w:val="-13"/>
                <w:w w:val="95"/>
                <w:sz w:val="15"/>
              </w:rPr>
              <w:t xml:space="preserve"> </w:t>
            </w:r>
            <w:r>
              <w:rPr>
                <w:w w:val="95"/>
                <w:sz w:val="15"/>
              </w:rPr>
              <w:t xml:space="preserve">throughout </w:t>
            </w:r>
            <w:r>
              <w:rPr>
                <w:sz w:val="15"/>
              </w:rPr>
              <w:t>our</w:t>
            </w:r>
            <w:r>
              <w:rPr>
                <w:spacing w:val="-24"/>
                <w:sz w:val="15"/>
              </w:rPr>
              <w:t xml:space="preserve"> </w:t>
            </w:r>
            <w:r>
              <w:rPr>
                <w:sz w:val="15"/>
              </w:rPr>
              <w:t>community</w:t>
            </w:r>
            <w:r>
              <w:rPr>
                <w:spacing w:val="-24"/>
                <w:sz w:val="15"/>
              </w:rPr>
              <w:t xml:space="preserve"> </w:t>
            </w:r>
            <w:r>
              <w:rPr>
                <w:sz w:val="15"/>
              </w:rPr>
              <w:t>in</w:t>
            </w:r>
            <w:r>
              <w:rPr>
                <w:spacing w:val="-24"/>
                <w:sz w:val="15"/>
              </w:rPr>
              <w:t xml:space="preserve"> </w:t>
            </w:r>
            <w:r>
              <w:rPr>
                <w:sz w:val="15"/>
              </w:rPr>
              <w:t>order</w:t>
            </w:r>
            <w:r>
              <w:rPr>
                <w:spacing w:val="-24"/>
                <w:sz w:val="15"/>
              </w:rPr>
              <w:t xml:space="preserve"> </w:t>
            </w:r>
            <w:r>
              <w:rPr>
                <w:sz w:val="15"/>
              </w:rPr>
              <w:t>to</w:t>
            </w:r>
            <w:r>
              <w:rPr>
                <w:spacing w:val="-25"/>
                <w:sz w:val="15"/>
              </w:rPr>
              <w:t xml:space="preserve"> </w:t>
            </w:r>
            <w:r>
              <w:rPr>
                <w:sz w:val="15"/>
              </w:rPr>
              <w:t>experience</w:t>
            </w:r>
            <w:r>
              <w:rPr>
                <w:spacing w:val="-24"/>
                <w:sz w:val="15"/>
              </w:rPr>
              <w:t xml:space="preserve"> </w:t>
            </w:r>
            <w:r>
              <w:rPr>
                <w:sz w:val="15"/>
              </w:rPr>
              <w:t>patient</w:t>
            </w:r>
            <w:r>
              <w:rPr>
                <w:spacing w:val="-24"/>
                <w:sz w:val="15"/>
              </w:rPr>
              <w:t xml:space="preserve"> </w:t>
            </w:r>
            <w:r>
              <w:rPr>
                <w:sz w:val="15"/>
              </w:rPr>
              <w:t>interacting</w:t>
            </w:r>
            <w:r>
              <w:rPr>
                <w:spacing w:val="-24"/>
                <w:sz w:val="15"/>
              </w:rPr>
              <w:t xml:space="preserve"> </w:t>
            </w:r>
            <w:r>
              <w:rPr>
                <w:sz w:val="15"/>
              </w:rPr>
              <w:t>and</w:t>
            </w:r>
            <w:r>
              <w:rPr>
                <w:spacing w:val="-24"/>
                <w:sz w:val="15"/>
              </w:rPr>
              <w:t xml:space="preserve"> </w:t>
            </w:r>
            <w:r>
              <w:rPr>
                <w:sz w:val="15"/>
              </w:rPr>
              <w:t>gain</w:t>
            </w:r>
            <w:r>
              <w:rPr>
                <w:spacing w:val="-24"/>
                <w:sz w:val="15"/>
              </w:rPr>
              <w:t xml:space="preserve"> </w:t>
            </w:r>
            <w:r>
              <w:rPr>
                <w:sz w:val="15"/>
              </w:rPr>
              <w:t>practical</w:t>
            </w:r>
            <w:r>
              <w:rPr>
                <w:spacing w:val="-24"/>
                <w:sz w:val="15"/>
              </w:rPr>
              <w:t xml:space="preserve"> </w:t>
            </w:r>
            <w:r>
              <w:rPr>
                <w:sz w:val="15"/>
              </w:rPr>
              <w:t>skills</w:t>
            </w:r>
            <w:r>
              <w:rPr>
                <w:spacing w:val="-24"/>
                <w:sz w:val="15"/>
              </w:rPr>
              <w:t xml:space="preserve"> </w:t>
            </w:r>
            <w:r>
              <w:rPr>
                <w:sz w:val="15"/>
              </w:rPr>
              <w:t>critical</w:t>
            </w:r>
            <w:r>
              <w:rPr>
                <w:spacing w:val="-24"/>
                <w:sz w:val="15"/>
              </w:rPr>
              <w:t xml:space="preserve"> </w:t>
            </w:r>
            <w:r>
              <w:rPr>
                <w:sz w:val="15"/>
              </w:rPr>
              <w:t>to</w:t>
            </w:r>
            <w:r>
              <w:rPr>
                <w:spacing w:val="-24"/>
                <w:sz w:val="15"/>
              </w:rPr>
              <w:t xml:space="preserve"> </w:t>
            </w:r>
            <w:r>
              <w:rPr>
                <w:sz w:val="15"/>
              </w:rPr>
              <w:t>earning</w:t>
            </w:r>
            <w:r>
              <w:rPr>
                <w:spacing w:val="-24"/>
                <w:sz w:val="15"/>
              </w:rPr>
              <w:t xml:space="preserve"> </w:t>
            </w:r>
            <w:r>
              <w:rPr>
                <w:sz w:val="15"/>
              </w:rPr>
              <w:t>their certification.</w:t>
            </w:r>
            <w:r>
              <w:rPr>
                <w:spacing w:val="-2"/>
                <w:sz w:val="15"/>
              </w:rPr>
              <w:t xml:space="preserve"> </w:t>
            </w:r>
            <w:r>
              <w:rPr>
                <w:sz w:val="15"/>
              </w:rPr>
              <w:t>These</w:t>
            </w:r>
            <w:r>
              <w:rPr>
                <w:spacing w:val="-21"/>
                <w:sz w:val="15"/>
              </w:rPr>
              <w:t xml:space="preserve"> </w:t>
            </w:r>
            <w:r>
              <w:rPr>
                <w:sz w:val="15"/>
              </w:rPr>
              <w:t>programs</w:t>
            </w:r>
            <w:r>
              <w:rPr>
                <w:spacing w:val="-22"/>
                <w:sz w:val="15"/>
              </w:rPr>
              <w:t xml:space="preserve"> </w:t>
            </w:r>
            <w:r>
              <w:rPr>
                <w:sz w:val="15"/>
              </w:rPr>
              <w:t>jump-start</w:t>
            </w:r>
            <w:r>
              <w:rPr>
                <w:spacing w:val="-22"/>
                <w:sz w:val="15"/>
              </w:rPr>
              <w:t xml:space="preserve"> </w:t>
            </w:r>
            <w:r>
              <w:rPr>
                <w:sz w:val="15"/>
              </w:rPr>
              <w:t>a</w:t>
            </w:r>
            <w:r>
              <w:rPr>
                <w:spacing w:val="-21"/>
                <w:sz w:val="15"/>
              </w:rPr>
              <w:t xml:space="preserve"> </w:t>
            </w:r>
            <w:r>
              <w:rPr>
                <w:sz w:val="15"/>
              </w:rPr>
              <w:t>career</w:t>
            </w:r>
            <w:r>
              <w:rPr>
                <w:spacing w:val="-22"/>
                <w:sz w:val="15"/>
              </w:rPr>
              <w:t xml:space="preserve"> </w:t>
            </w:r>
            <w:r>
              <w:rPr>
                <w:sz w:val="15"/>
              </w:rPr>
              <w:t>in</w:t>
            </w:r>
            <w:r>
              <w:rPr>
                <w:spacing w:val="-22"/>
                <w:sz w:val="15"/>
              </w:rPr>
              <w:t xml:space="preserve"> </w:t>
            </w:r>
            <w:r>
              <w:rPr>
                <w:sz w:val="15"/>
              </w:rPr>
              <w:t>the</w:t>
            </w:r>
            <w:r>
              <w:rPr>
                <w:spacing w:val="-22"/>
                <w:sz w:val="15"/>
              </w:rPr>
              <w:t xml:space="preserve"> </w:t>
            </w:r>
            <w:r>
              <w:rPr>
                <w:sz w:val="15"/>
              </w:rPr>
              <w:t>health</w:t>
            </w:r>
            <w:r>
              <w:rPr>
                <w:spacing w:val="-21"/>
                <w:sz w:val="15"/>
              </w:rPr>
              <w:t xml:space="preserve"> </w:t>
            </w:r>
            <w:r>
              <w:rPr>
                <w:sz w:val="15"/>
              </w:rPr>
              <w:t>sciences</w:t>
            </w:r>
            <w:r>
              <w:rPr>
                <w:spacing w:val="-22"/>
                <w:sz w:val="15"/>
              </w:rPr>
              <w:t xml:space="preserve"> </w:t>
            </w:r>
            <w:r>
              <w:rPr>
                <w:sz w:val="15"/>
              </w:rPr>
              <w:t>is</w:t>
            </w:r>
            <w:r>
              <w:rPr>
                <w:spacing w:val="-22"/>
                <w:sz w:val="15"/>
              </w:rPr>
              <w:t xml:space="preserve"> </w:t>
            </w:r>
            <w:r>
              <w:rPr>
                <w:sz w:val="15"/>
              </w:rPr>
              <w:t>important</w:t>
            </w:r>
            <w:r>
              <w:rPr>
                <w:spacing w:val="-21"/>
                <w:sz w:val="15"/>
              </w:rPr>
              <w:t xml:space="preserve"> </w:t>
            </w:r>
            <w:r>
              <w:rPr>
                <w:sz w:val="15"/>
              </w:rPr>
              <w:t>for</w:t>
            </w:r>
            <w:r>
              <w:rPr>
                <w:spacing w:val="-22"/>
                <w:sz w:val="15"/>
              </w:rPr>
              <w:t xml:space="preserve"> </w:t>
            </w:r>
            <w:r>
              <w:rPr>
                <w:sz w:val="15"/>
              </w:rPr>
              <w:t>students</w:t>
            </w:r>
            <w:r>
              <w:rPr>
                <w:spacing w:val="-22"/>
                <w:sz w:val="15"/>
              </w:rPr>
              <w:t xml:space="preserve"> </w:t>
            </w:r>
            <w:r>
              <w:rPr>
                <w:sz w:val="15"/>
              </w:rPr>
              <w:t>and communities.</w:t>
            </w:r>
            <w:r>
              <w:rPr>
                <w:spacing w:val="-16"/>
                <w:sz w:val="15"/>
              </w:rPr>
              <w:t xml:space="preserve"> </w:t>
            </w:r>
            <w:r>
              <w:rPr>
                <w:sz w:val="15"/>
              </w:rPr>
              <w:t>Specialty</w:t>
            </w:r>
            <w:r>
              <w:rPr>
                <w:spacing w:val="-29"/>
                <w:sz w:val="15"/>
              </w:rPr>
              <w:t xml:space="preserve"> </w:t>
            </w:r>
            <w:r>
              <w:rPr>
                <w:sz w:val="15"/>
              </w:rPr>
              <w:t>programs</w:t>
            </w:r>
            <w:r>
              <w:rPr>
                <w:spacing w:val="-28"/>
                <w:sz w:val="15"/>
              </w:rPr>
              <w:t xml:space="preserve"> </w:t>
            </w:r>
            <w:r>
              <w:rPr>
                <w:sz w:val="15"/>
              </w:rPr>
              <w:t>have</w:t>
            </w:r>
            <w:r>
              <w:rPr>
                <w:spacing w:val="-29"/>
                <w:sz w:val="15"/>
              </w:rPr>
              <w:t xml:space="preserve"> </w:t>
            </w:r>
            <w:r>
              <w:rPr>
                <w:sz w:val="15"/>
              </w:rPr>
              <w:t>developed</w:t>
            </w:r>
            <w:r>
              <w:rPr>
                <w:spacing w:val="-29"/>
                <w:sz w:val="15"/>
              </w:rPr>
              <w:t xml:space="preserve"> </w:t>
            </w:r>
            <w:r>
              <w:rPr>
                <w:sz w:val="15"/>
              </w:rPr>
              <w:t>in</w:t>
            </w:r>
            <w:r>
              <w:rPr>
                <w:spacing w:val="-29"/>
                <w:sz w:val="15"/>
              </w:rPr>
              <w:t xml:space="preserve"> </w:t>
            </w:r>
            <w:r>
              <w:rPr>
                <w:sz w:val="15"/>
              </w:rPr>
              <w:t>alignment</w:t>
            </w:r>
            <w:r>
              <w:rPr>
                <w:spacing w:val="-28"/>
                <w:sz w:val="15"/>
              </w:rPr>
              <w:t xml:space="preserve"> </w:t>
            </w:r>
            <w:r>
              <w:rPr>
                <w:sz w:val="15"/>
              </w:rPr>
              <w:t>with</w:t>
            </w:r>
            <w:r>
              <w:rPr>
                <w:spacing w:val="-29"/>
                <w:sz w:val="15"/>
              </w:rPr>
              <w:t xml:space="preserve"> </w:t>
            </w:r>
            <w:r>
              <w:rPr>
                <w:sz w:val="15"/>
              </w:rPr>
              <w:t>the</w:t>
            </w:r>
            <w:r>
              <w:rPr>
                <w:spacing w:val="-29"/>
                <w:sz w:val="15"/>
              </w:rPr>
              <w:t xml:space="preserve"> </w:t>
            </w:r>
            <w:r w:rsidR="00E316B1">
              <w:rPr>
                <w:sz w:val="15"/>
              </w:rPr>
              <w:t>P</w:t>
            </w:r>
            <w:r>
              <w:rPr>
                <w:sz w:val="15"/>
              </w:rPr>
              <w:t>rofile</w:t>
            </w:r>
            <w:r>
              <w:rPr>
                <w:spacing w:val="-29"/>
                <w:sz w:val="15"/>
              </w:rPr>
              <w:t xml:space="preserve"> </w:t>
            </w:r>
            <w:r>
              <w:rPr>
                <w:sz w:val="15"/>
              </w:rPr>
              <w:t>of</w:t>
            </w:r>
            <w:r>
              <w:rPr>
                <w:spacing w:val="-28"/>
                <w:sz w:val="15"/>
              </w:rPr>
              <w:t xml:space="preserve"> </w:t>
            </w:r>
            <w:r>
              <w:rPr>
                <w:sz w:val="15"/>
              </w:rPr>
              <w:t>a</w:t>
            </w:r>
            <w:r>
              <w:rPr>
                <w:spacing w:val="-29"/>
                <w:sz w:val="15"/>
              </w:rPr>
              <w:t xml:space="preserve"> </w:t>
            </w:r>
            <w:r>
              <w:rPr>
                <w:sz w:val="15"/>
              </w:rPr>
              <w:t>Virginia</w:t>
            </w:r>
            <w:r>
              <w:rPr>
                <w:spacing w:val="-29"/>
                <w:sz w:val="15"/>
              </w:rPr>
              <w:t xml:space="preserve"> </w:t>
            </w:r>
            <w:r>
              <w:rPr>
                <w:sz w:val="15"/>
              </w:rPr>
              <w:t>graduate</w:t>
            </w:r>
            <w:r>
              <w:rPr>
                <w:spacing w:val="-29"/>
                <w:sz w:val="15"/>
              </w:rPr>
              <w:t xml:space="preserve"> </w:t>
            </w:r>
            <w:r>
              <w:rPr>
                <w:sz w:val="15"/>
              </w:rPr>
              <w:t>that address</w:t>
            </w:r>
            <w:r>
              <w:rPr>
                <w:spacing w:val="-26"/>
                <w:sz w:val="15"/>
              </w:rPr>
              <w:t xml:space="preserve"> </w:t>
            </w:r>
            <w:r>
              <w:rPr>
                <w:sz w:val="15"/>
              </w:rPr>
              <w:t>student</w:t>
            </w:r>
            <w:r>
              <w:rPr>
                <w:spacing w:val="-26"/>
                <w:sz w:val="15"/>
              </w:rPr>
              <w:t xml:space="preserve"> </w:t>
            </w:r>
            <w:r>
              <w:rPr>
                <w:sz w:val="15"/>
              </w:rPr>
              <w:t>career</w:t>
            </w:r>
            <w:r>
              <w:rPr>
                <w:spacing w:val="-25"/>
                <w:sz w:val="15"/>
              </w:rPr>
              <w:t xml:space="preserve"> </w:t>
            </w:r>
            <w:r>
              <w:rPr>
                <w:sz w:val="15"/>
              </w:rPr>
              <w:t>interests</w:t>
            </w:r>
            <w:r>
              <w:rPr>
                <w:spacing w:val="-26"/>
                <w:sz w:val="15"/>
              </w:rPr>
              <w:t xml:space="preserve"> </w:t>
            </w:r>
            <w:r>
              <w:rPr>
                <w:sz w:val="15"/>
              </w:rPr>
              <w:t>and</w:t>
            </w:r>
            <w:r>
              <w:rPr>
                <w:spacing w:val="-25"/>
                <w:sz w:val="15"/>
              </w:rPr>
              <w:t xml:space="preserve"> </w:t>
            </w:r>
            <w:r>
              <w:rPr>
                <w:sz w:val="15"/>
              </w:rPr>
              <w:t>assist</w:t>
            </w:r>
            <w:r>
              <w:rPr>
                <w:spacing w:val="-26"/>
                <w:sz w:val="15"/>
              </w:rPr>
              <w:t xml:space="preserve"> </w:t>
            </w:r>
            <w:r>
              <w:rPr>
                <w:sz w:val="15"/>
              </w:rPr>
              <w:t>them</w:t>
            </w:r>
            <w:r>
              <w:rPr>
                <w:spacing w:val="-25"/>
                <w:sz w:val="15"/>
              </w:rPr>
              <w:t xml:space="preserve"> </w:t>
            </w:r>
            <w:r>
              <w:rPr>
                <w:sz w:val="15"/>
              </w:rPr>
              <w:t>in</w:t>
            </w:r>
            <w:r>
              <w:rPr>
                <w:spacing w:val="-26"/>
                <w:sz w:val="15"/>
              </w:rPr>
              <w:t xml:space="preserve"> </w:t>
            </w:r>
            <w:r>
              <w:rPr>
                <w:sz w:val="15"/>
              </w:rPr>
              <w:t>exploring</w:t>
            </w:r>
            <w:r>
              <w:rPr>
                <w:spacing w:val="-25"/>
                <w:sz w:val="15"/>
              </w:rPr>
              <w:t xml:space="preserve"> </w:t>
            </w:r>
            <w:r>
              <w:rPr>
                <w:sz w:val="15"/>
              </w:rPr>
              <w:t>high</w:t>
            </w:r>
            <w:r>
              <w:rPr>
                <w:spacing w:val="-26"/>
                <w:sz w:val="15"/>
              </w:rPr>
              <w:t xml:space="preserve"> </w:t>
            </w:r>
            <w:r>
              <w:rPr>
                <w:sz w:val="15"/>
              </w:rPr>
              <w:t>demand</w:t>
            </w:r>
            <w:r>
              <w:rPr>
                <w:spacing w:val="-26"/>
                <w:sz w:val="15"/>
              </w:rPr>
              <w:t xml:space="preserve"> </w:t>
            </w:r>
            <w:r>
              <w:rPr>
                <w:sz w:val="15"/>
              </w:rPr>
              <w:t>career</w:t>
            </w:r>
            <w:r>
              <w:rPr>
                <w:spacing w:val="-25"/>
                <w:sz w:val="15"/>
              </w:rPr>
              <w:t xml:space="preserve"> </w:t>
            </w:r>
            <w:r>
              <w:rPr>
                <w:sz w:val="15"/>
              </w:rPr>
              <w:t>fields,</w:t>
            </w:r>
            <w:r>
              <w:rPr>
                <w:spacing w:val="-26"/>
                <w:sz w:val="15"/>
              </w:rPr>
              <w:t xml:space="preserve"> </w:t>
            </w:r>
            <w:r>
              <w:rPr>
                <w:sz w:val="15"/>
              </w:rPr>
              <w:t>as</w:t>
            </w:r>
            <w:r>
              <w:rPr>
                <w:spacing w:val="-25"/>
                <w:sz w:val="15"/>
              </w:rPr>
              <w:t xml:space="preserve"> </w:t>
            </w:r>
            <w:r>
              <w:rPr>
                <w:sz w:val="15"/>
              </w:rPr>
              <w:t>well</w:t>
            </w:r>
            <w:r>
              <w:rPr>
                <w:spacing w:val="-26"/>
                <w:sz w:val="15"/>
              </w:rPr>
              <w:t xml:space="preserve"> </w:t>
            </w:r>
            <w:r>
              <w:rPr>
                <w:sz w:val="15"/>
              </w:rPr>
              <w:t>as</w:t>
            </w:r>
            <w:r>
              <w:rPr>
                <w:spacing w:val="-25"/>
                <w:sz w:val="15"/>
              </w:rPr>
              <w:t xml:space="preserve"> </w:t>
            </w:r>
            <w:r>
              <w:rPr>
                <w:sz w:val="15"/>
              </w:rPr>
              <w:t>local employment</w:t>
            </w:r>
            <w:r>
              <w:rPr>
                <w:spacing w:val="-24"/>
                <w:sz w:val="15"/>
              </w:rPr>
              <w:t xml:space="preserve"> </w:t>
            </w:r>
            <w:r>
              <w:rPr>
                <w:sz w:val="15"/>
              </w:rPr>
              <w:t>opportunities.</w:t>
            </w:r>
            <w:r>
              <w:rPr>
                <w:spacing w:val="-4"/>
                <w:sz w:val="15"/>
              </w:rPr>
              <w:t xml:space="preserve"> </w:t>
            </w:r>
            <w:r>
              <w:rPr>
                <w:sz w:val="15"/>
              </w:rPr>
              <w:t>She</w:t>
            </w:r>
            <w:r>
              <w:rPr>
                <w:spacing w:val="-23"/>
                <w:sz w:val="15"/>
              </w:rPr>
              <w:t xml:space="preserve"> </w:t>
            </w:r>
            <w:r>
              <w:rPr>
                <w:sz w:val="15"/>
              </w:rPr>
              <w:t>request</w:t>
            </w:r>
            <w:r>
              <w:rPr>
                <w:spacing w:val="-24"/>
                <w:sz w:val="15"/>
              </w:rPr>
              <w:t xml:space="preserve"> </w:t>
            </w:r>
            <w:r>
              <w:rPr>
                <w:sz w:val="15"/>
              </w:rPr>
              <w:t>that</w:t>
            </w:r>
            <w:r>
              <w:rPr>
                <w:spacing w:val="-23"/>
                <w:sz w:val="15"/>
              </w:rPr>
              <w:t xml:space="preserve"> </w:t>
            </w:r>
            <w:r>
              <w:rPr>
                <w:sz w:val="15"/>
              </w:rPr>
              <w:t>the</w:t>
            </w:r>
            <w:r>
              <w:rPr>
                <w:spacing w:val="-23"/>
                <w:sz w:val="15"/>
              </w:rPr>
              <w:t xml:space="preserve"> </w:t>
            </w:r>
            <w:r>
              <w:rPr>
                <w:sz w:val="15"/>
              </w:rPr>
              <w:t>funding</w:t>
            </w:r>
            <w:r>
              <w:rPr>
                <w:spacing w:val="-24"/>
                <w:sz w:val="15"/>
              </w:rPr>
              <w:t xml:space="preserve"> </w:t>
            </w:r>
            <w:r>
              <w:rPr>
                <w:sz w:val="15"/>
              </w:rPr>
              <w:t>formula</w:t>
            </w:r>
            <w:r>
              <w:rPr>
                <w:spacing w:val="-23"/>
                <w:sz w:val="15"/>
              </w:rPr>
              <w:t xml:space="preserve"> </w:t>
            </w:r>
            <w:r>
              <w:rPr>
                <w:sz w:val="15"/>
              </w:rPr>
              <w:t>increase</w:t>
            </w:r>
            <w:r>
              <w:rPr>
                <w:spacing w:val="-23"/>
                <w:sz w:val="15"/>
              </w:rPr>
              <w:t xml:space="preserve"> </w:t>
            </w:r>
            <w:r>
              <w:rPr>
                <w:sz w:val="15"/>
              </w:rPr>
              <w:t>to</w:t>
            </w:r>
            <w:r>
              <w:rPr>
                <w:spacing w:val="-23"/>
                <w:sz w:val="15"/>
              </w:rPr>
              <w:t xml:space="preserve"> </w:t>
            </w:r>
            <w:r>
              <w:rPr>
                <w:sz w:val="15"/>
              </w:rPr>
              <w:t>90%</w:t>
            </w:r>
            <w:r>
              <w:rPr>
                <w:spacing w:val="-24"/>
                <w:sz w:val="15"/>
              </w:rPr>
              <w:t xml:space="preserve"> </w:t>
            </w:r>
            <w:r>
              <w:rPr>
                <w:sz w:val="15"/>
              </w:rPr>
              <w:t>for</w:t>
            </w:r>
            <w:r>
              <w:rPr>
                <w:spacing w:val="-23"/>
                <w:sz w:val="15"/>
              </w:rPr>
              <w:t xml:space="preserve"> </w:t>
            </w:r>
            <w:r>
              <w:rPr>
                <w:sz w:val="15"/>
              </w:rPr>
              <w:t>secondary</w:t>
            </w:r>
            <w:r>
              <w:rPr>
                <w:spacing w:val="-23"/>
                <w:sz w:val="15"/>
              </w:rPr>
              <w:t xml:space="preserve"> </w:t>
            </w:r>
            <w:r>
              <w:rPr>
                <w:sz w:val="15"/>
              </w:rPr>
              <w:t>CTE.</w:t>
            </w:r>
          </w:p>
        </w:tc>
      </w:tr>
      <w:tr w:rsidR="00102704" w14:paraId="3CB2A9D7" w14:textId="77777777" w:rsidTr="00102704">
        <w:trPr>
          <w:trHeight w:val="1744"/>
        </w:trPr>
        <w:tc>
          <w:tcPr>
            <w:tcW w:w="4569" w:type="dxa"/>
          </w:tcPr>
          <w:p w14:paraId="00F9E556" w14:textId="77777777" w:rsidR="00102704" w:rsidRDefault="00102704" w:rsidP="00010E20">
            <w:pPr>
              <w:pStyle w:val="TableParagraph"/>
              <w:ind w:left="693"/>
              <w:rPr>
                <w:sz w:val="15"/>
              </w:rPr>
            </w:pPr>
            <w:r>
              <w:rPr>
                <w:sz w:val="15"/>
              </w:rPr>
              <w:t>Terry Templeton</w:t>
            </w:r>
          </w:p>
        </w:tc>
        <w:tc>
          <w:tcPr>
            <w:tcW w:w="2958" w:type="dxa"/>
          </w:tcPr>
          <w:p w14:paraId="0DDFB5AA" w14:textId="77777777" w:rsidR="00102704" w:rsidRDefault="00102704" w:rsidP="00010E20">
            <w:pPr>
              <w:pStyle w:val="TableParagraph"/>
              <w:rPr>
                <w:sz w:val="15"/>
              </w:rPr>
            </w:pPr>
            <w:r>
              <w:rPr>
                <w:sz w:val="15"/>
              </w:rPr>
              <w:t>Private School Students</w:t>
            </w:r>
          </w:p>
        </w:tc>
        <w:tc>
          <w:tcPr>
            <w:tcW w:w="6874" w:type="dxa"/>
          </w:tcPr>
          <w:p w14:paraId="5A48FA2E" w14:textId="77777777" w:rsidR="00102704" w:rsidRDefault="00102704" w:rsidP="00010E20">
            <w:pPr>
              <w:pStyle w:val="TableParagraph"/>
              <w:spacing w:before="48" w:line="208" w:lineRule="auto"/>
              <w:ind w:right="33"/>
              <w:rPr>
                <w:sz w:val="15"/>
              </w:rPr>
            </w:pPr>
            <w:r>
              <w:rPr>
                <w:sz w:val="15"/>
              </w:rPr>
              <w:t>Addressed</w:t>
            </w:r>
            <w:r>
              <w:rPr>
                <w:spacing w:val="-29"/>
                <w:sz w:val="15"/>
              </w:rPr>
              <w:t xml:space="preserve"> </w:t>
            </w:r>
            <w:r>
              <w:rPr>
                <w:sz w:val="15"/>
              </w:rPr>
              <w:t>the</w:t>
            </w:r>
            <w:r>
              <w:rPr>
                <w:spacing w:val="-28"/>
                <w:sz w:val="15"/>
              </w:rPr>
              <w:t xml:space="preserve"> </w:t>
            </w:r>
            <w:r>
              <w:rPr>
                <w:sz w:val="15"/>
              </w:rPr>
              <w:t>need</w:t>
            </w:r>
            <w:r>
              <w:rPr>
                <w:spacing w:val="-29"/>
                <w:sz w:val="15"/>
              </w:rPr>
              <w:t xml:space="preserve"> </w:t>
            </w:r>
            <w:r>
              <w:rPr>
                <w:sz w:val="15"/>
              </w:rPr>
              <w:t>for</w:t>
            </w:r>
            <w:r>
              <w:rPr>
                <w:spacing w:val="-28"/>
                <w:sz w:val="15"/>
              </w:rPr>
              <w:t xml:space="preserve"> </w:t>
            </w:r>
            <w:r>
              <w:rPr>
                <w:sz w:val="15"/>
              </w:rPr>
              <w:t>the</w:t>
            </w:r>
            <w:r>
              <w:rPr>
                <w:spacing w:val="-29"/>
                <w:sz w:val="15"/>
              </w:rPr>
              <w:t xml:space="preserve"> </w:t>
            </w:r>
            <w:r>
              <w:rPr>
                <w:sz w:val="15"/>
              </w:rPr>
              <w:t>special</w:t>
            </w:r>
            <w:r>
              <w:rPr>
                <w:spacing w:val="-28"/>
                <w:sz w:val="15"/>
              </w:rPr>
              <w:t xml:space="preserve"> </w:t>
            </w:r>
            <w:r>
              <w:rPr>
                <w:sz w:val="15"/>
              </w:rPr>
              <w:t>population</w:t>
            </w:r>
            <w:r>
              <w:rPr>
                <w:spacing w:val="-28"/>
                <w:sz w:val="15"/>
              </w:rPr>
              <w:t xml:space="preserve"> </w:t>
            </w:r>
            <w:r>
              <w:rPr>
                <w:sz w:val="15"/>
              </w:rPr>
              <w:t>of</w:t>
            </w:r>
            <w:r>
              <w:rPr>
                <w:spacing w:val="-29"/>
                <w:sz w:val="15"/>
              </w:rPr>
              <w:t xml:space="preserve"> </w:t>
            </w:r>
            <w:r>
              <w:rPr>
                <w:sz w:val="15"/>
              </w:rPr>
              <w:t>students</w:t>
            </w:r>
            <w:r>
              <w:rPr>
                <w:spacing w:val="-28"/>
                <w:sz w:val="15"/>
              </w:rPr>
              <w:t xml:space="preserve"> </w:t>
            </w:r>
            <w:r>
              <w:rPr>
                <w:sz w:val="15"/>
              </w:rPr>
              <w:t>that</w:t>
            </w:r>
            <w:r>
              <w:rPr>
                <w:spacing w:val="-29"/>
                <w:sz w:val="15"/>
              </w:rPr>
              <w:t xml:space="preserve"> </w:t>
            </w:r>
            <w:r>
              <w:rPr>
                <w:sz w:val="15"/>
              </w:rPr>
              <w:t>are</w:t>
            </w:r>
            <w:r>
              <w:rPr>
                <w:spacing w:val="-28"/>
                <w:sz w:val="15"/>
              </w:rPr>
              <w:t xml:space="preserve"> </w:t>
            </w:r>
            <w:r>
              <w:rPr>
                <w:sz w:val="15"/>
              </w:rPr>
              <w:t>attending</w:t>
            </w:r>
            <w:r>
              <w:rPr>
                <w:spacing w:val="-28"/>
                <w:sz w:val="15"/>
              </w:rPr>
              <w:t xml:space="preserve"> </w:t>
            </w:r>
            <w:r>
              <w:rPr>
                <w:sz w:val="15"/>
              </w:rPr>
              <w:t>private</w:t>
            </w:r>
            <w:r>
              <w:rPr>
                <w:spacing w:val="-29"/>
                <w:sz w:val="15"/>
              </w:rPr>
              <w:t xml:space="preserve"> </w:t>
            </w:r>
            <w:r>
              <w:rPr>
                <w:sz w:val="15"/>
              </w:rPr>
              <w:t>schools,</w:t>
            </w:r>
            <w:r>
              <w:rPr>
                <w:spacing w:val="-28"/>
                <w:sz w:val="15"/>
              </w:rPr>
              <w:t xml:space="preserve"> </w:t>
            </w:r>
            <w:r>
              <w:rPr>
                <w:sz w:val="15"/>
              </w:rPr>
              <w:t>private</w:t>
            </w:r>
            <w:r>
              <w:rPr>
                <w:spacing w:val="-29"/>
                <w:sz w:val="15"/>
              </w:rPr>
              <w:t xml:space="preserve"> </w:t>
            </w:r>
            <w:r>
              <w:rPr>
                <w:sz w:val="15"/>
              </w:rPr>
              <w:t>placed students</w:t>
            </w:r>
            <w:r>
              <w:rPr>
                <w:spacing w:val="-29"/>
                <w:sz w:val="15"/>
              </w:rPr>
              <w:t xml:space="preserve"> </w:t>
            </w:r>
            <w:r>
              <w:rPr>
                <w:sz w:val="15"/>
              </w:rPr>
              <w:t>be</w:t>
            </w:r>
            <w:r>
              <w:rPr>
                <w:spacing w:val="-28"/>
                <w:sz w:val="15"/>
              </w:rPr>
              <w:t xml:space="preserve"> </w:t>
            </w:r>
            <w:r>
              <w:rPr>
                <w:sz w:val="15"/>
              </w:rPr>
              <w:t>included</w:t>
            </w:r>
            <w:r>
              <w:rPr>
                <w:spacing w:val="-29"/>
                <w:sz w:val="15"/>
              </w:rPr>
              <w:t xml:space="preserve"> </w:t>
            </w:r>
            <w:r>
              <w:rPr>
                <w:sz w:val="15"/>
              </w:rPr>
              <w:t>in</w:t>
            </w:r>
            <w:r>
              <w:rPr>
                <w:spacing w:val="-28"/>
                <w:sz w:val="15"/>
              </w:rPr>
              <w:t xml:space="preserve"> </w:t>
            </w:r>
            <w:r>
              <w:rPr>
                <w:sz w:val="15"/>
              </w:rPr>
              <w:t>the</w:t>
            </w:r>
            <w:r>
              <w:rPr>
                <w:spacing w:val="-29"/>
                <w:sz w:val="15"/>
              </w:rPr>
              <w:t xml:space="preserve"> </w:t>
            </w:r>
            <w:r>
              <w:rPr>
                <w:sz w:val="15"/>
              </w:rPr>
              <w:t>resources</w:t>
            </w:r>
            <w:r>
              <w:rPr>
                <w:spacing w:val="-28"/>
                <w:sz w:val="15"/>
              </w:rPr>
              <w:t xml:space="preserve"> </w:t>
            </w:r>
            <w:r>
              <w:rPr>
                <w:sz w:val="15"/>
              </w:rPr>
              <w:t>for</w:t>
            </w:r>
            <w:r>
              <w:rPr>
                <w:spacing w:val="-29"/>
                <w:sz w:val="15"/>
              </w:rPr>
              <w:t xml:space="preserve"> </w:t>
            </w:r>
            <w:r>
              <w:rPr>
                <w:sz w:val="15"/>
              </w:rPr>
              <w:t>Perkins</w:t>
            </w:r>
            <w:r>
              <w:rPr>
                <w:spacing w:val="-28"/>
                <w:sz w:val="15"/>
              </w:rPr>
              <w:t xml:space="preserve"> </w:t>
            </w:r>
            <w:r>
              <w:rPr>
                <w:sz w:val="15"/>
              </w:rPr>
              <w:t>and</w:t>
            </w:r>
            <w:r>
              <w:rPr>
                <w:spacing w:val="-28"/>
                <w:sz w:val="15"/>
              </w:rPr>
              <w:t xml:space="preserve"> </w:t>
            </w:r>
            <w:r>
              <w:rPr>
                <w:sz w:val="15"/>
              </w:rPr>
              <w:t>ask</w:t>
            </w:r>
            <w:r>
              <w:rPr>
                <w:spacing w:val="-29"/>
                <w:sz w:val="15"/>
              </w:rPr>
              <w:t xml:space="preserve"> </w:t>
            </w:r>
            <w:r>
              <w:rPr>
                <w:sz w:val="15"/>
              </w:rPr>
              <w:t>that</w:t>
            </w:r>
            <w:r>
              <w:rPr>
                <w:spacing w:val="-28"/>
                <w:sz w:val="15"/>
              </w:rPr>
              <w:t xml:space="preserve"> </w:t>
            </w:r>
            <w:r>
              <w:rPr>
                <w:sz w:val="15"/>
              </w:rPr>
              <w:t>a</w:t>
            </w:r>
            <w:r>
              <w:rPr>
                <w:spacing w:val="-29"/>
                <w:sz w:val="15"/>
              </w:rPr>
              <w:t xml:space="preserve"> </w:t>
            </w:r>
            <w:r>
              <w:rPr>
                <w:sz w:val="15"/>
              </w:rPr>
              <w:t>concerted</w:t>
            </w:r>
            <w:r>
              <w:rPr>
                <w:spacing w:val="-28"/>
                <w:sz w:val="15"/>
              </w:rPr>
              <w:t xml:space="preserve"> </w:t>
            </w:r>
            <w:r>
              <w:rPr>
                <w:sz w:val="15"/>
              </w:rPr>
              <w:t>effort</w:t>
            </w:r>
            <w:r>
              <w:rPr>
                <w:spacing w:val="-29"/>
                <w:sz w:val="15"/>
              </w:rPr>
              <w:t xml:space="preserve"> </w:t>
            </w:r>
            <w:r>
              <w:rPr>
                <w:sz w:val="15"/>
              </w:rPr>
              <w:t>be</w:t>
            </w:r>
            <w:r>
              <w:rPr>
                <w:spacing w:val="-28"/>
                <w:sz w:val="15"/>
              </w:rPr>
              <w:t xml:space="preserve"> </w:t>
            </w:r>
            <w:r>
              <w:rPr>
                <w:sz w:val="15"/>
              </w:rPr>
              <w:t>made</w:t>
            </w:r>
            <w:r>
              <w:rPr>
                <w:spacing w:val="-28"/>
                <w:sz w:val="15"/>
              </w:rPr>
              <w:t xml:space="preserve"> </w:t>
            </w:r>
            <w:r>
              <w:rPr>
                <w:sz w:val="15"/>
              </w:rPr>
              <w:t>to</w:t>
            </w:r>
            <w:r>
              <w:rPr>
                <w:spacing w:val="-29"/>
                <w:sz w:val="15"/>
              </w:rPr>
              <w:t xml:space="preserve"> </w:t>
            </w:r>
            <w:r>
              <w:rPr>
                <w:sz w:val="15"/>
              </w:rPr>
              <w:t>look</w:t>
            </w:r>
            <w:r>
              <w:rPr>
                <w:spacing w:val="-28"/>
                <w:sz w:val="15"/>
              </w:rPr>
              <w:t xml:space="preserve"> </w:t>
            </w:r>
            <w:r>
              <w:rPr>
                <w:sz w:val="15"/>
              </w:rPr>
              <w:t>at</w:t>
            </w:r>
            <w:r>
              <w:rPr>
                <w:spacing w:val="-29"/>
                <w:sz w:val="15"/>
              </w:rPr>
              <w:t xml:space="preserve"> </w:t>
            </w:r>
            <w:r>
              <w:rPr>
                <w:sz w:val="15"/>
              </w:rPr>
              <w:t>how</w:t>
            </w:r>
            <w:r>
              <w:rPr>
                <w:spacing w:val="-28"/>
                <w:sz w:val="15"/>
              </w:rPr>
              <w:t xml:space="preserve"> </w:t>
            </w:r>
            <w:r>
              <w:rPr>
                <w:sz w:val="15"/>
              </w:rPr>
              <w:t>these students</w:t>
            </w:r>
            <w:r>
              <w:rPr>
                <w:spacing w:val="-28"/>
                <w:sz w:val="15"/>
              </w:rPr>
              <w:t xml:space="preserve"> </w:t>
            </w:r>
            <w:r>
              <w:rPr>
                <w:sz w:val="15"/>
              </w:rPr>
              <w:t>could</w:t>
            </w:r>
            <w:r>
              <w:rPr>
                <w:spacing w:val="-28"/>
                <w:sz w:val="15"/>
              </w:rPr>
              <w:t xml:space="preserve"> </w:t>
            </w:r>
            <w:r>
              <w:rPr>
                <w:sz w:val="15"/>
              </w:rPr>
              <w:t>be</w:t>
            </w:r>
            <w:r>
              <w:rPr>
                <w:spacing w:val="-28"/>
                <w:sz w:val="15"/>
              </w:rPr>
              <w:t xml:space="preserve"> </w:t>
            </w:r>
            <w:r>
              <w:rPr>
                <w:sz w:val="15"/>
              </w:rPr>
              <w:t>better</w:t>
            </w:r>
            <w:r>
              <w:rPr>
                <w:spacing w:val="-27"/>
                <w:sz w:val="15"/>
              </w:rPr>
              <w:t xml:space="preserve"> </w:t>
            </w:r>
            <w:r>
              <w:rPr>
                <w:sz w:val="15"/>
              </w:rPr>
              <w:t>served</w:t>
            </w:r>
            <w:r>
              <w:rPr>
                <w:spacing w:val="-28"/>
                <w:sz w:val="15"/>
              </w:rPr>
              <w:t xml:space="preserve"> </w:t>
            </w:r>
            <w:r>
              <w:rPr>
                <w:sz w:val="15"/>
              </w:rPr>
              <w:t>with</w:t>
            </w:r>
            <w:r>
              <w:rPr>
                <w:spacing w:val="-28"/>
                <w:sz w:val="15"/>
              </w:rPr>
              <w:t xml:space="preserve"> </w:t>
            </w:r>
            <w:r>
              <w:rPr>
                <w:sz w:val="15"/>
              </w:rPr>
              <w:t>Perkins</w:t>
            </w:r>
            <w:r>
              <w:rPr>
                <w:spacing w:val="-28"/>
                <w:sz w:val="15"/>
              </w:rPr>
              <w:t xml:space="preserve"> </w:t>
            </w:r>
            <w:r>
              <w:rPr>
                <w:sz w:val="15"/>
              </w:rPr>
              <w:t>funds.</w:t>
            </w:r>
            <w:r>
              <w:rPr>
                <w:spacing w:val="-28"/>
                <w:sz w:val="15"/>
              </w:rPr>
              <w:t xml:space="preserve"> </w:t>
            </w:r>
            <w:r>
              <w:rPr>
                <w:sz w:val="15"/>
              </w:rPr>
              <w:t>Perkins</w:t>
            </w:r>
            <w:r>
              <w:rPr>
                <w:spacing w:val="-27"/>
                <w:sz w:val="15"/>
              </w:rPr>
              <w:t xml:space="preserve"> </w:t>
            </w:r>
            <w:r>
              <w:rPr>
                <w:sz w:val="15"/>
              </w:rPr>
              <w:t>V</w:t>
            </w:r>
            <w:r>
              <w:rPr>
                <w:spacing w:val="-28"/>
                <w:sz w:val="15"/>
              </w:rPr>
              <w:t xml:space="preserve"> </w:t>
            </w:r>
            <w:r>
              <w:rPr>
                <w:sz w:val="15"/>
              </w:rPr>
              <w:t>required</w:t>
            </w:r>
            <w:r>
              <w:rPr>
                <w:spacing w:val="-28"/>
                <w:sz w:val="15"/>
              </w:rPr>
              <w:t xml:space="preserve"> </w:t>
            </w:r>
            <w:r>
              <w:rPr>
                <w:sz w:val="15"/>
              </w:rPr>
              <w:t>states</w:t>
            </w:r>
            <w:r>
              <w:rPr>
                <w:spacing w:val="-28"/>
                <w:sz w:val="15"/>
              </w:rPr>
              <w:t xml:space="preserve"> </w:t>
            </w:r>
            <w:r>
              <w:rPr>
                <w:sz w:val="15"/>
              </w:rPr>
              <w:t>to</w:t>
            </w:r>
            <w:r>
              <w:rPr>
                <w:spacing w:val="-27"/>
                <w:sz w:val="15"/>
              </w:rPr>
              <w:t xml:space="preserve"> </w:t>
            </w:r>
            <w:r>
              <w:rPr>
                <w:sz w:val="15"/>
              </w:rPr>
              <w:t>make</w:t>
            </w:r>
            <w:r>
              <w:rPr>
                <w:spacing w:val="-28"/>
                <w:sz w:val="15"/>
              </w:rPr>
              <w:t xml:space="preserve"> </w:t>
            </w:r>
            <w:r>
              <w:rPr>
                <w:sz w:val="15"/>
              </w:rPr>
              <w:t>meaningful</w:t>
            </w:r>
            <w:r>
              <w:rPr>
                <w:spacing w:val="-28"/>
                <w:sz w:val="15"/>
              </w:rPr>
              <w:t xml:space="preserve"> </w:t>
            </w:r>
            <w:r>
              <w:rPr>
                <w:sz w:val="15"/>
              </w:rPr>
              <w:t>progress toward</w:t>
            </w:r>
            <w:r>
              <w:rPr>
                <w:spacing w:val="-29"/>
                <w:sz w:val="15"/>
              </w:rPr>
              <w:t xml:space="preserve"> </w:t>
            </w:r>
            <w:r>
              <w:rPr>
                <w:sz w:val="15"/>
              </w:rPr>
              <w:t>improving</w:t>
            </w:r>
            <w:r>
              <w:rPr>
                <w:spacing w:val="-28"/>
                <w:sz w:val="15"/>
              </w:rPr>
              <w:t xml:space="preserve"> </w:t>
            </w:r>
            <w:r>
              <w:rPr>
                <w:sz w:val="15"/>
              </w:rPr>
              <w:t>the</w:t>
            </w:r>
            <w:r>
              <w:rPr>
                <w:spacing w:val="-28"/>
                <w:sz w:val="15"/>
              </w:rPr>
              <w:t xml:space="preserve"> </w:t>
            </w:r>
            <w:r>
              <w:rPr>
                <w:sz w:val="15"/>
              </w:rPr>
              <w:t>performance</w:t>
            </w:r>
            <w:r>
              <w:rPr>
                <w:spacing w:val="-28"/>
                <w:sz w:val="15"/>
              </w:rPr>
              <w:t xml:space="preserve"> </w:t>
            </w:r>
            <w:r>
              <w:rPr>
                <w:sz w:val="15"/>
              </w:rPr>
              <w:t>of</w:t>
            </w:r>
            <w:r>
              <w:rPr>
                <w:spacing w:val="-28"/>
                <w:sz w:val="15"/>
              </w:rPr>
              <w:t xml:space="preserve"> </w:t>
            </w:r>
            <w:r>
              <w:rPr>
                <w:sz w:val="15"/>
              </w:rPr>
              <w:t>special</w:t>
            </w:r>
            <w:r>
              <w:rPr>
                <w:spacing w:val="-28"/>
                <w:sz w:val="15"/>
              </w:rPr>
              <w:t xml:space="preserve"> </w:t>
            </w:r>
            <w:r>
              <w:rPr>
                <w:sz w:val="15"/>
              </w:rPr>
              <w:t>population</w:t>
            </w:r>
            <w:r>
              <w:rPr>
                <w:spacing w:val="-28"/>
                <w:sz w:val="15"/>
              </w:rPr>
              <w:t xml:space="preserve"> </w:t>
            </w:r>
            <w:r>
              <w:rPr>
                <w:sz w:val="15"/>
              </w:rPr>
              <w:t>and</w:t>
            </w:r>
            <w:r>
              <w:rPr>
                <w:spacing w:val="-28"/>
                <w:sz w:val="15"/>
              </w:rPr>
              <w:t xml:space="preserve"> </w:t>
            </w:r>
            <w:r>
              <w:rPr>
                <w:sz w:val="15"/>
              </w:rPr>
              <w:t>look</w:t>
            </w:r>
            <w:r>
              <w:rPr>
                <w:spacing w:val="-29"/>
                <w:sz w:val="15"/>
              </w:rPr>
              <w:t xml:space="preserve"> </w:t>
            </w:r>
            <w:r>
              <w:rPr>
                <w:sz w:val="15"/>
              </w:rPr>
              <w:t>at</w:t>
            </w:r>
            <w:r>
              <w:rPr>
                <w:spacing w:val="-28"/>
                <w:sz w:val="15"/>
              </w:rPr>
              <w:t xml:space="preserve"> </w:t>
            </w:r>
            <w:r>
              <w:rPr>
                <w:sz w:val="15"/>
              </w:rPr>
              <w:t>the</w:t>
            </w:r>
            <w:r>
              <w:rPr>
                <w:spacing w:val="-28"/>
                <w:sz w:val="15"/>
              </w:rPr>
              <w:t xml:space="preserve"> </w:t>
            </w:r>
            <w:r>
              <w:rPr>
                <w:sz w:val="15"/>
              </w:rPr>
              <w:t>gaps.</w:t>
            </w:r>
            <w:r>
              <w:rPr>
                <w:spacing w:val="-28"/>
                <w:sz w:val="15"/>
              </w:rPr>
              <w:t xml:space="preserve"> </w:t>
            </w:r>
            <w:r>
              <w:rPr>
                <w:sz w:val="15"/>
              </w:rPr>
              <w:t>These</w:t>
            </w:r>
            <w:r>
              <w:rPr>
                <w:spacing w:val="-28"/>
                <w:sz w:val="15"/>
              </w:rPr>
              <w:t xml:space="preserve"> </w:t>
            </w:r>
            <w:r>
              <w:rPr>
                <w:sz w:val="15"/>
              </w:rPr>
              <w:t>students</w:t>
            </w:r>
            <w:r>
              <w:rPr>
                <w:spacing w:val="-28"/>
                <w:sz w:val="15"/>
              </w:rPr>
              <w:t xml:space="preserve"> </w:t>
            </w:r>
            <w:r>
              <w:rPr>
                <w:sz w:val="15"/>
              </w:rPr>
              <w:t>have</w:t>
            </w:r>
            <w:r>
              <w:rPr>
                <w:spacing w:val="-28"/>
                <w:sz w:val="15"/>
              </w:rPr>
              <w:t xml:space="preserve"> </w:t>
            </w:r>
            <w:r>
              <w:rPr>
                <w:sz w:val="15"/>
              </w:rPr>
              <w:t>some</w:t>
            </w:r>
            <w:r>
              <w:rPr>
                <w:spacing w:val="-28"/>
                <w:sz w:val="15"/>
              </w:rPr>
              <w:t xml:space="preserve"> </w:t>
            </w:r>
            <w:r>
              <w:rPr>
                <w:sz w:val="15"/>
              </w:rPr>
              <w:t xml:space="preserve">of </w:t>
            </w:r>
            <w:r>
              <w:rPr>
                <w:w w:val="95"/>
                <w:sz w:val="15"/>
              </w:rPr>
              <w:t>the</w:t>
            </w:r>
            <w:r>
              <w:rPr>
                <w:spacing w:val="-13"/>
                <w:w w:val="95"/>
                <w:sz w:val="15"/>
              </w:rPr>
              <w:t xml:space="preserve"> </w:t>
            </w:r>
            <w:r>
              <w:rPr>
                <w:w w:val="95"/>
                <w:sz w:val="15"/>
              </w:rPr>
              <w:t>worst</w:t>
            </w:r>
            <w:r>
              <w:rPr>
                <w:spacing w:val="-13"/>
                <w:w w:val="95"/>
                <w:sz w:val="15"/>
              </w:rPr>
              <w:t xml:space="preserve"> </w:t>
            </w:r>
            <w:r>
              <w:rPr>
                <w:w w:val="95"/>
                <w:sz w:val="15"/>
              </w:rPr>
              <w:t>outcome</w:t>
            </w:r>
            <w:r>
              <w:rPr>
                <w:spacing w:val="-13"/>
                <w:w w:val="95"/>
                <w:sz w:val="15"/>
              </w:rPr>
              <w:t xml:space="preserve"> </w:t>
            </w:r>
            <w:r>
              <w:rPr>
                <w:w w:val="95"/>
                <w:sz w:val="15"/>
              </w:rPr>
              <w:t>for</w:t>
            </w:r>
            <w:r>
              <w:rPr>
                <w:spacing w:val="-12"/>
                <w:w w:val="95"/>
                <w:sz w:val="15"/>
              </w:rPr>
              <w:t xml:space="preserve"> </w:t>
            </w:r>
            <w:r>
              <w:rPr>
                <w:w w:val="95"/>
                <w:sz w:val="15"/>
              </w:rPr>
              <w:t>future</w:t>
            </w:r>
            <w:r>
              <w:rPr>
                <w:spacing w:val="-13"/>
                <w:w w:val="95"/>
                <w:sz w:val="15"/>
              </w:rPr>
              <w:t xml:space="preserve"> </w:t>
            </w:r>
            <w:r>
              <w:rPr>
                <w:w w:val="95"/>
                <w:sz w:val="15"/>
              </w:rPr>
              <w:t>employment</w:t>
            </w:r>
            <w:r>
              <w:rPr>
                <w:spacing w:val="-13"/>
                <w:w w:val="95"/>
                <w:sz w:val="15"/>
              </w:rPr>
              <w:t xml:space="preserve"> </w:t>
            </w:r>
            <w:r>
              <w:rPr>
                <w:w w:val="95"/>
                <w:sz w:val="15"/>
              </w:rPr>
              <w:t>and</w:t>
            </w:r>
            <w:r>
              <w:rPr>
                <w:spacing w:val="-13"/>
                <w:w w:val="95"/>
                <w:sz w:val="15"/>
              </w:rPr>
              <w:t xml:space="preserve"> </w:t>
            </w:r>
            <w:r>
              <w:rPr>
                <w:w w:val="95"/>
                <w:sz w:val="15"/>
              </w:rPr>
              <w:t>require</w:t>
            </w:r>
            <w:r>
              <w:rPr>
                <w:spacing w:val="-12"/>
                <w:w w:val="95"/>
                <w:sz w:val="15"/>
              </w:rPr>
              <w:t xml:space="preserve"> </w:t>
            </w:r>
            <w:r>
              <w:rPr>
                <w:w w:val="95"/>
                <w:sz w:val="15"/>
              </w:rPr>
              <w:t>the</w:t>
            </w:r>
            <w:r>
              <w:rPr>
                <w:spacing w:val="-13"/>
                <w:w w:val="95"/>
                <w:sz w:val="15"/>
              </w:rPr>
              <w:t xml:space="preserve"> </w:t>
            </w:r>
            <w:r>
              <w:rPr>
                <w:w w:val="95"/>
                <w:sz w:val="15"/>
              </w:rPr>
              <w:t>most</w:t>
            </w:r>
            <w:r>
              <w:rPr>
                <w:spacing w:val="-13"/>
                <w:w w:val="95"/>
                <w:sz w:val="15"/>
              </w:rPr>
              <w:t xml:space="preserve"> </w:t>
            </w:r>
            <w:r>
              <w:rPr>
                <w:w w:val="95"/>
                <w:sz w:val="15"/>
              </w:rPr>
              <w:t>significant</w:t>
            </w:r>
            <w:r>
              <w:rPr>
                <w:spacing w:val="-13"/>
                <w:w w:val="95"/>
                <w:sz w:val="15"/>
              </w:rPr>
              <w:t xml:space="preserve"> </w:t>
            </w:r>
            <w:r>
              <w:rPr>
                <w:w w:val="95"/>
                <w:sz w:val="15"/>
              </w:rPr>
              <w:t>needs</w:t>
            </w:r>
            <w:r>
              <w:rPr>
                <w:spacing w:val="-12"/>
                <w:w w:val="95"/>
                <w:sz w:val="15"/>
              </w:rPr>
              <w:t xml:space="preserve"> </w:t>
            </w:r>
            <w:r>
              <w:rPr>
                <w:w w:val="95"/>
                <w:sz w:val="15"/>
              </w:rPr>
              <w:t>for</w:t>
            </w:r>
            <w:r>
              <w:rPr>
                <w:spacing w:val="-13"/>
                <w:w w:val="95"/>
                <w:sz w:val="15"/>
              </w:rPr>
              <w:t xml:space="preserve"> </w:t>
            </w:r>
            <w:r>
              <w:rPr>
                <w:w w:val="95"/>
                <w:sz w:val="15"/>
              </w:rPr>
              <w:t>support</w:t>
            </w:r>
            <w:r>
              <w:rPr>
                <w:spacing w:val="-13"/>
                <w:w w:val="95"/>
                <w:sz w:val="15"/>
              </w:rPr>
              <w:t xml:space="preserve"> </w:t>
            </w:r>
            <w:r>
              <w:rPr>
                <w:w w:val="95"/>
                <w:sz w:val="15"/>
              </w:rPr>
              <w:t>tin</w:t>
            </w:r>
            <w:r>
              <w:rPr>
                <w:spacing w:val="-13"/>
                <w:w w:val="95"/>
                <w:sz w:val="15"/>
              </w:rPr>
              <w:t xml:space="preserve"> </w:t>
            </w:r>
            <w:r>
              <w:rPr>
                <w:w w:val="95"/>
                <w:sz w:val="15"/>
              </w:rPr>
              <w:t>reaching</w:t>
            </w:r>
            <w:r>
              <w:rPr>
                <w:spacing w:val="-12"/>
                <w:w w:val="95"/>
                <w:sz w:val="15"/>
              </w:rPr>
              <w:t xml:space="preserve"> </w:t>
            </w:r>
            <w:r>
              <w:rPr>
                <w:w w:val="95"/>
                <w:sz w:val="15"/>
              </w:rPr>
              <w:t xml:space="preserve">post- </w:t>
            </w:r>
            <w:r>
              <w:rPr>
                <w:sz w:val="15"/>
              </w:rPr>
              <w:t>secondary</w:t>
            </w:r>
            <w:r>
              <w:rPr>
                <w:spacing w:val="-29"/>
                <w:sz w:val="15"/>
              </w:rPr>
              <w:t xml:space="preserve"> </w:t>
            </w:r>
            <w:r>
              <w:rPr>
                <w:sz w:val="15"/>
              </w:rPr>
              <w:t>goals.</w:t>
            </w:r>
            <w:r>
              <w:rPr>
                <w:spacing w:val="-15"/>
                <w:sz w:val="15"/>
              </w:rPr>
              <w:t xml:space="preserve"> </w:t>
            </w:r>
            <w:r>
              <w:rPr>
                <w:sz w:val="15"/>
              </w:rPr>
              <w:t>This</w:t>
            </w:r>
            <w:r>
              <w:rPr>
                <w:spacing w:val="-29"/>
                <w:sz w:val="15"/>
              </w:rPr>
              <w:t xml:space="preserve"> </w:t>
            </w:r>
            <w:r>
              <w:rPr>
                <w:sz w:val="15"/>
              </w:rPr>
              <w:t>population</w:t>
            </w:r>
            <w:r>
              <w:rPr>
                <w:spacing w:val="-28"/>
                <w:sz w:val="15"/>
              </w:rPr>
              <w:t xml:space="preserve"> </w:t>
            </w:r>
            <w:r>
              <w:rPr>
                <w:sz w:val="15"/>
              </w:rPr>
              <w:t>contributes</w:t>
            </w:r>
            <w:r>
              <w:rPr>
                <w:spacing w:val="-29"/>
                <w:sz w:val="15"/>
              </w:rPr>
              <w:t xml:space="preserve"> </w:t>
            </w:r>
            <w:r>
              <w:rPr>
                <w:sz w:val="15"/>
              </w:rPr>
              <w:t>to</w:t>
            </w:r>
            <w:r>
              <w:rPr>
                <w:spacing w:val="-29"/>
                <w:sz w:val="15"/>
              </w:rPr>
              <w:t xml:space="preserve"> </w:t>
            </w:r>
            <w:r>
              <w:rPr>
                <w:sz w:val="15"/>
              </w:rPr>
              <w:t>the</w:t>
            </w:r>
            <w:r>
              <w:rPr>
                <w:spacing w:val="-28"/>
                <w:sz w:val="15"/>
              </w:rPr>
              <w:t xml:space="preserve"> </w:t>
            </w:r>
            <w:r>
              <w:rPr>
                <w:sz w:val="15"/>
              </w:rPr>
              <w:t>poverty</w:t>
            </w:r>
            <w:r>
              <w:rPr>
                <w:spacing w:val="-29"/>
                <w:sz w:val="15"/>
              </w:rPr>
              <w:t xml:space="preserve"> </w:t>
            </w:r>
            <w:r>
              <w:rPr>
                <w:sz w:val="15"/>
              </w:rPr>
              <w:t>census</w:t>
            </w:r>
            <w:r>
              <w:rPr>
                <w:spacing w:val="-28"/>
                <w:sz w:val="15"/>
              </w:rPr>
              <w:t xml:space="preserve"> </w:t>
            </w:r>
            <w:r>
              <w:rPr>
                <w:sz w:val="15"/>
              </w:rPr>
              <w:t>and</w:t>
            </w:r>
            <w:r>
              <w:rPr>
                <w:spacing w:val="-29"/>
                <w:sz w:val="15"/>
              </w:rPr>
              <w:t xml:space="preserve"> </w:t>
            </w:r>
            <w:r>
              <w:rPr>
                <w:sz w:val="15"/>
              </w:rPr>
              <w:t>headcount</w:t>
            </w:r>
            <w:r>
              <w:rPr>
                <w:spacing w:val="-28"/>
                <w:sz w:val="15"/>
              </w:rPr>
              <w:t xml:space="preserve"> </w:t>
            </w:r>
            <w:r>
              <w:rPr>
                <w:sz w:val="15"/>
              </w:rPr>
              <w:t>for</w:t>
            </w:r>
            <w:r>
              <w:rPr>
                <w:spacing w:val="-29"/>
                <w:sz w:val="15"/>
              </w:rPr>
              <w:t xml:space="preserve"> </w:t>
            </w:r>
            <w:r>
              <w:rPr>
                <w:sz w:val="15"/>
              </w:rPr>
              <w:t>which</w:t>
            </w:r>
            <w:r>
              <w:rPr>
                <w:spacing w:val="-29"/>
                <w:sz w:val="15"/>
              </w:rPr>
              <w:t xml:space="preserve"> </w:t>
            </w:r>
            <w:r>
              <w:rPr>
                <w:sz w:val="15"/>
              </w:rPr>
              <w:t>Perkins</w:t>
            </w:r>
            <w:r>
              <w:rPr>
                <w:spacing w:val="-28"/>
                <w:sz w:val="15"/>
              </w:rPr>
              <w:t xml:space="preserve"> </w:t>
            </w:r>
            <w:r>
              <w:rPr>
                <w:sz w:val="15"/>
              </w:rPr>
              <w:t>funds are</w:t>
            </w:r>
            <w:r>
              <w:rPr>
                <w:spacing w:val="-28"/>
                <w:sz w:val="15"/>
              </w:rPr>
              <w:t xml:space="preserve"> </w:t>
            </w:r>
            <w:r>
              <w:rPr>
                <w:sz w:val="15"/>
              </w:rPr>
              <w:t>distributed,</w:t>
            </w:r>
            <w:r>
              <w:rPr>
                <w:spacing w:val="-28"/>
                <w:sz w:val="15"/>
              </w:rPr>
              <w:t xml:space="preserve"> </w:t>
            </w:r>
            <w:r>
              <w:rPr>
                <w:sz w:val="15"/>
              </w:rPr>
              <w:t>yet</w:t>
            </w:r>
            <w:r>
              <w:rPr>
                <w:spacing w:val="-28"/>
                <w:sz w:val="15"/>
              </w:rPr>
              <w:t xml:space="preserve"> </w:t>
            </w:r>
            <w:r>
              <w:rPr>
                <w:sz w:val="15"/>
              </w:rPr>
              <w:t>they</w:t>
            </w:r>
            <w:r>
              <w:rPr>
                <w:spacing w:val="-28"/>
                <w:sz w:val="15"/>
              </w:rPr>
              <w:t xml:space="preserve"> </w:t>
            </w:r>
            <w:r>
              <w:rPr>
                <w:sz w:val="15"/>
              </w:rPr>
              <w:t>are</w:t>
            </w:r>
            <w:r>
              <w:rPr>
                <w:spacing w:val="-28"/>
                <w:sz w:val="15"/>
              </w:rPr>
              <w:t xml:space="preserve"> </w:t>
            </w:r>
            <w:r>
              <w:rPr>
                <w:sz w:val="15"/>
              </w:rPr>
              <w:t>not</w:t>
            </w:r>
            <w:r>
              <w:rPr>
                <w:spacing w:val="-28"/>
                <w:sz w:val="15"/>
              </w:rPr>
              <w:t xml:space="preserve"> </w:t>
            </w:r>
            <w:r>
              <w:rPr>
                <w:sz w:val="15"/>
              </w:rPr>
              <w:t>receiving</w:t>
            </w:r>
            <w:r>
              <w:rPr>
                <w:spacing w:val="-28"/>
                <w:sz w:val="15"/>
              </w:rPr>
              <w:t xml:space="preserve"> </w:t>
            </w:r>
            <w:r>
              <w:rPr>
                <w:sz w:val="15"/>
              </w:rPr>
              <w:t>the</w:t>
            </w:r>
            <w:r>
              <w:rPr>
                <w:spacing w:val="-28"/>
                <w:sz w:val="15"/>
              </w:rPr>
              <w:t xml:space="preserve"> </w:t>
            </w:r>
            <w:r>
              <w:rPr>
                <w:sz w:val="15"/>
              </w:rPr>
              <w:t>benefits. The</w:t>
            </w:r>
            <w:r>
              <w:rPr>
                <w:spacing w:val="-28"/>
                <w:sz w:val="15"/>
              </w:rPr>
              <w:t xml:space="preserve"> </w:t>
            </w:r>
            <w:r>
              <w:rPr>
                <w:sz w:val="15"/>
              </w:rPr>
              <w:t>evidence</w:t>
            </w:r>
            <w:r>
              <w:rPr>
                <w:spacing w:val="-28"/>
                <w:sz w:val="15"/>
              </w:rPr>
              <w:t xml:space="preserve"> </w:t>
            </w:r>
            <w:r>
              <w:rPr>
                <w:sz w:val="15"/>
              </w:rPr>
              <w:t>based</w:t>
            </w:r>
            <w:r>
              <w:rPr>
                <w:spacing w:val="-28"/>
                <w:sz w:val="15"/>
              </w:rPr>
              <w:t xml:space="preserve"> </w:t>
            </w:r>
            <w:r>
              <w:rPr>
                <w:sz w:val="15"/>
              </w:rPr>
              <w:t>practices</w:t>
            </w:r>
            <w:r>
              <w:rPr>
                <w:spacing w:val="-28"/>
                <w:sz w:val="15"/>
              </w:rPr>
              <w:t xml:space="preserve"> </w:t>
            </w:r>
            <w:r>
              <w:rPr>
                <w:sz w:val="15"/>
              </w:rPr>
              <w:t>for</w:t>
            </w:r>
            <w:r>
              <w:rPr>
                <w:spacing w:val="-28"/>
                <w:sz w:val="15"/>
              </w:rPr>
              <w:t xml:space="preserve"> </w:t>
            </w:r>
            <w:r>
              <w:rPr>
                <w:sz w:val="15"/>
              </w:rPr>
              <w:t>futures</w:t>
            </w:r>
            <w:r>
              <w:rPr>
                <w:spacing w:val="-28"/>
                <w:sz w:val="15"/>
              </w:rPr>
              <w:t xml:space="preserve"> </w:t>
            </w:r>
            <w:r>
              <w:rPr>
                <w:sz w:val="15"/>
              </w:rPr>
              <w:t>success</w:t>
            </w:r>
            <w:r>
              <w:rPr>
                <w:spacing w:val="-28"/>
                <w:sz w:val="15"/>
              </w:rPr>
              <w:t xml:space="preserve"> </w:t>
            </w:r>
            <w:r>
              <w:rPr>
                <w:sz w:val="15"/>
              </w:rPr>
              <w:t>for special</w:t>
            </w:r>
            <w:r>
              <w:rPr>
                <w:spacing w:val="-25"/>
                <w:sz w:val="15"/>
              </w:rPr>
              <w:t xml:space="preserve"> </w:t>
            </w:r>
            <w:r>
              <w:rPr>
                <w:sz w:val="15"/>
              </w:rPr>
              <w:t>needs</w:t>
            </w:r>
            <w:r>
              <w:rPr>
                <w:spacing w:val="-25"/>
                <w:sz w:val="15"/>
              </w:rPr>
              <w:t xml:space="preserve"> </w:t>
            </w:r>
            <w:r>
              <w:rPr>
                <w:sz w:val="15"/>
              </w:rPr>
              <w:t>students</w:t>
            </w:r>
            <w:r>
              <w:rPr>
                <w:spacing w:val="-25"/>
                <w:sz w:val="15"/>
              </w:rPr>
              <w:t xml:space="preserve"> </w:t>
            </w:r>
            <w:r>
              <w:rPr>
                <w:sz w:val="15"/>
              </w:rPr>
              <w:t>point</w:t>
            </w:r>
            <w:r>
              <w:rPr>
                <w:spacing w:val="-24"/>
                <w:sz w:val="15"/>
              </w:rPr>
              <w:t xml:space="preserve"> </w:t>
            </w:r>
            <w:r>
              <w:rPr>
                <w:sz w:val="15"/>
              </w:rPr>
              <w:t>to</w:t>
            </w:r>
            <w:r>
              <w:rPr>
                <w:spacing w:val="-25"/>
                <w:sz w:val="15"/>
              </w:rPr>
              <w:t xml:space="preserve"> </w:t>
            </w:r>
            <w:r>
              <w:rPr>
                <w:sz w:val="15"/>
              </w:rPr>
              <w:t>CTE</w:t>
            </w:r>
            <w:r>
              <w:rPr>
                <w:spacing w:val="-25"/>
                <w:sz w:val="15"/>
              </w:rPr>
              <w:t xml:space="preserve"> </w:t>
            </w:r>
            <w:r>
              <w:rPr>
                <w:sz w:val="15"/>
              </w:rPr>
              <w:t>initiatives,</w:t>
            </w:r>
            <w:r>
              <w:rPr>
                <w:spacing w:val="-25"/>
                <w:sz w:val="15"/>
              </w:rPr>
              <w:t xml:space="preserve"> </w:t>
            </w:r>
            <w:r>
              <w:rPr>
                <w:sz w:val="15"/>
              </w:rPr>
              <w:t>including</w:t>
            </w:r>
            <w:r>
              <w:rPr>
                <w:spacing w:val="-24"/>
                <w:sz w:val="15"/>
              </w:rPr>
              <w:t xml:space="preserve"> </w:t>
            </w:r>
            <w:r>
              <w:rPr>
                <w:sz w:val="15"/>
              </w:rPr>
              <w:t>vocational</w:t>
            </w:r>
            <w:r>
              <w:rPr>
                <w:spacing w:val="-25"/>
                <w:sz w:val="15"/>
              </w:rPr>
              <w:t xml:space="preserve"> </w:t>
            </w:r>
            <w:r>
              <w:rPr>
                <w:sz w:val="15"/>
              </w:rPr>
              <w:t>training</w:t>
            </w:r>
            <w:r>
              <w:rPr>
                <w:spacing w:val="-25"/>
                <w:sz w:val="15"/>
              </w:rPr>
              <w:t xml:space="preserve"> </w:t>
            </w:r>
            <w:r>
              <w:rPr>
                <w:sz w:val="15"/>
              </w:rPr>
              <w:t>work</w:t>
            </w:r>
            <w:r>
              <w:rPr>
                <w:spacing w:val="-25"/>
                <w:sz w:val="15"/>
              </w:rPr>
              <w:t xml:space="preserve"> </w:t>
            </w:r>
            <w:r>
              <w:rPr>
                <w:sz w:val="15"/>
              </w:rPr>
              <w:t>based</w:t>
            </w:r>
            <w:r>
              <w:rPr>
                <w:spacing w:val="-24"/>
                <w:sz w:val="15"/>
              </w:rPr>
              <w:t xml:space="preserve"> </w:t>
            </w:r>
            <w:r>
              <w:rPr>
                <w:sz w:val="15"/>
              </w:rPr>
              <w:t>learning,</w:t>
            </w:r>
            <w:r>
              <w:rPr>
                <w:spacing w:val="-25"/>
                <w:sz w:val="15"/>
              </w:rPr>
              <w:t xml:space="preserve"> </w:t>
            </w:r>
            <w:r>
              <w:rPr>
                <w:sz w:val="15"/>
              </w:rPr>
              <w:t>career planning</w:t>
            </w:r>
            <w:r>
              <w:rPr>
                <w:spacing w:val="-25"/>
                <w:sz w:val="15"/>
              </w:rPr>
              <w:t xml:space="preserve"> </w:t>
            </w:r>
            <w:r>
              <w:rPr>
                <w:sz w:val="15"/>
              </w:rPr>
              <w:t>and</w:t>
            </w:r>
            <w:r>
              <w:rPr>
                <w:spacing w:val="-25"/>
                <w:sz w:val="15"/>
              </w:rPr>
              <w:t xml:space="preserve"> </w:t>
            </w:r>
            <w:r>
              <w:rPr>
                <w:sz w:val="15"/>
              </w:rPr>
              <w:t>paid</w:t>
            </w:r>
            <w:r>
              <w:rPr>
                <w:spacing w:val="-24"/>
                <w:sz w:val="15"/>
              </w:rPr>
              <w:t xml:space="preserve"> </w:t>
            </w:r>
            <w:r>
              <w:rPr>
                <w:sz w:val="15"/>
              </w:rPr>
              <w:t>and</w:t>
            </w:r>
            <w:r>
              <w:rPr>
                <w:spacing w:val="-25"/>
                <w:sz w:val="15"/>
              </w:rPr>
              <w:t xml:space="preserve"> </w:t>
            </w:r>
            <w:r>
              <w:rPr>
                <w:sz w:val="15"/>
              </w:rPr>
              <w:t>unpaid</w:t>
            </w:r>
            <w:r>
              <w:rPr>
                <w:spacing w:val="-25"/>
                <w:sz w:val="15"/>
              </w:rPr>
              <w:t xml:space="preserve"> </w:t>
            </w:r>
            <w:r>
              <w:rPr>
                <w:sz w:val="15"/>
              </w:rPr>
              <w:t>work</w:t>
            </w:r>
            <w:r>
              <w:rPr>
                <w:spacing w:val="-24"/>
                <w:sz w:val="15"/>
              </w:rPr>
              <w:t xml:space="preserve"> </w:t>
            </w:r>
            <w:r>
              <w:rPr>
                <w:sz w:val="15"/>
              </w:rPr>
              <w:t>experience.</w:t>
            </w:r>
            <w:r>
              <w:rPr>
                <w:spacing w:val="-8"/>
                <w:sz w:val="15"/>
              </w:rPr>
              <w:t xml:space="preserve"> </w:t>
            </w:r>
            <w:r>
              <w:rPr>
                <w:sz w:val="15"/>
              </w:rPr>
              <w:t>The</w:t>
            </w:r>
            <w:r>
              <w:rPr>
                <w:spacing w:val="-24"/>
                <w:sz w:val="15"/>
              </w:rPr>
              <w:t xml:space="preserve"> </w:t>
            </w:r>
            <w:r>
              <w:rPr>
                <w:sz w:val="15"/>
              </w:rPr>
              <w:t>goal</w:t>
            </w:r>
            <w:r>
              <w:rPr>
                <w:spacing w:val="-25"/>
                <w:sz w:val="15"/>
              </w:rPr>
              <w:t xml:space="preserve"> </w:t>
            </w:r>
            <w:r>
              <w:rPr>
                <w:sz w:val="15"/>
              </w:rPr>
              <w:t>is</w:t>
            </w:r>
            <w:r>
              <w:rPr>
                <w:spacing w:val="-25"/>
                <w:sz w:val="15"/>
              </w:rPr>
              <w:t xml:space="preserve"> </w:t>
            </w:r>
            <w:r>
              <w:rPr>
                <w:sz w:val="15"/>
              </w:rPr>
              <w:t>to</w:t>
            </w:r>
            <w:r>
              <w:rPr>
                <w:spacing w:val="-24"/>
                <w:sz w:val="15"/>
              </w:rPr>
              <w:t xml:space="preserve"> </w:t>
            </w:r>
            <w:r>
              <w:rPr>
                <w:sz w:val="15"/>
              </w:rPr>
              <w:t>get</w:t>
            </w:r>
            <w:r>
              <w:rPr>
                <w:spacing w:val="-25"/>
                <w:sz w:val="15"/>
              </w:rPr>
              <w:t xml:space="preserve"> </w:t>
            </w:r>
            <w:r>
              <w:rPr>
                <w:sz w:val="15"/>
              </w:rPr>
              <w:t>these</w:t>
            </w:r>
            <w:r>
              <w:rPr>
                <w:spacing w:val="-25"/>
                <w:sz w:val="15"/>
              </w:rPr>
              <w:t xml:space="preserve"> </w:t>
            </w:r>
            <w:r>
              <w:rPr>
                <w:sz w:val="15"/>
              </w:rPr>
              <w:t>students</w:t>
            </w:r>
            <w:r>
              <w:rPr>
                <w:spacing w:val="-24"/>
                <w:sz w:val="15"/>
              </w:rPr>
              <w:t xml:space="preserve"> </w:t>
            </w:r>
            <w:r>
              <w:rPr>
                <w:sz w:val="15"/>
              </w:rPr>
              <w:t>back</w:t>
            </w:r>
            <w:r>
              <w:rPr>
                <w:spacing w:val="-25"/>
                <w:sz w:val="15"/>
              </w:rPr>
              <w:t xml:space="preserve"> </w:t>
            </w:r>
            <w:r>
              <w:rPr>
                <w:sz w:val="15"/>
              </w:rPr>
              <w:t>to</w:t>
            </w:r>
            <w:r>
              <w:rPr>
                <w:spacing w:val="-25"/>
                <w:sz w:val="15"/>
              </w:rPr>
              <w:t xml:space="preserve"> </w:t>
            </w:r>
            <w:r>
              <w:rPr>
                <w:sz w:val="15"/>
              </w:rPr>
              <w:t>public</w:t>
            </w:r>
            <w:r>
              <w:rPr>
                <w:spacing w:val="-24"/>
                <w:sz w:val="15"/>
              </w:rPr>
              <w:t xml:space="preserve"> </w:t>
            </w:r>
            <w:r>
              <w:rPr>
                <w:sz w:val="15"/>
              </w:rPr>
              <w:t>school</w:t>
            </w:r>
            <w:r>
              <w:rPr>
                <w:spacing w:val="-25"/>
                <w:sz w:val="15"/>
              </w:rPr>
              <w:t xml:space="preserve"> </w:t>
            </w:r>
            <w:r>
              <w:rPr>
                <w:sz w:val="15"/>
              </w:rPr>
              <w:t>and she</w:t>
            </w:r>
            <w:r>
              <w:rPr>
                <w:spacing w:val="-28"/>
                <w:sz w:val="15"/>
              </w:rPr>
              <w:t xml:space="preserve"> </w:t>
            </w:r>
            <w:r>
              <w:rPr>
                <w:sz w:val="15"/>
              </w:rPr>
              <w:t>believes</w:t>
            </w:r>
            <w:r>
              <w:rPr>
                <w:spacing w:val="-28"/>
                <w:sz w:val="15"/>
              </w:rPr>
              <w:t xml:space="preserve"> </w:t>
            </w:r>
            <w:r>
              <w:rPr>
                <w:sz w:val="15"/>
              </w:rPr>
              <w:t>that</w:t>
            </w:r>
            <w:r>
              <w:rPr>
                <w:spacing w:val="-28"/>
                <w:sz w:val="15"/>
              </w:rPr>
              <w:t xml:space="preserve"> </w:t>
            </w:r>
            <w:r>
              <w:rPr>
                <w:sz w:val="15"/>
              </w:rPr>
              <w:t>if</w:t>
            </w:r>
            <w:r>
              <w:rPr>
                <w:spacing w:val="-28"/>
                <w:sz w:val="15"/>
              </w:rPr>
              <w:t xml:space="preserve"> </w:t>
            </w:r>
            <w:r>
              <w:rPr>
                <w:sz w:val="15"/>
              </w:rPr>
              <w:t>they</w:t>
            </w:r>
            <w:r>
              <w:rPr>
                <w:spacing w:val="-27"/>
                <w:sz w:val="15"/>
              </w:rPr>
              <w:t xml:space="preserve"> </w:t>
            </w:r>
            <w:r>
              <w:rPr>
                <w:sz w:val="15"/>
              </w:rPr>
              <w:t>had</w:t>
            </w:r>
            <w:r>
              <w:rPr>
                <w:spacing w:val="-28"/>
                <w:sz w:val="15"/>
              </w:rPr>
              <w:t xml:space="preserve"> </w:t>
            </w:r>
            <w:r>
              <w:rPr>
                <w:sz w:val="15"/>
              </w:rPr>
              <w:t>some</w:t>
            </w:r>
            <w:r>
              <w:rPr>
                <w:spacing w:val="-14"/>
                <w:sz w:val="15"/>
              </w:rPr>
              <w:t xml:space="preserve"> </w:t>
            </w:r>
            <w:r>
              <w:rPr>
                <w:sz w:val="15"/>
              </w:rPr>
              <w:t>of</w:t>
            </w:r>
            <w:r>
              <w:rPr>
                <w:spacing w:val="-27"/>
                <w:sz w:val="15"/>
              </w:rPr>
              <w:t xml:space="preserve"> </w:t>
            </w:r>
            <w:r>
              <w:rPr>
                <w:sz w:val="15"/>
              </w:rPr>
              <w:t>these</w:t>
            </w:r>
            <w:r>
              <w:rPr>
                <w:spacing w:val="-28"/>
                <w:sz w:val="15"/>
              </w:rPr>
              <w:t xml:space="preserve"> </w:t>
            </w:r>
            <w:r>
              <w:rPr>
                <w:sz w:val="15"/>
              </w:rPr>
              <w:t>opportunities</w:t>
            </w:r>
            <w:r>
              <w:rPr>
                <w:spacing w:val="-28"/>
                <w:sz w:val="15"/>
              </w:rPr>
              <w:t xml:space="preserve"> </w:t>
            </w:r>
            <w:r>
              <w:rPr>
                <w:sz w:val="15"/>
              </w:rPr>
              <w:t>or</w:t>
            </w:r>
            <w:r>
              <w:rPr>
                <w:spacing w:val="-28"/>
                <w:sz w:val="15"/>
              </w:rPr>
              <w:t xml:space="preserve"> </w:t>
            </w:r>
            <w:r>
              <w:rPr>
                <w:sz w:val="15"/>
              </w:rPr>
              <w:t>even</w:t>
            </w:r>
            <w:r>
              <w:rPr>
                <w:spacing w:val="-27"/>
                <w:sz w:val="15"/>
              </w:rPr>
              <w:t xml:space="preserve"> </w:t>
            </w:r>
            <w:r>
              <w:rPr>
                <w:sz w:val="15"/>
              </w:rPr>
              <w:t>opportunity</w:t>
            </w:r>
            <w:r>
              <w:rPr>
                <w:spacing w:val="-28"/>
                <w:sz w:val="15"/>
              </w:rPr>
              <w:t xml:space="preserve"> </w:t>
            </w:r>
            <w:r>
              <w:rPr>
                <w:sz w:val="15"/>
              </w:rPr>
              <w:t>to</w:t>
            </w:r>
            <w:r>
              <w:rPr>
                <w:spacing w:val="-28"/>
                <w:sz w:val="15"/>
              </w:rPr>
              <w:t xml:space="preserve"> </w:t>
            </w:r>
            <w:r>
              <w:rPr>
                <w:sz w:val="15"/>
              </w:rPr>
              <w:t>try</w:t>
            </w:r>
            <w:r>
              <w:rPr>
                <w:spacing w:val="-28"/>
                <w:sz w:val="15"/>
              </w:rPr>
              <w:t xml:space="preserve"> </w:t>
            </w:r>
            <w:r>
              <w:rPr>
                <w:sz w:val="15"/>
              </w:rPr>
              <w:t>some</w:t>
            </w:r>
            <w:r>
              <w:rPr>
                <w:spacing w:val="-28"/>
                <w:sz w:val="15"/>
              </w:rPr>
              <w:t xml:space="preserve"> </w:t>
            </w:r>
            <w:r>
              <w:rPr>
                <w:sz w:val="15"/>
              </w:rPr>
              <w:t>experience</w:t>
            </w:r>
            <w:r>
              <w:rPr>
                <w:spacing w:val="-27"/>
                <w:sz w:val="15"/>
              </w:rPr>
              <w:t xml:space="preserve"> </w:t>
            </w:r>
            <w:r>
              <w:rPr>
                <w:sz w:val="15"/>
              </w:rPr>
              <w:t>in</w:t>
            </w:r>
            <w:r>
              <w:rPr>
                <w:spacing w:val="-28"/>
                <w:sz w:val="15"/>
              </w:rPr>
              <w:t xml:space="preserve"> </w:t>
            </w:r>
            <w:r>
              <w:rPr>
                <w:sz w:val="15"/>
              </w:rPr>
              <w:t>these programs</w:t>
            </w:r>
            <w:r>
              <w:rPr>
                <w:spacing w:val="-11"/>
                <w:sz w:val="15"/>
              </w:rPr>
              <w:t xml:space="preserve"> </w:t>
            </w:r>
            <w:r>
              <w:rPr>
                <w:sz w:val="15"/>
              </w:rPr>
              <w:t>that</w:t>
            </w:r>
            <w:r>
              <w:rPr>
                <w:spacing w:val="-10"/>
                <w:sz w:val="15"/>
              </w:rPr>
              <w:t xml:space="preserve"> </w:t>
            </w:r>
            <w:r>
              <w:rPr>
                <w:sz w:val="15"/>
              </w:rPr>
              <w:t>would</w:t>
            </w:r>
            <w:r>
              <w:rPr>
                <w:spacing w:val="-10"/>
                <w:sz w:val="15"/>
              </w:rPr>
              <w:t xml:space="preserve"> </w:t>
            </w:r>
            <w:r>
              <w:rPr>
                <w:sz w:val="15"/>
              </w:rPr>
              <w:t>be</w:t>
            </w:r>
            <w:r>
              <w:rPr>
                <w:spacing w:val="-10"/>
                <w:sz w:val="15"/>
              </w:rPr>
              <w:t xml:space="preserve"> </w:t>
            </w:r>
            <w:r>
              <w:rPr>
                <w:sz w:val="15"/>
              </w:rPr>
              <w:t>a</w:t>
            </w:r>
            <w:r>
              <w:rPr>
                <w:spacing w:val="-10"/>
                <w:sz w:val="15"/>
              </w:rPr>
              <w:t xml:space="preserve"> </w:t>
            </w:r>
            <w:r>
              <w:rPr>
                <w:sz w:val="15"/>
              </w:rPr>
              <w:t>way</w:t>
            </w:r>
            <w:r>
              <w:rPr>
                <w:spacing w:val="-11"/>
                <w:sz w:val="15"/>
              </w:rPr>
              <w:t xml:space="preserve"> </w:t>
            </w:r>
            <w:r>
              <w:rPr>
                <w:sz w:val="15"/>
              </w:rPr>
              <w:t>to</w:t>
            </w:r>
            <w:r>
              <w:rPr>
                <w:spacing w:val="-10"/>
                <w:sz w:val="15"/>
              </w:rPr>
              <w:t xml:space="preserve"> </w:t>
            </w:r>
            <w:r>
              <w:rPr>
                <w:sz w:val="15"/>
              </w:rPr>
              <w:t>get</w:t>
            </w:r>
            <w:r>
              <w:rPr>
                <w:spacing w:val="-10"/>
                <w:sz w:val="15"/>
              </w:rPr>
              <w:t xml:space="preserve"> </w:t>
            </w:r>
            <w:r>
              <w:rPr>
                <w:sz w:val="15"/>
              </w:rPr>
              <w:t>them</w:t>
            </w:r>
            <w:r>
              <w:rPr>
                <w:spacing w:val="-10"/>
                <w:sz w:val="15"/>
              </w:rPr>
              <w:t xml:space="preserve"> </w:t>
            </w:r>
            <w:r>
              <w:rPr>
                <w:sz w:val="15"/>
              </w:rPr>
              <w:t>interested</w:t>
            </w:r>
            <w:r>
              <w:rPr>
                <w:spacing w:val="-10"/>
                <w:sz w:val="15"/>
              </w:rPr>
              <w:t xml:space="preserve"> </w:t>
            </w:r>
            <w:r>
              <w:rPr>
                <w:sz w:val="15"/>
              </w:rPr>
              <w:t>and</w:t>
            </w:r>
            <w:r>
              <w:rPr>
                <w:spacing w:val="-11"/>
                <w:sz w:val="15"/>
              </w:rPr>
              <w:t xml:space="preserve"> </w:t>
            </w:r>
            <w:r>
              <w:rPr>
                <w:sz w:val="15"/>
              </w:rPr>
              <w:t>back</w:t>
            </w:r>
            <w:r>
              <w:rPr>
                <w:spacing w:val="-10"/>
                <w:sz w:val="15"/>
              </w:rPr>
              <w:t xml:space="preserve"> </w:t>
            </w:r>
            <w:r>
              <w:rPr>
                <w:sz w:val="15"/>
              </w:rPr>
              <w:t>to</w:t>
            </w:r>
            <w:r>
              <w:rPr>
                <w:spacing w:val="-10"/>
                <w:sz w:val="15"/>
              </w:rPr>
              <w:t xml:space="preserve"> </w:t>
            </w:r>
            <w:r>
              <w:rPr>
                <w:sz w:val="15"/>
              </w:rPr>
              <w:t>public</w:t>
            </w:r>
            <w:r>
              <w:rPr>
                <w:spacing w:val="-10"/>
                <w:sz w:val="15"/>
              </w:rPr>
              <w:t xml:space="preserve"> </w:t>
            </w:r>
            <w:r>
              <w:rPr>
                <w:sz w:val="15"/>
              </w:rPr>
              <w:t>schools.</w:t>
            </w:r>
          </w:p>
        </w:tc>
      </w:tr>
      <w:tr w:rsidR="00102704" w14:paraId="151723F4" w14:textId="77777777" w:rsidTr="00102704">
        <w:trPr>
          <w:trHeight w:val="994"/>
        </w:trPr>
        <w:tc>
          <w:tcPr>
            <w:tcW w:w="4569" w:type="dxa"/>
          </w:tcPr>
          <w:p w14:paraId="2D2A6749" w14:textId="77777777" w:rsidR="00102704" w:rsidRDefault="00102704" w:rsidP="00010E20">
            <w:pPr>
              <w:pStyle w:val="TableParagraph"/>
              <w:ind w:left="693"/>
              <w:rPr>
                <w:sz w:val="15"/>
              </w:rPr>
            </w:pPr>
            <w:r>
              <w:rPr>
                <w:sz w:val="15"/>
              </w:rPr>
              <w:t>Al Alexander</w:t>
            </w:r>
          </w:p>
        </w:tc>
        <w:tc>
          <w:tcPr>
            <w:tcW w:w="2958" w:type="dxa"/>
          </w:tcPr>
          <w:p w14:paraId="4EC92E9D" w14:textId="77777777" w:rsidR="00102704" w:rsidRDefault="00102704" w:rsidP="00010E20">
            <w:pPr>
              <w:pStyle w:val="TableParagraph"/>
              <w:rPr>
                <w:sz w:val="15"/>
              </w:rPr>
            </w:pPr>
            <w:r>
              <w:rPr>
                <w:sz w:val="15"/>
              </w:rPr>
              <w:t>WBL</w:t>
            </w:r>
          </w:p>
        </w:tc>
        <w:tc>
          <w:tcPr>
            <w:tcW w:w="6874" w:type="dxa"/>
          </w:tcPr>
          <w:p w14:paraId="170E27BC" w14:textId="77777777" w:rsidR="00102704" w:rsidRDefault="00102704" w:rsidP="00010E20">
            <w:pPr>
              <w:pStyle w:val="TableParagraph"/>
              <w:spacing w:before="48" w:line="208" w:lineRule="auto"/>
              <w:ind w:right="77"/>
              <w:rPr>
                <w:sz w:val="15"/>
              </w:rPr>
            </w:pPr>
            <w:r>
              <w:rPr>
                <w:w w:val="95"/>
                <w:sz w:val="15"/>
              </w:rPr>
              <w:t>Commented</w:t>
            </w:r>
            <w:r>
              <w:rPr>
                <w:spacing w:val="-15"/>
                <w:w w:val="95"/>
                <w:sz w:val="15"/>
              </w:rPr>
              <w:t xml:space="preserve"> </w:t>
            </w:r>
            <w:r>
              <w:rPr>
                <w:w w:val="95"/>
                <w:sz w:val="15"/>
              </w:rPr>
              <w:t>of</w:t>
            </w:r>
            <w:r>
              <w:rPr>
                <w:spacing w:val="-15"/>
                <w:w w:val="95"/>
                <w:sz w:val="15"/>
              </w:rPr>
              <w:t xml:space="preserve"> </w:t>
            </w:r>
            <w:r>
              <w:rPr>
                <w:w w:val="95"/>
                <w:sz w:val="15"/>
              </w:rPr>
              <w:t>the</w:t>
            </w:r>
            <w:r>
              <w:rPr>
                <w:spacing w:val="-14"/>
                <w:w w:val="95"/>
                <w:sz w:val="15"/>
              </w:rPr>
              <w:t xml:space="preserve"> </w:t>
            </w:r>
            <w:r>
              <w:rPr>
                <w:w w:val="95"/>
                <w:sz w:val="15"/>
              </w:rPr>
              <w:t>skills</w:t>
            </w:r>
            <w:r>
              <w:rPr>
                <w:spacing w:val="-15"/>
                <w:w w:val="95"/>
                <w:sz w:val="15"/>
              </w:rPr>
              <w:t xml:space="preserve"> </w:t>
            </w:r>
            <w:r>
              <w:rPr>
                <w:w w:val="95"/>
                <w:sz w:val="15"/>
              </w:rPr>
              <w:t>learned</w:t>
            </w:r>
            <w:r>
              <w:rPr>
                <w:spacing w:val="-14"/>
                <w:w w:val="95"/>
                <w:sz w:val="15"/>
              </w:rPr>
              <w:t xml:space="preserve"> </w:t>
            </w:r>
            <w:r>
              <w:rPr>
                <w:w w:val="95"/>
                <w:sz w:val="15"/>
              </w:rPr>
              <w:t>through</w:t>
            </w:r>
            <w:r>
              <w:rPr>
                <w:spacing w:val="-15"/>
                <w:w w:val="95"/>
                <w:sz w:val="15"/>
              </w:rPr>
              <w:t xml:space="preserve"> </w:t>
            </w:r>
            <w:r>
              <w:rPr>
                <w:w w:val="95"/>
                <w:sz w:val="15"/>
              </w:rPr>
              <w:t>the</w:t>
            </w:r>
            <w:r>
              <w:rPr>
                <w:spacing w:val="-14"/>
                <w:w w:val="95"/>
                <w:sz w:val="15"/>
              </w:rPr>
              <w:t xml:space="preserve"> </w:t>
            </w:r>
            <w:r>
              <w:rPr>
                <w:w w:val="95"/>
                <w:sz w:val="15"/>
              </w:rPr>
              <w:t>technology</w:t>
            </w:r>
            <w:r>
              <w:rPr>
                <w:spacing w:val="-15"/>
                <w:w w:val="95"/>
                <w:sz w:val="15"/>
              </w:rPr>
              <w:t xml:space="preserve"> </w:t>
            </w:r>
            <w:r>
              <w:rPr>
                <w:w w:val="95"/>
                <w:sz w:val="15"/>
              </w:rPr>
              <w:t>program</w:t>
            </w:r>
            <w:r>
              <w:rPr>
                <w:spacing w:val="-14"/>
                <w:w w:val="95"/>
                <w:sz w:val="15"/>
              </w:rPr>
              <w:t xml:space="preserve"> </w:t>
            </w:r>
            <w:r>
              <w:rPr>
                <w:w w:val="95"/>
                <w:sz w:val="15"/>
              </w:rPr>
              <w:t>and</w:t>
            </w:r>
            <w:r>
              <w:rPr>
                <w:spacing w:val="-15"/>
                <w:w w:val="95"/>
                <w:sz w:val="15"/>
              </w:rPr>
              <w:t xml:space="preserve"> </w:t>
            </w:r>
            <w:r>
              <w:rPr>
                <w:w w:val="95"/>
                <w:sz w:val="15"/>
              </w:rPr>
              <w:t>the</w:t>
            </w:r>
            <w:r>
              <w:rPr>
                <w:spacing w:val="-14"/>
                <w:w w:val="95"/>
                <w:sz w:val="15"/>
              </w:rPr>
              <w:t xml:space="preserve"> </w:t>
            </w:r>
            <w:r>
              <w:rPr>
                <w:w w:val="95"/>
                <w:sz w:val="15"/>
              </w:rPr>
              <w:t>project</w:t>
            </w:r>
            <w:r>
              <w:rPr>
                <w:spacing w:val="-15"/>
                <w:w w:val="95"/>
                <w:sz w:val="15"/>
              </w:rPr>
              <w:t xml:space="preserve"> </w:t>
            </w:r>
            <w:r>
              <w:rPr>
                <w:w w:val="95"/>
                <w:sz w:val="15"/>
              </w:rPr>
              <w:t>based</w:t>
            </w:r>
            <w:r>
              <w:rPr>
                <w:spacing w:val="-15"/>
                <w:w w:val="95"/>
                <w:sz w:val="15"/>
              </w:rPr>
              <w:t xml:space="preserve"> </w:t>
            </w:r>
            <w:r>
              <w:rPr>
                <w:w w:val="95"/>
                <w:sz w:val="15"/>
              </w:rPr>
              <w:t>activities.</w:t>
            </w:r>
            <w:r>
              <w:rPr>
                <w:spacing w:val="12"/>
                <w:w w:val="95"/>
                <w:sz w:val="15"/>
              </w:rPr>
              <w:t xml:space="preserve"> </w:t>
            </w:r>
            <w:r>
              <w:rPr>
                <w:w w:val="95"/>
                <w:sz w:val="15"/>
              </w:rPr>
              <w:t>They</w:t>
            </w:r>
            <w:r>
              <w:rPr>
                <w:spacing w:val="-15"/>
                <w:w w:val="95"/>
                <w:sz w:val="15"/>
              </w:rPr>
              <w:t xml:space="preserve"> </w:t>
            </w:r>
            <w:r>
              <w:rPr>
                <w:w w:val="95"/>
                <w:sz w:val="15"/>
              </w:rPr>
              <w:t xml:space="preserve">have </w:t>
            </w:r>
            <w:r>
              <w:rPr>
                <w:sz w:val="15"/>
              </w:rPr>
              <w:t xml:space="preserve">lab experiences related to many technical career, they learn of opportunities for careers in their local </w:t>
            </w:r>
            <w:r>
              <w:rPr>
                <w:w w:val="95"/>
                <w:sz w:val="15"/>
              </w:rPr>
              <w:t>community,</w:t>
            </w:r>
            <w:r>
              <w:rPr>
                <w:spacing w:val="-14"/>
                <w:w w:val="95"/>
                <w:sz w:val="15"/>
              </w:rPr>
              <w:t xml:space="preserve"> </w:t>
            </w:r>
            <w:r>
              <w:rPr>
                <w:w w:val="95"/>
                <w:sz w:val="15"/>
              </w:rPr>
              <w:t>they</w:t>
            </w:r>
            <w:r>
              <w:rPr>
                <w:spacing w:val="-13"/>
                <w:w w:val="95"/>
                <w:sz w:val="15"/>
              </w:rPr>
              <w:t xml:space="preserve"> </w:t>
            </w:r>
            <w:r>
              <w:rPr>
                <w:w w:val="95"/>
                <w:sz w:val="15"/>
              </w:rPr>
              <w:t>learn</w:t>
            </w:r>
            <w:r>
              <w:rPr>
                <w:spacing w:val="-13"/>
                <w:w w:val="95"/>
                <w:sz w:val="15"/>
              </w:rPr>
              <w:t xml:space="preserve"> </w:t>
            </w:r>
            <w:r>
              <w:rPr>
                <w:w w:val="95"/>
                <w:sz w:val="15"/>
              </w:rPr>
              <w:t>the</w:t>
            </w:r>
            <w:r>
              <w:rPr>
                <w:spacing w:val="-14"/>
                <w:w w:val="95"/>
                <w:sz w:val="15"/>
              </w:rPr>
              <w:t xml:space="preserve"> </w:t>
            </w:r>
            <w:r>
              <w:rPr>
                <w:w w:val="95"/>
                <w:sz w:val="15"/>
              </w:rPr>
              <w:t>importance</w:t>
            </w:r>
            <w:r>
              <w:rPr>
                <w:spacing w:val="-13"/>
                <w:w w:val="95"/>
                <w:sz w:val="15"/>
              </w:rPr>
              <w:t xml:space="preserve"> </w:t>
            </w:r>
            <w:r>
              <w:rPr>
                <w:w w:val="95"/>
                <w:sz w:val="15"/>
              </w:rPr>
              <w:t>of</w:t>
            </w:r>
            <w:r>
              <w:rPr>
                <w:spacing w:val="-13"/>
                <w:w w:val="95"/>
                <w:sz w:val="15"/>
              </w:rPr>
              <w:t xml:space="preserve"> </w:t>
            </w:r>
            <w:r>
              <w:rPr>
                <w:w w:val="95"/>
                <w:sz w:val="15"/>
              </w:rPr>
              <w:t>academics.</w:t>
            </w:r>
            <w:r>
              <w:rPr>
                <w:spacing w:val="14"/>
                <w:w w:val="95"/>
                <w:sz w:val="15"/>
              </w:rPr>
              <w:t xml:space="preserve"> </w:t>
            </w:r>
            <w:r>
              <w:rPr>
                <w:w w:val="95"/>
                <w:sz w:val="15"/>
              </w:rPr>
              <w:t>They</w:t>
            </w:r>
            <w:r>
              <w:rPr>
                <w:spacing w:val="-14"/>
                <w:w w:val="95"/>
                <w:sz w:val="15"/>
              </w:rPr>
              <w:t xml:space="preserve"> </w:t>
            </w:r>
            <w:r>
              <w:rPr>
                <w:w w:val="95"/>
                <w:sz w:val="15"/>
              </w:rPr>
              <w:t>can</w:t>
            </w:r>
            <w:r>
              <w:rPr>
                <w:spacing w:val="-13"/>
                <w:w w:val="95"/>
                <w:sz w:val="15"/>
              </w:rPr>
              <w:t xml:space="preserve"> </w:t>
            </w:r>
            <w:r>
              <w:rPr>
                <w:w w:val="95"/>
                <w:sz w:val="15"/>
              </w:rPr>
              <w:t>participate</w:t>
            </w:r>
            <w:r>
              <w:rPr>
                <w:spacing w:val="-13"/>
                <w:w w:val="95"/>
                <w:sz w:val="15"/>
              </w:rPr>
              <w:t xml:space="preserve"> </w:t>
            </w:r>
            <w:r>
              <w:rPr>
                <w:w w:val="95"/>
                <w:sz w:val="15"/>
              </w:rPr>
              <w:t>in</w:t>
            </w:r>
            <w:r>
              <w:rPr>
                <w:spacing w:val="-14"/>
                <w:w w:val="95"/>
                <w:sz w:val="15"/>
              </w:rPr>
              <w:t xml:space="preserve"> </w:t>
            </w:r>
            <w:r>
              <w:rPr>
                <w:w w:val="95"/>
                <w:sz w:val="15"/>
              </w:rPr>
              <w:t>dual</w:t>
            </w:r>
            <w:r>
              <w:rPr>
                <w:spacing w:val="-13"/>
                <w:w w:val="95"/>
                <w:sz w:val="15"/>
              </w:rPr>
              <w:t xml:space="preserve"> </w:t>
            </w:r>
            <w:r>
              <w:rPr>
                <w:w w:val="95"/>
                <w:sz w:val="15"/>
              </w:rPr>
              <w:t>enrollment</w:t>
            </w:r>
            <w:r>
              <w:rPr>
                <w:spacing w:val="-13"/>
                <w:w w:val="95"/>
                <w:sz w:val="15"/>
              </w:rPr>
              <w:t xml:space="preserve"> </w:t>
            </w:r>
            <w:r>
              <w:rPr>
                <w:w w:val="95"/>
                <w:sz w:val="15"/>
              </w:rPr>
              <w:t>programs</w:t>
            </w:r>
            <w:r>
              <w:rPr>
                <w:spacing w:val="-13"/>
                <w:w w:val="95"/>
                <w:sz w:val="15"/>
              </w:rPr>
              <w:t xml:space="preserve"> </w:t>
            </w:r>
            <w:r>
              <w:rPr>
                <w:w w:val="95"/>
                <w:sz w:val="15"/>
              </w:rPr>
              <w:t>to</w:t>
            </w:r>
            <w:r>
              <w:rPr>
                <w:spacing w:val="-14"/>
                <w:w w:val="95"/>
                <w:sz w:val="15"/>
              </w:rPr>
              <w:t xml:space="preserve"> </w:t>
            </w:r>
            <w:r>
              <w:rPr>
                <w:w w:val="95"/>
                <w:sz w:val="15"/>
              </w:rPr>
              <w:t>go on</w:t>
            </w:r>
            <w:r>
              <w:rPr>
                <w:spacing w:val="-14"/>
                <w:w w:val="95"/>
                <w:sz w:val="15"/>
              </w:rPr>
              <w:t xml:space="preserve"> </w:t>
            </w:r>
            <w:r>
              <w:rPr>
                <w:w w:val="95"/>
                <w:sz w:val="15"/>
              </w:rPr>
              <w:t>to</w:t>
            </w:r>
            <w:r>
              <w:rPr>
                <w:spacing w:val="-13"/>
                <w:w w:val="95"/>
                <w:sz w:val="15"/>
              </w:rPr>
              <w:t xml:space="preserve"> </w:t>
            </w:r>
            <w:r>
              <w:rPr>
                <w:w w:val="95"/>
                <w:sz w:val="15"/>
              </w:rPr>
              <w:t>higher</w:t>
            </w:r>
            <w:r>
              <w:rPr>
                <w:spacing w:val="-14"/>
                <w:w w:val="95"/>
                <w:sz w:val="15"/>
              </w:rPr>
              <w:t xml:space="preserve"> </w:t>
            </w:r>
            <w:r>
              <w:rPr>
                <w:w w:val="95"/>
                <w:sz w:val="15"/>
              </w:rPr>
              <w:t>education.</w:t>
            </w:r>
            <w:r>
              <w:rPr>
                <w:spacing w:val="-13"/>
                <w:w w:val="95"/>
                <w:sz w:val="15"/>
              </w:rPr>
              <w:t xml:space="preserve"> </w:t>
            </w:r>
            <w:r>
              <w:rPr>
                <w:w w:val="95"/>
                <w:sz w:val="15"/>
              </w:rPr>
              <w:t>The</w:t>
            </w:r>
            <w:r>
              <w:rPr>
                <w:spacing w:val="-13"/>
                <w:w w:val="95"/>
                <w:sz w:val="15"/>
              </w:rPr>
              <w:t xml:space="preserve"> </w:t>
            </w:r>
            <w:r>
              <w:rPr>
                <w:w w:val="95"/>
                <w:sz w:val="15"/>
              </w:rPr>
              <w:t>results</w:t>
            </w:r>
            <w:r>
              <w:rPr>
                <w:spacing w:val="-14"/>
                <w:w w:val="95"/>
                <w:sz w:val="15"/>
              </w:rPr>
              <w:t xml:space="preserve"> </w:t>
            </w:r>
            <w:r>
              <w:rPr>
                <w:w w:val="95"/>
                <w:sz w:val="15"/>
              </w:rPr>
              <w:t>our</w:t>
            </w:r>
            <w:r>
              <w:rPr>
                <w:spacing w:val="-13"/>
                <w:w w:val="95"/>
                <w:sz w:val="15"/>
              </w:rPr>
              <w:t xml:space="preserve"> </w:t>
            </w:r>
            <w:r>
              <w:rPr>
                <w:w w:val="95"/>
                <w:sz w:val="15"/>
              </w:rPr>
              <w:t>students</w:t>
            </w:r>
            <w:r>
              <w:rPr>
                <w:spacing w:val="-14"/>
                <w:w w:val="95"/>
                <w:sz w:val="15"/>
              </w:rPr>
              <w:t xml:space="preserve"> </w:t>
            </w:r>
            <w:r>
              <w:rPr>
                <w:w w:val="95"/>
                <w:sz w:val="15"/>
              </w:rPr>
              <w:t>have</w:t>
            </w:r>
            <w:r>
              <w:rPr>
                <w:spacing w:val="-13"/>
                <w:w w:val="95"/>
                <w:sz w:val="15"/>
              </w:rPr>
              <w:t xml:space="preserve"> </w:t>
            </w:r>
            <w:r>
              <w:rPr>
                <w:w w:val="95"/>
                <w:sz w:val="15"/>
              </w:rPr>
              <w:t>experienced</w:t>
            </w:r>
            <w:r>
              <w:rPr>
                <w:spacing w:val="-13"/>
                <w:w w:val="95"/>
                <w:sz w:val="15"/>
              </w:rPr>
              <w:t xml:space="preserve"> </w:t>
            </w:r>
            <w:r>
              <w:rPr>
                <w:w w:val="95"/>
                <w:sz w:val="15"/>
              </w:rPr>
              <w:t>in</w:t>
            </w:r>
            <w:r>
              <w:rPr>
                <w:spacing w:val="-14"/>
                <w:w w:val="95"/>
                <w:sz w:val="15"/>
              </w:rPr>
              <w:t xml:space="preserve"> </w:t>
            </w:r>
            <w:r>
              <w:rPr>
                <w:w w:val="95"/>
                <w:sz w:val="15"/>
              </w:rPr>
              <w:t>the</w:t>
            </w:r>
            <w:r>
              <w:rPr>
                <w:spacing w:val="-13"/>
                <w:w w:val="95"/>
                <w:sz w:val="15"/>
              </w:rPr>
              <w:t xml:space="preserve"> </w:t>
            </w:r>
            <w:r>
              <w:rPr>
                <w:w w:val="95"/>
                <w:sz w:val="15"/>
              </w:rPr>
              <w:t>CTE</w:t>
            </w:r>
            <w:r>
              <w:rPr>
                <w:spacing w:val="-13"/>
                <w:w w:val="95"/>
                <w:sz w:val="15"/>
              </w:rPr>
              <w:t xml:space="preserve"> </w:t>
            </w:r>
            <w:r>
              <w:rPr>
                <w:w w:val="95"/>
                <w:sz w:val="15"/>
              </w:rPr>
              <w:t>program</w:t>
            </w:r>
            <w:r>
              <w:rPr>
                <w:spacing w:val="-14"/>
                <w:w w:val="95"/>
                <w:sz w:val="15"/>
              </w:rPr>
              <w:t xml:space="preserve"> </w:t>
            </w:r>
            <w:r>
              <w:rPr>
                <w:w w:val="95"/>
                <w:sz w:val="15"/>
              </w:rPr>
              <w:t>would</w:t>
            </w:r>
            <w:r>
              <w:rPr>
                <w:spacing w:val="-13"/>
                <w:w w:val="95"/>
                <w:sz w:val="15"/>
              </w:rPr>
              <w:t xml:space="preserve"> </w:t>
            </w:r>
            <w:r>
              <w:rPr>
                <w:w w:val="95"/>
                <w:sz w:val="15"/>
              </w:rPr>
              <w:t>not</w:t>
            </w:r>
            <w:r>
              <w:rPr>
                <w:spacing w:val="-14"/>
                <w:w w:val="95"/>
                <w:sz w:val="15"/>
              </w:rPr>
              <w:t xml:space="preserve"> </w:t>
            </w:r>
            <w:r>
              <w:rPr>
                <w:w w:val="95"/>
                <w:sz w:val="15"/>
              </w:rPr>
              <w:t>be</w:t>
            </w:r>
            <w:r>
              <w:rPr>
                <w:spacing w:val="-13"/>
                <w:w w:val="95"/>
                <w:sz w:val="15"/>
              </w:rPr>
              <w:t xml:space="preserve"> </w:t>
            </w:r>
            <w:r>
              <w:rPr>
                <w:w w:val="95"/>
                <w:sz w:val="15"/>
              </w:rPr>
              <w:t xml:space="preserve">possible </w:t>
            </w:r>
            <w:r>
              <w:rPr>
                <w:sz w:val="15"/>
              </w:rPr>
              <w:t>without</w:t>
            </w:r>
            <w:r>
              <w:rPr>
                <w:spacing w:val="-28"/>
                <w:sz w:val="15"/>
              </w:rPr>
              <w:t xml:space="preserve"> </w:t>
            </w:r>
            <w:r>
              <w:rPr>
                <w:sz w:val="15"/>
              </w:rPr>
              <w:t>adequate</w:t>
            </w:r>
            <w:r>
              <w:rPr>
                <w:spacing w:val="-28"/>
                <w:sz w:val="15"/>
              </w:rPr>
              <w:t xml:space="preserve"> </w:t>
            </w:r>
            <w:r>
              <w:rPr>
                <w:sz w:val="15"/>
              </w:rPr>
              <w:t>CTE</w:t>
            </w:r>
            <w:r>
              <w:rPr>
                <w:spacing w:val="-28"/>
                <w:sz w:val="15"/>
              </w:rPr>
              <w:t xml:space="preserve"> </w:t>
            </w:r>
            <w:r>
              <w:rPr>
                <w:sz w:val="15"/>
              </w:rPr>
              <w:t>funding</w:t>
            </w:r>
            <w:r>
              <w:rPr>
                <w:spacing w:val="-27"/>
                <w:sz w:val="15"/>
              </w:rPr>
              <w:t xml:space="preserve"> </w:t>
            </w:r>
            <w:r>
              <w:rPr>
                <w:sz w:val="15"/>
              </w:rPr>
              <w:t>from</w:t>
            </w:r>
            <w:r>
              <w:rPr>
                <w:spacing w:val="-28"/>
                <w:sz w:val="15"/>
              </w:rPr>
              <w:t xml:space="preserve"> </w:t>
            </w:r>
            <w:r>
              <w:rPr>
                <w:sz w:val="15"/>
              </w:rPr>
              <w:t>Perkins.</w:t>
            </w:r>
            <w:r>
              <w:rPr>
                <w:spacing w:val="-14"/>
                <w:sz w:val="15"/>
              </w:rPr>
              <w:t xml:space="preserve"> </w:t>
            </w:r>
            <w:r>
              <w:rPr>
                <w:sz w:val="15"/>
              </w:rPr>
              <w:t>Increased</w:t>
            </w:r>
            <w:r>
              <w:rPr>
                <w:spacing w:val="-27"/>
                <w:sz w:val="15"/>
              </w:rPr>
              <w:t xml:space="preserve"> </w:t>
            </w:r>
            <w:r>
              <w:rPr>
                <w:sz w:val="15"/>
              </w:rPr>
              <w:t>funding</w:t>
            </w:r>
            <w:r>
              <w:rPr>
                <w:spacing w:val="-28"/>
                <w:sz w:val="15"/>
              </w:rPr>
              <w:t xml:space="preserve"> </w:t>
            </w:r>
            <w:r>
              <w:rPr>
                <w:sz w:val="15"/>
              </w:rPr>
              <w:t>would</w:t>
            </w:r>
            <w:r>
              <w:rPr>
                <w:spacing w:val="-28"/>
                <w:sz w:val="15"/>
              </w:rPr>
              <w:t xml:space="preserve"> </w:t>
            </w:r>
            <w:r>
              <w:rPr>
                <w:sz w:val="15"/>
              </w:rPr>
              <w:t>promote</w:t>
            </w:r>
            <w:r>
              <w:rPr>
                <w:spacing w:val="-28"/>
                <w:sz w:val="15"/>
              </w:rPr>
              <w:t xml:space="preserve"> </w:t>
            </w:r>
            <w:r>
              <w:rPr>
                <w:sz w:val="15"/>
              </w:rPr>
              <w:t>and</w:t>
            </w:r>
            <w:r>
              <w:rPr>
                <w:spacing w:val="-27"/>
                <w:sz w:val="15"/>
              </w:rPr>
              <w:t xml:space="preserve"> </w:t>
            </w:r>
            <w:r>
              <w:rPr>
                <w:sz w:val="15"/>
              </w:rPr>
              <w:t>make</w:t>
            </w:r>
            <w:r>
              <w:rPr>
                <w:spacing w:val="-28"/>
                <w:sz w:val="15"/>
              </w:rPr>
              <w:t xml:space="preserve"> </w:t>
            </w:r>
            <w:r>
              <w:rPr>
                <w:sz w:val="15"/>
              </w:rPr>
              <w:t>possible</w:t>
            </w:r>
            <w:r>
              <w:rPr>
                <w:spacing w:val="-28"/>
                <w:sz w:val="15"/>
              </w:rPr>
              <w:t xml:space="preserve"> </w:t>
            </w:r>
            <w:r>
              <w:rPr>
                <w:sz w:val="15"/>
              </w:rPr>
              <w:t>better career</w:t>
            </w:r>
            <w:r>
              <w:rPr>
                <w:spacing w:val="-8"/>
                <w:sz w:val="15"/>
              </w:rPr>
              <w:t xml:space="preserve"> </w:t>
            </w:r>
            <w:r>
              <w:rPr>
                <w:sz w:val="15"/>
              </w:rPr>
              <w:t>and</w:t>
            </w:r>
            <w:r>
              <w:rPr>
                <w:spacing w:val="-7"/>
                <w:sz w:val="15"/>
              </w:rPr>
              <w:t xml:space="preserve"> </w:t>
            </w:r>
            <w:r>
              <w:rPr>
                <w:sz w:val="15"/>
              </w:rPr>
              <w:t>technical</w:t>
            </w:r>
            <w:r>
              <w:rPr>
                <w:spacing w:val="-7"/>
                <w:sz w:val="15"/>
              </w:rPr>
              <w:t xml:space="preserve"> </w:t>
            </w:r>
            <w:r>
              <w:rPr>
                <w:sz w:val="15"/>
              </w:rPr>
              <w:t>preparation</w:t>
            </w:r>
            <w:r>
              <w:rPr>
                <w:spacing w:val="-8"/>
                <w:sz w:val="15"/>
              </w:rPr>
              <w:t xml:space="preserve"> </w:t>
            </w:r>
            <w:r>
              <w:rPr>
                <w:sz w:val="15"/>
              </w:rPr>
              <w:t>and</w:t>
            </w:r>
            <w:r>
              <w:rPr>
                <w:spacing w:val="-7"/>
                <w:sz w:val="15"/>
              </w:rPr>
              <w:t xml:space="preserve"> </w:t>
            </w:r>
            <w:r>
              <w:rPr>
                <w:sz w:val="15"/>
              </w:rPr>
              <w:t>training</w:t>
            </w:r>
            <w:r>
              <w:rPr>
                <w:spacing w:val="-7"/>
                <w:sz w:val="15"/>
              </w:rPr>
              <w:t xml:space="preserve"> </w:t>
            </w:r>
            <w:r>
              <w:rPr>
                <w:sz w:val="15"/>
              </w:rPr>
              <w:t>for</w:t>
            </w:r>
            <w:r>
              <w:rPr>
                <w:spacing w:val="-7"/>
                <w:sz w:val="15"/>
              </w:rPr>
              <w:t xml:space="preserve"> </w:t>
            </w:r>
            <w:r>
              <w:rPr>
                <w:sz w:val="15"/>
              </w:rPr>
              <w:t>our</w:t>
            </w:r>
            <w:r>
              <w:rPr>
                <w:spacing w:val="-8"/>
                <w:sz w:val="15"/>
              </w:rPr>
              <w:t xml:space="preserve"> </w:t>
            </w:r>
            <w:r>
              <w:rPr>
                <w:sz w:val="15"/>
              </w:rPr>
              <w:t>youth.</w:t>
            </w:r>
          </w:p>
        </w:tc>
      </w:tr>
      <w:tr w:rsidR="00102704" w14:paraId="1C547055" w14:textId="77777777" w:rsidTr="00102704">
        <w:trPr>
          <w:trHeight w:val="994"/>
        </w:trPr>
        <w:tc>
          <w:tcPr>
            <w:tcW w:w="4569" w:type="dxa"/>
          </w:tcPr>
          <w:p w14:paraId="33CAF426" w14:textId="77777777" w:rsidR="00102704" w:rsidRDefault="00102704" w:rsidP="00010E20">
            <w:pPr>
              <w:pStyle w:val="TableParagraph"/>
              <w:ind w:left="693"/>
              <w:rPr>
                <w:sz w:val="15"/>
              </w:rPr>
            </w:pPr>
            <w:r>
              <w:rPr>
                <w:sz w:val="15"/>
              </w:rPr>
              <w:t>Michael Tetto</w:t>
            </w:r>
          </w:p>
        </w:tc>
        <w:tc>
          <w:tcPr>
            <w:tcW w:w="2958" w:type="dxa"/>
          </w:tcPr>
          <w:p w14:paraId="0C052B9A" w14:textId="77777777" w:rsidR="00102704" w:rsidRDefault="00102704" w:rsidP="00010E20">
            <w:pPr>
              <w:pStyle w:val="TableParagraph"/>
              <w:rPr>
                <w:sz w:val="15"/>
              </w:rPr>
            </w:pPr>
            <w:r>
              <w:rPr>
                <w:sz w:val="15"/>
              </w:rPr>
              <w:t>WBL</w:t>
            </w:r>
          </w:p>
        </w:tc>
        <w:tc>
          <w:tcPr>
            <w:tcW w:w="6874" w:type="dxa"/>
          </w:tcPr>
          <w:p w14:paraId="3D666599" w14:textId="77777777" w:rsidR="00102704" w:rsidRDefault="00102704" w:rsidP="00010E20">
            <w:pPr>
              <w:pStyle w:val="TableParagraph"/>
              <w:spacing w:before="48" w:line="208" w:lineRule="auto"/>
              <w:ind w:right="77"/>
              <w:rPr>
                <w:sz w:val="15"/>
              </w:rPr>
            </w:pPr>
            <w:r>
              <w:rPr>
                <w:sz w:val="15"/>
              </w:rPr>
              <w:t>Spoke</w:t>
            </w:r>
            <w:r>
              <w:rPr>
                <w:spacing w:val="-30"/>
                <w:sz w:val="15"/>
              </w:rPr>
              <w:t xml:space="preserve"> </w:t>
            </w:r>
            <w:r>
              <w:rPr>
                <w:sz w:val="15"/>
              </w:rPr>
              <w:t>of</w:t>
            </w:r>
            <w:r>
              <w:rPr>
                <w:spacing w:val="-29"/>
                <w:sz w:val="15"/>
              </w:rPr>
              <w:t xml:space="preserve"> </w:t>
            </w:r>
            <w:r>
              <w:rPr>
                <w:sz w:val="15"/>
              </w:rPr>
              <w:t>the</w:t>
            </w:r>
            <w:r>
              <w:rPr>
                <w:spacing w:val="-29"/>
                <w:sz w:val="15"/>
              </w:rPr>
              <w:t xml:space="preserve"> </w:t>
            </w:r>
            <w:r>
              <w:rPr>
                <w:sz w:val="15"/>
              </w:rPr>
              <w:t>increased</w:t>
            </w:r>
            <w:r>
              <w:rPr>
                <w:spacing w:val="-29"/>
                <w:sz w:val="15"/>
              </w:rPr>
              <w:t xml:space="preserve"> </w:t>
            </w:r>
            <w:r>
              <w:rPr>
                <w:sz w:val="15"/>
              </w:rPr>
              <w:t>emphasis</w:t>
            </w:r>
            <w:r>
              <w:rPr>
                <w:spacing w:val="-29"/>
                <w:sz w:val="15"/>
              </w:rPr>
              <w:t xml:space="preserve"> </w:t>
            </w:r>
            <w:r>
              <w:rPr>
                <w:sz w:val="15"/>
              </w:rPr>
              <w:t>on</w:t>
            </w:r>
            <w:r>
              <w:rPr>
                <w:spacing w:val="-29"/>
                <w:sz w:val="15"/>
              </w:rPr>
              <w:t xml:space="preserve"> </w:t>
            </w:r>
            <w:r>
              <w:rPr>
                <w:sz w:val="15"/>
              </w:rPr>
              <w:t>work</w:t>
            </w:r>
            <w:r>
              <w:rPr>
                <w:spacing w:val="-29"/>
                <w:sz w:val="15"/>
              </w:rPr>
              <w:t xml:space="preserve"> </w:t>
            </w:r>
            <w:r>
              <w:rPr>
                <w:sz w:val="15"/>
              </w:rPr>
              <w:t>based</w:t>
            </w:r>
            <w:r>
              <w:rPr>
                <w:spacing w:val="-29"/>
                <w:sz w:val="15"/>
              </w:rPr>
              <w:t xml:space="preserve"> </w:t>
            </w:r>
            <w:r>
              <w:rPr>
                <w:sz w:val="15"/>
              </w:rPr>
              <w:t>learning,</w:t>
            </w:r>
            <w:r>
              <w:rPr>
                <w:spacing w:val="-29"/>
                <w:sz w:val="15"/>
              </w:rPr>
              <w:t xml:space="preserve"> </w:t>
            </w:r>
            <w:r>
              <w:rPr>
                <w:sz w:val="15"/>
              </w:rPr>
              <w:t>profile</w:t>
            </w:r>
            <w:r>
              <w:rPr>
                <w:spacing w:val="-30"/>
                <w:sz w:val="15"/>
              </w:rPr>
              <w:t xml:space="preserve"> </w:t>
            </w:r>
            <w:r>
              <w:rPr>
                <w:sz w:val="15"/>
              </w:rPr>
              <w:t>of</w:t>
            </w:r>
            <w:r>
              <w:rPr>
                <w:spacing w:val="-29"/>
                <w:sz w:val="15"/>
              </w:rPr>
              <w:t xml:space="preserve"> </w:t>
            </w:r>
            <w:r>
              <w:rPr>
                <w:sz w:val="15"/>
              </w:rPr>
              <w:t>the</w:t>
            </w:r>
            <w:r>
              <w:rPr>
                <w:spacing w:val="-29"/>
                <w:sz w:val="15"/>
              </w:rPr>
              <w:t xml:space="preserve"> </w:t>
            </w:r>
            <w:r>
              <w:rPr>
                <w:sz w:val="15"/>
              </w:rPr>
              <w:t>graduate,</w:t>
            </w:r>
            <w:r>
              <w:rPr>
                <w:spacing w:val="-29"/>
                <w:sz w:val="15"/>
              </w:rPr>
              <w:t xml:space="preserve"> </w:t>
            </w:r>
            <w:r>
              <w:rPr>
                <w:sz w:val="15"/>
              </w:rPr>
              <w:t>the</w:t>
            </w:r>
            <w:r>
              <w:rPr>
                <w:spacing w:val="-29"/>
                <w:sz w:val="15"/>
              </w:rPr>
              <w:t xml:space="preserve"> </w:t>
            </w:r>
            <w:r>
              <w:rPr>
                <w:sz w:val="15"/>
              </w:rPr>
              <w:t>expansion</w:t>
            </w:r>
            <w:r>
              <w:rPr>
                <w:spacing w:val="-29"/>
                <w:sz w:val="15"/>
              </w:rPr>
              <w:t xml:space="preserve"> </w:t>
            </w:r>
            <w:r>
              <w:rPr>
                <w:sz w:val="15"/>
              </w:rPr>
              <w:t>of</w:t>
            </w:r>
            <w:r>
              <w:rPr>
                <w:spacing w:val="-29"/>
                <w:sz w:val="15"/>
              </w:rPr>
              <w:t xml:space="preserve"> </w:t>
            </w:r>
            <w:r>
              <w:rPr>
                <w:sz w:val="15"/>
              </w:rPr>
              <w:t>Perkins down</w:t>
            </w:r>
            <w:r>
              <w:rPr>
                <w:spacing w:val="-28"/>
                <w:sz w:val="15"/>
              </w:rPr>
              <w:t xml:space="preserve"> </w:t>
            </w:r>
            <w:r>
              <w:rPr>
                <w:sz w:val="15"/>
              </w:rPr>
              <w:t>to</w:t>
            </w:r>
            <w:r>
              <w:rPr>
                <w:spacing w:val="-28"/>
                <w:sz w:val="15"/>
              </w:rPr>
              <w:t xml:space="preserve"> </w:t>
            </w:r>
            <w:r>
              <w:rPr>
                <w:sz w:val="15"/>
              </w:rPr>
              <w:t>5th</w:t>
            </w:r>
            <w:r>
              <w:rPr>
                <w:spacing w:val="-28"/>
                <w:sz w:val="15"/>
              </w:rPr>
              <w:t xml:space="preserve"> </w:t>
            </w:r>
            <w:r>
              <w:rPr>
                <w:sz w:val="15"/>
              </w:rPr>
              <w:t>grade</w:t>
            </w:r>
            <w:r>
              <w:rPr>
                <w:spacing w:val="-27"/>
                <w:sz w:val="15"/>
              </w:rPr>
              <w:t xml:space="preserve"> </w:t>
            </w:r>
            <w:r>
              <w:rPr>
                <w:sz w:val="15"/>
              </w:rPr>
              <w:t>and</w:t>
            </w:r>
            <w:r>
              <w:rPr>
                <w:spacing w:val="-28"/>
                <w:sz w:val="15"/>
              </w:rPr>
              <w:t xml:space="preserve"> </w:t>
            </w:r>
            <w:r>
              <w:rPr>
                <w:sz w:val="15"/>
              </w:rPr>
              <w:t>Perkins</w:t>
            </w:r>
            <w:r>
              <w:rPr>
                <w:spacing w:val="-28"/>
                <w:sz w:val="15"/>
              </w:rPr>
              <w:t xml:space="preserve"> </w:t>
            </w:r>
            <w:r>
              <w:rPr>
                <w:sz w:val="15"/>
              </w:rPr>
              <w:t>funds</w:t>
            </w:r>
            <w:r>
              <w:rPr>
                <w:spacing w:val="-28"/>
                <w:sz w:val="15"/>
              </w:rPr>
              <w:t xml:space="preserve"> </w:t>
            </w:r>
            <w:r>
              <w:rPr>
                <w:sz w:val="15"/>
              </w:rPr>
              <w:t>are</w:t>
            </w:r>
            <w:r>
              <w:rPr>
                <w:spacing w:val="-27"/>
                <w:sz w:val="15"/>
              </w:rPr>
              <w:t xml:space="preserve"> </w:t>
            </w:r>
            <w:r>
              <w:rPr>
                <w:sz w:val="15"/>
              </w:rPr>
              <w:t>desperately</w:t>
            </w:r>
            <w:r>
              <w:rPr>
                <w:spacing w:val="-28"/>
                <w:sz w:val="15"/>
              </w:rPr>
              <w:t xml:space="preserve"> </w:t>
            </w:r>
            <w:r>
              <w:rPr>
                <w:sz w:val="15"/>
              </w:rPr>
              <w:t>needed</w:t>
            </w:r>
            <w:r>
              <w:rPr>
                <w:spacing w:val="-28"/>
                <w:sz w:val="15"/>
              </w:rPr>
              <w:t xml:space="preserve"> </w:t>
            </w:r>
            <w:r>
              <w:rPr>
                <w:sz w:val="15"/>
              </w:rPr>
              <w:t>to</w:t>
            </w:r>
            <w:r>
              <w:rPr>
                <w:spacing w:val="-27"/>
                <w:sz w:val="15"/>
              </w:rPr>
              <w:t xml:space="preserve"> </w:t>
            </w:r>
            <w:r>
              <w:rPr>
                <w:sz w:val="15"/>
              </w:rPr>
              <w:t>meet</w:t>
            </w:r>
            <w:r>
              <w:rPr>
                <w:spacing w:val="-28"/>
                <w:sz w:val="15"/>
              </w:rPr>
              <w:t xml:space="preserve"> </w:t>
            </w:r>
            <w:r>
              <w:rPr>
                <w:sz w:val="15"/>
              </w:rPr>
              <w:t>these</w:t>
            </w:r>
            <w:r>
              <w:rPr>
                <w:spacing w:val="-28"/>
                <w:sz w:val="15"/>
              </w:rPr>
              <w:t xml:space="preserve"> </w:t>
            </w:r>
            <w:r>
              <w:rPr>
                <w:sz w:val="15"/>
              </w:rPr>
              <w:t>needs.</w:t>
            </w:r>
            <w:r>
              <w:rPr>
                <w:spacing w:val="-13"/>
                <w:sz w:val="15"/>
              </w:rPr>
              <w:t xml:space="preserve"> </w:t>
            </w:r>
            <w:r>
              <w:rPr>
                <w:sz w:val="15"/>
              </w:rPr>
              <w:t>Perkins</w:t>
            </w:r>
            <w:r>
              <w:rPr>
                <w:spacing w:val="-28"/>
                <w:sz w:val="15"/>
              </w:rPr>
              <w:t xml:space="preserve"> </w:t>
            </w:r>
            <w:r>
              <w:rPr>
                <w:sz w:val="15"/>
              </w:rPr>
              <w:t>funds</w:t>
            </w:r>
            <w:r>
              <w:rPr>
                <w:spacing w:val="-28"/>
                <w:sz w:val="15"/>
              </w:rPr>
              <w:t xml:space="preserve"> </w:t>
            </w:r>
            <w:r>
              <w:rPr>
                <w:sz w:val="15"/>
              </w:rPr>
              <w:t>are</w:t>
            </w:r>
            <w:r>
              <w:rPr>
                <w:spacing w:val="-27"/>
                <w:sz w:val="15"/>
              </w:rPr>
              <w:t xml:space="preserve"> </w:t>
            </w:r>
            <w:r>
              <w:rPr>
                <w:sz w:val="15"/>
              </w:rPr>
              <w:t>used for</w:t>
            </w:r>
            <w:r>
              <w:rPr>
                <w:spacing w:val="-28"/>
                <w:sz w:val="15"/>
              </w:rPr>
              <w:t xml:space="preserve"> </w:t>
            </w:r>
            <w:r>
              <w:rPr>
                <w:sz w:val="15"/>
              </w:rPr>
              <w:t>upgrading</w:t>
            </w:r>
            <w:r>
              <w:rPr>
                <w:spacing w:val="-28"/>
                <w:sz w:val="15"/>
              </w:rPr>
              <w:t xml:space="preserve"> </w:t>
            </w:r>
            <w:r>
              <w:rPr>
                <w:sz w:val="15"/>
              </w:rPr>
              <w:t>equipment</w:t>
            </w:r>
            <w:r>
              <w:rPr>
                <w:spacing w:val="-27"/>
                <w:sz w:val="15"/>
              </w:rPr>
              <w:t xml:space="preserve"> </w:t>
            </w:r>
            <w:r>
              <w:rPr>
                <w:sz w:val="15"/>
              </w:rPr>
              <w:t>and</w:t>
            </w:r>
            <w:r>
              <w:rPr>
                <w:spacing w:val="-28"/>
                <w:sz w:val="15"/>
              </w:rPr>
              <w:t xml:space="preserve"> </w:t>
            </w:r>
            <w:r>
              <w:rPr>
                <w:sz w:val="15"/>
              </w:rPr>
              <w:t>to</w:t>
            </w:r>
            <w:r>
              <w:rPr>
                <w:spacing w:val="-28"/>
                <w:sz w:val="15"/>
              </w:rPr>
              <w:t xml:space="preserve"> </w:t>
            </w:r>
            <w:r>
              <w:rPr>
                <w:sz w:val="15"/>
              </w:rPr>
              <w:t>assist</w:t>
            </w:r>
            <w:r>
              <w:rPr>
                <w:spacing w:val="-27"/>
                <w:sz w:val="15"/>
              </w:rPr>
              <w:t xml:space="preserve"> </w:t>
            </w:r>
            <w:r>
              <w:rPr>
                <w:sz w:val="15"/>
              </w:rPr>
              <w:t>with</w:t>
            </w:r>
            <w:r>
              <w:rPr>
                <w:spacing w:val="-28"/>
                <w:sz w:val="15"/>
              </w:rPr>
              <w:t xml:space="preserve"> </w:t>
            </w:r>
            <w:r>
              <w:rPr>
                <w:sz w:val="15"/>
              </w:rPr>
              <w:t>training</w:t>
            </w:r>
            <w:r>
              <w:rPr>
                <w:spacing w:val="-27"/>
                <w:sz w:val="15"/>
              </w:rPr>
              <w:t xml:space="preserve"> </w:t>
            </w:r>
            <w:r>
              <w:rPr>
                <w:sz w:val="15"/>
              </w:rPr>
              <w:t>in</w:t>
            </w:r>
            <w:r>
              <w:rPr>
                <w:spacing w:val="-28"/>
                <w:sz w:val="15"/>
              </w:rPr>
              <w:t xml:space="preserve"> </w:t>
            </w:r>
            <w:r>
              <w:rPr>
                <w:sz w:val="15"/>
              </w:rPr>
              <w:t>all</w:t>
            </w:r>
            <w:r>
              <w:rPr>
                <w:spacing w:val="-28"/>
                <w:sz w:val="15"/>
              </w:rPr>
              <w:t xml:space="preserve"> </w:t>
            </w:r>
            <w:r>
              <w:rPr>
                <w:sz w:val="15"/>
              </w:rPr>
              <w:t>CTE</w:t>
            </w:r>
            <w:r>
              <w:rPr>
                <w:spacing w:val="-27"/>
                <w:sz w:val="15"/>
              </w:rPr>
              <w:t xml:space="preserve"> </w:t>
            </w:r>
            <w:r>
              <w:rPr>
                <w:sz w:val="15"/>
              </w:rPr>
              <w:t>programs.</w:t>
            </w:r>
            <w:r>
              <w:rPr>
                <w:spacing w:val="-13"/>
                <w:sz w:val="15"/>
              </w:rPr>
              <w:t xml:space="preserve"> </w:t>
            </w:r>
            <w:r>
              <w:rPr>
                <w:sz w:val="15"/>
              </w:rPr>
              <w:t>Without</w:t>
            </w:r>
            <w:r>
              <w:rPr>
                <w:spacing w:val="-28"/>
                <w:sz w:val="15"/>
              </w:rPr>
              <w:t xml:space="preserve"> </w:t>
            </w:r>
            <w:r>
              <w:rPr>
                <w:sz w:val="15"/>
              </w:rPr>
              <w:t>that</w:t>
            </w:r>
            <w:r>
              <w:rPr>
                <w:spacing w:val="-27"/>
                <w:sz w:val="15"/>
              </w:rPr>
              <w:t xml:space="preserve"> </w:t>
            </w:r>
            <w:r>
              <w:rPr>
                <w:sz w:val="15"/>
              </w:rPr>
              <w:t>funding,</w:t>
            </w:r>
            <w:r>
              <w:rPr>
                <w:spacing w:val="-28"/>
                <w:sz w:val="15"/>
              </w:rPr>
              <w:t xml:space="preserve"> </w:t>
            </w:r>
            <w:r>
              <w:rPr>
                <w:sz w:val="15"/>
              </w:rPr>
              <w:t>the</w:t>
            </w:r>
            <w:r>
              <w:rPr>
                <w:spacing w:val="-28"/>
                <w:sz w:val="15"/>
              </w:rPr>
              <w:t xml:space="preserve"> </w:t>
            </w:r>
            <w:r>
              <w:rPr>
                <w:sz w:val="15"/>
              </w:rPr>
              <w:t xml:space="preserve">program </w:t>
            </w:r>
            <w:r>
              <w:rPr>
                <w:w w:val="95"/>
                <w:sz w:val="15"/>
              </w:rPr>
              <w:t>would</w:t>
            </w:r>
            <w:r>
              <w:rPr>
                <w:spacing w:val="-14"/>
                <w:w w:val="95"/>
                <w:sz w:val="15"/>
              </w:rPr>
              <w:t xml:space="preserve"> </w:t>
            </w:r>
            <w:r>
              <w:rPr>
                <w:w w:val="95"/>
                <w:sz w:val="15"/>
              </w:rPr>
              <w:t>stagnate</w:t>
            </w:r>
            <w:r>
              <w:rPr>
                <w:spacing w:val="-13"/>
                <w:w w:val="95"/>
                <w:sz w:val="15"/>
              </w:rPr>
              <w:t xml:space="preserve"> </w:t>
            </w:r>
            <w:r>
              <w:rPr>
                <w:w w:val="95"/>
                <w:sz w:val="15"/>
              </w:rPr>
              <w:t>in</w:t>
            </w:r>
            <w:r>
              <w:rPr>
                <w:spacing w:val="-13"/>
                <w:w w:val="95"/>
                <w:sz w:val="15"/>
              </w:rPr>
              <w:t xml:space="preserve"> </w:t>
            </w:r>
            <w:r>
              <w:rPr>
                <w:w w:val="95"/>
                <w:sz w:val="15"/>
              </w:rPr>
              <w:t>growth,</w:t>
            </w:r>
            <w:r>
              <w:rPr>
                <w:spacing w:val="-13"/>
                <w:w w:val="95"/>
                <w:sz w:val="15"/>
              </w:rPr>
              <w:t xml:space="preserve"> </w:t>
            </w:r>
            <w:r>
              <w:rPr>
                <w:w w:val="95"/>
                <w:sz w:val="15"/>
              </w:rPr>
              <w:t>limiting</w:t>
            </w:r>
            <w:r>
              <w:rPr>
                <w:spacing w:val="-13"/>
                <w:w w:val="95"/>
                <w:sz w:val="15"/>
              </w:rPr>
              <w:t xml:space="preserve"> </w:t>
            </w:r>
            <w:r>
              <w:rPr>
                <w:w w:val="95"/>
                <w:sz w:val="15"/>
              </w:rPr>
              <w:t>the</w:t>
            </w:r>
            <w:r>
              <w:rPr>
                <w:spacing w:val="-14"/>
                <w:w w:val="95"/>
                <w:sz w:val="15"/>
              </w:rPr>
              <w:t xml:space="preserve"> </w:t>
            </w:r>
            <w:r>
              <w:rPr>
                <w:w w:val="95"/>
                <w:sz w:val="15"/>
              </w:rPr>
              <w:t>opportunities</w:t>
            </w:r>
            <w:r>
              <w:rPr>
                <w:spacing w:val="-13"/>
                <w:w w:val="95"/>
                <w:sz w:val="15"/>
              </w:rPr>
              <w:t xml:space="preserve"> </w:t>
            </w:r>
            <w:r>
              <w:rPr>
                <w:w w:val="95"/>
                <w:sz w:val="15"/>
              </w:rPr>
              <w:t>for</w:t>
            </w:r>
            <w:r>
              <w:rPr>
                <w:spacing w:val="-13"/>
                <w:w w:val="95"/>
                <w:sz w:val="15"/>
              </w:rPr>
              <w:t xml:space="preserve"> </w:t>
            </w:r>
            <w:r>
              <w:rPr>
                <w:w w:val="95"/>
                <w:sz w:val="15"/>
              </w:rPr>
              <w:t>students</w:t>
            </w:r>
            <w:r>
              <w:rPr>
                <w:spacing w:val="-13"/>
                <w:w w:val="95"/>
                <w:sz w:val="15"/>
              </w:rPr>
              <w:t xml:space="preserve"> </w:t>
            </w:r>
            <w:r>
              <w:rPr>
                <w:w w:val="95"/>
                <w:sz w:val="15"/>
              </w:rPr>
              <w:t>and</w:t>
            </w:r>
            <w:r>
              <w:rPr>
                <w:spacing w:val="-13"/>
                <w:w w:val="95"/>
                <w:sz w:val="15"/>
              </w:rPr>
              <w:t xml:space="preserve"> </w:t>
            </w:r>
            <w:r>
              <w:rPr>
                <w:w w:val="95"/>
                <w:sz w:val="15"/>
              </w:rPr>
              <w:t>progression</w:t>
            </w:r>
            <w:r>
              <w:rPr>
                <w:spacing w:val="-13"/>
                <w:w w:val="95"/>
                <w:sz w:val="15"/>
              </w:rPr>
              <w:t xml:space="preserve"> </w:t>
            </w:r>
            <w:r>
              <w:rPr>
                <w:w w:val="95"/>
                <w:sz w:val="15"/>
              </w:rPr>
              <w:t>from</w:t>
            </w:r>
            <w:r>
              <w:rPr>
                <w:spacing w:val="-14"/>
                <w:w w:val="95"/>
                <w:sz w:val="15"/>
              </w:rPr>
              <w:t xml:space="preserve"> </w:t>
            </w:r>
            <w:r>
              <w:rPr>
                <w:w w:val="95"/>
                <w:sz w:val="15"/>
              </w:rPr>
              <w:t>school</w:t>
            </w:r>
            <w:r>
              <w:rPr>
                <w:spacing w:val="-13"/>
                <w:w w:val="95"/>
                <w:sz w:val="15"/>
              </w:rPr>
              <w:t xml:space="preserve"> </w:t>
            </w:r>
            <w:r>
              <w:rPr>
                <w:w w:val="95"/>
                <w:sz w:val="15"/>
              </w:rPr>
              <w:t>to</w:t>
            </w:r>
            <w:r>
              <w:rPr>
                <w:spacing w:val="-13"/>
                <w:w w:val="95"/>
                <w:sz w:val="15"/>
              </w:rPr>
              <w:t xml:space="preserve"> </w:t>
            </w:r>
            <w:r>
              <w:rPr>
                <w:w w:val="95"/>
                <w:sz w:val="15"/>
              </w:rPr>
              <w:t>industry.</w:t>
            </w:r>
            <w:r>
              <w:rPr>
                <w:spacing w:val="14"/>
                <w:w w:val="95"/>
                <w:sz w:val="15"/>
              </w:rPr>
              <w:t xml:space="preserve"> </w:t>
            </w:r>
            <w:r>
              <w:rPr>
                <w:w w:val="95"/>
                <w:sz w:val="15"/>
              </w:rPr>
              <w:t>He added</w:t>
            </w:r>
            <w:r>
              <w:rPr>
                <w:spacing w:val="-14"/>
                <w:w w:val="95"/>
                <w:sz w:val="15"/>
              </w:rPr>
              <w:t xml:space="preserve"> </w:t>
            </w:r>
            <w:r>
              <w:rPr>
                <w:w w:val="95"/>
                <w:sz w:val="15"/>
              </w:rPr>
              <w:t>that</w:t>
            </w:r>
            <w:r>
              <w:rPr>
                <w:spacing w:val="-14"/>
                <w:w w:val="95"/>
                <w:sz w:val="15"/>
              </w:rPr>
              <w:t xml:space="preserve"> </w:t>
            </w:r>
            <w:r>
              <w:rPr>
                <w:w w:val="95"/>
                <w:sz w:val="15"/>
              </w:rPr>
              <w:t>they</w:t>
            </w:r>
            <w:r>
              <w:rPr>
                <w:spacing w:val="-14"/>
                <w:w w:val="95"/>
                <w:sz w:val="15"/>
              </w:rPr>
              <w:t xml:space="preserve"> </w:t>
            </w:r>
            <w:r>
              <w:rPr>
                <w:w w:val="95"/>
                <w:sz w:val="15"/>
              </w:rPr>
              <w:t>are</w:t>
            </w:r>
            <w:r>
              <w:rPr>
                <w:spacing w:val="-14"/>
                <w:w w:val="95"/>
                <w:sz w:val="15"/>
              </w:rPr>
              <w:t xml:space="preserve"> </w:t>
            </w:r>
            <w:r>
              <w:rPr>
                <w:w w:val="95"/>
                <w:sz w:val="15"/>
              </w:rPr>
              <w:t>appreciative</w:t>
            </w:r>
            <w:r>
              <w:rPr>
                <w:spacing w:val="-13"/>
                <w:w w:val="95"/>
                <w:sz w:val="15"/>
              </w:rPr>
              <w:t xml:space="preserve"> </w:t>
            </w:r>
            <w:r>
              <w:rPr>
                <w:w w:val="95"/>
                <w:sz w:val="15"/>
              </w:rPr>
              <w:t>of</w:t>
            </w:r>
            <w:r>
              <w:rPr>
                <w:spacing w:val="-14"/>
                <w:w w:val="95"/>
                <w:sz w:val="15"/>
              </w:rPr>
              <w:t xml:space="preserve"> </w:t>
            </w:r>
            <w:r>
              <w:rPr>
                <w:w w:val="95"/>
                <w:sz w:val="15"/>
              </w:rPr>
              <w:t>the</w:t>
            </w:r>
            <w:r>
              <w:rPr>
                <w:spacing w:val="-14"/>
                <w:w w:val="95"/>
                <w:sz w:val="15"/>
              </w:rPr>
              <w:t xml:space="preserve"> </w:t>
            </w:r>
            <w:r>
              <w:rPr>
                <w:w w:val="95"/>
                <w:sz w:val="15"/>
              </w:rPr>
              <w:t>resources</w:t>
            </w:r>
            <w:r>
              <w:rPr>
                <w:spacing w:val="-14"/>
                <w:w w:val="95"/>
                <w:sz w:val="15"/>
              </w:rPr>
              <w:t xml:space="preserve"> </w:t>
            </w:r>
            <w:r>
              <w:rPr>
                <w:w w:val="95"/>
                <w:sz w:val="15"/>
              </w:rPr>
              <w:t>received</w:t>
            </w:r>
            <w:r>
              <w:rPr>
                <w:spacing w:val="-13"/>
                <w:w w:val="95"/>
                <w:sz w:val="15"/>
              </w:rPr>
              <w:t xml:space="preserve"> </w:t>
            </w:r>
            <w:r>
              <w:rPr>
                <w:w w:val="95"/>
                <w:sz w:val="15"/>
              </w:rPr>
              <w:t>through</w:t>
            </w:r>
            <w:r>
              <w:rPr>
                <w:spacing w:val="-14"/>
                <w:w w:val="95"/>
                <w:sz w:val="15"/>
              </w:rPr>
              <w:t xml:space="preserve"> </w:t>
            </w:r>
            <w:r>
              <w:rPr>
                <w:w w:val="95"/>
                <w:sz w:val="15"/>
              </w:rPr>
              <w:t>the</w:t>
            </w:r>
            <w:r>
              <w:rPr>
                <w:spacing w:val="-14"/>
                <w:w w:val="95"/>
                <w:sz w:val="15"/>
              </w:rPr>
              <w:t xml:space="preserve"> </w:t>
            </w:r>
            <w:r>
              <w:rPr>
                <w:w w:val="95"/>
                <w:sz w:val="15"/>
              </w:rPr>
              <w:t>CTE</w:t>
            </w:r>
            <w:r>
              <w:rPr>
                <w:spacing w:val="-14"/>
                <w:w w:val="95"/>
                <w:sz w:val="15"/>
              </w:rPr>
              <w:t xml:space="preserve"> </w:t>
            </w:r>
            <w:r>
              <w:rPr>
                <w:w w:val="95"/>
                <w:sz w:val="15"/>
              </w:rPr>
              <w:t>Resource</w:t>
            </w:r>
            <w:r>
              <w:rPr>
                <w:spacing w:val="-14"/>
                <w:w w:val="95"/>
                <w:sz w:val="15"/>
              </w:rPr>
              <w:t xml:space="preserve"> </w:t>
            </w:r>
            <w:r>
              <w:rPr>
                <w:w w:val="95"/>
                <w:sz w:val="15"/>
              </w:rPr>
              <w:t>Center.</w:t>
            </w:r>
            <w:r>
              <w:rPr>
                <w:spacing w:val="13"/>
                <w:w w:val="95"/>
                <w:sz w:val="15"/>
              </w:rPr>
              <w:t xml:space="preserve"> </w:t>
            </w:r>
            <w:r>
              <w:rPr>
                <w:w w:val="95"/>
                <w:sz w:val="15"/>
              </w:rPr>
              <w:t>He</w:t>
            </w:r>
            <w:r>
              <w:rPr>
                <w:spacing w:val="-14"/>
                <w:w w:val="95"/>
                <w:sz w:val="15"/>
              </w:rPr>
              <w:t xml:space="preserve"> </w:t>
            </w:r>
            <w:r>
              <w:rPr>
                <w:w w:val="95"/>
                <w:sz w:val="15"/>
              </w:rPr>
              <w:t xml:space="preserve">concluded </w:t>
            </w:r>
            <w:r>
              <w:rPr>
                <w:sz w:val="15"/>
              </w:rPr>
              <w:t>that</w:t>
            </w:r>
            <w:r>
              <w:rPr>
                <w:spacing w:val="-10"/>
                <w:sz w:val="15"/>
              </w:rPr>
              <w:t xml:space="preserve"> </w:t>
            </w:r>
            <w:r>
              <w:rPr>
                <w:sz w:val="15"/>
              </w:rPr>
              <w:t>could</w:t>
            </w:r>
            <w:r>
              <w:rPr>
                <w:spacing w:val="-9"/>
                <w:sz w:val="15"/>
              </w:rPr>
              <w:t xml:space="preserve"> </w:t>
            </w:r>
            <w:r>
              <w:rPr>
                <w:sz w:val="15"/>
              </w:rPr>
              <w:t>use</w:t>
            </w:r>
            <w:r>
              <w:rPr>
                <w:spacing w:val="-9"/>
                <w:sz w:val="15"/>
              </w:rPr>
              <w:t xml:space="preserve"> </w:t>
            </w:r>
            <w:r>
              <w:rPr>
                <w:sz w:val="15"/>
              </w:rPr>
              <w:t>more</w:t>
            </w:r>
            <w:r>
              <w:rPr>
                <w:spacing w:val="-9"/>
                <w:sz w:val="15"/>
              </w:rPr>
              <w:t xml:space="preserve"> </w:t>
            </w:r>
            <w:r>
              <w:rPr>
                <w:sz w:val="15"/>
              </w:rPr>
              <w:t>of</w:t>
            </w:r>
            <w:r>
              <w:rPr>
                <w:spacing w:val="-9"/>
                <w:sz w:val="15"/>
              </w:rPr>
              <w:t xml:space="preserve"> </w:t>
            </w:r>
            <w:r>
              <w:rPr>
                <w:sz w:val="15"/>
              </w:rPr>
              <w:t>a</w:t>
            </w:r>
            <w:r>
              <w:rPr>
                <w:spacing w:val="-9"/>
                <w:sz w:val="15"/>
              </w:rPr>
              <w:t xml:space="preserve"> </w:t>
            </w:r>
            <w:r>
              <w:rPr>
                <w:sz w:val="15"/>
              </w:rPr>
              <w:t>percent</w:t>
            </w:r>
            <w:r>
              <w:rPr>
                <w:spacing w:val="-9"/>
                <w:sz w:val="15"/>
              </w:rPr>
              <w:t xml:space="preserve"> </w:t>
            </w:r>
            <w:r>
              <w:rPr>
                <w:sz w:val="15"/>
              </w:rPr>
              <w:t>of</w:t>
            </w:r>
            <w:r>
              <w:rPr>
                <w:spacing w:val="-9"/>
                <w:sz w:val="15"/>
              </w:rPr>
              <w:t xml:space="preserve"> </w:t>
            </w:r>
            <w:r>
              <w:rPr>
                <w:sz w:val="15"/>
              </w:rPr>
              <w:t>the</w:t>
            </w:r>
            <w:r>
              <w:rPr>
                <w:spacing w:val="-9"/>
                <w:sz w:val="15"/>
              </w:rPr>
              <w:t xml:space="preserve"> </w:t>
            </w:r>
            <w:r>
              <w:rPr>
                <w:sz w:val="15"/>
              </w:rPr>
              <w:t>funding</w:t>
            </w:r>
            <w:r>
              <w:rPr>
                <w:spacing w:val="-9"/>
                <w:sz w:val="15"/>
              </w:rPr>
              <w:t xml:space="preserve"> </w:t>
            </w:r>
            <w:r>
              <w:rPr>
                <w:sz w:val="15"/>
              </w:rPr>
              <w:t>than</w:t>
            </w:r>
            <w:r>
              <w:rPr>
                <w:spacing w:val="-9"/>
                <w:sz w:val="15"/>
              </w:rPr>
              <w:t xml:space="preserve"> </w:t>
            </w:r>
            <w:r>
              <w:rPr>
                <w:sz w:val="15"/>
              </w:rPr>
              <w:t>they</w:t>
            </w:r>
            <w:r>
              <w:rPr>
                <w:spacing w:val="-9"/>
                <w:sz w:val="15"/>
              </w:rPr>
              <w:t xml:space="preserve"> </w:t>
            </w:r>
            <w:r>
              <w:rPr>
                <w:sz w:val="15"/>
              </w:rPr>
              <w:t>currently</w:t>
            </w:r>
            <w:r>
              <w:rPr>
                <w:spacing w:val="-9"/>
                <w:sz w:val="15"/>
              </w:rPr>
              <w:t xml:space="preserve"> </w:t>
            </w:r>
            <w:r>
              <w:rPr>
                <w:sz w:val="15"/>
              </w:rPr>
              <w:t>receive.</w:t>
            </w:r>
          </w:p>
        </w:tc>
      </w:tr>
      <w:tr w:rsidR="00102704" w14:paraId="4888F0FC" w14:textId="77777777" w:rsidTr="00102704">
        <w:trPr>
          <w:trHeight w:val="1744"/>
        </w:trPr>
        <w:tc>
          <w:tcPr>
            <w:tcW w:w="4569" w:type="dxa"/>
          </w:tcPr>
          <w:p w14:paraId="6E6626DF" w14:textId="77777777" w:rsidR="00102704" w:rsidRDefault="00102704" w:rsidP="00010E20">
            <w:pPr>
              <w:pStyle w:val="TableParagraph"/>
              <w:ind w:left="693"/>
              <w:rPr>
                <w:sz w:val="15"/>
              </w:rPr>
            </w:pPr>
            <w:r>
              <w:rPr>
                <w:sz w:val="15"/>
              </w:rPr>
              <w:lastRenderedPageBreak/>
              <w:t>Paige Owens</w:t>
            </w:r>
          </w:p>
        </w:tc>
        <w:tc>
          <w:tcPr>
            <w:tcW w:w="2958" w:type="dxa"/>
          </w:tcPr>
          <w:p w14:paraId="5FEE297A" w14:textId="77777777" w:rsidR="00102704" w:rsidRDefault="00102704" w:rsidP="00010E20">
            <w:pPr>
              <w:pStyle w:val="TableParagraph"/>
              <w:rPr>
                <w:sz w:val="15"/>
              </w:rPr>
            </w:pPr>
            <w:r>
              <w:rPr>
                <w:sz w:val="15"/>
              </w:rPr>
              <w:t>Split</w:t>
            </w:r>
          </w:p>
        </w:tc>
        <w:tc>
          <w:tcPr>
            <w:tcW w:w="6874" w:type="dxa"/>
          </w:tcPr>
          <w:p w14:paraId="4EBA1FE3" w14:textId="77777777" w:rsidR="00102704" w:rsidRDefault="00102704" w:rsidP="00010E20">
            <w:pPr>
              <w:pStyle w:val="TableParagraph"/>
              <w:spacing w:before="48" w:line="208" w:lineRule="auto"/>
              <w:rPr>
                <w:sz w:val="15"/>
              </w:rPr>
            </w:pPr>
            <w:r>
              <w:rPr>
                <w:sz w:val="15"/>
              </w:rPr>
              <w:t xml:space="preserve">Commented about working hard to keep CTE programs up to industry standards and that secondary </w:t>
            </w:r>
            <w:r>
              <w:rPr>
                <w:w w:val="95"/>
                <w:sz w:val="15"/>
              </w:rPr>
              <w:t>education</w:t>
            </w:r>
            <w:r>
              <w:rPr>
                <w:spacing w:val="-12"/>
                <w:w w:val="95"/>
                <w:sz w:val="15"/>
              </w:rPr>
              <w:t xml:space="preserve"> </w:t>
            </w:r>
            <w:r>
              <w:rPr>
                <w:w w:val="95"/>
                <w:sz w:val="15"/>
              </w:rPr>
              <w:t>should</w:t>
            </w:r>
            <w:r>
              <w:rPr>
                <w:spacing w:val="-12"/>
                <w:w w:val="95"/>
                <w:sz w:val="15"/>
              </w:rPr>
              <w:t xml:space="preserve"> </w:t>
            </w:r>
            <w:r>
              <w:rPr>
                <w:w w:val="95"/>
                <w:sz w:val="15"/>
              </w:rPr>
              <w:t>continue</w:t>
            </w:r>
            <w:r>
              <w:rPr>
                <w:spacing w:val="-12"/>
                <w:w w:val="95"/>
                <w:sz w:val="15"/>
              </w:rPr>
              <w:t xml:space="preserve"> </w:t>
            </w:r>
            <w:r>
              <w:rPr>
                <w:w w:val="95"/>
                <w:sz w:val="15"/>
              </w:rPr>
              <w:t>getting</w:t>
            </w:r>
            <w:r>
              <w:rPr>
                <w:spacing w:val="-12"/>
                <w:w w:val="95"/>
                <w:sz w:val="15"/>
              </w:rPr>
              <w:t xml:space="preserve"> </w:t>
            </w:r>
            <w:r>
              <w:rPr>
                <w:w w:val="95"/>
                <w:sz w:val="15"/>
              </w:rPr>
              <w:t>85%</w:t>
            </w:r>
            <w:r>
              <w:rPr>
                <w:spacing w:val="-12"/>
                <w:w w:val="95"/>
                <w:sz w:val="15"/>
              </w:rPr>
              <w:t xml:space="preserve"> </w:t>
            </w:r>
            <w:r>
              <w:rPr>
                <w:w w:val="95"/>
                <w:sz w:val="15"/>
              </w:rPr>
              <w:t>of</w:t>
            </w:r>
            <w:r>
              <w:rPr>
                <w:spacing w:val="-12"/>
                <w:w w:val="95"/>
                <w:sz w:val="15"/>
              </w:rPr>
              <w:t xml:space="preserve"> </w:t>
            </w:r>
            <w:r>
              <w:rPr>
                <w:w w:val="95"/>
                <w:sz w:val="15"/>
              </w:rPr>
              <w:t>the</w:t>
            </w:r>
            <w:r>
              <w:rPr>
                <w:spacing w:val="-12"/>
                <w:w w:val="95"/>
                <w:sz w:val="15"/>
              </w:rPr>
              <w:t xml:space="preserve"> </w:t>
            </w:r>
            <w:r>
              <w:rPr>
                <w:w w:val="95"/>
                <w:sz w:val="15"/>
              </w:rPr>
              <w:t>Perkins</w:t>
            </w:r>
            <w:r>
              <w:rPr>
                <w:spacing w:val="-13"/>
                <w:w w:val="95"/>
                <w:sz w:val="15"/>
              </w:rPr>
              <w:t xml:space="preserve"> </w:t>
            </w:r>
            <w:r>
              <w:rPr>
                <w:w w:val="95"/>
                <w:sz w:val="15"/>
              </w:rPr>
              <w:t>V</w:t>
            </w:r>
            <w:r>
              <w:rPr>
                <w:spacing w:val="-12"/>
                <w:w w:val="95"/>
                <w:sz w:val="15"/>
              </w:rPr>
              <w:t xml:space="preserve"> </w:t>
            </w:r>
            <w:r>
              <w:rPr>
                <w:w w:val="95"/>
                <w:sz w:val="15"/>
              </w:rPr>
              <w:t>funding.</w:t>
            </w:r>
            <w:r>
              <w:rPr>
                <w:spacing w:val="17"/>
                <w:w w:val="95"/>
                <w:sz w:val="15"/>
              </w:rPr>
              <w:t xml:space="preserve"> </w:t>
            </w:r>
            <w:r>
              <w:rPr>
                <w:w w:val="95"/>
                <w:sz w:val="15"/>
              </w:rPr>
              <w:t>There</w:t>
            </w:r>
            <w:r>
              <w:rPr>
                <w:spacing w:val="-12"/>
                <w:w w:val="95"/>
                <w:sz w:val="15"/>
              </w:rPr>
              <w:t xml:space="preserve"> </w:t>
            </w:r>
            <w:r>
              <w:rPr>
                <w:w w:val="95"/>
                <w:sz w:val="15"/>
              </w:rPr>
              <w:t>is</w:t>
            </w:r>
            <w:r>
              <w:rPr>
                <w:spacing w:val="-12"/>
                <w:w w:val="95"/>
                <w:sz w:val="15"/>
              </w:rPr>
              <w:t xml:space="preserve"> </w:t>
            </w:r>
            <w:r>
              <w:rPr>
                <w:w w:val="95"/>
                <w:sz w:val="15"/>
              </w:rPr>
              <w:t>currently</w:t>
            </w:r>
            <w:r>
              <w:rPr>
                <w:spacing w:val="-12"/>
                <w:w w:val="95"/>
                <w:sz w:val="15"/>
              </w:rPr>
              <w:t xml:space="preserve"> </w:t>
            </w:r>
            <w:r>
              <w:rPr>
                <w:w w:val="95"/>
                <w:sz w:val="15"/>
              </w:rPr>
              <w:t>a</w:t>
            </w:r>
            <w:r>
              <w:rPr>
                <w:spacing w:val="-12"/>
                <w:w w:val="95"/>
                <w:sz w:val="15"/>
              </w:rPr>
              <w:t xml:space="preserve"> </w:t>
            </w:r>
            <w:r>
              <w:rPr>
                <w:w w:val="95"/>
                <w:sz w:val="15"/>
              </w:rPr>
              <w:t>greater</w:t>
            </w:r>
            <w:r>
              <w:rPr>
                <w:spacing w:val="-12"/>
                <w:w w:val="95"/>
                <w:sz w:val="15"/>
              </w:rPr>
              <w:t xml:space="preserve"> </w:t>
            </w:r>
            <w:r>
              <w:rPr>
                <w:w w:val="95"/>
                <w:sz w:val="15"/>
              </w:rPr>
              <w:t>need</w:t>
            </w:r>
            <w:r>
              <w:rPr>
                <w:spacing w:val="-12"/>
                <w:w w:val="95"/>
                <w:sz w:val="15"/>
              </w:rPr>
              <w:t xml:space="preserve"> </w:t>
            </w:r>
            <w:r>
              <w:rPr>
                <w:w w:val="95"/>
                <w:sz w:val="15"/>
              </w:rPr>
              <w:t>to</w:t>
            </w:r>
            <w:r>
              <w:rPr>
                <w:spacing w:val="-12"/>
                <w:w w:val="95"/>
                <w:sz w:val="15"/>
              </w:rPr>
              <w:t xml:space="preserve"> </w:t>
            </w:r>
            <w:r>
              <w:rPr>
                <w:w w:val="95"/>
                <w:sz w:val="15"/>
              </w:rPr>
              <w:t xml:space="preserve">provide </w:t>
            </w:r>
            <w:r>
              <w:rPr>
                <w:sz w:val="15"/>
              </w:rPr>
              <w:t>our</w:t>
            </w:r>
            <w:r>
              <w:rPr>
                <w:spacing w:val="-29"/>
                <w:sz w:val="15"/>
              </w:rPr>
              <w:t xml:space="preserve"> </w:t>
            </w:r>
            <w:r>
              <w:rPr>
                <w:sz w:val="15"/>
              </w:rPr>
              <w:t>community</w:t>
            </w:r>
            <w:r>
              <w:rPr>
                <w:spacing w:val="-28"/>
                <w:sz w:val="15"/>
              </w:rPr>
              <w:t xml:space="preserve"> </w:t>
            </w:r>
            <w:r>
              <w:rPr>
                <w:sz w:val="15"/>
              </w:rPr>
              <w:t>business</w:t>
            </w:r>
            <w:r>
              <w:rPr>
                <w:spacing w:val="-28"/>
                <w:sz w:val="15"/>
              </w:rPr>
              <w:t xml:space="preserve"> </w:t>
            </w:r>
            <w:r>
              <w:rPr>
                <w:sz w:val="15"/>
              </w:rPr>
              <w:t>partners</w:t>
            </w:r>
            <w:r>
              <w:rPr>
                <w:spacing w:val="-29"/>
                <w:sz w:val="15"/>
              </w:rPr>
              <w:t xml:space="preserve"> </w:t>
            </w:r>
            <w:r>
              <w:rPr>
                <w:sz w:val="15"/>
              </w:rPr>
              <w:t>with</w:t>
            </w:r>
            <w:r>
              <w:rPr>
                <w:spacing w:val="-28"/>
                <w:sz w:val="15"/>
              </w:rPr>
              <w:t xml:space="preserve"> </w:t>
            </w:r>
            <w:r>
              <w:rPr>
                <w:sz w:val="15"/>
              </w:rPr>
              <w:t>high</w:t>
            </w:r>
            <w:r>
              <w:rPr>
                <w:spacing w:val="-28"/>
                <w:sz w:val="15"/>
              </w:rPr>
              <w:t xml:space="preserve"> </w:t>
            </w:r>
            <w:r>
              <w:rPr>
                <w:sz w:val="15"/>
              </w:rPr>
              <w:t>quality</w:t>
            </w:r>
            <w:r>
              <w:rPr>
                <w:spacing w:val="-29"/>
                <w:sz w:val="15"/>
              </w:rPr>
              <w:t xml:space="preserve"> </w:t>
            </w:r>
            <w:r>
              <w:rPr>
                <w:sz w:val="15"/>
              </w:rPr>
              <w:t>students</w:t>
            </w:r>
            <w:r>
              <w:rPr>
                <w:spacing w:val="-28"/>
                <w:sz w:val="15"/>
              </w:rPr>
              <w:t xml:space="preserve"> </w:t>
            </w:r>
            <w:r>
              <w:rPr>
                <w:sz w:val="15"/>
              </w:rPr>
              <w:t>that</w:t>
            </w:r>
            <w:r>
              <w:rPr>
                <w:spacing w:val="-28"/>
                <w:sz w:val="15"/>
              </w:rPr>
              <w:t xml:space="preserve"> </w:t>
            </w:r>
            <w:r>
              <w:rPr>
                <w:sz w:val="15"/>
              </w:rPr>
              <w:t>can</w:t>
            </w:r>
            <w:r>
              <w:rPr>
                <w:spacing w:val="-29"/>
                <w:sz w:val="15"/>
              </w:rPr>
              <w:t xml:space="preserve"> </w:t>
            </w:r>
            <w:r>
              <w:rPr>
                <w:sz w:val="15"/>
              </w:rPr>
              <w:t>fill</w:t>
            </w:r>
            <w:r>
              <w:rPr>
                <w:spacing w:val="-28"/>
                <w:sz w:val="15"/>
              </w:rPr>
              <w:t xml:space="preserve"> </w:t>
            </w:r>
            <w:r>
              <w:rPr>
                <w:sz w:val="15"/>
              </w:rPr>
              <w:t>local</w:t>
            </w:r>
            <w:r>
              <w:rPr>
                <w:spacing w:val="-28"/>
                <w:sz w:val="15"/>
              </w:rPr>
              <w:t xml:space="preserve"> </w:t>
            </w:r>
            <w:r>
              <w:rPr>
                <w:sz w:val="15"/>
              </w:rPr>
              <w:t>workforce</w:t>
            </w:r>
            <w:r>
              <w:rPr>
                <w:spacing w:val="-29"/>
                <w:sz w:val="15"/>
              </w:rPr>
              <w:t xml:space="preserve"> </w:t>
            </w:r>
            <w:r>
              <w:rPr>
                <w:sz w:val="15"/>
              </w:rPr>
              <w:t>needs</w:t>
            </w:r>
            <w:r>
              <w:rPr>
                <w:spacing w:val="-28"/>
                <w:sz w:val="15"/>
              </w:rPr>
              <w:t xml:space="preserve"> </w:t>
            </w:r>
            <w:r>
              <w:rPr>
                <w:sz w:val="15"/>
              </w:rPr>
              <w:t>and</w:t>
            </w:r>
            <w:r>
              <w:rPr>
                <w:spacing w:val="-28"/>
                <w:sz w:val="15"/>
              </w:rPr>
              <w:t xml:space="preserve"> </w:t>
            </w:r>
            <w:r>
              <w:rPr>
                <w:sz w:val="15"/>
              </w:rPr>
              <w:t>become excellent</w:t>
            </w:r>
            <w:r>
              <w:rPr>
                <w:spacing w:val="-26"/>
                <w:sz w:val="15"/>
              </w:rPr>
              <w:t xml:space="preserve"> </w:t>
            </w:r>
            <w:r>
              <w:rPr>
                <w:sz w:val="15"/>
              </w:rPr>
              <w:t>employees.</w:t>
            </w:r>
            <w:r>
              <w:rPr>
                <w:spacing w:val="-8"/>
                <w:sz w:val="15"/>
              </w:rPr>
              <w:t xml:space="preserve"> </w:t>
            </w:r>
            <w:r>
              <w:rPr>
                <w:sz w:val="15"/>
              </w:rPr>
              <w:t>We</w:t>
            </w:r>
            <w:r>
              <w:rPr>
                <w:spacing w:val="-26"/>
                <w:sz w:val="15"/>
              </w:rPr>
              <w:t xml:space="preserve"> </w:t>
            </w:r>
            <w:r>
              <w:rPr>
                <w:sz w:val="15"/>
              </w:rPr>
              <w:t>need</w:t>
            </w:r>
            <w:r>
              <w:rPr>
                <w:spacing w:val="-25"/>
                <w:sz w:val="15"/>
              </w:rPr>
              <w:t xml:space="preserve"> </w:t>
            </w:r>
            <w:r>
              <w:rPr>
                <w:sz w:val="15"/>
              </w:rPr>
              <w:t>to</w:t>
            </w:r>
            <w:r>
              <w:rPr>
                <w:spacing w:val="-25"/>
                <w:sz w:val="15"/>
              </w:rPr>
              <w:t xml:space="preserve"> </w:t>
            </w:r>
            <w:r>
              <w:rPr>
                <w:sz w:val="15"/>
              </w:rPr>
              <w:t>be</w:t>
            </w:r>
            <w:r>
              <w:rPr>
                <w:spacing w:val="-26"/>
                <w:sz w:val="15"/>
              </w:rPr>
              <w:t xml:space="preserve"> </w:t>
            </w:r>
            <w:r>
              <w:rPr>
                <w:sz w:val="15"/>
              </w:rPr>
              <w:t>able</w:t>
            </w:r>
            <w:r>
              <w:rPr>
                <w:spacing w:val="-25"/>
                <w:sz w:val="15"/>
              </w:rPr>
              <w:t xml:space="preserve"> </w:t>
            </w:r>
            <w:r>
              <w:rPr>
                <w:sz w:val="15"/>
              </w:rPr>
              <w:t>to</w:t>
            </w:r>
            <w:r>
              <w:rPr>
                <w:spacing w:val="-25"/>
                <w:sz w:val="15"/>
              </w:rPr>
              <w:t xml:space="preserve"> </w:t>
            </w:r>
            <w:r>
              <w:rPr>
                <w:sz w:val="15"/>
              </w:rPr>
              <w:t>educate</w:t>
            </w:r>
            <w:r>
              <w:rPr>
                <w:spacing w:val="-26"/>
                <w:sz w:val="15"/>
              </w:rPr>
              <w:t xml:space="preserve"> </w:t>
            </w:r>
            <w:r>
              <w:rPr>
                <w:sz w:val="15"/>
              </w:rPr>
              <w:t>and</w:t>
            </w:r>
            <w:r>
              <w:rPr>
                <w:spacing w:val="-25"/>
                <w:sz w:val="15"/>
              </w:rPr>
              <w:t xml:space="preserve"> </w:t>
            </w:r>
            <w:r>
              <w:rPr>
                <w:sz w:val="15"/>
              </w:rPr>
              <w:t>train</w:t>
            </w:r>
            <w:r>
              <w:rPr>
                <w:spacing w:val="-25"/>
                <w:sz w:val="15"/>
              </w:rPr>
              <w:t xml:space="preserve"> </w:t>
            </w:r>
            <w:r>
              <w:rPr>
                <w:sz w:val="15"/>
              </w:rPr>
              <w:t>student</w:t>
            </w:r>
            <w:r>
              <w:rPr>
                <w:spacing w:val="-26"/>
                <w:sz w:val="15"/>
              </w:rPr>
              <w:t xml:space="preserve"> </w:t>
            </w:r>
            <w:r>
              <w:rPr>
                <w:sz w:val="15"/>
              </w:rPr>
              <w:t>on</w:t>
            </w:r>
            <w:r>
              <w:rPr>
                <w:spacing w:val="-25"/>
                <w:sz w:val="15"/>
              </w:rPr>
              <w:t xml:space="preserve"> </w:t>
            </w:r>
            <w:r>
              <w:rPr>
                <w:sz w:val="15"/>
              </w:rPr>
              <w:t>being</w:t>
            </w:r>
            <w:r>
              <w:rPr>
                <w:spacing w:val="-25"/>
                <w:sz w:val="15"/>
              </w:rPr>
              <w:t xml:space="preserve"> </w:t>
            </w:r>
            <w:r>
              <w:rPr>
                <w:sz w:val="15"/>
              </w:rPr>
              <w:t>great</w:t>
            </w:r>
            <w:r>
              <w:rPr>
                <w:spacing w:val="-26"/>
                <w:sz w:val="15"/>
              </w:rPr>
              <w:t xml:space="preserve"> </w:t>
            </w:r>
            <w:r>
              <w:rPr>
                <w:sz w:val="15"/>
              </w:rPr>
              <w:t>the</w:t>
            </w:r>
            <w:r>
              <w:rPr>
                <w:spacing w:val="-25"/>
                <w:sz w:val="15"/>
              </w:rPr>
              <w:t xml:space="preserve"> </w:t>
            </w:r>
            <w:r>
              <w:rPr>
                <w:sz w:val="15"/>
              </w:rPr>
              <w:t>5</w:t>
            </w:r>
            <w:r>
              <w:rPr>
                <w:spacing w:val="-25"/>
                <w:sz w:val="15"/>
              </w:rPr>
              <w:t xml:space="preserve"> </w:t>
            </w:r>
            <w:r>
              <w:rPr>
                <w:sz w:val="15"/>
              </w:rPr>
              <w:t>C’s,</w:t>
            </w:r>
            <w:r>
              <w:rPr>
                <w:spacing w:val="-26"/>
                <w:sz w:val="15"/>
              </w:rPr>
              <w:t xml:space="preserve"> </w:t>
            </w:r>
            <w:r>
              <w:rPr>
                <w:sz w:val="15"/>
              </w:rPr>
              <w:t>get</w:t>
            </w:r>
            <w:r>
              <w:rPr>
                <w:spacing w:val="-25"/>
                <w:sz w:val="15"/>
              </w:rPr>
              <w:t xml:space="preserve"> </w:t>
            </w:r>
            <w:r>
              <w:rPr>
                <w:sz w:val="15"/>
              </w:rPr>
              <w:t xml:space="preserve">student </w:t>
            </w:r>
            <w:r>
              <w:rPr>
                <w:w w:val="95"/>
                <w:sz w:val="15"/>
              </w:rPr>
              <w:t xml:space="preserve">industry credentials and give them more opportunities for employment. The new graduation requirements </w:t>
            </w:r>
            <w:r>
              <w:rPr>
                <w:sz w:val="15"/>
              </w:rPr>
              <w:t>have</w:t>
            </w:r>
            <w:r>
              <w:rPr>
                <w:spacing w:val="-24"/>
                <w:sz w:val="15"/>
              </w:rPr>
              <w:t xml:space="preserve"> </w:t>
            </w:r>
            <w:r>
              <w:rPr>
                <w:sz w:val="15"/>
              </w:rPr>
              <w:t>a</w:t>
            </w:r>
            <w:r>
              <w:rPr>
                <w:spacing w:val="-24"/>
                <w:sz w:val="15"/>
              </w:rPr>
              <w:t xml:space="preserve"> </w:t>
            </w:r>
            <w:r>
              <w:rPr>
                <w:sz w:val="15"/>
              </w:rPr>
              <w:t>greater</w:t>
            </w:r>
            <w:r>
              <w:rPr>
                <w:spacing w:val="-23"/>
                <w:sz w:val="15"/>
              </w:rPr>
              <w:t xml:space="preserve"> </w:t>
            </w:r>
            <w:r>
              <w:rPr>
                <w:sz w:val="15"/>
              </w:rPr>
              <w:t>focus</w:t>
            </w:r>
            <w:r>
              <w:rPr>
                <w:spacing w:val="-24"/>
                <w:sz w:val="15"/>
              </w:rPr>
              <w:t xml:space="preserve"> </w:t>
            </w:r>
            <w:r>
              <w:rPr>
                <w:sz w:val="15"/>
              </w:rPr>
              <w:t>on</w:t>
            </w:r>
            <w:r>
              <w:rPr>
                <w:spacing w:val="-23"/>
                <w:sz w:val="15"/>
              </w:rPr>
              <w:t xml:space="preserve"> </w:t>
            </w:r>
            <w:r>
              <w:rPr>
                <w:sz w:val="15"/>
              </w:rPr>
              <w:t>CTE</w:t>
            </w:r>
            <w:r>
              <w:rPr>
                <w:spacing w:val="-24"/>
                <w:sz w:val="15"/>
              </w:rPr>
              <w:t xml:space="preserve"> </w:t>
            </w:r>
            <w:r>
              <w:rPr>
                <w:sz w:val="15"/>
              </w:rPr>
              <w:t>and</w:t>
            </w:r>
            <w:r>
              <w:rPr>
                <w:spacing w:val="-24"/>
                <w:sz w:val="15"/>
              </w:rPr>
              <w:t xml:space="preserve"> </w:t>
            </w:r>
            <w:r>
              <w:rPr>
                <w:sz w:val="15"/>
              </w:rPr>
              <w:t>requires</w:t>
            </w:r>
            <w:r>
              <w:rPr>
                <w:spacing w:val="-23"/>
                <w:sz w:val="15"/>
              </w:rPr>
              <w:t xml:space="preserve"> </w:t>
            </w:r>
            <w:r>
              <w:rPr>
                <w:sz w:val="15"/>
              </w:rPr>
              <w:t>more</w:t>
            </w:r>
            <w:r>
              <w:rPr>
                <w:spacing w:val="-24"/>
                <w:sz w:val="15"/>
              </w:rPr>
              <w:t xml:space="preserve"> </w:t>
            </w:r>
            <w:r>
              <w:rPr>
                <w:sz w:val="15"/>
              </w:rPr>
              <w:t>support</w:t>
            </w:r>
            <w:r>
              <w:rPr>
                <w:spacing w:val="-23"/>
                <w:sz w:val="15"/>
              </w:rPr>
              <w:t xml:space="preserve"> </w:t>
            </w:r>
            <w:r>
              <w:rPr>
                <w:sz w:val="15"/>
              </w:rPr>
              <w:t>to</w:t>
            </w:r>
            <w:r>
              <w:rPr>
                <w:spacing w:val="-24"/>
                <w:sz w:val="15"/>
              </w:rPr>
              <w:t xml:space="preserve"> </w:t>
            </w:r>
            <w:r>
              <w:rPr>
                <w:sz w:val="15"/>
              </w:rPr>
              <w:t>meet</w:t>
            </w:r>
            <w:r>
              <w:rPr>
                <w:spacing w:val="-24"/>
                <w:sz w:val="15"/>
              </w:rPr>
              <w:t xml:space="preserve"> </w:t>
            </w:r>
            <w:r>
              <w:rPr>
                <w:sz w:val="15"/>
              </w:rPr>
              <w:t>those</w:t>
            </w:r>
            <w:r>
              <w:rPr>
                <w:spacing w:val="-23"/>
                <w:sz w:val="15"/>
              </w:rPr>
              <w:t xml:space="preserve"> </w:t>
            </w:r>
            <w:r>
              <w:rPr>
                <w:sz w:val="15"/>
              </w:rPr>
              <w:t>standards.</w:t>
            </w:r>
            <w:r>
              <w:rPr>
                <w:spacing w:val="-5"/>
                <w:sz w:val="15"/>
              </w:rPr>
              <w:t xml:space="preserve"> </w:t>
            </w:r>
            <w:r>
              <w:rPr>
                <w:sz w:val="15"/>
              </w:rPr>
              <w:t>Our</w:t>
            </w:r>
            <w:r>
              <w:rPr>
                <w:spacing w:val="-24"/>
                <w:sz w:val="15"/>
              </w:rPr>
              <w:t xml:space="preserve"> </w:t>
            </w:r>
            <w:r>
              <w:rPr>
                <w:sz w:val="15"/>
              </w:rPr>
              <w:t>students’</w:t>
            </w:r>
            <w:r>
              <w:rPr>
                <w:spacing w:val="-23"/>
                <w:sz w:val="15"/>
              </w:rPr>
              <w:t xml:space="preserve"> </w:t>
            </w:r>
            <w:r>
              <w:rPr>
                <w:sz w:val="15"/>
              </w:rPr>
              <w:t xml:space="preserve">success </w:t>
            </w:r>
            <w:r>
              <w:rPr>
                <w:w w:val="95"/>
                <w:sz w:val="15"/>
              </w:rPr>
              <w:t>stories</w:t>
            </w:r>
            <w:r>
              <w:rPr>
                <w:spacing w:val="-12"/>
                <w:w w:val="95"/>
                <w:sz w:val="15"/>
              </w:rPr>
              <w:t xml:space="preserve"> </w:t>
            </w:r>
            <w:r>
              <w:rPr>
                <w:w w:val="95"/>
                <w:sz w:val="15"/>
              </w:rPr>
              <w:t>include</w:t>
            </w:r>
            <w:r>
              <w:rPr>
                <w:spacing w:val="-11"/>
                <w:w w:val="95"/>
                <w:sz w:val="15"/>
              </w:rPr>
              <w:t xml:space="preserve"> </w:t>
            </w:r>
            <w:r>
              <w:rPr>
                <w:w w:val="95"/>
                <w:sz w:val="15"/>
              </w:rPr>
              <w:t>a</w:t>
            </w:r>
            <w:r>
              <w:rPr>
                <w:spacing w:val="-12"/>
                <w:w w:val="95"/>
                <w:sz w:val="15"/>
              </w:rPr>
              <w:t xml:space="preserve"> </w:t>
            </w:r>
            <w:r>
              <w:rPr>
                <w:w w:val="95"/>
                <w:sz w:val="15"/>
              </w:rPr>
              <w:t>student</w:t>
            </w:r>
            <w:r>
              <w:rPr>
                <w:spacing w:val="-11"/>
                <w:w w:val="95"/>
                <w:sz w:val="15"/>
              </w:rPr>
              <w:t xml:space="preserve"> </w:t>
            </w:r>
            <w:r>
              <w:rPr>
                <w:w w:val="95"/>
                <w:sz w:val="15"/>
              </w:rPr>
              <w:t>being</w:t>
            </w:r>
            <w:r>
              <w:rPr>
                <w:spacing w:val="-12"/>
                <w:w w:val="95"/>
                <w:sz w:val="15"/>
              </w:rPr>
              <w:t xml:space="preserve"> </w:t>
            </w:r>
            <w:r>
              <w:rPr>
                <w:w w:val="95"/>
                <w:sz w:val="15"/>
              </w:rPr>
              <w:t>vested</w:t>
            </w:r>
            <w:r>
              <w:rPr>
                <w:spacing w:val="-11"/>
                <w:w w:val="95"/>
                <w:sz w:val="15"/>
              </w:rPr>
              <w:t xml:space="preserve"> </w:t>
            </w:r>
            <w:r>
              <w:rPr>
                <w:w w:val="95"/>
                <w:sz w:val="15"/>
              </w:rPr>
              <w:t>in</w:t>
            </w:r>
            <w:r>
              <w:rPr>
                <w:spacing w:val="-12"/>
                <w:w w:val="95"/>
                <w:sz w:val="15"/>
              </w:rPr>
              <w:t xml:space="preserve"> </w:t>
            </w:r>
            <w:r>
              <w:rPr>
                <w:w w:val="95"/>
                <w:sz w:val="15"/>
              </w:rPr>
              <w:t>our</w:t>
            </w:r>
            <w:r>
              <w:rPr>
                <w:spacing w:val="-11"/>
                <w:w w:val="95"/>
                <w:sz w:val="15"/>
              </w:rPr>
              <w:t xml:space="preserve"> </w:t>
            </w:r>
            <w:r>
              <w:rPr>
                <w:w w:val="95"/>
                <w:sz w:val="15"/>
              </w:rPr>
              <w:t>welding</w:t>
            </w:r>
            <w:r>
              <w:rPr>
                <w:spacing w:val="-12"/>
                <w:w w:val="95"/>
                <w:sz w:val="15"/>
              </w:rPr>
              <w:t xml:space="preserve"> </w:t>
            </w:r>
            <w:r>
              <w:rPr>
                <w:w w:val="95"/>
                <w:sz w:val="15"/>
              </w:rPr>
              <w:t>program</w:t>
            </w:r>
            <w:r>
              <w:rPr>
                <w:spacing w:val="-11"/>
                <w:w w:val="95"/>
                <w:sz w:val="15"/>
              </w:rPr>
              <w:t xml:space="preserve"> </w:t>
            </w:r>
            <w:r>
              <w:rPr>
                <w:w w:val="95"/>
                <w:sz w:val="15"/>
              </w:rPr>
              <w:t>and</w:t>
            </w:r>
            <w:r>
              <w:rPr>
                <w:spacing w:val="-12"/>
                <w:w w:val="95"/>
                <w:sz w:val="15"/>
              </w:rPr>
              <w:t xml:space="preserve"> </w:t>
            </w:r>
            <w:r>
              <w:rPr>
                <w:w w:val="95"/>
                <w:sz w:val="15"/>
              </w:rPr>
              <w:t>two</w:t>
            </w:r>
            <w:r>
              <w:rPr>
                <w:spacing w:val="-11"/>
                <w:w w:val="95"/>
                <w:sz w:val="15"/>
              </w:rPr>
              <w:t xml:space="preserve"> </w:t>
            </w:r>
            <w:r>
              <w:rPr>
                <w:w w:val="95"/>
                <w:sz w:val="15"/>
              </w:rPr>
              <w:t>years</w:t>
            </w:r>
            <w:r>
              <w:rPr>
                <w:spacing w:val="-11"/>
                <w:w w:val="95"/>
                <w:sz w:val="15"/>
              </w:rPr>
              <w:t xml:space="preserve"> </w:t>
            </w:r>
            <w:r>
              <w:rPr>
                <w:w w:val="95"/>
                <w:sz w:val="15"/>
              </w:rPr>
              <w:t>out</w:t>
            </w:r>
            <w:r>
              <w:rPr>
                <w:spacing w:val="-12"/>
                <w:w w:val="95"/>
                <w:sz w:val="15"/>
              </w:rPr>
              <w:t xml:space="preserve"> </w:t>
            </w:r>
            <w:r>
              <w:rPr>
                <w:w w:val="95"/>
                <w:sz w:val="15"/>
              </w:rPr>
              <w:t>of</w:t>
            </w:r>
            <w:r>
              <w:rPr>
                <w:spacing w:val="-11"/>
                <w:w w:val="95"/>
                <w:sz w:val="15"/>
              </w:rPr>
              <w:t xml:space="preserve"> </w:t>
            </w:r>
            <w:r>
              <w:rPr>
                <w:w w:val="95"/>
                <w:sz w:val="15"/>
              </w:rPr>
              <w:t>high</w:t>
            </w:r>
            <w:r>
              <w:rPr>
                <w:spacing w:val="-12"/>
                <w:w w:val="95"/>
                <w:sz w:val="15"/>
              </w:rPr>
              <w:t xml:space="preserve"> </w:t>
            </w:r>
            <w:r>
              <w:rPr>
                <w:w w:val="95"/>
                <w:sz w:val="15"/>
              </w:rPr>
              <w:t>school</w:t>
            </w:r>
            <w:r>
              <w:rPr>
                <w:spacing w:val="-11"/>
                <w:w w:val="95"/>
                <w:sz w:val="15"/>
              </w:rPr>
              <w:t xml:space="preserve"> </w:t>
            </w:r>
            <w:r>
              <w:rPr>
                <w:w w:val="95"/>
                <w:sz w:val="15"/>
              </w:rPr>
              <w:t>will</w:t>
            </w:r>
            <w:r>
              <w:rPr>
                <w:spacing w:val="-12"/>
                <w:w w:val="95"/>
                <w:sz w:val="15"/>
              </w:rPr>
              <w:t xml:space="preserve"> </w:t>
            </w:r>
            <w:r>
              <w:rPr>
                <w:w w:val="95"/>
                <w:sz w:val="15"/>
              </w:rPr>
              <w:t>be</w:t>
            </w:r>
            <w:r>
              <w:rPr>
                <w:spacing w:val="-11"/>
                <w:w w:val="95"/>
                <w:sz w:val="15"/>
              </w:rPr>
              <w:t xml:space="preserve"> </w:t>
            </w:r>
            <w:r>
              <w:rPr>
                <w:w w:val="95"/>
                <w:sz w:val="15"/>
              </w:rPr>
              <w:t>making</w:t>
            </w:r>
          </w:p>
          <w:p w14:paraId="556616E3" w14:textId="77777777" w:rsidR="00102704" w:rsidRDefault="00102704" w:rsidP="00010E20">
            <w:pPr>
              <w:pStyle w:val="TableParagraph"/>
              <w:spacing w:line="208" w:lineRule="auto"/>
              <w:ind w:right="130"/>
              <w:rPr>
                <w:sz w:val="15"/>
              </w:rPr>
            </w:pPr>
            <w:r>
              <w:rPr>
                <w:sz w:val="15"/>
              </w:rPr>
              <w:t>$80,000</w:t>
            </w:r>
            <w:r>
              <w:rPr>
                <w:spacing w:val="-27"/>
                <w:sz w:val="15"/>
              </w:rPr>
              <w:t xml:space="preserve"> </w:t>
            </w:r>
            <w:r>
              <w:rPr>
                <w:sz w:val="15"/>
              </w:rPr>
              <w:t>a</w:t>
            </w:r>
            <w:r>
              <w:rPr>
                <w:spacing w:val="-26"/>
                <w:sz w:val="15"/>
              </w:rPr>
              <w:t xml:space="preserve"> </w:t>
            </w:r>
            <w:r>
              <w:rPr>
                <w:sz w:val="15"/>
              </w:rPr>
              <w:t>year.</w:t>
            </w:r>
            <w:r>
              <w:rPr>
                <w:spacing w:val="-10"/>
                <w:sz w:val="15"/>
              </w:rPr>
              <w:t xml:space="preserve"> </w:t>
            </w:r>
            <w:r>
              <w:rPr>
                <w:sz w:val="15"/>
              </w:rPr>
              <w:t>Another</w:t>
            </w:r>
            <w:r>
              <w:rPr>
                <w:spacing w:val="-27"/>
                <w:sz w:val="15"/>
              </w:rPr>
              <w:t xml:space="preserve"> </w:t>
            </w:r>
            <w:r>
              <w:rPr>
                <w:sz w:val="15"/>
              </w:rPr>
              <w:t>student</w:t>
            </w:r>
            <w:r>
              <w:rPr>
                <w:spacing w:val="-26"/>
                <w:sz w:val="15"/>
              </w:rPr>
              <w:t xml:space="preserve"> </w:t>
            </w:r>
            <w:r>
              <w:rPr>
                <w:sz w:val="15"/>
              </w:rPr>
              <w:t>now</w:t>
            </w:r>
            <w:r>
              <w:rPr>
                <w:spacing w:val="-26"/>
                <w:sz w:val="15"/>
              </w:rPr>
              <w:t xml:space="preserve"> </w:t>
            </w:r>
            <w:r>
              <w:rPr>
                <w:sz w:val="15"/>
              </w:rPr>
              <w:t>runs</w:t>
            </w:r>
            <w:r>
              <w:rPr>
                <w:spacing w:val="-26"/>
                <w:sz w:val="15"/>
              </w:rPr>
              <w:t xml:space="preserve"> </w:t>
            </w:r>
            <w:r>
              <w:rPr>
                <w:sz w:val="15"/>
              </w:rPr>
              <w:t>his</w:t>
            </w:r>
            <w:r>
              <w:rPr>
                <w:spacing w:val="-27"/>
                <w:sz w:val="15"/>
              </w:rPr>
              <w:t xml:space="preserve"> </w:t>
            </w:r>
            <w:r>
              <w:rPr>
                <w:sz w:val="15"/>
              </w:rPr>
              <w:t>own</w:t>
            </w:r>
            <w:r>
              <w:rPr>
                <w:spacing w:val="-26"/>
                <w:sz w:val="15"/>
              </w:rPr>
              <w:t xml:space="preserve"> </w:t>
            </w:r>
            <w:r>
              <w:rPr>
                <w:sz w:val="15"/>
              </w:rPr>
              <w:t>restaurant</w:t>
            </w:r>
            <w:r>
              <w:rPr>
                <w:spacing w:val="-26"/>
                <w:sz w:val="15"/>
              </w:rPr>
              <w:t xml:space="preserve"> </w:t>
            </w:r>
            <w:r>
              <w:rPr>
                <w:sz w:val="15"/>
              </w:rPr>
              <w:t>in</w:t>
            </w:r>
            <w:r>
              <w:rPr>
                <w:spacing w:val="-27"/>
                <w:sz w:val="15"/>
              </w:rPr>
              <w:t xml:space="preserve"> </w:t>
            </w:r>
            <w:r>
              <w:rPr>
                <w:sz w:val="15"/>
              </w:rPr>
              <w:t>his</w:t>
            </w:r>
            <w:r>
              <w:rPr>
                <w:spacing w:val="-26"/>
                <w:sz w:val="15"/>
              </w:rPr>
              <w:t xml:space="preserve"> </w:t>
            </w:r>
            <w:r>
              <w:rPr>
                <w:sz w:val="15"/>
              </w:rPr>
              <w:t>local</w:t>
            </w:r>
            <w:r>
              <w:rPr>
                <w:spacing w:val="-26"/>
                <w:sz w:val="15"/>
              </w:rPr>
              <w:t xml:space="preserve"> </w:t>
            </w:r>
            <w:r>
              <w:rPr>
                <w:sz w:val="15"/>
              </w:rPr>
              <w:t>community</w:t>
            </w:r>
            <w:r>
              <w:rPr>
                <w:spacing w:val="-26"/>
                <w:sz w:val="15"/>
              </w:rPr>
              <w:t xml:space="preserve"> </w:t>
            </w:r>
            <w:r>
              <w:rPr>
                <w:sz w:val="15"/>
              </w:rPr>
              <w:t>and</w:t>
            </w:r>
            <w:r>
              <w:rPr>
                <w:spacing w:val="-27"/>
                <w:sz w:val="15"/>
              </w:rPr>
              <w:t xml:space="preserve"> </w:t>
            </w:r>
            <w:r>
              <w:rPr>
                <w:sz w:val="15"/>
              </w:rPr>
              <w:t>is</w:t>
            </w:r>
            <w:r>
              <w:rPr>
                <w:spacing w:val="-26"/>
                <w:sz w:val="15"/>
              </w:rPr>
              <w:t xml:space="preserve"> </w:t>
            </w:r>
            <w:r>
              <w:rPr>
                <w:sz w:val="15"/>
              </w:rPr>
              <w:t>a</w:t>
            </w:r>
            <w:r>
              <w:rPr>
                <w:spacing w:val="-26"/>
                <w:sz w:val="15"/>
              </w:rPr>
              <w:t xml:space="preserve"> </w:t>
            </w:r>
            <w:r>
              <w:rPr>
                <w:sz w:val="15"/>
              </w:rPr>
              <w:t>CTE</w:t>
            </w:r>
            <w:r>
              <w:rPr>
                <w:spacing w:val="-26"/>
                <w:sz w:val="15"/>
              </w:rPr>
              <w:t xml:space="preserve"> </w:t>
            </w:r>
            <w:r>
              <w:rPr>
                <w:sz w:val="15"/>
              </w:rPr>
              <w:t xml:space="preserve">teacher. </w:t>
            </w:r>
            <w:r>
              <w:rPr>
                <w:w w:val="95"/>
                <w:sz w:val="15"/>
              </w:rPr>
              <w:t>Without</w:t>
            </w:r>
            <w:r>
              <w:rPr>
                <w:spacing w:val="-12"/>
                <w:w w:val="95"/>
                <w:sz w:val="15"/>
              </w:rPr>
              <w:t xml:space="preserve"> </w:t>
            </w:r>
            <w:r>
              <w:rPr>
                <w:w w:val="95"/>
                <w:sz w:val="15"/>
              </w:rPr>
              <w:t>CTE</w:t>
            </w:r>
            <w:r>
              <w:rPr>
                <w:spacing w:val="-12"/>
                <w:w w:val="95"/>
                <w:sz w:val="15"/>
              </w:rPr>
              <w:t xml:space="preserve"> </w:t>
            </w:r>
            <w:r>
              <w:rPr>
                <w:w w:val="95"/>
                <w:sz w:val="15"/>
              </w:rPr>
              <w:t>programs</w:t>
            </w:r>
            <w:r>
              <w:rPr>
                <w:spacing w:val="-12"/>
                <w:w w:val="95"/>
                <w:sz w:val="15"/>
              </w:rPr>
              <w:t xml:space="preserve"> </w:t>
            </w:r>
            <w:r>
              <w:rPr>
                <w:w w:val="95"/>
                <w:sz w:val="15"/>
              </w:rPr>
              <w:t>these</w:t>
            </w:r>
            <w:r>
              <w:rPr>
                <w:spacing w:val="-12"/>
                <w:w w:val="95"/>
                <w:sz w:val="15"/>
              </w:rPr>
              <w:t xml:space="preserve"> </w:t>
            </w:r>
            <w:r>
              <w:rPr>
                <w:w w:val="95"/>
                <w:sz w:val="15"/>
              </w:rPr>
              <w:t>student</w:t>
            </w:r>
            <w:r>
              <w:rPr>
                <w:spacing w:val="-11"/>
                <w:w w:val="95"/>
                <w:sz w:val="15"/>
              </w:rPr>
              <w:t xml:space="preserve"> </w:t>
            </w:r>
            <w:r>
              <w:rPr>
                <w:w w:val="95"/>
                <w:sz w:val="15"/>
              </w:rPr>
              <w:t>would</w:t>
            </w:r>
            <w:r>
              <w:rPr>
                <w:spacing w:val="-12"/>
                <w:w w:val="95"/>
                <w:sz w:val="15"/>
              </w:rPr>
              <w:t xml:space="preserve"> </w:t>
            </w:r>
            <w:r>
              <w:rPr>
                <w:w w:val="95"/>
                <w:sz w:val="15"/>
              </w:rPr>
              <w:t>not</w:t>
            </w:r>
            <w:r>
              <w:rPr>
                <w:spacing w:val="-12"/>
                <w:w w:val="95"/>
                <w:sz w:val="15"/>
              </w:rPr>
              <w:t xml:space="preserve"> </w:t>
            </w:r>
            <w:r>
              <w:rPr>
                <w:w w:val="95"/>
                <w:sz w:val="15"/>
              </w:rPr>
              <w:t>have</w:t>
            </w:r>
            <w:r>
              <w:rPr>
                <w:spacing w:val="-12"/>
                <w:w w:val="95"/>
                <w:sz w:val="15"/>
              </w:rPr>
              <w:t xml:space="preserve"> </w:t>
            </w:r>
            <w:r>
              <w:rPr>
                <w:w w:val="95"/>
                <w:sz w:val="15"/>
              </w:rPr>
              <w:t>been</w:t>
            </w:r>
            <w:r>
              <w:rPr>
                <w:spacing w:val="-12"/>
                <w:w w:val="95"/>
                <w:sz w:val="15"/>
              </w:rPr>
              <w:t xml:space="preserve"> </w:t>
            </w:r>
            <w:r>
              <w:rPr>
                <w:w w:val="95"/>
                <w:sz w:val="15"/>
              </w:rPr>
              <w:t>able</w:t>
            </w:r>
            <w:r>
              <w:rPr>
                <w:spacing w:val="-11"/>
                <w:w w:val="95"/>
                <w:sz w:val="15"/>
              </w:rPr>
              <w:t xml:space="preserve"> </w:t>
            </w:r>
            <w:r>
              <w:rPr>
                <w:w w:val="95"/>
                <w:sz w:val="15"/>
              </w:rPr>
              <w:t>to</w:t>
            </w:r>
            <w:r>
              <w:rPr>
                <w:spacing w:val="-12"/>
                <w:w w:val="95"/>
                <w:sz w:val="15"/>
              </w:rPr>
              <w:t xml:space="preserve"> </w:t>
            </w:r>
            <w:r>
              <w:rPr>
                <w:w w:val="95"/>
                <w:sz w:val="15"/>
              </w:rPr>
              <w:t>achieve</w:t>
            </w:r>
            <w:r>
              <w:rPr>
                <w:spacing w:val="-12"/>
                <w:w w:val="95"/>
                <w:sz w:val="15"/>
              </w:rPr>
              <w:t xml:space="preserve"> </w:t>
            </w:r>
            <w:r>
              <w:rPr>
                <w:w w:val="95"/>
                <w:sz w:val="15"/>
              </w:rPr>
              <w:t>these</w:t>
            </w:r>
            <w:r>
              <w:rPr>
                <w:spacing w:val="-12"/>
                <w:w w:val="95"/>
                <w:sz w:val="15"/>
              </w:rPr>
              <w:t xml:space="preserve"> </w:t>
            </w:r>
            <w:r>
              <w:rPr>
                <w:w w:val="95"/>
                <w:sz w:val="15"/>
              </w:rPr>
              <w:t>results.</w:t>
            </w:r>
            <w:r>
              <w:rPr>
                <w:spacing w:val="17"/>
                <w:w w:val="95"/>
                <w:sz w:val="15"/>
              </w:rPr>
              <w:t xml:space="preserve"> </w:t>
            </w:r>
            <w:r>
              <w:rPr>
                <w:w w:val="95"/>
                <w:sz w:val="15"/>
              </w:rPr>
              <w:t>She</w:t>
            </w:r>
            <w:r>
              <w:rPr>
                <w:spacing w:val="-12"/>
                <w:w w:val="95"/>
                <w:sz w:val="15"/>
              </w:rPr>
              <w:t xml:space="preserve"> </w:t>
            </w:r>
            <w:r>
              <w:rPr>
                <w:w w:val="95"/>
                <w:sz w:val="15"/>
              </w:rPr>
              <w:t>is</w:t>
            </w:r>
            <w:r>
              <w:rPr>
                <w:spacing w:val="-11"/>
                <w:w w:val="95"/>
                <w:sz w:val="15"/>
              </w:rPr>
              <w:t xml:space="preserve"> </w:t>
            </w:r>
            <w:r>
              <w:rPr>
                <w:w w:val="95"/>
                <w:sz w:val="15"/>
              </w:rPr>
              <w:t>requesting that</w:t>
            </w:r>
            <w:r>
              <w:rPr>
                <w:spacing w:val="-13"/>
                <w:w w:val="95"/>
                <w:sz w:val="15"/>
              </w:rPr>
              <w:t xml:space="preserve"> </w:t>
            </w:r>
            <w:r>
              <w:rPr>
                <w:w w:val="95"/>
                <w:sz w:val="15"/>
              </w:rPr>
              <w:t>a</w:t>
            </w:r>
            <w:r>
              <w:rPr>
                <w:spacing w:val="-12"/>
                <w:w w:val="95"/>
                <w:sz w:val="15"/>
              </w:rPr>
              <w:t xml:space="preserve"> </w:t>
            </w:r>
            <w:r>
              <w:rPr>
                <w:w w:val="95"/>
                <w:sz w:val="15"/>
              </w:rPr>
              <w:t>minimum</w:t>
            </w:r>
            <w:r>
              <w:rPr>
                <w:spacing w:val="-13"/>
                <w:w w:val="95"/>
                <w:sz w:val="15"/>
              </w:rPr>
              <w:t xml:space="preserve"> </w:t>
            </w:r>
            <w:r>
              <w:rPr>
                <w:w w:val="95"/>
                <w:sz w:val="15"/>
              </w:rPr>
              <w:t>of</w:t>
            </w:r>
            <w:r>
              <w:rPr>
                <w:spacing w:val="-12"/>
                <w:w w:val="95"/>
                <w:sz w:val="15"/>
              </w:rPr>
              <w:t xml:space="preserve"> </w:t>
            </w:r>
            <w:r>
              <w:rPr>
                <w:w w:val="95"/>
                <w:sz w:val="15"/>
              </w:rPr>
              <w:t>85%</w:t>
            </w:r>
            <w:r>
              <w:rPr>
                <w:spacing w:val="-13"/>
                <w:w w:val="95"/>
                <w:sz w:val="15"/>
              </w:rPr>
              <w:t xml:space="preserve"> </w:t>
            </w:r>
            <w:r>
              <w:rPr>
                <w:w w:val="95"/>
                <w:sz w:val="15"/>
              </w:rPr>
              <w:t>of</w:t>
            </w:r>
            <w:r>
              <w:rPr>
                <w:spacing w:val="-12"/>
                <w:w w:val="95"/>
                <w:sz w:val="15"/>
              </w:rPr>
              <w:t xml:space="preserve"> </w:t>
            </w:r>
            <w:r>
              <w:rPr>
                <w:w w:val="95"/>
                <w:sz w:val="15"/>
              </w:rPr>
              <w:t>Perkins</w:t>
            </w:r>
            <w:r>
              <w:rPr>
                <w:spacing w:val="-13"/>
                <w:w w:val="95"/>
                <w:sz w:val="15"/>
              </w:rPr>
              <w:t xml:space="preserve"> </w:t>
            </w:r>
            <w:r>
              <w:rPr>
                <w:w w:val="95"/>
                <w:sz w:val="15"/>
              </w:rPr>
              <w:t>V</w:t>
            </w:r>
            <w:r>
              <w:rPr>
                <w:spacing w:val="-12"/>
                <w:w w:val="95"/>
                <w:sz w:val="15"/>
              </w:rPr>
              <w:t xml:space="preserve"> </w:t>
            </w:r>
            <w:r>
              <w:rPr>
                <w:w w:val="95"/>
                <w:sz w:val="15"/>
              </w:rPr>
              <w:t>funding</w:t>
            </w:r>
            <w:r>
              <w:rPr>
                <w:spacing w:val="-13"/>
                <w:w w:val="95"/>
                <w:sz w:val="15"/>
              </w:rPr>
              <w:t xml:space="preserve"> </w:t>
            </w:r>
            <w:r>
              <w:rPr>
                <w:w w:val="95"/>
                <w:sz w:val="15"/>
              </w:rPr>
              <w:t>go</w:t>
            </w:r>
            <w:r>
              <w:rPr>
                <w:spacing w:val="-12"/>
                <w:w w:val="95"/>
                <w:sz w:val="15"/>
              </w:rPr>
              <w:t xml:space="preserve"> </w:t>
            </w:r>
            <w:r>
              <w:rPr>
                <w:w w:val="95"/>
                <w:sz w:val="15"/>
              </w:rPr>
              <w:t>to</w:t>
            </w:r>
            <w:r>
              <w:rPr>
                <w:spacing w:val="-13"/>
                <w:w w:val="95"/>
                <w:sz w:val="15"/>
              </w:rPr>
              <w:t xml:space="preserve"> </w:t>
            </w:r>
            <w:r>
              <w:rPr>
                <w:w w:val="95"/>
                <w:sz w:val="15"/>
              </w:rPr>
              <w:t>secondary</w:t>
            </w:r>
            <w:r>
              <w:rPr>
                <w:spacing w:val="-12"/>
                <w:w w:val="95"/>
                <w:sz w:val="15"/>
              </w:rPr>
              <w:t xml:space="preserve"> </w:t>
            </w:r>
            <w:r>
              <w:rPr>
                <w:w w:val="95"/>
                <w:sz w:val="15"/>
              </w:rPr>
              <w:t>CTE</w:t>
            </w:r>
            <w:r>
              <w:rPr>
                <w:spacing w:val="-12"/>
                <w:w w:val="95"/>
                <w:sz w:val="15"/>
              </w:rPr>
              <w:t xml:space="preserve"> </w:t>
            </w:r>
            <w:r>
              <w:rPr>
                <w:w w:val="95"/>
                <w:sz w:val="15"/>
              </w:rPr>
              <w:t>programs</w:t>
            </w:r>
            <w:r>
              <w:rPr>
                <w:spacing w:val="-13"/>
                <w:w w:val="95"/>
                <w:sz w:val="15"/>
              </w:rPr>
              <w:t xml:space="preserve"> </w:t>
            </w:r>
            <w:r>
              <w:rPr>
                <w:w w:val="95"/>
                <w:sz w:val="15"/>
              </w:rPr>
              <w:t>and</w:t>
            </w:r>
            <w:r>
              <w:rPr>
                <w:spacing w:val="-12"/>
                <w:w w:val="95"/>
                <w:sz w:val="15"/>
              </w:rPr>
              <w:t xml:space="preserve"> </w:t>
            </w:r>
            <w:r>
              <w:rPr>
                <w:w w:val="95"/>
                <w:sz w:val="15"/>
              </w:rPr>
              <w:t>15%</w:t>
            </w:r>
            <w:r>
              <w:rPr>
                <w:spacing w:val="-13"/>
                <w:w w:val="95"/>
                <w:sz w:val="15"/>
              </w:rPr>
              <w:t xml:space="preserve"> </w:t>
            </w:r>
            <w:r>
              <w:rPr>
                <w:w w:val="95"/>
                <w:sz w:val="15"/>
              </w:rPr>
              <w:t>to</w:t>
            </w:r>
            <w:r>
              <w:rPr>
                <w:spacing w:val="-12"/>
                <w:w w:val="95"/>
                <w:sz w:val="15"/>
              </w:rPr>
              <w:t xml:space="preserve"> </w:t>
            </w:r>
            <w:r>
              <w:rPr>
                <w:w w:val="95"/>
                <w:sz w:val="15"/>
              </w:rPr>
              <w:t>post-secondary</w:t>
            </w:r>
            <w:r>
              <w:rPr>
                <w:spacing w:val="-13"/>
                <w:w w:val="95"/>
                <w:sz w:val="15"/>
              </w:rPr>
              <w:t xml:space="preserve"> </w:t>
            </w:r>
            <w:r>
              <w:rPr>
                <w:w w:val="95"/>
                <w:sz w:val="15"/>
              </w:rPr>
              <w:t xml:space="preserve">and </w:t>
            </w:r>
            <w:r>
              <w:rPr>
                <w:sz w:val="15"/>
              </w:rPr>
              <w:t>to</w:t>
            </w:r>
            <w:r>
              <w:rPr>
                <w:spacing w:val="-12"/>
                <w:sz w:val="15"/>
              </w:rPr>
              <w:t xml:space="preserve"> </w:t>
            </w:r>
            <w:r>
              <w:rPr>
                <w:sz w:val="15"/>
              </w:rPr>
              <w:t>please</w:t>
            </w:r>
            <w:r>
              <w:rPr>
                <w:spacing w:val="-12"/>
                <w:sz w:val="15"/>
              </w:rPr>
              <w:t xml:space="preserve"> </w:t>
            </w:r>
            <w:r>
              <w:rPr>
                <w:sz w:val="15"/>
              </w:rPr>
              <w:t>explore</w:t>
            </w:r>
            <w:r>
              <w:rPr>
                <w:spacing w:val="-11"/>
                <w:sz w:val="15"/>
              </w:rPr>
              <w:t xml:space="preserve"> </w:t>
            </w:r>
            <w:r>
              <w:rPr>
                <w:sz w:val="15"/>
              </w:rPr>
              <w:t>changing</w:t>
            </w:r>
            <w:r>
              <w:rPr>
                <w:spacing w:val="-12"/>
                <w:sz w:val="15"/>
              </w:rPr>
              <w:t xml:space="preserve"> </w:t>
            </w:r>
            <w:r>
              <w:rPr>
                <w:sz w:val="15"/>
              </w:rPr>
              <w:t>the</w:t>
            </w:r>
            <w:r>
              <w:rPr>
                <w:spacing w:val="-12"/>
                <w:sz w:val="15"/>
              </w:rPr>
              <w:t xml:space="preserve"> </w:t>
            </w:r>
            <w:r>
              <w:rPr>
                <w:sz w:val="15"/>
              </w:rPr>
              <w:t>formula</w:t>
            </w:r>
            <w:r>
              <w:rPr>
                <w:spacing w:val="-11"/>
                <w:sz w:val="15"/>
              </w:rPr>
              <w:t xml:space="preserve"> </w:t>
            </w:r>
            <w:r>
              <w:rPr>
                <w:sz w:val="15"/>
              </w:rPr>
              <w:t>to</w:t>
            </w:r>
            <w:r>
              <w:rPr>
                <w:spacing w:val="-12"/>
                <w:sz w:val="15"/>
              </w:rPr>
              <w:t xml:space="preserve"> </w:t>
            </w:r>
            <w:r>
              <w:rPr>
                <w:sz w:val="15"/>
              </w:rPr>
              <w:t>90%</w:t>
            </w:r>
            <w:r>
              <w:rPr>
                <w:spacing w:val="-11"/>
                <w:sz w:val="15"/>
              </w:rPr>
              <w:t xml:space="preserve"> </w:t>
            </w:r>
            <w:r>
              <w:rPr>
                <w:sz w:val="15"/>
              </w:rPr>
              <w:t>secondary</w:t>
            </w:r>
            <w:r>
              <w:rPr>
                <w:spacing w:val="-12"/>
                <w:sz w:val="15"/>
              </w:rPr>
              <w:t xml:space="preserve"> </w:t>
            </w:r>
            <w:r>
              <w:rPr>
                <w:sz w:val="15"/>
              </w:rPr>
              <w:t>an</w:t>
            </w:r>
            <w:r>
              <w:rPr>
                <w:spacing w:val="-12"/>
                <w:sz w:val="15"/>
              </w:rPr>
              <w:t xml:space="preserve"> </w:t>
            </w:r>
            <w:r>
              <w:rPr>
                <w:sz w:val="15"/>
              </w:rPr>
              <w:t>10%</w:t>
            </w:r>
            <w:r>
              <w:rPr>
                <w:spacing w:val="-11"/>
                <w:sz w:val="15"/>
              </w:rPr>
              <w:t xml:space="preserve"> </w:t>
            </w:r>
            <w:r>
              <w:rPr>
                <w:sz w:val="15"/>
              </w:rPr>
              <w:t>post-secondary.</w:t>
            </w:r>
          </w:p>
        </w:tc>
      </w:tr>
    </w:tbl>
    <w:p w14:paraId="4891CA50" w14:textId="77777777" w:rsidR="00102704" w:rsidRDefault="00102704" w:rsidP="00E41448">
      <w:pPr>
        <w:autoSpaceDE w:val="0"/>
        <w:autoSpaceDN w:val="0"/>
        <w:adjustRightInd w:val="0"/>
        <w:spacing w:after="0"/>
        <w:ind w:left="270"/>
        <w:rPr>
          <w:sz w:val="20"/>
        </w:rPr>
      </w:pPr>
    </w:p>
    <w:p w14:paraId="1C0B45F1" w14:textId="77777777" w:rsidR="00D70338" w:rsidRDefault="00D70338" w:rsidP="00E41448">
      <w:pPr>
        <w:autoSpaceDE w:val="0"/>
        <w:autoSpaceDN w:val="0"/>
        <w:adjustRightInd w:val="0"/>
        <w:spacing w:after="0"/>
        <w:ind w:left="270"/>
        <w:rPr>
          <w:sz w:val="20"/>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102704" w14:paraId="4317F65D" w14:textId="77777777" w:rsidTr="00102704">
        <w:trPr>
          <w:trHeight w:val="274"/>
        </w:trPr>
        <w:tc>
          <w:tcPr>
            <w:tcW w:w="4569" w:type="dxa"/>
            <w:shd w:val="clear" w:color="auto" w:fill="878787"/>
          </w:tcPr>
          <w:p w14:paraId="7786F116" w14:textId="77777777" w:rsidR="00102704" w:rsidRDefault="00102704" w:rsidP="00010E20">
            <w:pPr>
              <w:pStyle w:val="TableParagraph"/>
              <w:spacing w:before="32"/>
              <w:ind w:left="68"/>
              <w:rPr>
                <w:b/>
                <w:sz w:val="18"/>
              </w:rPr>
            </w:pPr>
            <w:r>
              <w:rPr>
                <w:b/>
                <w:color w:val="FFFFFF"/>
                <w:sz w:val="18"/>
              </w:rPr>
              <w:t>Speaker</w:t>
            </w:r>
          </w:p>
        </w:tc>
        <w:tc>
          <w:tcPr>
            <w:tcW w:w="2958" w:type="dxa"/>
            <w:shd w:val="clear" w:color="auto" w:fill="878787"/>
          </w:tcPr>
          <w:p w14:paraId="0EDBBE39" w14:textId="77777777" w:rsidR="00102704" w:rsidRDefault="00102704" w:rsidP="00010E20">
            <w:pPr>
              <w:pStyle w:val="TableParagraph"/>
              <w:spacing w:before="32"/>
              <w:rPr>
                <w:sz w:val="18"/>
              </w:rPr>
            </w:pPr>
            <w:r>
              <w:rPr>
                <w:color w:val="FFFFFF"/>
                <w:sz w:val="18"/>
              </w:rPr>
              <w:t>Topic</w:t>
            </w:r>
          </w:p>
        </w:tc>
        <w:tc>
          <w:tcPr>
            <w:tcW w:w="6874" w:type="dxa"/>
            <w:shd w:val="clear" w:color="auto" w:fill="878787"/>
          </w:tcPr>
          <w:p w14:paraId="1F1D5378" w14:textId="77777777" w:rsidR="00102704" w:rsidRDefault="00102704" w:rsidP="00010E20">
            <w:pPr>
              <w:pStyle w:val="TableParagraph"/>
              <w:spacing w:before="32"/>
              <w:rPr>
                <w:sz w:val="18"/>
              </w:rPr>
            </w:pPr>
            <w:r>
              <w:rPr>
                <w:color w:val="FFFFFF"/>
                <w:sz w:val="18"/>
              </w:rPr>
              <w:t>Summary</w:t>
            </w:r>
          </w:p>
        </w:tc>
      </w:tr>
      <w:tr w:rsidR="00102704" w14:paraId="21F5E96F" w14:textId="77777777" w:rsidTr="00DC5732">
        <w:trPr>
          <w:trHeight w:val="962"/>
        </w:trPr>
        <w:tc>
          <w:tcPr>
            <w:tcW w:w="4569" w:type="dxa"/>
          </w:tcPr>
          <w:p w14:paraId="09532A7A" w14:textId="77777777" w:rsidR="00102704" w:rsidRDefault="00102704" w:rsidP="00010E20">
            <w:pPr>
              <w:pStyle w:val="TableParagraph"/>
              <w:ind w:left="693"/>
              <w:rPr>
                <w:sz w:val="15"/>
              </w:rPr>
            </w:pPr>
            <w:r>
              <w:rPr>
                <w:sz w:val="15"/>
              </w:rPr>
              <w:t>Jane Baker</w:t>
            </w:r>
          </w:p>
        </w:tc>
        <w:tc>
          <w:tcPr>
            <w:tcW w:w="2958" w:type="dxa"/>
          </w:tcPr>
          <w:p w14:paraId="569131E2" w14:textId="77777777" w:rsidR="00102704" w:rsidRDefault="00102704" w:rsidP="00010E20">
            <w:pPr>
              <w:pStyle w:val="TableParagraph"/>
              <w:rPr>
                <w:sz w:val="15"/>
              </w:rPr>
            </w:pPr>
            <w:r>
              <w:rPr>
                <w:sz w:val="15"/>
              </w:rPr>
              <w:t>Importance of CTE</w:t>
            </w:r>
          </w:p>
        </w:tc>
        <w:tc>
          <w:tcPr>
            <w:tcW w:w="6874" w:type="dxa"/>
          </w:tcPr>
          <w:p w14:paraId="1B338159" w14:textId="77777777" w:rsidR="00102704" w:rsidRDefault="00102704" w:rsidP="00010E20">
            <w:pPr>
              <w:pStyle w:val="TableParagraph"/>
              <w:spacing w:before="48" w:line="208" w:lineRule="auto"/>
              <w:rPr>
                <w:sz w:val="15"/>
              </w:rPr>
            </w:pPr>
            <w:r>
              <w:rPr>
                <w:sz w:val="15"/>
              </w:rPr>
              <w:t>Spoke about the concern of Perkins funding for CTE programs as a concerned Grandmother of three grandchildren</w:t>
            </w:r>
            <w:r>
              <w:rPr>
                <w:spacing w:val="-28"/>
                <w:sz w:val="15"/>
              </w:rPr>
              <w:t xml:space="preserve"> </w:t>
            </w:r>
            <w:r>
              <w:rPr>
                <w:sz w:val="15"/>
              </w:rPr>
              <w:t>in</w:t>
            </w:r>
            <w:r>
              <w:rPr>
                <w:spacing w:val="-27"/>
                <w:sz w:val="15"/>
              </w:rPr>
              <w:t xml:space="preserve"> </w:t>
            </w:r>
            <w:r>
              <w:rPr>
                <w:sz w:val="15"/>
              </w:rPr>
              <w:t>public</w:t>
            </w:r>
            <w:r>
              <w:rPr>
                <w:spacing w:val="-27"/>
                <w:sz w:val="15"/>
              </w:rPr>
              <w:t xml:space="preserve"> </w:t>
            </w:r>
            <w:r>
              <w:rPr>
                <w:sz w:val="15"/>
              </w:rPr>
              <w:t>schools.</w:t>
            </w:r>
            <w:r>
              <w:rPr>
                <w:spacing w:val="-13"/>
                <w:sz w:val="15"/>
              </w:rPr>
              <w:t xml:space="preserve"> </w:t>
            </w:r>
            <w:r>
              <w:rPr>
                <w:sz w:val="15"/>
              </w:rPr>
              <w:t>If</w:t>
            </w:r>
            <w:r>
              <w:rPr>
                <w:spacing w:val="-27"/>
                <w:sz w:val="15"/>
              </w:rPr>
              <w:t xml:space="preserve"> </w:t>
            </w:r>
            <w:r>
              <w:rPr>
                <w:sz w:val="15"/>
              </w:rPr>
              <w:t>Perkins</w:t>
            </w:r>
            <w:r>
              <w:rPr>
                <w:spacing w:val="-27"/>
                <w:sz w:val="15"/>
              </w:rPr>
              <w:t xml:space="preserve"> </w:t>
            </w:r>
            <w:r>
              <w:rPr>
                <w:sz w:val="15"/>
              </w:rPr>
              <w:t>funding</w:t>
            </w:r>
            <w:r>
              <w:rPr>
                <w:spacing w:val="-27"/>
                <w:sz w:val="15"/>
              </w:rPr>
              <w:t xml:space="preserve"> </w:t>
            </w:r>
            <w:r>
              <w:rPr>
                <w:sz w:val="15"/>
              </w:rPr>
              <w:t>is</w:t>
            </w:r>
            <w:r>
              <w:rPr>
                <w:spacing w:val="-28"/>
                <w:sz w:val="15"/>
              </w:rPr>
              <w:t xml:space="preserve"> </w:t>
            </w:r>
            <w:r>
              <w:rPr>
                <w:sz w:val="15"/>
              </w:rPr>
              <w:t>cut</w:t>
            </w:r>
            <w:r>
              <w:rPr>
                <w:spacing w:val="-27"/>
                <w:sz w:val="15"/>
              </w:rPr>
              <w:t xml:space="preserve"> </w:t>
            </w:r>
            <w:r>
              <w:rPr>
                <w:sz w:val="15"/>
              </w:rPr>
              <w:t>what</w:t>
            </w:r>
            <w:r>
              <w:rPr>
                <w:spacing w:val="-27"/>
                <w:sz w:val="15"/>
              </w:rPr>
              <w:t xml:space="preserve"> </w:t>
            </w:r>
            <w:r>
              <w:rPr>
                <w:sz w:val="15"/>
              </w:rPr>
              <w:t>will</w:t>
            </w:r>
            <w:r>
              <w:rPr>
                <w:spacing w:val="-27"/>
                <w:sz w:val="15"/>
              </w:rPr>
              <w:t xml:space="preserve"> </w:t>
            </w:r>
            <w:r>
              <w:rPr>
                <w:sz w:val="15"/>
              </w:rPr>
              <w:t>happen</w:t>
            </w:r>
            <w:r>
              <w:rPr>
                <w:spacing w:val="-27"/>
                <w:sz w:val="15"/>
              </w:rPr>
              <w:t xml:space="preserve"> </w:t>
            </w:r>
            <w:r>
              <w:rPr>
                <w:sz w:val="15"/>
              </w:rPr>
              <w:t>to</w:t>
            </w:r>
            <w:r>
              <w:rPr>
                <w:spacing w:val="-28"/>
                <w:sz w:val="15"/>
              </w:rPr>
              <w:t xml:space="preserve"> </w:t>
            </w:r>
            <w:r>
              <w:rPr>
                <w:sz w:val="15"/>
              </w:rPr>
              <w:t>CTSO</w:t>
            </w:r>
            <w:r>
              <w:rPr>
                <w:spacing w:val="-27"/>
                <w:sz w:val="15"/>
              </w:rPr>
              <w:t xml:space="preserve"> </w:t>
            </w:r>
            <w:r>
              <w:rPr>
                <w:sz w:val="15"/>
              </w:rPr>
              <w:t>organization,</w:t>
            </w:r>
            <w:r>
              <w:rPr>
                <w:spacing w:val="-27"/>
                <w:sz w:val="15"/>
              </w:rPr>
              <w:t xml:space="preserve"> </w:t>
            </w:r>
            <w:r>
              <w:rPr>
                <w:sz w:val="15"/>
              </w:rPr>
              <w:t>work</w:t>
            </w:r>
            <w:r>
              <w:rPr>
                <w:spacing w:val="-27"/>
                <w:sz w:val="15"/>
              </w:rPr>
              <w:t xml:space="preserve"> </w:t>
            </w:r>
            <w:r>
              <w:rPr>
                <w:sz w:val="15"/>
              </w:rPr>
              <w:t xml:space="preserve">base </w:t>
            </w:r>
            <w:r>
              <w:rPr>
                <w:w w:val="95"/>
                <w:sz w:val="15"/>
              </w:rPr>
              <w:t>learning</w:t>
            </w:r>
            <w:r>
              <w:rPr>
                <w:spacing w:val="-14"/>
                <w:w w:val="95"/>
                <w:sz w:val="15"/>
              </w:rPr>
              <w:t xml:space="preserve"> </w:t>
            </w:r>
            <w:r>
              <w:rPr>
                <w:w w:val="95"/>
                <w:sz w:val="15"/>
              </w:rPr>
              <w:t>opportunities,</w:t>
            </w:r>
            <w:r>
              <w:rPr>
                <w:spacing w:val="-13"/>
                <w:w w:val="95"/>
                <w:sz w:val="15"/>
              </w:rPr>
              <w:t xml:space="preserve"> </w:t>
            </w:r>
            <w:r>
              <w:rPr>
                <w:w w:val="95"/>
                <w:sz w:val="15"/>
              </w:rPr>
              <w:t>equipment</w:t>
            </w:r>
            <w:r>
              <w:rPr>
                <w:spacing w:val="-14"/>
                <w:w w:val="95"/>
                <w:sz w:val="15"/>
              </w:rPr>
              <w:t xml:space="preserve"> </w:t>
            </w:r>
            <w:r>
              <w:rPr>
                <w:w w:val="95"/>
                <w:sz w:val="15"/>
              </w:rPr>
              <w:t>updating?</w:t>
            </w:r>
            <w:r>
              <w:rPr>
                <w:spacing w:val="14"/>
                <w:w w:val="95"/>
                <w:sz w:val="15"/>
              </w:rPr>
              <w:t xml:space="preserve"> </w:t>
            </w:r>
            <w:r>
              <w:rPr>
                <w:w w:val="95"/>
                <w:sz w:val="15"/>
              </w:rPr>
              <w:t>She</w:t>
            </w:r>
            <w:r>
              <w:rPr>
                <w:spacing w:val="-14"/>
                <w:w w:val="95"/>
                <w:sz w:val="15"/>
              </w:rPr>
              <w:t xml:space="preserve"> </w:t>
            </w:r>
            <w:r>
              <w:rPr>
                <w:w w:val="95"/>
                <w:sz w:val="15"/>
              </w:rPr>
              <w:t>addressed</w:t>
            </w:r>
            <w:r>
              <w:rPr>
                <w:spacing w:val="-13"/>
                <w:w w:val="95"/>
                <w:sz w:val="15"/>
              </w:rPr>
              <w:t xml:space="preserve"> </w:t>
            </w:r>
            <w:r>
              <w:rPr>
                <w:w w:val="95"/>
                <w:sz w:val="15"/>
              </w:rPr>
              <w:t>the</w:t>
            </w:r>
            <w:r>
              <w:rPr>
                <w:spacing w:val="-13"/>
                <w:w w:val="95"/>
                <w:sz w:val="15"/>
              </w:rPr>
              <w:t xml:space="preserve"> </w:t>
            </w:r>
            <w:r>
              <w:rPr>
                <w:w w:val="95"/>
                <w:sz w:val="15"/>
              </w:rPr>
              <w:t>10%</w:t>
            </w:r>
            <w:r>
              <w:rPr>
                <w:spacing w:val="-14"/>
                <w:w w:val="95"/>
                <w:sz w:val="15"/>
              </w:rPr>
              <w:t xml:space="preserve"> </w:t>
            </w:r>
            <w:r>
              <w:rPr>
                <w:w w:val="95"/>
                <w:sz w:val="15"/>
              </w:rPr>
              <w:t>of</w:t>
            </w:r>
            <w:r>
              <w:rPr>
                <w:spacing w:val="-13"/>
                <w:w w:val="95"/>
                <w:sz w:val="15"/>
              </w:rPr>
              <w:t xml:space="preserve"> </w:t>
            </w:r>
            <w:r>
              <w:rPr>
                <w:w w:val="95"/>
                <w:sz w:val="15"/>
              </w:rPr>
              <w:t>new</w:t>
            </w:r>
            <w:r>
              <w:rPr>
                <w:spacing w:val="-14"/>
                <w:w w:val="95"/>
                <w:sz w:val="15"/>
              </w:rPr>
              <w:t xml:space="preserve"> </w:t>
            </w:r>
            <w:r>
              <w:rPr>
                <w:w w:val="95"/>
                <w:sz w:val="15"/>
              </w:rPr>
              <w:t>jobs</w:t>
            </w:r>
            <w:r>
              <w:rPr>
                <w:spacing w:val="-13"/>
                <w:w w:val="95"/>
                <w:sz w:val="15"/>
              </w:rPr>
              <w:t xml:space="preserve"> </w:t>
            </w:r>
            <w:r>
              <w:rPr>
                <w:w w:val="95"/>
                <w:sz w:val="15"/>
              </w:rPr>
              <w:t>that</w:t>
            </w:r>
            <w:r>
              <w:rPr>
                <w:spacing w:val="-14"/>
                <w:w w:val="95"/>
                <w:sz w:val="15"/>
              </w:rPr>
              <w:t xml:space="preserve"> </w:t>
            </w:r>
            <w:r>
              <w:rPr>
                <w:w w:val="95"/>
                <w:sz w:val="15"/>
              </w:rPr>
              <w:t>will</w:t>
            </w:r>
            <w:r>
              <w:rPr>
                <w:spacing w:val="-13"/>
                <w:w w:val="95"/>
                <w:sz w:val="15"/>
              </w:rPr>
              <w:t xml:space="preserve"> </w:t>
            </w:r>
            <w:r>
              <w:rPr>
                <w:w w:val="95"/>
                <w:sz w:val="15"/>
              </w:rPr>
              <w:t>occur</w:t>
            </w:r>
            <w:r>
              <w:rPr>
                <w:spacing w:val="-13"/>
                <w:w w:val="95"/>
                <w:sz w:val="15"/>
              </w:rPr>
              <w:t xml:space="preserve"> </w:t>
            </w:r>
            <w:r>
              <w:rPr>
                <w:w w:val="95"/>
                <w:sz w:val="15"/>
              </w:rPr>
              <w:t>over</w:t>
            </w:r>
            <w:r>
              <w:rPr>
                <w:spacing w:val="-14"/>
                <w:w w:val="95"/>
                <w:sz w:val="15"/>
              </w:rPr>
              <w:t xml:space="preserve"> </w:t>
            </w:r>
            <w:r>
              <w:rPr>
                <w:w w:val="95"/>
                <w:sz w:val="15"/>
              </w:rPr>
              <w:t>the</w:t>
            </w:r>
            <w:r>
              <w:rPr>
                <w:spacing w:val="-13"/>
                <w:w w:val="95"/>
                <w:sz w:val="15"/>
              </w:rPr>
              <w:t xml:space="preserve"> </w:t>
            </w:r>
            <w:r>
              <w:rPr>
                <w:w w:val="95"/>
                <w:sz w:val="15"/>
              </w:rPr>
              <w:t xml:space="preserve">next </w:t>
            </w:r>
            <w:r>
              <w:rPr>
                <w:sz w:val="15"/>
              </w:rPr>
              <w:t>ten</w:t>
            </w:r>
            <w:r>
              <w:rPr>
                <w:spacing w:val="-20"/>
                <w:sz w:val="15"/>
              </w:rPr>
              <w:t xml:space="preserve"> </w:t>
            </w:r>
            <w:r>
              <w:rPr>
                <w:sz w:val="15"/>
              </w:rPr>
              <w:t>years</w:t>
            </w:r>
            <w:r>
              <w:rPr>
                <w:spacing w:val="-20"/>
                <w:sz w:val="15"/>
              </w:rPr>
              <w:t xml:space="preserve"> </w:t>
            </w:r>
            <w:r>
              <w:rPr>
                <w:sz w:val="15"/>
              </w:rPr>
              <w:t>and</w:t>
            </w:r>
            <w:r>
              <w:rPr>
                <w:spacing w:val="-19"/>
                <w:sz w:val="15"/>
              </w:rPr>
              <w:t xml:space="preserve"> </w:t>
            </w:r>
            <w:r>
              <w:rPr>
                <w:sz w:val="15"/>
              </w:rPr>
              <w:t>if</w:t>
            </w:r>
            <w:r>
              <w:rPr>
                <w:spacing w:val="-20"/>
                <w:sz w:val="15"/>
              </w:rPr>
              <w:t xml:space="preserve"> </w:t>
            </w:r>
            <w:r>
              <w:rPr>
                <w:sz w:val="15"/>
              </w:rPr>
              <w:t>her</w:t>
            </w:r>
            <w:r>
              <w:rPr>
                <w:spacing w:val="-19"/>
                <w:sz w:val="15"/>
              </w:rPr>
              <w:t xml:space="preserve"> </w:t>
            </w:r>
            <w:r>
              <w:rPr>
                <w:sz w:val="15"/>
              </w:rPr>
              <w:t>grandchildren</w:t>
            </w:r>
            <w:r>
              <w:rPr>
                <w:spacing w:val="-20"/>
                <w:sz w:val="15"/>
              </w:rPr>
              <w:t xml:space="preserve"> </w:t>
            </w:r>
            <w:r>
              <w:rPr>
                <w:sz w:val="15"/>
              </w:rPr>
              <w:t>will</w:t>
            </w:r>
            <w:r>
              <w:rPr>
                <w:spacing w:val="-20"/>
                <w:sz w:val="15"/>
              </w:rPr>
              <w:t xml:space="preserve"> </w:t>
            </w:r>
            <w:r>
              <w:rPr>
                <w:sz w:val="15"/>
              </w:rPr>
              <w:t>have</w:t>
            </w:r>
            <w:r>
              <w:rPr>
                <w:spacing w:val="-19"/>
                <w:sz w:val="15"/>
              </w:rPr>
              <w:t xml:space="preserve"> </w:t>
            </w:r>
            <w:r>
              <w:rPr>
                <w:sz w:val="15"/>
              </w:rPr>
              <w:t>the</w:t>
            </w:r>
            <w:r>
              <w:rPr>
                <w:spacing w:val="-20"/>
                <w:sz w:val="15"/>
              </w:rPr>
              <w:t xml:space="preserve"> </w:t>
            </w:r>
            <w:r>
              <w:rPr>
                <w:sz w:val="15"/>
              </w:rPr>
              <w:t>opportunity</w:t>
            </w:r>
            <w:r>
              <w:rPr>
                <w:spacing w:val="-19"/>
                <w:sz w:val="15"/>
              </w:rPr>
              <w:t xml:space="preserve"> </w:t>
            </w:r>
            <w:r>
              <w:rPr>
                <w:sz w:val="15"/>
              </w:rPr>
              <w:t>to</w:t>
            </w:r>
            <w:r>
              <w:rPr>
                <w:spacing w:val="-20"/>
                <w:sz w:val="15"/>
              </w:rPr>
              <w:t xml:space="preserve"> </w:t>
            </w:r>
            <w:r>
              <w:rPr>
                <w:sz w:val="15"/>
              </w:rPr>
              <w:t>be</w:t>
            </w:r>
            <w:r>
              <w:rPr>
                <w:spacing w:val="-19"/>
                <w:sz w:val="15"/>
              </w:rPr>
              <w:t xml:space="preserve"> </w:t>
            </w:r>
            <w:r>
              <w:rPr>
                <w:sz w:val="15"/>
              </w:rPr>
              <w:t>trained</w:t>
            </w:r>
            <w:r>
              <w:rPr>
                <w:spacing w:val="-20"/>
                <w:sz w:val="15"/>
              </w:rPr>
              <w:t xml:space="preserve"> </w:t>
            </w:r>
            <w:r>
              <w:rPr>
                <w:sz w:val="15"/>
              </w:rPr>
              <w:t>and</w:t>
            </w:r>
            <w:r>
              <w:rPr>
                <w:spacing w:val="-20"/>
                <w:sz w:val="15"/>
              </w:rPr>
              <w:t xml:space="preserve"> </w:t>
            </w:r>
            <w:r>
              <w:rPr>
                <w:sz w:val="15"/>
              </w:rPr>
              <w:t>ready</w:t>
            </w:r>
            <w:r>
              <w:rPr>
                <w:spacing w:val="-19"/>
                <w:sz w:val="15"/>
              </w:rPr>
              <w:t xml:space="preserve"> </w:t>
            </w:r>
            <w:r>
              <w:rPr>
                <w:sz w:val="15"/>
              </w:rPr>
              <w:t>for</w:t>
            </w:r>
            <w:r>
              <w:rPr>
                <w:spacing w:val="-20"/>
                <w:sz w:val="15"/>
              </w:rPr>
              <w:t xml:space="preserve"> </w:t>
            </w:r>
            <w:r>
              <w:rPr>
                <w:sz w:val="15"/>
              </w:rPr>
              <w:t>those</w:t>
            </w:r>
            <w:r>
              <w:rPr>
                <w:spacing w:val="-19"/>
                <w:sz w:val="15"/>
              </w:rPr>
              <w:t xml:space="preserve"> </w:t>
            </w:r>
            <w:r>
              <w:rPr>
                <w:sz w:val="15"/>
              </w:rPr>
              <w:t>jobs</w:t>
            </w:r>
            <w:r>
              <w:rPr>
                <w:spacing w:val="-20"/>
                <w:sz w:val="15"/>
              </w:rPr>
              <w:t xml:space="preserve"> </w:t>
            </w:r>
            <w:r>
              <w:rPr>
                <w:sz w:val="15"/>
              </w:rPr>
              <w:t xml:space="preserve">upon </w:t>
            </w:r>
            <w:r>
              <w:rPr>
                <w:w w:val="95"/>
                <w:sz w:val="15"/>
              </w:rPr>
              <w:t>graduation.</w:t>
            </w:r>
            <w:r>
              <w:rPr>
                <w:spacing w:val="-15"/>
                <w:w w:val="95"/>
                <w:sz w:val="15"/>
              </w:rPr>
              <w:t xml:space="preserve"> </w:t>
            </w:r>
            <w:r>
              <w:rPr>
                <w:w w:val="95"/>
                <w:sz w:val="15"/>
              </w:rPr>
              <w:t>They</w:t>
            </w:r>
            <w:r>
              <w:rPr>
                <w:spacing w:val="-15"/>
                <w:w w:val="95"/>
                <w:sz w:val="15"/>
              </w:rPr>
              <w:t xml:space="preserve"> </w:t>
            </w:r>
            <w:r>
              <w:rPr>
                <w:w w:val="95"/>
                <w:sz w:val="15"/>
              </w:rPr>
              <w:t>need</w:t>
            </w:r>
            <w:r>
              <w:rPr>
                <w:spacing w:val="-14"/>
                <w:w w:val="95"/>
                <w:sz w:val="15"/>
              </w:rPr>
              <w:t xml:space="preserve"> </w:t>
            </w:r>
            <w:r>
              <w:rPr>
                <w:w w:val="95"/>
                <w:sz w:val="15"/>
              </w:rPr>
              <w:t>to</w:t>
            </w:r>
            <w:r>
              <w:rPr>
                <w:spacing w:val="-15"/>
                <w:w w:val="95"/>
                <w:sz w:val="15"/>
              </w:rPr>
              <w:t xml:space="preserve"> </w:t>
            </w:r>
            <w:r>
              <w:rPr>
                <w:w w:val="95"/>
                <w:sz w:val="15"/>
              </w:rPr>
              <w:t>know</w:t>
            </w:r>
            <w:r>
              <w:rPr>
                <w:spacing w:val="-14"/>
                <w:w w:val="95"/>
                <w:sz w:val="15"/>
              </w:rPr>
              <w:t xml:space="preserve"> </w:t>
            </w:r>
            <w:r>
              <w:rPr>
                <w:w w:val="95"/>
                <w:sz w:val="15"/>
              </w:rPr>
              <w:t>they</w:t>
            </w:r>
            <w:r>
              <w:rPr>
                <w:spacing w:val="-15"/>
                <w:w w:val="95"/>
                <w:sz w:val="15"/>
              </w:rPr>
              <w:t xml:space="preserve"> </w:t>
            </w:r>
            <w:r>
              <w:rPr>
                <w:w w:val="95"/>
                <w:sz w:val="15"/>
              </w:rPr>
              <w:t>will</w:t>
            </w:r>
            <w:r>
              <w:rPr>
                <w:spacing w:val="-14"/>
                <w:w w:val="95"/>
                <w:sz w:val="15"/>
              </w:rPr>
              <w:t xml:space="preserve"> </w:t>
            </w:r>
            <w:r>
              <w:rPr>
                <w:w w:val="95"/>
                <w:sz w:val="15"/>
              </w:rPr>
              <w:t>have</w:t>
            </w:r>
            <w:r>
              <w:rPr>
                <w:spacing w:val="-15"/>
                <w:w w:val="95"/>
                <w:sz w:val="15"/>
              </w:rPr>
              <w:t xml:space="preserve"> </w:t>
            </w:r>
            <w:r>
              <w:rPr>
                <w:w w:val="95"/>
                <w:sz w:val="15"/>
              </w:rPr>
              <w:t>other</w:t>
            </w:r>
            <w:r>
              <w:rPr>
                <w:spacing w:val="-14"/>
                <w:w w:val="95"/>
                <w:sz w:val="15"/>
              </w:rPr>
              <w:t xml:space="preserve"> </w:t>
            </w:r>
            <w:r>
              <w:rPr>
                <w:w w:val="95"/>
                <w:sz w:val="15"/>
              </w:rPr>
              <w:t>opportunities</w:t>
            </w:r>
            <w:r>
              <w:rPr>
                <w:spacing w:val="-15"/>
                <w:w w:val="95"/>
                <w:sz w:val="15"/>
              </w:rPr>
              <w:t xml:space="preserve"> </w:t>
            </w:r>
            <w:r>
              <w:rPr>
                <w:w w:val="95"/>
                <w:sz w:val="15"/>
              </w:rPr>
              <w:t>aside</w:t>
            </w:r>
            <w:r>
              <w:rPr>
                <w:spacing w:val="-14"/>
                <w:w w:val="95"/>
                <w:sz w:val="15"/>
              </w:rPr>
              <w:t xml:space="preserve"> </w:t>
            </w:r>
            <w:r>
              <w:rPr>
                <w:w w:val="95"/>
                <w:sz w:val="15"/>
              </w:rPr>
              <w:t>from</w:t>
            </w:r>
            <w:r>
              <w:rPr>
                <w:spacing w:val="-15"/>
                <w:w w:val="95"/>
                <w:sz w:val="15"/>
              </w:rPr>
              <w:t xml:space="preserve"> </w:t>
            </w:r>
            <w:r>
              <w:rPr>
                <w:w w:val="95"/>
                <w:sz w:val="15"/>
              </w:rPr>
              <w:t>college</w:t>
            </w:r>
            <w:r>
              <w:rPr>
                <w:spacing w:val="-14"/>
                <w:w w:val="95"/>
                <w:sz w:val="15"/>
              </w:rPr>
              <w:t xml:space="preserve"> </w:t>
            </w:r>
            <w:r>
              <w:rPr>
                <w:w w:val="95"/>
                <w:sz w:val="15"/>
              </w:rPr>
              <w:t>degree</w:t>
            </w:r>
            <w:r>
              <w:rPr>
                <w:spacing w:val="-15"/>
                <w:w w:val="95"/>
                <w:sz w:val="15"/>
              </w:rPr>
              <w:t xml:space="preserve"> </w:t>
            </w:r>
            <w:r>
              <w:rPr>
                <w:w w:val="95"/>
                <w:sz w:val="15"/>
              </w:rPr>
              <w:t>and</w:t>
            </w:r>
            <w:r>
              <w:rPr>
                <w:spacing w:val="-14"/>
                <w:w w:val="95"/>
                <w:sz w:val="15"/>
              </w:rPr>
              <w:t xml:space="preserve"> </w:t>
            </w:r>
            <w:r>
              <w:rPr>
                <w:w w:val="95"/>
                <w:sz w:val="15"/>
              </w:rPr>
              <w:t>to</w:t>
            </w:r>
            <w:r>
              <w:rPr>
                <w:spacing w:val="-15"/>
                <w:w w:val="95"/>
                <w:sz w:val="15"/>
              </w:rPr>
              <w:t xml:space="preserve"> </w:t>
            </w:r>
            <w:r>
              <w:rPr>
                <w:w w:val="95"/>
                <w:sz w:val="15"/>
              </w:rPr>
              <w:t xml:space="preserve">understand </w:t>
            </w:r>
            <w:r>
              <w:rPr>
                <w:sz w:val="15"/>
              </w:rPr>
              <w:t>that</w:t>
            </w:r>
            <w:r>
              <w:rPr>
                <w:spacing w:val="-21"/>
                <w:sz w:val="15"/>
              </w:rPr>
              <w:t xml:space="preserve"> </w:t>
            </w:r>
            <w:r>
              <w:rPr>
                <w:sz w:val="15"/>
              </w:rPr>
              <w:t>they</w:t>
            </w:r>
            <w:r>
              <w:rPr>
                <w:spacing w:val="-20"/>
                <w:sz w:val="15"/>
              </w:rPr>
              <w:t xml:space="preserve"> </w:t>
            </w:r>
            <w:r>
              <w:rPr>
                <w:sz w:val="15"/>
              </w:rPr>
              <w:t>can</w:t>
            </w:r>
            <w:r>
              <w:rPr>
                <w:spacing w:val="-20"/>
                <w:sz w:val="15"/>
              </w:rPr>
              <w:t xml:space="preserve"> </w:t>
            </w:r>
            <w:r>
              <w:rPr>
                <w:sz w:val="15"/>
              </w:rPr>
              <w:t>make</w:t>
            </w:r>
            <w:r>
              <w:rPr>
                <w:spacing w:val="-20"/>
                <w:sz w:val="15"/>
              </w:rPr>
              <w:t xml:space="preserve"> </w:t>
            </w:r>
            <w:r>
              <w:rPr>
                <w:sz w:val="15"/>
              </w:rPr>
              <w:t>a</w:t>
            </w:r>
            <w:r>
              <w:rPr>
                <w:spacing w:val="-21"/>
                <w:sz w:val="15"/>
              </w:rPr>
              <w:t xml:space="preserve"> </w:t>
            </w:r>
            <w:r>
              <w:rPr>
                <w:sz w:val="15"/>
              </w:rPr>
              <w:t>difference</w:t>
            </w:r>
            <w:r>
              <w:rPr>
                <w:spacing w:val="-20"/>
                <w:sz w:val="15"/>
              </w:rPr>
              <w:t xml:space="preserve"> </w:t>
            </w:r>
            <w:r>
              <w:rPr>
                <w:sz w:val="15"/>
              </w:rPr>
              <w:t>in</w:t>
            </w:r>
            <w:r>
              <w:rPr>
                <w:spacing w:val="-20"/>
                <w:sz w:val="15"/>
              </w:rPr>
              <w:t xml:space="preserve"> </w:t>
            </w:r>
            <w:r>
              <w:rPr>
                <w:sz w:val="15"/>
              </w:rPr>
              <w:t>the</w:t>
            </w:r>
            <w:r>
              <w:rPr>
                <w:spacing w:val="-20"/>
                <w:sz w:val="15"/>
              </w:rPr>
              <w:t xml:space="preserve"> </w:t>
            </w:r>
            <w:r>
              <w:rPr>
                <w:sz w:val="15"/>
              </w:rPr>
              <w:t>world</w:t>
            </w:r>
            <w:r>
              <w:rPr>
                <w:spacing w:val="-21"/>
                <w:sz w:val="15"/>
              </w:rPr>
              <w:t xml:space="preserve"> </w:t>
            </w:r>
            <w:r>
              <w:rPr>
                <w:sz w:val="15"/>
              </w:rPr>
              <w:t>whether</w:t>
            </w:r>
            <w:r>
              <w:rPr>
                <w:spacing w:val="-20"/>
                <w:sz w:val="15"/>
              </w:rPr>
              <w:t xml:space="preserve"> </w:t>
            </w:r>
            <w:r>
              <w:rPr>
                <w:sz w:val="15"/>
              </w:rPr>
              <w:t>they</w:t>
            </w:r>
            <w:r>
              <w:rPr>
                <w:spacing w:val="-20"/>
                <w:sz w:val="15"/>
              </w:rPr>
              <w:t xml:space="preserve"> </w:t>
            </w:r>
            <w:r>
              <w:rPr>
                <w:sz w:val="15"/>
              </w:rPr>
              <w:t>are</w:t>
            </w:r>
            <w:r>
              <w:rPr>
                <w:spacing w:val="-20"/>
                <w:sz w:val="15"/>
              </w:rPr>
              <w:t xml:space="preserve"> </w:t>
            </w:r>
            <w:r>
              <w:rPr>
                <w:sz w:val="15"/>
              </w:rPr>
              <w:t>coming</w:t>
            </w:r>
            <w:r>
              <w:rPr>
                <w:spacing w:val="-21"/>
                <w:sz w:val="15"/>
              </w:rPr>
              <w:t xml:space="preserve"> </w:t>
            </w:r>
            <w:r>
              <w:rPr>
                <w:sz w:val="15"/>
              </w:rPr>
              <w:t>directly</w:t>
            </w:r>
            <w:r>
              <w:rPr>
                <w:spacing w:val="-20"/>
                <w:sz w:val="15"/>
              </w:rPr>
              <w:t xml:space="preserve"> </w:t>
            </w:r>
            <w:r>
              <w:rPr>
                <w:sz w:val="15"/>
              </w:rPr>
              <w:t>from</w:t>
            </w:r>
            <w:r>
              <w:rPr>
                <w:spacing w:val="-20"/>
                <w:sz w:val="15"/>
              </w:rPr>
              <w:t xml:space="preserve"> </w:t>
            </w:r>
            <w:r>
              <w:rPr>
                <w:sz w:val="15"/>
              </w:rPr>
              <w:t>high</w:t>
            </w:r>
            <w:r>
              <w:rPr>
                <w:spacing w:val="-20"/>
                <w:sz w:val="15"/>
              </w:rPr>
              <w:t xml:space="preserve"> </w:t>
            </w:r>
            <w:r>
              <w:rPr>
                <w:sz w:val="15"/>
              </w:rPr>
              <w:t>school</w:t>
            </w:r>
            <w:r>
              <w:rPr>
                <w:spacing w:val="-21"/>
                <w:sz w:val="15"/>
              </w:rPr>
              <w:t xml:space="preserve"> </w:t>
            </w:r>
            <w:r>
              <w:rPr>
                <w:sz w:val="15"/>
              </w:rPr>
              <w:t>or</w:t>
            </w:r>
            <w:r>
              <w:rPr>
                <w:spacing w:val="-20"/>
                <w:sz w:val="15"/>
              </w:rPr>
              <w:t xml:space="preserve"> </w:t>
            </w:r>
            <w:r>
              <w:rPr>
                <w:sz w:val="15"/>
              </w:rPr>
              <w:t>from</w:t>
            </w:r>
            <w:r>
              <w:rPr>
                <w:spacing w:val="-20"/>
                <w:sz w:val="15"/>
              </w:rPr>
              <w:t xml:space="preserve"> </w:t>
            </w:r>
            <w:r>
              <w:rPr>
                <w:sz w:val="15"/>
              </w:rPr>
              <w:t>a technical trade</w:t>
            </w:r>
            <w:r>
              <w:rPr>
                <w:spacing w:val="-10"/>
                <w:sz w:val="15"/>
              </w:rPr>
              <w:t xml:space="preserve"> </w:t>
            </w:r>
            <w:r>
              <w:rPr>
                <w:sz w:val="15"/>
              </w:rPr>
              <w:t>program.</w:t>
            </w:r>
          </w:p>
        </w:tc>
      </w:tr>
      <w:tr w:rsidR="00102704" w14:paraId="392FCC5E" w14:textId="77777777" w:rsidTr="00DC5732">
        <w:trPr>
          <w:trHeight w:val="1430"/>
        </w:trPr>
        <w:tc>
          <w:tcPr>
            <w:tcW w:w="4569" w:type="dxa"/>
          </w:tcPr>
          <w:p w14:paraId="72090058" w14:textId="77777777" w:rsidR="00102704" w:rsidRDefault="00102704" w:rsidP="00010E20">
            <w:pPr>
              <w:pStyle w:val="TableParagraph"/>
              <w:ind w:left="693"/>
              <w:rPr>
                <w:sz w:val="15"/>
              </w:rPr>
            </w:pPr>
            <w:r>
              <w:rPr>
                <w:sz w:val="15"/>
              </w:rPr>
              <w:t>India Harris</w:t>
            </w:r>
          </w:p>
        </w:tc>
        <w:tc>
          <w:tcPr>
            <w:tcW w:w="2958" w:type="dxa"/>
          </w:tcPr>
          <w:p w14:paraId="5E5F1293" w14:textId="77777777" w:rsidR="00102704" w:rsidRDefault="00102704" w:rsidP="00010E20">
            <w:pPr>
              <w:pStyle w:val="TableParagraph"/>
              <w:rPr>
                <w:sz w:val="15"/>
              </w:rPr>
            </w:pPr>
            <w:r>
              <w:rPr>
                <w:sz w:val="15"/>
              </w:rPr>
              <w:t>Importance of CTE</w:t>
            </w:r>
          </w:p>
        </w:tc>
        <w:tc>
          <w:tcPr>
            <w:tcW w:w="6874" w:type="dxa"/>
          </w:tcPr>
          <w:p w14:paraId="00586CBF" w14:textId="77777777" w:rsidR="00102704" w:rsidRDefault="00102704" w:rsidP="00010E20">
            <w:pPr>
              <w:pStyle w:val="TableParagraph"/>
              <w:spacing w:before="48" w:line="208" w:lineRule="auto"/>
              <w:rPr>
                <w:sz w:val="15"/>
              </w:rPr>
            </w:pPr>
            <w:r>
              <w:rPr>
                <w:sz w:val="15"/>
              </w:rPr>
              <w:t>Pointed</w:t>
            </w:r>
            <w:r>
              <w:rPr>
                <w:spacing w:val="-27"/>
                <w:sz w:val="15"/>
              </w:rPr>
              <w:t xml:space="preserve"> </w:t>
            </w:r>
            <w:r>
              <w:rPr>
                <w:sz w:val="15"/>
              </w:rPr>
              <w:t>out</w:t>
            </w:r>
            <w:r>
              <w:rPr>
                <w:spacing w:val="-26"/>
                <w:sz w:val="15"/>
              </w:rPr>
              <w:t xml:space="preserve"> </w:t>
            </w:r>
            <w:r>
              <w:rPr>
                <w:sz w:val="15"/>
              </w:rPr>
              <w:t>that</w:t>
            </w:r>
            <w:r>
              <w:rPr>
                <w:spacing w:val="-26"/>
                <w:sz w:val="15"/>
              </w:rPr>
              <w:t xml:space="preserve"> </w:t>
            </w:r>
            <w:r>
              <w:rPr>
                <w:sz w:val="15"/>
              </w:rPr>
              <w:t>Virginia</w:t>
            </w:r>
            <w:r>
              <w:rPr>
                <w:spacing w:val="-26"/>
                <w:sz w:val="15"/>
              </w:rPr>
              <w:t xml:space="preserve"> </w:t>
            </w:r>
            <w:r>
              <w:rPr>
                <w:sz w:val="15"/>
              </w:rPr>
              <w:t>is</w:t>
            </w:r>
            <w:r>
              <w:rPr>
                <w:spacing w:val="-26"/>
                <w:sz w:val="15"/>
              </w:rPr>
              <w:t xml:space="preserve"> </w:t>
            </w:r>
            <w:r>
              <w:rPr>
                <w:sz w:val="15"/>
              </w:rPr>
              <w:t>falling</w:t>
            </w:r>
            <w:r>
              <w:rPr>
                <w:spacing w:val="-26"/>
                <w:sz w:val="15"/>
              </w:rPr>
              <w:t xml:space="preserve"> </w:t>
            </w:r>
            <w:r>
              <w:rPr>
                <w:sz w:val="15"/>
              </w:rPr>
              <w:t>short</w:t>
            </w:r>
            <w:r>
              <w:rPr>
                <w:spacing w:val="-26"/>
                <w:sz w:val="15"/>
              </w:rPr>
              <w:t xml:space="preserve"> </w:t>
            </w:r>
            <w:r>
              <w:rPr>
                <w:sz w:val="15"/>
              </w:rPr>
              <w:t>in</w:t>
            </w:r>
            <w:r>
              <w:rPr>
                <w:spacing w:val="-26"/>
                <w:sz w:val="15"/>
              </w:rPr>
              <w:t xml:space="preserve"> </w:t>
            </w:r>
            <w:r>
              <w:rPr>
                <w:sz w:val="15"/>
              </w:rPr>
              <w:t>our</w:t>
            </w:r>
            <w:r>
              <w:rPr>
                <w:spacing w:val="-26"/>
                <w:sz w:val="15"/>
              </w:rPr>
              <w:t xml:space="preserve"> </w:t>
            </w:r>
            <w:r>
              <w:rPr>
                <w:sz w:val="15"/>
              </w:rPr>
              <w:t>K-12</w:t>
            </w:r>
            <w:r>
              <w:rPr>
                <w:spacing w:val="-26"/>
                <w:sz w:val="15"/>
              </w:rPr>
              <w:t xml:space="preserve"> </w:t>
            </w:r>
            <w:r>
              <w:rPr>
                <w:sz w:val="15"/>
              </w:rPr>
              <w:t>programs.</w:t>
            </w:r>
            <w:r>
              <w:rPr>
                <w:spacing w:val="-10"/>
                <w:sz w:val="15"/>
              </w:rPr>
              <w:t xml:space="preserve"> </w:t>
            </w:r>
            <w:r>
              <w:rPr>
                <w:sz w:val="15"/>
              </w:rPr>
              <w:t>This</w:t>
            </w:r>
            <w:r>
              <w:rPr>
                <w:spacing w:val="-26"/>
                <w:sz w:val="15"/>
              </w:rPr>
              <w:t xml:space="preserve"> </w:t>
            </w:r>
            <w:r>
              <w:rPr>
                <w:sz w:val="15"/>
              </w:rPr>
              <w:t>is</w:t>
            </w:r>
            <w:r>
              <w:rPr>
                <w:spacing w:val="-26"/>
                <w:sz w:val="15"/>
              </w:rPr>
              <w:t xml:space="preserve"> </w:t>
            </w:r>
            <w:r>
              <w:rPr>
                <w:sz w:val="15"/>
              </w:rPr>
              <w:t>seen</w:t>
            </w:r>
            <w:r>
              <w:rPr>
                <w:spacing w:val="-26"/>
                <w:sz w:val="15"/>
              </w:rPr>
              <w:t xml:space="preserve"> </w:t>
            </w:r>
            <w:r>
              <w:rPr>
                <w:sz w:val="15"/>
              </w:rPr>
              <w:t>in</w:t>
            </w:r>
            <w:r>
              <w:rPr>
                <w:spacing w:val="-27"/>
                <w:sz w:val="15"/>
              </w:rPr>
              <w:t xml:space="preserve"> </w:t>
            </w:r>
            <w:r>
              <w:rPr>
                <w:sz w:val="15"/>
              </w:rPr>
              <w:t>the</w:t>
            </w:r>
            <w:r>
              <w:rPr>
                <w:spacing w:val="-26"/>
                <w:sz w:val="15"/>
              </w:rPr>
              <w:t xml:space="preserve"> </w:t>
            </w:r>
            <w:r>
              <w:rPr>
                <w:sz w:val="15"/>
              </w:rPr>
              <w:t>adoption</w:t>
            </w:r>
            <w:r>
              <w:rPr>
                <w:spacing w:val="-26"/>
                <w:sz w:val="15"/>
              </w:rPr>
              <w:t xml:space="preserve"> </w:t>
            </w:r>
            <w:r>
              <w:rPr>
                <w:sz w:val="15"/>
              </w:rPr>
              <w:t>of</w:t>
            </w:r>
            <w:r>
              <w:rPr>
                <w:spacing w:val="-26"/>
                <w:sz w:val="15"/>
              </w:rPr>
              <w:t xml:space="preserve"> </w:t>
            </w:r>
            <w:r>
              <w:rPr>
                <w:sz w:val="15"/>
              </w:rPr>
              <w:t>Virginia’s</w:t>
            </w:r>
            <w:r>
              <w:rPr>
                <w:spacing w:val="-26"/>
                <w:sz w:val="15"/>
              </w:rPr>
              <w:t xml:space="preserve"> </w:t>
            </w:r>
            <w:r>
              <w:rPr>
                <w:sz w:val="15"/>
              </w:rPr>
              <w:t xml:space="preserve">profile </w:t>
            </w:r>
            <w:r>
              <w:rPr>
                <w:w w:val="95"/>
                <w:sz w:val="15"/>
              </w:rPr>
              <w:t>of</w:t>
            </w:r>
            <w:r>
              <w:rPr>
                <w:spacing w:val="-13"/>
                <w:w w:val="95"/>
                <w:sz w:val="15"/>
              </w:rPr>
              <w:t xml:space="preserve"> </w:t>
            </w:r>
            <w:r>
              <w:rPr>
                <w:w w:val="95"/>
                <w:sz w:val="15"/>
              </w:rPr>
              <w:t>a</w:t>
            </w:r>
            <w:r>
              <w:rPr>
                <w:spacing w:val="-12"/>
                <w:w w:val="95"/>
                <w:sz w:val="15"/>
              </w:rPr>
              <w:t xml:space="preserve"> </w:t>
            </w:r>
            <w:r>
              <w:rPr>
                <w:w w:val="95"/>
                <w:sz w:val="15"/>
              </w:rPr>
              <w:t>graduate</w:t>
            </w:r>
            <w:r>
              <w:rPr>
                <w:spacing w:val="-12"/>
                <w:w w:val="95"/>
                <w:sz w:val="15"/>
              </w:rPr>
              <w:t xml:space="preserve"> </w:t>
            </w:r>
            <w:r>
              <w:rPr>
                <w:w w:val="95"/>
                <w:sz w:val="15"/>
              </w:rPr>
              <w:t>and</w:t>
            </w:r>
            <w:r>
              <w:rPr>
                <w:spacing w:val="-12"/>
                <w:w w:val="95"/>
                <w:sz w:val="15"/>
              </w:rPr>
              <w:t xml:space="preserve"> </w:t>
            </w:r>
            <w:r>
              <w:rPr>
                <w:w w:val="95"/>
                <w:sz w:val="15"/>
              </w:rPr>
              <w:t>the</w:t>
            </w:r>
            <w:r>
              <w:rPr>
                <w:spacing w:val="-12"/>
                <w:w w:val="95"/>
                <w:sz w:val="15"/>
              </w:rPr>
              <w:t xml:space="preserve"> </w:t>
            </w:r>
            <w:r>
              <w:rPr>
                <w:w w:val="95"/>
                <w:sz w:val="15"/>
              </w:rPr>
              <w:t>push</w:t>
            </w:r>
            <w:r>
              <w:rPr>
                <w:spacing w:val="-12"/>
                <w:w w:val="95"/>
                <w:sz w:val="15"/>
              </w:rPr>
              <w:t xml:space="preserve"> </w:t>
            </w:r>
            <w:r>
              <w:rPr>
                <w:w w:val="95"/>
                <w:sz w:val="15"/>
              </w:rPr>
              <w:t>for</w:t>
            </w:r>
            <w:r>
              <w:rPr>
                <w:spacing w:val="-12"/>
                <w:w w:val="95"/>
                <w:sz w:val="15"/>
              </w:rPr>
              <w:t xml:space="preserve"> </w:t>
            </w:r>
            <w:r>
              <w:rPr>
                <w:w w:val="95"/>
                <w:sz w:val="15"/>
              </w:rPr>
              <w:t>highs</w:t>
            </w:r>
            <w:r>
              <w:rPr>
                <w:spacing w:val="-13"/>
                <w:w w:val="95"/>
                <w:sz w:val="15"/>
              </w:rPr>
              <w:t xml:space="preserve"> </w:t>
            </w:r>
            <w:r>
              <w:rPr>
                <w:w w:val="95"/>
                <w:sz w:val="15"/>
              </w:rPr>
              <w:t>school</w:t>
            </w:r>
            <w:r>
              <w:rPr>
                <w:spacing w:val="-12"/>
                <w:w w:val="95"/>
                <w:sz w:val="15"/>
              </w:rPr>
              <w:t xml:space="preserve"> </w:t>
            </w:r>
            <w:r>
              <w:rPr>
                <w:w w:val="95"/>
                <w:sz w:val="15"/>
              </w:rPr>
              <w:t>innovation</w:t>
            </w:r>
            <w:r>
              <w:rPr>
                <w:spacing w:val="-12"/>
                <w:w w:val="95"/>
                <w:sz w:val="15"/>
              </w:rPr>
              <w:t xml:space="preserve"> </w:t>
            </w:r>
            <w:r>
              <w:rPr>
                <w:w w:val="95"/>
                <w:sz w:val="15"/>
              </w:rPr>
              <w:t>and</w:t>
            </w:r>
            <w:r>
              <w:rPr>
                <w:spacing w:val="-12"/>
                <w:w w:val="95"/>
                <w:sz w:val="15"/>
              </w:rPr>
              <w:t xml:space="preserve"> </w:t>
            </w:r>
            <w:r>
              <w:rPr>
                <w:w w:val="95"/>
                <w:sz w:val="15"/>
              </w:rPr>
              <w:t>redesign.</w:t>
            </w:r>
            <w:r>
              <w:rPr>
                <w:spacing w:val="16"/>
                <w:w w:val="95"/>
                <w:sz w:val="15"/>
              </w:rPr>
              <w:t xml:space="preserve"> </w:t>
            </w:r>
            <w:r>
              <w:rPr>
                <w:w w:val="95"/>
                <w:sz w:val="15"/>
              </w:rPr>
              <w:t>The</w:t>
            </w:r>
            <w:r>
              <w:rPr>
                <w:spacing w:val="-12"/>
                <w:w w:val="95"/>
                <w:sz w:val="15"/>
              </w:rPr>
              <w:t xml:space="preserve"> </w:t>
            </w:r>
            <w:r>
              <w:rPr>
                <w:w w:val="95"/>
                <w:sz w:val="15"/>
              </w:rPr>
              <w:t>new</w:t>
            </w:r>
            <w:r>
              <w:rPr>
                <w:spacing w:val="-12"/>
                <w:w w:val="95"/>
                <w:sz w:val="15"/>
              </w:rPr>
              <w:t xml:space="preserve"> </w:t>
            </w:r>
            <w:r>
              <w:rPr>
                <w:w w:val="95"/>
                <w:sz w:val="15"/>
              </w:rPr>
              <w:t>programs</w:t>
            </w:r>
            <w:r>
              <w:rPr>
                <w:spacing w:val="-12"/>
                <w:w w:val="95"/>
                <w:sz w:val="15"/>
              </w:rPr>
              <w:t xml:space="preserve"> </w:t>
            </w:r>
            <w:r>
              <w:rPr>
                <w:w w:val="95"/>
                <w:sz w:val="15"/>
              </w:rPr>
              <w:t>recognize</w:t>
            </w:r>
            <w:r>
              <w:rPr>
                <w:spacing w:val="-13"/>
                <w:w w:val="95"/>
                <w:sz w:val="15"/>
              </w:rPr>
              <w:t xml:space="preserve"> </w:t>
            </w:r>
            <w:r>
              <w:rPr>
                <w:w w:val="95"/>
                <w:sz w:val="15"/>
              </w:rPr>
              <w:t>the</w:t>
            </w:r>
            <w:r>
              <w:rPr>
                <w:spacing w:val="-12"/>
                <w:w w:val="95"/>
                <w:sz w:val="15"/>
              </w:rPr>
              <w:t xml:space="preserve"> </w:t>
            </w:r>
            <w:r>
              <w:rPr>
                <w:w w:val="95"/>
                <w:sz w:val="15"/>
              </w:rPr>
              <w:t xml:space="preserve">critical </w:t>
            </w:r>
            <w:r>
              <w:rPr>
                <w:sz w:val="15"/>
              </w:rPr>
              <w:t>need</w:t>
            </w:r>
            <w:r>
              <w:rPr>
                <w:spacing w:val="-20"/>
                <w:sz w:val="15"/>
              </w:rPr>
              <w:t xml:space="preserve"> </w:t>
            </w:r>
            <w:r>
              <w:rPr>
                <w:sz w:val="15"/>
              </w:rPr>
              <w:t>to</w:t>
            </w:r>
            <w:r>
              <w:rPr>
                <w:spacing w:val="-20"/>
                <w:sz w:val="15"/>
              </w:rPr>
              <w:t xml:space="preserve"> </w:t>
            </w:r>
            <w:r>
              <w:rPr>
                <w:sz w:val="15"/>
              </w:rPr>
              <w:t>align;</w:t>
            </w:r>
            <w:r>
              <w:rPr>
                <w:spacing w:val="-20"/>
                <w:sz w:val="15"/>
              </w:rPr>
              <w:t xml:space="preserve"> </w:t>
            </w:r>
            <w:r>
              <w:rPr>
                <w:sz w:val="15"/>
              </w:rPr>
              <w:t>program</w:t>
            </w:r>
            <w:r>
              <w:rPr>
                <w:spacing w:val="-20"/>
                <w:sz w:val="15"/>
              </w:rPr>
              <w:t xml:space="preserve"> </w:t>
            </w:r>
            <w:r>
              <w:rPr>
                <w:sz w:val="15"/>
              </w:rPr>
              <w:t>at</w:t>
            </w:r>
            <w:r>
              <w:rPr>
                <w:spacing w:val="-20"/>
                <w:sz w:val="15"/>
              </w:rPr>
              <w:t xml:space="preserve"> </w:t>
            </w:r>
            <w:r>
              <w:rPr>
                <w:sz w:val="15"/>
              </w:rPr>
              <w:t>a</w:t>
            </w:r>
            <w:r>
              <w:rPr>
                <w:spacing w:val="-20"/>
                <w:sz w:val="15"/>
              </w:rPr>
              <w:t xml:space="preserve"> </w:t>
            </w:r>
            <w:r>
              <w:rPr>
                <w:sz w:val="15"/>
              </w:rPr>
              <w:t>foundation</w:t>
            </w:r>
            <w:r>
              <w:rPr>
                <w:spacing w:val="-19"/>
                <w:sz w:val="15"/>
              </w:rPr>
              <w:t xml:space="preserve"> </w:t>
            </w:r>
            <w:r>
              <w:rPr>
                <w:sz w:val="15"/>
              </w:rPr>
              <w:t>level</w:t>
            </w:r>
            <w:r>
              <w:rPr>
                <w:spacing w:val="-20"/>
                <w:sz w:val="15"/>
              </w:rPr>
              <w:t xml:space="preserve"> </w:t>
            </w:r>
            <w:r>
              <w:rPr>
                <w:sz w:val="15"/>
              </w:rPr>
              <w:t>in</w:t>
            </w:r>
            <w:r>
              <w:rPr>
                <w:spacing w:val="-20"/>
                <w:sz w:val="15"/>
              </w:rPr>
              <w:t xml:space="preserve"> </w:t>
            </w:r>
            <w:r>
              <w:rPr>
                <w:sz w:val="15"/>
              </w:rPr>
              <w:t>CTE</w:t>
            </w:r>
            <w:r>
              <w:rPr>
                <w:spacing w:val="-20"/>
                <w:sz w:val="15"/>
              </w:rPr>
              <w:t xml:space="preserve"> </w:t>
            </w:r>
            <w:r>
              <w:rPr>
                <w:sz w:val="15"/>
              </w:rPr>
              <w:t>and</w:t>
            </w:r>
            <w:r>
              <w:rPr>
                <w:spacing w:val="-20"/>
                <w:sz w:val="15"/>
              </w:rPr>
              <w:t xml:space="preserve"> </w:t>
            </w:r>
            <w:r>
              <w:rPr>
                <w:sz w:val="15"/>
              </w:rPr>
              <w:t>that</w:t>
            </w:r>
            <w:r>
              <w:rPr>
                <w:spacing w:val="-20"/>
                <w:sz w:val="15"/>
              </w:rPr>
              <w:t xml:space="preserve"> </w:t>
            </w:r>
            <w:r>
              <w:rPr>
                <w:sz w:val="15"/>
              </w:rPr>
              <w:t>requires</w:t>
            </w:r>
            <w:r>
              <w:rPr>
                <w:spacing w:val="-19"/>
                <w:sz w:val="15"/>
              </w:rPr>
              <w:t xml:space="preserve"> </w:t>
            </w:r>
            <w:r>
              <w:rPr>
                <w:sz w:val="15"/>
              </w:rPr>
              <w:t>funding.</w:t>
            </w:r>
            <w:r>
              <w:rPr>
                <w:spacing w:val="2"/>
                <w:sz w:val="15"/>
              </w:rPr>
              <w:t xml:space="preserve"> </w:t>
            </w:r>
            <w:r>
              <w:rPr>
                <w:sz w:val="15"/>
              </w:rPr>
              <w:t>Our</w:t>
            </w:r>
            <w:r>
              <w:rPr>
                <w:spacing w:val="-20"/>
                <w:sz w:val="15"/>
              </w:rPr>
              <w:t xml:space="preserve"> </w:t>
            </w:r>
            <w:r>
              <w:rPr>
                <w:sz w:val="15"/>
              </w:rPr>
              <w:t>K-12</w:t>
            </w:r>
            <w:r>
              <w:rPr>
                <w:spacing w:val="-20"/>
                <w:sz w:val="15"/>
              </w:rPr>
              <w:t xml:space="preserve"> </w:t>
            </w:r>
            <w:r>
              <w:rPr>
                <w:sz w:val="15"/>
              </w:rPr>
              <w:t>schools</w:t>
            </w:r>
            <w:r>
              <w:rPr>
                <w:spacing w:val="-19"/>
                <w:sz w:val="15"/>
              </w:rPr>
              <w:t xml:space="preserve"> </w:t>
            </w:r>
            <w:r>
              <w:rPr>
                <w:sz w:val="15"/>
              </w:rPr>
              <w:t>are</w:t>
            </w:r>
            <w:r>
              <w:rPr>
                <w:spacing w:val="-20"/>
                <w:sz w:val="15"/>
              </w:rPr>
              <w:t xml:space="preserve"> </w:t>
            </w:r>
            <w:r>
              <w:rPr>
                <w:sz w:val="15"/>
              </w:rPr>
              <w:t>in</w:t>
            </w:r>
            <w:r>
              <w:rPr>
                <w:spacing w:val="-20"/>
                <w:sz w:val="15"/>
              </w:rPr>
              <w:t xml:space="preserve"> </w:t>
            </w:r>
            <w:r>
              <w:rPr>
                <w:sz w:val="15"/>
              </w:rPr>
              <w:t xml:space="preserve">a </w:t>
            </w:r>
            <w:r>
              <w:rPr>
                <w:w w:val="95"/>
                <w:sz w:val="15"/>
              </w:rPr>
              <w:t>unique</w:t>
            </w:r>
            <w:r>
              <w:rPr>
                <w:spacing w:val="-15"/>
                <w:w w:val="95"/>
                <w:sz w:val="15"/>
              </w:rPr>
              <w:t xml:space="preserve"> </w:t>
            </w:r>
            <w:r>
              <w:rPr>
                <w:w w:val="95"/>
                <w:sz w:val="15"/>
              </w:rPr>
              <w:t>position</w:t>
            </w:r>
            <w:r>
              <w:rPr>
                <w:spacing w:val="-15"/>
                <w:w w:val="95"/>
                <w:sz w:val="15"/>
              </w:rPr>
              <w:t xml:space="preserve"> </w:t>
            </w:r>
            <w:r>
              <w:rPr>
                <w:w w:val="95"/>
                <w:sz w:val="15"/>
              </w:rPr>
              <w:t>of</w:t>
            </w:r>
            <w:r>
              <w:rPr>
                <w:spacing w:val="-15"/>
                <w:w w:val="95"/>
                <w:sz w:val="15"/>
              </w:rPr>
              <w:t xml:space="preserve"> </w:t>
            </w:r>
            <w:r>
              <w:rPr>
                <w:w w:val="95"/>
                <w:sz w:val="15"/>
              </w:rPr>
              <w:t>being</w:t>
            </w:r>
            <w:r>
              <w:rPr>
                <w:spacing w:val="-15"/>
                <w:w w:val="95"/>
                <w:sz w:val="15"/>
              </w:rPr>
              <w:t xml:space="preserve"> </w:t>
            </w:r>
            <w:r>
              <w:rPr>
                <w:w w:val="95"/>
                <w:sz w:val="15"/>
              </w:rPr>
              <w:t>unable</w:t>
            </w:r>
            <w:r>
              <w:rPr>
                <w:spacing w:val="-14"/>
                <w:w w:val="95"/>
                <w:sz w:val="15"/>
              </w:rPr>
              <w:t xml:space="preserve"> </w:t>
            </w:r>
            <w:r>
              <w:rPr>
                <w:w w:val="95"/>
                <w:sz w:val="15"/>
              </w:rPr>
              <w:t>to</w:t>
            </w:r>
            <w:r>
              <w:rPr>
                <w:spacing w:val="-15"/>
                <w:w w:val="95"/>
                <w:sz w:val="15"/>
              </w:rPr>
              <w:t xml:space="preserve"> </w:t>
            </w:r>
            <w:r>
              <w:rPr>
                <w:w w:val="95"/>
                <w:sz w:val="15"/>
              </w:rPr>
              <w:t>generate</w:t>
            </w:r>
            <w:r>
              <w:rPr>
                <w:spacing w:val="-15"/>
                <w:w w:val="95"/>
                <w:sz w:val="15"/>
              </w:rPr>
              <w:t xml:space="preserve"> </w:t>
            </w:r>
            <w:r>
              <w:rPr>
                <w:w w:val="95"/>
                <w:sz w:val="15"/>
              </w:rPr>
              <w:t>their</w:t>
            </w:r>
            <w:r>
              <w:rPr>
                <w:spacing w:val="-15"/>
                <w:w w:val="95"/>
                <w:sz w:val="15"/>
              </w:rPr>
              <w:t xml:space="preserve"> </w:t>
            </w:r>
            <w:r>
              <w:rPr>
                <w:w w:val="95"/>
                <w:sz w:val="15"/>
              </w:rPr>
              <w:t>own</w:t>
            </w:r>
            <w:r>
              <w:rPr>
                <w:spacing w:val="-14"/>
                <w:w w:val="95"/>
                <w:sz w:val="15"/>
              </w:rPr>
              <w:t xml:space="preserve"> </w:t>
            </w:r>
            <w:r>
              <w:rPr>
                <w:w w:val="95"/>
                <w:sz w:val="15"/>
              </w:rPr>
              <w:t>funding,</w:t>
            </w:r>
            <w:r>
              <w:rPr>
                <w:spacing w:val="-15"/>
                <w:w w:val="95"/>
                <w:sz w:val="15"/>
              </w:rPr>
              <w:t xml:space="preserve"> </w:t>
            </w:r>
            <w:r>
              <w:rPr>
                <w:w w:val="95"/>
                <w:sz w:val="15"/>
              </w:rPr>
              <w:t>instead</w:t>
            </w:r>
            <w:r>
              <w:rPr>
                <w:spacing w:val="-15"/>
                <w:w w:val="95"/>
                <w:sz w:val="15"/>
              </w:rPr>
              <w:t xml:space="preserve"> </w:t>
            </w:r>
            <w:r>
              <w:rPr>
                <w:w w:val="95"/>
                <w:sz w:val="15"/>
              </w:rPr>
              <w:t>are</w:t>
            </w:r>
            <w:r>
              <w:rPr>
                <w:spacing w:val="-15"/>
                <w:w w:val="95"/>
                <w:sz w:val="15"/>
              </w:rPr>
              <w:t xml:space="preserve"> </w:t>
            </w:r>
            <w:r>
              <w:rPr>
                <w:w w:val="95"/>
                <w:sz w:val="15"/>
              </w:rPr>
              <w:t>dependent</w:t>
            </w:r>
            <w:r>
              <w:rPr>
                <w:spacing w:val="-14"/>
                <w:w w:val="95"/>
                <w:sz w:val="15"/>
              </w:rPr>
              <w:t xml:space="preserve"> </w:t>
            </w:r>
            <w:r>
              <w:rPr>
                <w:w w:val="95"/>
                <w:sz w:val="15"/>
              </w:rPr>
              <w:t>on</w:t>
            </w:r>
            <w:r>
              <w:rPr>
                <w:spacing w:val="-15"/>
                <w:w w:val="95"/>
                <w:sz w:val="15"/>
              </w:rPr>
              <w:t xml:space="preserve"> </w:t>
            </w:r>
            <w:r>
              <w:rPr>
                <w:w w:val="95"/>
                <w:sz w:val="15"/>
              </w:rPr>
              <w:t>money</w:t>
            </w:r>
            <w:r>
              <w:rPr>
                <w:spacing w:val="-15"/>
                <w:w w:val="95"/>
                <w:sz w:val="15"/>
              </w:rPr>
              <w:t xml:space="preserve"> </w:t>
            </w:r>
            <w:r>
              <w:rPr>
                <w:w w:val="95"/>
                <w:sz w:val="15"/>
              </w:rPr>
              <w:t>allocated</w:t>
            </w:r>
            <w:r>
              <w:rPr>
                <w:spacing w:val="-15"/>
                <w:w w:val="95"/>
                <w:sz w:val="15"/>
              </w:rPr>
              <w:t xml:space="preserve"> </w:t>
            </w:r>
            <w:r>
              <w:rPr>
                <w:w w:val="95"/>
                <w:sz w:val="15"/>
              </w:rPr>
              <w:t xml:space="preserve">from </w:t>
            </w:r>
            <w:r>
              <w:rPr>
                <w:sz w:val="15"/>
              </w:rPr>
              <w:t>state,</w:t>
            </w:r>
            <w:r>
              <w:rPr>
                <w:spacing w:val="-24"/>
                <w:sz w:val="15"/>
              </w:rPr>
              <w:t xml:space="preserve"> </w:t>
            </w:r>
            <w:r>
              <w:rPr>
                <w:sz w:val="15"/>
              </w:rPr>
              <w:t>local</w:t>
            </w:r>
            <w:r>
              <w:rPr>
                <w:spacing w:val="-23"/>
                <w:sz w:val="15"/>
              </w:rPr>
              <w:t xml:space="preserve"> </w:t>
            </w:r>
            <w:r>
              <w:rPr>
                <w:sz w:val="15"/>
              </w:rPr>
              <w:t>and</w:t>
            </w:r>
            <w:r>
              <w:rPr>
                <w:spacing w:val="-23"/>
                <w:sz w:val="15"/>
              </w:rPr>
              <w:t xml:space="preserve"> </w:t>
            </w:r>
            <w:r>
              <w:rPr>
                <w:sz w:val="15"/>
              </w:rPr>
              <w:t>federal</w:t>
            </w:r>
            <w:r>
              <w:rPr>
                <w:spacing w:val="-23"/>
                <w:sz w:val="15"/>
              </w:rPr>
              <w:t xml:space="preserve"> </w:t>
            </w:r>
            <w:r>
              <w:rPr>
                <w:sz w:val="15"/>
              </w:rPr>
              <w:t>government.</w:t>
            </w:r>
            <w:r>
              <w:rPr>
                <w:spacing w:val="-5"/>
                <w:sz w:val="15"/>
              </w:rPr>
              <w:t xml:space="preserve"> </w:t>
            </w:r>
            <w:r>
              <w:rPr>
                <w:sz w:val="15"/>
              </w:rPr>
              <w:t>We</w:t>
            </w:r>
            <w:r>
              <w:rPr>
                <w:spacing w:val="-23"/>
                <w:sz w:val="15"/>
              </w:rPr>
              <w:t xml:space="preserve"> </w:t>
            </w:r>
            <w:r>
              <w:rPr>
                <w:sz w:val="15"/>
              </w:rPr>
              <w:t>need</w:t>
            </w:r>
            <w:r>
              <w:rPr>
                <w:spacing w:val="-23"/>
                <w:sz w:val="15"/>
              </w:rPr>
              <w:t xml:space="preserve"> </w:t>
            </w:r>
            <w:r>
              <w:rPr>
                <w:sz w:val="15"/>
              </w:rPr>
              <w:t>to</w:t>
            </w:r>
            <w:r>
              <w:rPr>
                <w:spacing w:val="-23"/>
                <w:sz w:val="15"/>
              </w:rPr>
              <w:t xml:space="preserve"> </w:t>
            </w:r>
            <w:r>
              <w:rPr>
                <w:sz w:val="15"/>
              </w:rPr>
              <w:t>create,</w:t>
            </w:r>
            <w:r>
              <w:rPr>
                <w:spacing w:val="-23"/>
                <w:sz w:val="15"/>
              </w:rPr>
              <w:t xml:space="preserve"> </w:t>
            </w:r>
            <w:r>
              <w:rPr>
                <w:sz w:val="15"/>
              </w:rPr>
              <w:t>build</w:t>
            </w:r>
            <w:r>
              <w:rPr>
                <w:spacing w:val="-24"/>
                <w:sz w:val="15"/>
              </w:rPr>
              <w:t xml:space="preserve"> </w:t>
            </w:r>
            <w:r>
              <w:rPr>
                <w:sz w:val="15"/>
              </w:rPr>
              <w:t>and</w:t>
            </w:r>
            <w:r>
              <w:rPr>
                <w:spacing w:val="-23"/>
                <w:sz w:val="15"/>
              </w:rPr>
              <w:t xml:space="preserve"> </w:t>
            </w:r>
            <w:r>
              <w:rPr>
                <w:sz w:val="15"/>
              </w:rPr>
              <w:t>expand</w:t>
            </w:r>
            <w:r>
              <w:rPr>
                <w:spacing w:val="-23"/>
                <w:sz w:val="15"/>
              </w:rPr>
              <w:t xml:space="preserve"> </w:t>
            </w:r>
            <w:r>
              <w:rPr>
                <w:sz w:val="15"/>
              </w:rPr>
              <w:t>programs</w:t>
            </w:r>
            <w:r>
              <w:rPr>
                <w:spacing w:val="-23"/>
                <w:sz w:val="15"/>
              </w:rPr>
              <w:t xml:space="preserve"> </w:t>
            </w:r>
            <w:r>
              <w:rPr>
                <w:sz w:val="15"/>
              </w:rPr>
              <w:t>in</w:t>
            </w:r>
            <w:r>
              <w:rPr>
                <w:spacing w:val="-23"/>
                <w:sz w:val="15"/>
              </w:rPr>
              <w:t xml:space="preserve"> </w:t>
            </w:r>
            <w:r>
              <w:rPr>
                <w:sz w:val="15"/>
              </w:rPr>
              <w:t>K-12</w:t>
            </w:r>
            <w:r>
              <w:rPr>
                <w:spacing w:val="-24"/>
                <w:sz w:val="15"/>
              </w:rPr>
              <w:t xml:space="preserve"> </w:t>
            </w:r>
            <w:r>
              <w:rPr>
                <w:sz w:val="15"/>
              </w:rPr>
              <w:t>not</w:t>
            </w:r>
            <w:r>
              <w:rPr>
                <w:spacing w:val="-23"/>
                <w:sz w:val="15"/>
              </w:rPr>
              <w:t xml:space="preserve"> </w:t>
            </w:r>
            <w:r>
              <w:rPr>
                <w:sz w:val="15"/>
              </w:rPr>
              <w:t>cut</w:t>
            </w:r>
            <w:r>
              <w:rPr>
                <w:spacing w:val="-23"/>
                <w:sz w:val="15"/>
              </w:rPr>
              <w:t xml:space="preserve"> </w:t>
            </w:r>
            <w:r>
              <w:rPr>
                <w:sz w:val="15"/>
              </w:rPr>
              <w:t>them.</w:t>
            </w:r>
          </w:p>
          <w:p w14:paraId="5B50789B" w14:textId="77777777" w:rsidR="00102704" w:rsidRDefault="00102704" w:rsidP="00010E20">
            <w:pPr>
              <w:pStyle w:val="TableParagraph"/>
              <w:spacing w:line="208" w:lineRule="auto"/>
              <w:ind w:right="77"/>
              <w:rPr>
                <w:sz w:val="15"/>
              </w:rPr>
            </w:pPr>
            <w:r>
              <w:rPr>
                <w:w w:val="95"/>
                <w:sz w:val="15"/>
              </w:rPr>
              <w:t>We</w:t>
            </w:r>
            <w:r>
              <w:rPr>
                <w:spacing w:val="-13"/>
                <w:w w:val="95"/>
                <w:sz w:val="15"/>
              </w:rPr>
              <w:t xml:space="preserve"> </w:t>
            </w:r>
            <w:r>
              <w:rPr>
                <w:w w:val="95"/>
                <w:sz w:val="15"/>
              </w:rPr>
              <w:t>need</w:t>
            </w:r>
            <w:r>
              <w:rPr>
                <w:spacing w:val="-12"/>
                <w:w w:val="95"/>
                <w:sz w:val="15"/>
              </w:rPr>
              <w:t xml:space="preserve"> </w:t>
            </w:r>
            <w:r>
              <w:rPr>
                <w:w w:val="95"/>
                <w:sz w:val="15"/>
              </w:rPr>
              <w:t>those</w:t>
            </w:r>
            <w:r>
              <w:rPr>
                <w:spacing w:val="-13"/>
                <w:w w:val="95"/>
                <w:sz w:val="15"/>
              </w:rPr>
              <w:t xml:space="preserve"> </w:t>
            </w:r>
            <w:r>
              <w:rPr>
                <w:w w:val="95"/>
                <w:sz w:val="15"/>
              </w:rPr>
              <w:t>innovative</w:t>
            </w:r>
            <w:r>
              <w:rPr>
                <w:spacing w:val="-12"/>
                <w:w w:val="95"/>
                <w:sz w:val="15"/>
              </w:rPr>
              <w:t xml:space="preserve"> </w:t>
            </w:r>
            <w:r>
              <w:rPr>
                <w:w w:val="95"/>
                <w:sz w:val="15"/>
              </w:rPr>
              <w:t>programs</w:t>
            </w:r>
            <w:r>
              <w:rPr>
                <w:spacing w:val="-12"/>
                <w:w w:val="95"/>
                <w:sz w:val="15"/>
              </w:rPr>
              <w:t xml:space="preserve"> </w:t>
            </w:r>
            <w:r>
              <w:rPr>
                <w:w w:val="95"/>
                <w:sz w:val="15"/>
              </w:rPr>
              <w:t>to</w:t>
            </w:r>
            <w:r>
              <w:rPr>
                <w:spacing w:val="-13"/>
                <w:w w:val="95"/>
                <w:sz w:val="15"/>
              </w:rPr>
              <w:t xml:space="preserve"> </w:t>
            </w:r>
            <w:r>
              <w:rPr>
                <w:w w:val="95"/>
                <w:sz w:val="15"/>
              </w:rPr>
              <w:t>establish</w:t>
            </w:r>
            <w:r>
              <w:rPr>
                <w:spacing w:val="-12"/>
                <w:w w:val="95"/>
                <w:sz w:val="15"/>
              </w:rPr>
              <w:t xml:space="preserve"> </w:t>
            </w:r>
            <w:r>
              <w:rPr>
                <w:w w:val="95"/>
                <w:sz w:val="15"/>
              </w:rPr>
              <w:t>a</w:t>
            </w:r>
            <w:r>
              <w:rPr>
                <w:spacing w:val="-12"/>
                <w:w w:val="95"/>
                <w:sz w:val="15"/>
              </w:rPr>
              <w:t xml:space="preserve"> </w:t>
            </w:r>
            <w:r>
              <w:rPr>
                <w:w w:val="95"/>
                <w:sz w:val="15"/>
              </w:rPr>
              <w:t>strong</w:t>
            </w:r>
            <w:r>
              <w:rPr>
                <w:spacing w:val="-13"/>
                <w:w w:val="95"/>
                <w:sz w:val="15"/>
              </w:rPr>
              <w:t xml:space="preserve"> </w:t>
            </w:r>
            <w:r>
              <w:rPr>
                <w:w w:val="95"/>
                <w:sz w:val="15"/>
              </w:rPr>
              <w:t>foundation</w:t>
            </w:r>
            <w:r>
              <w:rPr>
                <w:spacing w:val="-12"/>
                <w:w w:val="95"/>
                <w:sz w:val="15"/>
              </w:rPr>
              <w:t xml:space="preserve"> </w:t>
            </w:r>
            <w:r>
              <w:rPr>
                <w:w w:val="95"/>
                <w:sz w:val="15"/>
              </w:rPr>
              <w:t>for</w:t>
            </w:r>
            <w:r>
              <w:rPr>
                <w:spacing w:val="-12"/>
                <w:w w:val="95"/>
                <w:sz w:val="15"/>
              </w:rPr>
              <w:t xml:space="preserve"> </w:t>
            </w:r>
            <w:r>
              <w:rPr>
                <w:w w:val="95"/>
                <w:sz w:val="15"/>
              </w:rPr>
              <w:t>our</w:t>
            </w:r>
            <w:r>
              <w:rPr>
                <w:spacing w:val="-13"/>
                <w:w w:val="95"/>
                <w:sz w:val="15"/>
              </w:rPr>
              <w:t xml:space="preserve"> </w:t>
            </w:r>
            <w:r>
              <w:rPr>
                <w:w w:val="95"/>
                <w:sz w:val="15"/>
              </w:rPr>
              <w:t>young</w:t>
            </w:r>
            <w:r>
              <w:rPr>
                <w:spacing w:val="-12"/>
                <w:w w:val="95"/>
                <w:sz w:val="15"/>
              </w:rPr>
              <w:t xml:space="preserve"> </w:t>
            </w:r>
            <w:r>
              <w:rPr>
                <w:w w:val="95"/>
                <w:sz w:val="15"/>
              </w:rPr>
              <w:t>people</w:t>
            </w:r>
            <w:r>
              <w:rPr>
                <w:spacing w:val="-12"/>
                <w:w w:val="95"/>
                <w:sz w:val="15"/>
              </w:rPr>
              <w:t xml:space="preserve"> </w:t>
            </w:r>
            <w:r>
              <w:rPr>
                <w:w w:val="95"/>
                <w:sz w:val="15"/>
              </w:rPr>
              <w:t>so</w:t>
            </w:r>
            <w:r>
              <w:rPr>
                <w:spacing w:val="-13"/>
                <w:w w:val="95"/>
                <w:sz w:val="15"/>
              </w:rPr>
              <w:t xml:space="preserve"> </w:t>
            </w:r>
            <w:r>
              <w:rPr>
                <w:w w:val="95"/>
                <w:sz w:val="15"/>
              </w:rPr>
              <w:t>they</w:t>
            </w:r>
            <w:r>
              <w:rPr>
                <w:spacing w:val="-12"/>
                <w:w w:val="95"/>
                <w:sz w:val="15"/>
              </w:rPr>
              <w:t xml:space="preserve"> </w:t>
            </w:r>
            <w:r>
              <w:rPr>
                <w:w w:val="95"/>
                <w:sz w:val="15"/>
              </w:rPr>
              <w:t>can</w:t>
            </w:r>
            <w:r>
              <w:rPr>
                <w:spacing w:val="-13"/>
                <w:w w:val="95"/>
                <w:sz w:val="15"/>
              </w:rPr>
              <w:t xml:space="preserve"> </w:t>
            </w:r>
            <w:r>
              <w:rPr>
                <w:w w:val="95"/>
                <w:sz w:val="15"/>
              </w:rPr>
              <w:t xml:space="preserve">make </w:t>
            </w:r>
            <w:r>
              <w:rPr>
                <w:sz w:val="15"/>
              </w:rPr>
              <w:t xml:space="preserve">informed decisions for their future. These programs will require equipment, training for teachers and </w:t>
            </w:r>
            <w:r>
              <w:rPr>
                <w:w w:val="95"/>
                <w:sz w:val="15"/>
              </w:rPr>
              <w:t>infrastructure.</w:t>
            </w:r>
            <w:r>
              <w:rPr>
                <w:spacing w:val="12"/>
                <w:w w:val="95"/>
                <w:sz w:val="15"/>
              </w:rPr>
              <w:t xml:space="preserve"> </w:t>
            </w:r>
            <w:r>
              <w:rPr>
                <w:w w:val="95"/>
                <w:sz w:val="15"/>
              </w:rPr>
              <w:t>We</w:t>
            </w:r>
            <w:r>
              <w:rPr>
                <w:spacing w:val="-13"/>
                <w:w w:val="95"/>
                <w:sz w:val="15"/>
              </w:rPr>
              <w:t xml:space="preserve"> </w:t>
            </w:r>
            <w:r>
              <w:rPr>
                <w:w w:val="95"/>
                <w:sz w:val="15"/>
              </w:rPr>
              <w:t>need</w:t>
            </w:r>
            <w:r>
              <w:rPr>
                <w:spacing w:val="-14"/>
                <w:w w:val="95"/>
                <w:sz w:val="15"/>
              </w:rPr>
              <w:t xml:space="preserve"> </w:t>
            </w:r>
            <w:r>
              <w:rPr>
                <w:w w:val="95"/>
                <w:sz w:val="15"/>
              </w:rPr>
              <w:t>to</w:t>
            </w:r>
            <w:r>
              <w:rPr>
                <w:spacing w:val="-14"/>
                <w:w w:val="95"/>
                <w:sz w:val="15"/>
              </w:rPr>
              <w:t xml:space="preserve"> </w:t>
            </w:r>
            <w:r>
              <w:rPr>
                <w:w w:val="95"/>
                <w:sz w:val="15"/>
              </w:rPr>
              <w:t>focus</w:t>
            </w:r>
            <w:r>
              <w:rPr>
                <w:spacing w:val="-13"/>
                <w:w w:val="95"/>
                <w:sz w:val="15"/>
              </w:rPr>
              <w:t xml:space="preserve"> </w:t>
            </w:r>
            <w:r>
              <w:rPr>
                <w:w w:val="95"/>
                <w:sz w:val="15"/>
              </w:rPr>
              <w:t>on</w:t>
            </w:r>
            <w:r>
              <w:rPr>
                <w:spacing w:val="-14"/>
                <w:w w:val="95"/>
                <w:sz w:val="15"/>
              </w:rPr>
              <w:t xml:space="preserve"> </w:t>
            </w:r>
            <w:r>
              <w:rPr>
                <w:w w:val="95"/>
                <w:sz w:val="15"/>
              </w:rPr>
              <w:t>building</w:t>
            </w:r>
            <w:r>
              <w:rPr>
                <w:spacing w:val="-14"/>
                <w:w w:val="95"/>
                <w:sz w:val="15"/>
              </w:rPr>
              <w:t xml:space="preserve"> </w:t>
            </w:r>
            <w:r>
              <w:rPr>
                <w:w w:val="95"/>
                <w:sz w:val="15"/>
              </w:rPr>
              <w:t>a</w:t>
            </w:r>
            <w:r>
              <w:rPr>
                <w:spacing w:val="-14"/>
                <w:w w:val="95"/>
                <w:sz w:val="15"/>
              </w:rPr>
              <w:t xml:space="preserve"> </w:t>
            </w:r>
            <w:r>
              <w:rPr>
                <w:w w:val="95"/>
                <w:sz w:val="15"/>
              </w:rPr>
              <w:t>strong</w:t>
            </w:r>
            <w:r>
              <w:rPr>
                <w:spacing w:val="-13"/>
                <w:w w:val="95"/>
                <w:sz w:val="15"/>
              </w:rPr>
              <w:t xml:space="preserve"> </w:t>
            </w:r>
            <w:r>
              <w:rPr>
                <w:w w:val="95"/>
                <w:sz w:val="15"/>
              </w:rPr>
              <w:t>foundation,</w:t>
            </w:r>
            <w:r>
              <w:rPr>
                <w:spacing w:val="-14"/>
                <w:w w:val="95"/>
                <w:sz w:val="15"/>
              </w:rPr>
              <w:t xml:space="preserve"> </w:t>
            </w:r>
            <w:r>
              <w:rPr>
                <w:w w:val="95"/>
                <w:sz w:val="15"/>
              </w:rPr>
              <w:t>which</w:t>
            </w:r>
            <w:r>
              <w:rPr>
                <w:spacing w:val="-14"/>
                <w:w w:val="95"/>
                <w:sz w:val="15"/>
              </w:rPr>
              <w:t xml:space="preserve"> </w:t>
            </w:r>
            <w:r>
              <w:rPr>
                <w:w w:val="95"/>
                <w:sz w:val="15"/>
              </w:rPr>
              <w:t>means</w:t>
            </w:r>
            <w:r>
              <w:rPr>
                <w:spacing w:val="-13"/>
                <w:w w:val="95"/>
                <w:sz w:val="15"/>
              </w:rPr>
              <w:t xml:space="preserve"> </w:t>
            </w:r>
            <w:r>
              <w:rPr>
                <w:w w:val="95"/>
                <w:sz w:val="15"/>
              </w:rPr>
              <w:t>equal</w:t>
            </w:r>
            <w:r>
              <w:rPr>
                <w:spacing w:val="-14"/>
                <w:w w:val="95"/>
                <w:sz w:val="15"/>
              </w:rPr>
              <w:t xml:space="preserve"> </w:t>
            </w:r>
            <w:r>
              <w:rPr>
                <w:w w:val="95"/>
                <w:sz w:val="15"/>
              </w:rPr>
              <w:t>if</w:t>
            </w:r>
            <w:r>
              <w:rPr>
                <w:spacing w:val="-14"/>
                <w:w w:val="95"/>
                <w:sz w:val="15"/>
              </w:rPr>
              <w:t xml:space="preserve"> </w:t>
            </w:r>
            <w:r>
              <w:rPr>
                <w:w w:val="95"/>
                <w:sz w:val="15"/>
              </w:rPr>
              <w:t>not</w:t>
            </w:r>
            <w:r>
              <w:rPr>
                <w:spacing w:val="-14"/>
                <w:w w:val="95"/>
                <w:sz w:val="15"/>
              </w:rPr>
              <w:t xml:space="preserve"> </w:t>
            </w:r>
            <w:r>
              <w:rPr>
                <w:w w:val="95"/>
                <w:sz w:val="15"/>
              </w:rPr>
              <w:t>increased</w:t>
            </w:r>
            <w:r>
              <w:rPr>
                <w:spacing w:val="-13"/>
                <w:w w:val="95"/>
                <w:sz w:val="15"/>
              </w:rPr>
              <w:t xml:space="preserve"> </w:t>
            </w:r>
            <w:r>
              <w:rPr>
                <w:w w:val="95"/>
                <w:sz w:val="15"/>
              </w:rPr>
              <w:t xml:space="preserve">funding </w:t>
            </w:r>
            <w:r>
              <w:rPr>
                <w:sz w:val="15"/>
              </w:rPr>
              <w:t>for</w:t>
            </w:r>
            <w:r>
              <w:rPr>
                <w:spacing w:val="-9"/>
                <w:sz w:val="15"/>
              </w:rPr>
              <w:t xml:space="preserve"> </w:t>
            </w:r>
            <w:r>
              <w:rPr>
                <w:sz w:val="15"/>
              </w:rPr>
              <w:t>K-12</w:t>
            </w:r>
            <w:r>
              <w:rPr>
                <w:spacing w:val="-8"/>
                <w:sz w:val="15"/>
              </w:rPr>
              <w:t xml:space="preserve"> </w:t>
            </w:r>
            <w:r>
              <w:rPr>
                <w:sz w:val="15"/>
              </w:rPr>
              <w:t>programs</w:t>
            </w:r>
            <w:r>
              <w:rPr>
                <w:spacing w:val="-9"/>
                <w:sz w:val="15"/>
              </w:rPr>
              <w:t xml:space="preserve"> </w:t>
            </w:r>
            <w:r>
              <w:rPr>
                <w:sz w:val="15"/>
              </w:rPr>
              <w:t>as</w:t>
            </w:r>
            <w:r>
              <w:rPr>
                <w:spacing w:val="-8"/>
                <w:sz w:val="15"/>
              </w:rPr>
              <w:t xml:space="preserve"> </w:t>
            </w:r>
            <w:r>
              <w:rPr>
                <w:sz w:val="15"/>
              </w:rPr>
              <w:t>we</w:t>
            </w:r>
            <w:r>
              <w:rPr>
                <w:spacing w:val="-8"/>
                <w:sz w:val="15"/>
              </w:rPr>
              <w:t xml:space="preserve"> </w:t>
            </w:r>
            <w:r>
              <w:rPr>
                <w:sz w:val="15"/>
              </w:rPr>
              <w:t>bring</w:t>
            </w:r>
            <w:r>
              <w:rPr>
                <w:spacing w:val="-9"/>
                <w:sz w:val="15"/>
              </w:rPr>
              <w:t xml:space="preserve"> </w:t>
            </w:r>
            <w:r>
              <w:rPr>
                <w:sz w:val="15"/>
              </w:rPr>
              <w:t>them</w:t>
            </w:r>
            <w:r>
              <w:rPr>
                <w:spacing w:val="-8"/>
                <w:sz w:val="15"/>
              </w:rPr>
              <w:t xml:space="preserve"> </w:t>
            </w:r>
            <w:r>
              <w:rPr>
                <w:sz w:val="15"/>
              </w:rPr>
              <w:t>up</w:t>
            </w:r>
            <w:r>
              <w:rPr>
                <w:spacing w:val="-9"/>
                <w:sz w:val="15"/>
              </w:rPr>
              <w:t xml:space="preserve"> </w:t>
            </w:r>
            <w:r>
              <w:rPr>
                <w:sz w:val="15"/>
              </w:rPr>
              <w:t>to</w:t>
            </w:r>
            <w:r>
              <w:rPr>
                <w:spacing w:val="-8"/>
                <w:sz w:val="15"/>
              </w:rPr>
              <w:t xml:space="preserve"> </w:t>
            </w:r>
            <w:r>
              <w:rPr>
                <w:sz w:val="15"/>
              </w:rPr>
              <w:t>speed</w:t>
            </w:r>
            <w:r>
              <w:rPr>
                <w:spacing w:val="-8"/>
                <w:sz w:val="15"/>
              </w:rPr>
              <w:t xml:space="preserve"> </w:t>
            </w:r>
            <w:r>
              <w:rPr>
                <w:sz w:val="15"/>
              </w:rPr>
              <w:t>with</w:t>
            </w:r>
            <w:r>
              <w:rPr>
                <w:spacing w:val="-9"/>
                <w:sz w:val="15"/>
              </w:rPr>
              <w:t xml:space="preserve"> </w:t>
            </w:r>
            <w:r>
              <w:rPr>
                <w:sz w:val="15"/>
              </w:rPr>
              <w:t>industry</w:t>
            </w:r>
            <w:r>
              <w:rPr>
                <w:spacing w:val="-8"/>
                <w:sz w:val="15"/>
              </w:rPr>
              <w:t xml:space="preserve"> </w:t>
            </w:r>
            <w:r>
              <w:rPr>
                <w:sz w:val="15"/>
              </w:rPr>
              <w:t>needs.</w:t>
            </w:r>
          </w:p>
        </w:tc>
      </w:tr>
      <w:tr w:rsidR="00102704" w14:paraId="41ABEB31" w14:textId="77777777" w:rsidTr="00DC5732">
        <w:trPr>
          <w:trHeight w:val="1250"/>
        </w:trPr>
        <w:tc>
          <w:tcPr>
            <w:tcW w:w="4569" w:type="dxa"/>
          </w:tcPr>
          <w:p w14:paraId="79C01640" w14:textId="77777777" w:rsidR="00102704" w:rsidRDefault="00102704" w:rsidP="00010E20">
            <w:pPr>
              <w:pStyle w:val="TableParagraph"/>
              <w:ind w:left="693"/>
              <w:rPr>
                <w:sz w:val="15"/>
              </w:rPr>
            </w:pPr>
            <w:r>
              <w:rPr>
                <w:sz w:val="15"/>
              </w:rPr>
              <w:t>Todd Lynn</w:t>
            </w:r>
          </w:p>
        </w:tc>
        <w:tc>
          <w:tcPr>
            <w:tcW w:w="2958" w:type="dxa"/>
          </w:tcPr>
          <w:p w14:paraId="592288DD" w14:textId="77777777" w:rsidR="00102704" w:rsidRDefault="00102704" w:rsidP="00010E20">
            <w:pPr>
              <w:pStyle w:val="TableParagraph"/>
              <w:rPr>
                <w:sz w:val="15"/>
              </w:rPr>
            </w:pPr>
            <w:r>
              <w:rPr>
                <w:sz w:val="15"/>
              </w:rPr>
              <w:t>Split</w:t>
            </w:r>
          </w:p>
        </w:tc>
        <w:tc>
          <w:tcPr>
            <w:tcW w:w="6874" w:type="dxa"/>
          </w:tcPr>
          <w:p w14:paraId="1CE96A9E" w14:textId="77777777" w:rsidR="00102704" w:rsidRDefault="00102704" w:rsidP="00010E20">
            <w:pPr>
              <w:pStyle w:val="TableParagraph"/>
              <w:spacing w:before="48" w:line="208" w:lineRule="auto"/>
              <w:ind w:right="77"/>
              <w:rPr>
                <w:sz w:val="15"/>
              </w:rPr>
            </w:pPr>
            <w:r>
              <w:rPr>
                <w:w w:val="95"/>
                <w:sz w:val="15"/>
              </w:rPr>
              <w:t>Spoke</w:t>
            </w:r>
            <w:r>
              <w:rPr>
                <w:spacing w:val="-13"/>
                <w:w w:val="95"/>
                <w:sz w:val="15"/>
              </w:rPr>
              <w:t xml:space="preserve"> </w:t>
            </w:r>
            <w:r>
              <w:rPr>
                <w:w w:val="95"/>
                <w:sz w:val="15"/>
              </w:rPr>
              <w:t>about</w:t>
            </w:r>
            <w:r>
              <w:rPr>
                <w:spacing w:val="-12"/>
                <w:w w:val="95"/>
                <w:sz w:val="15"/>
              </w:rPr>
              <w:t xml:space="preserve"> </w:t>
            </w:r>
            <w:r>
              <w:rPr>
                <w:w w:val="95"/>
                <w:sz w:val="15"/>
              </w:rPr>
              <w:t>the</w:t>
            </w:r>
            <w:r>
              <w:rPr>
                <w:spacing w:val="-13"/>
                <w:w w:val="95"/>
                <w:sz w:val="15"/>
              </w:rPr>
              <w:t xml:space="preserve"> </w:t>
            </w:r>
            <w:r>
              <w:rPr>
                <w:w w:val="95"/>
                <w:sz w:val="15"/>
              </w:rPr>
              <w:t>great</w:t>
            </w:r>
            <w:r>
              <w:rPr>
                <w:spacing w:val="-12"/>
                <w:w w:val="95"/>
                <w:sz w:val="15"/>
              </w:rPr>
              <w:t xml:space="preserve"> </w:t>
            </w:r>
            <w:r>
              <w:rPr>
                <w:w w:val="95"/>
                <w:sz w:val="15"/>
              </w:rPr>
              <w:t>success</w:t>
            </w:r>
            <w:r>
              <w:rPr>
                <w:spacing w:val="-13"/>
                <w:w w:val="95"/>
                <w:sz w:val="15"/>
              </w:rPr>
              <w:t xml:space="preserve"> </w:t>
            </w:r>
            <w:r>
              <w:rPr>
                <w:w w:val="95"/>
                <w:sz w:val="15"/>
              </w:rPr>
              <w:t>of</w:t>
            </w:r>
            <w:r>
              <w:rPr>
                <w:spacing w:val="-12"/>
                <w:w w:val="95"/>
                <w:sz w:val="15"/>
              </w:rPr>
              <w:t xml:space="preserve"> </w:t>
            </w:r>
            <w:r>
              <w:rPr>
                <w:w w:val="95"/>
                <w:sz w:val="15"/>
              </w:rPr>
              <w:t>their</w:t>
            </w:r>
            <w:r>
              <w:rPr>
                <w:spacing w:val="-13"/>
                <w:w w:val="95"/>
                <w:sz w:val="15"/>
              </w:rPr>
              <w:t xml:space="preserve"> </w:t>
            </w:r>
            <w:r>
              <w:rPr>
                <w:w w:val="95"/>
                <w:sz w:val="15"/>
              </w:rPr>
              <w:t>program</w:t>
            </w:r>
            <w:r>
              <w:rPr>
                <w:spacing w:val="-12"/>
                <w:w w:val="95"/>
                <w:sz w:val="15"/>
              </w:rPr>
              <w:t xml:space="preserve"> </w:t>
            </w:r>
            <w:r>
              <w:rPr>
                <w:w w:val="95"/>
                <w:sz w:val="15"/>
              </w:rPr>
              <w:t>and</w:t>
            </w:r>
            <w:r>
              <w:rPr>
                <w:spacing w:val="-13"/>
                <w:w w:val="95"/>
                <w:sz w:val="15"/>
              </w:rPr>
              <w:t xml:space="preserve"> </w:t>
            </w:r>
            <w:r>
              <w:rPr>
                <w:w w:val="95"/>
                <w:sz w:val="15"/>
              </w:rPr>
              <w:t>their</w:t>
            </w:r>
            <w:r>
              <w:rPr>
                <w:spacing w:val="-12"/>
                <w:w w:val="95"/>
                <w:sz w:val="15"/>
              </w:rPr>
              <w:t xml:space="preserve"> </w:t>
            </w:r>
            <w:r>
              <w:rPr>
                <w:w w:val="95"/>
                <w:sz w:val="15"/>
              </w:rPr>
              <w:t>recent</w:t>
            </w:r>
            <w:r>
              <w:rPr>
                <w:spacing w:val="-13"/>
                <w:w w:val="95"/>
                <w:sz w:val="15"/>
              </w:rPr>
              <w:t xml:space="preserve"> </w:t>
            </w:r>
            <w:r>
              <w:rPr>
                <w:w w:val="95"/>
                <w:sz w:val="15"/>
              </w:rPr>
              <w:t>Fall</w:t>
            </w:r>
            <w:r>
              <w:rPr>
                <w:spacing w:val="-12"/>
                <w:w w:val="95"/>
                <w:sz w:val="15"/>
              </w:rPr>
              <w:t xml:space="preserve"> </w:t>
            </w:r>
            <w:r>
              <w:rPr>
                <w:w w:val="95"/>
                <w:sz w:val="15"/>
              </w:rPr>
              <w:t>Advisory</w:t>
            </w:r>
            <w:r>
              <w:rPr>
                <w:spacing w:val="-12"/>
                <w:w w:val="95"/>
                <w:sz w:val="15"/>
              </w:rPr>
              <w:t xml:space="preserve"> </w:t>
            </w:r>
            <w:r>
              <w:rPr>
                <w:w w:val="95"/>
                <w:sz w:val="15"/>
              </w:rPr>
              <w:t>where</w:t>
            </w:r>
            <w:r>
              <w:rPr>
                <w:spacing w:val="-13"/>
                <w:w w:val="95"/>
                <w:sz w:val="15"/>
              </w:rPr>
              <w:t xml:space="preserve"> </w:t>
            </w:r>
            <w:r>
              <w:rPr>
                <w:w w:val="95"/>
                <w:sz w:val="15"/>
              </w:rPr>
              <w:t>businesses</w:t>
            </w:r>
            <w:r>
              <w:rPr>
                <w:spacing w:val="-12"/>
                <w:w w:val="95"/>
                <w:sz w:val="15"/>
              </w:rPr>
              <w:t xml:space="preserve"> </w:t>
            </w:r>
            <w:r>
              <w:rPr>
                <w:w w:val="95"/>
                <w:sz w:val="15"/>
              </w:rPr>
              <w:t>were</w:t>
            </w:r>
            <w:r>
              <w:rPr>
                <w:spacing w:val="-13"/>
                <w:w w:val="95"/>
                <w:sz w:val="15"/>
              </w:rPr>
              <w:t xml:space="preserve"> </w:t>
            </w:r>
            <w:r>
              <w:rPr>
                <w:w w:val="95"/>
                <w:sz w:val="15"/>
              </w:rPr>
              <w:t>full</w:t>
            </w:r>
            <w:r>
              <w:rPr>
                <w:spacing w:val="-12"/>
                <w:w w:val="95"/>
                <w:sz w:val="15"/>
              </w:rPr>
              <w:t xml:space="preserve"> </w:t>
            </w:r>
            <w:r>
              <w:rPr>
                <w:w w:val="95"/>
                <w:sz w:val="15"/>
              </w:rPr>
              <w:t xml:space="preserve">of </w:t>
            </w:r>
            <w:r>
              <w:rPr>
                <w:sz w:val="15"/>
              </w:rPr>
              <w:t>excitement</w:t>
            </w:r>
            <w:r>
              <w:rPr>
                <w:spacing w:val="-22"/>
                <w:sz w:val="15"/>
              </w:rPr>
              <w:t xml:space="preserve"> </w:t>
            </w:r>
            <w:r>
              <w:rPr>
                <w:sz w:val="15"/>
              </w:rPr>
              <w:t>about</w:t>
            </w:r>
            <w:r>
              <w:rPr>
                <w:spacing w:val="-21"/>
                <w:sz w:val="15"/>
              </w:rPr>
              <w:t xml:space="preserve"> </w:t>
            </w:r>
            <w:r>
              <w:rPr>
                <w:sz w:val="15"/>
              </w:rPr>
              <w:t>what</w:t>
            </w:r>
            <w:r>
              <w:rPr>
                <w:spacing w:val="-21"/>
                <w:sz w:val="15"/>
              </w:rPr>
              <w:t xml:space="preserve"> </w:t>
            </w:r>
            <w:r>
              <w:rPr>
                <w:sz w:val="15"/>
              </w:rPr>
              <w:t>they</w:t>
            </w:r>
            <w:r>
              <w:rPr>
                <w:spacing w:val="-22"/>
                <w:sz w:val="15"/>
              </w:rPr>
              <w:t xml:space="preserve"> </w:t>
            </w:r>
            <w:r>
              <w:rPr>
                <w:sz w:val="15"/>
              </w:rPr>
              <w:t>are</w:t>
            </w:r>
            <w:r>
              <w:rPr>
                <w:spacing w:val="-21"/>
                <w:sz w:val="15"/>
              </w:rPr>
              <w:t xml:space="preserve"> </w:t>
            </w:r>
            <w:r>
              <w:rPr>
                <w:sz w:val="15"/>
              </w:rPr>
              <w:t>doing,</w:t>
            </w:r>
            <w:r>
              <w:rPr>
                <w:spacing w:val="-21"/>
                <w:sz w:val="15"/>
              </w:rPr>
              <w:t xml:space="preserve"> </w:t>
            </w:r>
            <w:r>
              <w:rPr>
                <w:sz w:val="15"/>
              </w:rPr>
              <w:t>they</w:t>
            </w:r>
            <w:r>
              <w:rPr>
                <w:spacing w:val="-21"/>
                <w:sz w:val="15"/>
              </w:rPr>
              <w:t xml:space="preserve"> </w:t>
            </w:r>
            <w:r>
              <w:rPr>
                <w:sz w:val="15"/>
              </w:rPr>
              <w:t>looked</w:t>
            </w:r>
            <w:r>
              <w:rPr>
                <w:spacing w:val="-22"/>
                <w:sz w:val="15"/>
              </w:rPr>
              <w:t xml:space="preserve"> </w:t>
            </w:r>
            <w:r>
              <w:rPr>
                <w:sz w:val="15"/>
              </w:rPr>
              <w:t>at</w:t>
            </w:r>
            <w:r>
              <w:rPr>
                <w:spacing w:val="-21"/>
                <w:sz w:val="15"/>
              </w:rPr>
              <w:t xml:space="preserve"> </w:t>
            </w:r>
            <w:r>
              <w:rPr>
                <w:sz w:val="15"/>
              </w:rPr>
              <w:t>new</w:t>
            </w:r>
            <w:r>
              <w:rPr>
                <w:spacing w:val="-21"/>
                <w:sz w:val="15"/>
              </w:rPr>
              <w:t xml:space="preserve"> </w:t>
            </w:r>
            <w:r>
              <w:rPr>
                <w:sz w:val="15"/>
              </w:rPr>
              <w:t>equipment;</w:t>
            </w:r>
            <w:r>
              <w:rPr>
                <w:spacing w:val="-22"/>
                <w:sz w:val="15"/>
              </w:rPr>
              <w:t xml:space="preserve"> </w:t>
            </w:r>
            <w:r>
              <w:rPr>
                <w:sz w:val="15"/>
              </w:rPr>
              <w:t>the</w:t>
            </w:r>
            <w:r>
              <w:rPr>
                <w:spacing w:val="-21"/>
                <w:sz w:val="15"/>
              </w:rPr>
              <w:t xml:space="preserve"> </w:t>
            </w:r>
            <w:r>
              <w:rPr>
                <w:sz w:val="15"/>
              </w:rPr>
              <w:t>paint</w:t>
            </w:r>
            <w:r>
              <w:rPr>
                <w:spacing w:val="-21"/>
                <w:sz w:val="15"/>
              </w:rPr>
              <w:t xml:space="preserve"> </w:t>
            </w:r>
            <w:r>
              <w:rPr>
                <w:sz w:val="15"/>
              </w:rPr>
              <w:t>simulator,</w:t>
            </w:r>
            <w:r>
              <w:rPr>
                <w:spacing w:val="-22"/>
                <w:sz w:val="15"/>
              </w:rPr>
              <w:t xml:space="preserve"> </w:t>
            </w:r>
            <w:r>
              <w:rPr>
                <w:sz w:val="15"/>
              </w:rPr>
              <w:t>the</w:t>
            </w:r>
            <w:r>
              <w:rPr>
                <w:spacing w:val="-21"/>
                <w:sz w:val="15"/>
              </w:rPr>
              <w:t xml:space="preserve"> </w:t>
            </w:r>
            <w:r>
              <w:rPr>
                <w:sz w:val="15"/>
              </w:rPr>
              <w:t>nursing simulator</w:t>
            </w:r>
            <w:r>
              <w:rPr>
                <w:spacing w:val="-27"/>
                <w:sz w:val="15"/>
              </w:rPr>
              <w:t xml:space="preserve"> </w:t>
            </w:r>
            <w:r>
              <w:rPr>
                <w:sz w:val="15"/>
              </w:rPr>
              <w:t>and</w:t>
            </w:r>
            <w:r>
              <w:rPr>
                <w:spacing w:val="-27"/>
                <w:sz w:val="15"/>
              </w:rPr>
              <w:t xml:space="preserve"> </w:t>
            </w:r>
            <w:r>
              <w:rPr>
                <w:sz w:val="15"/>
              </w:rPr>
              <w:t>culinary</w:t>
            </w:r>
            <w:r>
              <w:rPr>
                <w:spacing w:val="-26"/>
                <w:sz w:val="15"/>
              </w:rPr>
              <w:t xml:space="preserve"> </w:t>
            </w:r>
            <w:r>
              <w:rPr>
                <w:sz w:val="15"/>
              </w:rPr>
              <w:t>students</w:t>
            </w:r>
            <w:r>
              <w:rPr>
                <w:spacing w:val="-27"/>
                <w:sz w:val="15"/>
              </w:rPr>
              <w:t xml:space="preserve"> </w:t>
            </w:r>
            <w:r>
              <w:rPr>
                <w:sz w:val="15"/>
              </w:rPr>
              <w:t>prepared</w:t>
            </w:r>
            <w:r>
              <w:rPr>
                <w:spacing w:val="-27"/>
                <w:sz w:val="15"/>
              </w:rPr>
              <w:t xml:space="preserve"> </w:t>
            </w:r>
            <w:r>
              <w:rPr>
                <w:sz w:val="15"/>
              </w:rPr>
              <w:t>and</w:t>
            </w:r>
            <w:r>
              <w:rPr>
                <w:spacing w:val="-26"/>
                <w:sz w:val="15"/>
              </w:rPr>
              <w:t xml:space="preserve"> </w:t>
            </w:r>
            <w:r>
              <w:rPr>
                <w:sz w:val="15"/>
              </w:rPr>
              <w:t>served</w:t>
            </w:r>
            <w:r>
              <w:rPr>
                <w:spacing w:val="-27"/>
                <w:sz w:val="15"/>
              </w:rPr>
              <w:t xml:space="preserve"> </w:t>
            </w:r>
            <w:r>
              <w:rPr>
                <w:sz w:val="15"/>
              </w:rPr>
              <w:t>food.</w:t>
            </w:r>
            <w:r>
              <w:rPr>
                <w:spacing w:val="-11"/>
                <w:sz w:val="15"/>
              </w:rPr>
              <w:t xml:space="preserve"> </w:t>
            </w:r>
            <w:r>
              <w:rPr>
                <w:sz w:val="15"/>
              </w:rPr>
              <w:t>All</w:t>
            </w:r>
            <w:r>
              <w:rPr>
                <w:spacing w:val="-27"/>
                <w:sz w:val="15"/>
              </w:rPr>
              <w:t xml:space="preserve"> </w:t>
            </w:r>
            <w:r>
              <w:rPr>
                <w:sz w:val="15"/>
              </w:rPr>
              <w:t>this</w:t>
            </w:r>
            <w:r>
              <w:rPr>
                <w:spacing w:val="-26"/>
                <w:sz w:val="15"/>
              </w:rPr>
              <w:t xml:space="preserve"> </w:t>
            </w:r>
            <w:r>
              <w:rPr>
                <w:sz w:val="15"/>
              </w:rPr>
              <w:t>possible</w:t>
            </w:r>
            <w:r>
              <w:rPr>
                <w:spacing w:val="-27"/>
                <w:sz w:val="15"/>
              </w:rPr>
              <w:t xml:space="preserve"> </w:t>
            </w:r>
            <w:r>
              <w:rPr>
                <w:sz w:val="15"/>
              </w:rPr>
              <w:t>through</w:t>
            </w:r>
            <w:r>
              <w:rPr>
                <w:spacing w:val="-27"/>
                <w:sz w:val="15"/>
              </w:rPr>
              <w:t xml:space="preserve"> </w:t>
            </w:r>
            <w:r>
              <w:rPr>
                <w:sz w:val="15"/>
              </w:rPr>
              <w:t>Perkins</w:t>
            </w:r>
            <w:r>
              <w:rPr>
                <w:spacing w:val="-26"/>
                <w:sz w:val="15"/>
              </w:rPr>
              <w:t xml:space="preserve"> </w:t>
            </w:r>
            <w:r>
              <w:rPr>
                <w:sz w:val="15"/>
              </w:rPr>
              <w:t>funding.</w:t>
            </w:r>
            <w:r>
              <w:rPr>
                <w:spacing w:val="-11"/>
                <w:sz w:val="15"/>
              </w:rPr>
              <w:t xml:space="preserve"> </w:t>
            </w:r>
            <w:r>
              <w:rPr>
                <w:sz w:val="15"/>
              </w:rPr>
              <w:t>She shared</w:t>
            </w:r>
            <w:r>
              <w:rPr>
                <w:spacing w:val="-24"/>
                <w:sz w:val="15"/>
              </w:rPr>
              <w:t xml:space="preserve"> </w:t>
            </w:r>
            <w:r>
              <w:rPr>
                <w:sz w:val="15"/>
              </w:rPr>
              <w:t>success</w:t>
            </w:r>
            <w:r>
              <w:rPr>
                <w:spacing w:val="-24"/>
                <w:sz w:val="15"/>
              </w:rPr>
              <w:t xml:space="preserve"> </w:t>
            </w:r>
            <w:r>
              <w:rPr>
                <w:sz w:val="15"/>
              </w:rPr>
              <w:t>stories</w:t>
            </w:r>
            <w:r>
              <w:rPr>
                <w:spacing w:val="-24"/>
                <w:sz w:val="15"/>
              </w:rPr>
              <w:t xml:space="preserve"> </w:t>
            </w:r>
            <w:r>
              <w:rPr>
                <w:sz w:val="15"/>
              </w:rPr>
              <w:t>about</w:t>
            </w:r>
            <w:r>
              <w:rPr>
                <w:spacing w:val="-24"/>
                <w:sz w:val="15"/>
              </w:rPr>
              <w:t xml:space="preserve"> </w:t>
            </w:r>
            <w:r>
              <w:rPr>
                <w:sz w:val="15"/>
              </w:rPr>
              <w:t>students</w:t>
            </w:r>
            <w:r>
              <w:rPr>
                <w:spacing w:val="-23"/>
                <w:sz w:val="15"/>
              </w:rPr>
              <w:t xml:space="preserve"> </w:t>
            </w:r>
            <w:r>
              <w:rPr>
                <w:sz w:val="15"/>
              </w:rPr>
              <w:t>in</w:t>
            </w:r>
            <w:r>
              <w:rPr>
                <w:spacing w:val="-24"/>
                <w:sz w:val="15"/>
              </w:rPr>
              <w:t xml:space="preserve"> </w:t>
            </w:r>
            <w:r>
              <w:rPr>
                <w:sz w:val="15"/>
              </w:rPr>
              <w:t>agriculture,</w:t>
            </w:r>
            <w:r>
              <w:rPr>
                <w:spacing w:val="-24"/>
                <w:sz w:val="15"/>
              </w:rPr>
              <w:t xml:space="preserve"> </w:t>
            </w:r>
            <w:r>
              <w:rPr>
                <w:sz w:val="15"/>
              </w:rPr>
              <w:t>family</w:t>
            </w:r>
            <w:r>
              <w:rPr>
                <w:spacing w:val="-24"/>
                <w:sz w:val="15"/>
              </w:rPr>
              <w:t xml:space="preserve"> </w:t>
            </w:r>
            <w:r>
              <w:rPr>
                <w:sz w:val="15"/>
              </w:rPr>
              <w:t>consumer</w:t>
            </w:r>
            <w:r>
              <w:rPr>
                <w:spacing w:val="-23"/>
                <w:sz w:val="15"/>
              </w:rPr>
              <w:t xml:space="preserve"> </w:t>
            </w:r>
            <w:r>
              <w:rPr>
                <w:sz w:val="15"/>
              </w:rPr>
              <w:t>sciences,</w:t>
            </w:r>
            <w:r>
              <w:rPr>
                <w:spacing w:val="-24"/>
                <w:sz w:val="15"/>
              </w:rPr>
              <w:t xml:space="preserve"> </w:t>
            </w:r>
            <w:r>
              <w:rPr>
                <w:sz w:val="15"/>
              </w:rPr>
              <w:t>the</w:t>
            </w:r>
            <w:r>
              <w:rPr>
                <w:spacing w:val="-24"/>
                <w:sz w:val="15"/>
              </w:rPr>
              <w:t xml:space="preserve"> </w:t>
            </w:r>
            <w:r>
              <w:rPr>
                <w:sz w:val="15"/>
              </w:rPr>
              <w:t>trade</w:t>
            </w:r>
            <w:r>
              <w:rPr>
                <w:spacing w:val="-24"/>
                <w:sz w:val="15"/>
              </w:rPr>
              <w:t xml:space="preserve"> </w:t>
            </w:r>
            <w:r>
              <w:rPr>
                <w:sz w:val="15"/>
              </w:rPr>
              <w:t>and</w:t>
            </w:r>
            <w:r>
              <w:rPr>
                <w:spacing w:val="-23"/>
                <w:sz w:val="15"/>
              </w:rPr>
              <w:t xml:space="preserve"> </w:t>
            </w:r>
            <w:r>
              <w:rPr>
                <w:sz w:val="15"/>
              </w:rPr>
              <w:t>culinary program.</w:t>
            </w:r>
            <w:r>
              <w:rPr>
                <w:spacing w:val="-14"/>
                <w:sz w:val="15"/>
              </w:rPr>
              <w:t xml:space="preserve"> </w:t>
            </w:r>
            <w:r>
              <w:rPr>
                <w:sz w:val="15"/>
              </w:rPr>
              <w:t>Two</w:t>
            </w:r>
            <w:r>
              <w:rPr>
                <w:spacing w:val="-28"/>
                <w:sz w:val="15"/>
              </w:rPr>
              <w:t xml:space="preserve"> </w:t>
            </w:r>
            <w:r>
              <w:rPr>
                <w:sz w:val="15"/>
              </w:rPr>
              <w:t>students</w:t>
            </w:r>
            <w:r>
              <w:rPr>
                <w:spacing w:val="-28"/>
                <w:sz w:val="15"/>
              </w:rPr>
              <w:t xml:space="preserve"> </w:t>
            </w:r>
            <w:r>
              <w:rPr>
                <w:sz w:val="15"/>
              </w:rPr>
              <w:t>have</w:t>
            </w:r>
            <w:r>
              <w:rPr>
                <w:spacing w:val="-28"/>
                <w:sz w:val="15"/>
              </w:rPr>
              <w:t xml:space="preserve"> </w:t>
            </w:r>
            <w:r>
              <w:rPr>
                <w:sz w:val="15"/>
              </w:rPr>
              <w:t>plans</w:t>
            </w:r>
            <w:r>
              <w:rPr>
                <w:spacing w:val="-28"/>
                <w:sz w:val="15"/>
              </w:rPr>
              <w:t xml:space="preserve"> </w:t>
            </w:r>
            <w:r>
              <w:rPr>
                <w:sz w:val="15"/>
              </w:rPr>
              <w:t>to</w:t>
            </w:r>
            <w:r>
              <w:rPr>
                <w:spacing w:val="-28"/>
                <w:sz w:val="15"/>
              </w:rPr>
              <w:t xml:space="preserve"> </w:t>
            </w:r>
            <w:r>
              <w:rPr>
                <w:sz w:val="15"/>
              </w:rPr>
              <w:t>operate</w:t>
            </w:r>
            <w:r>
              <w:rPr>
                <w:spacing w:val="-28"/>
                <w:sz w:val="15"/>
              </w:rPr>
              <w:t xml:space="preserve"> </w:t>
            </w:r>
            <w:r>
              <w:rPr>
                <w:sz w:val="15"/>
              </w:rPr>
              <w:t>their</w:t>
            </w:r>
            <w:r>
              <w:rPr>
                <w:spacing w:val="-28"/>
                <w:sz w:val="15"/>
              </w:rPr>
              <w:t xml:space="preserve"> </w:t>
            </w:r>
            <w:r>
              <w:rPr>
                <w:sz w:val="15"/>
              </w:rPr>
              <w:t>own</w:t>
            </w:r>
            <w:r>
              <w:rPr>
                <w:spacing w:val="-28"/>
                <w:sz w:val="15"/>
              </w:rPr>
              <w:t xml:space="preserve"> </w:t>
            </w:r>
            <w:r>
              <w:rPr>
                <w:sz w:val="15"/>
              </w:rPr>
              <w:t>businesses,</w:t>
            </w:r>
            <w:r>
              <w:rPr>
                <w:spacing w:val="-28"/>
                <w:sz w:val="15"/>
              </w:rPr>
              <w:t xml:space="preserve"> </w:t>
            </w:r>
            <w:r>
              <w:rPr>
                <w:sz w:val="15"/>
              </w:rPr>
              <w:t>a</w:t>
            </w:r>
            <w:r>
              <w:rPr>
                <w:spacing w:val="-28"/>
                <w:sz w:val="15"/>
              </w:rPr>
              <w:t xml:space="preserve"> </w:t>
            </w:r>
            <w:r>
              <w:rPr>
                <w:sz w:val="15"/>
              </w:rPr>
              <w:t>rabbit</w:t>
            </w:r>
            <w:r>
              <w:rPr>
                <w:spacing w:val="-28"/>
                <w:sz w:val="15"/>
              </w:rPr>
              <w:t xml:space="preserve"> </w:t>
            </w:r>
            <w:r>
              <w:rPr>
                <w:sz w:val="15"/>
              </w:rPr>
              <w:t>breeder</w:t>
            </w:r>
            <w:r>
              <w:rPr>
                <w:spacing w:val="-28"/>
                <w:sz w:val="15"/>
              </w:rPr>
              <w:t xml:space="preserve"> </w:t>
            </w:r>
            <w:r>
              <w:rPr>
                <w:sz w:val="15"/>
              </w:rPr>
              <w:t>and</w:t>
            </w:r>
            <w:r>
              <w:rPr>
                <w:spacing w:val="-28"/>
                <w:sz w:val="15"/>
              </w:rPr>
              <w:t xml:space="preserve"> </w:t>
            </w:r>
            <w:r>
              <w:rPr>
                <w:sz w:val="15"/>
              </w:rPr>
              <w:t>a</w:t>
            </w:r>
            <w:r>
              <w:rPr>
                <w:spacing w:val="-28"/>
                <w:sz w:val="15"/>
              </w:rPr>
              <w:t xml:space="preserve"> </w:t>
            </w:r>
            <w:r>
              <w:rPr>
                <w:sz w:val="15"/>
              </w:rPr>
              <w:t>baker.</w:t>
            </w:r>
            <w:r>
              <w:rPr>
                <w:spacing w:val="-14"/>
                <w:sz w:val="15"/>
              </w:rPr>
              <w:t xml:space="preserve"> </w:t>
            </w:r>
            <w:r>
              <w:rPr>
                <w:sz w:val="15"/>
              </w:rPr>
              <w:t xml:space="preserve">Another </w:t>
            </w:r>
            <w:r>
              <w:rPr>
                <w:w w:val="95"/>
                <w:sz w:val="15"/>
              </w:rPr>
              <w:t>student</w:t>
            </w:r>
            <w:r>
              <w:rPr>
                <w:spacing w:val="-13"/>
                <w:w w:val="95"/>
                <w:sz w:val="15"/>
              </w:rPr>
              <w:t xml:space="preserve"> </w:t>
            </w:r>
            <w:r>
              <w:rPr>
                <w:w w:val="95"/>
                <w:sz w:val="15"/>
              </w:rPr>
              <w:t>starting</w:t>
            </w:r>
            <w:r>
              <w:rPr>
                <w:spacing w:val="-12"/>
                <w:w w:val="95"/>
                <w:sz w:val="15"/>
              </w:rPr>
              <w:t xml:space="preserve"> </w:t>
            </w:r>
            <w:r>
              <w:rPr>
                <w:w w:val="95"/>
                <w:sz w:val="15"/>
              </w:rPr>
              <w:t>a</w:t>
            </w:r>
            <w:r>
              <w:rPr>
                <w:spacing w:val="-12"/>
                <w:w w:val="95"/>
                <w:sz w:val="15"/>
              </w:rPr>
              <w:t xml:space="preserve"> </w:t>
            </w:r>
            <w:r>
              <w:rPr>
                <w:w w:val="95"/>
                <w:sz w:val="15"/>
              </w:rPr>
              <w:t>career</w:t>
            </w:r>
            <w:r>
              <w:rPr>
                <w:spacing w:val="-13"/>
                <w:w w:val="95"/>
                <w:sz w:val="15"/>
              </w:rPr>
              <w:t xml:space="preserve"> </w:t>
            </w:r>
            <w:r>
              <w:rPr>
                <w:w w:val="95"/>
                <w:sz w:val="15"/>
              </w:rPr>
              <w:t>as</w:t>
            </w:r>
            <w:r>
              <w:rPr>
                <w:spacing w:val="-12"/>
                <w:w w:val="95"/>
                <w:sz w:val="15"/>
              </w:rPr>
              <w:t xml:space="preserve"> </w:t>
            </w:r>
            <w:r>
              <w:rPr>
                <w:w w:val="95"/>
                <w:sz w:val="15"/>
              </w:rPr>
              <w:t>an</w:t>
            </w:r>
            <w:r>
              <w:rPr>
                <w:spacing w:val="-12"/>
                <w:w w:val="95"/>
                <w:sz w:val="15"/>
              </w:rPr>
              <w:t xml:space="preserve"> </w:t>
            </w:r>
            <w:r>
              <w:rPr>
                <w:w w:val="95"/>
                <w:sz w:val="15"/>
              </w:rPr>
              <w:t>electrician.</w:t>
            </w:r>
            <w:r>
              <w:rPr>
                <w:spacing w:val="15"/>
                <w:w w:val="95"/>
                <w:sz w:val="15"/>
              </w:rPr>
              <w:t xml:space="preserve"> </w:t>
            </w:r>
            <w:r>
              <w:rPr>
                <w:w w:val="95"/>
                <w:sz w:val="15"/>
              </w:rPr>
              <w:t>He</w:t>
            </w:r>
            <w:r>
              <w:rPr>
                <w:spacing w:val="-12"/>
                <w:w w:val="95"/>
                <w:sz w:val="15"/>
              </w:rPr>
              <w:t xml:space="preserve"> </w:t>
            </w:r>
            <w:r>
              <w:rPr>
                <w:w w:val="95"/>
                <w:sz w:val="15"/>
              </w:rPr>
              <w:t>suggested</w:t>
            </w:r>
            <w:r>
              <w:rPr>
                <w:spacing w:val="-12"/>
                <w:w w:val="95"/>
                <w:sz w:val="15"/>
              </w:rPr>
              <w:t xml:space="preserve"> </w:t>
            </w:r>
            <w:r>
              <w:rPr>
                <w:w w:val="95"/>
                <w:sz w:val="15"/>
              </w:rPr>
              <w:t>doubling</w:t>
            </w:r>
            <w:r>
              <w:rPr>
                <w:spacing w:val="-13"/>
                <w:w w:val="95"/>
                <w:sz w:val="15"/>
              </w:rPr>
              <w:t xml:space="preserve"> </w:t>
            </w:r>
            <w:r>
              <w:rPr>
                <w:w w:val="95"/>
                <w:sz w:val="15"/>
              </w:rPr>
              <w:t>the</w:t>
            </w:r>
            <w:r>
              <w:rPr>
                <w:spacing w:val="-12"/>
                <w:w w:val="95"/>
                <w:sz w:val="15"/>
              </w:rPr>
              <w:t xml:space="preserve"> </w:t>
            </w:r>
            <w:r>
              <w:rPr>
                <w:w w:val="95"/>
                <w:sz w:val="15"/>
              </w:rPr>
              <w:t>investment</w:t>
            </w:r>
            <w:r>
              <w:rPr>
                <w:spacing w:val="-12"/>
                <w:w w:val="95"/>
                <w:sz w:val="15"/>
              </w:rPr>
              <w:t xml:space="preserve"> </w:t>
            </w:r>
            <w:r>
              <w:rPr>
                <w:w w:val="95"/>
                <w:sz w:val="15"/>
              </w:rPr>
              <w:t>in</w:t>
            </w:r>
            <w:r>
              <w:rPr>
                <w:spacing w:val="-12"/>
                <w:w w:val="95"/>
                <w:sz w:val="15"/>
              </w:rPr>
              <w:t xml:space="preserve"> </w:t>
            </w:r>
            <w:r>
              <w:rPr>
                <w:w w:val="95"/>
                <w:sz w:val="15"/>
              </w:rPr>
              <w:t>CTE</w:t>
            </w:r>
            <w:r>
              <w:rPr>
                <w:spacing w:val="-13"/>
                <w:w w:val="95"/>
                <w:sz w:val="15"/>
              </w:rPr>
              <w:t xml:space="preserve"> </w:t>
            </w:r>
            <w:r>
              <w:rPr>
                <w:w w:val="95"/>
                <w:sz w:val="15"/>
              </w:rPr>
              <w:t>for</w:t>
            </w:r>
            <w:r>
              <w:rPr>
                <w:spacing w:val="-12"/>
                <w:w w:val="95"/>
                <w:sz w:val="15"/>
              </w:rPr>
              <w:t xml:space="preserve"> </w:t>
            </w:r>
            <w:r>
              <w:rPr>
                <w:w w:val="95"/>
                <w:sz w:val="15"/>
              </w:rPr>
              <w:t>everyone.</w:t>
            </w:r>
            <w:r>
              <w:rPr>
                <w:spacing w:val="16"/>
                <w:w w:val="95"/>
                <w:sz w:val="15"/>
              </w:rPr>
              <w:t xml:space="preserve"> </w:t>
            </w:r>
            <w:r>
              <w:rPr>
                <w:w w:val="95"/>
                <w:sz w:val="15"/>
              </w:rPr>
              <w:t xml:space="preserve">CTE </w:t>
            </w:r>
            <w:r>
              <w:rPr>
                <w:sz w:val="15"/>
              </w:rPr>
              <w:t>is</w:t>
            </w:r>
            <w:r>
              <w:rPr>
                <w:spacing w:val="-29"/>
                <w:sz w:val="15"/>
              </w:rPr>
              <w:t xml:space="preserve"> </w:t>
            </w:r>
            <w:r>
              <w:rPr>
                <w:sz w:val="15"/>
              </w:rPr>
              <w:t>important</w:t>
            </w:r>
            <w:r>
              <w:rPr>
                <w:spacing w:val="-28"/>
                <w:sz w:val="15"/>
              </w:rPr>
              <w:t xml:space="preserve"> </w:t>
            </w:r>
            <w:r>
              <w:rPr>
                <w:sz w:val="15"/>
              </w:rPr>
              <w:t>so</w:t>
            </w:r>
            <w:r>
              <w:rPr>
                <w:spacing w:val="-28"/>
                <w:sz w:val="15"/>
              </w:rPr>
              <w:t xml:space="preserve"> </w:t>
            </w:r>
            <w:r>
              <w:rPr>
                <w:sz w:val="15"/>
              </w:rPr>
              <w:t>add</w:t>
            </w:r>
            <w:r>
              <w:rPr>
                <w:spacing w:val="-28"/>
                <w:sz w:val="15"/>
              </w:rPr>
              <w:t xml:space="preserve"> </w:t>
            </w:r>
            <w:r>
              <w:rPr>
                <w:sz w:val="15"/>
              </w:rPr>
              <w:t>more</w:t>
            </w:r>
            <w:r>
              <w:rPr>
                <w:spacing w:val="-29"/>
                <w:sz w:val="15"/>
              </w:rPr>
              <w:t xml:space="preserve"> </w:t>
            </w:r>
            <w:r>
              <w:rPr>
                <w:sz w:val="15"/>
              </w:rPr>
              <w:t>money</w:t>
            </w:r>
            <w:r>
              <w:rPr>
                <w:spacing w:val="-28"/>
                <w:sz w:val="15"/>
              </w:rPr>
              <w:t xml:space="preserve"> </w:t>
            </w:r>
            <w:r>
              <w:rPr>
                <w:sz w:val="15"/>
              </w:rPr>
              <w:t>for</w:t>
            </w:r>
            <w:r>
              <w:rPr>
                <w:spacing w:val="-28"/>
                <w:sz w:val="15"/>
              </w:rPr>
              <w:t xml:space="preserve"> </w:t>
            </w:r>
            <w:r>
              <w:rPr>
                <w:sz w:val="15"/>
              </w:rPr>
              <w:t>everyone</w:t>
            </w:r>
            <w:r>
              <w:rPr>
                <w:spacing w:val="-28"/>
                <w:sz w:val="15"/>
              </w:rPr>
              <w:t xml:space="preserve"> </w:t>
            </w:r>
            <w:r>
              <w:rPr>
                <w:sz w:val="15"/>
              </w:rPr>
              <w:t>instead</w:t>
            </w:r>
            <w:r>
              <w:rPr>
                <w:spacing w:val="-28"/>
                <w:sz w:val="15"/>
              </w:rPr>
              <w:t xml:space="preserve"> </w:t>
            </w:r>
            <w:r>
              <w:rPr>
                <w:sz w:val="15"/>
              </w:rPr>
              <w:t>of</w:t>
            </w:r>
            <w:r>
              <w:rPr>
                <w:spacing w:val="-29"/>
                <w:sz w:val="15"/>
              </w:rPr>
              <w:t xml:space="preserve"> </w:t>
            </w:r>
            <w:r>
              <w:rPr>
                <w:sz w:val="15"/>
              </w:rPr>
              <w:t>arguing</w:t>
            </w:r>
            <w:r>
              <w:rPr>
                <w:spacing w:val="-28"/>
                <w:sz w:val="15"/>
              </w:rPr>
              <w:t xml:space="preserve"> </w:t>
            </w:r>
            <w:r>
              <w:rPr>
                <w:sz w:val="15"/>
              </w:rPr>
              <w:t>over</w:t>
            </w:r>
            <w:r>
              <w:rPr>
                <w:spacing w:val="-28"/>
                <w:sz w:val="15"/>
              </w:rPr>
              <w:t xml:space="preserve"> </w:t>
            </w:r>
            <w:r>
              <w:rPr>
                <w:sz w:val="15"/>
              </w:rPr>
              <w:t>the</w:t>
            </w:r>
            <w:r>
              <w:rPr>
                <w:spacing w:val="-28"/>
                <w:sz w:val="15"/>
              </w:rPr>
              <w:t xml:space="preserve"> </w:t>
            </w:r>
            <w:r>
              <w:rPr>
                <w:sz w:val="15"/>
              </w:rPr>
              <w:t>same</w:t>
            </w:r>
            <w:r>
              <w:rPr>
                <w:spacing w:val="-28"/>
                <w:sz w:val="15"/>
              </w:rPr>
              <w:t xml:space="preserve"> </w:t>
            </w:r>
            <w:r>
              <w:rPr>
                <w:sz w:val="15"/>
              </w:rPr>
              <w:t>piece</w:t>
            </w:r>
            <w:r>
              <w:rPr>
                <w:spacing w:val="-29"/>
                <w:sz w:val="15"/>
              </w:rPr>
              <w:t xml:space="preserve"> </w:t>
            </w:r>
            <w:r>
              <w:rPr>
                <w:sz w:val="15"/>
              </w:rPr>
              <w:t>of</w:t>
            </w:r>
            <w:r>
              <w:rPr>
                <w:spacing w:val="-28"/>
                <w:sz w:val="15"/>
              </w:rPr>
              <w:t xml:space="preserve"> </w:t>
            </w:r>
            <w:r>
              <w:rPr>
                <w:sz w:val="15"/>
              </w:rPr>
              <w:t>pie.</w:t>
            </w:r>
            <w:r>
              <w:rPr>
                <w:spacing w:val="-14"/>
                <w:sz w:val="15"/>
              </w:rPr>
              <w:t xml:space="preserve"> </w:t>
            </w:r>
            <w:r>
              <w:rPr>
                <w:sz w:val="15"/>
              </w:rPr>
              <w:t>Sometimes</w:t>
            </w:r>
            <w:r>
              <w:rPr>
                <w:spacing w:val="-28"/>
                <w:sz w:val="15"/>
              </w:rPr>
              <w:t xml:space="preserve"> </w:t>
            </w:r>
            <w:r>
              <w:rPr>
                <w:sz w:val="15"/>
              </w:rPr>
              <w:t>the next</w:t>
            </w:r>
            <w:r>
              <w:rPr>
                <w:spacing w:val="-20"/>
                <w:sz w:val="15"/>
              </w:rPr>
              <w:t xml:space="preserve"> </w:t>
            </w:r>
            <w:r>
              <w:rPr>
                <w:sz w:val="15"/>
              </w:rPr>
              <w:t>bright</w:t>
            </w:r>
            <w:r>
              <w:rPr>
                <w:spacing w:val="-20"/>
                <w:sz w:val="15"/>
              </w:rPr>
              <w:t xml:space="preserve"> </w:t>
            </w:r>
            <w:r>
              <w:rPr>
                <w:sz w:val="15"/>
              </w:rPr>
              <w:t>spot</w:t>
            </w:r>
            <w:r>
              <w:rPr>
                <w:spacing w:val="-20"/>
                <w:sz w:val="15"/>
              </w:rPr>
              <w:t xml:space="preserve"> </w:t>
            </w:r>
            <w:r>
              <w:rPr>
                <w:sz w:val="15"/>
              </w:rPr>
              <w:t>in</w:t>
            </w:r>
            <w:r>
              <w:rPr>
                <w:spacing w:val="-19"/>
                <w:sz w:val="15"/>
              </w:rPr>
              <w:t xml:space="preserve"> </w:t>
            </w:r>
            <w:r>
              <w:rPr>
                <w:sz w:val="15"/>
              </w:rPr>
              <w:t>a</w:t>
            </w:r>
            <w:r>
              <w:rPr>
                <w:spacing w:val="-20"/>
                <w:sz w:val="15"/>
              </w:rPr>
              <w:t xml:space="preserve"> </w:t>
            </w:r>
            <w:r>
              <w:rPr>
                <w:sz w:val="15"/>
              </w:rPr>
              <w:t>student’s</w:t>
            </w:r>
            <w:r>
              <w:rPr>
                <w:spacing w:val="-20"/>
                <w:sz w:val="15"/>
              </w:rPr>
              <w:t xml:space="preserve"> </w:t>
            </w:r>
            <w:r>
              <w:rPr>
                <w:sz w:val="15"/>
              </w:rPr>
              <w:t>life</w:t>
            </w:r>
            <w:r>
              <w:rPr>
                <w:spacing w:val="-20"/>
                <w:sz w:val="15"/>
              </w:rPr>
              <w:t xml:space="preserve"> </w:t>
            </w:r>
            <w:r>
              <w:rPr>
                <w:sz w:val="15"/>
              </w:rPr>
              <w:t>is</w:t>
            </w:r>
            <w:r>
              <w:rPr>
                <w:spacing w:val="-19"/>
                <w:sz w:val="15"/>
              </w:rPr>
              <w:t xml:space="preserve"> </w:t>
            </w:r>
            <w:r>
              <w:rPr>
                <w:sz w:val="15"/>
              </w:rPr>
              <w:t>in</w:t>
            </w:r>
            <w:r>
              <w:rPr>
                <w:spacing w:val="-20"/>
                <w:sz w:val="15"/>
              </w:rPr>
              <w:t xml:space="preserve"> </w:t>
            </w:r>
            <w:r>
              <w:rPr>
                <w:sz w:val="15"/>
              </w:rPr>
              <w:t>CTE.</w:t>
            </w:r>
            <w:r>
              <w:rPr>
                <w:spacing w:val="3"/>
                <w:sz w:val="15"/>
              </w:rPr>
              <w:t xml:space="preserve"> </w:t>
            </w:r>
            <w:r>
              <w:rPr>
                <w:sz w:val="15"/>
              </w:rPr>
              <w:t>The</w:t>
            </w:r>
            <w:r>
              <w:rPr>
                <w:spacing w:val="-20"/>
                <w:sz w:val="15"/>
              </w:rPr>
              <w:t xml:space="preserve"> </w:t>
            </w:r>
            <w:r>
              <w:rPr>
                <w:sz w:val="15"/>
              </w:rPr>
              <w:t>ability</w:t>
            </w:r>
            <w:r>
              <w:rPr>
                <w:spacing w:val="-20"/>
                <w:sz w:val="15"/>
              </w:rPr>
              <w:t xml:space="preserve"> </w:t>
            </w:r>
            <w:r>
              <w:rPr>
                <w:sz w:val="15"/>
              </w:rPr>
              <w:t>for</w:t>
            </w:r>
            <w:r>
              <w:rPr>
                <w:spacing w:val="-20"/>
                <w:sz w:val="15"/>
              </w:rPr>
              <w:t xml:space="preserve"> </w:t>
            </w:r>
            <w:r>
              <w:rPr>
                <w:sz w:val="15"/>
              </w:rPr>
              <w:t>us</w:t>
            </w:r>
            <w:r>
              <w:rPr>
                <w:spacing w:val="-19"/>
                <w:sz w:val="15"/>
              </w:rPr>
              <w:t xml:space="preserve"> </w:t>
            </w:r>
            <w:r>
              <w:rPr>
                <w:sz w:val="15"/>
              </w:rPr>
              <w:t>to</w:t>
            </w:r>
            <w:r>
              <w:rPr>
                <w:spacing w:val="-20"/>
                <w:sz w:val="15"/>
              </w:rPr>
              <w:t xml:space="preserve"> </w:t>
            </w:r>
            <w:r>
              <w:rPr>
                <w:sz w:val="15"/>
              </w:rPr>
              <w:t>maintaining</w:t>
            </w:r>
            <w:r>
              <w:rPr>
                <w:spacing w:val="-20"/>
                <w:sz w:val="15"/>
              </w:rPr>
              <w:t xml:space="preserve"> </w:t>
            </w:r>
            <w:r>
              <w:rPr>
                <w:sz w:val="15"/>
              </w:rPr>
              <w:t>and</w:t>
            </w:r>
            <w:r>
              <w:rPr>
                <w:spacing w:val="-20"/>
                <w:sz w:val="15"/>
              </w:rPr>
              <w:t xml:space="preserve"> </w:t>
            </w:r>
            <w:r>
              <w:rPr>
                <w:sz w:val="15"/>
              </w:rPr>
              <w:t>provide</w:t>
            </w:r>
            <w:r>
              <w:rPr>
                <w:spacing w:val="-19"/>
                <w:sz w:val="15"/>
              </w:rPr>
              <w:t xml:space="preserve"> </w:t>
            </w:r>
            <w:r>
              <w:rPr>
                <w:sz w:val="15"/>
              </w:rPr>
              <w:t>high</w:t>
            </w:r>
            <w:r>
              <w:rPr>
                <w:spacing w:val="-20"/>
                <w:sz w:val="15"/>
              </w:rPr>
              <w:t xml:space="preserve"> </w:t>
            </w:r>
            <w:r>
              <w:rPr>
                <w:sz w:val="15"/>
              </w:rPr>
              <w:t>quality</w:t>
            </w:r>
            <w:r>
              <w:rPr>
                <w:spacing w:val="-20"/>
                <w:sz w:val="15"/>
              </w:rPr>
              <w:t xml:space="preserve"> </w:t>
            </w:r>
            <w:r>
              <w:rPr>
                <w:sz w:val="15"/>
              </w:rPr>
              <w:t>in- demand jobs with credentialing is</w:t>
            </w:r>
            <w:r>
              <w:rPr>
                <w:spacing w:val="-30"/>
                <w:sz w:val="15"/>
              </w:rPr>
              <w:t xml:space="preserve"> </w:t>
            </w:r>
            <w:r>
              <w:rPr>
                <w:sz w:val="15"/>
              </w:rPr>
              <w:t>essential.</w:t>
            </w:r>
          </w:p>
        </w:tc>
      </w:tr>
      <w:tr w:rsidR="00102704" w14:paraId="11AE0989" w14:textId="77777777" w:rsidTr="00DC5732">
        <w:trPr>
          <w:trHeight w:val="1160"/>
        </w:trPr>
        <w:tc>
          <w:tcPr>
            <w:tcW w:w="4569" w:type="dxa"/>
          </w:tcPr>
          <w:p w14:paraId="7B6A8EB0" w14:textId="77777777" w:rsidR="00102704" w:rsidRDefault="00102704" w:rsidP="00010E20">
            <w:pPr>
              <w:pStyle w:val="TableParagraph"/>
              <w:ind w:left="693"/>
              <w:rPr>
                <w:sz w:val="15"/>
              </w:rPr>
            </w:pPr>
            <w:r>
              <w:rPr>
                <w:sz w:val="15"/>
              </w:rPr>
              <w:t>Chad Maclin</w:t>
            </w:r>
          </w:p>
        </w:tc>
        <w:tc>
          <w:tcPr>
            <w:tcW w:w="2958" w:type="dxa"/>
          </w:tcPr>
          <w:p w14:paraId="41F0F89D" w14:textId="77777777" w:rsidR="00102704" w:rsidRDefault="00102704" w:rsidP="00010E20">
            <w:pPr>
              <w:pStyle w:val="TableParagraph"/>
              <w:rPr>
                <w:sz w:val="15"/>
              </w:rPr>
            </w:pPr>
            <w:r>
              <w:rPr>
                <w:sz w:val="15"/>
              </w:rPr>
              <w:t>Split</w:t>
            </w:r>
          </w:p>
        </w:tc>
        <w:tc>
          <w:tcPr>
            <w:tcW w:w="6874" w:type="dxa"/>
          </w:tcPr>
          <w:p w14:paraId="547E707B" w14:textId="77777777" w:rsidR="00102704" w:rsidRDefault="00102704" w:rsidP="00010E20">
            <w:pPr>
              <w:pStyle w:val="TableParagraph"/>
              <w:spacing w:before="48" w:line="208" w:lineRule="auto"/>
              <w:rPr>
                <w:sz w:val="15"/>
              </w:rPr>
            </w:pPr>
            <w:r>
              <w:rPr>
                <w:sz w:val="15"/>
              </w:rPr>
              <w:t>Shared</w:t>
            </w:r>
            <w:r>
              <w:rPr>
                <w:spacing w:val="-27"/>
                <w:sz w:val="15"/>
              </w:rPr>
              <w:t xml:space="preserve"> </w:t>
            </w:r>
            <w:r>
              <w:rPr>
                <w:sz w:val="15"/>
              </w:rPr>
              <w:t>the</w:t>
            </w:r>
            <w:r>
              <w:rPr>
                <w:spacing w:val="-27"/>
                <w:sz w:val="15"/>
              </w:rPr>
              <w:t xml:space="preserve"> </w:t>
            </w:r>
            <w:r>
              <w:rPr>
                <w:sz w:val="15"/>
              </w:rPr>
              <w:t>need</w:t>
            </w:r>
            <w:r>
              <w:rPr>
                <w:spacing w:val="-27"/>
                <w:sz w:val="15"/>
              </w:rPr>
              <w:t xml:space="preserve"> </w:t>
            </w:r>
            <w:r>
              <w:rPr>
                <w:sz w:val="15"/>
              </w:rPr>
              <w:t>to</w:t>
            </w:r>
            <w:r>
              <w:rPr>
                <w:spacing w:val="-27"/>
                <w:sz w:val="15"/>
              </w:rPr>
              <w:t xml:space="preserve"> </w:t>
            </w:r>
            <w:r>
              <w:rPr>
                <w:sz w:val="15"/>
              </w:rPr>
              <w:t>increase</w:t>
            </w:r>
            <w:r>
              <w:rPr>
                <w:spacing w:val="-27"/>
                <w:sz w:val="15"/>
              </w:rPr>
              <w:t xml:space="preserve"> </w:t>
            </w:r>
            <w:r>
              <w:rPr>
                <w:sz w:val="15"/>
              </w:rPr>
              <w:t>funding</w:t>
            </w:r>
            <w:r>
              <w:rPr>
                <w:spacing w:val="-27"/>
                <w:sz w:val="15"/>
              </w:rPr>
              <w:t xml:space="preserve"> </w:t>
            </w:r>
            <w:r>
              <w:rPr>
                <w:sz w:val="15"/>
              </w:rPr>
              <w:t>for</w:t>
            </w:r>
            <w:r>
              <w:rPr>
                <w:spacing w:val="-27"/>
                <w:sz w:val="15"/>
              </w:rPr>
              <w:t xml:space="preserve"> </w:t>
            </w:r>
            <w:r>
              <w:rPr>
                <w:sz w:val="15"/>
              </w:rPr>
              <w:t>secondary</w:t>
            </w:r>
            <w:r>
              <w:rPr>
                <w:spacing w:val="-27"/>
                <w:sz w:val="15"/>
              </w:rPr>
              <w:t xml:space="preserve"> </w:t>
            </w:r>
            <w:r>
              <w:rPr>
                <w:sz w:val="15"/>
              </w:rPr>
              <w:t>Career</w:t>
            </w:r>
            <w:r>
              <w:rPr>
                <w:spacing w:val="-27"/>
                <w:sz w:val="15"/>
              </w:rPr>
              <w:t xml:space="preserve"> </w:t>
            </w:r>
            <w:r>
              <w:rPr>
                <w:sz w:val="15"/>
              </w:rPr>
              <w:t>and</w:t>
            </w:r>
            <w:r>
              <w:rPr>
                <w:spacing w:val="-27"/>
                <w:sz w:val="15"/>
              </w:rPr>
              <w:t xml:space="preserve"> </w:t>
            </w:r>
            <w:r>
              <w:rPr>
                <w:sz w:val="15"/>
              </w:rPr>
              <w:t>Technical</w:t>
            </w:r>
            <w:r>
              <w:rPr>
                <w:spacing w:val="-27"/>
                <w:sz w:val="15"/>
              </w:rPr>
              <w:t xml:space="preserve"> </w:t>
            </w:r>
            <w:r>
              <w:rPr>
                <w:sz w:val="15"/>
              </w:rPr>
              <w:t>Education</w:t>
            </w:r>
            <w:r>
              <w:rPr>
                <w:spacing w:val="-27"/>
                <w:sz w:val="15"/>
              </w:rPr>
              <w:t xml:space="preserve"> </w:t>
            </w:r>
            <w:r>
              <w:rPr>
                <w:sz w:val="15"/>
              </w:rPr>
              <w:t>programs</w:t>
            </w:r>
            <w:r>
              <w:rPr>
                <w:spacing w:val="-27"/>
                <w:sz w:val="15"/>
              </w:rPr>
              <w:t xml:space="preserve"> </w:t>
            </w:r>
            <w:r>
              <w:rPr>
                <w:sz w:val="15"/>
              </w:rPr>
              <w:t>beyond</w:t>
            </w:r>
            <w:r>
              <w:rPr>
                <w:spacing w:val="-27"/>
                <w:sz w:val="15"/>
              </w:rPr>
              <w:t xml:space="preserve"> </w:t>
            </w:r>
            <w:r>
              <w:rPr>
                <w:sz w:val="15"/>
              </w:rPr>
              <w:t xml:space="preserve">the </w:t>
            </w:r>
            <w:r>
              <w:rPr>
                <w:w w:val="95"/>
                <w:sz w:val="15"/>
              </w:rPr>
              <w:t>85%. Career and Technical Education programs improve student attainment and academic knowledge and technical</w:t>
            </w:r>
            <w:r>
              <w:rPr>
                <w:spacing w:val="-13"/>
                <w:w w:val="95"/>
                <w:sz w:val="15"/>
              </w:rPr>
              <w:t xml:space="preserve"> </w:t>
            </w:r>
            <w:r>
              <w:rPr>
                <w:w w:val="95"/>
                <w:sz w:val="15"/>
              </w:rPr>
              <w:t>skills</w:t>
            </w:r>
            <w:r>
              <w:rPr>
                <w:spacing w:val="-13"/>
                <w:w w:val="95"/>
                <w:sz w:val="15"/>
              </w:rPr>
              <w:t xml:space="preserve"> </w:t>
            </w:r>
            <w:r>
              <w:rPr>
                <w:w w:val="95"/>
                <w:sz w:val="15"/>
              </w:rPr>
              <w:t>and</w:t>
            </w:r>
            <w:r>
              <w:rPr>
                <w:spacing w:val="-13"/>
                <w:w w:val="95"/>
                <w:sz w:val="15"/>
              </w:rPr>
              <w:t xml:space="preserve"> </w:t>
            </w:r>
            <w:r>
              <w:rPr>
                <w:w w:val="95"/>
                <w:sz w:val="15"/>
              </w:rPr>
              <w:t>the</w:t>
            </w:r>
            <w:r>
              <w:rPr>
                <w:spacing w:val="-13"/>
                <w:w w:val="95"/>
                <w:sz w:val="15"/>
              </w:rPr>
              <w:t xml:space="preserve"> </w:t>
            </w:r>
            <w:r>
              <w:rPr>
                <w:w w:val="95"/>
                <w:sz w:val="15"/>
              </w:rPr>
              <w:t>programs,</w:t>
            </w:r>
            <w:r>
              <w:rPr>
                <w:spacing w:val="-13"/>
                <w:w w:val="95"/>
                <w:sz w:val="15"/>
              </w:rPr>
              <w:t xml:space="preserve"> </w:t>
            </w:r>
            <w:r>
              <w:rPr>
                <w:w w:val="95"/>
                <w:sz w:val="15"/>
              </w:rPr>
              <w:t>are</w:t>
            </w:r>
            <w:r>
              <w:rPr>
                <w:spacing w:val="-13"/>
                <w:w w:val="95"/>
                <w:sz w:val="15"/>
              </w:rPr>
              <w:t xml:space="preserve"> </w:t>
            </w:r>
            <w:r>
              <w:rPr>
                <w:w w:val="95"/>
                <w:sz w:val="15"/>
              </w:rPr>
              <w:t>required</w:t>
            </w:r>
            <w:r>
              <w:rPr>
                <w:spacing w:val="-13"/>
                <w:w w:val="95"/>
                <w:sz w:val="15"/>
              </w:rPr>
              <w:t xml:space="preserve"> </w:t>
            </w:r>
            <w:r>
              <w:rPr>
                <w:w w:val="95"/>
                <w:sz w:val="15"/>
              </w:rPr>
              <w:t>to</w:t>
            </w:r>
            <w:r>
              <w:rPr>
                <w:spacing w:val="-13"/>
                <w:w w:val="95"/>
                <w:sz w:val="15"/>
              </w:rPr>
              <w:t xml:space="preserve"> </w:t>
            </w:r>
            <w:r>
              <w:rPr>
                <w:w w:val="95"/>
                <w:sz w:val="15"/>
              </w:rPr>
              <w:t>be</w:t>
            </w:r>
            <w:r>
              <w:rPr>
                <w:spacing w:val="-13"/>
                <w:w w:val="95"/>
                <w:sz w:val="15"/>
              </w:rPr>
              <w:t xml:space="preserve"> </w:t>
            </w:r>
            <w:r>
              <w:rPr>
                <w:w w:val="95"/>
                <w:sz w:val="15"/>
              </w:rPr>
              <w:t>aligned</w:t>
            </w:r>
            <w:r>
              <w:rPr>
                <w:spacing w:val="-12"/>
                <w:w w:val="95"/>
                <w:sz w:val="15"/>
              </w:rPr>
              <w:t xml:space="preserve"> </w:t>
            </w:r>
            <w:r>
              <w:rPr>
                <w:w w:val="95"/>
                <w:sz w:val="15"/>
              </w:rPr>
              <w:t>with</w:t>
            </w:r>
            <w:r>
              <w:rPr>
                <w:spacing w:val="-13"/>
                <w:w w:val="95"/>
                <w:sz w:val="15"/>
              </w:rPr>
              <w:t xml:space="preserve"> </w:t>
            </w:r>
            <w:r>
              <w:rPr>
                <w:w w:val="95"/>
                <w:sz w:val="15"/>
              </w:rPr>
              <w:t>business</w:t>
            </w:r>
            <w:r>
              <w:rPr>
                <w:spacing w:val="-13"/>
                <w:w w:val="95"/>
                <w:sz w:val="15"/>
              </w:rPr>
              <w:t xml:space="preserve"> </w:t>
            </w:r>
            <w:r>
              <w:rPr>
                <w:w w:val="95"/>
                <w:sz w:val="15"/>
              </w:rPr>
              <w:t>and</w:t>
            </w:r>
            <w:r>
              <w:rPr>
                <w:spacing w:val="-13"/>
                <w:w w:val="95"/>
                <w:sz w:val="15"/>
              </w:rPr>
              <w:t xml:space="preserve"> </w:t>
            </w:r>
            <w:r>
              <w:rPr>
                <w:w w:val="95"/>
                <w:sz w:val="15"/>
              </w:rPr>
              <w:t>industry</w:t>
            </w:r>
            <w:r>
              <w:rPr>
                <w:spacing w:val="-13"/>
                <w:w w:val="95"/>
                <w:sz w:val="15"/>
              </w:rPr>
              <w:t xml:space="preserve"> </w:t>
            </w:r>
            <w:r>
              <w:rPr>
                <w:w w:val="95"/>
                <w:sz w:val="15"/>
              </w:rPr>
              <w:t>standards.</w:t>
            </w:r>
            <w:r>
              <w:rPr>
                <w:spacing w:val="15"/>
                <w:w w:val="95"/>
                <w:sz w:val="15"/>
              </w:rPr>
              <w:t xml:space="preserve"> </w:t>
            </w:r>
            <w:r>
              <w:rPr>
                <w:w w:val="95"/>
                <w:sz w:val="15"/>
              </w:rPr>
              <w:t>Unfunded mandates</w:t>
            </w:r>
            <w:r>
              <w:rPr>
                <w:spacing w:val="-14"/>
                <w:w w:val="95"/>
                <w:sz w:val="15"/>
              </w:rPr>
              <w:t xml:space="preserve"> </w:t>
            </w:r>
            <w:r>
              <w:rPr>
                <w:w w:val="95"/>
                <w:sz w:val="15"/>
              </w:rPr>
              <w:t>from</w:t>
            </w:r>
            <w:r>
              <w:rPr>
                <w:spacing w:val="-13"/>
                <w:w w:val="95"/>
                <w:sz w:val="15"/>
              </w:rPr>
              <w:t xml:space="preserve"> </w:t>
            </w:r>
            <w:r>
              <w:rPr>
                <w:w w:val="95"/>
                <w:sz w:val="15"/>
              </w:rPr>
              <w:t>Virginia</w:t>
            </w:r>
            <w:r>
              <w:rPr>
                <w:spacing w:val="-14"/>
                <w:w w:val="95"/>
                <w:sz w:val="15"/>
              </w:rPr>
              <w:t xml:space="preserve"> </w:t>
            </w:r>
            <w:r>
              <w:rPr>
                <w:w w:val="95"/>
                <w:sz w:val="15"/>
              </w:rPr>
              <w:t>lawmakers</w:t>
            </w:r>
            <w:r>
              <w:rPr>
                <w:spacing w:val="-13"/>
                <w:w w:val="95"/>
                <w:sz w:val="15"/>
              </w:rPr>
              <w:t xml:space="preserve"> </w:t>
            </w:r>
            <w:r>
              <w:rPr>
                <w:w w:val="95"/>
                <w:sz w:val="15"/>
              </w:rPr>
              <w:t>and</w:t>
            </w:r>
            <w:r>
              <w:rPr>
                <w:spacing w:val="-13"/>
                <w:w w:val="95"/>
                <w:sz w:val="15"/>
              </w:rPr>
              <w:t xml:space="preserve"> </w:t>
            </w:r>
            <w:r>
              <w:rPr>
                <w:w w:val="95"/>
                <w:sz w:val="15"/>
              </w:rPr>
              <w:t>VDOE</w:t>
            </w:r>
            <w:r>
              <w:rPr>
                <w:spacing w:val="-14"/>
                <w:w w:val="95"/>
                <w:sz w:val="15"/>
              </w:rPr>
              <w:t xml:space="preserve"> </w:t>
            </w:r>
            <w:r>
              <w:rPr>
                <w:w w:val="95"/>
                <w:sz w:val="15"/>
              </w:rPr>
              <w:t>leadership</w:t>
            </w:r>
            <w:r>
              <w:rPr>
                <w:spacing w:val="-13"/>
                <w:w w:val="95"/>
                <w:sz w:val="15"/>
              </w:rPr>
              <w:t xml:space="preserve"> </w:t>
            </w:r>
            <w:r>
              <w:rPr>
                <w:w w:val="95"/>
                <w:sz w:val="15"/>
              </w:rPr>
              <w:t>on</w:t>
            </w:r>
            <w:r>
              <w:rPr>
                <w:spacing w:val="-13"/>
                <w:w w:val="95"/>
                <w:sz w:val="15"/>
              </w:rPr>
              <w:t xml:space="preserve"> </w:t>
            </w:r>
            <w:r>
              <w:rPr>
                <w:w w:val="95"/>
                <w:sz w:val="15"/>
              </w:rPr>
              <w:t>secondary</w:t>
            </w:r>
            <w:r>
              <w:rPr>
                <w:spacing w:val="-14"/>
                <w:w w:val="95"/>
                <w:sz w:val="15"/>
              </w:rPr>
              <w:t xml:space="preserve"> </w:t>
            </w:r>
            <w:r>
              <w:rPr>
                <w:w w:val="95"/>
                <w:sz w:val="15"/>
              </w:rPr>
              <w:t>CTE</w:t>
            </w:r>
            <w:r>
              <w:rPr>
                <w:spacing w:val="-13"/>
                <w:w w:val="95"/>
                <w:sz w:val="15"/>
              </w:rPr>
              <w:t xml:space="preserve"> </w:t>
            </w:r>
            <w:r>
              <w:rPr>
                <w:w w:val="95"/>
                <w:sz w:val="15"/>
              </w:rPr>
              <w:t>programs</w:t>
            </w:r>
            <w:r>
              <w:rPr>
                <w:spacing w:val="-14"/>
                <w:w w:val="95"/>
                <w:sz w:val="15"/>
              </w:rPr>
              <w:t xml:space="preserve"> </w:t>
            </w:r>
            <w:r>
              <w:rPr>
                <w:w w:val="95"/>
                <w:sz w:val="15"/>
              </w:rPr>
              <w:t>over</w:t>
            </w:r>
            <w:r>
              <w:rPr>
                <w:spacing w:val="-13"/>
                <w:w w:val="95"/>
                <w:sz w:val="15"/>
              </w:rPr>
              <w:t xml:space="preserve"> </w:t>
            </w:r>
            <w:r>
              <w:rPr>
                <w:w w:val="95"/>
                <w:sz w:val="15"/>
              </w:rPr>
              <w:t>the</w:t>
            </w:r>
            <w:r>
              <w:rPr>
                <w:spacing w:val="-13"/>
                <w:w w:val="95"/>
                <w:sz w:val="15"/>
              </w:rPr>
              <w:t xml:space="preserve"> </w:t>
            </w:r>
            <w:r>
              <w:rPr>
                <w:w w:val="95"/>
                <w:sz w:val="15"/>
              </w:rPr>
              <w:t>past</w:t>
            </w:r>
            <w:r>
              <w:rPr>
                <w:spacing w:val="-14"/>
                <w:w w:val="95"/>
                <w:sz w:val="15"/>
              </w:rPr>
              <w:t xml:space="preserve"> </w:t>
            </w:r>
            <w:r>
              <w:rPr>
                <w:w w:val="95"/>
                <w:sz w:val="15"/>
              </w:rPr>
              <w:t>decade have</w:t>
            </w:r>
            <w:r>
              <w:rPr>
                <w:spacing w:val="-16"/>
                <w:w w:val="95"/>
                <w:sz w:val="15"/>
              </w:rPr>
              <w:t xml:space="preserve"> </w:t>
            </w:r>
            <w:r>
              <w:rPr>
                <w:w w:val="95"/>
                <w:sz w:val="15"/>
              </w:rPr>
              <w:t>strained</w:t>
            </w:r>
            <w:r>
              <w:rPr>
                <w:spacing w:val="-15"/>
                <w:w w:val="95"/>
                <w:sz w:val="15"/>
              </w:rPr>
              <w:t xml:space="preserve"> </w:t>
            </w:r>
            <w:r>
              <w:rPr>
                <w:w w:val="95"/>
                <w:sz w:val="15"/>
              </w:rPr>
              <w:t>local</w:t>
            </w:r>
            <w:r>
              <w:rPr>
                <w:spacing w:val="-15"/>
                <w:w w:val="95"/>
                <w:sz w:val="15"/>
              </w:rPr>
              <w:t xml:space="preserve"> </w:t>
            </w:r>
            <w:r>
              <w:rPr>
                <w:w w:val="95"/>
                <w:sz w:val="15"/>
              </w:rPr>
              <w:t>school</w:t>
            </w:r>
            <w:r>
              <w:rPr>
                <w:spacing w:val="-15"/>
                <w:w w:val="95"/>
                <w:sz w:val="15"/>
              </w:rPr>
              <w:t xml:space="preserve"> </w:t>
            </w:r>
            <w:r>
              <w:rPr>
                <w:w w:val="95"/>
                <w:sz w:val="15"/>
              </w:rPr>
              <w:t>division</w:t>
            </w:r>
            <w:r>
              <w:rPr>
                <w:spacing w:val="-15"/>
                <w:w w:val="95"/>
                <w:sz w:val="15"/>
              </w:rPr>
              <w:t xml:space="preserve"> </w:t>
            </w:r>
            <w:r>
              <w:rPr>
                <w:w w:val="95"/>
                <w:sz w:val="15"/>
              </w:rPr>
              <w:t>budgets.</w:t>
            </w:r>
            <w:r>
              <w:rPr>
                <w:spacing w:val="10"/>
                <w:w w:val="95"/>
                <w:sz w:val="15"/>
              </w:rPr>
              <w:t xml:space="preserve"> </w:t>
            </w:r>
            <w:r>
              <w:rPr>
                <w:w w:val="95"/>
                <w:sz w:val="15"/>
              </w:rPr>
              <w:t>The</w:t>
            </w:r>
            <w:r>
              <w:rPr>
                <w:spacing w:val="-15"/>
                <w:w w:val="95"/>
                <w:sz w:val="15"/>
              </w:rPr>
              <w:t xml:space="preserve"> </w:t>
            </w:r>
            <w:r>
              <w:rPr>
                <w:w w:val="95"/>
                <w:sz w:val="15"/>
              </w:rPr>
              <w:t>unfunded</w:t>
            </w:r>
            <w:r>
              <w:rPr>
                <w:spacing w:val="-15"/>
                <w:w w:val="95"/>
                <w:sz w:val="15"/>
              </w:rPr>
              <w:t xml:space="preserve"> </w:t>
            </w:r>
            <w:r>
              <w:rPr>
                <w:w w:val="95"/>
                <w:sz w:val="15"/>
              </w:rPr>
              <w:t>mandates</w:t>
            </w:r>
            <w:r>
              <w:rPr>
                <w:spacing w:val="-15"/>
                <w:w w:val="95"/>
                <w:sz w:val="15"/>
              </w:rPr>
              <w:t xml:space="preserve"> </w:t>
            </w:r>
            <w:r>
              <w:rPr>
                <w:w w:val="95"/>
                <w:sz w:val="15"/>
              </w:rPr>
              <w:t>warrant</w:t>
            </w:r>
            <w:r>
              <w:rPr>
                <w:spacing w:val="-15"/>
                <w:w w:val="95"/>
                <w:sz w:val="15"/>
              </w:rPr>
              <w:t xml:space="preserve"> </w:t>
            </w:r>
            <w:r>
              <w:rPr>
                <w:w w:val="95"/>
                <w:sz w:val="15"/>
              </w:rPr>
              <w:t>increased</w:t>
            </w:r>
            <w:r>
              <w:rPr>
                <w:spacing w:val="-15"/>
                <w:w w:val="95"/>
                <w:sz w:val="15"/>
              </w:rPr>
              <w:t xml:space="preserve"> </w:t>
            </w:r>
            <w:r>
              <w:rPr>
                <w:w w:val="95"/>
                <w:sz w:val="15"/>
              </w:rPr>
              <w:t>funding.</w:t>
            </w:r>
            <w:r>
              <w:rPr>
                <w:spacing w:val="10"/>
                <w:w w:val="95"/>
                <w:sz w:val="15"/>
              </w:rPr>
              <w:t xml:space="preserve"> </w:t>
            </w:r>
            <w:r>
              <w:rPr>
                <w:w w:val="95"/>
                <w:sz w:val="15"/>
              </w:rPr>
              <w:t>He</w:t>
            </w:r>
            <w:r>
              <w:rPr>
                <w:spacing w:val="-16"/>
                <w:w w:val="95"/>
                <w:sz w:val="15"/>
              </w:rPr>
              <w:t xml:space="preserve"> </w:t>
            </w:r>
            <w:r>
              <w:rPr>
                <w:w w:val="95"/>
                <w:sz w:val="15"/>
              </w:rPr>
              <w:t>indicated that</w:t>
            </w:r>
            <w:r>
              <w:rPr>
                <w:spacing w:val="-13"/>
                <w:w w:val="95"/>
                <w:sz w:val="15"/>
              </w:rPr>
              <w:t xml:space="preserve"> </w:t>
            </w:r>
            <w:r>
              <w:rPr>
                <w:w w:val="95"/>
                <w:sz w:val="15"/>
              </w:rPr>
              <w:t>for</w:t>
            </w:r>
            <w:r>
              <w:rPr>
                <w:spacing w:val="-13"/>
                <w:w w:val="95"/>
                <w:sz w:val="15"/>
              </w:rPr>
              <w:t xml:space="preserve"> </w:t>
            </w:r>
            <w:r>
              <w:rPr>
                <w:w w:val="95"/>
                <w:sz w:val="15"/>
              </w:rPr>
              <w:t>his</w:t>
            </w:r>
            <w:r>
              <w:rPr>
                <w:spacing w:val="-12"/>
                <w:w w:val="95"/>
                <w:sz w:val="15"/>
              </w:rPr>
              <w:t xml:space="preserve"> </w:t>
            </w:r>
            <w:r>
              <w:rPr>
                <w:w w:val="95"/>
                <w:sz w:val="15"/>
              </w:rPr>
              <w:t>school</w:t>
            </w:r>
            <w:r>
              <w:rPr>
                <w:spacing w:val="-13"/>
                <w:w w:val="95"/>
                <w:sz w:val="15"/>
              </w:rPr>
              <w:t xml:space="preserve"> </w:t>
            </w:r>
            <w:r>
              <w:rPr>
                <w:w w:val="95"/>
                <w:sz w:val="15"/>
              </w:rPr>
              <w:t>division</w:t>
            </w:r>
            <w:r>
              <w:rPr>
                <w:spacing w:val="-13"/>
                <w:w w:val="95"/>
                <w:sz w:val="15"/>
              </w:rPr>
              <w:t xml:space="preserve"> </w:t>
            </w:r>
            <w:r>
              <w:rPr>
                <w:w w:val="95"/>
                <w:sz w:val="15"/>
              </w:rPr>
              <w:t>in</w:t>
            </w:r>
            <w:r>
              <w:rPr>
                <w:spacing w:val="-12"/>
                <w:w w:val="95"/>
                <w:sz w:val="15"/>
              </w:rPr>
              <w:t xml:space="preserve"> </w:t>
            </w:r>
            <w:r>
              <w:rPr>
                <w:w w:val="95"/>
                <w:sz w:val="15"/>
              </w:rPr>
              <w:t>Chesterfield</w:t>
            </w:r>
            <w:r>
              <w:rPr>
                <w:spacing w:val="-13"/>
                <w:w w:val="95"/>
                <w:sz w:val="15"/>
              </w:rPr>
              <w:t xml:space="preserve"> </w:t>
            </w:r>
            <w:r>
              <w:rPr>
                <w:w w:val="95"/>
                <w:sz w:val="15"/>
              </w:rPr>
              <w:t>County</w:t>
            </w:r>
            <w:r>
              <w:rPr>
                <w:spacing w:val="-13"/>
                <w:w w:val="95"/>
                <w:sz w:val="15"/>
              </w:rPr>
              <w:t xml:space="preserve"> </w:t>
            </w:r>
            <w:r>
              <w:rPr>
                <w:w w:val="95"/>
                <w:sz w:val="15"/>
              </w:rPr>
              <w:t>Public</w:t>
            </w:r>
            <w:r>
              <w:rPr>
                <w:spacing w:val="-12"/>
                <w:w w:val="95"/>
                <w:sz w:val="15"/>
              </w:rPr>
              <w:t xml:space="preserve"> </w:t>
            </w:r>
            <w:r>
              <w:rPr>
                <w:w w:val="95"/>
                <w:sz w:val="15"/>
              </w:rPr>
              <w:t>Schools</w:t>
            </w:r>
            <w:r>
              <w:rPr>
                <w:spacing w:val="-13"/>
                <w:w w:val="95"/>
                <w:sz w:val="15"/>
              </w:rPr>
              <w:t xml:space="preserve"> </w:t>
            </w:r>
            <w:r>
              <w:rPr>
                <w:w w:val="95"/>
                <w:sz w:val="15"/>
              </w:rPr>
              <w:t>the</w:t>
            </w:r>
            <w:r>
              <w:rPr>
                <w:spacing w:val="-13"/>
                <w:w w:val="95"/>
                <w:sz w:val="15"/>
              </w:rPr>
              <w:t xml:space="preserve"> </w:t>
            </w:r>
            <w:r>
              <w:rPr>
                <w:w w:val="95"/>
                <w:sz w:val="15"/>
              </w:rPr>
              <w:t>unfunded</w:t>
            </w:r>
            <w:r>
              <w:rPr>
                <w:spacing w:val="-12"/>
                <w:w w:val="95"/>
                <w:sz w:val="15"/>
              </w:rPr>
              <w:t xml:space="preserve"> </w:t>
            </w:r>
            <w:r>
              <w:rPr>
                <w:w w:val="95"/>
                <w:sz w:val="15"/>
              </w:rPr>
              <w:t>mandates</w:t>
            </w:r>
            <w:r>
              <w:rPr>
                <w:spacing w:val="-13"/>
                <w:w w:val="95"/>
                <w:sz w:val="15"/>
              </w:rPr>
              <w:t xml:space="preserve"> </w:t>
            </w:r>
            <w:r>
              <w:rPr>
                <w:w w:val="95"/>
                <w:sz w:val="15"/>
              </w:rPr>
              <w:t>have</w:t>
            </w:r>
            <w:r>
              <w:rPr>
                <w:spacing w:val="-13"/>
                <w:w w:val="95"/>
                <w:sz w:val="15"/>
              </w:rPr>
              <w:t xml:space="preserve"> </w:t>
            </w:r>
            <w:r>
              <w:rPr>
                <w:w w:val="95"/>
                <w:sz w:val="15"/>
              </w:rPr>
              <w:t>burdened</w:t>
            </w:r>
            <w:r>
              <w:rPr>
                <w:spacing w:val="-12"/>
                <w:w w:val="95"/>
                <w:sz w:val="15"/>
              </w:rPr>
              <w:t xml:space="preserve"> </w:t>
            </w:r>
            <w:r>
              <w:rPr>
                <w:w w:val="95"/>
                <w:sz w:val="15"/>
              </w:rPr>
              <w:t>the school</w:t>
            </w:r>
            <w:r>
              <w:rPr>
                <w:spacing w:val="-13"/>
                <w:w w:val="95"/>
                <w:sz w:val="15"/>
              </w:rPr>
              <w:t xml:space="preserve"> </w:t>
            </w:r>
            <w:r>
              <w:rPr>
                <w:w w:val="95"/>
                <w:sz w:val="15"/>
              </w:rPr>
              <w:t>division</w:t>
            </w:r>
            <w:r>
              <w:rPr>
                <w:spacing w:val="-12"/>
                <w:w w:val="95"/>
                <w:sz w:val="15"/>
              </w:rPr>
              <w:t xml:space="preserve"> </w:t>
            </w:r>
            <w:r>
              <w:rPr>
                <w:w w:val="95"/>
                <w:sz w:val="15"/>
              </w:rPr>
              <w:t>with</w:t>
            </w:r>
            <w:r>
              <w:rPr>
                <w:spacing w:val="-12"/>
                <w:w w:val="95"/>
                <w:sz w:val="15"/>
              </w:rPr>
              <w:t xml:space="preserve"> </w:t>
            </w:r>
            <w:r>
              <w:rPr>
                <w:w w:val="95"/>
                <w:sz w:val="15"/>
              </w:rPr>
              <w:t>an</w:t>
            </w:r>
            <w:r>
              <w:rPr>
                <w:spacing w:val="-12"/>
                <w:w w:val="95"/>
                <w:sz w:val="15"/>
              </w:rPr>
              <w:t xml:space="preserve"> </w:t>
            </w:r>
            <w:r>
              <w:rPr>
                <w:w w:val="95"/>
                <w:sz w:val="15"/>
              </w:rPr>
              <w:t>additional</w:t>
            </w:r>
            <w:r>
              <w:rPr>
                <w:spacing w:val="-12"/>
                <w:w w:val="95"/>
                <w:sz w:val="15"/>
              </w:rPr>
              <w:t xml:space="preserve"> </w:t>
            </w:r>
            <w:r>
              <w:rPr>
                <w:w w:val="95"/>
                <w:sz w:val="15"/>
              </w:rPr>
              <w:t>$5.8</w:t>
            </w:r>
            <w:r>
              <w:rPr>
                <w:spacing w:val="-12"/>
                <w:w w:val="95"/>
                <w:sz w:val="15"/>
              </w:rPr>
              <w:t xml:space="preserve"> </w:t>
            </w:r>
            <w:r>
              <w:rPr>
                <w:w w:val="95"/>
                <w:sz w:val="15"/>
              </w:rPr>
              <w:t>million</w:t>
            </w:r>
            <w:r>
              <w:rPr>
                <w:spacing w:val="-12"/>
                <w:w w:val="95"/>
                <w:sz w:val="15"/>
              </w:rPr>
              <w:t xml:space="preserve"> </w:t>
            </w:r>
            <w:r>
              <w:rPr>
                <w:w w:val="95"/>
                <w:sz w:val="15"/>
              </w:rPr>
              <w:t>in</w:t>
            </w:r>
            <w:r>
              <w:rPr>
                <w:spacing w:val="-12"/>
                <w:w w:val="95"/>
                <w:sz w:val="15"/>
              </w:rPr>
              <w:t xml:space="preserve"> </w:t>
            </w:r>
            <w:r>
              <w:rPr>
                <w:w w:val="95"/>
                <w:sz w:val="15"/>
              </w:rPr>
              <w:t>unfunded</w:t>
            </w:r>
            <w:r>
              <w:rPr>
                <w:spacing w:val="-12"/>
                <w:w w:val="95"/>
                <w:sz w:val="15"/>
              </w:rPr>
              <w:t xml:space="preserve"> </w:t>
            </w:r>
            <w:r>
              <w:rPr>
                <w:w w:val="95"/>
                <w:sz w:val="15"/>
              </w:rPr>
              <w:t>mandates.</w:t>
            </w:r>
            <w:r>
              <w:rPr>
                <w:spacing w:val="17"/>
                <w:w w:val="95"/>
                <w:sz w:val="15"/>
              </w:rPr>
              <w:t xml:space="preserve"> </w:t>
            </w:r>
            <w:r>
              <w:rPr>
                <w:w w:val="95"/>
                <w:sz w:val="15"/>
              </w:rPr>
              <w:t>He</w:t>
            </w:r>
            <w:r>
              <w:rPr>
                <w:spacing w:val="-12"/>
                <w:w w:val="95"/>
                <w:sz w:val="15"/>
              </w:rPr>
              <w:t xml:space="preserve"> </w:t>
            </w:r>
            <w:r>
              <w:rPr>
                <w:w w:val="95"/>
                <w:sz w:val="15"/>
              </w:rPr>
              <w:t>proposes</w:t>
            </w:r>
            <w:r>
              <w:rPr>
                <w:spacing w:val="-12"/>
                <w:w w:val="95"/>
                <w:sz w:val="15"/>
              </w:rPr>
              <w:t xml:space="preserve"> </w:t>
            </w:r>
            <w:r>
              <w:rPr>
                <w:w w:val="95"/>
                <w:sz w:val="15"/>
              </w:rPr>
              <w:t>a</w:t>
            </w:r>
            <w:r>
              <w:rPr>
                <w:spacing w:val="-12"/>
                <w:w w:val="95"/>
                <w:sz w:val="15"/>
              </w:rPr>
              <w:t xml:space="preserve"> </w:t>
            </w:r>
            <w:r>
              <w:rPr>
                <w:w w:val="95"/>
                <w:sz w:val="15"/>
              </w:rPr>
              <w:t>90%</w:t>
            </w:r>
            <w:r>
              <w:rPr>
                <w:spacing w:val="-12"/>
                <w:w w:val="95"/>
                <w:sz w:val="15"/>
              </w:rPr>
              <w:t xml:space="preserve"> </w:t>
            </w:r>
            <w:r>
              <w:rPr>
                <w:w w:val="95"/>
                <w:sz w:val="15"/>
              </w:rPr>
              <w:t>or</w:t>
            </w:r>
            <w:r>
              <w:rPr>
                <w:spacing w:val="-12"/>
                <w:w w:val="95"/>
                <w:sz w:val="15"/>
              </w:rPr>
              <w:t xml:space="preserve"> </w:t>
            </w:r>
            <w:r>
              <w:rPr>
                <w:w w:val="95"/>
                <w:sz w:val="15"/>
              </w:rPr>
              <w:t>high</w:t>
            </w:r>
            <w:r>
              <w:rPr>
                <w:spacing w:val="-12"/>
                <w:w w:val="95"/>
                <w:sz w:val="15"/>
              </w:rPr>
              <w:t xml:space="preserve"> </w:t>
            </w:r>
            <w:r>
              <w:rPr>
                <w:w w:val="95"/>
                <w:sz w:val="15"/>
              </w:rPr>
              <w:t>increase</w:t>
            </w:r>
            <w:r>
              <w:rPr>
                <w:spacing w:val="-12"/>
                <w:w w:val="95"/>
                <w:sz w:val="15"/>
              </w:rPr>
              <w:t xml:space="preserve"> </w:t>
            </w:r>
            <w:r>
              <w:rPr>
                <w:w w:val="95"/>
                <w:sz w:val="15"/>
              </w:rPr>
              <w:t xml:space="preserve">for </w:t>
            </w:r>
            <w:r>
              <w:rPr>
                <w:sz w:val="15"/>
              </w:rPr>
              <w:t>secondary</w:t>
            </w:r>
            <w:r>
              <w:rPr>
                <w:spacing w:val="-7"/>
                <w:sz w:val="15"/>
              </w:rPr>
              <w:t xml:space="preserve"> </w:t>
            </w:r>
            <w:r>
              <w:rPr>
                <w:sz w:val="15"/>
              </w:rPr>
              <w:t>education</w:t>
            </w:r>
            <w:r>
              <w:rPr>
                <w:spacing w:val="-6"/>
                <w:sz w:val="15"/>
              </w:rPr>
              <w:t xml:space="preserve"> </w:t>
            </w:r>
            <w:r>
              <w:rPr>
                <w:sz w:val="15"/>
              </w:rPr>
              <w:t>to</w:t>
            </w:r>
            <w:r>
              <w:rPr>
                <w:spacing w:val="-6"/>
                <w:sz w:val="15"/>
              </w:rPr>
              <w:t xml:space="preserve"> </w:t>
            </w:r>
            <w:r>
              <w:rPr>
                <w:sz w:val="15"/>
              </w:rPr>
              <w:t>help</w:t>
            </w:r>
            <w:r>
              <w:rPr>
                <w:spacing w:val="-6"/>
                <w:sz w:val="15"/>
              </w:rPr>
              <w:t xml:space="preserve"> </w:t>
            </w:r>
            <w:r>
              <w:rPr>
                <w:sz w:val="15"/>
              </w:rPr>
              <w:t>all</w:t>
            </w:r>
            <w:r>
              <w:rPr>
                <w:spacing w:val="-7"/>
                <w:sz w:val="15"/>
              </w:rPr>
              <w:t xml:space="preserve"> </w:t>
            </w:r>
            <w:r>
              <w:rPr>
                <w:sz w:val="15"/>
              </w:rPr>
              <w:t>school</w:t>
            </w:r>
            <w:r>
              <w:rPr>
                <w:spacing w:val="-6"/>
                <w:sz w:val="15"/>
              </w:rPr>
              <w:t xml:space="preserve"> </w:t>
            </w:r>
            <w:r>
              <w:rPr>
                <w:sz w:val="15"/>
              </w:rPr>
              <w:t>divisions.</w:t>
            </w:r>
          </w:p>
        </w:tc>
      </w:tr>
      <w:tr w:rsidR="00102704" w14:paraId="52B916EF" w14:textId="77777777" w:rsidTr="00DC5732">
        <w:trPr>
          <w:trHeight w:val="1340"/>
        </w:trPr>
        <w:tc>
          <w:tcPr>
            <w:tcW w:w="4569" w:type="dxa"/>
          </w:tcPr>
          <w:p w14:paraId="5CB080FE" w14:textId="77777777" w:rsidR="00102704" w:rsidRDefault="00102704" w:rsidP="00010E20">
            <w:pPr>
              <w:pStyle w:val="TableParagraph"/>
              <w:ind w:left="693"/>
              <w:rPr>
                <w:sz w:val="15"/>
              </w:rPr>
            </w:pPr>
            <w:r>
              <w:rPr>
                <w:sz w:val="15"/>
              </w:rPr>
              <w:t>George Bishop</w:t>
            </w:r>
          </w:p>
        </w:tc>
        <w:tc>
          <w:tcPr>
            <w:tcW w:w="2958" w:type="dxa"/>
          </w:tcPr>
          <w:p w14:paraId="7A518143" w14:textId="77777777" w:rsidR="00102704" w:rsidRDefault="00102704" w:rsidP="00010E20">
            <w:pPr>
              <w:pStyle w:val="TableParagraph"/>
              <w:rPr>
                <w:sz w:val="15"/>
              </w:rPr>
            </w:pPr>
            <w:r>
              <w:rPr>
                <w:sz w:val="15"/>
              </w:rPr>
              <w:t>Split</w:t>
            </w:r>
          </w:p>
        </w:tc>
        <w:tc>
          <w:tcPr>
            <w:tcW w:w="6874" w:type="dxa"/>
          </w:tcPr>
          <w:p w14:paraId="23D8E43F" w14:textId="77777777" w:rsidR="00102704" w:rsidRDefault="00102704" w:rsidP="00010E20">
            <w:pPr>
              <w:pStyle w:val="TableParagraph"/>
              <w:spacing w:before="48" w:line="208" w:lineRule="auto"/>
              <w:rPr>
                <w:sz w:val="15"/>
              </w:rPr>
            </w:pPr>
            <w:r>
              <w:rPr>
                <w:w w:val="95"/>
                <w:sz w:val="15"/>
              </w:rPr>
              <w:t>Commented</w:t>
            </w:r>
            <w:r>
              <w:rPr>
                <w:spacing w:val="-13"/>
                <w:w w:val="95"/>
                <w:sz w:val="15"/>
              </w:rPr>
              <w:t xml:space="preserve"> </w:t>
            </w:r>
            <w:r>
              <w:rPr>
                <w:w w:val="95"/>
                <w:sz w:val="15"/>
              </w:rPr>
              <w:t>on</w:t>
            </w:r>
            <w:r>
              <w:rPr>
                <w:spacing w:val="-13"/>
                <w:w w:val="95"/>
                <w:sz w:val="15"/>
              </w:rPr>
              <w:t xml:space="preserve"> </w:t>
            </w:r>
            <w:r>
              <w:rPr>
                <w:w w:val="95"/>
                <w:sz w:val="15"/>
              </w:rPr>
              <w:t>being</w:t>
            </w:r>
            <w:r>
              <w:rPr>
                <w:spacing w:val="-13"/>
                <w:w w:val="95"/>
                <w:sz w:val="15"/>
              </w:rPr>
              <w:t xml:space="preserve"> </w:t>
            </w:r>
            <w:r>
              <w:rPr>
                <w:w w:val="95"/>
                <w:sz w:val="15"/>
              </w:rPr>
              <w:t>if</w:t>
            </w:r>
            <w:r>
              <w:rPr>
                <w:spacing w:val="-13"/>
                <w:w w:val="95"/>
                <w:sz w:val="15"/>
              </w:rPr>
              <w:t xml:space="preserve"> </w:t>
            </w:r>
            <w:r>
              <w:rPr>
                <w:w w:val="95"/>
                <w:sz w:val="15"/>
              </w:rPr>
              <w:t>favor</w:t>
            </w:r>
            <w:r>
              <w:rPr>
                <w:spacing w:val="-13"/>
                <w:w w:val="95"/>
                <w:sz w:val="15"/>
              </w:rPr>
              <w:t xml:space="preserve"> </w:t>
            </w:r>
            <w:r>
              <w:rPr>
                <w:w w:val="95"/>
                <w:sz w:val="15"/>
              </w:rPr>
              <w:t>of</w:t>
            </w:r>
            <w:r>
              <w:rPr>
                <w:spacing w:val="-13"/>
                <w:w w:val="95"/>
                <w:sz w:val="15"/>
              </w:rPr>
              <w:t xml:space="preserve"> </w:t>
            </w:r>
            <w:r>
              <w:rPr>
                <w:w w:val="95"/>
                <w:sz w:val="15"/>
              </w:rPr>
              <w:t>the</w:t>
            </w:r>
            <w:r>
              <w:rPr>
                <w:spacing w:val="-13"/>
                <w:w w:val="95"/>
                <w:sz w:val="15"/>
              </w:rPr>
              <w:t xml:space="preserve"> </w:t>
            </w:r>
            <w:r>
              <w:rPr>
                <w:w w:val="95"/>
                <w:sz w:val="15"/>
              </w:rPr>
              <w:t>90%</w:t>
            </w:r>
            <w:r>
              <w:rPr>
                <w:spacing w:val="-13"/>
                <w:w w:val="95"/>
                <w:sz w:val="15"/>
              </w:rPr>
              <w:t xml:space="preserve"> </w:t>
            </w:r>
            <w:r>
              <w:rPr>
                <w:w w:val="95"/>
                <w:sz w:val="15"/>
              </w:rPr>
              <w:t>split</w:t>
            </w:r>
            <w:r>
              <w:rPr>
                <w:spacing w:val="-13"/>
                <w:w w:val="95"/>
                <w:sz w:val="15"/>
              </w:rPr>
              <w:t xml:space="preserve"> </w:t>
            </w:r>
            <w:r>
              <w:rPr>
                <w:w w:val="95"/>
                <w:sz w:val="15"/>
              </w:rPr>
              <w:t>between</w:t>
            </w:r>
            <w:r>
              <w:rPr>
                <w:spacing w:val="-13"/>
                <w:w w:val="95"/>
                <w:sz w:val="15"/>
              </w:rPr>
              <w:t xml:space="preserve"> </w:t>
            </w:r>
            <w:r>
              <w:rPr>
                <w:w w:val="95"/>
                <w:sz w:val="15"/>
              </w:rPr>
              <w:t>secondary</w:t>
            </w:r>
            <w:r>
              <w:rPr>
                <w:spacing w:val="-13"/>
                <w:w w:val="95"/>
                <w:sz w:val="15"/>
              </w:rPr>
              <w:t xml:space="preserve"> </w:t>
            </w:r>
            <w:r>
              <w:rPr>
                <w:w w:val="95"/>
                <w:sz w:val="15"/>
              </w:rPr>
              <w:t>education</w:t>
            </w:r>
            <w:r>
              <w:rPr>
                <w:spacing w:val="-13"/>
                <w:w w:val="95"/>
                <w:sz w:val="15"/>
              </w:rPr>
              <w:t xml:space="preserve"> </w:t>
            </w:r>
            <w:r>
              <w:rPr>
                <w:w w:val="95"/>
                <w:sz w:val="15"/>
              </w:rPr>
              <w:t>and</w:t>
            </w:r>
            <w:r>
              <w:rPr>
                <w:spacing w:val="-13"/>
                <w:w w:val="95"/>
                <w:sz w:val="15"/>
              </w:rPr>
              <w:t xml:space="preserve"> </w:t>
            </w:r>
            <w:r>
              <w:rPr>
                <w:w w:val="95"/>
                <w:sz w:val="15"/>
              </w:rPr>
              <w:t>VCCS</w:t>
            </w:r>
            <w:r>
              <w:rPr>
                <w:spacing w:val="-13"/>
                <w:w w:val="95"/>
                <w:sz w:val="15"/>
              </w:rPr>
              <w:t xml:space="preserve"> </w:t>
            </w:r>
            <w:r>
              <w:rPr>
                <w:w w:val="95"/>
                <w:sz w:val="15"/>
              </w:rPr>
              <w:t>from</w:t>
            </w:r>
            <w:r>
              <w:rPr>
                <w:spacing w:val="-13"/>
                <w:w w:val="95"/>
                <w:sz w:val="15"/>
              </w:rPr>
              <w:t xml:space="preserve"> </w:t>
            </w:r>
            <w:r>
              <w:rPr>
                <w:w w:val="95"/>
                <w:sz w:val="15"/>
              </w:rPr>
              <w:t>Perkins</w:t>
            </w:r>
            <w:r>
              <w:rPr>
                <w:spacing w:val="-13"/>
                <w:w w:val="95"/>
                <w:sz w:val="15"/>
              </w:rPr>
              <w:t xml:space="preserve"> </w:t>
            </w:r>
            <w:r>
              <w:rPr>
                <w:w w:val="95"/>
                <w:sz w:val="15"/>
              </w:rPr>
              <w:t xml:space="preserve">funding. </w:t>
            </w:r>
            <w:r>
              <w:rPr>
                <w:sz w:val="15"/>
              </w:rPr>
              <w:t>He</w:t>
            </w:r>
            <w:r>
              <w:rPr>
                <w:spacing w:val="-25"/>
                <w:sz w:val="15"/>
              </w:rPr>
              <w:t xml:space="preserve"> </w:t>
            </w:r>
            <w:r>
              <w:rPr>
                <w:sz w:val="15"/>
              </w:rPr>
              <w:t>shared</w:t>
            </w:r>
            <w:r>
              <w:rPr>
                <w:spacing w:val="-25"/>
                <w:sz w:val="15"/>
              </w:rPr>
              <w:t xml:space="preserve"> </w:t>
            </w:r>
            <w:r>
              <w:rPr>
                <w:sz w:val="15"/>
              </w:rPr>
              <w:t>his</w:t>
            </w:r>
            <w:r>
              <w:rPr>
                <w:spacing w:val="-25"/>
                <w:sz w:val="15"/>
              </w:rPr>
              <w:t xml:space="preserve"> </w:t>
            </w:r>
            <w:r>
              <w:rPr>
                <w:sz w:val="15"/>
              </w:rPr>
              <w:t>personal</w:t>
            </w:r>
            <w:r>
              <w:rPr>
                <w:spacing w:val="-25"/>
                <w:sz w:val="15"/>
              </w:rPr>
              <w:t xml:space="preserve"> </w:t>
            </w:r>
            <w:r>
              <w:rPr>
                <w:sz w:val="15"/>
              </w:rPr>
              <w:t>story</w:t>
            </w:r>
            <w:r>
              <w:rPr>
                <w:spacing w:val="-25"/>
                <w:sz w:val="15"/>
              </w:rPr>
              <w:t xml:space="preserve"> </w:t>
            </w:r>
            <w:r>
              <w:rPr>
                <w:sz w:val="15"/>
              </w:rPr>
              <w:t>pointing</w:t>
            </w:r>
            <w:r>
              <w:rPr>
                <w:spacing w:val="-25"/>
                <w:sz w:val="15"/>
              </w:rPr>
              <w:t xml:space="preserve"> </w:t>
            </w:r>
            <w:r>
              <w:rPr>
                <w:sz w:val="15"/>
              </w:rPr>
              <w:t>out</w:t>
            </w:r>
            <w:r>
              <w:rPr>
                <w:spacing w:val="-24"/>
                <w:sz w:val="15"/>
              </w:rPr>
              <w:t xml:space="preserve"> </w:t>
            </w:r>
            <w:r>
              <w:rPr>
                <w:sz w:val="15"/>
              </w:rPr>
              <w:t>that</w:t>
            </w:r>
            <w:r>
              <w:rPr>
                <w:spacing w:val="-25"/>
                <w:sz w:val="15"/>
              </w:rPr>
              <w:t xml:space="preserve"> </w:t>
            </w:r>
            <w:r>
              <w:rPr>
                <w:sz w:val="15"/>
              </w:rPr>
              <w:t>if</w:t>
            </w:r>
            <w:r>
              <w:rPr>
                <w:spacing w:val="-25"/>
                <w:sz w:val="15"/>
              </w:rPr>
              <w:t xml:space="preserve"> </w:t>
            </w:r>
            <w:r>
              <w:rPr>
                <w:sz w:val="15"/>
              </w:rPr>
              <w:t>it</w:t>
            </w:r>
            <w:r>
              <w:rPr>
                <w:spacing w:val="-25"/>
                <w:sz w:val="15"/>
              </w:rPr>
              <w:t xml:space="preserve"> </w:t>
            </w:r>
            <w:r>
              <w:rPr>
                <w:sz w:val="15"/>
              </w:rPr>
              <w:t>were</w:t>
            </w:r>
            <w:r>
              <w:rPr>
                <w:spacing w:val="-25"/>
                <w:sz w:val="15"/>
              </w:rPr>
              <w:t xml:space="preserve"> </w:t>
            </w:r>
            <w:r>
              <w:rPr>
                <w:sz w:val="15"/>
              </w:rPr>
              <w:t>not</w:t>
            </w:r>
            <w:r>
              <w:rPr>
                <w:spacing w:val="-25"/>
                <w:sz w:val="15"/>
              </w:rPr>
              <w:t xml:space="preserve"> </w:t>
            </w:r>
            <w:r>
              <w:rPr>
                <w:sz w:val="15"/>
              </w:rPr>
              <w:t>for</w:t>
            </w:r>
            <w:r>
              <w:rPr>
                <w:spacing w:val="-24"/>
                <w:sz w:val="15"/>
              </w:rPr>
              <w:t xml:space="preserve"> </w:t>
            </w:r>
            <w:r>
              <w:rPr>
                <w:sz w:val="15"/>
              </w:rPr>
              <w:t>CTE</w:t>
            </w:r>
            <w:r>
              <w:rPr>
                <w:spacing w:val="-25"/>
                <w:sz w:val="15"/>
              </w:rPr>
              <w:t xml:space="preserve"> </w:t>
            </w:r>
            <w:r>
              <w:rPr>
                <w:sz w:val="15"/>
              </w:rPr>
              <w:t>and</w:t>
            </w:r>
            <w:r>
              <w:rPr>
                <w:spacing w:val="-25"/>
                <w:sz w:val="15"/>
              </w:rPr>
              <w:t xml:space="preserve"> </w:t>
            </w:r>
            <w:r>
              <w:rPr>
                <w:sz w:val="15"/>
              </w:rPr>
              <w:t>funding</w:t>
            </w:r>
            <w:r>
              <w:rPr>
                <w:spacing w:val="-25"/>
                <w:sz w:val="15"/>
              </w:rPr>
              <w:t xml:space="preserve"> </w:t>
            </w:r>
            <w:r>
              <w:rPr>
                <w:sz w:val="15"/>
              </w:rPr>
              <w:t>for</w:t>
            </w:r>
            <w:r>
              <w:rPr>
                <w:spacing w:val="-25"/>
                <w:sz w:val="15"/>
              </w:rPr>
              <w:t xml:space="preserve"> </w:t>
            </w:r>
            <w:r>
              <w:rPr>
                <w:sz w:val="15"/>
              </w:rPr>
              <w:t>the</w:t>
            </w:r>
            <w:r>
              <w:rPr>
                <w:spacing w:val="-25"/>
                <w:sz w:val="15"/>
              </w:rPr>
              <w:t xml:space="preserve"> </w:t>
            </w:r>
            <w:r>
              <w:rPr>
                <w:sz w:val="15"/>
              </w:rPr>
              <w:t>program</w:t>
            </w:r>
            <w:r>
              <w:rPr>
                <w:spacing w:val="-24"/>
                <w:sz w:val="15"/>
              </w:rPr>
              <w:t xml:space="preserve"> </w:t>
            </w:r>
            <w:r>
              <w:rPr>
                <w:sz w:val="15"/>
              </w:rPr>
              <w:t>he</w:t>
            </w:r>
            <w:r>
              <w:rPr>
                <w:spacing w:val="-25"/>
                <w:sz w:val="15"/>
              </w:rPr>
              <w:t xml:space="preserve"> </w:t>
            </w:r>
            <w:r>
              <w:rPr>
                <w:sz w:val="15"/>
              </w:rPr>
              <w:t>would</w:t>
            </w:r>
            <w:r>
              <w:rPr>
                <w:spacing w:val="-25"/>
                <w:sz w:val="15"/>
              </w:rPr>
              <w:t xml:space="preserve"> </w:t>
            </w:r>
            <w:r>
              <w:rPr>
                <w:sz w:val="15"/>
              </w:rPr>
              <w:t>not be</w:t>
            </w:r>
            <w:r>
              <w:rPr>
                <w:spacing w:val="-29"/>
                <w:sz w:val="15"/>
              </w:rPr>
              <w:t xml:space="preserve"> </w:t>
            </w:r>
            <w:r>
              <w:rPr>
                <w:sz w:val="15"/>
              </w:rPr>
              <w:t>here</w:t>
            </w:r>
            <w:r>
              <w:rPr>
                <w:spacing w:val="-29"/>
                <w:sz w:val="15"/>
              </w:rPr>
              <w:t xml:space="preserve"> </w:t>
            </w:r>
            <w:r>
              <w:rPr>
                <w:sz w:val="15"/>
              </w:rPr>
              <w:t>today.</w:t>
            </w:r>
            <w:r>
              <w:rPr>
                <w:spacing w:val="-15"/>
                <w:sz w:val="15"/>
              </w:rPr>
              <w:t xml:space="preserve"> </w:t>
            </w:r>
            <w:r>
              <w:rPr>
                <w:sz w:val="15"/>
              </w:rPr>
              <w:t>He</w:t>
            </w:r>
            <w:r>
              <w:rPr>
                <w:spacing w:val="-28"/>
                <w:sz w:val="15"/>
              </w:rPr>
              <w:t xml:space="preserve"> </w:t>
            </w:r>
            <w:r>
              <w:rPr>
                <w:sz w:val="15"/>
              </w:rPr>
              <w:t>started</w:t>
            </w:r>
            <w:r>
              <w:rPr>
                <w:spacing w:val="-29"/>
                <w:sz w:val="15"/>
              </w:rPr>
              <w:t xml:space="preserve"> </w:t>
            </w:r>
            <w:r>
              <w:rPr>
                <w:sz w:val="15"/>
              </w:rPr>
              <w:t>learning</w:t>
            </w:r>
            <w:r>
              <w:rPr>
                <w:spacing w:val="-29"/>
                <w:sz w:val="15"/>
              </w:rPr>
              <w:t xml:space="preserve"> </w:t>
            </w:r>
            <w:r>
              <w:rPr>
                <w:sz w:val="15"/>
              </w:rPr>
              <w:t>typing,</w:t>
            </w:r>
            <w:r>
              <w:rPr>
                <w:spacing w:val="-28"/>
                <w:sz w:val="15"/>
              </w:rPr>
              <w:t xml:space="preserve"> </w:t>
            </w:r>
            <w:r>
              <w:rPr>
                <w:sz w:val="15"/>
              </w:rPr>
              <w:t>then</w:t>
            </w:r>
            <w:r>
              <w:rPr>
                <w:spacing w:val="-29"/>
                <w:sz w:val="15"/>
              </w:rPr>
              <w:t xml:space="preserve"> </w:t>
            </w:r>
            <w:r>
              <w:rPr>
                <w:sz w:val="15"/>
              </w:rPr>
              <w:t>electronics</w:t>
            </w:r>
            <w:r>
              <w:rPr>
                <w:spacing w:val="-29"/>
                <w:sz w:val="15"/>
              </w:rPr>
              <w:t xml:space="preserve"> </w:t>
            </w:r>
            <w:r>
              <w:rPr>
                <w:sz w:val="15"/>
              </w:rPr>
              <w:t>to</w:t>
            </w:r>
            <w:r>
              <w:rPr>
                <w:spacing w:val="-28"/>
                <w:sz w:val="15"/>
              </w:rPr>
              <w:t xml:space="preserve"> </w:t>
            </w:r>
            <w:r>
              <w:rPr>
                <w:sz w:val="15"/>
              </w:rPr>
              <w:t>mechanics</w:t>
            </w:r>
            <w:r>
              <w:rPr>
                <w:spacing w:val="-29"/>
                <w:sz w:val="15"/>
              </w:rPr>
              <w:t xml:space="preserve"> </w:t>
            </w:r>
            <w:r>
              <w:rPr>
                <w:sz w:val="15"/>
              </w:rPr>
              <w:t>and</w:t>
            </w:r>
            <w:r>
              <w:rPr>
                <w:spacing w:val="-28"/>
                <w:sz w:val="15"/>
              </w:rPr>
              <w:t xml:space="preserve"> </w:t>
            </w:r>
            <w:r>
              <w:rPr>
                <w:sz w:val="15"/>
              </w:rPr>
              <w:t>pneumatics.</w:t>
            </w:r>
            <w:r>
              <w:rPr>
                <w:spacing w:val="-16"/>
                <w:sz w:val="15"/>
              </w:rPr>
              <w:t xml:space="preserve"> </w:t>
            </w:r>
            <w:r>
              <w:rPr>
                <w:sz w:val="15"/>
              </w:rPr>
              <w:t>These</w:t>
            </w:r>
            <w:r>
              <w:rPr>
                <w:spacing w:val="-28"/>
                <w:sz w:val="15"/>
              </w:rPr>
              <w:t xml:space="preserve"> </w:t>
            </w:r>
            <w:r>
              <w:rPr>
                <w:sz w:val="15"/>
              </w:rPr>
              <w:t>skills</w:t>
            </w:r>
            <w:r>
              <w:rPr>
                <w:spacing w:val="-29"/>
                <w:sz w:val="15"/>
              </w:rPr>
              <w:t xml:space="preserve"> </w:t>
            </w:r>
            <w:r>
              <w:rPr>
                <w:sz w:val="15"/>
              </w:rPr>
              <w:t>led</w:t>
            </w:r>
            <w:r>
              <w:rPr>
                <w:spacing w:val="-28"/>
                <w:sz w:val="15"/>
              </w:rPr>
              <w:t xml:space="preserve"> </w:t>
            </w:r>
            <w:r>
              <w:rPr>
                <w:sz w:val="15"/>
              </w:rPr>
              <w:t>to his</w:t>
            </w:r>
            <w:r>
              <w:rPr>
                <w:spacing w:val="-28"/>
                <w:sz w:val="15"/>
              </w:rPr>
              <w:t xml:space="preserve"> </w:t>
            </w:r>
            <w:r>
              <w:rPr>
                <w:sz w:val="15"/>
              </w:rPr>
              <w:t>career</w:t>
            </w:r>
            <w:r>
              <w:rPr>
                <w:spacing w:val="-28"/>
                <w:sz w:val="15"/>
              </w:rPr>
              <w:t xml:space="preserve"> </w:t>
            </w:r>
            <w:r>
              <w:rPr>
                <w:sz w:val="15"/>
              </w:rPr>
              <w:t>I</w:t>
            </w:r>
            <w:r>
              <w:rPr>
                <w:spacing w:val="-28"/>
                <w:sz w:val="15"/>
              </w:rPr>
              <w:t xml:space="preserve"> </w:t>
            </w:r>
            <w:r>
              <w:rPr>
                <w:sz w:val="15"/>
              </w:rPr>
              <w:t>the</w:t>
            </w:r>
            <w:r>
              <w:rPr>
                <w:spacing w:val="-28"/>
                <w:sz w:val="15"/>
              </w:rPr>
              <w:t xml:space="preserve"> </w:t>
            </w:r>
            <w:r>
              <w:rPr>
                <w:sz w:val="15"/>
              </w:rPr>
              <w:t>Untied</w:t>
            </w:r>
            <w:r>
              <w:rPr>
                <w:spacing w:val="-28"/>
                <w:sz w:val="15"/>
              </w:rPr>
              <w:t xml:space="preserve"> </w:t>
            </w:r>
            <w:r>
              <w:rPr>
                <w:sz w:val="15"/>
              </w:rPr>
              <w:t>State</w:t>
            </w:r>
            <w:r>
              <w:rPr>
                <w:spacing w:val="-27"/>
                <w:sz w:val="15"/>
              </w:rPr>
              <w:t xml:space="preserve"> </w:t>
            </w:r>
            <w:r>
              <w:rPr>
                <w:sz w:val="15"/>
              </w:rPr>
              <w:t>Marine</w:t>
            </w:r>
            <w:r>
              <w:rPr>
                <w:spacing w:val="-28"/>
                <w:sz w:val="15"/>
              </w:rPr>
              <w:t xml:space="preserve"> </w:t>
            </w:r>
            <w:r>
              <w:rPr>
                <w:sz w:val="15"/>
              </w:rPr>
              <w:t>Corp</w:t>
            </w:r>
            <w:r>
              <w:rPr>
                <w:spacing w:val="-28"/>
                <w:sz w:val="15"/>
              </w:rPr>
              <w:t xml:space="preserve"> </w:t>
            </w:r>
            <w:r>
              <w:rPr>
                <w:sz w:val="15"/>
              </w:rPr>
              <w:t>for</w:t>
            </w:r>
            <w:r>
              <w:rPr>
                <w:spacing w:val="-28"/>
                <w:sz w:val="15"/>
              </w:rPr>
              <w:t xml:space="preserve"> </w:t>
            </w:r>
            <w:r>
              <w:rPr>
                <w:sz w:val="15"/>
              </w:rPr>
              <w:t>aviation</w:t>
            </w:r>
            <w:r>
              <w:rPr>
                <w:spacing w:val="-28"/>
                <w:sz w:val="15"/>
              </w:rPr>
              <w:t xml:space="preserve"> </w:t>
            </w:r>
            <w:r>
              <w:rPr>
                <w:sz w:val="15"/>
              </w:rPr>
              <w:t>and</w:t>
            </w:r>
            <w:r>
              <w:rPr>
                <w:spacing w:val="-28"/>
                <w:sz w:val="15"/>
              </w:rPr>
              <w:t xml:space="preserve"> </w:t>
            </w:r>
            <w:r>
              <w:rPr>
                <w:sz w:val="15"/>
              </w:rPr>
              <w:t>he</w:t>
            </w:r>
            <w:r>
              <w:rPr>
                <w:spacing w:val="-27"/>
                <w:sz w:val="15"/>
              </w:rPr>
              <w:t xml:space="preserve"> </w:t>
            </w:r>
            <w:r>
              <w:rPr>
                <w:sz w:val="15"/>
              </w:rPr>
              <w:t>finished</w:t>
            </w:r>
            <w:r>
              <w:rPr>
                <w:spacing w:val="-28"/>
                <w:sz w:val="15"/>
              </w:rPr>
              <w:t xml:space="preserve"> </w:t>
            </w:r>
            <w:r>
              <w:rPr>
                <w:sz w:val="15"/>
              </w:rPr>
              <w:t>his</w:t>
            </w:r>
            <w:r>
              <w:rPr>
                <w:spacing w:val="-28"/>
                <w:sz w:val="15"/>
              </w:rPr>
              <w:t xml:space="preserve"> </w:t>
            </w:r>
            <w:r>
              <w:rPr>
                <w:sz w:val="15"/>
              </w:rPr>
              <w:t>degree.</w:t>
            </w:r>
            <w:r>
              <w:rPr>
                <w:spacing w:val="-14"/>
                <w:sz w:val="15"/>
              </w:rPr>
              <w:t xml:space="preserve"> </w:t>
            </w:r>
            <w:r>
              <w:rPr>
                <w:sz w:val="15"/>
              </w:rPr>
              <w:t>After</w:t>
            </w:r>
            <w:r>
              <w:rPr>
                <w:spacing w:val="-28"/>
                <w:sz w:val="15"/>
              </w:rPr>
              <w:t xml:space="preserve"> </w:t>
            </w:r>
            <w:r>
              <w:rPr>
                <w:sz w:val="15"/>
              </w:rPr>
              <w:t>the</w:t>
            </w:r>
            <w:r>
              <w:rPr>
                <w:spacing w:val="-27"/>
                <w:sz w:val="15"/>
              </w:rPr>
              <w:t xml:space="preserve"> </w:t>
            </w:r>
            <w:r>
              <w:rPr>
                <w:sz w:val="15"/>
              </w:rPr>
              <w:t>military,</w:t>
            </w:r>
            <w:r>
              <w:rPr>
                <w:spacing w:val="-28"/>
                <w:sz w:val="15"/>
              </w:rPr>
              <w:t xml:space="preserve"> </w:t>
            </w:r>
            <w:r>
              <w:rPr>
                <w:sz w:val="15"/>
              </w:rPr>
              <w:t>he</w:t>
            </w:r>
            <w:r>
              <w:rPr>
                <w:spacing w:val="-28"/>
                <w:sz w:val="15"/>
              </w:rPr>
              <w:t xml:space="preserve"> </w:t>
            </w:r>
            <w:r>
              <w:rPr>
                <w:sz w:val="15"/>
              </w:rPr>
              <w:t>worked for</w:t>
            </w:r>
            <w:r>
              <w:rPr>
                <w:spacing w:val="-25"/>
                <w:sz w:val="15"/>
              </w:rPr>
              <w:t xml:space="preserve"> </w:t>
            </w:r>
            <w:r>
              <w:rPr>
                <w:sz w:val="15"/>
              </w:rPr>
              <w:t>Culpeper</w:t>
            </w:r>
            <w:r>
              <w:rPr>
                <w:spacing w:val="-25"/>
                <w:sz w:val="15"/>
              </w:rPr>
              <w:t xml:space="preserve"> </w:t>
            </w:r>
            <w:r>
              <w:rPr>
                <w:sz w:val="15"/>
              </w:rPr>
              <w:t>County</w:t>
            </w:r>
            <w:r>
              <w:rPr>
                <w:spacing w:val="-25"/>
                <w:sz w:val="15"/>
              </w:rPr>
              <w:t xml:space="preserve"> </w:t>
            </w:r>
            <w:r>
              <w:rPr>
                <w:sz w:val="15"/>
              </w:rPr>
              <w:t>and</w:t>
            </w:r>
            <w:r>
              <w:rPr>
                <w:spacing w:val="-25"/>
                <w:sz w:val="15"/>
              </w:rPr>
              <w:t xml:space="preserve"> </w:t>
            </w:r>
            <w:r>
              <w:rPr>
                <w:sz w:val="15"/>
              </w:rPr>
              <w:t>has</w:t>
            </w:r>
            <w:r>
              <w:rPr>
                <w:spacing w:val="-25"/>
                <w:sz w:val="15"/>
              </w:rPr>
              <w:t xml:space="preserve"> </w:t>
            </w:r>
            <w:r>
              <w:rPr>
                <w:sz w:val="15"/>
              </w:rPr>
              <w:t>been</w:t>
            </w:r>
            <w:r>
              <w:rPr>
                <w:spacing w:val="-25"/>
                <w:sz w:val="15"/>
              </w:rPr>
              <w:t xml:space="preserve"> </w:t>
            </w:r>
            <w:r>
              <w:rPr>
                <w:sz w:val="15"/>
              </w:rPr>
              <w:t>doing</w:t>
            </w:r>
            <w:r>
              <w:rPr>
                <w:spacing w:val="-25"/>
                <w:sz w:val="15"/>
              </w:rPr>
              <w:t xml:space="preserve"> </w:t>
            </w:r>
            <w:r>
              <w:rPr>
                <w:sz w:val="15"/>
              </w:rPr>
              <w:t>this</w:t>
            </w:r>
            <w:r>
              <w:rPr>
                <w:spacing w:val="-25"/>
                <w:sz w:val="15"/>
              </w:rPr>
              <w:t xml:space="preserve"> </w:t>
            </w:r>
            <w:r>
              <w:rPr>
                <w:sz w:val="15"/>
              </w:rPr>
              <w:t>work</w:t>
            </w:r>
            <w:r>
              <w:rPr>
                <w:spacing w:val="-25"/>
                <w:sz w:val="15"/>
              </w:rPr>
              <w:t xml:space="preserve"> </w:t>
            </w:r>
            <w:r>
              <w:rPr>
                <w:sz w:val="15"/>
              </w:rPr>
              <w:t>for</w:t>
            </w:r>
            <w:r>
              <w:rPr>
                <w:spacing w:val="-25"/>
                <w:sz w:val="15"/>
              </w:rPr>
              <w:t xml:space="preserve"> </w:t>
            </w:r>
            <w:r>
              <w:rPr>
                <w:sz w:val="15"/>
              </w:rPr>
              <w:t>20</w:t>
            </w:r>
            <w:r>
              <w:rPr>
                <w:spacing w:val="-25"/>
                <w:sz w:val="15"/>
              </w:rPr>
              <w:t xml:space="preserve"> </w:t>
            </w:r>
            <w:r>
              <w:rPr>
                <w:sz w:val="15"/>
              </w:rPr>
              <w:t>years.</w:t>
            </w:r>
            <w:r>
              <w:rPr>
                <w:spacing w:val="-8"/>
                <w:sz w:val="15"/>
              </w:rPr>
              <w:t xml:space="preserve"> </w:t>
            </w:r>
            <w:r>
              <w:rPr>
                <w:sz w:val="15"/>
              </w:rPr>
              <w:t>His</w:t>
            </w:r>
            <w:r>
              <w:rPr>
                <w:spacing w:val="-25"/>
                <w:sz w:val="15"/>
              </w:rPr>
              <w:t xml:space="preserve"> </w:t>
            </w:r>
            <w:r>
              <w:rPr>
                <w:sz w:val="15"/>
              </w:rPr>
              <w:t>professional</w:t>
            </w:r>
            <w:r>
              <w:rPr>
                <w:spacing w:val="-25"/>
                <w:sz w:val="15"/>
              </w:rPr>
              <w:t xml:space="preserve"> </w:t>
            </w:r>
            <w:r>
              <w:rPr>
                <w:sz w:val="15"/>
              </w:rPr>
              <w:t>and</w:t>
            </w:r>
            <w:r>
              <w:rPr>
                <w:spacing w:val="-25"/>
                <w:sz w:val="15"/>
              </w:rPr>
              <w:t xml:space="preserve"> </w:t>
            </w:r>
            <w:r>
              <w:rPr>
                <w:sz w:val="15"/>
              </w:rPr>
              <w:t>personal</w:t>
            </w:r>
            <w:r>
              <w:rPr>
                <w:spacing w:val="-25"/>
                <w:sz w:val="15"/>
              </w:rPr>
              <w:t xml:space="preserve"> </w:t>
            </w:r>
            <w:r>
              <w:rPr>
                <w:sz w:val="15"/>
              </w:rPr>
              <w:t>experience has</w:t>
            </w:r>
            <w:r>
              <w:rPr>
                <w:spacing w:val="-28"/>
                <w:sz w:val="15"/>
              </w:rPr>
              <w:t xml:space="preserve"> </w:t>
            </w:r>
            <w:r>
              <w:rPr>
                <w:sz w:val="15"/>
              </w:rPr>
              <w:t>taught</w:t>
            </w:r>
            <w:r>
              <w:rPr>
                <w:spacing w:val="-27"/>
                <w:sz w:val="15"/>
              </w:rPr>
              <w:t xml:space="preserve"> </w:t>
            </w:r>
            <w:r>
              <w:rPr>
                <w:sz w:val="15"/>
              </w:rPr>
              <w:t>him</w:t>
            </w:r>
            <w:r>
              <w:rPr>
                <w:spacing w:val="-27"/>
                <w:sz w:val="15"/>
              </w:rPr>
              <w:t xml:space="preserve"> </w:t>
            </w:r>
            <w:r>
              <w:rPr>
                <w:sz w:val="15"/>
              </w:rPr>
              <w:t>that</w:t>
            </w:r>
            <w:r>
              <w:rPr>
                <w:spacing w:val="-28"/>
                <w:sz w:val="15"/>
              </w:rPr>
              <w:t xml:space="preserve"> </w:t>
            </w:r>
            <w:r>
              <w:rPr>
                <w:sz w:val="15"/>
              </w:rPr>
              <w:t>if</w:t>
            </w:r>
            <w:r>
              <w:rPr>
                <w:spacing w:val="-27"/>
                <w:sz w:val="15"/>
              </w:rPr>
              <w:t xml:space="preserve"> </w:t>
            </w:r>
            <w:r>
              <w:rPr>
                <w:sz w:val="15"/>
              </w:rPr>
              <w:t>we</w:t>
            </w:r>
            <w:r>
              <w:rPr>
                <w:spacing w:val="-28"/>
                <w:sz w:val="15"/>
              </w:rPr>
              <w:t xml:space="preserve"> </w:t>
            </w:r>
            <w:r>
              <w:rPr>
                <w:sz w:val="15"/>
              </w:rPr>
              <w:t>do</w:t>
            </w:r>
            <w:r>
              <w:rPr>
                <w:spacing w:val="-27"/>
                <w:sz w:val="15"/>
              </w:rPr>
              <w:t xml:space="preserve"> </w:t>
            </w:r>
            <w:r>
              <w:rPr>
                <w:sz w:val="15"/>
              </w:rPr>
              <w:t>not</w:t>
            </w:r>
            <w:r>
              <w:rPr>
                <w:spacing w:val="-27"/>
                <w:sz w:val="15"/>
              </w:rPr>
              <w:t xml:space="preserve"> </w:t>
            </w:r>
            <w:r>
              <w:rPr>
                <w:sz w:val="15"/>
              </w:rPr>
              <w:t>fund</w:t>
            </w:r>
            <w:r>
              <w:rPr>
                <w:spacing w:val="-28"/>
                <w:sz w:val="15"/>
              </w:rPr>
              <w:t xml:space="preserve"> </w:t>
            </w:r>
            <w:r>
              <w:rPr>
                <w:sz w:val="15"/>
              </w:rPr>
              <w:t>secondary</w:t>
            </w:r>
            <w:r>
              <w:rPr>
                <w:spacing w:val="-27"/>
                <w:sz w:val="15"/>
              </w:rPr>
              <w:t xml:space="preserve"> </w:t>
            </w:r>
            <w:r>
              <w:rPr>
                <w:sz w:val="15"/>
              </w:rPr>
              <w:t>education</w:t>
            </w:r>
            <w:r>
              <w:rPr>
                <w:spacing w:val="-27"/>
                <w:sz w:val="15"/>
              </w:rPr>
              <w:t xml:space="preserve"> </w:t>
            </w:r>
            <w:r>
              <w:rPr>
                <w:sz w:val="15"/>
              </w:rPr>
              <w:t>as</w:t>
            </w:r>
            <w:r>
              <w:rPr>
                <w:spacing w:val="-28"/>
                <w:sz w:val="15"/>
              </w:rPr>
              <w:t xml:space="preserve"> </w:t>
            </w:r>
            <w:r>
              <w:rPr>
                <w:sz w:val="15"/>
              </w:rPr>
              <w:t>it</w:t>
            </w:r>
            <w:r>
              <w:rPr>
                <w:spacing w:val="-27"/>
                <w:sz w:val="15"/>
              </w:rPr>
              <w:t xml:space="preserve"> </w:t>
            </w:r>
            <w:r>
              <w:rPr>
                <w:sz w:val="15"/>
              </w:rPr>
              <w:t>goes</w:t>
            </w:r>
            <w:r>
              <w:rPr>
                <w:spacing w:val="-27"/>
                <w:sz w:val="15"/>
              </w:rPr>
              <w:t xml:space="preserve"> </w:t>
            </w:r>
            <w:r>
              <w:rPr>
                <w:sz w:val="15"/>
              </w:rPr>
              <w:t>down</w:t>
            </w:r>
            <w:r>
              <w:rPr>
                <w:spacing w:val="-28"/>
                <w:sz w:val="15"/>
              </w:rPr>
              <w:t xml:space="preserve"> </w:t>
            </w:r>
            <w:r>
              <w:rPr>
                <w:sz w:val="15"/>
              </w:rPr>
              <w:t>to</w:t>
            </w:r>
            <w:r>
              <w:rPr>
                <w:spacing w:val="-27"/>
                <w:sz w:val="15"/>
              </w:rPr>
              <w:t xml:space="preserve"> </w:t>
            </w:r>
            <w:r>
              <w:rPr>
                <w:sz w:val="15"/>
              </w:rPr>
              <w:t>5th</w:t>
            </w:r>
            <w:r>
              <w:rPr>
                <w:spacing w:val="-27"/>
                <w:sz w:val="15"/>
              </w:rPr>
              <w:t xml:space="preserve"> </w:t>
            </w:r>
            <w:r>
              <w:rPr>
                <w:sz w:val="15"/>
              </w:rPr>
              <w:t>grade,</w:t>
            </w:r>
            <w:r>
              <w:rPr>
                <w:spacing w:val="-28"/>
                <w:sz w:val="15"/>
              </w:rPr>
              <w:t xml:space="preserve"> </w:t>
            </w:r>
            <w:r>
              <w:rPr>
                <w:sz w:val="15"/>
              </w:rPr>
              <w:t>students</w:t>
            </w:r>
            <w:r>
              <w:rPr>
                <w:spacing w:val="-27"/>
                <w:sz w:val="15"/>
              </w:rPr>
              <w:t xml:space="preserve"> </w:t>
            </w:r>
            <w:r>
              <w:rPr>
                <w:sz w:val="15"/>
              </w:rPr>
              <w:t>will</w:t>
            </w:r>
            <w:r>
              <w:rPr>
                <w:spacing w:val="-27"/>
                <w:sz w:val="15"/>
              </w:rPr>
              <w:t xml:space="preserve"> </w:t>
            </w:r>
            <w:r>
              <w:rPr>
                <w:sz w:val="15"/>
              </w:rPr>
              <w:t>be</w:t>
            </w:r>
            <w:r>
              <w:rPr>
                <w:spacing w:val="-28"/>
                <w:sz w:val="15"/>
              </w:rPr>
              <w:t xml:space="preserve"> </w:t>
            </w:r>
            <w:r>
              <w:rPr>
                <w:sz w:val="15"/>
              </w:rPr>
              <w:t>lacing skills</w:t>
            </w:r>
            <w:r>
              <w:rPr>
                <w:spacing w:val="-21"/>
                <w:sz w:val="15"/>
              </w:rPr>
              <w:t xml:space="preserve"> </w:t>
            </w:r>
            <w:r>
              <w:rPr>
                <w:sz w:val="15"/>
              </w:rPr>
              <w:t>necessary</w:t>
            </w:r>
            <w:r>
              <w:rPr>
                <w:spacing w:val="-20"/>
                <w:sz w:val="15"/>
              </w:rPr>
              <w:t xml:space="preserve"> </w:t>
            </w:r>
            <w:r>
              <w:rPr>
                <w:sz w:val="15"/>
              </w:rPr>
              <w:t>to</w:t>
            </w:r>
            <w:r>
              <w:rPr>
                <w:spacing w:val="-20"/>
                <w:sz w:val="15"/>
              </w:rPr>
              <w:t xml:space="preserve"> </w:t>
            </w:r>
            <w:r>
              <w:rPr>
                <w:sz w:val="15"/>
              </w:rPr>
              <w:t>keep</w:t>
            </w:r>
            <w:r>
              <w:rPr>
                <w:spacing w:val="-20"/>
                <w:sz w:val="15"/>
              </w:rPr>
              <w:t xml:space="preserve"> </w:t>
            </w:r>
            <w:r>
              <w:rPr>
                <w:sz w:val="15"/>
              </w:rPr>
              <w:t>this</w:t>
            </w:r>
            <w:r>
              <w:rPr>
                <w:spacing w:val="-20"/>
                <w:sz w:val="15"/>
              </w:rPr>
              <w:t xml:space="preserve"> </w:t>
            </w:r>
            <w:r>
              <w:rPr>
                <w:sz w:val="15"/>
              </w:rPr>
              <w:t>country</w:t>
            </w:r>
            <w:r>
              <w:rPr>
                <w:spacing w:val="-20"/>
                <w:sz w:val="15"/>
              </w:rPr>
              <w:t xml:space="preserve"> </w:t>
            </w:r>
            <w:r>
              <w:rPr>
                <w:sz w:val="15"/>
              </w:rPr>
              <w:t>running.</w:t>
            </w:r>
            <w:r>
              <w:rPr>
                <w:spacing w:val="3"/>
                <w:sz w:val="15"/>
              </w:rPr>
              <w:t xml:space="preserve"> </w:t>
            </w:r>
            <w:r>
              <w:rPr>
                <w:sz w:val="15"/>
              </w:rPr>
              <w:t>He</w:t>
            </w:r>
            <w:r>
              <w:rPr>
                <w:spacing w:val="-21"/>
                <w:sz w:val="15"/>
              </w:rPr>
              <w:t xml:space="preserve"> </w:t>
            </w:r>
            <w:r>
              <w:rPr>
                <w:sz w:val="15"/>
              </w:rPr>
              <w:t>commented</w:t>
            </w:r>
            <w:r>
              <w:rPr>
                <w:spacing w:val="-20"/>
                <w:sz w:val="15"/>
              </w:rPr>
              <w:t xml:space="preserve"> </w:t>
            </w:r>
            <w:r>
              <w:rPr>
                <w:sz w:val="15"/>
              </w:rPr>
              <w:t>he</w:t>
            </w:r>
            <w:r>
              <w:rPr>
                <w:spacing w:val="-20"/>
                <w:sz w:val="15"/>
              </w:rPr>
              <w:t xml:space="preserve"> </w:t>
            </w:r>
            <w:r>
              <w:rPr>
                <w:sz w:val="15"/>
              </w:rPr>
              <w:t>wants</w:t>
            </w:r>
            <w:r>
              <w:rPr>
                <w:spacing w:val="-20"/>
                <w:sz w:val="15"/>
              </w:rPr>
              <w:t xml:space="preserve"> </w:t>
            </w:r>
            <w:r>
              <w:rPr>
                <w:sz w:val="15"/>
              </w:rPr>
              <w:t>to</w:t>
            </w:r>
            <w:r>
              <w:rPr>
                <w:spacing w:val="-20"/>
                <w:sz w:val="15"/>
              </w:rPr>
              <w:t xml:space="preserve"> </w:t>
            </w:r>
            <w:r>
              <w:rPr>
                <w:sz w:val="15"/>
              </w:rPr>
              <w:t>see</w:t>
            </w:r>
            <w:r>
              <w:rPr>
                <w:spacing w:val="-20"/>
                <w:sz w:val="15"/>
              </w:rPr>
              <w:t xml:space="preserve"> </w:t>
            </w:r>
            <w:r>
              <w:rPr>
                <w:sz w:val="15"/>
              </w:rPr>
              <w:t>his</w:t>
            </w:r>
            <w:r>
              <w:rPr>
                <w:spacing w:val="-20"/>
                <w:sz w:val="15"/>
              </w:rPr>
              <w:t xml:space="preserve"> </w:t>
            </w:r>
            <w:r>
              <w:rPr>
                <w:sz w:val="15"/>
              </w:rPr>
              <w:t>grandchild</w:t>
            </w:r>
            <w:r>
              <w:rPr>
                <w:spacing w:val="-20"/>
                <w:sz w:val="15"/>
              </w:rPr>
              <w:t xml:space="preserve"> </w:t>
            </w:r>
            <w:r>
              <w:rPr>
                <w:sz w:val="15"/>
              </w:rPr>
              <w:t>and</w:t>
            </w:r>
            <w:r>
              <w:rPr>
                <w:spacing w:val="-20"/>
                <w:sz w:val="15"/>
              </w:rPr>
              <w:t xml:space="preserve"> </w:t>
            </w:r>
            <w:r>
              <w:rPr>
                <w:sz w:val="15"/>
              </w:rPr>
              <w:t>other children</w:t>
            </w:r>
            <w:r>
              <w:rPr>
                <w:spacing w:val="-24"/>
                <w:sz w:val="15"/>
              </w:rPr>
              <w:t xml:space="preserve"> </w:t>
            </w:r>
            <w:r>
              <w:rPr>
                <w:sz w:val="15"/>
              </w:rPr>
              <w:t>have</w:t>
            </w:r>
            <w:r>
              <w:rPr>
                <w:spacing w:val="-23"/>
                <w:sz w:val="15"/>
              </w:rPr>
              <w:t xml:space="preserve"> </w:t>
            </w:r>
            <w:r>
              <w:rPr>
                <w:sz w:val="15"/>
              </w:rPr>
              <w:t>the</w:t>
            </w:r>
            <w:r>
              <w:rPr>
                <w:spacing w:val="-24"/>
                <w:sz w:val="15"/>
              </w:rPr>
              <w:t xml:space="preserve"> </w:t>
            </w:r>
            <w:r>
              <w:rPr>
                <w:sz w:val="15"/>
              </w:rPr>
              <w:t>same</w:t>
            </w:r>
            <w:r>
              <w:rPr>
                <w:spacing w:val="-23"/>
                <w:sz w:val="15"/>
              </w:rPr>
              <w:t xml:space="preserve"> </w:t>
            </w:r>
            <w:r>
              <w:rPr>
                <w:sz w:val="15"/>
              </w:rPr>
              <w:t>opportunity</w:t>
            </w:r>
            <w:r>
              <w:rPr>
                <w:spacing w:val="-24"/>
                <w:sz w:val="15"/>
              </w:rPr>
              <w:t xml:space="preserve"> </w:t>
            </w:r>
            <w:r>
              <w:rPr>
                <w:sz w:val="15"/>
              </w:rPr>
              <w:t>he</w:t>
            </w:r>
            <w:r>
              <w:rPr>
                <w:spacing w:val="-23"/>
                <w:sz w:val="15"/>
              </w:rPr>
              <w:t xml:space="preserve"> </w:t>
            </w:r>
            <w:r>
              <w:rPr>
                <w:sz w:val="15"/>
              </w:rPr>
              <w:t>had</w:t>
            </w:r>
            <w:r>
              <w:rPr>
                <w:spacing w:val="-24"/>
                <w:sz w:val="15"/>
              </w:rPr>
              <w:t xml:space="preserve"> </w:t>
            </w:r>
            <w:r>
              <w:rPr>
                <w:sz w:val="15"/>
              </w:rPr>
              <w:t>at</w:t>
            </w:r>
            <w:r>
              <w:rPr>
                <w:spacing w:val="-23"/>
                <w:sz w:val="15"/>
              </w:rPr>
              <w:t xml:space="preserve"> </w:t>
            </w:r>
            <w:r>
              <w:rPr>
                <w:sz w:val="15"/>
              </w:rPr>
              <w:t>a</w:t>
            </w:r>
            <w:r>
              <w:rPr>
                <w:spacing w:val="-24"/>
                <w:sz w:val="15"/>
              </w:rPr>
              <w:t xml:space="preserve"> </w:t>
            </w:r>
            <w:r>
              <w:rPr>
                <w:sz w:val="15"/>
              </w:rPr>
              <w:t>better</w:t>
            </w:r>
            <w:r>
              <w:rPr>
                <w:spacing w:val="-23"/>
                <w:sz w:val="15"/>
              </w:rPr>
              <w:t xml:space="preserve"> </w:t>
            </w:r>
            <w:r>
              <w:rPr>
                <w:sz w:val="15"/>
              </w:rPr>
              <w:t>funding</w:t>
            </w:r>
            <w:r>
              <w:rPr>
                <w:spacing w:val="-24"/>
                <w:sz w:val="15"/>
              </w:rPr>
              <w:t xml:space="preserve"> </w:t>
            </w:r>
            <w:r>
              <w:rPr>
                <w:sz w:val="15"/>
              </w:rPr>
              <w:t>level.</w:t>
            </w:r>
            <w:r>
              <w:rPr>
                <w:spacing w:val="-4"/>
                <w:sz w:val="15"/>
              </w:rPr>
              <w:t xml:space="preserve"> </w:t>
            </w:r>
            <w:r>
              <w:rPr>
                <w:sz w:val="15"/>
              </w:rPr>
              <w:t>We</w:t>
            </w:r>
            <w:r>
              <w:rPr>
                <w:spacing w:val="-24"/>
                <w:sz w:val="15"/>
              </w:rPr>
              <w:t xml:space="preserve"> </w:t>
            </w:r>
            <w:r>
              <w:rPr>
                <w:sz w:val="15"/>
              </w:rPr>
              <w:t>cannot</w:t>
            </w:r>
            <w:r>
              <w:rPr>
                <w:spacing w:val="-23"/>
                <w:sz w:val="15"/>
              </w:rPr>
              <w:t xml:space="preserve"> </w:t>
            </w:r>
            <w:r>
              <w:rPr>
                <w:sz w:val="15"/>
              </w:rPr>
              <w:t>afford</w:t>
            </w:r>
            <w:r>
              <w:rPr>
                <w:spacing w:val="-24"/>
                <w:sz w:val="15"/>
              </w:rPr>
              <w:t xml:space="preserve"> </w:t>
            </w:r>
            <w:r>
              <w:rPr>
                <w:sz w:val="15"/>
              </w:rPr>
              <w:t>to</w:t>
            </w:r>
            <w:r>
              <w:rPr>
                <w:spacing w:val="-23"/>
                <w:sz w:val="15"/>
              </w:rPr>
              <w:t xml:space="preserve"> </w:t>
            </w:r>
            <w:r>
              <w:rPr>
                <w:sz w:val="15"/>
              </w:rPr>
              <w:t>slight</w:t>
            </w:r>
            <w:r>
              <w:rPr>
                <w:spacing w:val="-24"/>
                <w:sz w:val="15"/>
              </w:rPr>
              <w:t xml:space="preserve"> </w:t>
            </w:r>
            <w:r>
              <w:rPr>
                <w:sz w:val="15"/>
              </w:rPr>
              <w:t>the</w:t>
            </w:r>
            <w:r>
              <w:rPr>
                <w:spacing w:val="-23"/>
                <w:sz w:val="15"/>
              </w:rPr>
              <w:t xml:space="preserve"> </w:t>
            </w:r>
            <w:r>
              <w:rPr>
                <w:sz w:val="15"/>
              </w:rPr>
              <w:t>children that are coming behind</w:t>
            </w:r>
            <w:r>
              <w:rPr>
                <w:spacing w:val="-20"/>
                <w:sz w:val="15"/>
              </w:rPr>
              <w:t xml:space="preserve"> </w:t>
            </w:r>
            <w:r>
              <w:rPr>
                <w:sz w:val="15"/>
              </w:rPr>
              <w:t>us.</w:t>
            </w:r>
          </w:p>
        </w:tc>
      </w:tr>
      <w:tr w:rsidR="00102704" w14:paraId="17BBBC2D" w14:textId="77777777" w:rsidTr="00102704">
        <w:trPr>
          <w:trHeight w:val="274"/>
        </w:trPr>
        <w:tc>
          <w:tcPr>
            <w:tcW w:w="4569" w:type="dxa"/>
            <w:shd w:val="clear" w:color="auto" w:fill="E5E5E5"/>
          </w:tcPr>
          <w:p w14:paraId="21B1A4B2" w14:textId="77777777" w:rsidR="00102704" w:rsidRDefault="00102704" w:rsidP="00010E20">
            <w:pPr>
              <w:pStyle w:val="TableParagraph"/>
              <w:spacing w:before="60"/>
              <w:ind w:left="290"/>
              <w:rPr>
                <w:sz w:val="15"/>
              </w:rPr>
            </w:pPr>
            <w:r>
              <w:rPr>
                <w:sz w:val="15"/>
              </w:rPr>
              <w:t>October 24, 2019</w:t>
            </w:r>
          </w:p>
        </w:tc>
        <w:tc>
          <w:tcPr>
            <w:tcW w:w="2958" w:type="dxa"/>
            <w:shd w:val="clear" w:color="auto" w:fill="E5E5E5"/>
          </w:tcPr>
          <w:p w14:paraId="3707FA49" w14:textId="77777777" w:rsidR="00102704" w:rsidRDefault="00102704" w:rsidP="00010E20">
            <w:pPr>
              <w:pStyle w:val="TableParagraph"/>
              <w:rPr>
                <w:sz w:val="12"/>
              </w:rPr>
            </w:pPr>
          </w:p>
        </w:tc>
        <w:tc>
          <w:tcPr>
            <w:tcW w:w="6874" w:type="dxa"/>
            <w:shd w:val="clear" w:color="auto" w:fill="E5E5E5"/>
          </w:tcPr>
          <w:p w14:paraId="48199025" w14:textId="77777777" w:rsidR="00102704" w:rsidRDefault="00102704" w:rsidP="00010E20">
            <w:pPr>
              <w:pStyle w:val="TableParagraph"/>
              <w:rPr>
                <w:sz w:val="12"/>
              </w:rPr>
            </w:pPr>
          </w:p>
        </w:tc>
      </w:tr>
      <w:tr w:rsidR="00102704" w14:paraId="7550AC6C" w14:textId="77777777" w:rsidTr="00102704">
        <w:trPr>
          <w:trHeight w:val="274"/>
        </w:trPr>
        <w:tc>
          <w:tcPr>
            <w:tcW w:w="4569" w:type="dxa"/>
            <w:shd w:val="clear" w:color="auto" w:fill="E5E5E5"/>
          </w:tcPr>
          <w:p w14:paraId="182ED0EF" w14:textId="77777777" w:rsidR="00102704" w:rsidRDefault="00102704" w:rsidP="00010E20">
            <w:pPr>
              <w:pStyle w:val="TableParagraph"/>
              <w:spacing w:before="21" w:line="234" w:lineRule="exact"/>
              <w:ind w:left="207"/>
              <w:rPr>
                <w:sz w:val="15"/>
              </w:rPr>
            </w:pPr>
            <w:r>
              <w:rPr>
                <w:noProof/>
                <w:position w:val="-5"/>
                <w:lang w:bidi="ar-SA"/>
              </w:rPr>
              <w:drawing>
                <wp:inline distT="0" distB="0" distL="0" distR="0" wp14:anchorId="5CEAB85A" wp14:editId="33AF326F">
                  <wp:extent cx="141083" cy="15237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377" cstate="print"/>
                          <a:stretch>
                            <a:fillRect/>
                          </a:stretch>
                        </pic:blipFill>
                        <pic:spPr>
                          <a:xfrm>
                            <a:off x="0" y="0"/>
                            <a:ext cx="141083" cy="152371"/>
                          </a:xfrm>
                          <a:prstGeom prst="rect">
                            <a:avLst/>
                          </a:prstGeom>
                        </pic:spPr>
                      </pic:pic>
                    </a:graphicData>
                  </a:graphic>
                </wp:inline>
              </w:drawing>
            </w:r>
            <w:r>
              <w:rPr>
                <w:spacing w:val="19"/>
                <w:sz w:val="20"/>
              </w:rPr>
              <w:t xml:space="preserve"> </w:t>
            </w:r>
            <w:r>
              <w:rPr>
                <w:sz w:val="15"/>
              </w:rPr>
              <w:t>George</w:t>
            </w:r>
            <w:r>
              <w:rPr>
                <w:spacing w:val="-12"/>
                <w:sz w:val="15"/>
              </w:rPr>
              <w:t xml:space="preserve"> </w:t>
            </w:r>
            <w:r>
              <w:rPr>
                <w:sz w:val="15"/>
              </w:rPr>
              <w:t>Wythe</w:t>
            </w:r>
            <w:r>
              <w:rPr>
                <w:spacing w:val="-11"/>
                <w:sz w:val="15"/>
              </w:rPr>
              <w:t xml:space="preserve"> </w:t>
            </w:r>
            <w:r>
              <w:rPr>
                <w:sz w:val="15"/>
              </w:rPr>
              <w:t>High</w:t>
            </w:r>
            <w:r>
              <w:rPr>
                <w:spacing w:val="-11"/>
                <w:sz w:val="15"/>
              </w:rPr>
              <w:t xml:space="preserve"> </w:t>
            </w:r>
            <w:r>
              <w:rPr>
                <w:sz w:val="15"/>
              </w:rPr>
              <w:t>School,</w:t>
            </w:r>
            <w:r>
              <w:rPr>
                <w:spacing w:val="-11"/>
                <w:sz w:val="15"/>
              </w:rPr>
              <w:t xml:space="preserve"> </w:t>
            </w:r>
            <w:r>
              <w:rPr>
                <w:sz w:val="15"/>
              </w:rPr>
              <w:t>Wytheville,</w:t>
            </w:r>
            <w:r>
              <w:rPr>
                <w:spacing w:val="-11"/>
                <w:sz w:val="15"/>
              </w:rPr>
              <w:t xml:space="preserve"> </w:t>
            </w:r>
            <w:r>
              <w:rPr>
                <w:sz w:val="15"/>
              </w:rPr>
              <w:t>Virginia</w:t>
            </w:r>
          </w:p>
        </w:tc>
        <w:tc>
          <w:tcPr>
            <w:tcW w:w="2958" w:type="dxa"/>
            <w:shd w:val="clear" w:color="auto" w:fill="E5E5E5"/>
          </w:tcPr>
          <w:p w14:paraId="57121858" w14:textId="77777777" w:rsidR="00102704" w:rsidRDefault="00102704" w:rsidP="00010E20">
            <w:pPr>
              <w:pStyle w:val="TableParagraph"/>
              <w:rPr>
                <w:sz w:val="12"/>
              </w:rPr>
            </w:pPr>
          </w:p>
        </w:tc>
        <w:tc>
          <w:tcPr>
            <w:tcW w:w="6874" w:type="dxa"/>
            <w:shd w:val="clear" w:color="auto" w:fill="E5E5E5"/>
          </w:tcPr>
          <w:p w14:paraId="6C3CD8A9" w14:textId="77777777" w:rsidR="00102704" w:rsidRDefault="00102704" w:rsidP="00010E20">
            <w:pPr>
              <w:pStyle w:val="TableParagraph"/>
              <w:rPr>
                <w:sz w:val="12"/>
              </w:rPr>
            </w:pPr>
          </w:p>
        </w:tc>
      </w:tr>
      <w:tr w:rsidR="00102704" w14:paraId="2D09D633" w14:textId="77777777" w:rsidTr="00DC5732">
        <w:trPr>
          <w:trHeight w:val="863"/>
        </w:trPr>
        <w:tc>
          <w:tcPr>
            <w:tcW w:w="4569" w:type="dxa"/>
          </w:tcPr>
          <w:p w14:paraId="32F3B421" w14:textId="77777777" w:rsidR="00102704" w:rsidRDefault="00102704" w:rsidP="00010E20">
            <w:pPr>
              <w:pStyle w:val="TableParagraph"/>
              <w:ind w:left="693"/>
              <w:rPr>
                <w:sz w:val="15"/>
              </w:rPr>
            </w:pPr>
            <w:r>
              <w:rPr>
                <w:sz w:val="15"/>
              </w:rPr>
              <w:lastRenderedPageBreak/>
              <w:t>Anthony Sykes</w:t>
            </w:r>
          </w:p>
        </w:tc>
        <w:tc>
          <w:tcPr>
            <w:tcW w:w="2958" w:type="dxa"/>
          </w:tcPr>
          <w:p w14:paraId="4A522A6F" w14:textId="77777777" w:rsidR="00102704" w:rsidRDefault="00102704" w:rsidP="00010E20">
            <w:pPr>
              <w:pStyle w:val="TableParagraph"/>
              <w:rPr>
                <w:sz w:val="15"/>
              </w:rPr>
            </w:pPr>
            <w:r>
              <w:rPr>
                <w:sz w:val="15"/>
              </w:rPr>
              <w:t>Perkins Performance Levels</w:t>
            </w:r>
          </w:p>
        </w:tc>
        <w:tc>
          <w:tcPr>
            <w:tcW w:w="6874" w:type="dxa"/>
          </w:tcPr>
          <w:p w14:paraId="4D32B300" w14:textId="77777777" w:rsidR="00102704" w:rsidRDefault="00102704" w:rsidP="00010E20">
            <w:pPr>
              <w:pStyle w:val="TableParagraph"/>
              <w:spacing w:before="48" w:line="208" w:lineRule="auto"/>
              <w:rPr>
                <w:sz w:val="15"/>
              </w:rPr>
            </w:pPr>
            <w:r>
              <w:rPr>
                <w:sz w:val="15"/>
              </w:rPr>
              <w:t>Shared</w:t>
            </w:r>
            <w:r>
              <w:rPr>
                <w:spacing w:val="-28"/>
                <w:sz w:val="15"/>
              </w:rPr>
              <w:t xml:space="preserve"> </w:t>
            </w:r>
            <w:r>
              <w:rPr>
                <w:sz w:val="15"/>
              </w:rPr>
              <w:t>comments</w:t>
            </w:r>
            <w:r>
              <w:rPr>
                <w:spacing w:val="-27"/>
                <w:sz w:val="15"/>
              </w:rPr>
              <w:t xml:space="preserve"> </w:t>
            </w:r>
            <w:r>
              <w:rPr>
                <w:sz w:val="15"/>
              </w:rPr>
              <w:t>of</w:t>
            </w:r>
            <w:r>
              <w:rPr>
                <w:spacing w:val="-27"/>
                <w:sz w:val="15"/>
              </w:rPr>
              <w:t xml:space="preserve"> </w:t>
            </w:r>
            <w:r>
              <w:rPr>
                <w:sz w:val="15"/>
              </w:rPr>
              <w:t>concern</w:t>
            </w:r>
            <w:r>
              <w:rPr>
                <w:spacing w:val="-28"/>
                <w:sz w:val="15"/>
              </w:rPr>
              <w:t xml:space="preserve"> </w:t>
            </w:r>
            <w:r>
              <w:rPr>
                <w:sz w:val="15"/>
              </w:rPr>
              <w:t>related</w:t>
            </w:r>
            <w:r>
              <w:rPr>
                <w:spacing w:val="-27"/>
                <w:sz w:val="15"/>
              </w:rPr>
              <w:t xml:space="preserve"> </w:t>
            </w:r>
            <w:r>
              <w:rPr>
                <w:sz w:val="15"/>
              </w:rPr>
              <w:t>to</w:t>
            </w:r>
            <w:r>
              <w:rPr>
                <w:spacing w:val="-27"/>
                <w:sz w:val="15"/>
              </w:rPr>
              <w:t xml:space="preserve"> </w:t>
            </w:r>
            <w:r>
              <w:rPr>
                <w:sz w:val="15"/>
              </w:rPr>
              <w:t>the</w:t>
            </w:r>
            <w:r>
              <w:rPr>
                <w:spacing w:val="-28"/>
                <w:sz w:val="15"/>
              </w:rPr>
              <w:t xml:space="preserve"> </w:t>
            </w:r>
            <w:r>
              <w:rPr>
                <w:sz w:val="15"/>
              </w:rPr>
              <w:t>fact</w:t>
            </w:r>
            <w:r>
              <w:rPr>
                <w:spacing w:val="-27"/>
                <w:sz w:val="15"/>
              </w:rPr>
              <w:t xml:space="preserve"> </w:t>
            </w:r>
            <w:r>
              <w:rPr>
                <w:sz w:val="15"/>
              </w:rPr>
              <w:t>that</w:t>
            </w:r>
            <w:r>
              <w:rPr>
                <w:spacing w:val="-27"/>
                <w:sz w:val="15"/>
              </w:rPr>
              <w:t xml:space="preserve"> </w:t>
            </w:r>
            <w:r>
              <w:rPr>
                <w:sz w:val="15"/>
              </w:rPr>
              <w:t>science</w:t>
            </w:r>
            <w:r>
              <w:rPr>
                <w:spacing w:val="-28"/>
                <w:sz w:val="15"/>
              </w:rPr>
              <w:t xml:space="preserve"> </w:t>
            </w:r>
            <w:r>
              <w:rPr>
                <w:sz w:val="15"/>
              </w:rPr>
              <w:t>is</w:t>
            </w:r>
            <w:r>
              <w:rPr>
                <w:spacing w:val="-27"/>
                <w:sz w:val="15"/>
              </w:rPr>
              <w:t xml:space="preserve"> </w:t>
            </w:r>
            <w:r>
              <w:rPr>
                <w:sz w:val="15"/>
              </w:rPr>
              <w:t>now</w:t>
            </w:r>
            <w:r>
              <w:rPr>
                <w:spacing w:val="-27"/>
                <w:sz w:val="15"/>
              </w:rPr>
              <w:t xml:space="preserve"> </w:t>
            </w:r>
            <w:r>
              <w:rPr>
                <w:sz w:val="15"/>
              </w:rPr>
              <w:t>an</w:t>
            </w:r>
            <w:r>
              <w:rPr>
                <w:spacing w:val="-28"/>
                <w:sz w:val="15"/>
              </w:rPr>
              <w:t xml:space="preserve"> </w:t>
            </w:r>
            <w:r>
              <w:rPr>
                <w:sz w:val="15"/>
              </w:rPr>
              <w:t>additional</w:t>
            </w:r>
            <w:r>
              <w:rPr>
                <w:spacing w:val="-27"/>
                <w:sz w:val="15"/>
              </w:rPr>
              <w:t xml:space="preserve"> </w:t>
            </w:r>
            <w:r>
              <w:rPr>
                <w:sz w:val="15"/>
              </w:rPr>
              <w:t>performance</w:t>
            </w:r>
            <w:r>
              <w:rPr>
                <w:spacing w:val="-27"/>
                <w:sz w:val="15"/>
              </w:rPr>
              <w:t xml:space="preserve"> </w:t>
            </w:r>
            <w:r>
              <w:rPr>
                <w:sz w:val="15"/>
              </w:rPr>
              <w:t>measure</w:t>
            </w:r>
            <w:r>
              <w:rPr>
                <w:spacing w:val="-28"/>
                <w:sz w:val="15"/>
              </w:rPr>
              <w:t xml:space="preserve"> </w:t>
            </w:r>
            <w:r>
              <w:rPr>
                <w:sz w:val="15"/>
              </w:rPr>
              <w:t xml:space="preserve">in </w:t>
            </w:r>
            <w:r>
              <w:rPr>
                <w:w w:val="95"/>
                <w:sz w:val="15"/>
              </w:rPr>
              <w:t>Perkins</w:t>
            </w:r>
            <w:r>
              <w:rPr>
                <w:spacing w:val="-15"/>
                <w:w w:val="95"/>
                <w:sz w:val="15"/>
              </w:rPr>
              <w:t xml:space="preserve"> </w:t>
            </w:r>
            <w:r>
              <w:rPr>
                <w:w w:val="95"/>
                <w:sz w:val="15"/>
              </w:rPr>
              <w:t>V.</w:t>
            </w:r>
            <w:r>
              <w:rPr>
                <w:spacing w:val="-14"/>
                <w:w w:val="95"/>
                <w:sz w:val="15"/>
              </w:rPr>
              <w:t xml:space="preserve"> </w:t>
            </w:r>
            <w:r>
              <w:rPr>
                <w:w w:val="95"/>
                <w:sz w:val="15"/>
              </w:rPr>
              <w:t>Indicated</w:t>
            </w:r>
            <w:r>
              <w:rPr>
                <w:spacing w:val="-14"/>
                <w:w w:val="95"/>
                <w:sz w:val="15"/>
              </w:rPr>
              <w:t xml:space="preserve"> </w:t>
            </w:r>
            <w:r>
              <w:rPr>
                <w:w w:val="95"/>
                <w:sz w:val="15"/>
              </w:rPr>
              <w:t>that</w:t>
            </w:r>
            <w:r>
              <w:rPr>
                <w:spacing w:val="-14"/>
                <w:w w:val="95"/>
                <w:sz w:val="15"/>
              </w:rPr>
              <w:t xml:space="preserve"> </w:t>
            </w:r>
            <w:r>
              <w:rPr>
                <w:w w:val="95"/>
                <w:sz w:val="15"/>
              </w:rPr>
              <w:t>Virginia</w:t>
            </w:r>
            <w:r>
              <w:rPr>
                <w:spacing w:val="-15"/>
                <w:w w:val="95"/>
                <w:sz w:val="15"/>
              </w:rPr>
              <w:t xml:space="preserve"> </w:t>
            </w:r>
            <w:r>
              <w:rPr>
                <w:w w:val="95"/>
                <w:sz w:val="15"/>
              </w:rPr>
              <w:t>is</w:t>
            </w:r>
            <w:r>
              <w:rPr>
                <w:spacing w:val="-14"/>
                <w:w w:val="95"/>
                <w:sz w:val="15"/>
              </w:rPr>
              <w:t xml:space="preserve"> </w:t>
            </w:r>
            <w:r>
              <w:rPr>
                <w:w w:val="95"/>
                <w:sz w:val="15"/>
              </w:rPr>
              <w:t>considering</w:t>
            </w:r>
            <w:r>
              <w:rPr>
                <w:spacing w:val="-14"/>
                <w:w w:val="95"/>
                <w:sz w:val="15"/>
              </w:rPr>
              <w:t xml:space="preserve"> </w:t>
            </w:r>
            <w:r>
              <w:rPr>
                <w:w w:val="95"/>
                <w:sz w:val="15"/>
              </w:rPr>
              <w:t>the</w:t>
            </w:r>
            <w:r>
              <w:rPr>
                <w:spacing w:val="-14"/>
                <w:w w:val="95"/>
                <w:sz w:val="15"/>
              </w:rPr>
              <w:t xml:space="preserve"> </w:t>
            </w:r>
            <w:r>
              <w:rPr>
                <w:w w:val="95"/>
                <w:sz w:val="15"/>
              </w:rPr>
              <w:t>biology</w:t>
            </w:r>
            <w:r>
              <w:rPr>
                <w:spacing w:val="-14"/>
                <w:w w:val="95"/>
                <w:sz w:val="15"/>
              </w:rPr>
              <w:t xml:space="preserve"> </w:t>
            </w:r>
            <w:r>
              <w:rPr>
                <w:w w:val="95"/>
                <w:sz w:val="15"/>
              </w:rPr>
              <w:t>SOL</w:t>
            </w:r>
            <w:r>
              <w:rPr>
                <w:spacing w:val="-15"/>
                <w:w w:val="95"/>
                <w:sz w:val="15"/>
              </w:rPr>
              <w:t xml:space="preserve"> </w:t>
            </w:r>
            <w:r>
              <w:rPr>
                <w:w w:val="95"/>
                <w:sz w:val="15"/>
              </w:rPr>
              <w:t>as</w:t>
            </w:r>
            <w:r>
              <w:rPr>
                <w:spacing w:val="-14"/>
                <w:w w:val="95"/>
                <w:sz w:val="15"/>
              </w:rPr>
              <w:t xml:space="preserve"> </w:t>
            </w:r>
            <w:r>
              <w:rPr>
                <w:w w:val="95"/>
                <w:sz w:val="15"/>
              </w:rPr>
              <w:t>a</w:t>
            </w:r>
            <w:r>
              <w:rPr>
                <w:spacing w:val="-14"/>
                <w:w w:val="95"/>
                <w:sz w:val="15"/>
              </w:rPr>
              <w:t xml:space="preserve"> </w:t>
            </w:r>
            <w:r>
              <w:rPr>
                <w:w w:val="95"/>
                <w:sz w:val="15"/>
              </w:rPr>
              <w:t>performance</w:t>
            </w:r>
            <w:r>
              <w:rPr>
                <w:spacing w:val="-14"/>
                <w:w w:val="95"/>
                <w:sz w:val="15"/>
              </w:rPr>
              <w:t xml:space="preserve"> </w:t>
            </w:r>
            <w:r>
              <w:rPr>
                <w:w w:val="95"/>
                <w:sz w:val="15"/>
              </w:rPr>
              <w:t>measure.</w:t>
            </w:r>
            <w:r>
              <w:rPr>
                <w:spacing w:val="-15"/>
                <w:w w:val="95"/>
                <w:sz w:val="15"/>
              </w:rPr>
              <w:t xml:space="preserve"> </w:t>
            </w:r>
            <w:r>
              <w:rPr>
                <w:w w:val="95"/>
                <w:sz w:val="15"/>
              </w:rPr>
              <w:t>This</w:t>
            </w:r>
            <w:r>
              <w:rPr>
                <w:spacing w:val="-14"/>
                <w:w w:val="95"/>
                <w:sz w:val="15"/>
              </w:rPr>
              <w:t xml:space="preserve"> </w:t>
            </w:r>
            <w:r>
              <w:rPr>
                <w:w w:val="95"/>
                <w:sz w:val="15"/>
              </w:rPr>
              <w:t>essentially means</w:t>
            </w:r>
            <w:r>
              <w:rPr>
                <w:spacing w:val="-13"/>
                <w:w w:val="95"/>
                <w:sz w:val="15"/>
              </w:rPr>
              <w:t xml:space="preserve"> </w:t>
            </w:r>
            <w:r>
              <w:rPr>
                <w:w w:val="95"/>
                <w:sz w:val="15"/>
              </w:rPr>
              <w:t>that</w:t>
            </w:r>
            <w:r>
              <w:rPr>
                <w:spacing w:val="-14"/>
                <w:w w:val="95"/>
                <w:sz w:val="15"/>
              </w:rPr>
              <w:t xml:space="preserve"> </w:t>
            </w:r>
            <w:r>
              <w:rPr>
                <w:w w:val="95"/>
                <w:sz w:val="15"/>
              </w:rPr>
              <w:t>our</w:t>
            </w:r>
            <w:r>
              <w:rPr>
                <w:spacing w:val="-13"/>
                <w:w w:val="95"/>
                <w:sz w:val="15"/>
              </w:rPr>
              <w:t xml:space="preserve"> </w:t>
            </w:r>
            <w:r>
              <w:rPr>
                <w:w w:val="95"/>
                <w:sz w:val="15"/>
              </w:rPr>
              <w:t>CTE</w:t>
            </w:r>
            <w:r>
              <w:rPr>
                <w:spacing w:val="-13"/>
                <w:w w:val="95"/>
                <w:sz w:val="15"/>
              </w:rPr>
              <w:t xml:space="preserve"> </w:t>
            </w:r>
            <w:r>
              <w:rPr>
                <w:w w:val="95"/>
                <w:sz w:val="15"/>
              </w:rPr>
              <w:t>students'</w:t>
            </w:r>
            <w:r>
              <w:rPr>
                <w:spacing w:val="-13"/>
                <w:w w:val="95"/>
                <w:sz w:val="15"/>
              </w:rPr>
              <w:t xml:space="preserve"> </w:t>
            </w:r>
            <w:r>
              <w:rPr>
                <w:w w:val="95"/>
                <w:sz w:val="15"/>
              </w:rPr>
              <w:t>biology</w:t>
            </w:r>
            <w:r>
              <w:rPr>
                <w:spacing w:val="-13"/>
                <w:w w:val="95"/>
                <w:sz w:val="15"/>
              </w:rPr>
              <w:t xml:space="preserve"> </w:t>
            </w:r>
            <w:r>
              <w:rPr>
                <w:w w:val="95"/>
                <w:sz w:val="15"/>
              </w:rPr>
              <w:t>scores</w:t>
            </w:r>
            <w:r>
              <w:rPr>
                <w:spacing w:val="-13"/>
                <w:w w:val="95"/>
                <w:sz w:val="15"/>
              </w:rPr>
              <w:t xml:space="preserve"> </w:t>
            </w:r>
            <w:r>
              <w:rPr>
                <w:w w:val="95"/>
                <w:sz w:val="15"/>
              </w:rPr>
              <w:t>will</w:t>
            </w:r>
            <w:r>
              <w:rPr>
                <w:spacing w:val="-13"/>
                <w:w w:val="95"/>
                <w:sz w:val="15"/>
              </w:rPr>
              <w:t xml:space="preserve"> </w:t>
            </w:r>
            <w:r>
              <w:rPr>
                <w:w w:val="95"/>
                <w:sz w:val="15"/>
              </w:rPr>
              <w:t>help</w:t>
            </w:r>
            <w:r>
              <w:rPr>
                <w:spacing w:val="-13"/>
                <w:w w:val="95"/>
                <w:sz w:val="15"/>
              </w:rPr>
              <w:t xml:space="preserve"> </w:t>
            </w:r>
            <w:r>
              <w:rPr>
                <w:w w:val="95"/>
                <w:sz w:val="15"/>
              </w:rPr>
              <w:t>determine</w:t>
            </w:r>
            <w:r>
              <w:rPr>
                <w:spacing w:val="-13"/>
                <w:w w:val="95"/>
                <w:sz w:val="15"/>
              </w:rPr>
              <w:t xml:space="preserve"> </w:t>
            </w:r>
            <w:r>
              <w:rPr>
                <w:w w:val="95"/>
                <w:sz w:val="15"/>
              </w:rPr>
              <w:t>our</w:t>
            </w:r>
            <w:r>
              <w:rPr>
                <w:spacing w:val="-13"/>
                <w:w w:val="95"/>
                <w:sz w:val="15"/>
              </w:rPr>
              <w:t xml:space="preserve"> </w:t>
            </w:r>
            <w:r>
              <w:rPr>
                <w:w w:val="95"/>
                <w:sz w:val="15"/>
              </w:rPr>
              <w:t>CTE</w:t>
            </w:r>
            <w:r>
              <w:rPr>
                <w:spacing w:val="-13"/>
                <w:w w:val="95"/>
                <w:sz w:val="15"/>
              </w:rPr>
              <w:t xml:space="preserve"> </w:t>
            </w:r>
            <w:r>
              <w:rPr>
                <w:w w:val="95"/>
                <w:sz w:val="15"/>
              </w:rPr>
              <w:t>program</w:t>
            </w:r>
            <w:r>
              <w:rPr>
                <w:spacing w:val="-13"/>
                <w:w w:val="95"/>
                <w:sz w:val="15"/>
              </w:rPr>
              <w:t xml:space="preserve"> </w:t>
            </w:r>
            <w:r>
              <w:rPr>
                <w:w w:val="95"/>
                <w:sz w:val="15"/>
              </w:rPr>
              <w:t>quality.</w:t>
            </w:r>
            <w:r>
              <w:rPr>
                <w:spacing w:val="-13"/>
                <w:w w:val="95"/>
                <w:sz w:val="15"/>
              </w:rPr>
              <w:t xml:space="preserve"> </w:t>
            </w:r>
            <w:r>
              <w:rPr>
                <w:w w:val="95"/>
                <w:sz w:val="15"/>
              </w:rPr>
              <w:t>He</w:t>
            </w:r>
            <w:r>
              <w:rPr>
                <w:spacing w:val="-13"/>
                <w:w w:val="95"/>
                <w:sz w:val="15"/>
              </w:rPr>
              <w:t xml:space="preserve"> </w:t>
            </w:r>
            <w:r>
              <w:rPr>
                <w:w w:val="95"/>
                <w:sz w:val="15"/>
              </w:rPr>
              <w:t>shared</w:t>
            </w:r>
            <w:r>
              <w:rPr>
                <w:spacing w:val="-13"/>
                <w:w w:val="95"/>
                <w:sz w:val="15"/>
              </w:rPr>
              <w:t xml:space="preserve"> </w:t>
            </w:r>
            <w:r>
              <w:rPr>
                <w:w w:val="95"/>
                <w:sz w:val="15"/>
              </w:rPr>
              <w:t>that</w:t>
            </w:r>
            <w:r>
              <w:rPr>
                <w:spacing w:val="-13"/>
                <w:w w:val="95"/>
                <w:sz w:val="15"/>
              </w:rPr>
              <w:t xml:space="preserve"> </w:t>
            </w:r>
            <w:r>
              <w:rPr>
                <w:w w:val="95"/>
                <w:sz w:val="15"/>
              </w:rPr>
              <w:t xml:space="preserve">he </w:t>
            </w:r>
            <w:r>
              <w:rPr>
                <w:sz w:val="15"/>
              </w:rPr>
              <w:t>doesn't</w:t>
            </w:r>
            <w:r>
              <w:rPr>
                <w:spacing w:val="-23"/>
                <w:sz w:val="15"/>
              </w:rPr>
              <w:t xml:space="preserve"> </w:t>
            </w:r>
            <w:r>
              <w:rPr>
                <w:sz w:val="15"/>
              </w:rPr>
              <w:t>think</w:t>
            </w:r>
            <w:r>
              <w:rPr>
                <w:spacing w:val="-22"/>
                <w:sz w:val="15"/>
              </w:rPr>
              <w:t xml:space="preserve"> </w:t>
            </w:r>
            <w:r>
              <w:rPr>
                <w:sz w:val="15"/>
              </w:rPr>
              <w:t>CTE</w:t>
            </w:r>
            <w:r>
              <w:rPr>
                <w:spacing w:val="-22"/>
                <w:sz w:val="15"/>
              </w:rPr>
              <w:t xml:space="preserve"> </w:t>
            </w:r>
            <w:r>
              <w:rPr>
                <w:sz w:val="15"/>
              </w:rPr>
              <w:t>should</w:t>
            </w:r>
            <w:r>
              <w:rPr>
                <w:spacing w:val="-23"/>
                <w:sz w:val="15"/>
              </w:rPr>
              <w:t xml:space="preserve"> </w:t>
            </w:r>
            <w:r>
              <w:rPr>
                <w:sz w:val="15"/>
              </w:rPr>
              <w:t>be</w:t>
            </w:r>
            <w:r>
              <w:rPr>
                <w:spacing w:val="-22"/>
                <w:sz w:val="15"/>
              </w:rPr>
              <w:t xml:space="preserve"> </w:t>
            </w:r>
            <w:r>
              <w:rPr>
                <w:sz w:val="15"/>
              </w:rPr>
              <w:t>held</w:t>
            </w:r>
            <w:r>
              <w:rPr>
                <w:spacing w:val="-22"/>
                <w:sz w:val="15"/>
              </w:rPr>
              <w:t xml:space="preserve"> </w:t>
            </w:r>
            <w:r>
              <w:rPr>
                <w:sz w:val="15"/>
              </w:rPr>
              <w:t>accountable</w:t>
            </w:r>
            <w:r>
              <w:rPr>
                <w:spacing w:val="-23"/>
                <w:sz w:val="15"/>
              </w:rPr>
              <w:t xml:space="preserve"> </w:t>
            </w:r>
            <w:r>
              <w:rPr>
                <w:sz w:val="15"/>
              </w:rPr>
              <w:t>for</w:t>
            </w:r>
            <w:r>
              <w:rPr>
                <w:spacing w:val="-22"/>
                <w:sz w:val="15"/>
              </w:rPr>
              <w:t xml:space="preserve"> </w:t>
            </w:r>
            <w:r>
              <w:rPr>
                <w:sz w:val="15"/>
              </w:rPr>
              <w:t>what</w:t>
            </w:r>
            <w:r>
              <w:rPr>
                <w:spacing w:val="-22"/>
                <w:sz w:val="15"/>
              </w:rPr>
              <w:t xml:space="preserve"> </w:t>
            </w:r>
            <w:r>
              <w:rPr>
                <w:sz w:val="15"/>
              </w:rPr>
              <w:t>will</w:t>
            </w:r>
            <w:r>
              <w:rPr>
                <w:spacing w:val="-23"/>
                <w:sz w:val="15"/>
              </w:rPr>
              <w:t xml:space="preserve"> </w:t>
            </w:r>
            <w:r>
              <w:rPr>
                <w:sz w:val="15"/>
              </w:rPr>
              <w:t>come</w:t>
            </w:r>
            <w:r>
              <w:rPr>
                <w:spacing w:val="-22"/>
                <w:sz w:val="15"/>
              </w:rPr>
              <w:t xml:space="preserve"> </w:t>
            </w:r>
            <w:r>
              <w:rPr>
                <w:sz w:val="15"/>
              </w:rPr>
              <w:t>down</w:t>
            </w:r>
            <w:r>
              <w:rPr>
                <w:spacing w:val="-22"/>
                <w:sz w:val="15"/>
              </w:rPr>
              <w:t xml:space="preserve"> </w:t>
            </w:r>
            <w:r>
              <w:rPr>
                <w:sz w:val="15"/>
              </w:rPr>
              <w:t>to</w:t>
            </w:r>
            <w:r>
              <w:rPr>
                <w:spacing w:val="-22"/>
                <w:sz w:val="15"/>
              </w:rPr>
              <w:t xml:space="preserve"> </w:t>
            </w:r>
            <w:r>
              <w:rPr>
                <w:sz w:val="15"/>
              </w:rPr>
              <w:t>biology</w:t>
            </w:r>
            <w:r>
              <w:rPr>
                <w:spacing w:val="-23"/>
                <w:sz w:val="15"/>
              </w:rPr>
              <w:t xml:space="preserve"> </w:t>
            </w:r>
            <w:r>
              <w:rPr>
                <w:sz w:val="15"/>
              </w:rPr>
              <w:t>SOL</w:t>
            </w:r>
            <w:r>
              <w:rPr>
                <w:spacing w:val="-22"/>
                <w:sz w:val="15"/>
              </w:rPr>
              <w:t xml:space="preserve"> </w:t>
            </w:r>
            <w:r>
              <w:rPr>
                <w:sz w:val="15"/>
              </w:rPr>
              <w:t>scores.</w:t>
            </w:r>
            <w:r>
              <w:rPr>
                <w:spacing w:val="-22"/>
                <w:sz w:val="15"/>
              </w:rPr>
              <w:t xml:space="preserve"> </w:t>
            </w:r>
            <w:r>
              <w:rPr>
                <w:sz w:val="15"/>
              </w:rPr>
              <w:t>Urged</w:t>
            </w:r>
            <w:r>
              <w:rPr>
                <w:spacing w:val="-23"/>
                <w:sz w:val="15"/>
              </w:rPr>
              <w:t xml:space="preserve"> </w:t>
            </w:r>
            <w:r>
              <w:rPr>
                <w:sz w:val="15"/>
              </w:rPr>
              <w:t>to reconsider</w:t>
            </w:r>
            <w:r>
              <w:rPr>
                <w:spacing w:val="-26"/>
                <w:sz w:val="15"/>
              </w:rPr>
              <w:t xml:space="preserve"> </w:t>
            </w:r>
            <w:r>
              <w:rPr>
                <w:sz w:val="15"/>
              </w:rPr>
              <w:t>this</w:t>
            </w:r>
            <w:r>
              <w:rPr>
                <w:spacing w:val="-26"/>
                <w:sz w:val="15"/>
              </w:rPr>
              <w:t xml:space="preserve"> </w:t>
            </w:r>
            <w:r>
              <w:rPr>
                <w:sz w:val="15"/>
              </w:rPr>
              <w:t>measure.</w:t>
            </w:r>
            <w:r>
              <w:rPr>
                <w:spacing w:val="-26"/>
                <w:sz w:val="15"/>
              </w:rPr>
              <w:t xml:space="preserve"> </w:t>
            </w:r>
            <w:r>
              <w:rPr>
                <w:sz w:val="15"/>
              </w:rPr>
              <w:t>In</w:t>
            </w:r>
            <w:r>
              <w:rPr>
                <w:spacing w:val="-26"/>
                <w:sz w:val="15"/>
              </w:rPr>
              <w:t xml:space="preserve"> </w:t>
            </w:r>
            <w:r>
              <w:rPr>
                <w:sz w:val="15"/>
              </w:rPr>
              <w:t>addition,</w:t>
            </w:r>
            <w:r>
              <w:rPr>
                <w:spacing w:val="-26"/>
                <w:sz w:val="15"/>
              </w:rPr>
              <w:t xml:space="preserve"> </w:t>
            </w:r>
            <w:r>
              <w:rPr>
                <w:sz w:val="15"/>
              </w:rPr>
              <w:t>while</w:t>
            </w:r>
            <w:r>
              <w:rPr>
                <w:spacing w:val="-26"/>
                <w:sz w:val="15"/>
              </w:rPr>
              <w:t xml:space="preserve"> </w:t>
            </w:r>
            <w:r>
              <w:rPr>
                <w:sz w:val="15"/>
              </w:rPr>
              <w:t>he</w:t>
            </w:r>
            <w:r>
              <w:rPr>
                <w:spacing w:val="-26"/>
                <w:sz w:val="15"/>
              </w:rPr>
              <w:t xml:space="preserve"> </w:t>
            </w:r>
            <w:r>
              <w:rPr>
                <w:sz w:val="15"/>
              </w:rPr>
              <w:t>supports</w:t>
            </w:r>
            <w:r>
              <w:rPr>
                <w:spacing w:val="-26"/>
                <w:sz w:val="15"/>
              </w:rPr>
              <w:t xml:space="preserve"> </w:t>
            </w:r>
            <w:r>
              <w:rPr>
                <w:sz w:val="15"/>
              </w:rPr>
              <w:t>dual</w:t>
            </w:r>
            <w:r>
              <w:rPr>
                <w:spacing w:val="-26"/>
                <w:sz w:val="15"/>
              </w:rPr>
              <w:t xml:space="preserve"> </w:t>
            </w:r>
            <w:r>
              <w:rPr>
                <w:sz w:val="15"/>
              </w:rPr>
              <w:t>enrollment</w:t>
            </w:r>
            <w:r>
              <w:rPr>
                <w:spacing w:val="-26"/>
                <w:sz w:val="15"/>
              </w:rPr>
              <w:t xml:space="preserve"> </w:t>
            </w:r>
            <w:r>
              <w:rPr>
                <w:sz w:val="15"/>
              </w:rPr>
              <w:t>he</w:t>
            </w:r>
            <w:r>
              <w:rPr>
                <w:spacing w:val="-25"/>
                <w:sz w:val="15"/>
              </w:rPr>
              <w:t xml:space="preserve"> </w:t>
            </w:r>
            <w:r>
              <w:rPr>
                <w:sz w:val="15"/>
              </w:rPr>
              <w:t>is</w:t>
            </w:r>
            <w:r>
              <w:rPr>
                <w:spacing w:val="-26"/>
                <w:sz w:val="15"/>
              </w:rPr>
              <w:t xml:space="preserve"> </w:t>
            </w:r>
            <w:r>
              <w:rPr>
                <w:sz w:val="15"/>
              </w:rPr>
              <w:t>not</w:t>
            </w:r>
            <w:r>
              <w:rPr>
                <w:spacing w:val="-26"/>
                <w:sz w:val="15"/>
              </w:rPr>
              <w:t xml:space="preserve"> </w:t>
            </w:r>
            <w:r>
              <w:rPr>
                <w:sz w:val="15"/>
              </w:rPr>
              <w:t>in</w:t>
            </w:r>
            <w:r>
              <w:rPr>
                <w:spacing w:val="-26"/>
                <w:sz w:val="15"/>
              </w:rPr>
              <w:t xml:space="preserve"> </w:t>
            </w:r>
            <w:r>
              <w:rPr>
                <w:sz w:val="15"/>
              </w:rPr>
              <w:t>support</w:t>
            </w:r>
            <w:r>
              <w:rPr>
                <w:spacing w:val="-26"/>
                <w:sz w:val="15"/>
              </w:rPr>
              <w:t xml:space="preserve"> </w:t>
            </w:r>
            <w:r>
              <w:rPr>
                <w:sz w:val="15"/>
              </w:rPr>
              <w:t>of</w:t>
            </w:r>
            <w:r>
              <w:rPr>
                <w:spacing w:val="-26"/>
                <w:sz w:val="15"/>
              </w:rPr>
              <w:t xml:space="preserve"> </w:t>
            </w:r>
            <w:r>
              <w:rPr>
                <w:sz w:val="15"/>
              </w:rPr>
              <w:t>making</w:t>
            </w:r>
            <w:r>
              <w:rPr>
                <w:spacing w:val="-26"/>
                <w:sz w:val="15"/>
              </w:rPr>
              <w:t xml:space="preserve"> </w:t>
            </w:r>
            <w:r>
              <w:rPr>
                <w:sz w:val="15"/>
              </w:rPr>
              <w:t>dual enrollment</w:t>
            </w:r>
            <w:r>
              <w:rPr>
                <w:spacing w:val="-7"/>
                <w:sz w:val="15"/>
              </w:rPr>
              <w:t xml:space="preserve"> </w:t>
            </w:r>
            <w:r>
              <w:rPr>
                <w:sz w:val="15"/>
              </w:rPr>
              <w:t>credits</w:t>
            </w:r>
            <w:r>
              <w:rPr>
                <w:spacing w:val="-6"/>
                <w:sz w:val="15"/>
              </w:rPr>
              <w:t xml:space="preserve"> </w:t>
            </w:r>
            <w:r>
              <w:rPr>
                <w:sz w:val="15"/>
              </w:rPr>
              <w:t>a</w:t>
            </w:r>
            <w:r>
              <w:rPr>
                <w:spacing w:val="-6"/>
                <w:sz w:val="15"/>
              </w:rPr>
              <w:t xml:space="preserve"> </w:t>
            </w:r>
            <w:r>
              <w:rPr>
                <w:sz w:val="15"/>
              </w:rPr>
              <w:t>measure</w:t>
            </w:r>
            <w:r>
              <w:rPr>
                <w:spacing w:val="-7"/>
                <w:sz w:val="15"/>
              </w:rPr>
              <w:t xml:space="preserve"> </w:t>
            </w:r>
            <w:r>
              <w:rPr>
                <w:sz w:val="15"/>
              </w:rPr>
              <w:t>of</w:t>
            </w:r>
            <w:r>
              <w:rPr>
                <w:spacing w:val="-6"/>
                <w:sz w:val="15"/>
              </w:rPr>
              <w:t xml:space="preserve"> </w:t>
            </w:r>
            <w:r>
              <w:rPr>
                <w:sz w:val="15"/>
              </w:rPr>
              <w:t>program</w:t>
            </w:r>
            <w:r>
              <w:rPr>
                <w:spacing w:val="-6"/>
                <w:sz w:val="15"/>
              </w:rPr>
              <w:t xml:space="preserve"> </w:t>
            </w:r>
            <w:r>
              <w:rPr>
                <w:sz w:val="15"/>
              </w:rPr>
              <w:t>quality.</w:t>
            </w:r>
          </w:p>
        </w:tc>
      </w:tr>
      <w:tr w:rsidR="00102704" w14:paraId="6006C8B2" w14:textId="77777777" w:rsidTr="00102704">
        <w:trPr>
          <w:trHeight w:val="694"/>
        </w:trPr>
        <w:tc>
          <w:tcPr>
            <w:tcW w:w="4569" w:type="dxa"/>
          </w:tcPr>
          <w:p w14:paraId="6D6B3C24" w14:textId="77777777" w:rsidR="00102704" w:rsidRDefault="00102704" w:rsidP="00010E20">
            <w:pPr>
              <w:pStyle w:val="TableParagraph"/>
              <w:rPr>
                <w:sz w:val="12"/>
              </w:rPr>
            </w:pPr>
          </w:p>
        </w:tc>
        <w:tc>
          <w:tcPr>
            <w:tcW w:w="2958" w:type="dxa"/>
          </w:tcPr>
          <w:p w14:paraId="45EF1435" w14:textId="77777777" w:rsidR="00102704" w:rsidRDefault="00102704" w:rsidP="00010E20">
            <w:pPr>
              <w:pStyle w:val="TableParagraph"/>
              <w:rPr>
                <w:sz w:val="15"/>
              </w:rPr>
            </w:pPr>
            <w:r>
              <w:rPr>
                <w:sz w:val="15"/>
              </w:rPr>
              <w:t>Split</w:t>
            </w:r>
          </w:p>
        </w:tc>
        <w:tc>
          <w:tcPr>
            <w:tcW w:w="6874" w:type="dxa"/>
          </w:tcPr>
          <w:p w14:paraId="7FE71B14" w14:textId="77777777" w:rsidR="00102704" w:rsidRDefault="00102704" w:rsidP="00010E20">
            <w:pPr>
              <w:pStyle w:val="TableParagraph"/>
              <w:spacing w:before="48" w:line="208" w:lineRule="auto"/>
              <w:rPr>
                <w:sz w:val="15"/>
              </w:rPr>
            </w:pPr>
            <w:r>
              <w:rPr>
                <w:sz w:val="15"/>
              </w:rPr>
              <w:t>Made</w:t>
            </w:r>
            <w:r>
              <w:rPr>
                <w:spacing w:val="-28"/>
                <w:sz w:val="15"/>
              </w:rPr>
              <w:t xml:space="preserve"> </w:t>
            </w:r>
            <w:r>
              <w:rPr>
                <w:sz w:val="15"/>
              </w:rPr>
              <w:t>a</w:t>
            </w:r>
            <w:r>
              <w:rPr>
                <w:spacing w:val="-28"/>
                <w:sz w:val="15"/>
              </w:rPr>
              <w:t xml:space="preserve"> </w:t>
            </w:r>
            <w:r>
              <w:rPr>
                <w:sz w:val="15"/>
              </w:rPr>
              <w:t>comment</w:t>
            </w:r>
            <w:r>
              <w:rPr>
                <w:spacing w:val="-28"/>
                <w:sz w:val="15"/>
              </w:rPr>
              <w:t xml:space="preserve"> </w:t>
            </w:r>
            <w:r>
              <w:rPr>
                <w:sz w:val="15"/>
              </w:rPr>
              <w:t>that</w:t>
            </w:r>
            <w:r>
              <w:rPr>
                <w:spacing w:val="-27"/>
                <w:sz w:val="15"/>
              </w:rPr>
              <w:t xml:space="preserve"> </w:t>
            </w:r>
            <w:r>
              <w:rPr>
                <w:sz w:val="15"/>
              </w:rPr>
              <w:t>he</w:t>
            </w:r>
            <w:r>
              <w:rPr>
                <w:spacing w:val="-28"/>
                <w:sz w:val="15"/>
              </w:rPr>
              <w:t xml:space="preserve"> </w:t>
            </w:r>
            <w:r>
              <w:rPr>
                <w:sz w:val="15"/>
              </w:rPr>
              <w:t>is</w:t>
            </w:r>
            <w:r>
              <w:rPr>
                <w:spacing w:val="-28"/>
                <w:sz w:val="15"/>
              </w:rPr>
              <w:t xml:space="preserve"> </w:t>
            </w:r>
            <w:r>
              <w:rPr>
                <w:sz w:val="15"/>
              </w:rPr>
              <w:t>in</w:t>
            </w:r>
            <w:r>
              <w:rPr>
                <w:spacing w:val="-27"/>
                <w:sz w:val="15"/>
              </w:rPr>
              <w:t xml:space="preserve"> </w:t>
            </w:r>
            <w:r>
              <w:rPr>
                <w:sz w:val="15"/>
              </w:rPr>
              <w:t>support</w:t>
            </w:r>
            <w:r>
              <w:rPr>
                <w:spacing w:val="-28"/>
                <w:sz w:val="15"/>
              </w:rPr>
              <w:t xml:space="preserve"> </w:t>
            </w:r>
            <w:r>
              <w:rPr>
                <w:sz w:val="15"/>
              </w:rPr>
              <w:t>of</w:t>
            </w:r>
            <w:r>
              <w:rPr>
                <w:spacing w:val="-28"/>
                <w:sz w:val="15"/>
              </w:rPr>
              <w:t xml:space="preserve"> </w:t>
            </w:r>
            <w:r>
              <w:rPr>
                <w:sz w:val="15"/>
              </w:rPr>
              <w:t>not</w:t>
            </w:r>
            <w:r>
              <w:rPr>
                <w:spacing w:val="-27"/>
                <w:sz w:val="15"/>
              </w:rPr>
              <w:t xml:space="preserve"> </w:t>
            </w:r>
            <w:r>
              <w:rPr>
                <w:sz w:val="15"/>
              </w:rPr>
              <w:t>changing</w:t>
            </w:r>
            <w:r>
              <w:rPr>
                <w:spacing w:val="-28"/>
                <w:sz w:val="15"/>
              </w:rPr>
              <w:t xml:space="preserve"> </w:t>
            </w:r>
            <w:r>
              <w:rPr>
                <w:sz w:val="15"/>
              </w:rPr>
              <w:t>the</w:t>
            </w:r>
            <w:r>
              <w:rPr>
                <w:spacing w:val="-28"/>
                <w:sz w:val="15"/>
              </w:rPr>
              <w:t xml:space="preserve"> </w:t>
            </w:r>
            <w:r>
              <w:rPr>
                <w:sz w:val="15"/>
              </w:rPr>
              <w:t>distribution</w:t>
            </w:r>
            <w:r>
              <w:rPr>
                <w:spacing w:val="-27"/>
                <w:sz w:val="15"/>
              </w:rPr>
              <w:t xml:space="preserve"> </w:t>
            </w:r>
            <w:r>
              <w:rPr>
                <w:sz w:val="15"/>
              </w:rPr>
              <w:t>of</w:t>
            </w:r>
            <w:r>
              <w:rPr>
                <w:spacing w:val="-28"/>
                <w:sz w:val="15"/>
              </w:rPr>
              <w:t xml:space="preserve"> </w:t>
            </w:r>
            <w:r>
              <w:rPr>
                <w:sz w:val="15"/>
              </w:rPr>
              <w:t>Perkins</w:t>
            </w:r>
            <w:r>
              <w:rPr>
                <w:spacing w:val="-28"/>
                <w:sz w:val="15"/>
              </w:rPr>
              <w:t xml:space="preserve"> </w:t>
            </w:r>
            <w:r>
              <w:rPr>
                <w:sz w:val="15"/>
              </w:rPr>
              <w:t>funds</w:t>
            </w:r>
            <w:r>
              <w:rPr>
                <w:spacing w:val="-27"/>
                <w:sz w:val="15"/>
              </w:rPr>
              <w:t xml:space="preserve"> </w:t>
            </w:r>
            <w:r>
              <w:rPr>
                <w:sz w:val="15"/>
              </w:rPr>
              <w:t>unless</w:t>
            </w:r>
            <w:r>
              <w:rPr>
                <w:spacing w:val="-28"/>
                <w:sz w:val="15"/>
              </w:rPr>
              <w:t xml:space="preserve"> </w:t>
            </w:r>
            <w:r>
              <w:rPr>
                <w:sz w:val="15"/>
              </w:rPr>
              <w:t>it's</w:t>
            </w:r>
            <w:r>
              <w:rPr>
                <w:spacing w:val="-28"/>
                <w:sz w:val="15"/>
              </w:rPr>
              <w:t xml:space="preserve"> </w:t>
            </w:r>
            <w:r>
              <w:rPr>
                <w:sz w:val="15"/>
              </w:rPr>
              <w:t>an</w:t>
            </w:r>
            <w:r>
              <w:rPr>
                <w:spacing w:val="-27"/>
                <w:sz w:val="15"/>
              </w:rPr>
              <w:t xml:space="preserve"> </w:t>
            </w:r>
            <w:r>
              <w:rPr>
                <w:sz w:val="15"/>
              </w:rPr>
              <w:t>increase for</w:t>
            </w:r>
            <w:r>
              <w:rPr>
                <w:spacing w:val="-22"/>
                <w:sz w:val="15"/>
              </w:rPr>
              <w:t xml:space="preserve"> </w:t>
            </w:r>
            <w:r>
              <w:rPr>
                <w:sz w:val="15"/>
              </w:rPr>
              <w:t>public</w:t>
            </w:r>
            <w:r>
              <w:rPr>
                <w:spacing w:val="-21"/>
                <w:sz w:val="15"/>
              </w:rPr>
              <w:t xml:space="preserve"> </w:t>
            </w:r>
            <w:r>
              <w:rPr>
                <w:sz w:val="15"/>
              </w:rPr>
              <w:t>schools.</w:t>
            </w:r>
            <w:r>
              <w:rPr>
                <w:spacing w:val="-21"/>
                <w:sz w:val="15"/>
              </w:rPr>
              <w:t xml:space="preserve"> </w:t>
            </w:r>
            <w:r>
              <w:rPr>
                <w:sz w:val="15"/>
              </w:rPr>
              <w:t>You</w:t>
            </w:r>
            <w:r>
              <w:rPr>
                <w:spacing w:val="-21"/>
                <w:sz w:val="15"/>
              </w:rPr>
              <w:t xml:space="preserve"> </w:t>
            </w:r>
            <w:r>
              <w:rPr>
                <w:sz w:val="15"/>
              </w:rPr>
              <w:t>have</w:t>
            </w:r>
            <w:r>
              <w:rPr>
                <w:spacing w:val="-21"/>
                <w:sz w:val="15"/>
              </w:rPr>
              <w:t xml:space="preserve"> </w:t>
            </w:r>
            <w:r>
              <w:rPr>
                <w:sz w:val="15"/>
              </w:rPr>
              <w:t>to</w:t>
            </w:r>
            <w:r>
              <w:rPr>
                <w:spacing w:val="-22"/>
                <w:sz w:val="15"/>
              </w:rPr>
              <w:t xml:space="preserve"> </w:t>
            </w:r>
            <w:r>
              <w:rPr>
                <w:sz w:val="15"/>
              </w:rPr>
              <w:t>consider</w:t>
            </w:r>
            <w:r>
              <w:rPr>
                <w:spacing w:val="-21"/>
                <w:sz w:val="15"/>
              </w:rPr>
              <w:t xml:space="preserve"> </w:t>
            </w:r>
            <w:r>
              <w:rPr>
                <w:sz w:val="15"/>
              </w:rPr>
              <w:t>how</w:t>
            </w:r>
            <w:r>
              <w:rPr>
                <w:spacing w:val="-21"/>
                <w:sz w:val="15"/>
              </w:rPr>
              <w:t xml:space="preserve"> </w:t>
            </w:r>
            <w:r>
              <w:rPr>
                <w:sz w:val="15"/>
              </w:rPr>
              <w:t>secondary</w:t>
            </w:r>
            <w:r>
              <w:rPr>
                <w:spacing w:val="-21"/>
                <w:sz w:val="15"/>
              </w:rPr>
              <w:t xml:space="preserve"> </w:t>
            </w:r>
            <w:r>
              <w:rPr>
                <w:sz w:val="15"/>
              </w:rPr>
              <w:t>has</w:t>
            </w:r>
            <w:r>
              <w:rPr>
                <w:spacing w:val="-21"/>
                <w:sz w:val="15"/>
              </w:rPr>
              <w:t xml:space="preserve"> </w:t>
            </w:r>
            <w:r>
              <w:rPr>
                <w:sz w:val="15"/>
              </w:rPr>
              <w:t>to</w:t>
            </w:r>
            <w:r>
              <w:rPr>
                <w:spacing w:val="-22"/>
                <w:sz w:val="15"/>
              </w:rPr>
              <w:t xml:space="preserve"> </w:t>
            </w:r>
            <w:r>
              <w:rPr>
                <w:sz w:val="15"/>
              </w:rPr>
              <w:t>divide</w:t>
            </w:r>
            <w:r>
              <w:rPr>
                <w:spacing w:val="-21"/>
                <w:sz w:val="15"/>
              </w:rPr>
              <w:t xml:space="preserve"> </w:t>
            </w:r>
            <w:r>
              <w:rPr>
                <w:sz w:val="15"/>
              </w:rPr>
              <w:t>up</w:t>
            </w:r>
            <w:r>
              <w:rPr>
                <w:spacing w:val="-21"/>
                <w:sz w:val="15"/>
              </w:rPr>
              <w:t xml:space="preserve"> </w:t>
            </w:r>
            <w:r>
              <w:rPr>
                <w:sz w:val="15"/>
              </w:rPr>
              <w:t>the</w:t>
            </w:r>
            <w:r>
              <w:rPr>
                <w:spacing w:val="-21"/>
                <w:sz w:val="15"/>
              </w:rPr>
              <w:t xml:space="preserve"> </w:t>
            </w:r>
            <w:r>
              <w:rPr>
                <w:sz w:val="15"/>
              </w:rPr>
              <w:t>funding</w:t>
            </w:r>
            <w:r>
              <w:rPr>
                <w:spacing w:val="-21"/>
                <w:sz w:val="15"/>
              </w:rPr>
              <w:t xml:space="preserve"> </w:t>
            </w:r>
            <w:r>
              <w:rPr>
                <w:sz w:val="15"/>
              </w:rPr>
              <w:t>to</w:t>
            </w:r>
            <w:r>
              <w:rPr>
                <w:spacing w:val="-22"/>
                <w:sz w:val="15"/>
              </w:rPr>
              <w:t xml:space="preserve"> </w:t>
            </w:r>
            <w:r>
              <w:rPr>
                <w:sz w:val="15"/>
              </w:rPr>
              <w:t>support</w:t>
            </w:r>
            <w:r>
              <w:rPr>
                <w:spacing w:val="-21"/>
                <w:sz w:val="15"/>
              </w:rPr>
              <w:t xml:space="preserve"> </w:t>
            </w:r>
            <w:r>
              <w:rPr>
                <w:sz w:val="15"/>
              </w:rPr>
              <w:t>358</w:t>
            </w:r>
            <w:r>
              <w:rPr>
                <w:spacing w:val="-21"/>
                <w:sz w:val="15"/>
              </w:rPr>
              <w:t xml:space="preserve"> </w:t>
            </w:r>
            <w:r>
              <w:rPr>
                <w:sz w:val="15"/>
              </w:rPr>
              <w:t xml:space="preserve">high </w:t>
            </w:r>
            <w:r>
              <w:rPr>
                <w:w w:val="95"/>
                <w:sz w:val="15"/>
              </w:rPr>
              <w:t>schools</w:t>
            </w:r>
            <w:r>
              <w:rPr>
                <w:spacing w:val="-13"/>
                <w:w w:val="95"/>
                <w:sz w:val="15"/>
              </w:rPr>
              <w:t xml:space="preserve"> </w:t>
            </w:r>
            <w:r>
              <w:rPr>
                <w:w w:val="95"/>
                <w:sz w:val="15"/>
              </w:rPr>
              <w:t>and</w:t>
            </w:r>
            <w:r>
              <w:rPr>
                <w:spacing w:val="-12"/>
                <w:w w:val="95"/>
                <w:sz w:val="15"/>
              </w:rPr>
              <w:t xml:space="preserve"> </w:t>
            </w:r>
            <w:r>
              <w:rPr>
                <w:w w:val="95"/>
                <w:sz w:val="15"/>
              </w:rPr>
              <w:t>374</w:t>
            </w:r>
            <w:r>
              <w:rPr>
                <w:spacing w:val="-12"/>
                <w:w w:val="95"/>
                <w:sz w:val="15"/>
              </w:rPr>
              <w:t xml:space="preserve"> </w:t>
            </w:r>
            <w:r>
              <w:rPr>
                <w:w w:val="95"/>
                <w:sz w:val="15"/>
              </w:rPr>
              <w:t>middle</w:t>
            </w:r>
            <w:r>
              <w:rPr>
                <w:spacing w:val="-13"/>
                <w:w w:val="95"/>
                <w:sz w:val="15"/>
              </w:rPr>
              <w:t xml:space="preserve"> </w:t>
            </w:r>
            <w:r>
              <w:rPr>
                <w:w w:val="95"/>
                <w:sz w:val="15"/>
              </w:rPr>
              <w:t>schools.</w:t>
            </w:r>
            <w:r>
              <w:rPr>
                <w:spacing w:val="-12"/>
                <w:w w:val="95"/>
                <w:sz w:val="15"/>
              </w:rPr>
              <w:t xml:space="preserve"> </w:t>
            </w:r>
            <w:r>
              <w:rPr>
                <w:w w:val="95"/>
                <w:sz w:val="15"/>
              </w:rPr>
              <w:t>Any</w:t>
            </w:r>
            <w:r>
              <w:rPr>
                <w:spacing w:val="-12"/>
                <w:w w:val="95"/>
                <w:sz w:val="15"/>
              </w:rPr>
              <w:t xml:space="preserve"> </w:t>
            </w:r>
            <w:r>
              <w:rPr>
                <w:w w:val="95"/>
                <w:sz w:val="15"/>
              </w:rPr>
              <w:t>reduction</w:t>
            </w:r>
            <w:r>
              <w:rPr>
                <w:spacing w:val="-13"/>
                <w:w w:val="95"/>
                <w:sz w:val="15"/>
              </w:rPr>
              <w:t xml:space="preserve"> </w:t>
            </w:r>
            <w:r>
              <w:rPr>
                <w:w w:val="95"/>
                <w:sz w:val="15"/>
              </w:rPr>
              <w:t>in</w:t>
            </w:r>
            <w:r>
              <w:rPr>
                <w:spacing w:val="-12"/>
                <w:w w:val="95"/>
                <w:sz w:val="15"/>
              </w:rPr>
              <w:t xml:space="preserve"> </w:t>
            </w:r>
            <w:r>
              <w:rPr>
                <w:w w:val="95"/>
                <w:sz w:val="15"/>
              </w:rPr>
              <w:t>federal</w:t>
            </w:r>
            <w:r>
              <w:rPr>
                <w:spacing w:val="-12"/>
                <w:w w:val="95"/>
                <w:sz w:val="15"/>
              </w:rPr>
              <w:t xml:space="preserve"> </w:t>
            </w:r>
            <w:r>
              <w:rPr>
                <w:w w:val="95"/>
                <w:sz w:val="15"/>
              </w:rPr>
              <w:t>funding</w:t>
            </w:r>
            <w:r>
              <w:rPr>
                <w:spacing w:val="-13"/>
                <w:w w:val="95"/>
                <w:sz w:val="15"/>
              </w:rPr>
              <w:t xml:space="preserve"> </w:t>
            </w:r>
            <w:r>
              <w:rPr>
                <w:w w:val="95"/>
                <w:sz w:val="15"/>
              </w:rPr>
              <w:t>could</w:t>
            </w:r>
            <w:r>
              <w:rPr>
                <w:spacing w:val="-12"/>
                <w:w w:val="95"/>
                <w:sz w:val="15"/>
              </w:rPr>
              <w:t xml:space="preserve"> </w:t>
            </w:r>
            <w:r>
              <w:rPr>
                <w:w w:val="95"/>
                <w:sz w:val="15"/>
              </w:rPr>
              <w:t>result</w:t>
            </w:r>
            <w:r>
              <w:rPr>
                <w:spacing w:val="-12"/>
                <w:w w:val="95"/>
                <w:sz w:val="15"/>
              </w:rPr>
              <w:t xml:space="preserve"> </w:t>
            </w:r>
            <w:r>
              <w:rPr>
                <w:w w:val="95"/>
                <w:sz w:val="15"/>
              </w:rPr>
              <w:t>in</w:t>
            </w:r>
            <w:r>
              <w:rPr>
                <w:spacing w:val="-13"/>
                <w:w w:val="95"/>
                <w:sz w:val="15"/>
              </w:rPr>
              <w:t xml:space="preserve"> </w:t>
            </w:r>
            <w:r>
              <w:rPr>
                <w:w w:val="95"/>
                <w:sz w:val="15"/>
              </w:rPr>
              <w:t>fewer</w:t>
            </w:r>
            <w:r>
              <w:rPr>
                <w:spacing w:val="-12"/>
                <w:w w:val="95"/>
                <w:sz w:val="15"/>
              </w:rPr>
              <w:t xml:space="preserve"> </w:t>
            </w:r>
            <w:r>
              <w:rPr>
                <w:w w:val="95"/>
                <w:sz w:val="15"/>
              </w:rPr>
              <w:t>CTSO</w:t>
            </w:r>
            <w:r>
              <w:rPr>
                <w:spacing w:val="-12"/>
                <w:w w:val="95"/>
                <w:sz w:val="15"/>
              </w:rPr>
              <w:t xml:space="preserve"> </w:t>
            </w:r>
            <w:r>
              <w:rPr>
                <w:w w:val="95"/>
                <w:sz w:val="15"/>
              </w:rPr>
              <w:t>opportunities,</w:t>
            </w:r>
            <w:r>
              <w:rPr>
                <w:spacing w:val="-13"/>
                <w:w w:val="95"/>
                <w:sz w:val="15"/>
              </w:rPr>
              <w:t xml:space="preserve"> </w:t>
            </w:r>
            <w:r>
              <w:rPr>
                <w:w w:val="95"/>
                <w:sz w:val="15"/>
              </w:rPr>
              <w:t>a reduction</w:t>
            </w:r>
            <w:r>
              <w:rPr>
                <w:spacing w:val="-20"/>
                <w:w w:val="95"/>
                <w:sz w:val="15"/>
              </w:rPr>
              <w:t xml:space="preserve"> </w:t>
            </w:r>
            <w:r>
              <w:rPr>
                <w:w w:val="95"/>
                <w:sz w:val="15"/>
              </w:rPr>
              <w:t>in</w:t>
            </w:r>
            <w:r>
              <w:rPr>
                <w:spacing w:val="-20"/>
                <w:w w:val="95"/>
                <w:sz w:val="15"/>
              </w:rPr>
              <w:t xml:space="preserve"> </w:t>
            </w:r>
            <w:r>
              <w:rPr>
                <w:w w:val="95"/>
                <w:sz w:val="15"/>
              </w:rPr>
              <w:t>staff</w:t>
            </w:r>
            <w:r>
              <w:rPr>
                <w:spacing w:val="-19"/>
                <w:w w:val="95"/>
                <w:sz w:val="15"/>
              </w:rPr>
              <w:t xml:space="preserve"> </w:t>
            </w:r>
            <w:r>
              <w:rPr>
                <w:w w:val="95"/>
                <w:sz w:val="15"/>
              </w:rPr>
              <w:t>professional</w:t>
            </w:r>
            <w:r>
              <w:rPr>
                <w:spacing w:val="-20"/>
                <w:w w:val="95"/>
                <w:sz w:val="15"/>
              </w:rPr>
              <w:t xml:space="preserve"> </w:t>
            </w:r>
            <w:r>
              <w:rPr>
                <w:w w:val="95"/>
                <w:sz w:val="15"/>
              </w:rPr>
              <w:t>development,</w:t>
            </w:r>
            <w:r>
              <w:rPr>
                <w:spacing w:val="-20"/>
                <w:w w:val="95"/>
                <w:sz w:val="15"/>
              </w:rPr>
              <w:t xml:space="preserve"> </w:t>
            </w:r>
            <w:r>
              <w:rPr>
                <w:w w:val="95"/>
                <w:sz w:val="15"/>
              </w:rPr>
              <w:t>fewer</w:t>
            </w:r>
            <w:r>
              <w:rPr>
                <w:spacing w:val="-19"/>
                <w:w w:val="95"/>
                <w:sz w:val="15"/>
              </w:rPr>
              <w:t xml:space="preserve"> </w:t>
            </w:r>
            <w:r>
              <w:rPr>
                <w:w w:val="95"/>
                <w:sz w:val="15"/>
              </w:rPr>
              <w:t>equipment</w:t>
            </w:r>
            <w:r>
              <w:rPr>
                <w:spacing w:val="-20"/>
                <w:w w:val="95"/>
                <w:sz w:val="15"/>
              </w:rPr>
              <w:t xml:space="preserve"> </w:t>
            </w:r>
            <w:r>
              <w:rPr>
                <w:w w:val="95"/>
                <w:sz w:val="15"/>
              </w:rPr>
              <w:t>upgrades,</w:t>
            </w:r>
            <w:r>
              <w:rPr>
                <w:spacing w:val="-20"/>
                <w:w w:val="95"/>
                <w:sz w:val="15"/>
              </w:rPr>
              <w:t xml:space="preserve"> </w:t>
            </w:r>
            <w:r>
              <w:rPr>
                <w:w w:val="95"/>
                <w:sz w:val="15"/>
              </w:rPr>
              <w:t>and</w:t>
            </w:r>
            <w:r>
              <w:rPr>
                <w:spacing w:val="-19"/>
                <w:w w:val="95"/>
                <w:sz w:val="15"/>
              </w:rPr>
              <w:t xml:space="preserve"> </w:t>
            </w:r>
            <w:r>
              <w:rPr>
                <w:w w:val="95"/>
                <w:sz w:val="15"/>
              </w:rPr>
              <w:t>fewer</w:t>
            </w:r>
            <w:r>
              <w:rPr>
                <w:spacing w:val="-20"/>
                <w:w w:val="95"/>
                <w:sz w:val="15"/>
              </w:rPr>
              <w:t xml:space="preserve"> </w:t>
            </w:r>
            <w:r>
              <w:rPr>
                <w:w w:val="95"/>
                <w:sz w:val="15"/>
              </w:rPr>
              <w:t>credentialing</w:t>
            </w:r>
            <w:r>
              <w:rPr>
                <w:spacing w:val="-19"/>
                <w:w w:val="95"/>
                <w:sz w:val="15"/>
              </w:rPr>
              <w:t xml:space="preserve"> </w:t>
            </w:r>
            <w:r>
              <w:rPr>
                <w:w w:val="95"/>
                <w:sz w:val="15"/>
              </w:rPr>
              <w:t>opportunities.</w:t>
            </w:r>
          </w:p>
        </w:tc>
      </w:tr>
      <w:tr w:rsidR="00102704" w14:paraId="1632BF7B" w14:textId="77777777" w:rsidTr="00102704">
        <w:trPr>
          <w:trHeight w:val="694"/>
        </w:trPr>
        <w:tc>
          <w:tcPr>
            <w:tcW w:w="4569" w:type="dxa"/>
          </w:tcPr>
          <w:p w14:paraId="7F4E4D5F" w14:textId="77777777" w:rsidR="00102704" w:rsidRDefault="00102704" w:rsidP="00010E20">
            <w:pPr>
              <w:pStyle w:val="TableParagraph"/>
              <w:ind w:left="693"/>
              <w:rPr>
                <w:sz w:val="15"/>
              </w:rPr>
            </w:pPr>
            <w:r>
              <w:rPr>
                <w:sz w:val="15"/>
              </w:rPr>
              <w:t>Hanna Musick</w:t>
            </w:r>
          </w:p>
        </w:tc>
        <w:tc>
          <w:tcPr>
            <w:tcW w:w="2958" w:type="dxa"/>
          </w:tcPr>
          <w:p w14:paraId="79FB2740" w14:textId="77777777" w:rsidR="00102704" w:rsidRDefault="00102704" w:rsidP="00010E20">
            <w:pPr>
              <w:pStyle w:val="TableParagraph"/>
              <w:rPr>
                <w:sz w:val="15"/>
              </w:rPr>
            </w:pPr>
            <w:r>
              <w:rPr>
                <w:sz w:val="15"/>
              </w:rPr>
              <w:t>Importance of CTE</w:t>
            </w:r>
          </w:p>
        </w:tc>
        <w:tc>
          <w:tcPr>
            <w:tcW w:w="6874" w:type="dxa"/>
          </w:tcPr>
          <w:p w14:paraId="331DB843" w14:textId="77777777" w:rsidR="00102704" w:rsidRDefault="00102704" w:rsidP="00010E20">
            <w:pPr>
              <w:pStyle w:val="TableParagraph"/>
              <w:spacing w:before="48" w:line="208" w:lineRule="auto"/>
              <w:rPr>
                <w:sz w:val="15"/>
              </w:rPr>
            </w:pPr>
            <w:r>
              <w:rPr>
                <w:sz w:val="15"/>
              </w:rPr>
              <w:t>Virginia</w:t>
            </w:r>
            <w:r>
              <w:rPr>
                <w:spacing w:val="-23"/>
                <w:sz w:val="15"/>
              </w:rPr>
              <w:t xml:space="preserve"> </w:t>
            </w:r>
            <w:r>
              <w:rPr>
                <w:sz w:val="15"/>
              </w:rPr>
              <w:t>vice</w:t>
            </w:r>
            <w:r>
              <w:rPr>
                <w:spacing w:val="-22"/>
                <w:sz w:val="15"/>
              </w:rPr>
              <w:t xml:space="preserve"> </w:t>
            </w:r>
            <w:r>
              <w:rPr>
                <w:sz w:val="15"/>
              </w:rPr>
              <w:t>president</w:t>
            </w:r>
            <w:r>
              <w:rPr>
                <w:spacing w:val="-22"/>
                <w:sz w:val="15"/>
              </w:rPr>
              <w:t xml:space="preserve"> </w:t>
            </w:r>
            <w:r>
              <w:rPr>
                <w:sz w:val="15"/>
              </w:rPr>
              <w:t>of</w:t>
            </w:r>
            <w:r>
              <w:rPr>
                <w:spacing w:val="-22"/>
                <w:sz w:val="15"/>
              </w:rPr>
              <w:t xml:space="preserve"> </w:t>
            </w:r>
            <w:r>
              <w:rPr>
                <w:sz w:val="15"/>
              </w:rPr>
              <w:t>FCCLA.</w:t>
            </w:r>
            <w:r>
              <w:rPr>
                <w:spacing w:val="-23"/>
                <w:sz w:val="15"/>
              </w:rPr>
              <w:t xml:space="preserve"> </w:t>
            </w:r>
            <w:r>
              <w:rPr>
                <w:sz w:val="15"/>
              </w:rPr>
              <w:t>Shared</w:t>
            </w:r>
            <w:r>
              <w:rPr>
                <w:spacing w:val="-22"/>
                <w:sz w:val="15"/>
              </w:rPr>
              <w:t xml:space="preserve"> </w:t>
            </w:r>
            <w:r>
              <w:rPr>
                <w:sz w:val="15"/>
              </w:rPr>
              <w:t>her</w:t>
            </w:r>
            <w:r>
              <w:rPr>
                <w:spacing w:val="-22"/>
                <w:sz w:val="15"/>
              </w:rPr>
              <w:t xml:space="preserve"> </w:t>
            </w:r>
            <w:r>
              <w:rPr>
                <w:sz w:val="15"/>
              </w:rPr>
              <w:t>personal</w:t>
            </w:r>
            <w:r>
              <w:rPr>
                <w:spacing w:val="-22"/>
                <w:sz w:val="15"/>
              </w:rPr>
              <w:t xml:space="preserve"> </w:t>
            </w:r>
            <w:r>
              <w:rPr>
                <w:sz w:val="15"/>
              </w:rPr>
              <w:t>story</w:t>
            </w:r>
            <w:r>
              <w:rPr>
                <w:spacing w:val="-22"/>
                <w:sz w:val="15"/>
              </w:rPr>
              <w:t xml:space="preserve"> </w:t>
            </w:r>
            <w:r>
              <w:rPr>
                <w:sz w:val="15"/>
              </w:rPr>
              <w:t>how</w:t>
            </w:r>
            <w:r>
              <w:rPr>
                <w:spacing w:val="-23"/>
                <w:sz w:val="15"/>
              </w:rPr>
              <w:t xml:space="preserve"> </w:t>
            </w:r>
            <w:r>
              <w:rPr>
                <w:sz w:val="15"/>
              </w:rPr>
              <w:t>CTE</w:t>
            </w:r>
            <w:r>
              <w:rPr>
                <w:spacing w:val="-22"/>
                <w:sz w:val="15"/>
              </w:rPr>
              <w:t xml:space="preserve"> </w:t>
            </w:r>
            <w:r>
              <w:rPr>
                <w:sz w:val="15"/>
              </w:rPr>
              <w:t>courses</w:t>
            </w:r>
            <w:r>
              <w:rPr>
                <w:spacing w:val="-22"/>
                <w:sz w:val="15"/>
              </w:rPr>
              <w:t xml:space="preserve"> </w:t>
            </w:r>
            <w:r>
              <w:rPr>
                <w:sz w:val="15"/>
              </w:rPr>
              <w:t>and</w:t>
            </w:r>
            <w:r>
              <w:rPr>
                <w:spacing w:val="-22"/>
                <w:sz w:val="15"/>
              </w:rPr>
              <w:t xml:space="preserve"> </w:t>
            </w:r>
            <w:r>
              <w:rPr>
                <w:sz w:val="15"/>
              </w:rPr>
              <w:t>experiences</w:t>
            </w:r>
            <w:r>
              <w:rPr>
                <w:spacing w:val="-23"/>
                <w:sz w:val="15"/>
              </w:rPr>
              <w:t xml:space="preserve"> </w:t>
            </w:r>
            <w:r>
              <w:rPr>
                <w:sz w:val="15"/>
              </w:rPr>
              <w:t xml:space="preserve">have </w:t>
            </w:r>
            <w:r>
              <w:rPr>
                <w:w w:val="95"/>
                <w:sz w:val="15"/>
              </w:rPr>
              <w:t>impacted</w:t>
            </w:r>
            <w:r>
              <w:rPr>
                <w:spacing w:val="-15"/>
                <w:w w:val="95"/>
                <w:sz w:val="15"/>
              </w:rPr>
              <w:t xml:space="preserve"> </w:t>
            </w:r>
            <w:r>
              <w:rPr>
                <w:w w:val="95"/>
                <w:sz w:val="15"/>
              </w:rPr>
              <w:t>her</w:t>
            </w:r>
            <w:r>
              <w:rPr>
                <w:spacing w:val="-14"/>
                <w:w w:val="95"/>
                <w:sz w:val="15"/>
              </w:rPr>
              <w:t xml:space="preserve"> </w:t>
            </w:r>
            <w:r>
              <w:rPr>
                <w:w w:val="95"/>
                <w:sz w:val="15"/>
              </w:rPr>
              <w:t>life.</w:t>
            </w:r>
            <w:r>
              <w:rPr>
                <w:spacing w:val="-14"/>
                <w:w w:val="95"/>
                <w:sz w:val="15"/>
              </w:rPr>
              <w:t xml:space="preserve"> </w:t>
            </w:r>
            <w:r>
              <w:rPr>
                <w:w w:val="95"/>
                <w:sz w:val="15"/>
              </w:rPr>
              <w:t>Discussed</w:t>
            </w:r>
            <w:r>
              <w:rPr>
                <w:spacing w:val="-14"/>
                <w:w w:val="95"/>
                <w:sz w:val="15"/>
              </w:rPr>
              <w:t xml:space="preserve"> </w:t>
            </w:r>
            <w:r>
              <w:rPr>
                <w:w w:val="95"/>
                <w:sz w:val="15"/>
              </w:rPr>
              <w:t>how</w:t>
            </w:r>
            <w:r>
              <w:rPr>
                <w:spacing w:val="-14"/>
                <w:w w:val="95"/>
                <w:sz w:val="15"/>
              </w:rPr>
              <w:t xml:space="preserve"> </w:t>
            </w:r>
            <w:r>
              <w:rPr>
                <w:w w:val="95"/>
                <w:sz w:val="15"/>
              </w:rPr>
              <w:t>she</w:t>
            </w:r>
            <w:r>
              <w:rPr>
                <w:spacing w:val="-14"/>
                <w:w w:val="95"/>
                <w:sz w:val="15"/>
              </w:rPr>
              <w:t xml:space="preserve"> </w:t>
            </w:r>
            <w:r>
              <w:rPr>
                <w:w w:val="95"/>
                <w:sz w:val="15"/>
              </w:rPr>
              <w:t>loves</w:t>
            </w:r>
            <w:r>
              <w:rPr>
                <w:spacing w:val="-14"/>
                <w:w w:val="95"/>
                <w:sz w:val="15"/>
              </w:rPr>
              <w:t xml:space="preserve"> </w:t>
            </w:r>
            <w:r>
              <w:rPr>
                <w:w w:val="95"/>
                <w:sz w:val="15"/>
              </w:rPr>
              <w:t>that</w:t>
            </w:r>
            <w:r>
              <w:rPr>
                <w:spacing w:val="-14"/>
                <w:w w:val="95"/>
                <w:sz w:val="15"/>
              </w:rPr>
              <w:t xml:space="preserve"> </w:t>
            </w:r>
            <w:r>
              <w:rPr>
                <w:w w:val="95"/>
                <w:sz w:val="15"/>
              </w:rPr>
              <w:t>CTE</w:t>
            </w:r>
            <w:r>
              <w:rPr>
                <w:spacing w:val="-15"/>
                <w:w w:val="95"/>
                <w:sz w:val="15"/>
              </w:rPr>
              <w:t xml:space="preserve"> </w:t>
            </w:r>
            <w:r>
              <w:rPr>
                <w:w w:val="95"/>
                <w:sz w:val="15"/>
              </w:rPr>
              <w:t>courses</w:t>
            </w:r>
            <w:r>
              <w:rPr>
                <w:spacing w:val="-14"/>
                <w:w w:val="95"/>
                <w:sz w:val="15"/>
              </w:rPr>
              <w:t xml:space="preserve"> </w:t>
            </w:r>
            <w:r>
              <w:rPr>
                <w:w w:val="95"/>
                <w:sz w:val="15"/>
              </w:rPr>
              <w:t>focus</w:t>
            </w:r>
            <w:r>
              <w:rPr>
                <w:spacing w:val="-14"/>
                <w:w w:val="95"/>
                <w:sz w:val="15"/>
              </w:rPr>
              <w:t xml:space="preserve"> </w:t>
            </w:r>
            <w:r>
              <w:rPr>
                <w:w w:val="95"/>
                <w:sz w:val="15"/>
              </w:rPr>
              <w:t>on</w:t>
            </w:r>
            <w:r>
              <w:rPr>
                <w:spacing w:val="-14"/>
                <w:w w:val="95"/>
                <w:sz w:val="15"/>
              </w:rPr>
              <w:t xml:space="preserve"> </w:t>
            </w:r>
            <w:r>
              <w:rPr>
                <w:w w:val="95"/>
                <w:sz w:val="15"/>
              </w:rPr>
              <w:t>practice</w:t>
            </w:r>
            <w:r>
              <w:rPr>
                <w:spacing w:val="-14"/>
                <w:w w:val="95"/>
                <w:sz w:val="15"/>
              </w:rPr>
              <w:t xml:space="preserve"> </w:t>
            </w:r>
            <w:r>
              <w:rPr>
                <w:w w:val="95"/>
                <w:sz w:val="15"/>
              </w:rPr>
              <w:t>and</w:t>
            </w:r>
            <w:r>
              <w:rPr>
                <w:spacing w:val="-14"/>
                <w:w w:val="95"/>
                <w:sz w:val="15"/>
              </w:rPr>
              <w:t xml:space="preserve"> </w:t>
            </w:r>
            <w:r>
              <w:rPr>
                <w:w w:val="95"/>
                <w:sz w:val="15"/>
              </w:rPr>
              <w:t>improvement</w:t>
            </w:r>
            <w:r>
              <w:rPr>
                <w:spacing w:val="-14"/>
                <w:w w:val="95"/>
                <w:sz w:val="15"/>
              </w:rPr>
              <w:t xml:space="preserve"> </w:t>
            </w:r>
            <w:r>
              <w:rPr>
                <w:w w:val="95"/>
                <w:sz w:val="15"/>
              </w:rPr>
              <w:t>rather</w:t>
            </w:r>
            <w:r>
              <w:rPr>
                <w:spacing w:val="-14"/>
                <w:w w:val="95"/>
                <w:sz w:val="15"/>
              </w:rPr>
              <w:t xml:space="preserve"> </w:t>
            </w:r>
            <w:r>
              <w:rPr>
                <w:w w:val="95"/>
                <w:sz w:val="15"/>
              </w:rPr>
              <w:t xml:space="preserve">than </w:t>
            </w:r>
            <w:r>
              <w:rPr>
                <w:sz w:val="15"/>
              </w:rPr>
              <w:t>rote</w:t>
            </w:r>
            <w:r>
              <w:rPr>
                <w:spacing w:val="-26"/>
                <w:sz w:val="15"/>
              </w:rPr>
              <w:t xml:space="preserve"> </w:t>
            </w:r>
            <w:r>
              <w:rPr>
                <w:sz w:val="15"/>
              </w:rPr>
              <w:t>memorization.</w:t>
            </w:r>
            <w:r>
              <w:rPr>
                <w:spacing w:val="-26"/>
                <w:sz w:val="15"/>
              </w:rPr>
              <w:t xml:space="preserve"> </w:t>
            </w:r>
            <w:r>
              <w:rPr>
                <w:sz w:val="15"/>
              </w:rPr>
              <w:t>CTE</w:t>
            </w:r>
            <w:r>
              <w:rPr>
                <w:spacing w:val="-25"/>
                <w:sz w:val="15"/>
              </w:rPr>
              <w:t xml:space="preserve"> </w:t>
            </w:r>
            <w:r>
              <w:rPr>
                <w:sz w:val="15"/>
              </w:rPr>
              <w:t>courses</w:t>
            </w:r>
            <w:r>
              <w:rPr>
                <w:spacing w:val="-26"/>
                <w:sz w:val="15"/>
              </w:rPr>
              <w:t xml:space="preserve"> </w:t>
            </w:r>
            <w:r>
              <w:rPr>
                <w:sz w:val="15"/>
              </w:rPr>
              <w:t>help</w:t>
            </w:r>
            <w:r>
              <w:rPr>
                <w:spacing w:val="-26"/>
                <w:sz w:val="15"/>
              </w:rPr>
              <w:t xml:space="preserve"> </w:t>
            </w:r>
            <w:r>
              <w:rPr>
                <w:sz w:val="15"/>
              </w:rPr>
              <w:t>develop</w:t>
            </w:r>
            <w:r>
              <w:rPr>
                <w:spacing w:val="-25"/>
                <w:sz w:val="15"/>
              </w:rPr>
              <w:t xml:space="preserve"> </w:t>
            </w:r>
            <w:r>
              <w:rPr>
                <w:sz w:val="15"/>
              </w:rPr>
              <w:t>skills</w:t>
            </w:r>
            <w:r>
              <w:rPr>
                <w:spacing w:val="-26"/>
                <w:sz w:val="15"/>
              </w:rPr>
              <w:t xml:space="preserve"> </w:t>
            </w:r>
            <w:r>
              <w:rPr>
                <w:sz w:val="15"/>
              </w:rPr>
              <w:t>for</w:t>
            </w:r>
            <w:r>
              <w:rPr>
                <w:spacing w:val="-25"/>
                <w:sz w:val="15"/>
              </w:rPr>
              <w:t xml:space="preserve"> </w:t>
            </w:r>
            <w:r>
              <w:rPr>
                <w:sz w:val="15"/>
              </w:rPr>
              <w:t>life.</w:t>
            </w:r>
            <w:r>
              <w:rPr>
                <w:spacing w:val="-26"/>
                <w:sz w:val="15"/>
              </w:rPr>
              <w:t xml:space="preserve"> </w:t>
            </w:r>
            <w:r>
              <w:rPr>
                <w:sz w:val="15"/>
              </w:rPr>
              <w:t>Urged</w:t>
            </w:r>
            <w:r>
              <w:rPr>
                <w:spacing w:val="-26"/>
                <w:sz w:val="15"/>
              </w:rPr>
              <w:t xml:space="preserve"> </w:t>
            </w:r>
            <w:r>
              <w:rPr>
                <w:sz w:val="15"/>
              </w:rPr>
              <w:t>to</w:t>
            </w:r>
            <w:r>
              <w:rPr>
                <w:spacing w:val="-25"/>
                <w:sz w:val="15"/>
              </w:rPr>
              <w:t xml:space="preserve"> </w:t>
            </w:r>
            <w:r>
              <w:rPr>
                <w:sz w:val="15"/>
              </w:rPr>
              <w:t>continue</w:t>
            </w:r>
            <w:r>
              <w:rPr>
                <w:spacing w:val="-26"/>
                <w:sz w:val="15"/>
              </w:rPr>
              <w:t xml:space="preserve"> </w:t>
            </w:r>
            <w:r>
              <w:rPr>
                <w:sz w:val="15"/>
              </w:rPr>
              <w:t>to</w:t>
            </w:r>
            <w:r>
              <w:rPr>
                <w:spacing w:val="-25"/>
                <w:sz w:val="15"/>
              </w:rPr>
              <w:t xml:space="preserve"> </w:t>
            </w:r>
            <w:r>
              <w:rPr>
                <w:sz w:val="15"/>
              </w:rPr>
              <w:t>find</w:t>
            </w:r>
            <w:r>
              <w:rPr>
                <w:spacing w:val="-26"/>
                <w:sz w:val="15"/>
              </w:rPr>
              <w:t xml:space="preserve"> </w:t>
            </w:r>
            <w:r>
              <w:rPr>
                <w:sz w:val="15"/>
              </w:rPr>
              <w:t>ways</w:t>
            </w:r>
            <w:r>
              <w:rPr>
                <w:spacing w:val="-26"/>
                <w:sz w:val="15"/>
              </w:rPr>
              <w:t xml:space="preserve"> </w:t>
            </w:r>
            <w:r>
              <w:rPr>
                <w:sz w:val="15"/>
              </w:rPr>
              <w:t>to</w:t>
            </w:r>
            <w:r>
              <w:rPr>
                <w:spacing w:val="-25"/>
                <w:sz w:val="15"/>
              </w:rPr>
              <w:t xml:space="preserve"> </w:t>
            </w:r>
            <w:r>
              <w:rPr>
                <w:sz w:val="15"/>
              </w:rPr>
              <w:t>integrate</w:t>
            </w:r>
            <w:r>
              <w:rPr>
                <w:spacing w:val="-26"/>
                <w:sz w:val="15"/>
              </w:rPr>
              <w:t xml:space="preserve"> </w:t>
            </w:r>
            <w:r>
              <w:rPr>
                <w:sz w:val="15"/>
              </w:rPr>
              <w:t>the CTSO</w:t>
            </w:r>
            <w:r>
              <w:rPr>
                <w:spacing w:val="-8"/>
                <w:sz w:val="15"/>
              </w:rPr>
              <w:t xml:space="preserve"> </w:t>
            </w:r>
            <w:r>
              <w:rPr>
                <w:sz w:val="15"/>
              </w:rPr>
              <w:t>opportunities</w:t>
            </w:r>
            <w:r>
              <w:rPr>
                <w:spacing w:val="-8"/>
                <w:sz w:val="15"/>
              </w:rPr>
              <w:t xml:space="preserve"> </w:t>
            </w:r>
            <w:r>
              <w:rPr>
                <w:sz w:val="15"/>
              </w:rPr>
              <w:t>so</w:t>
            </w:r>
            <w:r>
              <w:rPr>
                <w:spacing w:val="-7"/>
                <w:sz w:val="15"/>
              </w:rPr>
              <w:t xml:space="preserve"> </w:t>
            </w:r>
            <w:r>
              <w:rPr>
                <w:sz w:val="15"/>
              </w:rPr>
              <w:t>other</w:t>
            </w:r>
            <w:r>
              <w:rPr>
                <w:spacing w:val="-8"/>
                <w:sz w:val="15"/>
              </w:rPr>
              <w:t xml:space="preserve"> </w:t>
            </w:r>
            <w:r>
              <w:rPr>
                <w:sz w:val="15"/>
              </w:rPr>
              <w:t>students</w:t>
            </w:r>
            <w:r>
              <w:rPr>
                <w:spacing w:val="-7"/>
                <w:sz w:val="15"/>
              </w:rPr>
              <w:t xml:space="preserve"> </w:t>
            </w:r>
            <w:r>
              <w:rPr>
                <w:sz w:val="15"/>
              </w:rPr>
              <w:t>can</w:t>
            </w:r>
            <w:r>
              <w:rPr>
                <w:spacing w:val="-8"/>
                <w:sz w:val="15"/>
              </w:rPr>
              <w:t xml:space="preserve"> </w:t>
            </w:r>
            <w:r>
              <w:rPr>
                <w:sz w:val="15"/>
              </w:rPr>
              <w:t>benefit</w:t>
            </w:r>
            <w:r>
              <w:rPr>
                <w:spacing w:val="-8"/>
                <w:sz w:val="15"/>
              </w:rPr>
              <w:t xml:space="preserve"> </w:t>
            </w:r>
            <w:r>
              <w:rPr>
                <w:sz w:val="15"/>
              </w:rPr>
              <w:t>like</w:t>
            </w:r>
            <w:r>
              <w:rPr>
                <w:spacing w:val="-7"/>
                <w:sz w:val="15"/>
              </w:rPr>
              <w:t xml:space="preserve"> </w:t>
            </w:r>
            <w:r>
              <w:rPr>
                <w:sz w:val="15"/>
              </w:rPr>
              <w:t>she</w:t>
            </w:r>
            <w:r>
              <w:rPr>
                <w:spacing w:val="-8"/>
                <w:sz w:val="15"/>
              </w:rPr>
              <w:t xml:space="preserve"> </w:t>
            </w:r>
            <w:r>
              <w:rPr>
                <w:sz w:val="15"/>
              </w:rPr>
              <w:t>did.</w:t>
            </w:r>
          </w:p>
        </w:tc>
      </w:tr>
      <w:tr w:rsidR="00102704" w14:paraId="39DB767D" w14:textId="77777777" w:rsidTr="00102704">
        <w:trPr>
          <w:trHeight w:val="694"/>
        </w:trPr>
        <w:tc>
          <w:tcPr>
            <w:tcW w:w="4569" w:type="dxa"/>
          </w:tcPr>
          <w:p w14:paraId="33E87CB2" w14:textId="77777777" w:rsidR="00102704" w:rsidRDefault="00102704" w:rsidP="00010E20">
            <w:pPr>
              <w:pStyle w:val="TableParagraph"/>
              <w:ind w:left="693"/>
              <w:rPr>
                <w:sz w:val="15"/>
              </w:rPr>
            </w:pPr>
            <w:r>
              <w:rPr>
                <w:sz w:val="15"/>
              </w:rPr>
              <w:t>Mike Ketron</w:t>
            </w:r>
          </w:p>
        </w:tc>
        <w:tc>
          <w:tcPr>
            <w:tcW w:w="2958" w:type="dxa"/>
          </w:tcPr>
          <w:p w14:paraId="7904762D" w14:textId="77777777" w:rsidR="00102704" w:rsidRDefault="00102704" w:rsidP="00010E20">
            <w:pPr>
              <w:pStyle w:val="TableParagraph"/>
              <w:rPr>
                <w:sz w:val="15"/>
              </w:rPr>
            </w:pPr>
            <w:r>
              <w:rPr>
                <w:sz w:val="15"/>
              </w:rPr>
              <w:t>Importance of CTE</w:t>
            </w:r>
          </w:p>
        </w:tc>
        <w:tc>
          <w:tcPr>
            <w:tcW w:w="6874" w:type="dxa"/>
          </w:tcPr>
          <w:p w14:paraId="3B36A16C" w14:textId="77777777" w:rsidR="00102704" w:rsidRDefault="00102704" w:rsidP="00010E20">
            <w:pPr>
              <w:pStyle w:val="TableParagraph"/>
              <w:spacing w:before="48" w:line="208" w:lineRule="auto"/>
              <w:ind w:right="130"/>
              <w:rPr>
                <w:sz w:val="15"/>
              </w:rPr>
            </w:pPr>
            <w:r>
              <w:rPr>
                <w:sz w:val="15"/>
              </w:rPr>
              <w:t>Shared</w:t>
            </w:r>
            <w:r>
              <w:rPr>
                <w:spacing w:val="-26"/>
                <w:sz w:val="15"/>
              </w:rPr>
              <w:t xml:space="preserve"> </w:t>
            </w:r>
            <w:r>
              <w:rPr>
                <w:sz w:val="15"/>
              </w:rPr>
              <w:t>real</w:t>
            </w:r>
            <w:r>
              <w:rPr>
                <w:spacing w:val="-26"/>
                <w:sz w:val="15"/>
              </w:rPr>
              <w:t xml:space="preserve"> </w:t>
            </w:r>
            <w:r>
              <w:rPr>
                <w:sz w:val="15"/>
              </w:rPr>
              <w:t>stories</w:t>
            </w:r>
            <w:r>
              <w:rPr>
                <w:spacing w:val="-26"/>
                <w:sz w:val="15"/>
              </w:rPr>
              <w:t xml:space="preserve"> </w:t>
            </w:r>
            <w:r>
              <w:rPr>
                <w:sz w:val="15"/>
              </w:rPr>
              <w:t>and</w:t>
            </w:r>
            <w:r>
              <w:rPr>
                <w:spacing w:val="-25"/>
                <w:sz w:val="15"/>
              </w:rPr>
              <w:t xml:space="preserve"> </w:t>
            </w:r>
            <w:r>
              <w:rPr>
                <w:sz w:val="15"/>
              </w:rPr>
              <w:t>real</w:t>
            </w:r>
            <w:r>
              <w:rPr>
                <w:spacing w:val="-26"/>
                <w:sz w:val="15"/>
              </w:rPr>
              <w:t xml:space="preserve"> </w:t>
            </w:r>
            <w:r>
              <w:rPr>
                <w:sz w:val="15"/>
              </w:rPr>
              <w:t>successes</w:t>
            </w:r>
            <w:r>
              <w:rPr>
                <w:spacing w:val="-26"/>
                <w:sz w:val="15"/>
              </w:rPr>
              <w:t xml:space="preserve"> </w:t>
            </w:r>
            <w:r>
              <w:rPr>
                <w:sz w:val="15"/>
              </w:rPr>
              <w:t>from</w:t>
            </w:r>
            <w:r>
              <w:rPr>
                <w:spacing w:val="-25"/>
                <w:sz w:val="15"/>
              </w:rPr>
              <w:t xml:space="preserve"> </w:t>
            </w:r>
            <w:r>
              <w:rPr>
                <w:sz w:val="15"/>
              </w:rPr>
              <w:t>real</w:t>
            </w:r>
            <w:r>
              <w:rPr>
                <w:spacing w:val="-26"/>
                <w:sz w:val="15"/>
              </w:rPr>
              <w:t xml:space="preserve"> </w:t>
            </w:r>
            <w:r>
              <w:rPr>
                <w:sz w:val="15"/>
              </w:rPr>
              <w:t>students.</w:t>
            </w:r>
            <w:r>
              <w:rPr>
                <w:spacing w:val="-26"/>
                <w:sz w:val="15"/>
              </w:rPr>
              <w:t xml:space="preserve"> </w:t>
            </w:r>
            <w:r>
              <w:rPr>
                <w:sz w:val="15"/>
              </w:rPr>
              <w:t>None</w:t>
            </w:r>
            <w:r>
              <w:rPr>
                <w:spacing w:val="-25"/>
                <w:sz w:val="15"/>
              </w:rPr>
              <w:t xml:space="preserve"> </w:t>
            </w:r>
            <w:r>
              <w:rPr>
                <w:sz w:val="15"/>
              </w:rPr>
              <w:t>of</w:t>
            </w:r>
            <w:r>
              <w:rPr>
                <w:spacing w:val="-26"/>
                <w:sz w:val="15"/>
              </w:rPr>
              <w:t xml:space="preserve"> </w:t>
            </w:r>
            <w:r>
              <w:rPr>
                <w:sz w:val="15"/>
              </w:rPr>
              <w:t>the</w:t>
            </w:r>
            <w:r>
              <w:rPr>
                <w:spacing w:val="-26"/>
                <w:sz w:val="15"/>
              </w:rPr>
              <w:t xml:space="preserve"> </w:t>
            </w:r>
            <w:r>
              <w:rPr>
                <w:sz w:val="15"/>
              </w:rPr>
              <w:t>personal</w:t>
            </w:r>
            <w:r>
              <w:rPr>
                <w:spacing w:val="-25"/>
                <w:sz w:val="15"/>
              </w:rPr>
              <w:t xml:space="preserve"> </w:t>
            </w:r>
            <w:r>
              <w:rPr>
                <w:sz w:val="15"/>
              </w:rPr>
              <w:t>student</w:t>
            </w:r>
            <w:r>
              <w:rPr>
                <w:spacing w:val="-26"/>
                <w:sz w:val="15"/>
              </w:rPr>
              <w:t xml:space="preserve"> </w:t>
            </w:r>
            <w:r>
              <w:rPr>
                <w:sz w:val="15"/>
              </w:rPr>
              <w:t>success</w:t>
            </w:r>
            <w:r>
              <w:rPr>
                <w:spacing w:val="-26"/>
                <w:sz w:val="15"/>
              </w:rPr>
              <w:t xml:space="preserve"> </w:t>
            </w:r>
            <w:r>
              <w:rPr>
                <w:sz w:val="15"/>
              </w:rPr>
              <w:t>stories would</w:t>
            </w:r>
            <w:r>
              <w:rPr>
                <w:spacing w:val="-23"/>
                <w:sz w:val="15"/>
              </w:rPr>
              <w:t xml:space="preserve"> </w:t>
            </w:r>
            <w:r>
              <w:rPr>
                <w:sz w:val="15"/>
              </w:rPr>
              <w:t>have</w:t>
            </w:r>
            <w:r>
              <w:rPr>
                <w:spacing w:val="-22"/>
                <w:sz w:val="15"/>
              </w:rPr>
              <w:t xml:space="preserve"> </w:t>
            </w:r>
            <w:r>
              <w:rPr>
                <w:sz w:val="15"/>
              </w:rPr>
              <w:t>been</w:t>
            </w:r>
            <w:r>
              <w:rPr>
                <w:spacing w:val="-22"/>
                <w:sz w:val="15"/>
              </w:rPr>
              <w:t xml:space="preserve"> </w:t>
            </w:r>
            <w:r>
              <w:rPr>
                <w:sz w:val="15"/>
              </w:rPr>
              <w:t>possible</w:t>
            </w:r>
            <w:r>
              <w:rPr>
                <w:spacing w:val="-22"/>
                <w:sz w:val="15"/>
              </w:rPr>
              <w:t xml:space="preserve"> </w:t>
            </w:r>
            <w:r>
              <w:rPr>
                <w:sz w:val="15"/>
              </w:rPr>
              <w:t>without</w:t>
            </w:r>
            <w:r>
              <w:rPr>
                <w:spacing w:val="-22"/>
                <w:sz w:val="15"/>
              </w:rPr>
              <w:t xml:space="preserve"> </w:t>
            </w:r>
            <w:r>
              <w:rPr>
                <w:sz w:val="15"/>
              </w:rPr>
              <w:t>the</w:t>
            </w:r>
            <w:r>
              <w:rPr>
                <w:spacing w:val="-22"/>
                <w:sz w:val="15"/>
              </w:rPr>
              <w:t xml:space="preserve"> </w:t>
            </w:r>
            <w:r>
              <w:rPr>
                <w:sz w:val="15"/>
              </w:rPr>
              <w:t>support</w:t>
            </w:r>
            <w:r>
              <w:rPr>
                <w:spacing w:val="-22"/>
                <w:sz w:val="15"/>
              </w:rPr>
              <w:t xml:space="preserve"> </w:t>
            </w:r>
            <w:r>
              <w:rPr>
                <w:sz w:val="15"/>
              </w:rPr>
              <w:t>of</w:t>
            </w:r>
            <w:r>
              <w:rPr>
                <w:spacing w:val="-22"/>
                <w:sz w:val="15"/>
              </w:rPr>
              <w:t xml:space="preserve"> </w:t>
            </w:r>
            <w:r>
              <w:rPr>
                <w:sz w:val="15"/>
              </w:rPr>
              <w:t>Perkins</w:t>
            </w:r>
            <w:r>
              <w:rPr>
                <w:spacing w:val="-22"/>
                <w:sz w:val="15"/>
              </w:rPr>
              <w:t xml:space="preserve"> </w:t>
            </w:r>
            <w:r>
              <w:rPr>
                <w:sz w:val="15"/>
              </w:rPr>
              <w:t>funding.</w:t>
            </w:r>
            <w:r>
              <w:rPr>
                <w:spacing w:val="-22"/>
                <w:sz w:val="15"/>
              </w:rPr>
              <w:t xml:space="preserve"> </w:t>
            </w:r>
            <w:r>
              <w:rPr>
                <w:sz w:val="15"/>
              </w:rPr>
              <w:t>An</w:t>
            </w:r>
            <w:r>
              <w:rPr>
                <w:spacing w:val="-22"/>
                <w:sz w:val="15"/>
              </w:rPr>
              <w:t xml:space="preserve"> </w:t>
            </w:r>
            <w:r>
              <w:rPr>
                <w:sz w:val="15"/>
              </w:rPr>
              <w:t>example</w:t>
            </w:r>
            <w:r>
              <w:rPr>
                <w:spacing w:val="-23"/>
                <w:sz w:val="15"/>
              </w:rPr>
              <w:t xml:space="preserve"> </w:t>
            </w:r>
            <w:r>
              <w:rPr>
                <w:sz w:val="15"/>
              </w:rPr>
              <w:t>of</w:t>
            </w:r>
            <w:r>
              <w:rPr>
                <w:spacing w:val="-22"/>
                <w:sz w:val="15"/>
              </w:rPr>
              <w:t xml:space="preserve"> </w:t>
            </w:r>
            <w:r>
              <w:rPr>
                <w:sz w:val="15"/>
              </w:rPr>
              <w:t>the</w:t>
            </w:r>
            <w:r>
              <w:rPr>
                <w:spacing w:val="-22"/>
                <w:sz w:val="15"/>
              </w:rPr>
              <w:t xml:space="preserve"> </w:t>
            </w:r>
            <w:r>
              <w:rPr>
                <w:sz w:val="15"/>
              </w:rPr>
              <w:t>impact</w:t>
            </w:r>
            <w:r>
              <w:rPr>
                <w:spacing w:val="-22"/>
                <w:sz w:val="15"/>
              </w:rPr>
              <w:t xml:space="preserve"> </w:t>
            </w:r>
            <w:r>
              <w:rPr>
                <w:sz w:val="15"/>
              </w:rPr>
              <w:t>of</w:t>
            </w:r>
            <w:r>
              <w:rPr>
                <w:spacing w:val="-22"/>
                <w:sz w:val="15"/>
              </w:rPr>
              <w:t xml:space="preserve"> </w:t>
            </w:r>
            <w:r>
              <w:rPr>
                <w:sz w:val="15"/>
              </w:rPr>
              <w:t>CTE</w:t>
            </w:r>
            <w:r>
              <w:rPr>
                <w:spacing w:val="-22"/>
                <w:sz w:val="15"/>
              </w:rPr>
              <w:t xml:space="preserve"> </w:t>
            </w:r>
            <w:r>
              <w:rPr>
                <w:sz w:val="15"/>
              </w:rPr>
              <w:t>is</w:t>
            </w:r>
            <w:r>
              <w:rPr>
                <w:spacing w:val="-22"/>
                <w:sz w:val="15"/>
              </w:rPr>
              <w:t xml:space="preserve"> </w:t>
            </w:r>
            <w:r>
              <w:rPr>
                <w:sz w:val="15"/>
              </w:rPr>
              <w:t xml:space="preserve">a </w:t>
            </w:r>
            <w:r>
              <w:rPr>
                <w:w w:val="95"/>
                <w:sz w:val="15"/>
              </w:rPr>
              <w:t>student</w:t>
            </w:r>
            <w:r>
              <w:rPr>
                <w:spacing w:val="-16"/>
                <w:w w:val="95"/>
                <w:sz w:val="15"/>
              </w:rPr>
              <w:t xml:space="preserve"> </w:t>
            </w:r>
            <w:r>
              <w:rPr>
                <w:w w:val="95"/>
                <w:sz w:val="15"/>
              </w:rPr>
              <w:t>that</w:t>
            </w:r>
            <w:r>
              <w:rPr>
                <w:spacing w:val="-16"/>
                <w:w w:val="95"/>
                <w:sz w:val="15"/>
              </w:rPr>
              <w:t xml:space="preserve"> </w:t>
            </w:r>
            <w:r>
              <w:rPr>
                <w:w w:val="95"/>
                <w:sz w:val="15"/>
              </w:rPr>
              <w:t>earned</w:t>
            </w:r>
            <w:r>
              <w:rPr>
                <w:spacing w:val="-16"/>
                <w:w w:val="95"/>
                <w:sz w:val="15"/>
              </w:rPr>
              <w:t xml:space="preserve"> </w:t>
            </w:r>
            <w:r>
              <w:rPr>
                <w:w w:val="95"/>
                <w:sz w:val="15"/>
              </w:rPr>
              <w:t>International</w:t>
            </w:r>
            <w:r>
              <w:rPr>
                <w:spacing w:val="-16"/>
                <w:w w:val="95"/>
                <w:sz w:val="15"/>
              </w:rPr>
              <w:t xml:space="preserve"> </w:t>
            </w:r>
            <w:r>
              <w:rPr>
                <w:w w:val="95"/>
                <w:sz w:val="15"/>
              </w:rPr>
              <w:t>Code</w:t>
            </w:r>
            <w:r>
              <w:rPr>
                <w:spacing w:val="-16"/>
                <w:w w:val="95"/>
                <w:sz w:val="15"/>
              </w:rPr>
              <w:t xml:space="preserve"> </w:t>
            </w:r>
            <w:r>
              <w:rPr>
                <w:w w:val="95"/>
                <w:sz w:val="15"/>
              </w:rPr>
              <w:t>Council</w:t>
            </w:r>
            <w:r>
              <w:rPr>
                <w:spacing w:val="-16"/>
                <w:w w:val="95"/>
                <w:sz w:val="15"/>
              </w:rPr>
              <w:t xml:space="preserve"> </w:t>
            </w:r>
            <w:r>
              <w:rPr>
                <w:w w:val="95"/>
                <w:sz w:val="15"/>
              </w:rPr>
              <w:t>certifications</w:t>
            </w:r>
            <w:r>
              <w:rPr>
                <w:spacing w:val="-16"/>
                <w:w w:val="95"/>
                <w:sz w:val="15"/>
              </w:rPr>
              <w:t xml:space="preserve"> </w:t>
            </w:r>
            <w:r>
              <w:rPr>
                <w:w w:val="95"/>
                <w:sz w:val="15"/>
              </w:rPr>
              <w:t>through</w:t>
            </w:r>
            <w:r>
              <w:rPr>
                <w:spacing w:val="-16"/>
                <w:w w:val="95"/>
                <w:sz w:val="15"/>
              </w:rPr>
              <w:t xml:space="preserve"> </w:t>
            </w:r>
            <w:r>
              <w:rPr>
                <w:w w:val="95"/>
                <w:sz w:val="15"/>
              </w:rPr>
              <w:t>the</w:t>
            </w:r>
            <w:r>
              <w:rPr>
                <w:spacing w:val="-16"/>
                <w:w w:val="95"/>
                <w:sz w:val="15"/>
              </w:rPr>
              <w:t xml:space="preserve"> </w:t>
            </w:r>
            <w:r>
              <w:rPr>
                <w:w w:val="95"/>
                <w:sz w:val="15"/>
              </w:rPr>
              <w:t>building</w:t>
            </w:r>
            <w:r>
              <w:rPr>
                <w:spacing w:val="-16"/>
                <w:w w:val="95"/>
                <w:sz w:val="15"/>
              </w:rPr>
              <w:t xml:space="preserve"> </w:t>
            </w:r>
            <w:r>
              <w:rPr>
                <w:w w:val="95"/>
                <w:sz w:val="15"/>
              </w:rPr>
              <w:t>trades</w:t>
            </w:r>
            <w:r>
              <w:rPr>
                <w:spacing w:val="-16"/>
                <w:w w:val="95"/>
                <w:sz w:val="15"/>
              </w:rPr>
              <w:t xml:space="preserve"> </w:t>
            </w:r>
            <w:r>
              <w:rPr>
                <w:w w:val="95"/>
                <w:sz w:val="15"/>
              </w:rPr>
              <w:t>program</w:t>
            </w:r>
            <w:r>
              <w:rPr>
                <w:spacing w:val="-15"/>
                <w:w w:val="95"/>
                <w:sz w:val="15"/>
              </w:rPr>
              <w:t xml:space="preserve"> </w:t>
            </w:r>
            <w:r>
              <w:rPr>
                <w:w w:val="95"/>
                <w:sz w:val="15"/>
              </w:rPr>
              <w:t>who</w:t>
            </w:r>
            <w:r>
              <w:rPr>
                <w:spacing w:val="-16"/>
                <w:w w:val="95"/>
                <w:sz w:val="15"/>
              </w:rPr>
              <w:t xml:space="preserve"> </w:t>
            </w:r>
            <w:r>
              <w:rPr>
                <w:w w:val="95"/>
                <w:sz w:val="15"/>
              </w:rPr>
              <w:t>is</w:t>
            </w:r>
            <w:r>
              <w:rPr>
                <w:spacing w:val="-16"/>
                <w:w w:val="95"/>
                <w:sz w:val="15"/>
              </w:rPr>
              <w:t xml:space="preserve"> </w:t>
            </w:r>
            <w:r>
              <w:rPr>
                <w:w w:val="95"/>
                <w:sz w:val="15"/>
              </w:rPr>
              <w:t xml:space="preserve">now </w:t>
            </w:r>
            <w:r>
              <w:rPr>
                <w:sz w:val="15"/>
              </w:rPr>
              <w:t>an</w:t>
            </w:r>
            <w:r>
              <w:rPr>
                <w:spacing w:val="-7"/>
                <w:sz w:val="15"/>
              </w:rPr>
              <w:t xml:space="preserve"> </w:t>
            </w:r>
            <w:r>
              <w:rPr>
                <w:sz w:val="15"/>
              </w:rPr>
              <w:t>electrician</w:t>
            </w:r>
            <w:r>
              <w:rPr>
                <w:spacing w:val="-7"/>
                <w:sz w:val="15"/>
              </w:rPr>
              <w:t xml:space="preserve"> </w:t>
            </w:r>
            <w:r>
              <w:rPr>
                <w:sz w:val="15"/>
              </w:rPr>
              <w:t>for</w:t>
            </w:r>
            <w:r>
              <w:rPr>
                <w:spacing w:val="-7"/>
                <w:sz w:val="15"/>
              </w:rPr>
              <w:t xml:space="preserve"> </w:t>
            </w:r>
            <w:r>
              <w:rPr>
                <w:sz w:val="15"/>
              </w:rPr>
              <w:t>the</w:t>
            </w:r>
            <w:r>
              <w:rPr>
                <w:spacing w:val="-7"/>
                <w:sz w:val="15"/>
              </w:rPr>
              <w:t xml:space="preserve"> </w:t>
            </w:r>
            <w:r>
              <w:rPr>
                <w:sz w:val="15"/>
              </w:rPr>
              <w:t>U.S.</w:t>
            </w:r>
            <w:r>
              <w:rPr>
                <w:spacing w:val="-7"/>
                <w:sz w:val="15"/>
              </w:rPr>
              <w:t xml:space="preserve"> </w:t>
            </w:r>
            <w:r>
              <w:rPr>
                <w:sz w:val="15"/>
              </w:rPr>
              <w:t>navy</w:t>
            </w:r>
            <w:r>
              <w:rPr>
                <w:spacing w:val="-6"/>
                <w:sz w:val="15"/>
              </w:rPr>
              <w:t xml:space="preserve"> </w:t>
            </w:r>
            <w:r>
              <w:rPr>
                <w:sz w:val="15"/>
              </w:rPr>
              <w:t>stationed</w:t>
            </w:r>
            <w:r>
              <w:rPr>
                <w:spacing w:val="-7"/>
                <w:sz w:val="15"/>
              </w:rPr>
              <w:t xml:space="preserve"> </w:t>
            </w:r>
            <w:r>
              <w:rPr>
                <w:sz w:val="15"/>
              </w:rPr>
              <w:t>in</w:t>
            </w:r>
            <w:r>
              <w:rPr>
                <w:spacing w:val="-7"/>
                <w:sz w:val="15"/>
              </w:rPr>
              <w:t xml:space="preserve"> </w:t>
            </w:r>
            <w:r>
              <w:rPr>
                <w:sz w:val="15"/>
              </w:rPr>
              <w:t>San</w:t>
            </w:r>
            <w:r>
              <w:rPr>
                <w:spacing w:val="-7"/>
                <w:sz w:val="15"/>
              </w:rPr>
              <w:t xml:space="preserve"> </w:t>
            </w:r>
            <w:r>
              <w:rPr>
                <w:sz w:val="15"/>
              </w:rPr>
              <w:t>Diego.</w:t>
            </w:r>
          </w:p>
        </w:tc>
      </w:tr>
    </w:tbl>
    <w:p w14:paraId="335D737A" w14:textId="77777777" w:rsidR="00102704" w:rsidRDefault="00102704" w:rsidP="00E41448">
      <w:pPr>
        <w:autoSpaceDE w:val="0"/>
        <w:autoSpaceDN w:val="0"/>
        <w:adjustRightInd w:val="0"/>
        <w:spacing w:after="0"/>
        <w:ind w:left="270"/>
        <w:rPr>
          <w:sz w:val="20"/>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DC5732" w14:paraId="44E0AC0E" w14:textId="77777777" w:rsidTr="00DC5732">
        <w:trPr>
          <w:trHeight w:val="274"/>
        </w:trPr>
        <w:tc>
          <w:tcPr>
            <w:tcW w:w="4569" w:type="dxa"/>
            <w:shd w:val="clear" w:color="auto" w:fill="878787"/>
          </w:tcPr>
          <w:p w14:paraId="2323CF89" w14:textId="77777777" w:rsidR="00DC5732" w:rsidRDefault="00DC5732" w:rsidP="00010E20">
            <w:pPr>
              <w:pStyle w:val="TableParagraph"/>
              <w:spacing w:before="32"/>
              <w:ind w:left="68"/>
              <w:rPr>
                <w:b/>
                <w:sz w:val="18"/>
              </w:rPr>
            </w:pPr>
            <w:r>
              <w:rPr>
                <w:b/>
                <w:color w:val="FFFFFF"/>
                <w:sz w:val="18"/>
              </w:rPr>
              <w:t>Speaker</w:t>
            </w:r>
          </w:p>
        </w:tc>
        <w:tc>
          <w:tcPr>
            <w:tcW w:w="2958" w:type="dxa"/>
            <w:shd w:val="clear" w:color="auto" w:fill="878787"/>
          </w:tcPr>
          <w:p w14:paraId="2FDD87CC" w14:textId="77777777" w:rsidR="00DC5732" w:rsidRDefault="00DC5732" w:rsidP="00010E20">
            <w:pPr>
              <w:pStyle w:val="TableParagraph"/>
              <w:spacing w:before="32"/>
              <w:rPr>
                <w:sz w:val="18"/>
              </w:rPr>
            </w:pPr>
            <w:r>
              <w:rPr>
                <w:color w:val="FFFFFF"/>
                <w:sz w:val="18"/>
              </w:rPr>
              <w:t>Topic</w:t>
            </w:r>
          </w:p>
        </w:tc>
        <w:tc>
          <w:tcPr>
            <w:tcW w:w="6874" w:type="dxa"/>
            <w:shd w:val="clear" w:color="auto" w:fill="878787"/>
          </w:tcPr>
          <w:p w14:paraId="60AF6C75" w14:textId="77777777" w:rsidR="00DC5732" w:rsidRDefault="00DC5732" w:rsidP="00010E20">
            <w:pPr>
              <w:pStyle w:val="TableParagraph"/>
              <w:spacing w:before="32"/>
              <w:rPr>
                <w:sz w:val="18"/>
              </w:rPr>
            </w:pPr>
            <w:r>
              <w:rPr>
                <w:color w:val="FFFFFF"/>
                <w:sz w:val="18"/>
              </w:rPr>
              <w:t>Summary</w:t>
            </w:r>
          </w:p>
        </w:tc>
      </w:tr>
      <w:tr w:rsidR="00DC5732" w14:paraId="2F64F125" w14:textId="77777777" w:rsidTr="00DC5732">
        <w:trPr>
          <w:trHeight w:val="394"/>
        </w:trPr>
        <w:tc>
          <w:tcPr>
            <w:tcW w:w="4569" w:type="dxa"/>
          </w:tcPr>
          <w:p w14:paraId="7A356FF9" w14:textId="77777777" w:rsidR="00DC5732" w:rsidRDefault="00DC5732" w:rsidP="00010E20">
            <w:pPr>
              <w:pStyle w:val="TableParagraph"/>
              <w:rPr>
                <w:sz w:val="12"/>
              </w:rPr>
            </w:pPr>
          </w:p>
        </w:tc>
        <w:tc>
          <w:tcPr>
            <w:tcW w:w="2958" w:type="dxa"/>
          </w:tcPr>
          <w:p w14:paraId="6F1589F5" w14:textId="77777777" w:rsidR="00DC5732" w:rsidRDefault="00DC5732" w:rsidP="00010E20">
            <w:pPr>
              <w:pStyle w:val="TableParagraph"/>
              <w:rPr>
                <w:sz w:val="15"/>
              </w:rPr>
            </w:pPr>
            <w:r>
              <w:rPr>
                <w:sz w:val="15"/>
              </w:rPr>
              <w:t>Split</w:t>
            </w:r>
          </w:p>
        </w:tc>
        <w:tc>
          <w:tcPr>
            <w:tcW w:w="6874" w:type="dxa"/>
          </w:tcPr>
          <w:p w14:paraId="285A686D" w14:textId="77777777" w:rsidR="00DC5732" w:rsidRDefault="00DC5732" w:rsidP="00010E20">
            <w:pPr>
              <w:pStyle w:val="TableParagraph"/>
              <w:spacing w:before="48" w:line="208" w:lineRule="auto"/>
              <w:ind w:right="470"/>
              <w:rPr>
                <w:sz w:val="15"/>
              </w:rPr>
            </w:pPr>
            <w:r>
              <w:rPr>
                <w:sz w:val="15"/>
              </w:rPr>
              <w:t xml:space="preserve">Asked </w:t>
            </w:r>
            <w:r>
              <w:rPr>
                <w:spacing w:val="-28"/>
                <w:sz w:val="15"/>
              </w:rPr>
              <w:t xml:space="preserve"> </w:t>
            </w:r>
            <w:r>
              <w:rPr>
                <w:sz w:val="15"/>
              </w:rPr>
              <w:t xml:space="preserve">to </w:t>
            </w:r>
            <w:r>
              <w:rPr>
                <w:spacing w:val="-28"/>
                <w:sz w:val="15"/>
              </w:rPr>
              <w:t xml:space="preserve"> </w:t>
            </w:r>
            <w:r>
              <w:rPr>
                <w:sz w:val="15"/>
              </w:rPr>
              <w:t>continue</w:t>
            </w:r>
            <w:r>
              <w:rPr>
                <w:spacing w:val="-28"/>
                <w:sz w:val="15"/>
              </w:rPr>
              <w:t xml:space="preserve"> </w:t>
            </w:r>
            <w:r>
              <w:rPr>
                <w:sz w:val="15"/>
              </w:rPr>
              <w:t>the</w:t>
            </w:r>
            <w:r>
              <w:rPr>
                <w:spacing w:val="-28"/>
                <w:sz w:val="15"/>
              </w:rPr>
              <w:t xml:space="preserve"> </w:t>
            </w:r>
            <w:r>
              <w:rPr>
                <w:sz w:val="15"/>
              </w:rPr>
              <w:t>current</w:t>
            </w:r>
            <w:r>
              <w:rPr>
                <w:spacing w:val="-28"/>
                <w:sz w:val="15"/>
              </w:rPr>
              <w:t xml:space="preserve"> </w:t>
            </w:r>
            <w:r>
              <w:rPr>
                <w:sz w:val="15"/>
              </w:rPr>
              <w:t>85/15</w:t>
            </w:r>
            <w:r>
              <w:rPr>
                <w:spacing w:val="-28"/>
                <w:sz w:val="15"/>
              </w:rPr>
              <w:t xml:space="preserve"> </w:t>
            </w:r>
            <w:r>
              <w:rPr>
                <w:sz w:val="15"/>
              </w:rPr>
              <w:t>split</w:t>
            </w:r>
            <w:r>
              <w:rPr>
                <w:spacing w:val="-28"/>
                <w:sz w:val="15"/>
              </w:rPr>
              <w:t xml:space="preserve">   </w:t>
            </w:r>
            <w:r>
              <w:rPr>
                <w:sz w:val="15"/>
              </w:rPr>
              <w:t xml:space="preserve">bit </w:t>
            </w:r>
            <w:r>
              <w:rPr>
                <w:spacing w:val="-28"/>
                <w:sz w:val="15"/>
              </w:rPr>
              <w:t xml:space="preserve"> </w:t>
            </w:r>
            <w:r>
              <w:rPr>
                <w:sz w:val="15"/>
              </w:rPr>
              <w:t xml:space="preserve">would </w:t>
            </w:r>
            <w:r>
              <w:rPr>
                <w:spacing w:val="-28"/>
                <w:sz w:val="15"/>
              </w:rPr>
              <w:t xml:space="preserve"> </w:t>
            </w:r>
            <w:r>
              <w:rPr>
                <w:sz w:val="15"/>
              </w:rPr>
              <w:t>not</w:t>
            </w:r>
            <w:r>
              <w:rPr>
                <w:spacing w:val="-28"/>
                <w:sz w:val="15"/>
              </w:rPr>
              <w:t xml:space="preserve">  </w:t>
            </w:r>
            <w:r>
              <w:rPr>
                <w:sz w:val="15"/>
              </w:rPr>
              <w:t>be</w:t>
            </w:r>
            <w:r>
              <w:rPr>
                <w:spacing w:val="-27"/>
                <w:sz w:val="15"/>
              </w:rPr>
              <w:t xml:space="preserve">  </w:t>
            </w:r>
            <w:r>
              <w:rPr>
                <w:sz w:val="15"/>
              </w:rPr>
              <w:t>apposed</w:t>
            </w:r>
            <w:r>
              <w:rPr>
                <w:spacing w:val="-28"/>
                <w:sz w:val="15"/>
              </w:rPr>
              <w:t xml:space="preserve">  </w:t>
            </w:r>
            <w:r>
              <w:rPr>
                <w:sz w:val="15"/>
              </w:rPr>
              <w:t xml:space="preserve">to </w:t>
            </w:r>
            <w:r>
              <w:rPr>
                <w:spacing w:val="-28"/>
                <w:sz w:val="15"/>
              </w:rPr>
              <w:t xml:space="preserve"> </w:t>
            </w:r>
            <w:r>
              <w:rPr>
                <w:sz w:val="15"/>
              </w:rPr>
              <w:t>a</w:t>
            </w:r>
            <w:r>
              <w:rPr>
                <w:spacing w:val="-28"/>
                <w:sz w:val="15"/>
              </w:rPr>
              <w:t xml:space="preserve"> </w:t>
            </w:r>
            <w:r>
              <w:rPr>
                <w:sz w:val="15"/>
              </w:rPr>
              <w:t>90/10</w:t>
            </w:r>
            <w:r>
              <w:rPr>
                <w:spacing w:val="-28"/>
                <w:sz w:val="15"/>
              </w:rPr>
              <w:t xml:space="preserve"> </w:t>
            </w:r>
            <w:r>
              <w:rPr>
                <w:sz w:val="15"/>
              </w:rPr>
              <w:t>split</w:t>
            </w:r>
            <w:r>
              <w:rPr>
                <w:spacing w:val="-28"/>
                <w:sz w:val="15"/>
              </w:rPr>
              <w:t xml:space="preserve"> </w:t>
            </w:r>
            <w:r>
              <w:rPr>
                <w:sz w:val="15"/>
              </w:rPr>
              <w:t>in</w:t>
            </w:r>
            <w:r>
              <w:rPr>
                <w:spacing w:val="-28"/>
                <w:sz w:val="15"/>
              </w:rPr>
              <w:t xml:space="preserve"> </w:t>
            </w:r>
            <w:r>
              <w:rPr>
                <w:sz w:val="15"/>
              </w:rPr>
              <w:t>favor</w:t>
            </w:r>
            <w:r>
              <w:rPr>
                <w:spacing w:val="-28"/>
                <w:sz w:val="15"/>
              </w:rPr>
              <w:t xml:space="preserve"> </w:t>
            </w:r>
            <w:r>
              <w:rPr>
                <w:sz w:val="15"/>
              </w:rPr>
              <w:t>of</w:t>
            </w:r>
            <w:r>
              <w:rPr>
                <w:spacing w:val="-28"/>
                <w:sz w:val="15"/>
              </w:rPr>
              <w:t xml:space="preserve"> </w:t>
            </w:r>
            <w:r>
              <w:rPr>
                <w:sz w:val="15"/>
              </w:rPr>
              <w:t>secondary education.</w:t>
            </w:r>
          </w:p>
        </w:tc>
      </w:tr>
      <w:tr w:rsidR="00DC5732" w14:paraId="6A89B623" w14:textId="77777777" w:rsidTr="00DC5732">
        <w:trPr>
          <w:trHeight w:val="994"/>
        </w:trPr>
        <w:tc>
          <w:tcPr>
            <w:tcW w:w="4569" w:type="dxa"/>
          </w:tcPr>
          <w:p w14:paraId="4E83E039" w14:textId="77777777" w:rsidR="00DC5732" w:rsidRDefault="00DC5732" w:rsidP="00010E20">
            <w:pPr>
              <w:pStyle w:val="TableParagraph"/>
              <w:ind w:left="693"/>
              <w:rPr>
                <w:sz w:val="15"/>
              </w:rPr>
            </w:pPr>
            <w:r>
              <w:rPr>
                <w:sz w:val="15"/>
              </w:rPr>
              <w:t>Shaun Sparks</w:t>
            </w:r>
          </w:p>
        </w:tc>
        <w:tc>
          <w:tcPr>
            <w:tcW w:w="2958" w:type="dxa"/>
          </w:tcPr>
          <w:p w14:paraId="343DC4FF" w14:textId="77777777" w:rsidR="00DC5732" w:rsidRDefault="00DC5732" w:rsidP="00010E20">
            <w:pPr>
              <w:pStyle w:val="TableParagraph"/>
              <w:rPr>
                <w:sz w:val="15"/>
              </w:rPr>
            </w:pPr>
            <w:r>
              <w:rPr>
                <w:sz w:val="15"/>
              </w:rPr>
              <w:t>Split</w:t>
            </w:r>
          </w:p>
        </w:tc>
        <w:tc>
          <w:tcPr>
            <w:tcW w:w="6874" w:type="dxa"/>
          </w:tcPr>
          <w:p w14:paraId="40BB3FC1" w14:textId="77777777" w:rsidR="00DC5732" w:rsidRDefault="00DC5732" w:rsidP="00010E20">
            <w:pPr>
              <w:pStyle w:val="TableParagraph"/>
              <w:spacing w:before="48" w:line="208" w:lineRule="auto"/>
              <w:rPr>
                <w:sz w:val="15"/>
              </w:rPr>
            </w:pPr>
            <w:r>
              <w:rPr>
                <w:sz w:val="15"/>
              </w:rPr>
              <w:t>Spoke</w:t>
            </w:r>
            <w:r>
              <w:rPr>
                <w:spacing w:val="-22"/>
                <w:sz w:val="15"/>
              </w:rPr>
              <w:t xml:space="preserve"> </w:t>
            </w:r>
            <w:r>
              <w:rPr>
                <w:sz w:val="15"/>
              </w:rPr>
              <w:t>in</w:t>
            </w:r>
            <w:r>
              <w:rPr>
                <w:spacing w:val="-22"/>
                <w:sz w:val="15"/>
              </w:rPr>
              <w:t xml:space="preserve"> </w:t>
            </w:r>
            <w:r>
              <w:rPr>
                <w:sz w:val="15"/>
              </w:rPr>
              <w:t>support</w:t>
            </w:r>
            <w:r>
              <w:rPr>
                <w:spacing w:val="-21"/>
                <w:sz w:val="15"/>
              </w:rPr>
              <w:t xml:space="preserve"> </w:t>
            </w:r>
            <w:r>
              <w:rPr>
                <w:sz w:val="15"/>
              </w:rPr>
              <w:t>of</w:t>
            </w:r>
            <w:r>
              <w:rPr>
                <w:spacing w:val="-22"/>
                <w:sz w:val="15"/>
              </w:rPr>
              <w:t xml:space="preserve"> </w:t>
            </w:r>
            <w:r>
              <w:rPr>
                <w:sz w:val="15"/>
              </w:rPr>
              <w:t>Career</w:t>
            </w:r>
            <w:r>
              <w:rPr>
                <w:spacing w:val="-21"/>
                <w:sz w:val="15"/>
              </w:rPr>
              <w:t xml:space="preserve"> </w:t>
            </w:r>
            <w:r>
              <w:rPr>
                <w:sz w:val="15"/>
              </w:rPr>
              <w:t>and</w:t>
            </w:r>
            <w:r>
              <w:rPr>
                <w:spacing w:val="-22"/>
                <w:sz w:val="15"/>
              </w:rPr>
              <w:t xml:space="preserve"> </w:t>
            </w:r>
            <w:r>
              <w:rPr>
                <w:sz w:val="15"/>
              </w:rPr>
              <w:t>Technical</w:t>
            </w:r>
            <w:r>
              <w:rPr>
                <w:spacing w:val="-22"/>
                <w:sz w:val="15"/>
              </w:rPr>
              <w:t xml:space="preserve"> </w:t>
            </w:r>
            <w:r>
              <w:rPr>
                <w:sz w:val="15"/>
              </w:rPr>
              <w:t>Education.</w:t>
            </w:r>
            <w:r>
              <w:rPr>
                <w:spacing w:val="-21"/>
                <w:sz w:val="15"/>
              </w:rPr>
              <w:t xml:space="preserve"> </w:t>
            </w:r>
            <w:r>
              <w:rPr>
                <w:sz w:val="15"/>
              </w:rPr>
              <w:t>CTE</w:t>
            </w:r>
            <w:r>
              <w:rPr>
                <w:spacing w:val="-22"/>
                <w:sz w:val="15"/>
              </w:rPr>
              <w:t xml:space="preserve"> </w:t>
            </w:r>
            <w:r>
              <w:rPr>
                <w:sz w:val="15"/>
              </w:rPr>
              <w:t>funding</w:t>
            </w:r>
            <w:r>
              <w:rPr>
                <w:spacing w:val="-21"/>
                <w:sz w:val="15"/>
              </w:rPr>
              <w:t xml:space="preserve"> </w:t>
            </w:r>
            <w:r>
              <w:rPr>
                <w:sz w:val="15"/>
              </w:rPr>
              <w:t>currently</w:t>
            </w:r>
            <w:r>
              <w:rPr>
                <w:spacing w:val="-22"/>
                <w:sz w:val="15"/>
              </w:rPr>
              <w:t xml:space="preserve"> </w:t>
            </w:r>
            <w:r>
              <w:rPr>
                <w:sz w:val="15"/>
              </w:rPr>
              <w:t>has</w:t>
            </w:r>
            <w:r>
              <w:rPr>
                <w:spacing w:val="-21"/>
                <w:sz w:val="15"/>
              </w:rPr>
              <w:t xml:space="preserve"> </w:t>
            </w:r>
            <w:r>
              <w:rPr>
                <w:sz w:val="15"/>
              </w:rPr>
              <w:t>a</w:t>
            </w:r>
            <w:r>
              <w:rPr>
                <w:spacing w:val="-22"/>
                <w:sz w:val="15"/>
              </w:rPr>
              <w:t xml:space="preserve"> </w:t>
            </w:r>
            <w:r>
              <w:rPr>
                <w:sz w:val="15"/>
              </w:rPr>
              <w:t>very</w:t>
            </w:r>
            <w:r>
              <w:rPr>
                <w:spacing w:val="-22"/>
                <w:sz w:val="15"/>
              </w:rPr>
              <w:t xml:space="preserve"> </w:t>
            </w:r>
            <w:r>
              <w:rPr>
                <w:sz w:val="15"/>
              </w:rPr>
              <w:t>strong</w:t>
            </w:r>
            <w:r>
              <w:rPr>
                <w:spacing w:val="-21"/>
                <w:sz w:val="15"/>
              </w:rPr>
              <w:t xml:space="preserve"> </w:t>
            </w:r>
            <w:r>
              <w:rPr>
                <w:sz w:val="15"/>
              </w:rPr>
              <w:t>return</w:t>
            </w:r>
            <w:r>
              <w:rPr>
                <w:spacing w:val="-22"/>
                <w:sz w:val="15"/>
              </w:rPr>
              <w:t xml:space="preserve"> </w:t>
            </w:r>
            <w:r>
              <w:rPr>
                <w:sz w:val="15"/>
              </w:rPr>
              <w:t xml:space="preserve">on </w:t>
            </w:r>
            <w:r>
              <w:rPr>
                <w:w w:val="95"/>
                <w:sz w:val="15"/>
              </w:rPr>
              <w:t>investment</w:t>
            </w:r>
            <w:r>
              <w:rPr>
                <w:spacing w:val="-14"/>
                <w:w w:val="95"/>
                <w:sz w:val="15"/>
              </w:rPr>
              <w:t xml:space="preserve"> </w:t>
            </w:r>
            <w:r>
              <w:rPr>
                <w:w w:val="95"/>
                <w:sz w:val="15"/>
              </w:rPr>
              <w:t>in</w:t>
            </w:r>
            <w:r>
              <w:rPr>
                <w:spacing w:val="-13"/>
                <w:w w:val="95"/>
                <w:sz w:val="15"/>
              </w:rPr>
              <w:t xml:space="preserve"> </w:t>
            </w:r>
            <w:r>
              <w:rPr>
                <w:w w:val="95"/>
                <w:sz w:val="15"/>
              </w:rPr>
              <w:t>Virginia.</w:t>
            </w:r>
            <w:r>
              <w:rPr>
                <w:spacing w:val="-13"/>
                <w:w w:val="95"/>
                <w:sz w:val="15"/>
              </w:rPr>
              <w:t xml:space="preserve"> </w:t>
            </w:r>
            <w:r>
              <w:rPr>
                <w:w w:val="95"/>
                <w:sz w:val="15"/>
              </w:rPr>
              <w:t>CTE</w:t>
            </w:r>
            <w:r>
              <w:rPr>
                <w:spacing w:val="-13"/>
                <w:w w:val="95"/>
                <w:sz w:val="15"/>
              </w:rPr>
              <w:t xml:space="preserve"> </w:t>
            </w:r>
            <w:r>
              <w:rPr>
                <w:w w:val="95"/>
                <w:sz w:val="15"/>
              </w:rPr>
              <w:t>continues</w:t>
            </w:r>
            <w:r>
              <w:rPr>
                <w:spacing w:val="-13"/>
                <w:w w:val="95"/>
                <w:sz w:val="15"/>
              </w:rPr>
              <w:t xml:space="preserve"> </w:t>
            </w:r>
            <w:r>
              <w:rPr>
                <w:w w:val="95"/>
                <w:sz w:val="15"/>
              </w:rPr>
              <w:t>to</w:t>
            </w:r>
            <w:r>
              <w:rPr>
                <w:spacing w:val="-13"/>
                <w:w w:val="95"/>
                <w:sz w:val="15"/>
              </w:rPr>
              <w:t xml:space="preserve"> </w:t>
            </w:r>
            <w:r>
              <w:rPr>
                <w:w w:val="95"/>
                <w:sz w:val="15"/>
              </w:rPr>
              <w:t>not</w:t>
            </w:r>
            <w:r>
              <w:rPr>
                <w:spacing w:val="-13"/>
                <w:w w:val="95"/>
                <w:sz w:val="15"/>
              </w:rPr>
              <w:t xml:space="preserve"> </w:t>
            </w:r>
            <w:r>
              <w:rPr>
                <w:w w:val="95"/>
                <w:sz w:val="15"/>
              </w:rPr>
              <w:t>only</w:t>
            </w:r>
            <w:r>
              <w:rPr>
                <w:spacing w:val="-14"/>
                <w:w w:val="95"/>
                <w:sz w:val="15"/>
              </w:rPr>
              <w:t xml:space="preserve"> </w:t>
            </w:r>
            <w:r>
              <w:rPr>
                <w:w w:val="95"/>
                <w:sz w:val="15"/>
              </w:rPr>
              <w:t>provide</w:t>
            </w:r>
            <w:r>
              <w:rPr>
                <w:spacing w:val="-13"/>
                <w:w w:val="95"/>
                <w:sz w:val="15"/>
              </w:rPr>
              <w:t xml:space="preserve"> </w:t>
            </w:r>
            <w:r>
              <w:rPr>
                <w:w w:val="95"/>
                <w:sz w:val="15"/>
              </w:rPr>
              <w:t>tremendous</w:t>
            </w:r>
            <w:r>
              <w:rPr>
                <w:spacing w:val="-13"/>
                <w:w w:val="95"/>
                <w:sz w:val="15"/>
              </w:rPr>
              <w:t xml:space="preserve"> </w:t>
            </w:r>
            <w:r>
              <w:rPr>
                <w:w w:val="95"/>
                <w:sz w:val="15"/>
              </w:rPr>
              <w:t>opportunities</w:t>
            </w:r>
            <w:r>
              <w:rPr>
                <w:spacing w:val="-13"/>
                <w:w w:val="95"/>
                <w:sz w:val="15"/>
              </w:rPr>
              <w:t xml:space="preserve"> </w:t>
            </w:r>
            <w:r>
              <w:rPr>
                <w:w w:val="95"/>
                <w:sz w:val="15"/>
              </w:rPr>
              <w:t>and</w:t>
            </w:r>
            <w:r>
              <w:rPr>
                <w:spacing w:val="-13"/>
                <w:w w:val="95"/>
                <w:sz w:val="15"/>
              </w:rPr>
              <w:t xml:space="preserve"> </w:t>
            </w:r>
            <w:r>
              <w:rPr>
                <w:w w:val="95"/>
                <w:sz w:val="15"/>
              </w:rPr>
              <w:t>support</w:t>
            </w:r>
            <w:r>
              <w:rPr>
                <w:spacing w:val="-13"/>
                <w:w w:val="95"/>
                <w:sz w:val="15"/>
              </w:rPr>
              <w:t xml:space="preserve"> </w:t>
            </w:r>
            <w:r>
              <w:rPr>
                <w:w w:val="95"/>
                <w:sz w:val="15"/>
              </w:rPr>
              <w:t>for</w:t>
            </w:r>
            <w:r>
              <w:rPr>
                <w:spacing w:val="-13"/>
                <w:w w:val="95"/>
                <w:sz w:val="15"/>
              </w:rPr>
              <w:t xml:space="preserve"> </w:t>
            </w:r>
            <w:r>
              <w:rPr>
                <w:w w:val="95"/>
                <w:sz w:val="15"/>
              </w:rPr>
              <w:t xml:space="preserve">students </w:t>
            </w:r>
            <w:r>
              <w:rPr>
                <w:sz w:val="15"/>
              </w:rPr>
              <w:t>but</w:t>
            </w:r>
            <w:r>
              <w:rPr>
                <w:spacing w:val="-28"/>
                <w:sz w:val="15"/>
              </w:rPr>
              <w:t xml:space="preserve"> </w:t>
            </w:r>
            <w:r>
              <w:rPr>
                <w:sz w:val="15"/>
              </w:rPr>
              <w:t>also</w:t>
            </w:r>
            <w:r>
              <w:rPr>
                <w:spacing w:val="-28"/>
                <w:sz w:val="15"/>
              </w:rPr>
              <w:t xml:space="preserve"> </w:t>
            </w:r>
            <w:r>
              <w:rPr>
                <w:sz w:val="15"/>
              </w:rPr>
              <w:t>our</w:t>
            </w:r>
            <w:r>
              <w:rPr>
                <w:spacing w:val="-28"/>
                <w:sz w:val="15"/>
              </w:rPr>
              <w:t xml:space="preserve"> </w:t>
            </w:r>
            <w:r>
              <w:rPr>
                <w:sz w:val="15"/>
              </w:rPr>
              <w:t>industry</w:t>
            </w:r>
            <w:r>
              <w:rPr>
                <w:spacing w:val="-28"/>
                <w:sz w:val="15"/>
              </w:rPr>
              <w:t xml:space="preserve"> </w:t>
            </w:r>
            <w:r>
              <w:rPr>
                <w:sz w:val="15"/>
              </w:rPr>
              <w:t>partners,</w:t>
            </w:r>
            <w:r>
              <w:rPr>
                <w:spacing w:val="-28"/>
                <w:sz w:val="15"/>
              </w:rPr>
              <w:t xml:space="preserve"> </w:t>
            </w:r>
            <w:r>
              <w:rPr>
                <w:sz w:val="15"/>
              </w:rPr>
              <w:t>families,</w:t>
            </w:r>
            <w:r>
              <w:rPr>
                <w:spacing w:val="-28"/>
                <w:sz w:val="15"/>
              </w:rPr>
              <w:t xml:space="preserve"> </w:t>
            </w:r>
            <w:r>
              <w:rPr>
                <w:sz w:val="15"/>
              </w:rPr>
              <w:t>and</w:t>
            </w:r>
            <w:r>
              <w:rPr>
                <w:spacing w:val="-28"/>
                <w:sz w:val="15"/>
              </w:rPr>
              <w:t xml:space="preserve"> </w:t>
            </w:r>
            <w:r>
              <w:rPr>
                <w:sz w:val="15"/>
              </w:rPr>
              <w:t>community</w:t>
            </w:r>
            <w:r>
              <w:rPr>
                <w:spacing w:val="-28"/>
                <w:sz w:val="15"/>
              </w:rPr>
              <w:t xml:space="preserve"> </w:t>
            </w:r>
            <w:r>
              <w:rPr>
                <w:sz w:val="15"/>
              </w:rPr>
              <w:t>at</w:t>
            </w:r>
            <w:r>
              <w:rPr>
                <w:spacing w:val="-28"/>
                <w:sz w:val="15"/>
              </w:rPr>
              <w:t xml:space="preserve"> </w:t>
            </w:r>
            <w:r>
              <w:rPr>
                <w:sz w:val="15"/>
              </w:rPr>
              <w:t>large.</w:t>
            </w:r>
            <w:r>
              <w:rPr>
                <w:spacing w:val="-28"/>
                <w:sz w:val="15"/>
              </w:rPr>
              <w:t xml:space="preserve"> </w:t>
            </w:r>
            <w:r>
              <w:rPr>
                <w:sz w:val="15"/>
              </w:rPr>
              <w:t>Data</w:t>
            </w:r>
            <w:r>
              <w:rPr>
                <w:spacing w:val="-28"/>
                <w:sz w:val="15"/>
              </w:rPr>
              <w:t xml:space="preserve"> </w:t>
            </w:r>
            <w:r>
              <w:rPr>
                <w:sz w:val="15"/>
              </w:rPr>
              <w:t>support</w:t>
            </w:r>
            <w:r>
              <w:rPr>
                <w:spacing w:val="-28"/>
                <w:sz w:val="15"/>
              </w:rPr>
              <w:t xml:space="preserve"> </w:t>
            </w:r>
            <w:r>
              <w:rPr>
                <w:sz w:val="15"/>
              </w:rPr>
              <w:t>that</w:t>
            </w:r>
            <w:r>
              <w:rPr>
                <w:spacing w:val="-28"/>
                <w:sz w:val="15"/>
              </w:rPr>
              <w:t xml:space="preserve"> </w:t>
            </w:r>
            <w:r>
              <w:rPr>
                <w:sz w:val="15"/>
              </w:rPr>
              <w:t>students</w:t>
            </w:r>
            <w:r>
              <w:rPr>
                <w:spacing w:val="-28"/>
                <w:sz w:val="15"/>
              </w:rPr>
              <w:t xml:space="preserve"> </w:t>
            </w:r>
            <w:r>
              <w:rPr>
                <w:sz w:val="15"/>
              </w:rPr>
              <w:t>involved</w:t>
            </w:r>
            <w:r>
              <w:rPr>
                <w:spacing w:val="-28"/>
                <w:sz w:val="15"/>
              </w:rPr>
              <w:t xml:space="preserve"> </w:t>
            </w:r>
            <w:r>
              <w:rPr>
                <w:sz w:val="15"/>
              </w:rPr>
              <w:t>in</w:t>
            </w:r>
            <w:r>
              <w:rPr>
                <w:spacing w:val="-28"/>
                <w:sz w:val="15"/>
              </w:rPr>
              <w:t xml:space="preserve"> </w:t>
            </w:r>
            <w:r>
              <w:rPr>
                <w:sz w:val="15"/>
              </w:rPr>
              <w:t xml:space="preserve">CTE </w:t>
            </w:r>
            <w:r>
              <w:rPr>
                <w:w w:val="95"/>
                <w:sz w:val="15"/>
              </w:rPr>
              <w:t>programs</w:t>
            </w:r>
            <w:r>
              <w:rPr>
                <w:spacing w:val="-16"/>
                <w:w w:val="95"/>
                <w:sz w:val="15"/>
              </w:rPr>
              <w:t xml:space="preserve"> </w:t>
            </w:r>
            <w:r>
              <w:rPr>
                <w:w w:val="95"/>
                <w:sz w:val="15"/>
              </w:rPr>
              <w:t>not</w:t>
            </w:r>
            <w:r>
              <w:rPr>
                <w:spacing w:val="-15"/>
                <w:w w:val="95"/>
                <w:sz w:val="15"/>
              </w:rPr>
              <w:t xml:space="preserve"> </w:t>
            </w:r>
            <w:r>
              <w:rPr>
                <w:w w:val="95"/>
                <w:sz w:val="15"/>
              </w:rPr>
              <w:t>only</w:t>
            </w:r>
            <w:r>
              <w:rPr>
                <w:spacing w:val="-15"/>
                <w:w w:val="95"/>
                <w:sz w:val="15"/>
              </w:rPr>
              <w:t xml:space="preserve"> </w:t>
            </w:r>
            <w:r>
              <w:rPr>
                <w:w w:val="95"/>
                <w:sz w:val="15"/>
              </w:rPr>
              <w:t>have</w:t>
            </w:r>
            <w:r>
              <w:rPr>
                <w:spacing w:val="-15"/>
                <w:w w:val="95"/>
                <w:sz w:val="15"/>
              </w:rPr>
              <w:t xml:space="preserve"> </w:t>
            </w:r>
            <w:r>
              <w:rPr>
                <w:w w:val="95"/>
                <w:sz w:val="15"/>
              </w:rPr>
              <w:t>greater</w:t>
            </w:r>
            <w:r>
              <w:rPr>
                <w:spacing w:val="-15"/>
                <w:w w:val="95"/>
                <w:sz w:val="15"/>
              </w:rPr>
              <w:t xml:space="preserve"> </w:t>
            </w:r>
            <w:r>
              <w:rPr>
                <w:w w:val="95"/>
                <w:sz w:val="15"/>
              </w:rPr>
              <w:t>academic</w:t>
            </w:r>
            <w:r>
              <w:rPr>
                <w:spacing w:val="-15"/>
                <w:w w:val="95"/>
                <w:sz w:val="15"/>
              </w:rPr>
              <w:t xml:space="preserve"> </w:t>
            </w:r>
            <w:r>
              <w:rPr>
                <w:w w:val="95"/>
                <w:sz w:val="15"/>
              </w:rPr>
              <w:t>success,</w:t>
            </w:r>
            <w:r>
              <w:rPr>
                <w:spacing w:val="-15"/>
                <w:w w:val="95"/>
                <w:sz w:val="15"/>
              </w:rPr>
              <w:t xml:space="preserve"> </w:t>
            </w:r>
            <w:r>
              <w:rPr>
                <w:w w:val="95"/>
                <w:sz w:val="15"/>
              </w:rPr>
              <w:t>their</w:t>
            </w:r>
            <w:r>
              <w:rPr>
                <w:spacing w:val="-15"/>
                <w:w w:val="95"/>
                <w:sz w:val="15"/>
              </w:rPr>
              <w:t xml:space="preserve"> </w:t>
            </w:r>
            <w:r>
              <w:rPr>
                <w:w w:val="95"/>
                <w:sz w:val="15"/>
              </w:rPr>
              <w:t>on-time</w:t>
            </w:r>
            <w:r>
              <w:rPr>
                <w:spacing w:val="-15"/>
                <w:w w:val="95"/>
                <w:sz w:val="15"/>
              </w:rPr>
              <w:t xml:space="preserve"> </w:t>
            </w:r>
            <w:r>
              <w:rPr>
                <w:w w:val="95"/>
                <w:sz w:val="15"/>
              </w:rPr>
              <w:t>graduation</w:t>
            </w:r>
            <w:r>
              <w:rPr>
                <w:spacing w:val="-15"/>
                <w:w w:val="95"/>
                <w:sz w:val="15"/>
              </w:rPr>
              <w:t xml:space="preserve"> </w:t>
            </w:r>
            <w:r>
              <w:rPr>
                <w:w w:val="95"/>
                <w:sz w:val="15"/>
              </w:rPr>
              <w:t>rate</w:t>
            </w:r>
            <w:r>
              <w:rPr>
                <w:spacing w:val="-15"/>
                <w:w w:val="95"/>
                <w:sz w:val="15"/>
              </w:rPr>
              <w:t xml:space="preserve"> </w:t>
            </w:r>
            <w:r>
              <w:rPr>
                <w:w w:val="95"/>
                <w:sz w:val="15"/>
              </w:rPr>
              <w:t>is</w:t>
            </w:r>
            <w:r>
              <w:rPr>
                <w:spacing w:val="-15"/>
                <w:w w:val="95"/>
                <w:sz w:val="15"/>
              </w:rPr>
              <w:t xml:space="preserve"> </w:t>
            </w:r>
            <w:r>
              <w:rPr>
                <w:w w:val="95"/>
                <w:sz w:val="15"/>
              </w:rPr>
              <w:t>higher</w:t>
            </w:r>
            <w:r>
              <w:rPr>
                <w:spacing w:val="-15"/>
                <w:w w:val="95"/>
                <w:sz w:val="15"/>
              </w:rPr>
              <w:t xml:space="preserve"> </w:t>
            </w:r>
            <w:r>
              <w:rPr>
                <w:w w:val="95"/>
                <w:sz w:val="15"/>
              </w:rPr>
              <w:t>than</w:t>
            </w:r>
            <w:r>
              <w:rPr>
                <w:spacing w:val="-15"/>
                <w:w w:val="95"/>
                <w:sz w:val="15"/>
              </w:rPr>
              <w:t xml:space="preserve"> </w:t>
            </w:r>
            <w:r>
              <w:rPr>
                <w:w w:val="95"/>
                <w:sz w:val="15"/>
              </w:rPr>
              <w:t>other</w:t>
            </w:r>
            <w:r>
              <w:rPr>
                <w:spacing w:val="-15"/>
                <w:w w:val="95"/>
                <w:sz w:val="15"/>
              </w:rPr>
              <w:t xml:space="preserve"> </w:t>
            </w:r>
            <w:r>
              <w:rPr>
                <w:w w:val="95"/>
                <w:sz w:val="15"/>
              </w:rPr>
              <w:t xml:space="preserve">students. Not only are they successful transitioning to postsecondary education, they are more successful when they </w:t>
            </w:r>
            <w:r>
              <w:rPr>
                <w:sz w:val="15"/>
              </w:rPr>
              <w:t>get</w:t>
            </w:r>
            <w:r>
              <w:rPr>
                <w:spacing w:val="-10"/>
                <w:sz w:val="15"/>
              </w:rPr>
              <w:t xml:space="preserve"> </w:t>
            </w:r>
            <w:r>
              <w:rPr>
                <w:sz w:val="15"/>
              </w:rPr>
              <w:t>there.</w:t>
            </w:r>
            <w:r>
              <w:rPr>
                <w:spacing w:val="-11"/>
                <w:sz w:val="15"/>
              </w:rPr>
              <w:t xml:space="preserve"> </w:t>
            </w:r>
            <w:r>
              <w:rPr>
                <w:sz w:val="15"/>
              </w:rPr>
              <w:t>Requested</w:t>
            </w:r>
            <w:r>
              <w:rPr>
                <w:spacing w:val="-10"/>
                <w:sz w:val="15"/>
              </w:rPr>
              <w:t xml:space="preserve"> </w:t>
            </w:r>
            <w:r>
              <w:rPr>
                <w:sz w:val="15"/>
              </w:rPr>
              <w:t>to</w:t>
            </w:r>
            <w:r>
              <w:rPr>
                <w:spacing w:val="-10"/>
                <w:sz w:val="15"/>
              </w:rPr>
              <w:t xml:space="preserve"> </w:t>
            </w:r>
            <w:r>
              <w:rPr>
                <w:sz w:val="15"/>
              </w:rPr>
              <w:t>raise</w:t>
            </w:r>
            <w:r>
              <w:rPr>
                <w:spacing w:val="-10"/>
                <w:sz w:val="15"/>
              </w:rPr>
              <w:t xml:space="preserve"> </w:t>
            </w:r>
            <w:r>
              <w:rPr>
                <w:sz w:val="15"/>
              </w:rPr>
              <w:t>the</w:t>
            </w:r>
            <w:r>
              <w:rPr>
                <w:spacing w:val="-10"/>
                <w:sz w:val="15"/>
              </w:rPr>
              <w:t xml:space="preserve"> </w:t>
            </w:r>
            <w:r>
              <w:rPr>
                <w:sz w:val="15"/>
              </w:rPr>
              <w:t>funding</w:t>
            </w:r>
            <w:r>
              <w:rPr>
                <w:spacing w:val="-10"/>
                <w:sz w:val="15"/>
              </w:rPr>
              <w:t xml:space="preserve"> </w:t>
            </w:r>
            <w:r>
              <w:rPr>
                <w:sz w:val="15"/>
              </w:rPr>
              <w:t>for</w:t>
            </w:r>
            <w:r>
              <w:rPr>
                <w:spacing w:val="-10"/>
                <w:sz w:val="15"/>
              </w:rPr>
              <w:t xml:space="preserve"> </w:t>
            </w:r>
            <w:r>
              <w:rPr>
                <w:sz w:val="15"/>
              </w:rPr>
              <w:t>secondary</w:t>
            </w:r>
            <w:r>
              <w:rPr>
                <w:spacing w:val="-10"/>
                <w:sz w:val="15"/>
              </w:rPr>
              <w:t xml:space="preserve"> </w:t>
            </w:r>
            <w:r>
              <w:rPr>
                <w:sz w:val="15"/>
              </w:rPr>
              <w:t>schools</w:t>
            </w:r>
            <w:r>
              <w:rPr>
                <w:spacing w:val="-10"/>
                <w:sz w:val="15"/>
              </w:rPr>
              <w:t xml:space="preserve"> </w:t>
            </w:r>
            <w:r>
              <w:rPr>
                <w:sz w:val="15"/>
              </w:rPr>
              <w:t>to</w:t>
            </w:r>
            <w:r>
              <w:rPr>
                <w:spacing w:val="-10"/>
                <w:sz w:val="15"/>
              </w:rPr>
              <w:t xml:space="preserve"> </w:t>
            </w:r>
            <w:r>
              <w:rPr>
                <w:sz w:val="15"/>
              </w:rPr>
              <w:t>a</w:t>
            </w:r>
            <w:r>
              <w:rPr>
                <w:spacing w:val="-10"/>
                <w:sz w:val="15"/>
              </w:rPr>
              <w:t xml:space="preserve"> </w:t>
            </w:r>
            <w:r>
              <w:rPr>
                <w:sz w:val="15"/>
              </w:rPr>
              <w:t>90/10</w:t>
            </w:r>
            <w:r>
              <w:rPr>
                <w:spacing w:val="-10"/>
                <w:sz w:val="15"/>
              </w:rPr>
              <w:t xml:space="preserve"> </w:t>
            </w:r>
            <w:r>
              <w:rPr>
                <w:sz w:val="15"/>
              </w:rPr>
              <w:t>split.</w:t>
            </w:r>
          </w:p>
        </w:tc>
      </w:tr>
      <w:tr w:rsidR="00DC5732" w14:paraId="04C57AD9" w14:textId="77777777" w:rsidTr="00DC5732">
        <w:trPr>
          <w:trHeight w:val="994"/>
        </w:trPr>
        <w:tc>
          <w:tcPr>
            <w:tcW w:w="4569" w:type="dxa"/>
          </w:tcPr>
          <w:p w14:paraId="401D538D" w14:textId="77777777" w:rsidR="00DC5732" w:rsidRDefault="00DC5732" w:rsidP="00010E20">
            <w:pPr>
              <w:pStyle w:val="TableParagraph"/>
              <w:ind w:left="693"/>
              <w:rPr>
                <w:sz w:val="15"/>
              </w:rPr>
            </w:pPr>
            <w:r>
              <w:rPr>
                <w:sz w:val="15"/>
              </w:rPr>
              <w:t>Vickie Kitts</w:t>
            </w:r>
          </w:p>
        </w:tc>
        <w:tc>
          <w:tcPr>
            <w:tcW w:w="2958" w:type="dxa"/>
          </w:tcPr>
          <w:p w14:paraId="401B2536" w14:textId="77777777" w:rsidR="00DC5732" w:rsidRDefault="00DC5732" w:rsidP="00010E20">
            <w:pPr>
              <w:pStyle w:val="TableParagraph"/>
              <w:rPr>
                <w:sz w:val="15"/>
              </w:rPr>
            </w:pPr>
            <w:r>
              <w:rPr>
                <w:sz w:val="15"/>
              </w:rPr>
              <w:t>Split</w:t>
            </w:r>
          </w:p>
        </w:tc>
        <w:tc>
          <w:tcPr>
            <w:tcW w:w="6874" w:type="dxa"/>
          </w:tcPr>
          <w:p w14:paraId="6C6F4C0D" w14:textId="77777777" w:rsidR="00DC5732" w:rsidRDefault="00DC5732" w:rsidP="00010E20">
            <w:pPr>
              <w:pStyle w:val="TableParagraph"/>
              <w:spacing w:before="48" w:line="208" w:lineRule="auto"/>
              <w:ind w:right="53"/>
              <w:rPr>
                <w:sz w:val="15"/>
              </w:rPr>
            </w:pPr>
            <w:r>
              <w:rPr>
                <w:sz w:val="15"/>
              </w:rPr>
              <w:t>Presented</w:t>
            </w:r>
            <w:r>
              <w:rPr>
                <w:spacing w:val="-27"/>
                <w:sz w:val="15"/>
              </w:rPr>
              <w:t xml:space="preserve"> </w:t>
            </w:r>
            <w:r>
              <w:rPr>
                <w:sz w:val="15"/>
              </w:rPr>
              <w:t>in</w:t>
            </w:r>
            <w:r>
              <w:rPr>
                <w:spacing w:val="-27"/>
                <w:sz w:val="15"/>
              </w:rPr>
              <w:t xml:space="preserve"> </w:t>
            </w:r>
            <w:r>
              <w:rPr>
                <w:sz w:val="15"/>
              </w:rPr>
              <w:t>support</w:t>
            </w:r>
            <w:r>
              <w:rPr>
                <w:spacing w:val="-26"/>
                <w:sz w:val="15"/>
              </w:rPr>
              <w:t xml:space="preserve"> </w:t>
            </w:r>
            <w:r>
              <w:rPr>
                <w:sz w:val="15"/>
              </w:rPr>
              <w:t>of</w:t>
            </w:r>
            <w:r>
              <w:rPr>
                <w:spacing w:val="-27"/>
                <w:sz w:val="15"/>
              </w:rPr>
              <w:t xml:space="preserve"> </w:t>
            </w:r>
            <w:r>
              <w:rPr>
                <w:sz w:val="15"/>
              </w:rPr>
              <w:t>CTE</w:t>
            </w:r>
            <w:r>
              <w:rPr>
                <w:spacing w:val="-27"/>
                <w:sz w:val="15"/>
              </w:rPr>
              <w:t xml:space="preserve"> </w:t>
            </w:r>
            <w:r>
              <w:rPr>
                <w:sz w:val="15"/>
              </w:rPr>
              <w:t>at</w:t>
            </w:r>
            <w:r>
              <w:rPr>
                <w:spacing w:val="-26"/>
                <w:sz w:val="15"/>
              </w:rPr>
              <w:t xml:space="preserve"> </w:t>
            </w:r>
            <w:r>
              <w:rPr>
                <w:sz w:val="15"/>
              </w:rPr>
              <w:t>the</w:t>
            </w:r>
            <w:r>
              <w:rPr>
                <w:spacing w:val="-27"/>
                <w:sz w:val="15"/>
              </w:rPr>
              <w:t xml:space="preserve"> </w:t>
            </w:r>
            <w:r>
              <w:rPr>
                <w:sz w:val="15"/>
              </w:rPr>
              <w:t>secondary</w:t>
            </w:r>
            <w:r>
              <w:rPr>
                <w:spacing w:val="-27"/>
                <w:sz w:val="15"/>
              </w:rPr>
              <w:t xml:space="preserve"> </w:t>
            </w:r>
            <w:r>
              <w:rPr>
                <w:sz w:val="15"/>
              </w:rPr>
              <w:t>level</w:t>
            </w:r>
            <w:r>
              <w:rPr>
                <w:spacing w:val="-26"/>
                <w:sz w:val="15"/>
              </w:rPr>
              <w:t xml:space="preserve"> </w:t>
            </w:r>
            <w:r>
              <w:rPr>
                <w:sz w:val="15"/>
              </w:rPr>
              <w:t>as</w:t>
            </w:r>
            <w:r>
              <w:rPr>
                <w:spacing w:val="-27"/>
                <w:sz w:val="15"/>
              </w:rPr>
              <w:t xml:space="preserve"> </w:t>
            </w:r>
            <w:r>
              <w:rPr>
                <w:sz w:val="15"/>
              </w:rPr>
              <w:t>a</w:t>
            </w:r>
            <w:r>
              <w:rPr>
                <w:spacing w:val="-27"/>
                <w:sz w:val="15"/>
              </w:rPr>
              <w:t xml:space="preserve"> </w:t>
            </w:r>
            <w:r>
              <w:rPr>
                <w:sz w:val="15"/>
              </w:rPr>
              <w:t>teacher,</w:t>
            </w:r>
            <w:r>
              <w:rPr>
                <w:spacing w:val="-26"/>
                <w:sz w:val="15"/>
              </w:rPr>
              <w:t xml:space="preserve"> </w:t>
            </w:r>
            <w:r>
              <w:rPr>
                <w:sz w:val="15"/>
              </w:rPr>
              <w:t>administrator,</w:t>
            </w:r>
            <w:r>
              <w:rPr>
                <w:spacing w:val="-27"/>
                <w:sz w:val="15"/>
              </w:rPr>
              <w:t xml:space="preserve"> </w:t>
            </w:r>
            <w:r>
              <w:rPr>
                <w:sz w:val="15"/>
              </w:rPr>
              <w:t>and</w:t>
            </w:r>
            <w:r>
              <w:rPr>
                <w:spacing w:val="-27"/>
                <w:sz w:val="15"/>
              </w:rPr>
              <w:t xml:space="preserve"> </w:t>
            </w:r>
            <w:r>
              <w:rPr>
                <w:sz w:val="15"/>
              </w:rPr>
              <w:t>FBLA</w:t>
            </w:r>
            <w:r>
              <w:rPr>
                <w:spacing w:val="-26"/>
                <w:sz w:val="15"/>
              </w:rPr>
              <w:t xml:space="preserve"> </w:t>
            </w:r>
            <w:r>
              <w:rPr>
                <w:sz w:val="15"/>
              </w:rPr>
              <w:t>advisor.</w:t>
            </w:r>
            <w:r>
              <w:rPr>
                <w:spacing w:val="-27"/>
                <w:sz w:val="15"/>
              </w:rPr>
              <w:t xml:space="preserve"> </w:t>
            </w:r>
            <w:r>
              <w:rPr>
                <w:sz w:val="15"/>
              </w:rPr>
              <w:t>Shared comments</w:t>
            </w:r>
            <w:r>
              <w:rPr>
                <w:spacing w:val="-22"/>
                <w:sz w:val="15"/>
              </w:rPr>
              <w:t xml:space="preserve"> </w:t>
            </w:r>
            <w:r>
              <w:rPr>
                <w:sz w:val="15"/>
              </w:rPr>
              <w:t>related</w:t>
            </w:r>
            <w:r>
              <w:rPr>
                <w:spacing w:val="-21"/>
                <w:sz w:val="15"/>
              </w:rPr>
              <w:t xml:space="preserve"> </w:t>
            </w:r>
            <w:r>
              <w:rPr>
                <w:sz w:val="15"/>
              </w:rPr>
              <w:t>to</w:t>
            </w:r>
            <w:r>
              <w:rPr>
                <w:spacing w:val="-21"/>
                <w:sz w:val="15"/>
              </w:rPr>
              <w:t xml:space="preserve"> </w:t>
            </w:r>
            <w:r>
              <w:rPr>
                <w:sz w:val="15"/>
              </w:rPr>
              <w:t>the</w:t>
            </w:r>
            <w:r>
              <w:rPr>
                <w:spacing w:val="-22"/>
                <w:sz w:val="15"/>
              </w:rPr>
              <w:t xml:space="preserve"> </w:t>
            </w:r>
            <w:r>
              <w:rPr>
                <w:sz w:val="15"/>
              </w:rPr>
              <w:t>importance</w:t>
            </w:r>
            <w:r>
              <w:rPr>
                <w:spacing w:val="-21"/>
                <w:sz w:val="15"/>
              </w:rPr>
              <w:t xml:space="preserve"> </w:t>
            </w:r>
            <w:r>
              <w:rPr>
                <w:sz w:val="15"/>
              </w:rPr>
              <w:t>of</w:t>
            </w:r>
            <w:r>
              <w:rPr>
                <w:spacing w:val="-21"/>
                <w:sz w:val="15"/>
              </w:rPr>
              <w:t xml:space="preserve"> </w:t>
            </w:r>
            <w:r>
              <w:rPr>
                <w:sz w:val="15"/>
              </w:rPr>
              <w:t>Perkins</w:t>
            </w:r>
            <w:r>
              <w:rPr>
                <w:spacing w:val="-22"/>
                <w:sz w:val="15"/>
              </w:rPr>
              <w:t xml:space="preserve"> </w:t>
            </w:r>
            <w:r>
              <w:rPr>
                <w:sz w:val="15"/>
              </w:rPr>
              <w:t>funding</w:t>
            </w:r>
            <w:r>
              <w:rPr>
                <w:spacing w:val="-21"/>
                <w:sz w:val="15"/>
              </w:rPr>
              <w:t xml:space="preserve"> </w:t>
            </w:r>
            <w:r>
              <w:rPr>
                <w:sz w:val="15"/>
              </w:rPr>
              <w:t>to</w:t>
            </w:r>
            <w:r>
              <w:rPr>
                <w:spacing w:val="-21"/>
                <w:sz w:val="15"/>
              </w:rPr>
              <w:t xml:space="preserve"> </w:t>
            </w:r>
            <w:r>
              <w:rPr>
                <w:sz w:val="15"/>
              </w:rPr>
              <w:t>the</w:t>
            </w:r>
            <w:r>
              <w:rPr>
                <w:spacing w:val="-22"/>
                <w:sz w:val="15"/>
              </w:rPr>
              <w:t xml:space="preserve"> </w:t>
            </w:r>
            <w:r>
              <w:rPr>
                <w:sz w:val="15"/>
              </w:rPr>
              <w:t>success</w:t>
            </w:r>
            <w:r>
              <w:rPr>
                <w:spacing w:val="-21"/>
                <w:sz w:val="15"/>
              </w:rPr>
              <w:t xml:space="preserve"> </w:t>
            </w:r>
            <w:r>
              <w:rPr>
                <w:sz w:val="15"/>
              </w:rPr>
              <w:t>of</w:t>
            </w:r>
            <w:r>
              <w:rPr>
                <w:spacing w:val="-21"/>
                <w:sz w:val="15"/>
              </w:rPr>
              <w:t xml:space="preserve"> </w:t>
            </w:r>
            <w:r>
              <w:rPr>
                <w:sz w:val="15"/>
              </w:rPr>
              <w:t>CTE</w:t>
            </w:r>
            <w:r>
              <w:rPr>
                <w:spacing w:val="-22"/>
                <w:sz w:val="15"/>
              </w:rPr>
              <w:t xml:space="preserve"> </w:t>
            </w:r>
            <w:r>
              <w:rPr>
                <w:sz w:val="15"/>
              </w:rPr>
              <w:t>students.</w:t>
            </w:r>
            <w:r>
              <w:rPr>
                <w:spacing w:val="-21"/>
                <w:sz w:val="15"/>
              </w:rPr>
              <w:t xml:space="preserve"> </w:t>
            </w:r>
            <w:r>
              <w:rPr>
                <w:sz w:val="15"/>
              </w:rPr>
              <w:t>Discussed</w:t>
            </w:r>
            <w:r>
              <w:rPr>
                <w:spacing w:val="-21"/>
                <w:sz w:val="15"/>
              </w:rPr>
              <w:t xml:space="preserve"> </w:t>
            </w:r>
            <w:r>
              <w:rPr>
                <w:sz w:val="15"/>
              </w:rPr>
              <w:t xml:space="preserve">the importance of preparing students to be career and college ready which aligns to Virginia's Profile of a </w:t>
            </w:r>
            <w:r>
              <w:rPr>
                <w:w w:val="95"/>
                <w:sz w:val="15"/>
              </w:rPr>
              <w:t>Graduate</w:t>
            </w:r>
            <w:r>
              <w:rPr>
                <w:spacing w:val="-13"/>
                <w:w w:val="95"/>
                <w:sz w:val="15"/>
              </w:rPr>
              <w:t xml:space="preserve"> </w:t>
            </w:r>
            <w:r>
              <w:rPr>
                <w:w w:val="95"/>
                <w:sz w:val="15"/>
              </w:rPr>
              <w:t>and</w:t>
            </w:r>
            <w:r>
              <w:rPr>
                <w:spacing w:val="-13"/>
                <w:w w:val="95"/>
                <w:sz w:val="15"/>
              </w:rPr>
              <w:t xml:space="preserve"> </w:t>
            </w:r>
            <w:r>
              <w:rPr>
                <w:w w:val="95"/>
                <w:sz w:val="15"/>
              </w:rPr>
              <w:t>the</w:t>
            </w:r>
            <w:r>
              <w:rPr>
                <w:spacing w:val="-13"/>
                <w:w w:val="95"/>
                <w:sz w:val="15"/>
              </w:rPr>
              <w:t xml:space="preserve"> </w:t>
            </w:r>
            <w:r>
              <w:rPr>
                <w:w w:val="95"/>
                <w:sz w:val="15"/>
              </w:rPr>
              <w:t>College,</w:t>
            </w:r>
            <w:r>
              <w:rPr>
                <w:spacing w:val="-13"/>
                <w:w w:val="95"/>
                <w:sz w:val="15"/>
              </w:rPr>
              <w:t xml:space="preserve"> </w:t>
            </w:r>
            <w:r>
              <w:rPr>
                <w:w w:val="95"/>
                <w:sz w:val="15"/>
              </w:rPr>
              <w:t>Career,</w:t>
            </w:r>
            <w:r>
              <w:rPr>
                <w:spacing w:val="-13"/>
                <w:w w:val="95"/>
                <w:sz w:val="15"/>
              </w:rPr>
              <w:t xml:space="preserve"> </w:t>
            </w:r>
            <w:r>
              <w:rPr>
                <w:w w:val="95"/>
                <w:sz w:val="15"/>
              </w:rPr>
              <w:t>and</w:t>
            </w:r>
            <w:r>
              <w:rPr>
                <w:spacing w:val="-13"/>
                <w:w w:val="95"/>
                <w:sz w:val="15"/>
              </w:rPr>
              <w:t xml:space="preserve"> </w:t>
            </w:r>
            <w:r>
              <w:rPr>
                <w:w w:val="95"/>
                <w:sz w:val="15"/>
              </w:rPr>
              <w:t>Civic</w:t>
            </w:r>
            <w:r>
              <w:rPr>
                <w:spacing w:val="-12"/>
                <w:w w:val="95"/>
                <w:sz w:val="15"/>
              </w:rPr>
              <w:t xml:space="preserve"> </w:t>
            </w:r>
            <w:r>
              <w:rPr>
                <w:w w:val="95"/>
                <w:sz w:val="15"/>
              </w:rPr>
              <w:t>Readiness</w:t>
            </w:r>
            <w:r>
              <w:rPr>
                <w:spacing w:val="-13"/>
                <w:w w:val="95"/>
                <w:sz w:val="15"/>
              </w:rPr>
              <w:t xml:space="preserve"> </w:t>
            </w:r>
            <w:r>
              <w:rPr>
                <w:w w:val="95"/>
                <w:sz w:val="15"/>
              </w:rPr>
              <w:t>Index.</w:t>
            </w:r>
            <w:r>
              <w:rPr>
                <w:spacing w:val="-13"/>
                <w:w w:val="95"/>
                <w:sz w:val="15"/>
              </w:rPr>
              <w:t xml:space="preserve"> </w:t>
            </w:r>
            <w:r>
              <w:rPr>
                <w:w w:val="95"/>
                <w:sz w:val="15"/>
              </w:rPr>
              <w:t>A</w:t>
            </w:r>
            <w:r>
              <w:rPr>
                <w:spacing w:val="-13"/>
                <w:w w:val="95"/>
                <w:sz w:val="15"/>
              </w:rPr>
              <w:t xml:space="preserve"> </w:t>
            </w:r>
            <w:r>
              <w:rPr>
                <w:w w:val="95"/>
                <w:sz w:val="15"/>
              </w:rPr>
              <w:t>comment</w:t>
            </w:r>
            <w:r>
              <w:rPr>
                <w:spacing w:val="-13"/>
                <w:w w:val="95"/>
                <w:sz w:val="15"/>
              </w:rPr>
              <w:t xml:space="preserve"> </w:t>
            </w:r>
            <w:r>
              <w:rPr>
                <w:w w:val="95"/>
                <w:sz w:val="15"/>
              </w:rPr>
              <w:t>was</w:t>
            </w:r>
            <w:r>
              <w:rPr>
                <w:spacing w:val="-13"/>
                <w:w w:val="95"/>
                <w:sz w:val="15"/>
              </w:rPr>
              <w:t xml:space="preserve"> </w:t>
            </w:r>
            <w:r>
              <w:rPr>
                <w:w w:val="95"/>
                <w:sz w:val="15"/>
              </w:rPr>
              <w:t>made</w:t>
            </w:r>
            <w:r>
              <w:rPr>
                <w:spacing w:val="-13"/>
                <w:w w:val="95"/>
                <w:sz w:val="15"/>
              </w:rPr>
              <w:t xml:space="preserve"> </w:t>
            </w:r>
            <w:r>
              <w:rPr>
                <w:w w:val="95"/>
                <w:sz w:val="15"/>
              </w:rPr>
              <w:t>to</w:t>
            </w:r>
            <w:r>
              <w:rPr>
                <w:spacing w:val="-12"/>
                <w:w w:val="95"/>
                <w:sz w:val="15"/>
              </w:rPr>
              <w:t xml:space="preserve"> </w:t>
            </w:r>
            <w:r>
              <w:rPr>
                <w:w w:val="95"/>
                <w:sz w:val="15"/>
              </w:rPr>
              <w:t>not</w:t>
            </w:r>
            <w:r>
              <w:rPr>
                <w:spacing w:val="-13"/>
                <w:w w:val="95"/>
                <w:sz w:val="15"/>
              </w:rPr>
              <w:t xml:space="preserve"> </w:t>
            </w:r>
            <w:r>
              <w:rPr>
                <w:w w:val="95"/>
                <w:sz w:val="15"/>
              </w:rPr>
              <w:t>only</w:t>
            </w:r>
            <w:r>
              <w:rPr>
                <w:spacing w:val="-13"/>
                <w:w w:val="95"/>
                <w:sz w:val="15"/>
              </w:rPr>
              <w:t xml:space="preserve"> </w:t>
            </w:r>
            <w:r>
              <w:rPr>
                <w:w w:val="95"/>
                <w:sz w:val="15"/>
              </w:rPr>
              <w:t>think</w:t>
            </w:r>
            <w:r>
              <w:rPr>
                <w:spacing w:val="-13"/>
                <w:w w:val="95"/>
                <w:sz w:val="15"/>
              </w:rPr>
              <w:t xml:space="preserve"> </w:t>
            </w:r>
            <w:r>
              <w:rPr>
                <w:w w:val="95"/>
                <w:sz w:val="15"/>
              </w:rPr>
              <w:t>of</w:t>
            </w:r>
            <w:r>
              <w:rPr>
                <w:spacing w:val="-13"/>
                <w:w w:val="95"/>
                <w:sz w:val="15"/>
              </w:rPr>
              <w:t xml:space="preserve"> </w:t>
            </w:r>
            <w:r>
              <w:rPr>
                <w:w w:val="95"/>
                <w:sz w:val="15"/>
              </w:rPr>
              <w:t xml:space="preserve">CTE </w:t>
            </w:r>
            <w:r>
              <w:rPr>
                <w:sz w:val="15"/>
              </w:rPr>
              <w:t>at</w:t>
            </w:r>
            <w:r>
              <w:rPr>
                <w:spacing w:val="-23"/>
                <w:sz w:val="15"/>
              </w:rPr>
              <w:t xml:space="preserve"> </w:t>
            </w:r>
            <w:r>
              <w:rPr>
                <w:sz w:val="15"/>
              </w:rPr>
              <w:t>secondary</w:t>
            </w:r>
            <w:r>
              <w:rPr>
                <w:spacing w:val="-23"/>
                <w:sz w:val="15"/>
              </w:rPr>
              <w:t xml:space="preserve"> </w:t>
            </w:r>
            <w:r>
              <w:rPr>
                <w:sz w:val="15"/>
              </w:rPr>
              <w:t>schools.</w:t>
            </w:r>
            <w:r>
              <w:rPr>
                <w:spacing w:val="-22"/>
                <w:sz w:val="15"/>
              </w:rPr>
              <w:t xml:space="preserve"> </w:t>
            </w:r>
            <w:r>
              <w:rPr>
                <w:sz w:val="15"/>
              </w:rPr>
              <w:t>We</w:t>
            </w:r>
            <w:r>
              <w:rPr>
                <w:spacing w:val="-23"/>
                <w:sz w:val="15"/>
              </w:rPr>
              <w:t xml:space="preserve"> </w:t>
            </w:r>
            <w:r>
              <w:rPr>
                <w:sz w:val="15"/>
              </w:rPr>
              <w:t>cannot</w:t>
            </w:r>
            <w:r>
              <w:rPr>
                <w:spacing w:val="-22"/>
                <w:sz w:val="15"/>
              </w:rPr>
              <w:t xml:space="preserve"> </w:t>
            </w:r>
            <w:r>
              <w:rPr>
                <w:sz w:val="15"/>
              </w:rPr>
              <w:t>forget</w:t>
            </w:r>
            <w:r>
              <w:rPr>
                <w:spacing w:val="-23"/>
                <w:sz w:val="15"/>
              </w:rPr>
              <w:t xml:space="preserve"> </w:t>
            </w:r>
            <w:r>
              <w:rPr>
                <w:sz w:val="15"/>
              </w:rPr>
              <w:t>that</w:t>
            </w:r>
            <w:r>
              <w:rPr>
                <w:spacing w:val="-22"/>
                <w:sz w:val="15"/>
              </w:rPr>
              <w:t xml:space="preserve"> </w:t>
            </w:r>
            <w:r>
              <w:rPr>
                <w:sz w:val="15"/>
              </w:rPr>
              <w:t>the</w:t>
            </w:r>
            <w:r>
              <w:rPr>
                <w:spacing w:val="-23"/>
                <w:sz w:val="15"/>
              </w:rPr>
              <w:t xml:space="preserve"> </w:t>
            </w:r>
            <w:r>
              <w:rPr>
                <w:sz w:val="15"/>
              </w:rPr>
              <w:t>work</w:t>
            </w:r>
            <w:r>
              <w:rPr>
                <w:spacing w:val="-22"/>
                <w:sz w:val="15"/>
              </w:rPr>
              <w:t xml:space="preserve"> </w:t>
            </w:r>
            <w:r>
              <w:rPr>
                <w:sz w:val="15"/>
              </w:rPr>
              <w:t>begins</w:t>
            </w:r>
            <w:r>
              <w:rPr>
                <w:spacing w:val="-23"/>
                <w:sz w:val="15"/>
              </w:rPr>
              <w:t xml:space="preserve"> </w:t>
            </w:r>
            <w:r>
              <w:rPr>
                <w:sz w:val="15"/>
              </w:rPr>
              <w:t>in</w:t>
            </w:r>
            <w:r>
              <w:rPr>
                <w:spacing w:val="-22"/>
                <w:sz w:val="15"/>
              </w:rPr>
              <w:t xml:space="preserve"> </w:t>
            </w:r>
            <w:r>
              <w:rPr>
                <w:sz w:val="15"/>
              </w:rPr>
              <w:t>the</w:t>
            </w:r>
            <w:r>
              <w:rPr>
                <w:spacing w:val="-23"/>
                <w:sz w:val="15"/>
              </w:rPr>
              <w:t xml:space="preserve"> </w:t>
            </w:r>
            <w:r>
              <w:rPr>
                <w:sz w:val="15"/>
              </w:rPr>
              <w:t>elementary</w:t>
            </w:r>
            <w:r>
              <w:rPr>
                <w:spacing w:val="-22"/>
                <w:sz w:val="15"/>
              </w:rPr>
              <w:t xml:space="preserve"> </w:t>
            </w:r>
            <w:r>
              <w:rPr>
                <w:sz w:val="15"/>
              </w:rPr>
              <w:t>and</w:t>
            </w:r>
            <w:r>
              <w:rPr>
                <w:spacing w:val="-23"/>
                <w:sz w:val="15"/>
              </w:rPr>
              <w:t xml:space="preserve"> </w:t>
            </w:r>
            <w:r>
              <w:rPr>
                <w:sz w:val="15"/>
              </w:rPr>
              <w:t>middle</w:t>
            </w:r>
            <w:r>
              <w:rPr>
                <w:spacing w:val="-22"/>
                <w:sz w:val="15"/>
              </w:rPr>
              <w:t xml:space="preserve"> </w:t>
            </w:r>
            <w:r>
              <w:rPr>
                <w:sz w:val="15"/>
              </w:rPr>
              <w:t>school</w:t>
            </w:r>
            <w:r>
              <w:rPr>
                <w:spacing w:val="-23"/>
                <w:sz w:val="15"/>
              </w:rPr>
              <w:t xml:space="preserve"> </w:t>
            </w:r>
            <w:r>
              <w:rPr>
                <w:sz w:val="15"/>
              </w:rPr>
              <w:t>levels through</w:t>
            </w:r>
            <w:r>
              <w:rPr>
                <w:spacing w:val="-11"/>
                <w:sz w:val="15"/>
              </w:rPr>
              <w:t xml:space="preserve"> </w:t>
            </w:r>
            <w:r>
              <w:rPr>
                <w:sz w:val="15"/>
              </w:rPr>
              <w:t>academic</w:t>
            </w:r>
            <w:r>
              <w:rPr>
                <w:spacing w:val="-10"/>
                <w:sz w:val="15"/>
              </w:rPr>
              <w:t xml:space="preserve"> </w:t>
            </w:r>
            <w:r>
              <w:rPr>
                <w:sz w:val="15"/>
              </w:rPr>
              <w:t>career</w:t>
            </w:r>
            <w:r>
              <w:rPr>
                <w:spacing w:val="-11"/>
                <w:sz w:val="15"/>
              </w:rPr>
              <w:t xml:space="preserve"> </w:t>
            </w:r>
            <w:r>
              <w:rPr>
                <w:sz w:val="15"/>
              </w:rPr>
              <w:t>plans,</w:t>
            </w:r>
            <w:r>
              <w:rPr>
                <w:spacing w:val="-10"/>
                <w:sz w:val="15"/>
              </w:rPr>
              <w:t xml:space="preserve"> </w:t>
            </w:r>
            <w:r>
              <w:rPr>
                <w:sz w:val="15"/>
              </w:rPr>
              <w:t>career</w:t>
            </w:r>
            <w:r>
              <w:rPr>
                <w:spacing w:val="-11"/>
                <w:sz w:val="15"/>
              </w:rPr>
              <w:t xml:space="preserve"> </w:t>
            </w:r>
            <w:r>
              <w:rPr>
                <w:sz w:val="15"/>
              </w:rPr>
              <w:t>exploration</w:t>
            </w:r>
            <w:r>
              <w:rPr>
                <w:spacing w:val="-10"/>
                <w:sz w:val="15"/>
              </w:rPr>
              <w:t xml:space="preserve"> </w:t>
            </w:r>
            <w:r>
              <w:rPr>
                <w:sz w:val="15"/>
              </w:rPr>
              <w:t>beginning</w:t>
            </w:r>
            <w:r>
              <w:rPr>
                <w:spacing w:val="-10"/>
                <w:sz w:val="15"/>
              </w:rPr>
              <w:t xml:space="preserve"> </w:t>
            </w:r>
            <w:r>
              <w:rPr>
                <w:sz w:val="15"/>
              </w:rPr>
              <w:t>in</w:t>
            </w:r>
            <w:r>
              <w:rPr>
                <w:spacing w:val="-11"/>
                <w:sz w:val="15"/>
              </w:rPr>
              <w:t xml:space="preserve"> </w:t>
            </w:r>
            <w:r>
              <w:rPr>
                <w:sz w:val="15"/>
              </w:rPr>
              <w:t>the</w:t>
            </w:r>
            <w:r>
              <w:rPr>
                <w:spacing w:val="-10"/>
                <w:sz w:val="15"/>
              </w:rPr>
              <w:t xml:space="preserve"> </w:t>
            </w:r>
            <w:r>
              <w:rPr>
                <w:sz w:val="15"/>
              </w:rPr>
              <w:t>fifth</w:t>
            </w:r>
            <w:r>
              <w:rPr>
                <w:spacing w:val="-11"/>
                <w:sz w:val="15"/>
              </w:rPr>
              <w:t xml:space="preserve"> </w:t>
            </w:r>
            <w:r>
              <w:rPr>
                <w:sz w:val="15"/>
              </w:rPr>
              <w:t>grade.</w:t>
            </w:r>
          </w:p>
        </w:tc>
      </w:tr>
      <w:tr w:rsidR="00DC5732" w14:paraId="212A3280" w14:textId="77777777" w:rsidTr="00DC5732">
        <w:trPr>
          <w:trHeight w:val="1144"/>
        </w:trPr>
        <w:tc>
          <w:tcPr>
            <w:tcW w:w="4569" w:type="dxa"/>
          </w:tcPr>
          <w:p w14:paraId="27068E81" w14:textId="77777777" w:rsidR="00DC5732" w:rsidRDefault="00DC5732" w:rsidP="00010E20">
            <w:pPr>
              <w:pStyle w:val="TableParagraph"/>
              <w:ind w:left="693"/>
              <w:rPr>
                <w:sz w:val="15"/>
              </w:rPr>
            </w:pPr>
            <w:r>
              <w:rPr>
                <w:sz w:val="15"/>
              </w:rPr>
              <w:t>Barry Yost</w:t>
            </w:r>
          </w:p>
        </w:tc>
        <w:tc>
          <w:tcPr>
            <w:tcW w:w="2958" w:type="dxa"/>
          </w:tcPr>
          <w:p w14:paraId="4195C321" w14:textId="77777777" w:rsidR="00DC5732" w:rsidRDefault="00DC5732" w:rsidP="00010E20">
            <w:pPr>
              <w:pStyle w:val="TableParagraph"/>
              <w:rPr>
                <w:sz w:val="15"/>
              </w:rPr>
            </w:pPr>
            <w:r>
              <w:rPr>
                <w:sz w:val="15"/>
              </w:rPr>
              <w:t>Split</w:t>
            </w:r>
          </w:p>
        </w:tc>
        <w:tc>
          <w:tcPr>
            <w:tcW w:w="6874" w:type="dxa"/>
          </w:tcPr>
          <w:p w14:paraId="296BA1C8" w14:textId="77777777" w:rsidR="00DC5732" w:rsidRDefault="00DC5732" w:rsidP="00010E20">
            <w:pPr>
              <w:pStyle w:val="TableParagraph"/>
              <w:spacing w:before="48" w:line="208" w:lineRule="auto"/>
              <w:rPr>
                <w:sz w:val="15"/>
              </w:rPr>
            </w:pPr>
            <w:r>
              <w:rPr>
                <w:w w:val="95"/>
                <w:sz w:val="15"/>
              </w:rPr>
              <w:t>Shared</w:t>
            </w:r>
            <w:r>
              <w:rPr>
                <w:spacing w:val="-13"/>
                <w:w w:val="95"/>
                <w:sz w:val="15"/>
              </w:rPr>
              <w:t xml:space="preserve"> </w:t>
            </w:r>
            <w:r>
              <w:rPr>
                <w:w w:val="95"/>
                <w:sz w:val="15"/>
              </w:rPr>
              <w:t>comments</w:t>
            </w:r>
            <w:r>
              <w:rPr>
                <w:spacing w:val="-12"/>
                <w:w w:val="95"/>
                <w:sz w:val="15"/>
              </w:rPr>
              <w:t xml:space="preserve"> </w:t>
            </w:r>
            <w:r>
              <w:rPr>
                <w:w w:val="95"/>
                <w:sz w:val="15"/>
              </w:rPr>
              <w:t>related</w:t>
            </w:r>
            <w:r>
              <w:rPr>
                <w:spacing w:val="-12"/>
                <w:w w:val="95"/>
                <w:sz w:val="15"/>
              </w:rPr>
              <w:t xml:space="preserve"> </w:t>
            </w:r>
            <w:r>
              <w:rPr>
                <w:w w:val="95"/>
                <w:sz w:val="15"/>
              </w:rPr>
              <w:t>to</w:t>
            </w:r>
            <w:r>
              <w:rPr>
                <w:spacing w:val="-12"/>
                <w:w w:val="95"/>
                <w:sz w:val="15"/>
              </w:rPr>
              <w:t xml:space="preserve"> </w:t>
            </w:r>
            <w:r>
              <w:rPr>
                <w:w w:val="95"/>
                <w:sz w:val="15"/>
              </w:rPr>
              <w:t>the</w:t>
            </w:r>
            <w:r>
              <w:rPr>
                <w:spacing w:val="-12"/>
                <w:w w:val="95"/>
                <w:sz w:val="15"/>
              </w:rPr>
              <w:t xml:space="preserve"> </w:t>
            </w:r>
            <w:r>
              <w:rPr>
                <w:w w:val="95"/>
                <w:sz w:val="15"/>
              </w:rPr>
              <w:t>impact</w:t>
            </w:r>
            <w:r>
              <w:rPr>
                <w:spacing w:val="-12"/>
                <w:w w:val="95"/>
                <w:sz w:val="15"/>
              </w:rPr>
              <w:t xml:space="preserve"> </w:t>
            </w:r>
            <w:r>
              <w:rPr>
                <w:w w:val="95"/>
                <w:sz w:val="15"/>
              </w:rPr>
              <w:t>of</w:t>
            </w:r>
            <w:r>
              <w:rPr>
                <w:spacing w:val="-12"/>
                <w:w w:val="95"/>
                <w:sz w:val="15"/>
              </w:rPr>
              <w:t xml:space="preserve"> </w:t>
            </w:r>
            <w:r>
              <w:rPr>
                <w:w w:val="95"/>
                <w:sz w:val="15"/>
              </w:rPr>
              <w:t>any</w:t>
            </w:r>
            <w:r>
              <w:rPr>
                <w:spacing w:val="-12"/>
                <w:w w:val="95"/>
                <w:sz w:val="15"/>
              </w:rPr>
              <w:t xml:space="preserve"> </w:t>
            </w:r>
            <w:r>
              <w:rPr>
                <w:w w:val="95"/>
                <w:sz w:val="15"/>
              </w:rPr>
              <w:t>reduction</w:t>
            </w:r>
            <w:r>
              <w:rPr>
                <w:spacing w:val="-13"/>
                <w:w w:val="95"/>
                <w:sz w:val="15"/>
              </w:rPr>
              <w:t xml:space="preserve"> </w:t>
            </w:r>
            <w:r>
              <w:rPr>
                <w:w w:val="95"/>
                <w:sz w:val="15"/>
              </w:rPr>
              <w:t>of</w:t>
            </w:r>
            <w:r>
              <w:rPr>
                <w:spacing w:val="-12"/>
                <w:w w:val="95"/>
                <w:sz w:val="15"/>
              </w:rPr>
              <w:t xml:space="preserve"> </w:t>
            </w:r>
            <w:r>
              <w:rPr>
                <w:w w:val="95"/>
                <w:sz w:val="15"/>
              </w:rPr>
              <w:t>Perkins</w:t>
            </w:r>
            <w:r>
              <w:rPr>
                <w:spacing w:val="-12"/>
                <w:w w:val="95"/>
                <w:sz w:val="15"/>
              </w:rPr>
              <w:t xml:space="preserve"> </w:t>
            </w:r>
            <w:r>
              <w:rPr>
                <w:w w:val="95"/>
                <w:sz w:val="15"/>
              </w:rPr>
              <w:t>funding</w:t>
            </w:r>
            <w:r>
              <w:rPr>
                <w:spacing w:val="-12"/>
                <w:w w:val="95"/>
                <w:sz w:val="15"/>
              </w:rPr>
              <w:t xml:space="preserve"> </w:t>
            </w:r>
            <w:r>
              <w:rPr>
                <w:w w:val="95"/>
                <w:sz w:val="15"/>
              </w:rPr>
              <w:t>to</w:t>
            </w:r>
            <w:r>
              <w:rPr>
                <w:spacing w:val="-12"/>
                <w:w w:val="95"/>
                <w:sz w:val="15"/>
              </w:rPr>
              <w:t xml:space="preserve"> </w:t>
            </w:r>
            <w:r>
              <w:rPr>
                <w:w w:val="95"/>
                <w:sz w:val="15"/>
              </w:rPr>
              <w:t>secondary</w:t>
            </w:r>
            <w:r>
              <w:rPr>
                <w:spacing w:val="-12"/>
                <w:w w:val="95"/>
                <w:sz w:val="15"/>
              </w:rPr>
              <w:t xml:space="preserve"> </w:t>
            </w:r>
            <w:r>
              <w:rPr>
                <w:w w:val="95"/>
                <w:sz w:val="15"/>
              </w:rPr>
              <w:t>schools.</w:t>
            </w:r>
            <w:r>
              <w:rPr>
                <w:spacing w:val="-12"/>
                <w:w w:val="95"/>
                <w:sz w:val="15"/>
              </w:rPr>
              <w:t xml:space="preserve"> </w:t>
            </w:r>
            <w:r>
              <w:rPr>
                <w:w w:val="95"/>
                <w:sz w:val="15"/>
              </w:rPr>
              <w:t>Several examples</w:t>
            </w:r>
            <w:r>
              <w:rPr>
                <w:spacing w:val="-16"/>
                <w:w w:val="95"/>
                <w:sz w:val="15"/>
              </w:rPr>
              <w:t xml:space="preserve"> </w:t>
            </w:r>
            <w:r>
              <w:rPr>
                <w:w w:val="95"/>
                <w:sz w:val="15"/>
              </w:rPr>
              <w:t>were</w:t>
            </w:r>
            <w:r>
              <w:rPr>
                <w:spacing w:val="-16"/>
                <w:w w:val="95"/>
                <w:sz w:val="15"/>
              </w:rPr>
              <w:t xml:space="preserve"> </w:t>
            </w:r>
            <w:r>
              <w:rPr>
                <w:w w:val="95"/>
                <w:sz w:val="15"/>
              </w:rPr>
              <w:t>given</w:t>
            </w:r>
            <w:r>
              <w:rPr>
                <w:spacing w:val="-16"/>
                <w:w w:val="95"/>
                <w:sz w:val="15"/>
              </w:rPr>
              <w:t xml:space="preserve"> </w:t>
            </w:r>
            <w:r>
              <w:rPr>
                <w:w w:val="95"/>
                <w:sz w:val="15"/>
              </w:rPr>
              <w:t>related</w:t>
            </w:r>
            <w:r>
              <w:rPr>
                <w:spacing w:val="-16"/>
                <w:w w:val="95"/>
                <w:sz w:val="15"/>
              </w:rPr>
              <w:t xml:space="preserve"> </w:t>
            </w:r>
            <w:r>
              <w:rPr>
                <w:w w:val="95"/>
                <w:sz w:val="15"/>
              </w:rPr>
              <w:t>to</w:t>
            </w:r>
            <w:r>
              <w:rPr>
                <w:spacing w:val="-15"/>
                <w:w w:val="95"/>
                <w:sz w:val="15"/>
              </w:rPr>
              <w:t xml:space="preserve"> </w:t>
            </w:r>
            <w:r>
              <w:rPr>
                <w:w w:val="95"/>
                <w:sz w:val="15"/>
              </w:rPr>
              <w:t>opportunities</w:t>
            </w:r>
            <w:r>
              <w:rPr>
                <w:spacing w:val="-16"/>
                <w:w w:val="95"/>
                <w:sz w:val="15"/>
              </w:rPr>
              <w:t xml:space="preserve"> </w:t>
            </w:r>
            <w:r>
              <w:rPr>
                <w:w w:val="95"/>
                <w:sz w:val="15"/>
              </w:rPr>
              <w:t>in</w:t>
            </w:r>
            <w:r>
              <w:rPr>
                <w:spacing w:val="-16"/>
                <w:w w:val="95"/>
                <w:sz w:val="15"/>
              </w:rPr>
              <w:t xml:space="preserve"> </w:t>
            </w:r>
            <w:r>
              <w:rPr>
                <w:w w:val="95"/>
                <w:sz w:val="15"/>
              </w:rPr>
              <w:t>CTE</w:t>
            </w:r>
            <w:r>
              <w:rPr>
                <w:spacing w:val="-16"/>
                <w:w w:val="95"/>
                <w:sz w:val="15"/>
              </w:rPr>
              <w:t xml:space="preserve"> </w:t>
            </w:r>
            <w:r>
              <w:rPr>
                <w:w w:val="95"/>
                <w:sz w:val="15"/>
              </w:rPr>
              <w:t>programs.</w:t>
            </w:r>
            <w:r>
              <w:rPr>
                <w:spacing w:val="-15"/>
                <w:w w:val="95"/>
                <w:sz w:val="15"/>
              </w:rPr>
              <w:t xml:space="preserve"> </w:t>
            </w:r>
            <w:r>
              <w:rPr>
                <w:w w:val="95"/>
                <w:sz w:val="15"/>
              </w:rPr>
              <w:t>CTE</w:t>
            </w:r>
            <w:r>
              <w:rPr>
                <w:spacing w:val="-16"/>
                <w:w w:val="95"/>
                <w:sz w:val="15"/>
              </w:rPr>
              <w:t xml:space="preserve"> </w:t>
            </w:r>
            <w:r>
              <w:rPr>
                <w:w w:val="95"/>
                <w:sz w:val="15"/>
              </w:rPr>
              <w:t>provides</w:t>
            </w:r>
            <w:r>
              <w:rPr>
                <w:spacing w:val="-16"/>
                <w:w w:val="95"/>
                <w:sz w:val="15"/>
              </w:rPr>
              <w:t xml:space="preserve"> </w:t>
            </w:r>
            <w:r>
              <w:rPr>
                <w:w w:val="95"/>
                <w:sz w:val="15"/>
              </w:rPr>
              <w:t>opportunities</w:t>
            </w:r>
            <w:r>
              <w:rPr>
                <w:spacing w:val="-16"/>
                <w:w w:val="95"/>
                <w:sz w:val="15"/>
              </w:rPr>
              <w:t xml:space="preserve"> </w:t>
            </w:r>
            <w:r>
              <w:rPr>
                <w:w w:val="95"/>
                <w:sz w:val="15"/>
              </w:rPr>
              <w:t>to</w:t>
            </w:r>
            <w:r>
              <w:rPr>
                <w:spacing w:val="-15"/>
                <w:w w:val="95"/>
                <w:sz w:val="15"/>
              </w:rPr>
              <w:t xml:space="preserve"> </w:t>
            </w:r>
            <w:r>
              <w:rPr>
                <w:w w:val="95"/>
                <w:sz w:val="15"/>
              </w:rPr>
              <w:t>students</w:t>
            </w:r>
            <w:r>
              <w:rPr>
                <w:spacing w:val="-16"/>
                <w:w w:val="95"/>
                <w:sz w:val="15"/>
              </w:rPr>
              <w:t xml:space="preserve"> </w:t>
            </w:r>
            <w:r>
              <w:rPr>
                <w:w w:val="95"/>
                <w:sz w:val="15"/>
              </w:rPr>
              <w:t xml:space="preserve">and </w:t>
            </w:r>
            <w:r>
              <w:rPr>
                <w:sz w:val="15"/>
              </w:rPr>
              <w:t>industry</w:t>
            </w:r>
            <w:r>
              <w:rPr>
                <w:spacing w:val="-23"/>
                <w:sz w:val="15"/>
              </w:rPr>
              <w:t xml:space="preserve"> </w:t>
            </w:r>
            <w:r>
              <w:rPr>
                <w:sz w:val="15"/>
              </w:rPr>
              <w:t>while</w:t>
            </w:r>
            <w:r>
              <w:rPr>
                <w:spacing w:val="-22"/>
                <w:sz w:val="15"/>
              </w:rPr>
              <w:t xml:space="preserve"> </w:t>
            </w:r>
            <w:r>
              <w:rPr>
                <w:sz w:val="15"/>
              </w:rPr>
              <w:t>preparing</w:t>
            </w:r>
            <w:r>
              <w:rPr>
                <w:spacing w:val="-22"/>
                <w:sz w:val="15"/>
              </w:rPr>
              <w:t xml:space="preserve"> </w:t>
            </w:r>
            <w:r>
              <w:rPr>
                <w:sz w:val="15"/>
              </w:rPr>
              <w:t>students</w:t>
            </w:r>
            <w:r>
              <w:rPr>
                <w:spacing w:val="-22"/>
                <w:sz w:val="15"/>
              </w:rPr>
              <w:t xml:space="preserve"> </w:t>
            </w:r>
            <w:r>
              <w:rPr>
                <w:sz w:val="15"/>
              </w:rPr>
              <w:t>to</w:t>
            </w:r>
            <w:r>
              <w:rPr>
                <w:spacing w:val="-22"/>
                <w:sz w:val="15"/>
              </w:rPr>
              <w:t xml:space="preserve"> </w:t>
            </w:r>
            <w:r>
              <w:rPr>
                <w:sz w:val="15"/>
              </w:rPr>
              <w:t>be</w:t>
            </w:r>
            <w:r>
              <w:rPr>
                <w:spacing w:val="-22"/>
                <w:sz w:val="15"/>
              </w:rPr>
              <w:t xml:space="preserve"> </w:t>
            </w:r>
            <w:r>
              <w:rPr>
                <w:sz w:val="15"/>
              </w:rPr>
              <w:t>career-ready.</w:t>
            </w:r>
            <w:r>
              <w:rPr>
                <w:spacing w:val="-22"/>
                <w:sz w:val="15"/>
              </w:rPr>
              <w:t xml:space="preserve"> </w:t>
            </w:r>
            <w:r>
              <w:rPr>
                <w:sz w:val="15"/>
              </w:rPr>
              <w:t>Data</w:t>
            </w:r>
            <w:r>
              <w:rPr>
                <w:spacing w:val="-22"/>
                <w:sz w:val="15"/>
              </w:rPr>
              <w:t xml:space="preserve"> </w:t>
            </w:r>
            <w:r>
              <w:rPr>
                <w:sz w:val="15"/>
              </w:rPr>
              <w:t>shows</w:t>
            </w:r>
            <w:r>
              <w:rPr>
                <w:spacing w:val="-22"/>
                <w:sz w:val="15"/>
              </w:rPr>
              <w:t xml:space="preserve"> </w:t>
            </w:r>
            <w:r>
              <w:rPr>
                <w:sz w:val="15"/>
              </w:rPr>
              <w:t>that</w:t>
            </w:r>
            <w:r>
              <w:rPr>
                <w:spacing w:val="-22"/>
                <w:sz w:val="15"/>
              </w:rPr>
              <w:t xml:space="preserve"> </w:t>
            </w:r>
            <w:r>
              <w:rPr>
                <w:sz w:val="15"/>
              </w:rPr>
              <w:t>CTE</w:t>
            </w:r>
            <w:r>
              <w:rPr>
                <w:spacing w:val="-22"/>
                <w:sz w:val="15"/>
              </w:rPr>
              <w:t xml:space="preserve"> </w:t>
            </w:r>
            <w:r>
              <w:rPr>
                <w:sz w:val="15"/>
              </w:rPr>
              <w:t>has</w:t>
            </w:r>
            <w:r>
              <w:rPr>
                <w:spacing w:val="-22"/>
                <w:sz w:val="15"/>
              </w:rPr>
              <w:t xml:space="preserve"> </w:t>
            </w:r>
            <w:r>
              <w:rPr>
                <w:sz w:val="15"/>
              </w:rPr>
              <w:t>an</w:t>
            </w:r>
            <w:r>
              <w:rPr>
                <w:spacing w:val="-22"/>
                <w:sz w:val="15"/>
              </w:rPr>
              <w:t xml:space="preserve"> </w:t>
            </w:r>
            <w:r>
              <w:rPr>
                <w:sz w:val="15"/>
              </w:rPr>
              <w:t>impact</w:t>
            </w:r>
            <w:r>
              <w:rPr>
                <w:spacing w:val="-23"/>
                <w:sz w:val="15"/>
              </w:rPr>
              <w:t xml:space="preserve"> </w:t>
            </w:r>
            <w:r>
              <w:rPr>
                <w:sz w:val="15"/>
              </w:rPr>
              <w:t>on</w:t>
            </w:r>
            <w:r>
              <w:rPr>
                <w:spacing w:val="-22"/>
                <w:sz w:val="15"/>
              </w:rPr>
              <w:t xml:space="preserve"> </w:t>
            </w:r>
            <w:r>
              <w:rPr>
                <w:sz w:val="15"/>
              </w:rPr>
              <w:t xml:space="preserve">student </w:t>
            </w:r>
            <w:r>
              <w:rPr>
                <w:w w:val="95"/>
                <w:sz w:val="15"/>
              </w:rPr>
              <w:t>academic</w:t>
            </w:r>
            <w:r>
              <w:rPr>
                <w:spacing w:val="-16"/>
                <w:w w:val="95"/>
                <w:sz w:val="15"/>
              </w:rPr>
              <w:t xml:space="preserve"> </w:t>
            </w:r>
            <w:r>
              <w:rPr>
                <w:w w:val="95"/>
                <w:sz w:val="15"/>
              </w:rPr>
              <w:t>success,</w:t>
            </w:r>
            <w:r>
              <w:rPr>
                <w:spacing w:val="-16"/>
                <w:w w:val="95"/>
                <w:sz w:val="15"/>
              </w:rPr>
              <w:t xml:space="preserve"> </w:t>
            </w:r>
            <w:r>
              <w:rPr>
                <w:w w:val="95"/>
                <w:sz w:val="15"/>
              </w:rPr>
              <w:t>technical</w:t>
            </w:r>
            <w:r>
              <w:rPr>
                <w:spacing w:val="-15"/>
                <w:w w:val="95"/>
                <w:sz w:val="15"/>
              </w:rPr>
              <w:t xml:space="preserve"> </w:t>
            </w:r>
            <w:r>
              <w:rPr>
                <w:w w:val="95"/>
                <w:sz w:val="15"/>
              </w:rPr>
              <w:t>attainment,</w:t>
            </w:r>
            <w:r>
              <w:rPr>
                <w:spacing w:val="-16"/>
                <w:w w:val="95"/>
                <w:sz w:val="15"/>
              </w:rPr>
              <w:t xml:space="preserve"> </w:t>
            </w:r>
            <w:r>
              <w:rPr>
                <w:w w:val="95"/>
                <w:sz w:val="15"/>
              </w:rPr>
              <w:t>on-time</w:t>
            </w:r>
            <w:r>
              <w:rPr>
                <w:spacing w:val="-16"/>
                <w:w w:val="95"/>
                <w:sz w:val="15"/>
              </w:rPr>
              <w:t xml:space="preserve"> </w:t>
            </w:r>
            <w:r>
              <w:rPr>
                <w:w w:val="95"/>
                <w:sz w:val="15"/>
              </w:rPr>
              <w:t>graduation</w:t>
            </w:r>
            <w:r>
              <w:rPr>
                <w:spacing w:val="-15"/>
                <w:w w:val="95"/>
                <w:sz w:val="15"/>
              </w:rPr>
              <w:t xml:space="preserve"> </w:t>
            </w:r>
            <w:r>
              <w:rPr>
                <w:w w:val="95"/>
                <w:sz w:val="15"/>
              </w:rPr>
              <w:t>rate,</w:t>
            </w:r>
            <w:r>
              <w:rPr>
                <w:spacing w:val="-16"/>
                <w:w w:val="95"/>
                <w:sz w:val="15"/>
              </w:rPr>
              <w:t xml:space="preserve"> </w:t>
            </w:r>
            <w:r>
              <w:rPr>
                <w:w w:val="95"/>
                <w:sz w:val="15"/>
              </w:rPr>
              <w:t>CTSO</w:t>
            </w:r>
            <w:r>
              <w:rPr>
                <w:spacing w:val="-16"/>
                <w:w w:val="95"/>
                <w:sz w:val="15"/>
              </w:rPr>
              <w:t xml:space="preserve"> </w:t>
            </w:r>
            <w:r>
              <w:rPr>
                <w:w w:val="95"/>
                <w:sz w:val="15"/>
              </w:rPr>
              <w:t>experiences,</w:t>
            </w:r>
            <w:r>
              <w:rPr>
                <w:spacing w:val="-15"/>
                <w:w w:val="95"/>
                <w:sz w:val="15"/>
              </w:rPr>
              <w:t xml:space="preserve"> </w:t>
            </w:r>
            <w:r>
              <w:rPr>
                <w:w w:val="95"/>
                <w:sz w:val="15"/>
              </w:rPr>
              <w:t>and</w:t>
            </w:r>
            <w:r>
              <w:rPr>
                <w:spacing w:val="-16"/>
                <w:w w:val="95"/>
                <w:sz w:val="15"/>
              </w:rPr>
              <w:t xml:space="preserve"> </w:t>
            </w:r>
            <w:r>
              <w:rPr>
                <w:w w:val="95"/>
                <w:sz w:val="15"/>
              </w:rPr>
              <w:t>supports</w:t>
            </w:r>
            <w:r>
              <w:rPr>
                <w:spacing w:val="-16"/>
                <w:w w:val="95"/>
                <w:sz w:val="15"/>
              </w:rPr>
              <w:t xml:space="preserve"> </w:t>
            </w:r>
            <w:r>
              <w:rPr>
                <w:w w:val="95"/>
                <w:sz w:val="15"/>
              </w:rPr>
              <w:t>a</w:t>
            </w:r>
            <w:r>
              <w:rPr>
                <w:spacing w:val="-15"/>
                <w:w w:val="95"/>
                <w:sz w:val="15"/>
              </w:rPr>
              <w:t xml:space="preserve"> </w:t>
            </w:r>
            <w:r>
              <w:rPr>
                <w:w w:val="95"/>
                <w:sz w:val="15"/>
              </w:rPr>
              <w:t xml:space="preserve">high </w:t>
            </w:r>
            <w:r>
              <w:rPr>
                <w:sz w:val="15"/>
              </w:rPr>
              <w:t>transition</w:t>
            </w:r>
            <w:r>
              <w:rPr>
                <w:spacing w:val="-26"/>
                <w:sz w:val="15"/>
              </w:rPr>
              <w:t xml:space="preserve"> </w:t>
            </w:r>
            <w:r>
              <w:rPr>
                <w:sz w:val="15"/>
              </w:rPr>
              <w:t>rate</w:t>
            </w:r>
            <w:r>
              <w:rPr>
                <w:spacing w:val="-25"/>
                <w:sz w:val="15"/>
              </w:rPr>
              <w:t xml:space="preserve"> </w:t>
            </w:r>
            <w:r>
              <w:rPr>
                <w:sz w:val="15"/>
              </w:rPr>
              <w:t>to</w:t>
            </w:r>
            <w:r>
              <w:rPr>
                <w:spacing w:val="-26"/>
                <w:sz w:val="15"/>
              </w:rPr>
              <w:t xml:space="preserve"> </w:t>
            </w:r>
            <w:r>
              <w:rPr>
                <w:sz w:val="15"/>
              </w:rPr>
              <w:t>an</w:t>
            </w:r>
            <w:r>
              <w:rPr>
                <w:spacing w:val="-25"/>
                <w:sz w:val="15"/>
              </w:rPr>
              <w:t xml:space="preserve"> </w:t>
            </w:r>
            <w:r>
              <w:rPr>
                <w:sz w:val="15"/>
              </w:rPr>
              <w:t>industry</w:t>
            </w:r>
            <w:r>
              <w:rPr>
                <w:spacing w:val="-25"/>
                <w:sz w:val="15"/>
              </w:rPr>
              <w:t xml:space="preserve"> </w:t>
            </w:r>
            <w:r>
              <w:rPr>
                <w:sz w:val="15"/>
              </w:rPr>
              <w:t>as</w:t>
            </w:r>
            <w:r>
              <w:rPr>
                <w:spacing w:val="-26"/>
                <w:sz w:val="15"/>
              </w:rPr>
              <w:t xml:space="preserve"> </w:t>
            </w:r>
            <w:r>
              <w:rPr>
                <w:sz w:val="15"/>
              </w:rPr>
              <w:t>well</w:t>
            </w:r>
            <w:r>
              <w:rPr>
                <w:spacing w:val="-25"/>
                <w:sz w:val="15"/>
              </w:rPr>
              <w:t xml:space="preserve"> </w:t>
            </w:r>
            <w:r>
              <w:rPr>
                <w:sz w:val="15"/>
              </w:rPr>
              <w:t>as</w:t>
            </w:r>
            <w:r>
              <w:rPr>
                <w:spacing w:val="-25"/>
                <w:sz w:val="15"/>
              </w:rPr>
              <w:t xml:space="preserve"> </w:t>
            </w:r>
            <w:r>
              <w:rPr>
                <w:sz w:val="15"/>
              </w:rPr>
              <w:t>postsecondary</w:t>
            </w:r>
            <w:r>
              <w:rPr>
                <w:spacing w:val="-26"/>
                <w:sz w:val="15"/>
              </w:rPr>
              <w:t xml:space="preserve"> </w:t>
            </w:r>
            <w:r>
              <w:rPr>
                <w:sz w:val="15"/>
              </w:rPr>
              <w:t>education.</w:t>
            </w:r>
            <w:r>
              <w:rPr>
                <w:spacing w:val="-25"/>
                <w:sz w:val="15"/>
              </w:rPr>
              <w:t xml:space="preserve"> </w:t>
            </w:r>
            <w:r>
              <w:rPr>
                <w:sz w:val="15"/>
              </w:rPr>
              <w:t>Based</w:t>
            </w:r>
            <w:r>
              <w:rPr>
                <w:spacing w:val="-26"/>
                <w:sz w:val="15"/>
              </w:rPr>
              <w:t xml:space="preserve"> </w:t>
            </w:r>
            <w:r>
              <w:rPr>
                <w:sz w:val="15"/>
              </w:rPr>
              <w:t>on</w:t>
            </w:r>
            <w:r>
              <w:rPr>
                <w:spacing w:val="-25"/>
                <w:sz w:val="15"/>
              </w:rPr>
              <w:t xml:space="preserve"> </w:t>
            </w:r>
            <w:r>
              <w:rPr>
                <w:sz w:val="15"/>
              </w:rPr>
              <w:t>the</w:t>
            </w:r>
            <w:r>
              <w:rPr>
                <w:spacing w:val="-25"/>
                <w:sz w:val="15"/>
              </w:rPr>
              <w:t xml:space="preserve"> </w:t>
            </w:r>
            <w:r>
              <w:rPr>
                <w:sz w:val="15"/>
              </w:rPr>
              <w:t>funding</w:t>
            </w:r>
            <w:r>
              <w:rPr>
                <w:spacing w:val="-26"/>
                <w:sz w:val="15"/>
              </w:rPr>
              <w:t xml:space="preserve"> </w:t>
            </w:r>
            <w:r>
              <w:rPr>
                <w:sz w:val="15"/>
              </w:rPr>
              <w:t>divide</w:t>
            </w:r>
            <w:r>
              <w:rPr>
                <w:spacing w:val="-25"/>
                <w:sz w:val="15"/>
              </w:rPr>
              <w:t xml:space="preserve"> </w:t>
            </w:r>
            <w:r>
              <w:rPr>
                <w:sz w:val="15"/>
              </w:rPr>
              <w:t>between secondary</w:t>
            </w:r>
            <w:r>
              <w:rPr>
                <w:spacing w:val="-28"/>
                <w:sz w:val="15"/>
              </w:rPr>
              <w:t xml:space="preserve"> </w:t>
            </w:r>
            <w:r>
              <w:rPr>
                <w:sz w:val="15"/>
              </w:rPr>
              <w:t>and</w:t>
            </w:r>
            <w:r>
              <w:rPr>
                <w:spacing w:val="-28"/>
                <w:sz w:val="15"/>
              </w:rPr>
              <w:t xml:space="preserve"> </w:t>
            </w:r>
            <w:r>
              <w:rPr>
                <w:sz w:val="15"/>
              </w:rPr>
              <w:t>postsecondary,</w:t>
            </w:r>
            <w:r>
              <w:rPr>
                <w:spacing w:val="-27"/>
                <w:sz w:val="15"/>
              </w:rPr>
              <w:t xml:space="preserve"> </w:t>
            </w:r>
            <w:r>
              <w:rPr>
                <w:sz w:val="15"/>
              </w:rPr>
              <w:t>the</w:t>
            </w:r>
            <w:r>
              <w:rPr>
                <w:spacing w:val="-28"/>
                <w:sz w:val="15"/>
              </w:rPr>
              <w:t xml:space="preserve"> </w:t>
            </w:r>
            <w:r>
              <w:rPr>
                <w:sz w:val="15"/>
              </w:rPr>
              <w:t>ability</w:t>
            </w:r>
            <w:r>
              <w:rPr>
                <w:spacing w:val="-27"/>
                <w:sz w:val="15"/>
              </w:rPr>
              <w:t xml:space="preserve"> </w:t>
            </w:r>
            <w:r>
              <w:rPr>
                <w:sz w:val="15"/>
              </w:rPr>
              <w:t>of</w:t>
            </w:r>
            <w:r>
              <w:rPr>
                <w:spacing w:val="-28"/>
                <w:sz w:val="15"/>
              </w:rPr>
              <w:t xml:space="preserve"> </w:t>
            </w:r>
            <w:r>
              <w:rPr>
                <w:sz w:val="15"/>
              </w:rPr>
              <w:t>the</w:t>
            </w:r>
            <w:r>
              <w:rPr>
                <w:spacing w:val="-27"/>
                <w:sz w:val="15"/>
              </w:rPr>
              <w:t xml:space="preserve"> </w:t>
            </w:r>
            <w:r>
              <w:rPr>
                <w:sz w:val="15"/>
              </w:rPr>
              <w:t>community</w:t>
            </w:r>
            <w:r>
              <w:rPr>
                <w:spacing w:val="-28"/>
                <w:sz w:val="15"/>
              </w:rPr>
              <w:t xml:space="preserve"> </w:t>
            </w:r>
            <w:r>
              <w:rPr>
                <w:sz w:val="15"/>
              </w:rPr>
              <w:t>college</w:t>
            </w:r>
            <w:r>
              <w:rPr>
                <w:spacing w:val="-27"/>
                <w:sz w:val="15"/>
              </w:rPr>
              <w:t xml:space="preserve"> </w:t>
            </w:r>
            <w:r>
              <w:rPr>
                <w:sz w:val="15"/>
              </w:rPr>
              <w:t>system</w:t>
            </w:r>
            <w:r>
              <w:rPr>
                <w:spacing w:val="-28"/>
                <w:sz w:val="15"/>
              </w:rPr>
              <w:t xml:space="preserve"> </w:t>
            </w:r>
            <w:r>
              <w:rPr>
                <w:sz w:val="15"/>
              </w:rPr>
              <w:t>to</w:t>
            </w:r>
            <w:r>
              <w:rPr>
                <w:spacing w:val="-27"/>
                <w:sz w:val="15"/>
              </w:rPr>
              <w:t xml:space="preserve"> </w:t>
            </w:r>
            <w:r>
              <w:rPr>
                <w:sz w:val="15"/>
              </w:rPr>
              <w:t>obtain</w:t>
            </w:r>
            <w:r>
              <w:rPr>
                <w:spacing w:val="-28"/>
                <w:sz w:val="15"/>
              </w:rPr>
              <w:t xml:space="preserve"> </w:t>
            </w:r>
            <w:r>
              <w:rPr>
                <w:sz w:val="15"/>
              </w:rPr>
              <w:t>funds</w:t>
            </w:r>
            <w:r>
              <w:rPr>
                <w:spacing w:val="-28"/>
                <w:sz w:val="15"/>
              </w:rPr>
              <w:t xml:space="preserve"> </w:t>
            </w:r>
            <w:r>
              <w:rPr>
                <w:sz w:val="15"/>
              </w:rPr>
              <w:t>from</w:t>
            </w:r>
            <w:r>
              <w:rPr>
                <w:spacing w:val="-27"/>
                <w:sz w:val="15"/>
              </w:rPr>
              <w:t xml:space="preserve"> </w:t>
            </w:r>
            <w:r>
              <w:rPr>
                <w:sz w:val="15"/>
              </w:rPr>
              <w:t>multiple sources,</w:t>
            </w:r>
            <w:r>
              <w:rPr>
                <w:spacing w:val="-29"/>
                <w:sz w:val="15"/>
              </w:rPr>
              <w:t xml:space="preserve"> </w:t>
            </w:r>
            <w:r>
              <w:rPr>
                <w:sz w:val="15"/>
              </w:rPr>
              <w:t>he</w:t>
            </w:r>
            <w:r>
              <w:rPr>
                <w:spacing w:val="-28"/>
                <w:sz w:val="15"/>
              </w:rPr>
              <w:t xml:space="preserve"> </w:t>
            </w:r>
            <w:r>
              <w:rPr>
                <w:sz w:val="15"/>
              </w:rPr>
              <w:t>requested</w:t>
            </w:r>
            <w:r>
              <w:rPr>
                <w:spacing w:val="-29"/>
                <w:sz w:val="15"/>
              </w:rPr>
              <w:t xml:space="preserve"> </w:t>
            </w:r>
            <w:r>
              <w:rPr>
                <w:sz w:val="15"/>
              </w:rPr>
              <w:t>to</w:t>
            </w:r>
            <w:r>
              <w:rPr>
                <w:spacing w:val="-28"/>
                <w:sz w:val="15"/>
              </w:rPr>
              <w:t xml:space="preserve"> </w:t>
            </w:r>
            <w:r>
              <w:rPr>
                <w:sz w:val="15"/>
              </w:rPr>
              <w:t>maintain</w:t>
            </w:r>
            <w:r>
              <w:rPr>
                <w:spacing w:val="-29"/>
                <w:sz w:val="15"/>
              </w:rPr>
              <w:t xml:space="preserve"> </w:t>
            </w:r>
            <w:r>
              <w:rPr>
                <w:sz w:val="15"/>
              </w:rPr>
              <w:t>the</w:t>
            </w:r>
            <w:r>
              <w:rPr>
                <w:spacing w:val="-28"/>
                <w:sz w:val="15"/>
              </w:rPr>
              <w:t xml:space="preserve"> </w:t>
            </w:r>
            <w:r>
              <w:rPr>
                <w:sz w:val="15"/>
              </w:rPr>
              <w:t>split</w:t>
            </w:r>
            <w:r>
              <w:rPr>
                <w:spacing w:val="-29"/>
                <w:sz w:val="15"/>
              </w:rPr>
              <w:t xml:space="preserve"> </w:t>
            </w:r>
            <w:r>
              <w:rPr>
                <w:sz w:val="15"/>
              </w:rPr>
              <w:t>of</w:t>
            </w:r>
            <w:r>
              <w:rPr>
                <w:spacing w:val="-28"/>
                <w:sz w:val="15"/>
              </w:rPr>
              <w:t xml:space="preserve"> </w:t>
            </w:r>
            <w:r>
              <w:rPr>
                <w:sz w:val="15"/>
              </w:rPr>
              <w:t>funds</w:t>
            </w:r>
            <w:r>
              <w:rPr>
                <w:spacing w:val="-29"/>
                <w:sz w:val="15"/>
              </w:rPr>
              <w:t xml:space="preserve"> </w:t>
            </w:r>
            <w:r>
              <w:rPr>
                <w:sz w:val="15"/>
              </w:rPr>
              <w:t>or</w:t>
            </w:r>
            <w:r>
              <w:rPr>
                <w:spacing w:val="-28"/>
                <w:sz w:val="15"/>
              </w:rPr>
              <w:t xml:space="preserve"> </w:t>
            </w:r>
            <w:r>
              <w:rPr>
                <w:sz w:val="15"/>
              </w:rPr>
              <w:t>increase</w:t>
            </w:r>
            <w:r>
              <w:rPr>
                <w:spacing w:val="-29"/>
                <w:sz w:val="15"/>
              </w:rPr>
              <w:t xml:space="preserve"> </w:t>
            </w:r>
            <w:r>
              <w:rPr>
                <w:sz w:val="15"/>
              </w:rPr>
              <w:t>the</w:t>
            </w:r>
            <w:r>
              <w:rPr>
                <w:spacing w:val="-28"/>
                <w:sz w:val="15"/>
              </w:rPr>
              <w:t xml:space="preserve"> </w:t>
            </w:r>
            <w:r>
              <w:rPr>
                <w:sz w:val="15"/>
              </w:rPr>
              <w:t>amount</w:t>
            </w:r>
            <w:r>
              <w:rPr>
                <w:spacing w:val="-29"/>
                <w:sz w:val="15"/>
              </w:rPr>
              <w:t xml:space="preserve"> </w:t>
            </w:r>
            <w:r>
              <w:rPr>
                <w:sz w:val="15"/>
              </w:rPr>
              <w:t>for</w:t>
            </w:r>
            <w:r>
              <w:rPr>
                <w:spacing w:val="-28"/>
                <w:sz w:val="15"/>
              </w:rPr>
              <w:t xml:space="preserve"> </w:t>
            </w:r>
            <w:r>
              <w:rPr>
                <w:sz w:val="15"/>
              </w:rPr>
              <w:t>secondary</w:t>
            </w:r>
            <w:r>
              <w:rPr>
                <w:spacing w:val="-29"/>
                <w:sz w:val="15"/>
              </w:rPr>
              <w:t xml:space="preserve"> </w:t>
            </w:r>
            <w:r>
              <w:rPr>
                <w:sz w:val="15"/>
              </w:rPr>
              <w:t>schools</w:t>
            </w:r>
            <w:r>
              <w:rPr>
                <w:spacing w:val="-28"/>
                <w:sz w:val="15"/>
              </w:rPr>
              <w:t xml:space="preserve"> </w:t>
            </w:r>
            <w:r>
              <w:rPr>
                <w:sz w:val="15"/>
              </w:rPr>
              <w:t>to</w:t>
            </w:r>
            <w:r>
              <w:rPr>
                <w:spacing w:val="-29"/>
                <w:sz w:val="15"/>
              </w:rPr>
              <w:t xml:space="preserve"> </w:t>
            </w:r>
            <w:r>
              <w:rPr>
                <w:sz w:val="15"/>
              </w:rPr>
              <w:t>90%.</w:t>
            </w:r>
          </w:p>
        </w:tc>
      </w:tr>
      <w:tr w:rsidR="00DC5732" w14:paraId="4C1B7A52" w14:textId="77777777" w:rsidTr="00DC5732">
        <w:trPr>
          <w:trHeight w:val="908"/>
        </w:trPr>
        <w:tc>
          <w:tcPr>
            <w:tcW w:w="4569" w:type="dxa"/>
          </w:tcPr>
          <w:p w14:paraId="6AE01EDB" w14:textId="77777777" w:rsidR="00DC5732" w:rsidRDefault="00DC5732" w:rsidP="00010E20">
            <w:pPr>
              <w:pStyle w:val="TableParagraph"/>
              <w:ind w:left="693"/>
              <w:rPr>
                <w:sz w:val="15"/>
              </w:rPr>
            </w:pPr>
            <w:r>
              <w:rPr>
                <w:sz w:val="15"/>
              </w:rPr>
              <w:t>Terri Webber</w:t>
            </w:r>
          </w:p>
        </w:tc>
        <w:tc>
          <w:tcPr>
            <w:tcW w:w="2958" w:type="dxa"/>
          </w:tcPr>
          <w:p w14:paraId="330CA6E7" w14:textId="77777777" w:rsidR="00DC5732" w:rsidRDefault="00DC5732" w:rsidP="00010E20">
            <w:pPr>
              <w:pStyle w:val="TableParagraph"/>
              <w:rPr>
                <w:sz w:val="15"/>
              </w:rPr>
            </w:pPr>
            <w:r>
              <w:rPr>
                <w:sz w:val="15"/>
              </w:rPr>
              <w:t>Private School Students</w:t>
            </w:r>
          </w:p>
        </w:tc>
        <w:tc>
          <w:tcPr>
            <w:tcW w:w="6874" w:type="dxa"/>
          </w:tcPr>
          <w:p w14:paraId="076BC2C3" w14:textId="77777777" w:rsidR="00DC5732" w:rsidRDefault="00DC5732" w:rsidP="00010E20">
            <w:pPr>
              <w:pStyle w:val="TableParagraph"/>
              <w:spacing w:before="48" w:line="208" w:lineRule="auto"/>
              <w:rPr>
                <w:sz w:val="15"/>
              </w:rPr>
            </w:pPr>
            <w:r>
              <w:rPr>
                <w:w w:val="95"/>
                <w:sz w:val="15"/>
              </w:rPr>
              <w:t>Shared</w:t>
            </w:r>
            <w:r>
              <w:rPr>
                <w:spacing w:val="-17"/>
                <w:w w:val="95"/>
                <w:sz w:val="15"/>
              </w:rPr>
              <w:t xml:space="preserve"> </w:t>
            </w:r>
            <w:r>
              <w:rPr>
                <w:w w:val="95"/>
                <w:sz w:val="15"/>
              </w:rPr>
              <w:t>comments</w:t>
            </w:r>
            <w:r>
              <w:rPr>
                <w:spacing w:val="-16"/>
                <w:w w:val="95"/>
                <w:sz w:val="15"/>
              </w:rPr>
              <w:t xml:space="preserve"> </w:t>
            </w:r>
            <w:r>
              <w:rPr>
                <w:w w:val="95"/>
                <w:sz w:val="15"/>
              </w:rPr>
              <w:t>as</w:t>
            </w:r>
            <w:r>
              <w:rPr>
                <w:spacing w:val="-16"/>
                <w:w w:val="95"/>
                <w:sz w:val="15"/>
              </w:rPr>
              <w:t xml:space="preserve"> </w:t>
            </w:r>
            <w:r>
              <w:rPr>
                <w:w w:val="95"/>
                <w:sz w:val="15"/>
              </w:rPr>
              <w:t>the</w:t>
            </w:r>
            <w:r>
              <w:rPr>
                <w:spacing w:val="-16"/>
                <w:w w:val="95"/>
                <w:sz w:val="15"/>
              </w:rPr>
              <w:t xml:space="preserve"> </w:t>
            </w:r>
            <w:r>
              <w:rPr>
                <w:w w:val="95"/>
                <w:sz w:val="15"/>
              </w:rPr>
              <w:t>director</w:t>
            </w:r>
            <w:r>
              <w:rPr>
                <w:spacing w:val="-16"/>
                <w:w w:val="95"/>
                <w:sz w:val="15"/>
              </w:rPr>
              <w:t xml:space="preserve"> </w:t>
            </w:r>
            <w:r>
              <w:rPr>
                <w:w w:val="95"/>
                <w:sz w:val="15"/>
              </w:rPr>
              <w:t>of</w:t>
            </w:r>
            <w:r>
              <w:rPr>
                <w:spacing w:val="-16"/>
                <w:w w:val="95"/>
                <w:sz w:val="15"/>
              </w:rPr>
              <w:t xml:space="preserve"> </w:t>
            </w:r>
            <w:r>
              <w:rPr>
                <w:w w:val="95"/>
                <w:sz w:val="15"/>
              </w:rPr>
              <w:t>education</w:t>
            </w:r>
            <w:r>
              <w:rPr>
                <w:spacing w:val="-16"/>
                <w:w w:val="95"/>
                <w:sz w:val="15"/>
              </w:rPr>
              <w:t xml:space="preserve"> </w:t>
            </w:r>
            <w:r>
              <w:rPr>
                <w:w w:val="95"/>
                <w:sz w:val="15"/>
              </w:rPr>
              <w:t>for</w:t>
            </w:r>
            <w:r>
              <w:rPr>
                <w:spacing w:val="-17"/>
                <w:w w:val="95"/>
                <w:sz w:val="15"/>
              </w:rPr>
              <w:t xml:space="preserve"> </w:t>
            </w:r>
            <w:r>
              <w:rPr>
                <w:w w:val="95"/>
                <w:sz w:val="15"/>
              </w:rPr>
              <w:t>Minnick</w:t>
            </w:r>
            <w:r>
              <w:rPr>
                <w:spacing w:val="-16"/>
                <w:w w:val="95"/>
                <w:sz w:val="15"/>
              </w:rPr>
              <w:t xml:space="preserve"> </w:t>
            </w:r>
            <w:r>
              <w:rPr>
                <w:w w:val="95"/>
                <w:sz w:val="15"/>
              </w:rPr>
              <w:t>Schools</w:t>
            </w:r>
            <w:r>
              <w:rPr>
                <w:spacing w:val="-16"/>
                <w:w w:val="95"/>
                <w:sz w:val="15"/>
              </w:rPr>
              <w:t xml:space="preserve"> </w:t>
            </w:r>
            <w:r>
              <w:rPr>
                <w:w w:val="95"/>
                <w:sz w:val="15"/>
              </w:rPr>
              <w:t>Private/Special</w:t>
            </w:r>
            <w:r>
              <w:rPr>
                <w:spacing w:val="-16"/>
                <w:w w:val="95"/>
                <w:sz w:val="15"/>
              </w:rPr>
              <w:t xml:space="preserve"> </w:t>
            </w:r>
            <w:r>
              <w:rPr>
                <w:w w:val="95"/>
                <w:sz w:val="15"/>
              </w:rPr>
              <w:t>Ed</w:t>
            </w:r>
            <w:r>
              <w:rPr>
                <w:spacing w:val="-16"/>
                <w:w w:val="95"/>
                <w:sz w:val="15"/>
              </w:rPr>
              <w:t xml:space="preserve"> </w:t>
            </w:r>
            <w:r>
              <w:rPr>
                <w:w w:val="95"/>
                <w:sz w:val="15"/>
              </w:rPr>
              <w:t>Day</w:t>
            </w:r>
            <w:r>
              <w:rPr>
                <w:spacing w:val="-16"/>
                <w:w w:val="95"/>
                <w:sz w:val="15"/>
              </w:rPr>
              <w:t xml:space="preserve"> </w:t>
            </w:r>
            <w:r>
              <w:rPr>
                <w:w w:val="95"/>
                <w:sz w:val="15"/>
              </w:rPr>
              <w:t>School.</w:t>
            </w:r>
            <w:r>
              <w:rPr>
                <w:spacing w:val="-16"/>
                <w:w w:val="95"/>
                <w:sz w:val="15"/>
              </w:rPr>
              <w:t xml:space="preserve"> </w:t>
            </w:r>
            <w:r>
              <w:rPr>
                <w:w w:val="95"/>
                <w:sz w:val="15"/>
              </w:rPr>
              <w:t>Indicated that</w:t>
            </w:r>
            <w:r>
              <w:rPr>
                <w:spacing w:val="-16"/>
                <w:w w:val="95"/>
                <w:sz w:val="15"/>
              </w:rPr>
              <w:t xml:space="preserve"> </w:t>
            </w:r>
            <w:r>
              <w:rPr>
                <w:w w:val="95"/>
                <w:sz w:val="15"/>
              </w:rPr>
              <w:t>Perkins</w:t>
            </w:r>
            <w:r>
              <w:rPr>
                <w:spacing w:val="-15"/>
                <w:w w:val="95"/>
                <w:sz w:val="15"/>
              </w:rPr>
              <w:t xml:space="preserve"> </w:t>
            </w:r>
            <w:r>
              <w:rPr>
                <w:w w:val="95"/>
                <w:sz w:val="15"/>
              </w:rPr>
              <w:t>V</w:t>
            </w:r>
            <w:r>
              <w:rPr>
                <w:spacing w:val="-15"/>
                <w:w w:val="95"/>
                <w:sz w:val="15"/>
              </w:rPr>
              <w:t xml:space="preserve"> </w:t>
            </w:r>
            <w:r>
              <w:rPr>
                <w:w w:val="95"/>
                <w:sz w:val="15"/>
              </w:rPr>
              <w:t>requires</w:t>
            </w:r>
            <w:r>
              <w:rPr>
                <w:spacing w:val="-15"/>
                <w:w w:val="95"/>
                <w:sz w:val="15"/>
              </w:rPr>
              <w:t xml:space="preserve"> </w:t>
            </w:r>
            <w:r>
              <w:rPr>
                <w:w w:val="95"/>
                <w:sz w:val="15"/>
              </w:rPr>
              <w:t>states</w:t>
            </w:r>
            <w:r>
              <w:rPr>
                <w:spacing w:val="-15"/>
                <w:w w:val="95"/>
                <w:sz w:val="15"/>
              </w:rPr>
              <w:t xml:space="preserve"> </w:t>
            </w:r>
            <w:r>
              <w:rPr>
                <w:w w:val="95"/>
                <w:sz w:val="15"/>
              </w:rPr>
              <w:t>to</w:t>
            </w:r>
            <w:r>
              <w:rPr>
                <w:spacing w:val="-15"/>
                <w:w w:val="95"/>
                <w:sz w:val="15"/>
              </w:rPr>
              <w:t xml:space="preserve"> </w:t>
            </w:r>
            <w:r>
              <w:rPr>
                <w:w w:val="95"/>
                <w:sz w:val="15"/>
              </w:rPr>
              <w:t>continually</w:t>
            </w:r>
            <w:r>
              <w:rPr>
                <w:spacing w:val="-15"/>
                <w:w w:val="95"/>
                <w:sz w:val="15"/>
              </w:rPr>
              <w:t xml:space="preserve"> </w:t>
            </w:r>
            <w:r>
              <w:rPr>
                <w:w w:val="95"/>
                <w:sz w:val="15"/>
              </w:rPr>
              <w:t>make</w:t>
            </w:r>
            <w:r>
              <w:rPr>
                <w:spacing w:val="-15"/>
                <w:w w:val="95"/>
                <w:sz w:val="15"/>
              </w:rPr>
              <w:t xml:space="preserve"> </w:t>
            </w:r>
            <w:r>
              <w:rPr>
                <w:w w:val="95"/>
                <w:sz w:val="15"/>
              </w:rPr>
              <w:t>meaningful</w:t>
            </w:r>
            <w:r>
              <w:rPr>
                <w:spacing w:val="-16"/>
                <w:w w:val="95"/>
                <w:sz w:val="15"/>
              </w:rPr>
              <w:t xml:space="preserve"> </w:t>
            </w:r>
            <w:r>
              <w:rPr>
                <w:w w:val="95"/>
                <w:sz w:val="15"/>
              </w:rPr>
              <w:t>progress</w:t>
            </w:r>
            <w:r>
              <w:rPr>
                <w:spacing w:val="-15"/>
                <w:w w:val="95"/>
                <w:sz w:val="15"/>
              </w:rPr>
              <w:t xml:space="preserve"> </w:t>
            </w:r>
            <w:r>
              <w:rPr>
                <w:w w:val="95"/>
                <w:sz w:val="15"/>
              </w:rPr>
              <w:t>toward</w:t>
            </w:r>
            <w:r>
              <w:rPr>
                <w:spacing w:val="-15"/>
                <w:w w:val="95"/>
                <w:sz w:val="15"/>
              </w:rPr>
              <w:t xml:space="preserve"> </w:t>
            </w:r>
            <w:r>
              <w:rPr>
                <w:w w:val="95"/>
                <w:sz w:val="15"/>
              </w:rPr>
              <w:t>improving</w:t>
            </w:r>
            <w:r>
              <w:rPr>
                <w:spacing w:val="-15"/>
                <w:w w:val="95"/>
                <w:sz w:val="15"/>
              </w:rPr>
              <w:t xml:space="preserve"> </w:t>
            </w:r>
            <w:r>
              <w:rPr>
                <w:w w:val="95"/>
                <w:sz w:val="15"/>
              </w:rPr>
              <w:t>the</w:t>
            </w:r>
            <w:r>
              <w:rPr>
                <w:spacing w:val="-15"/>
                <w:w w:val="95"/>
                <w:sz w:val="15"/>
              </w:rPr>
              <w:t xml:space="preserve"> </w:t>
            </w:r>
            <w:r>
              <w:rPr>
                <w:w w:val="95"/>
                <w:sz w:val="15"/>
              </w:rPr>
              <w:t>performance</w:t>
            </w:r>
            <w:r>
              <w:rPr>
                <w:spacing w:val="-15"/>
                <w:w w:val="95"/>
                <w:sz w:val="15"/>
              </w:rPr>
              <w:t xml:space="preserve"> </w:t>
            </w:r>
            <w:r>
              <w:rPr>
                <w:w w:val="95"/>
                <w:sz w:val="15"/>
              </w:rPr>
              <w:t xml:space="preserve">of </w:t>
            </w:r>
            <w:r>
              <w:rPr>
                <w:sz w:val="15"/>
              </w:rPr>
              <w:t>special</w:t>
            </w:r>
            <w:r>
              <w:rPr>
                <w:spacing w:val="-26"/>
                <w:sz w:val="15"/>
              </w:rPr>
              <w:t xml:space="preserve"> </w:t>
            </w:r>
            <w:r>
              <w:rPr>
                <w:sz w:val="15"/>
              </w:rPr>
              <w:t>populations.</w:t>
            </w:r>
            <w:r>
              <w:rPr>
                <w:spacing w:val="-25"/>
                <w:sz w:val="15"/>
              </w:rPr>
              <w:t xml:space="preserve"> </w:t>
            </w:r>
            <w:r>
              <w:rPr>
                <w:sz w:val="15"/>
              </w:rPr>
              <w:t>Private</w:t>
            </w:r>
            <w:r>
              <w:rPr>
                <w:spacing w:val="-25"/>
                <w:sz w:val="15"/>
              </w:rPr>
              <w:t xml:space="preserve"> </w:t>
            </w:r>
            <w:r>
              <w:rPr>
                <w:sz w:val="15"/>
              </w:rPr>
              <w:t>schools</w:t>
            </w:r>
            <w:r>
              <w:rPr>
                <w:spacing w:val="-25"/>
                <w:sz w:val="15"/>
              </w:rPr>
              <w:t xml:space="preserve"> </w:t>
            </w:r>
            <w:r>
              <w:rPr>
                <w:sz w:val="15"/>
              </w:rPr>
              <w:t>in</w:t>
            </w:r>
            <w:r>
              <w:rPr>
                <w:spacing w:val="-25"/>
                <w:sz w:val="15"/>
              </w:rPr>
              <w:t xml:space="preserve"> </w:t>
            </w:r>
            <w:r>
              <w:rPr>
                <w:sz w:val="15"/>
              </w:rPr>
              <w:t>Virginia</w:t>
            </w:r>
            <w:r>
              <w:rPr>
                <w:spacing w:val="-26"/>
                <w:sz w:val="15"/>
              </w:rPr>
              <w:t xml:space="preserve"> </w:t>
            </w:r>
            <w:r>
              <w:rPr>
                <w:sz w:val="15"/>
              </w:rPr>
              <w:t>serve</w:t>
            </w:r>
            <w:r>
              <w:rPr>
                <w:spacing w:val="-25"/>
                <w:sz w:val="15"/>
              </w:rPr>
              <w:t xml:space="preserve"> </w:t>
            </w:r>
            <w:r>
              <w:rPr>
                <w:sz w:val="15"/>
              </w:rPr>
              <w:t>over</w:t>
            </w:r>
            <w:r>
              <w:rPr>
                <w:spacing w:val="-25"/>
                <w:sz w:val="15"/>
              </w:rPr>
              <w:t xml:space="preserve"> </w:t>
            </w:r>
            <w:r>
              <w:rPr>
                <w:sz w:val="15"/>
              </w:rPr>
              <w:t>4,000</w:t>
            </w:r>
            <w:r>
              <w:rPr>
                <w:spacing w:val="-25"/>
                <w:sz w:val="15"/>
              </w:rPr>
              <w:t xml:space="preserve"> </w:t>
            </w:r>
            <w:r>
              <w:rPr>
                <w:sz w:val="15"/>
              </w:rPr>
              <w:t>students.</w:t>
            </w:r>
            <w:r>
              <w:rPr>
                <w:spacing w:val="-25"/>
                <w:sz w:val="15"/>
              </w:rPr>
              <w:t xml:space="preserve"> </w:t>
            </w:r>
            <w:r>
              <w:rPr>
                <w:sz w:val="15"/>
              </w:rPr>
              <w:t>The</w:t>
            </w:r>
            <w:r>
              <w:rPr>
                <w:spacing w:val="-26"/>
                <w:sz w:val="15"/>
              </w:rPr>
              <w:t xml:space="preserve"> </w:t>
            </w:r>
            <w:r>
              <w:rPr>
                <w:sz w:val="15"/>
              </w:rPr>
              <w:t>goal</w:t>
            </w:r>
            <w:r>
              <w:rPr>
                <w:spacing w:val="-25"/>
                <w:sz w:val="15"/>
              </w:rPr>
              <w:t xml:space="preserve"> </w:t>
            </w:r>
            <w:r>
              <w:rPr>
                <w:sz w:val="15"/>
              </w:rPr>
              <w:t>of</w:t>
            </w:r>
            <w:r>
              <w:rPr>
                <w:spacing w:val="-25"/>
                <w:sz w:val="15"/>
              </w:rPr>
              <w:t xml:space="preserve"> </w:t>
            </w:r>
            <w:r>
              <w:rPr>
                <w:sz w:val="15"/>
              </w:rPr>
              <w:t>many</w:t>
            </w:r>
            <w:r>
              <w:rPr>
                <w:spacing w:val="-25"/>
                <w:sz w:val="15"/>
              </w:rPr>
              <w:t xml:space="preserve"> </w:t>
            </w:r>
            <w:r>
              <w:rPr>
                <w:sz w:val="15"/>
              </w:rPr>
              <w:t>private</w:t>
            </w:r>
            <w:r>
              <w:rPr>
                <w:spacing w:val="-25"/>
                <w:sz w:val="15"/>
              </w:rPr>
              <w:t xml:space="preserve"> </w:t>
            </w:r>
            <w:r>
              <w:rPr>
                <w:sz w:val="15"/>
              </w:rPr>
              <w:t>day schools</w:t>
            </w:r>
            <w:r>
              <w:rPr>
                <w:spacing w:val="-21"/>
                <w:sz w:val="15"/>
              </w:rPr>
              <w:t xml:space="preserve"> </w:t>
            </w:r>
            <w:r>
              <w:rPr>
                <w:sz w:val="15"/>
              </w:rPr>
              <w:t>is</w:t>
            </w:r>
            <w:r>
              <w:rPr>
                <w:spacing w:val="-20"/>
                <w:sz w:val="15"/>
              </w:rPr>
              <w:t xml:space="preserve"> </w:t>
            </w:r>
            <w:r>
              <w:rPr>
                <w:sz w:val="15"/>
              </w:rPr>
              <w:t>to</w:t>
            </w:r>
            <w:r>
              <w:rPr>
                <w:spacing w:val="-20"/>
                <w:sz w:val="15"/>
              </w:rPr>
              <w:t xml:space="preserve"> </w:t>
            </w:r>
            <w:r>
              <w:rPr>
                <w:sz w:val="15"/>
              </w:rPr>
              <w:t>return</w:t>
            </w:r>
            <w:r>
              <w:rPr>
                <w:spacing w:val="-21"/>
                <w:sz w:val="15"/>
              </w:rPr>
              <w:t xml:space="preserve"> </w:t>
            </w:r>
            <w:r>
              <w:rPr>
                <w:sz w:val="15"/>
              </w:rPr>
              <w:t>the</w:t>
            </w:r>
            <w:r>
              <w:rPr>
                <w:spacing w:val="-20"/>
                <w:sz w:val="15"/>
              </w:rPr>
              <w:t xml:space="preserve"> </w:t>
            </w:r>
            <w:r>
              <w:rPr>
                <w:sz w:val="15"/>
              </w:rPr>
              <w:t>student</w:t>
            </w:r>
            <w:r>
              <w:rPr>
                <w:spacing w:val="-20"/>
                <w:sz w:val="15"/>
              </w:rPr>
              <w:t xml:space="preserve"> </w:t>
            </w:r>
            <w:r>
              <w:rPr>
                <w:sz w:val="15"/>
              </w:rPr>
              <w:t>to</w:t>
            </w:r>
            <w:r>
              <w:rPr>
                <w:spacing w:val="-20"/>
                <w:sz w:val="15"/>
              </w:rPr>
              <w:t xml:space="preserve"> </w:t>
            </w:r>
            <w:r>
              <w:rPr>
                <w:sz w:val="15"/>
              </w:rPr>
              <w:t>their</w:t>
            </w:r>
            <w:r>
              <w:rPr>
                <w:spacing w:val="-21"/>
                <w:sz w:val="15"/>
              </w:rPr>
              <w:t xml:space="preserve"> </w:t>
            </w:r>
            <w:r>
              <w:rPr>
                <w:sz w:val="15"/>
              </w:rPr>
              <w:t>home</w:t>
            </w:r>
            <w:r>
              <w:rPr>
                <w:spacing w:val="-20"/>
                <w:sz w:val="15"/>
              </w:rPr>
              <w:t xml:space="preserve"> </w:t>
            </w:r>
            <w:r>
              <w:rPr>
                <w:sz w:val="15"/>
              </w:rPr>
              <w:t>school.</w:t>
            </w:r>
            <w:r>
              <w:rPr>
                <w:spacing w:val="-20"/>
                <w:sz w:val="15"/>
              </w:rPr>
              <w:t xml:space="preserve"> </w:t>
            </w:r>
            <w:r>
              <w:rPr>
                <w:sz w:val="15"/>
              </w:rPr>
              <w:t>It</w:t>
            </w:r>
            <w:r>
              <w:rPr>
                <w:spacing w:val="-21"/>
                <w:sz w:val="15"/>
              </w:rPr>
              <w:t xml:space="preserve"> </w:t>
            </w:r>
            <w:r>
              <w:rPr>
                <w:sz w:val="15"/>
              </w:rPr>
              <w:t>only</w:t>
            </w:r>
            <w:r>
              <w:rPr>
                <w:spacing w:val="-20"/>
                <w:sz w:val="15"/>
              </w:rPr>
              <w:t xml:space="preserve"> </w:t>
            </w:r>
            <w:r>
              <w:rPr>
                <w:sz w:val="15"/>
              </w:rPr>
              <w:t>makes</w:t>
            </w:r>
            <w:r>
              <w:rPr>
                <w:spacing w:val="-20"/>
                <w:sz w:val="15"/>
              </w:rPr>
              <w:t xml:space="preserve"> </w:t>
            </w:r>
            <w:r>
              <w:rPr>
                <w:sz w:val="15"/>
              </w:rPr>
              <w:t>sense</w:t>
            </w:r>
            <w:r>
              <w:rPr>
                <w:spacing w:val="-20"/>
                <w:sz w:val="15"/>
              </w:rPr>
              <w:t xml:space="preserve"> </w:t>
            </w:r>
            <w:r>
              <w:rPr>
                <w:sz w:val="15"/>
              </w:rPr>
              <w:t>to</w:t>
            </w:r>
            <w:r>
              <w:rPr>
                <w:spacing w:val="-21"/>
                <w:sz w:val="15"/>
              </w:rPr>
              <w:t xml:space="preserve"> </w:t>
            </w:r>
            <w:r>
              <w:rPr>
                <w:sz w:val="15"/>
              </w:rPr>
              <w:t>assess</w:t>
            </w:r>
            <w:r>
              <w:rPr>
                <w:spacing w:val="-20"/>
                <w:sz w:val="15"/>
              </w:rPr>
              <w:t xml:space="preserve"> </w:t>
            </w:r>
            <w:r>
              <w:rPr>
                <w:sz w:val="15"/>
              </w:rPr>
              <w:t>the</w:t>
            </w:r>
            <w:r>
              <w:rPr>
                <w:spacing w:val="-20"/>
                <w:sz w:val="15"/>
              </w:rPr>
              <w:t xml:space="preserve"> </w:t>
            </w:r>
            <w:r>
              <w:rPr>
                <w:sz w:val="15"/>
              </w:rPr>
              <w:t>needs</w:t>
            </w:r>
            <w:r>
              <w:rPr>
                <w:spacing w:val="-20"/>
                <w:sz w:val="15"/>
              </w:rPr>
              <w:t xml:space="preserve"> </w:t>
            </w:r>
            <w:r>
              <w:rPr>
                <w:sz w:val="15"/>
              </w:rPr>
              <w:t>of</w:t>
            </w:r>
            <w:r>
              <w:rPr>
                <w:spacing w:val="-21"/>
                <w:sz w:val="15"/>
              </w:rPr>
              <w:t xml:space="preserve"> </w:t>
            </w:r>
            <w:r>
              <w:rPr>
                <w:sz w:val="15"/>
              </w:rPr>
              <w:t xml:space="preserve">these </w:t>
            </w:r>
            <w:r>
              <w:rPr>
                <w:w w:val="95"/>
                <w:sz w:val="15"/>
              </w:rPr>
              <w:t>students</w:t>
            </w:r>
            <w:r>
              <w:rPr>
                <w:spacing w:val="-14"/>
                <w:w w:val="95"/>
                <w:sz w:val="15"/>
              </w:rPr>
              <w:t xml:space="preserve"> </w:t>
            </w:r>
            <w:r>
              <w:rPr>
                <w:w w:val="95"/>
                <w:sz w:val="15"/>
              </w:rPr>
              <w:t>and</w:t>
            </w:r>
            <w:r>
              <w:rPr>
                <w:spacing w:val="-14"/>
                <w:w w:val="95"/>
                <w:sz w:val="15"/>
              </w:rPr>
              <w:t xml:space="preserve"> </w:t>
            </w:r>
            <w:r>
              <w:rPr>
                <w:w w:val="95"/>
                <w:sz w:val="15"/>
              </w:rPr>
              <w:t>staff</w:t>
            </w:r>
            <w:r>
              <w:rPr>
                <w:spacing w:val="-14"/>
                <w:w w:val="95"/>
                <w:sz w:val="15"/>
              </w:rPr>
              <w:t xml:space="preserve"> </w:t>
            </w:r>
            <w:r>
              <w:rPr>
                <w:w w:val="95"/>
                <w:sz w:val="15"/>
              </w:rPr>
              <w:t>when</w:t>
            </w:r>
            <w:r>
              <w:rPr>
                <w:spacing w:val="-13"/>
                <w:w w:val="95"/>
                <w:sz w:val="15"/>
              </w:rPr>
              <w:t xml:space="preserve"> </w:t>
            </w:r>
            <w:r>
              <w:rPr>
                <w:w w:val="95"/>
                <w:sz w:val="15"/>
              </w:rPr>
              <w:t>determining</w:t>
            </w:r>
            <w:r>
              <w:rPr>
                <w:spacing w:val="-14"/>
                <w:w w:val="95"/>
                <w:sz w:val="15"/>
              </w:rPr>
              <w:t xml:space="preserve"> </w:t>
            </w:r>
            <w:r>
              <w:rPr>
                <w:w w:val="95"/>
                <w:sz w:val="15"/>
              </w:rPr>
              <w:t>how</w:t>
            </w:r>
            <w:r>
              <w:rPr>
                <w:spacing w:val="-14"/>
                <w:w w:val="95"/>
                <w:sz w:val="15"/>
              </w:rPr>
              <w:t xml:space="preserve"> </w:t>
            </w:r>
            <w:r>
              <w:rPr>
                <w:w w:val="95"/>
                <w:sz w:val="15"/>
              </w:rPr>
              <w:t>funds</w:t>
            </w:r>
            <w:r>
              <w:rPr>
                <w:spacing w:val="-13"/>
                <w:w w:val="95"/>
                <w:sz w:val="15"/>
              </w:rPr>
              <w:t xml:space="preserve"> </w:t>
            </w:r>
            <w:r>
              <w:rPr>
                <w:w w:val="95"/>
                <w:sz w:val="15"/>
              </w:rPr>
              <w:t>can</w:t>
            </w:r>
            <w:r>
              <w:rPr>
                <w:spacing w:val="-14"/>
                <w:w w:val="95"/>
                <w:sz w:val="15"/>
              </w:rPr>
              <w:t xml:space="preserve"> </w:t>
            </w:r>
            <w:r>
              <w:rPr>
                <w:w w:val="95"/>
                <w:sz w:val="15"/>
              </w:rPr>
              <w:t>be</w:t>
            </w:r>
            <w:r>
              <w:rPr>
                <w:spacing w:val="-14"/>
                <w:w w:val="95"/>
                <w:sz w:val="15"/>
              </w:rPr>
              <w:t xml:space="preserve"> </w:t>
            </w:r>
            <w:r>
              <w:rPr>
                <w:w w:val="95"/>
                <w:sz w:val="15"/>
              </w:rPr>
              <w:t>equitably</w:t>
            </w:r>
            <w:r>
              <w:rPr>
                <w:spacing w:val="-13"/>
                <w:w w:val="95"/>
                <w:sz w:val="15"/>
              </w:rPr>
              <w:t xml:space="preserve"> </w:t>
            </w:r>
            <w:r>
              <w:rPr>
                <w:w w:val="95"/>
                <w:sz w:val="15"/>
              </w:rPr>
              <w:t>applied</w:t>
            </w:r>
            <w:r>
              <w:rPr>
                <w:spacing w:val="-14"/>
                <w:w w:val="95"/>
                <w:sz w:val="15"/>
              </w:rPr>
              <w:t xml:space="preserve"> </w:t>
            </w:r>
            <w:r>
              <w:rPr>
                <w:w w:val="95"/>
                <w:sz w:val="15"/>
              </w:rPr>
              <w:t>to</w:t>
            </w:r>
            <w:r>
              <w:rPr>
                <w:spacing w:val="-14"/>
                <w:w w:val="95"/>
                <w:sz w:val="15"/>
              </w:rPr>
              <w:t xml:space="preserve"> </w:t>
            </w:r>
            <w:r>
              <w:rPr>
                <w:w w:val="95"/>
                <w:sz w:val="15"/>
              </w:rPr>
              <w:t>move</w:t>
            </w:r>
            <w:r>
              <w:rPr>
                <w:spacing w:val="-13"/>
                <w:w w:val="95"/>
                <w:sz w:val="15"/>
              </w:rPr>
              <w:t xml:space="preserve"> </w:t>
            </w:r>
            <w:r>
              <w:rPr>
                <w:w w:val="95"/>
                <w:sz w:val="15"/>
              </w:rPr>
              <w:t>the</w:t>
            </w:r>
            <w:r>
              <w:rPr>
                <w:spacing w:val="-14"/>
                <w:w w:val="95"/>
                <w:sz w:val="15"/>
              </w:rPr>
              <w:t xml:space="preserve"> </w:t>
            </w:r>
            <w:r>
              <w:rPr>
                <w:w w:val="95"/>
                <w:sz w:val="15"/>
              </w:rPr>
              <w:t>needle</w:t>
            </w:r>
            <w:r>
              <w:rPr>
                <w:spacing w:val="-14"/>
                <w:w w:val="95"/>
                <w:sz w:val="15"/>
              </w:rPr>
              <w:t xml:space="preserve"> </w:t>
            </w:r>
            <w:r>
              <w:rPr>
                <w:w w:val="95"/>
                <w:sz w:val="15"/>
              </w:rPr>
              <w:t>toward</w:t>
            </w:r>
            <w:r>
              <w:rPr>
                <w:spacing w:val="-13"/>
                <w:w w:val="95"/>
                <w:sz w:val="15"/>
              </w:rPr>
              <w:t xml:space="preserve"> </w:t>
            </w:r>
            <w:r>
              <w:rPr>
                <w:w w:val="95"/>
                <w:sz w:val="15"/>
              </w:rPr>
              <w:t xml:space="preserve">positive </w:t>
            </w:r>
            <w:r>
              <w:rPr>
                <w:sz w:val="15"/>
              </w:rPr>
              <w:t>outcomes for this special</w:t>
            </w:r>
            <w:r>
              <w:rPr>
                <w:spacing w:val="-23"/>
                <w:sz w:val="15"/>
              </w:rPr>
              <w:t xml:space="preserve"> </w:t>
            </w:r>
            <w:r>
              <w:rPr>
                <w:sz w:val="15"/>
              </w:rPr>
              <w:t>population.</w:t>
            </w:r>
          </w:p>
        </w:tc>
      </w:tr>
      <w:tr w:rsidR="00DC5732" w14:paraId="3D3E0D59" w14:textId="77777777" w:rsidTr="00DC5732">
        <w:trPr>
          <w:trHeight w:val="710"/>
        </w:trPr>
        <w:tc>
          <w:tcPr>
            <w:tcW w:w="4569" w:type="dxa"/>
          </w:tcPr>
          <w:p w14:paraId="55308091" w14:textId="77777777" w:rsidR="00DC5732" w:rsidRDefault="00DC5732" w:rsidP="00010E20">
            <w:pPr>
              <w:pStyle w:val="TableParagraph"/>
              <w:ind w:left="693"/>
              <w:rPr>
                <w:sz w:val="15"/>
              </w:rPr>
            </w:pPr>
            <w:r>
              <w:rPr>
                <w:sz w:val="15"/>
              </w:rPr>
              <w:t>Bill Sutherland</w:t>
            </w:r>
          </w:p>
        </w:tc>
        <w:tc>
          <w:tcPr>
            <w:tcW w:w="2958" w:type="dxa"/>
          </w:tcPr>
          <w:p w14:paraId="40C12047" w14:textId="77777777" w:rsidR="00DC5732" w:rsidRDefault="00DC5732" w:rsidP="00010E20">
            <w:pPr>
              <w:pStyle w:val="TableParagraph"/>
              <w:rPr>
                <w:sz w:val="15"/>
              </w:rPr>
            </w:pPr>
            <w:r>
              <w:rPr>
                <w:sz w:val="15"/>
              </w:rPr>
              <w:t>Private School Students</w:t>
            </w:r>
          </w:p>
        </w:tc>
        <w:tc>
          <w:tcPr>
            <w:tcW w:w="6874" w:type="dxa"/>
          </w:tcPr>
          <w:p w14:paraId="4C002952" w14:textId="77777777" w:rsidR="00DC5732" w:rsidRDefault="00DC5732" w:rsidP="00010E20">
            <w:pPr>
              <w:pStyle w:val="TableParagraph"/>
              <w:spacing w:before="48" w:line="208" w:lineRule="auto"/>
              <w:rPr>
                <w:sz w:val="15"/>
              </w:rPr>
            </w:pPr>
            <w:r>
              <w:rPr>
                <w:w w:val="95"/>
                <w:sz w:val="15"/>
              </w:rPr>
              <w:t>Shared</w:t>
            </w:r>
            <w:r>
              <w:rPr>
                <w:spacing w:val="-13"/>
                <w:w w:val="95"/>
                <w:sz w:val="15"/>
              </w:rPr>
              <w:t xml:space="preserve"> </w:t>
            </w:r>
            <w:r>
              <w:rPr>
                <w:w w:val="95"/>
                <w:sz w:val="15"/>
              </w:rPr>
              <w:t>comments</w:t>
            </w:r>
            <w:r>
              <w:rPr>
                <w:spacing w:val="-12"/>
                <w:w w:val="95"/>
                <w:sz w:val="15"/>
              </w:rPr>
              <w:t xml:space="preserve"> </w:t>
            </w:r>
            <w:r>
              <w:rPr>
                <w:w w:val="95"/>
                <w:sz w:val="15"/>
              </w:rPr>
              <w:t>as</w:t>
            </w:r>
            <w:r>
              <w:rPr>
                <w:spacing w:val="-12"/>
                <w:w w:val="95"/>
                <w:sz w:val="15"/>
              </w:rPr>
              <w:t xml:space="preserve"> </w:t>
            </w:r>
            <w:r>
              <w:rPr>
                <w:w w:val="95"/>
                <w:sz w:val="15"/>
              </w:rPr>
              <w:t>the</w:t>
            </w:r>
            <w:r>
              <w:rPr>
                <w:spacing w:val="-12"/>
                <w:w w:val="95"/>
                <w:sz w:val="15"/>
              </w:rPr>
              <w:t xml:space="preserve"> </w:t>
            </w:r>
            <w:r>
              <w:rPr>
                <w:w w:val="95"/>
                <w:sz w:val="15"/>
              </w:rPr>
              <w:t>principal</w:t>
            </w:r>
            <w:r>
              <w:rPr>
                <w:spacing w:val="-12"/>
                <w:w w:val="95"/>
                <w:sz w:val="15"/>
              </w:rPr>
              <w:t xml:space="preserve"> </w:t>
            </w:r>
            <w:r>
              <w:rPr>
                <w:w w:val="95"/>
                <w:sz w:val="15"/>
              </w:rPr>
              <w:t>of</w:t>
            </w:r>
            <w:r>
              <w:rPr>
                <w:spacing w:val="-12"/>
                <w:w w:val="95"/>
                <w:sz w:val="15"/>
              </w:rPr>
              <w:t xml:space="preserve"> </w:t>
            </w:r>
            <w:r>
              <w:rPr>
                <w:w w:val="95"/>
                <w:sz w:val="15"/>
              </w:rPr>
              <w:t>the</w:t>
            </w:r>
            <w:r>
              <w:rPr>
                <w:spacing w:val="-12"/>
                <w:w w:val="95"/>
                <w:sz w:val="15"/>
              </w:rPr>
              <w:t xml:space="preserve"> </w:t>
            </w:r>
            <w:r>
              <w:rPr>
                <w:w w:val="95"/>
                <w:sz w:val="15"/>
              </w:rPr>
              <w:t>Minnick</w:t>
            </w:r>
            <w:r>
              <w:rPr>
                <w:spacing w:val="-13"/>
                <w:w w:val="95"/>
                <w:sz w:val="15"/>
              </w:rPr>
              <w:t xml:space="preserve"> </w:t>
            </w:r>
            <w:r>
              <w:rPr>
                <w:w w:val="95"/>
                <w:sz w:val="15"/>
              </w:rPr>
              <w:t>school</w:t>
            </w:r>
            <w:r>
              <w:rPr>
                <w:spacing w:val="-12"/>
                <w:w w:val="95"/>
                <w:sz w:val="15"/>
              </w:rPr>
              <w:t xml:space="preserve"> </w:t>
            </w:r>
            <w:r>
              <w:rPr>
                <w:w w:val="95"/>
                <w:sz w:val="15"/>
              </w:rPr>
              <w:t>in</w:t>
            </w:r>
            <w:r>
              <w:rPr>
                <w:spacing w:val="-12"/>
                <w:w w:val="95"/>
                <w:sz w:val="15"/>
              </w:rPr>
              <w:t xml:space="preserve"> </w:t>
            </w:r>
            <w:r>
              <w:rPr>
                <w:w w:val="95"/>
                <w:sz w:val="15"/>
              </w:rPr>
              <w:t>Wytheville.</w:t>
            </w:r>
            <w:r>
              <w:rPr>
                <w:spacing w:val="-12"/>
                <w:w w:val="95"/>
                <w:sz w:val="15"/>
              </w:rPr>
              <w:t xml:space="preserve"> </w:t>
            </w:r>
            <w:r>
              <w:rPr>
                <w:w w:val="95"/>
                <w:sz w:val="15"/>
              </w:rPr>
              <w:t>This</w:t>
            </w:r>
            <w:r>
              <w:rPr>
                <w:spacing w:val="-12"/>
                <w:w w:val="95"/>
                <w:sz w:val="15"/>
              </w:rPr>
              <w:t xml:space="preserve"> </w:t>
            </w:r>
            <w:r>
              <w:rPr>
                <w:w w:val="95"/>
                <w:sz w:val="15"/>
              </w:rPr>
              <w:t>private</w:t>
            </w:r>
            <w:r>
              <w:rPr>
                <w:spacing w:val="-12"/>
                <w:w w:val="95"/>
                <w:sz w:val="15"/>
              </w:rPr>
              <w:t xml:space="preserve"> </w:t>
            </w:r>
            <w:r>
              <w:rPr>
                <w:w w:val="95"/>
                <w:sz w:val="15"/>
              </w:rPr>
              <w:t>day</w:t>
            </w:r>
            <w:r>
              <w:rPr>
                <w:spacing w:val="-12"/>
                <w:w w:val="95"/>
                <w:sz w:val="15"/>
              </w:rPr>
              <w:t xml:space="preserve"> </w:t>
            </w:r>
            <w:r>
              <w:rPr>
                <w:w w:val="95"/>
                <w:sz w:val="15"/>
              </w:rPr>
              <w:t>school</w:t>
            </w:r>
            <w:r>
              <w:rPr>
                <w:spacing w:val="-12"/>
                <w:w w:val="95"/>
                <w:sz w:val="15"/>
              </w:rPr>
              <w:t xml:space="preserve"> </w:t>
            </w:r>
            <w:r>
              <w:rPr>
                <w:w w:val="95"/>
                <w:sz w:val="15"/>
              </w:rPr>
              <w:t>serves</w:t>
            </w:r>
            <w:r>
              <w:rPr>
                <w:spacing w:val="-13"/>
                <w:w w:val="95"/>
                <w:sz w:val="15"/>
              </w:rPr>
              <w:t xml:space="preserve"> </w:t>
            </w:r>
            <w:r>
              <w:rPr>
                <w:w w:val="95"/>
                <w:sz w:val="15"/>
              </w:rPr>
              <w:t>12 different</w:t>
            </w:r>
            <w:r>
              <w:rPr>
                <w:spacing w:val="-13"/>
                <w:w w:val="95"/>
                <w:sz w:val="15"/>
              </w:rPr>
              <w:t xml:space="preserve"> </w:t>
            </w:r>
            <w:r>
              <w:rPr>
                <w:w w:val="95"/>
                <w:sz w:val="15"/>
              </w:rPr>
              <w:t>school</w:t>
            </w:r>
            <w:r>
              <w:rPr>
                <w:spacing w:val="-12"/>
                <w:w w:val="95"/>
                <w:sz w:val="15"/>
              </w:rPr>
              <w:t xml:space="preserve"> </w:t>
            </w:r>
            <w:r>
              <w:rPr>
                <w:w w:val="95"/>
                <w:sz w:val="15"/>
              </w:rPr>
              <w:t>divisions.</w:t>
            </w:r>
            <w:r>
              <w:rPr>
                <w:spacing w:val="-13"/>
                <w:w w:val="95"/>
                <w:sz w:val="15"/>
              </w:rPr>
              <w:t xml:space="preserve"> </w:t>
            </w:r>
            <w:r>
              <w:rPr>
                <w:w w:val="95"/>
                <w:sz w:val="15"/>
              </w:rPr>
              <w:t>He</w:t>
            </w:r>
            <w:r>
              <w:rPr>
                <w:spacing w:val="-12"/>
                <w:w w:val="95"/>
                <w:sz w:val="15"/>
              </w:rPr>
              <w:t xml:space="preserve"> </w:t>
            </w:r>
            <w:r>
              <w:rPr>
                <w:w w:val="95"/>
                <w:sz w:val="15"/>
              </w:rPr>
              <w:t>feels</w:t>
            </w:r>
            <w:r>
              <w:rPr>
                <w:spacing w:val="-13"/>
                <w:w w:val="95"/>
                <w:sz w:val="15"/>
              </w:rPr>
              <w:t xml:space="preserve"> </w:t>
            </w:r>
            <w:r>
              <w:rPr>
                <w:w w:val="95"/>
                <w:sz w:val="15"/>
              </w:rPr>
              <w:t>the</w:t>
            </w:r>
            <w:r>
              <w:rPr>
                <w:spacing w:val="-12"/>
                <w:w w:val="95"/>
                <w:sz w:val="15"/>
              </w:rPr>
              <w:t xml:space="preserve"> </w:t>
            </w:r>
            <w:r>
              <w:rPr>
                <w:w w:val="95"/>
                <w:sz w:val="15"/>
              </w:rPr>
              <w:t>mission</w:t>
            </w:r>
            <w:r>
              <w:rPr>
                <w:spacing w:val="-12"/>
                <w:w w:val="95"/>
                <w:sz w:val="15"/>
              </w:rPr>
              <w:t xml:space="preserve"> </w:t>
            </w:r>
            <w:r>
              <w:rPr>
                <w:w w:val="95"/>
                <w:sz w:val="15"/>
              </w:rPr>
              <w:t>of</w:t>
            </w:r>
            <w:r>
              <w:rPr>
                <w:spacing w:val="-13"/>
                <w:w w:val="95"/>
                <w:sz w:val="15"/>
              </w:rPr>
              <w:t xml:space="preserve"> </w:t>
            </w:r>
            <w:r>
              <w:rPr>
                <w:w w:val="95"/>
                <w:sz w:val="15"/>
              </w:rPr>
              <w:t>Perkins</w:t>
            </w:r>
            <w:r>
              <w:rPr>
                <w:spacing w:val="-12"/>
                <w:w w:val="95"/>
                <w:sz w:val="15"/>
              </w:rPr>
              <w:t xml:space="preserve"> </w:t>
            </w:r>
            <w:r>
              <w:rPr>
                <w:w w:val="95"/>
                <w:sz w:val="15"/>
              </w:rPr>
              <w:t>V</w:t>
            </w:r>
            <w:r>
              <w:rPr>
                <w:spacing w:val="-13"/>
                <w:w w:val="95"/>
                <w:sz w:val="15"/>
              </w:rPr>
              <w:t xml:space="preserve"> </w:t>
            </w:r>
            <w:r>
              <w:rPr>
                <w:w w:val="95"/>
                <w:sz w:val="15"/>
              </w:rPr>
              <w:t>is</w:t>
            </w:r>
            <w:r>
              <w:rPr>
                <w:spacing w:val="-12"/>
                <w:w w:val="95"/>
                <w:sz w:val="15"/>
              </w:rPr>
              <w:t xml:space="preserve"> </w:t>
            </w:r>
            <w:r>
              <w:rPr>
                <w:w w:val="95"/>
                <w:sz w:val="15"/>
              </w:rPr>
              <w:t>to</w:t>
            </w:r>
            <w:r>
              <w:rPr>
                <w:spacing w:val="-12"/>
                <w:w w:val="95"/>
                <w:sz w:val="15"/>
              </w:rPr>
              <w:t xml:space="preserve"> </w:t>
            </w:r>
            <w:r>
              <w:rPr>
                <w:w w:val="95"/>
                <w:sz w:val="15"/>
              </w:rPr>
              <w:t>provide</w:t>
            </w:r>
            <w:r>
              <w:rPr>
                <w:spacing w:val="-13"/>
                <w:w w:val="95"/>
                <w:sz w:val="15"/>
              </w:rPr>
              <w:t xml:space="preserve"> </w:t>
            </w:r>
            <w:r>
              <w:rPr>
                <w:w w:val="95"/>
                <w:sz w:val="15"/>
              </w:rPr>
              <w:t>every</w:t>
            </w:r>
            <w:r>
              <w:rPr>
                <w:spacing w:val="-12"/>
                <w:w w:val="95"/>
                <w:sz w:val="15"/>
              </w:rPr>
              <w:t xml:space="preserve"> </w:t>
            </w:r>
            <w:r>
              <w:rPr>
                <w:w w:val="95"/>
                <w:sz w:val="15"/>
              </w:rPr>
              <w:t>student</w:t>
            </w:r>
            <w:r>
              <w:rPr>
                <w:spacing w:val="-13"/>
                <w:w w:val="95"/>
                <w:sz w:val="15"/>
              </w:rPr>
              <w:t xml:space="preserve"> </w:t>
            </w:r>
            <w:r>
              <w:rPr>
                <w:w w:val="95"/>
                <w:sz w:val="15"/>
              </w:rPr>
              <w:t>in</w:t>
            </w:r>
            <w:r>
              <w:rPr>
                <w:spacing w:val="-12"/>
                <w:w w:val="95"/>
                <w:sz w:val="15"/>
              </w:rPr>
              <w:t xml:space="preserve"> </w:t>
            </w:r>
            <w:r>
              <w:rPr>
                <w:w w:val="95"/>
                <w:sz w:val="15"/>
              </w:rPr>
              <w:t>Virginia</w:t>
            </w:r>
            <w:r>
              <w:rPr>
                <w:spacing w:val="-13"/>
                <w:w w:val="95"/>
                <w:sz w:val="15"/>
              </w:rPr>
              <w:t xml:space="preserve"> </w:t>
            </w:r>
            <w:r>
              <w:rPr>
                <w:w w:val="95"/>
                <w:sz w:val="15"/>
              </w:rPr>
              <w:t>with</w:t>
            </w:r>
            <w:r>
              <w:rPr>
                <w:spacing w:val="-12"/>
                <w:w w:val="95"/>
                <w:sz w:val="15"/>
              </w:rPr>
              <w:t xml:space="preserve"> </w:t>
            </w:r>
            <w:r>
              <w:rPr>
                <w:w w:val="95"/>
                <w:sz w:val="15"/>
              </w:rPr>
              <w:t xml:space="preserve">the </w:t>
            </w:r>
            <w:r>
              <w:rPr>
                <w:sz w:val="15"/>
              </w:rPr>
              <w:t>opportunity</w:t>
            </w:r>
            <w:r>
              <w:rPr>
                <w:spacing w:val="-27"/>
                <w:sz w:val="15"/>
              </w:rPr>
              <w:t xml:space="preserve"> </w:t>
            </w:r>
            <w:r>
              <w:rPr>
                <w:sz w:val="15"/>
              </w:rPr>
              <w:t>to</w:t>
            </w:r>
            <w:r>
              <w:rPr>
                <w:spacing w:val="-27"/>
                <w:sz w:val="15"/>
              </w:rPr>
              <w:t xml:space="preserve"> </w:t>
            </w:r>
            <w:r>
              <w:rPr>
                <w:sz w:val="15"/>
              </w:rPr>
              <w:t>gain</w:t>
            </w:r>
            <w:r>
              <w:rPr>
                <w:spacing w:val="-26"/>
                <w:sz w:val="15"/>
              </w:rPr>
              <w:t xml:space="preserve"> </w:t>
            </w:r>
            <w:r>
              <w:rPr>
                <w:sz w:val="15"/>
              </w:rPr>
              <w:t>career-ready</w:t>
            </w:r>
            <w:r>
              <w:rPr>
                <w:spacing w:val="-27"/>
                <w:sz w:val="15"/>
              </w:rPr>
              <w:t xml:space="preserve"> </w:t>
            </w:r>
            <w:r>
              <w:rPr>
                <w:sz w:val="15"/>
              </w:rPr>
              <w:t>skills.</w:t>
            </w:r>
            <w:r>
              <w:rPr>
                <w:spacing w:val="-26"/>
                <w:sz w:val="15"/>
              </w:rPr>
              <w:t xml:space="preserve"> </w:t>
            </w:r>
            <w:r>
              <w:rPr>
                <w:sz w:val="15"/>
              </w:rPr>
              <w:t>Private</w:t>
            </w:r>
            <w:r>
              <w:rPr>
                <w:spacing w:val="-27"/>
                <w:sz w:val="15"/>
              </w:rPr>
              <w:t xml:space="preserve"> </w:t>
            </w:r>
            <w:r>
              <w:rPr>
                <w:sz w:val="15"/>
              </w:rPr>
              <w:t>day</w:t>
            </w:r>
            <w:r>
              <w:rPr>
                <w:spacing w:val="-26"/>
                <w:sz w:val="15"/>
              </w:rPr>
              <w:t xml:space="preserve"> </w:t>
            </w:r>
            <w:r>
              <w:rPr>
                <w:sz w:val="15"/>
              </w:rPr>
              <w:t>school</w:t>
            </w:r>
            <w:r>
              <w:rPr>
                <w:spacing w:val="-27"/>
                <w:sz w:val="15"/>
              </w:rPr>
              <w:t xml:space="preserve"> </w:t>
            </w:r>
            <w:r>
              <w:rPr>
                <w:sz w:val="15"/>
              </w:rPr>
              <w:t>students</w:t>
            </w:r>
            <w:r>
              <w:rPr>
                <w:spacing w:val="-26"/>
                <w:sz w:val="15"/>
              </w:rPr>
              <w:t xml:space="preserve"> </w:t>
            </w:r>
            <w:r>
              <w:rPr>
                <w:sz w:val="15"/>
              </w:rPr>
              <w:t>need</w:t>
            </w:r>
            <w:r>
              <w:rPr>
                <w:spacing w:val="-27"/>
                <w:sz w:val="15"/>
              </w:rPr>
              <w:t xml:space="preserve"> </w:t>
            </w:r>
            <w:r>
              <w:rPr>
                <w:sz w:val="15"/>
              </w:rPr>
              <w:t>the</w:t>
            </w:r>
            <w:r>
              <w:rPr>
                <w:spacing w:val="-26"/>
                <w:sz w:val="15"/>
              </w:rPr>
              <w:t xml:space="preserve"> </w:t>
            </w:r>
            <w:r>
              <w:rPr>
                <w:sz w:val="15"/>
              </w:rPr>
              <w:t>same</w:t>
            </w:r>
            <w:r>
              <w:rPr>
                <w:spacing w:val="-27"/>
                <w:sz w:val="15"/>
              </w:rPr>
              <w:t xml:space="preserve"> </w:t>
            </w:r>
            <w:r>
              <w:rPr>
                <w:sz w:val="15"/>
              </w:rPr>
              <w:t>access</w:t>
            </w:r>
            <w:r>
              <w:rPr>
                <w:spacing w:val="-27"/>
                <w:sz w:val="15"/>
              </w:rPr>
              <w:t xml:space="preserve"> </w:t>
            </w:r>
            <w:r>
              <w:rPr>
                <w:sz w:val="15"/>
              </w:rPr>
              <w:t>to</w:t>
            </w:r>
            <w:r>
              <w:rPr>
                <w:spacing w:val="-26"/>
                <w:sz w:val="15"/>
              </w:rPr>
              <w:t xml:space="preserve"> </w:t>
            </w:r>
            <w:r>
              <w:rPr>
                <w:sz w:val="15"/>
              </w:rPr>
              <w:t>training, equipment,</w:t>
            </w:r>
            <w:r>
              <w:rPr>
                <w:spacing w:val="-25"/>
                <w:sz w:val="15"/>
              </w:rPr>
              <w:t xml:space="preserve"> </w:t>
            </w:r>
            <w:r>
              <w:rPr>
                <w:sz w:val="15"/>
              </w:rPr>
              <w:t>and</w:t>
            </w:r>
            <w:r>
              <w:rPr>
                <w:spacing w:val="-25"/>
                <w:sz w:val="15"/>
              </w:rPr>
              <w:t xml:space="preserve"> </w:t>
            </w:r>
            <w:r>
              <w:rPr>
                <w:sz w:val="15"/>
              </w:rPr>
              <w:t>resources.</w:t>
            </w:r>
            <w:r>
              <w:rPr>
                <w:spacing w:val="-25"/>
                <w:sz w:val="15"/>
              </w:rPr>
              <w:t xml:space="preserve"> </w:t>
            </w:r>
            <w:r>
              <w:rPr>
                <w:sz w:val="15"/>
              </w:rPr>
              <w:t>He</w:t>
            </w:r>
            <w:r>
              <w:rPr>
                <w:spacing w:val="-24"/>
                <w:sz w:val="15"/>
              </w:rPr>
              <w:t xml:space="preserve"> </w:t>
            </w:r>
            <w:r>
              <w:rPr>
                <w:sz w:val="15"/>
              </w:rPr>
              <w:t>indicated</w:t>
            </w:r>
            <w:r>
              <w:rPr>
                <w:spacing w:val="-25"/>
                <w:sz w:val="15"/>
              </w:rPr>
              <w:t xml:space="preserve"> </w:t>
            </w:r>
            <w:r>
              <w:rPr>
                <w:sz w:val="15"/>
              </w:rPr>
              <w:t>that</w:t>
            </w:r>
            <w:r>
              <w:rPr>
                <w:spacing w:val="-25"/>
                <w:sz w:val="15"/>
              </w:rPr>
              <w:t xml:space="preserve"> </w:t>
            </w:r>
            <w:r>
              <w:rPr>
                <w:sz w:val="15"/>
              </w:rPr>
              <w:t>his</w:t>
            </w:r>
            <w:r>
              <w:rPr>
                <w:spacing w:val="-25"/>
                <w:sz w:val="15"/>
              </w:rPr>
              <w:t xml:space="preserve"> </w:t>
            </w:r>
            <w:r>
              <w:rPr>
                <w:sz w:val="15"/>
              </w:rPr>
              <w:t>students</w:t>
            </w:r>
            <w:r>
              <w:rPr>
                <w:spacing w:val="-24"/>
                <w:sz w:val="15"/>
              </w:rPr>
              <w:t xml:space="preserve"> </w:t>
            </w:r>
            <w:r>
              <w:rPr>
                <w:sz w:val="15"/>
              </w:rPr>
              <w:t>need</w:t>
            </w:r>
            <w:r>
              <w:rPr>
                <w:spacing w:val="-25"/>
                <w:sz w:val="15"/>
              </w:rPr>
              <w:t xml:space="preserve"> </w:t>
            </w:r>
            <w:r>
              <w:rPr>
                <w:sz w:val="15"/>
              </w:rPr>
              <w:t>and</w:t>
            </w:r>
            <w:r>
              <w:rPr>
                <w:spacing w:val="-25"/>
                <w:sz w:val="15"/>
              </w:rPr>
              <w:t xml:space="preserve"> </w:t>
            </w:r>
            <w:r>
              <w:rPr>
                <w:sz w:val="15"/>
              </w:rPr>
              <w:t>deserve</w:t>
            </w:r>
            <w:r>
              <w:rPr>
                <w:spacing w:val="-24"/>
                <w:sz w:val="15"/>
              </w:rPr>
              <w:t xml:space="preserve"> </w:t>
            </w:r>
            <w:r>
              <w:rPr>
                <w:sz w:val="15"/>
              </w:rPr>
              <w:t>an</w:t>
            </w:r>
            <w:r>
              <w:rPr>
                <w:spacing w:val="-25"/>
                <w:sz w:val="15"/>
              </w:rPr>
              <w:t xml:space="preserve"> </w:t>
            </w:r>
            <w:r>
              <w:rPr>
                <w:sz w:val="15"/>
              </w:rPr>
              <w:t>equal</w:t>
            </w:r>
            <w:r>
              <w:rPr>
                <w:spacing w:val="-25"/>
                <w:sz w:val="15"/>
              </w:rPr>
              <w:t xml:space="preserve"> </w:t>
            </w:r>
            <w:r>
              <w:rPr>
                <w:sz w:val="15"/>
              </w:rPr>
              <w:t>access</w:t>
            </w:r>
            <w:r>
              <w:rPr>
                <w:spacing w:val="-25"/>
                <w:sz w:val="15"/>
              </w:rPr>
              <w:t xml:space="preserve"> </w:t>
            </w:r>
            <w:r>
              <w:rPr>
                <w:sz w:val="15"/>
              </w:rPr>
              <w:t>to</w:t>
            </w:r>
            <w:r>
              <w:rPr>
                <w:spacing w:val="-24"/>
                <w:sz w:val="15"/>
              </w:rPr>
              <w:t xml:space="preserve"> </w:t>
            </w:r>
            <w:r>
              <w:rPr>
                <w:sz w:val="15"/>
              </w:rPr>
              <w:t>CTE programs.</w:t>
            </w:r>
          </w:p>
        </w:tc>
      </w:tr>
      <w:tr w:rsidR="00DC5732" w14:paraId="33A72176" w14:textId="77777777" w:rsidTr="00DC5732">
        <w:trPr>
          <w:trHeight w:val="980"/>
        </w:trPr>
        <w:tc>
          <w:tcPr>
            <w:tcW w:w="4569" w:type="dxa"/>
          </w:tcPr>
          <w:p w14:paraId="1092F204" w14:textId="77777777" w:rsidR="00DC5732" w:rsidRDefault="00DC5732" w:rsidP="00010E20">
            <w:pPr>
              <w:pStyle w:val="TableParagraph"/>
              <w:ind w:left="693"/>
              <w:rPr>
                <w:sz w:val="15"/>
              </w:rPr>
            </w:pPr>
            <w:r>
              <w:rPr>
                <w:sz w:val="15"/>
              </w:rPr>
              <w:t>Jessica Dalton</w:t>
            </w:r>
          </w:p>
        </w:tc>
        <w:tc>
          <w:tcPr>
            <w:tcW w:w="2958" w:type="dxa"/>
          </w:tcPr>
          <w:p w14:paraId="705B3F65" w14:textId="77777777" w:rsidR="00DC5732" w:rsidRDefault="00DC5732" w:rsidP="00010E20">
            <w:pPr>
              <w:pStyle w:val="TableParagraph"/>
              <w:rPr>
                <w:sz w:val="15"/>
              </w:rPr>
            </w:pPr>
            <w:r>
              <w:rPr>
                <w:sz w:val="15"/>
              </w:rPr>
              <w:t>Split</w:t>
            </w:r>
          </w:p>
        </w:tc>
        <w:tc>
          <w:tcPr>
            <w:tcW w:w="6874" w:type="dxa"/>
          </w:tcPr>
          <w:p w14:paraId="779BEB84" w14:textId="77777777" w:rsidR="00DC5732" w:rsidRDefault="00DC5732" w:rsidP="00010E20">
            <w:pPr>
              <w:pStyle w:val="TableParagraph"/>
              <w:spacing w:before="48" w:line="208" w:lineRule="auto"/>
              <w:ind w:right="131"/>
              <w:rPr>
                <w:sz w:val="15"/>
              </w:rPr>
            </w:pPr>
            <w:r>
              <w:rPr>
                <w:w w:val="95"/>
                <w:sz w:val="15"/>
              </w:rPr>
              <w:t>Shared comments as the principal of the Career and Technical Center for Pittsylvania County. Comments focused</w:t>
            </w:r>
            <w:r>
              <w:rPr>
                <w:spacing w:val="-15"/>
                <w:w w:val="95"/>
                <w:sz w:val="15"/>
              </w:rPr>
              <w:t xml:space="preserve"> </w:t>
            </w:r>
            <w:r>
              <w:rPr>
                <w:w w:val="95"/>
                <w:sz w:val="15"/>
              </w:rPr>
              <w:t>around</w:t>
            </w:r>
            <w:r>
              <w:rPr>
                <w:spacing w:val="-15"/>
                <w:w w:val="95"/>
                <w:sz w:val="15"/>
              </w:rPr>
              <w:t xml:space="preserve"> </w:t>
            </w:r>
            <w:r>
              <w:rPr>
                <w:w w:val="95"/>
                <w:sz w:val="15"/>
              </w:rPr>
              <w:t>advocating</w:t>
            </w:r>
            <w:r>
              <w:rPr>
                <w:spacing w:val="-15"/>
                <w:w w:val="95"/>
                <w:sz w:val="15"/>
              </w:rPr>
              <w:t xml:space="preserve"> </w:t>
            </w:r>
            <w:r>
              <w:rPr>
                <w:w w:val="95"/>
                <w:sz w:val="15"/>
              </w:rPr>
              <w:t>for</w:t>
            </w:r>
            <w:r>
              <w:rPr>
                <w:spacing w:val="-15"/>
                <w:w w:val="95"/>
                <w:sz w:val="15"/>
              </w:rPr>
              <w:t xml:space="preserve"> </w:t>
            </w:r>
            <w:r>
              <w:rPr>
                <w:w w:val="95"/>
                <w:sz w:val="15"/>
              </w:rPr>
              <w:t>increased</w:t>
            </w:r>
            <w:r>
              <w:rPr>
                <w:spacing w:val="-14"/>
                <w:w w:val="95"/>
                <w:sz w:val="15"/>
              </w:rPr>
              <w:t xml:space="preserve"> </w:t>
            </w:r>
            <w:r>
              <w:rPr>
                <w:w w:val="95"/>
                <w:sz w:val="15"/>
              </w:rPr>
              <w:t>funding</w:t>
            </w:r>
            <w:r>
              <w:rPr>
                <w:spacing w:val="-15"/>
                <w:w w:val="95"/>
                <w:sz w:val="15"/>
              </w:rPr>
              <w:t xml:space="preserve"> </w:t>
            </w:r>
            <w:r>
              <w:rPr>
                <w:w w:val="95"/>
                <w:sz w:val="15"/>
              </w:rPr>
              <w:t>for</w:t>
            </w:r>
            <w:r>
              <w:rPr>
                <w:spacing w:val="-15"/>
                <w:w w:val="95"/>
                <w:sz w:val="15"/>
              </w:rPr>
              <w:t xml:space="preserve"> </w:t>
            </w:r>
            <w:r>
              <w:rPr>
                <w:w w:val="95"/>
                <w:sz w:val="15"/>
              </w:rPr>
              <w:t>secondary</w:t>
            </w:r>
            <w:r>
              <w:rPr>
                <w:spacing w:val="-15"/>
                <w:w w:val="95"/>
                <w:sz w:val="15"/>
              </w:rPr>
              <w:t xml:space="preserve"> </w:t>
            </w:r>
            <w:r>
              <w:rPr>
                <w:w w:val="95"/>
                <w:sz w:val="15"/>
              </w:rPr>
              <w:t>schools</w:t>
            </w:r>
            <w:r>
              <w:rPr>
                <w:spacing w:val="-14"/>
                <w:w w:val="95"/>
                <w:sz w:val="15"/>
              </w:rPr>
              <w:t xml:space="preserve"> </w:t>
            </w:r>
            <w:r>
              <w:rPr>
                <w:w w:val="95"/>
                <w:sz w:val="15"/>
              </w:rPr>
              <w:t>to</w:t>
            </w:r>
            <w:r>
              <w:rPr>
                <w:spacing w:val="-15"/>
                <w:w w:val="95"/>
                <w:sz w:val="15"/>
              </w:rPr>
              <w:t xml:space="preserve"> </w:t>
            </w:r>
            <w:r>
              <w:rPr>
                <w:w w:val="95"/>
                <w:sz w:val="15"/>
              </w:rPr>
              <w:t>a</w:t>
            </w:r>
            <w:r>
              <w:rPr>
                <w:spacing w:val="-15"/>
                <w:w w:val="95"/>
                <w:sz w:val="15"/>
              </w:rPr>
              <w:t xml:space="preserve"> </w:t>
            </w:r>
            <w:r>
              <w:rPr>
                <w:w w:val="95"/>
                <w:sz w:val="15"/>
              </w:rPr>
              <w:t>90/10</w:t>
            </w:r>
            <w:r>
              <w:rPr>
                <w:spacing w:val="-15"/>
                <w:w w:val="95"/>
                <w:sz w:val="15"/>
              </w:rPr>
              <w:t xml:space="preserve"> </w:t>
            </w:r>
            <w:r>
              <w:rPr>
                <w:w w:val="95"/>
                <w:sz w:val="15"/>
              </w:rPr>
              <w:t>split.</w:t>
            </w:r>
            <w:r>
              <w:rPr>
                <w:spacing w:val="-14"/>
                <w:w w:val="95"/>
                <w:sz w:val="15"/>
              </w:rPr>
              <w:t xml:space="preserve"> </w:t>
            </w:r>
            <w:r>
              <w:rPr>
                <w:w w:val="95"/>
                <w:sz w:val="15"/>
              </w:rPr>
              <w:t>Their</w:t>
            </w:r>
            <w:r>
              <w:rPr>
                <w:spacing w:val="-15"/>
                <w:w w:val="95"/>
                <w:sz w:val="15"/>
              </w:rPr>
              <w:t xml:space="preserve"> </w:t>
            </w:r>
            <w:r>
              <w:rPr>
                <w:w w:val="95"/>
                <w:sz w:val="15"/>
              </w:rPr>
              <w:t>school</w:t>
            </w:r>
            <w:r>
              <w:rPr>
                <w:spacing w:val="-15"/>
                <w:w w:val="95"/>
                <w:sz w:val="15"/>
              </w:rPr>
              <w:t xml:space="preserve"> </w:t>
            </w:r>
            <w:r>
              <w:rPr>
                <w:w w:val="95"/>
                <w:sz w:val="15"/>
              </w:rPr>
              <w:t>division is</w:t>
            </w:r>
            <w:r>
              <w:rPr>
                <w:spacing w:val="-13"/>
                <w:w w:val="95"/>
                <w:sz w:val="15"/>
              </w:rPr>
              <w:t xml:space="preserve"> </w:t>
            </w:r>
            <w:r>
              <w:rPr>
                <w:w w:val="95"/>
                <w:sz w:val="15"/>
              </w:rPr>
              <w:t>experiencing</w:t>
            </w:r>
            <w:r>
              <w:rPr>
                <w:spacing w:val="-13"/>
                <w:w w:val="95"/>
                <w:sz w:val="15"/>
              </w:rPr>
              <w:t xml:space="preserve"> </w:t>
            </w:r>
            <w:r>
              <w:rPr>
                <w:w w:val="95"/>
                <w:sz w:val="15"/>
              </w:rPr>
              <w:t>and</w:t>
            </w:r>
            <w:r>
              <w:rPr>
                <w:spacing w:val="-13"/>
                <w:w w:val="95"/>
                <w:sz w:val="15"/>
              </w:rPr>
              <w:t xml:space="preserve"> </w:t>
            </w:r>
            <w:r>
              <w:rPr>
                <w:w w:val="95"/>
                <w:sz w:val="15"/>
              </w:rPr>
              <w:t>increase</w:t>
            </w:r>
            <w:r>
              <w:rPr>
                <w:spacing w:val="-13"/>
                <w:w w:val="95"/>
                <w:sz w:val="15"/>
              </w:rPr>
              <w:t xml:space="preserve"> </w:t>
            </w:r>
            <w:r>
              <w:rPr>
                <w:w w:val="95"/>
                <w:sz w:val="15"/>
              </w:rPr>
              <w:t>in</w:t>
            </w:r>
            <w:r>
              <w:rPr>
                <w:spacing w:val="-13"/>
                <w:w w:val="95"/>
                <w:sz w:val="15"/>
              </w:rPr>
              <w:t xml:space="preserve"> </w:t>
            </w:r>
            <w:r>
              <w:rPr>
                <w:w w:val="95"/>
                <w:sz w:val="15"/>
              </w:rPr>
              <w:t>CTE</w:t>
            </w:r>
            <w:r>
              <w:rPr>
                <w:spacing w:val="-13"/>
                <w:w w:val="95"/>
                <w:sz w:val="15"/>
              </w:rPr>
              <w:t xml:space="preserve"> </w:t>
            </w:r>
            <w:r>
              <w:rPr>
                <w:w w:val="95"/>
                <w:sz w:val="15"/>
              </w:rPr>
              <w:t>enrollment.</w:t>
            </w:r>
            <w:r>
              <w:rPr>
                <w:spacing w:val="-13"/>
                <w:w w:val="95"/>
                <w:sz w:val="15"/>
              </w:rPr>
              <w:t xml:space="preserve"> </w:t>
            </w:r>
            <w:r>
              <w:rPr>
                <w:w w:val="95"/>
                <w:sz w:val="15"/>
              </w:rPr>
              <w:t>Any</w:t>
            </w:r>
            <w:r>
              <w:rPr>
                <w:spacing w:val="-13"/>
                <w:w w:val="95"/>
                <w:sz w:val="15"/>
              </w:rPr>
              <w:t xml:space="preserve"> </w:t>
            </w:r>
            <w:r>
              <w:rPr>
                <w:w w:val="95"/>
                <w:sz w:val="15"/>
              </w:rPr>
              <w:t>reduction</w:t>
            </w:r>
            <w:r>
              <w:rPr>
                <w:spacing w:val="-13"/>
                <w:w w:val="95"/>
                <w:sz w:val="15"/>
              </w:rPr>
              <w:t xml:space="preserve"> </w:t>
            </w:r>
            <w:r>
              <w:rPr>
                <w:w w:val="95"/>
                <w:sz w:val="15"/>
              </w:rPr>
              <w:t>in</w:t>
            </w:r>
            <w:r>
              <w:rPr>
                <w:spacing w:val="-13"/>
                <w:w w:val="95"/>
                <w:sz w:val="15"/>
              </w:rPr>
              <w:t xml:space="preserve"> </w:t>
            </w:r>
            <w:r>
              <w:rPr>
                <w:w w:val="95"/>
                <w:sz w:val="15"/>
              </w:rPr>
              <w:t>Perkins</w:t>
            </w:r>
            <w:r>
              <w:rPr>
                <w:spacing w:val="-13"/>
                <w:w w:val="95"/>
                <w:sz w:val="15"/>
              </w:rPr>
              <w:t xml:space="preserve"> </w:t>
            </w:r>
            <w:r>
              <w:rPr>
                <w:w w:val="95"/>
                <w:sz w:val="15"/>
              </w:rPr>
              <w:t>funding</w:t>
            </w:r>
            <w:r>
              <w:rPr>
                <w:spacing w:val="-13"/>
                <w:w w:val="95"/>
                <w:sz w:val="15"/>
              </w:rPr>
              <w:t xml:space="preserve"> </w:t>
            </w:r>
            <w:r>
              <w:rPr>
                <w:w w:val="95"/>
                <w:sz w:val="15"/>
              </w:rPr>
              <w:t>their</w:t>
            </w:r>
            <w:r>
              <w:rPr>
                <w:spacing w:val="-13"/>
                <w:w w:val="95"/>
                <w:sz w:val="15"/>
              </w:rPr>
              <w:t xml:space="preserve"> </w:t>
            </w:r>
            <w:r>
              <w:rPr>
                <w:w w:val="95"/>
                <w:sz w:val="15"/>
              </w:rPr>
              <w:t>local</w:t>
            </w:r>
            <w:r>
              <w:rPr>
                <w:spacing w:val="-13"/>
                <w:w w:val="95"/>
                <w:sz w:val="15"/>
              </w:rPr>
              <w:t xml:space="preserve"> </w:t>
            </w:r>
            <w:r>
              <w:rPr>
                <w:w w:val="95"/>
                <w:sz w:val="15"/>
              </w:rPr>
              <w:t>school</w:t>
            </w:r>
            <w:r>
              <w:rPr>
                <w:spacing w:val="-13"/>
                <w:w w:val="95"/>
                <w:sz w:val="15"/>
              </w:rPr>
              <w:t xml:space="preserve"> </w:t>
            </w:r>
            <w:r>
              <w:rPr>
                <w:w w:val="95"/>
                <w:sz w:val="15"/>
              </w:rPr>
              <w:t xml:space="preserve">division </w:t>
            </w:r>
            <w:r>
              <w:rPr>
                <w:sz w:val="15"/>
              </w:rPr>
              <w:t>would</w:t>
            </w:r>
            <w:r>
              <w:rPr>
                <w:spacing w:val="-26"/>
                <w:sz w:val="15"/>
              </w:rPr>
              <w:t xml:space="preserve"> </w:t>
            </w:r>
            <w:r>
              <w:rPr>
                <w:sz w:val="15"/>
              </w:rPr>
              <w:t>not</w:t>
            </w:r>
            <w:r>
              <w:rPr>
                <w:spacing w:val="-25"/>
                <w:sz w:val="15"/>
              </w:rPr>
              <w:t xml:space="preserve"> </w:t>
            </w:r>
            <w:r>
              <w:rPr>
                <w:sz w:val="15"/>
              </w:rPr>
              <w:t>be</w:t>
            </w:r>
            <w:r>
              <w:rPr>
                <w:spacing w:val="-25"/>
                <w:sz w:val="15"/>
              </w:rPr>
              <w:t xml:space="preserve"> </w:t>
            </w:r>
            <w:r>
              <w:rPr>
                <w:sz w:val="15"/>
              </w:rPr>
              <w:t>able</w:t>
            </w:r>
            <w:r>
              <w:rPr>
                <w:spacing w:val="-25"/>
                <w:sz w:val="15"/>
              </w:rPr>
              <w:t xml:space="preserve"> </w:t>
            </w:r>
            <w:r>
              <w:rPr>
                <w:sz w:val="15"/>
              </w:rPr>
              <w:t>to</w:t>
            </w:r>
            <w:r>
              <w:rPr>
                <w:spacing w:val="-25"/>
                <w:sz w:val="15"/>
              </w:rPr>
              <w:t xml:space="preserve"> </w:t>
            </w:r>
            <w:r>
              <w:rPr>
                <w:sz w:val="15"/>
              </w:rPr>
              <w:t>absorb</w:t>
            </w:r>
            <w:r>
              <w:rPr>
                <w:spacing w:val="-25"/>
                <w:sz w:val="15"/>
              </w:rPr>
              <w:t xml:space="preserve"> </w:t>
            </w:r>
            <w:r>
              <w:rPr>
                <w:sz w:val="15"/>
              </w:rPr>
              <w:t>the</w:t>
            </w:r>
            <w:r>
              <w:rPr>
                <w:spacing w:val="-25"/>
                <w:sz w:val="15"/>
              </w:rPr>
              <w:t xml:space="preserve"> </w:t>
            </w:r>
            <w:r>
              <w:rPr>
                <w:sz w:val="15"/>
              </w:rPr>
              <w:t>ever</w:t>
            </w:r>
            <w:r>
              <w:rPr>
                <w:spacing w:val="-25"/>
                <w:sz w:val="15"/>
              </w:rPr>
              <w:t xml:space="preserve"> </w:t>
            </w:r>
            <w:r>
              <w:rPr>
                <w:sz w:val="15"/>
              </w:rPr>
              <w:t>growing</w:t>
            </w:r>
            <w:r>
              <w:rPr>
                <w:spacing w:val="-25"/>
                <w:sz w:val="15"/>
              </w:rPr>
              <w:t xml:space="preserve"> </w:t>
            </w:r>
            <w:r>
              <w:rPr>
                <w:sz w:val="15"/>
              </w:rPr>
              <w:t>needs</w:t>
            </w:r>
            <w:r>
              <w:rPr>
                <w:spacing w:val="-25"/>
                <w:sz w:val="15"/>
              </w:rPr>
              <w:t xml:space="preserve"> </w:t>
            </w:r>
            <w:r>
              <w:rPr>
                <w:sz w:val="15"/>
              </w:rPr>
              <w:t>of</w:t>
            </w:r>
            <w:r>
              <w:rPr>
                <w:spacing w:val="-25"/>
                <w:sz w:val="15"/>
              </w:rPr>
              <w:t xml:space="preserve"> </w:t>
            </w:r>
            <w:r>
              <w:rPr>
                <w:sz w:val="15"/>
              </w:rPr>
              <w:t>Career</w:t>
            </w:r>
            <w:r>
              <w:rPr>
                <w:spacing w:val="-25"/>
                <w:sz w:val="15"/>
              </w:rPr>
              <w:t xml:space="preserve"> </w:t>
            </w:r>
            <w:r>
              <w:rPr>
                <w:sz w:val="15"/>
              </w:rPr>
              <w:t>and</w:t>
            </w:r>
            <w:r>
              <w:rPr>
                <w:spacing w:val="-25"/>
                <w:sz w:val="15"/>
              </w:rPr>
              <w:t xml:space="preserve"> </w:t>
            </w:r>
            <w:r>
              <w:rPr>
                <w:sz w:val="15"/>
              </w:rPr>
              <w:t>Technical</w:t>
            </w:r>
            <w:r>
              <w:rPr>
                <w:spacing w:val="-26"/>
                <w:sz w:val="15"/>
              </w:rPr>
              <w:t xml:space="preserve"> </w:t>
            </w:r>
            <w:r>
              <w:rPr>
                <w:sz w:val="15"/>
              </w:rPr>
              <w:t>Education.</w:t>
            </w:r>
            <w:r>
              <w:rPr>
                <w:spacing w:val="-25"/>
                <w:sz w:val="15"/>
              </w:rPr>
              <w:t xml:space="preserve"> </w:t>
            </w:r>
            <w:r>
              <w:rPr>
                <w:sz w:val="15"/>
              </w:rPr>
              <w:t>Any</w:t>
            </w:r>
            <w:r>
              <w:rPr>
                <w:spacing w:val="-25"/>
                <w:sz w:val="15"/>
              </w:rPr>
              <w:t xml:space="preserve"> </w:t>
            </w:r>
            <w:r>
              <w:rPr>
                <w:sz w:val="15"/>
              </w:rPr>
              <w:t>decrease</w:t>
            </w:r>
            <w:r>
              <w:rPr>
                <w:spacing w:val="-25"/>
                <w:sz w:val="15"/>
              </w:rPr>
              <w:t xml:space="preserve"> </w:t>
            </w:r>
            <w:r>
              <w:rPr>
                <w:sz w:val="15"/>
              </w:rPr>
              <w:t xml:space="preserve">in </w:t>
            </w:r>
            <w:r>
              <w:rPr>
                <w:w w:val="95"/>
                <w:sz w:val="15"/>
              </w:rPr>
              <w:t>current</w:t>
            </w:r>
            <w:r>
              <w:rPr>
                <w:spacing w:val="-13"/>
                <w:w w:val="95"/>
                <w:sz w:val="15"/>
              </w:rPr>
              <w:t xml:space="preserve"> </w:t>
            </w:r>
            <w:r>
              <w:rPr>
                <w:w w:val="95"/>
                <w:sz w:val="15"/>
              </w:rPr>
              <w:t>funding</w:t>
            </w:r>
            <w:r>
              <w:rPr>
                <w:spacing w:val="-13"/>
                <w:w w:val="95"/>
                <w:sz w:val="15"/>
              </w:rPr>
              <w:t xml:space="preserve"> </w:t>
            </w:r>
            <w:r>
              <w:rPr>
                <w:w w:val="95"/>
                <w:sz w:val="15"/>
              </w:rPr>
              <w:t>would</w:t>
            </w:r>
            <w:r>
              <w:rPr>
                <w:spacing w:val="-12"/>
                <w:w w:val="95"/>
                <w:sz w:val="15"/>
              </w:rPr>
              <w:t xml:space="preserve"> </w:t>
            </w:r>
            <w:r>
              <w:rPr>
                <w:w w:val="95"/>
                <w:sz w:val="15"/>
              </w:rPr>
              <w:t>be</w:t>
            </w:r>
            <w:r>
              <w:rPr>
                <w:spacing w:val="-13"/>
                <w:w w:val="95"/>
                <w:sz w:val="15"/>
              </w:rPr>
              <w:t xml:space="preserve"> </w:t>
            </w:r>
            <w:r>
              <w:rPr>
                <w:w w:val="95"/>
                <w:sz w:val="15"/>
              </w:rPr>
              <w:t>a</w:t>
            </w:r>
            <w:r>
              <w:rPr>
                <w:spacing w:val="-13"/>
                <w:w w:val="95"/>
                <w:sz w:val="15"/>
              </w:rPr>
              <w:t xml:space="preserve"> </w:t>
            </w:r>
            <w:r>
              <w:rPr>
                <w:w w:val="95"/>
                <w:sz w:val="15"/>
              </w:rPr>
              <w:t>total</w:t>
            </w:r>
            <w:r>
              <w:rPr>
                <w:spacing w:val="-12"/>
                <w:w w:val="95"/>
                <w:sz w:val="15"/>
              </w:rPr>
              <w:t xml:space="preserve"> </w:t>
            </w:r>
            <w:r>
              <w:rPr>
                <w:w w:val="95"/>
                <w:sz w:val="15"/>
              </w:rPr>
              <w:t>hardship</w:t>
            </w:r>
            <w:r>
              <w:rPr>
                <w:spacing w:val="-13"/>
                <w:w w:val="95"/>
                <w:sz w:val="15"/>
              </w:rPr>
              <w:t xml:space="preserve"> </w:t>
            </w:r>
            <w:r>
              <w:rPr>
                <w:w w:val="95"/>
                <w:sz w:val="15"/>
              </w:rPr>
              <w:t>for</w:t>
            </w:r>
            <w:r>
              <w:rPr>
                <w:spacing w:val="-13"/>
                <w:w w:val="95"/>
                <w:sz w:val="15"/>
              </w:rPr>
              <w:t xml:space="preserve"> </w:t>
            </w:r>
            <w:r>
              <w:rPr>
                <w:w w:val="95"/>
                <w:sz w:val="15"/>
              </w:rPr>
              <w:t>our</w:t>
            </w:r>
            <w:r>
              <w:rPr>
                <w:spacing w:val="-12"/>
                <w:w w:val="95"/>
                <w:sz w:val="15"/>
              </w:rPr>
              <w:t xml:space="preserve"> </w:t>
            </w:r>
            <w:r>
              <w:rPr>
                <w:w w:val="95"/>
                <w:sz w:val="15"/>
              </w:rPr>
              <w:t>programs</w:t>
            </w:r>
            <w:r>
              <w:rPr>
                <w:spacing w:val="-13"/>
                <w:w w:val="95"/>
                <w:sz w:val="15"/>
              </w:rPr>
              <w:t xml:space="preserve"> </w:t>
            </w:r>
            <w:r>
              <w:rPr>
                <w:w w:val="95"/>
                <w:sz w:val="15"/>
              </w:rPr>
              <w:t>and</w:t>
            </w:r>
            <w:r>
              <w:rPr>
                <w:spacing w:val="-13"/>
                <w:w w:val="95"/>
                <w:sz w:val="15"/>
              </w:rPr>
              <w:t xml:space="preserve"> </w:t>
            </w:r>
            <w:r>
              <w:rPr>
                <w:w w:val="95"/>
                <w:sz w:val="15"/>
              </w:rPr>
              <w:t>our</w:t>
            </w:r>
            <w:r>
              <w:rPr>
                <w:spacing w:val="-12"/>
                <w:w w:val="95"/>
                <w:sz w:val="15"/>
              </w:rPr>
              <w:t xml:space="preserve"> </w:t>
            </w:r>
            <w:r>
              <w:rPr>
                <w:w w:val="95"/>
                <w:sz w:val="15"/>
              </w:rPr>
              <w:t>students.</w:t>
            </w:r>
            <w:r>
              <w:rPr>
                <w:spacing w:val="-13"/>
                <w:w w:val="95"/>
                <w:sz w:val="15"/>
              </w:rPr>
              <w:t xml:space="preserve"> </w:t>
            </w:r>
            <w:r>
              <w:rPr>
                <w:w w:val="95"/>
                <w:sz w:val="15"/>
              </w:rPr>
              <w:t>Without</w:t>
            </w:r>
            <w:r>
              <w:rPr>
                <w:spacing w:val="-13"/>
                <w:w w:val="95"/>
                <w:sz w:val="15"/>
              </w:rPr>
              <w:t xml:space="preserve"> </w:t>
            </w:r>
            <w:r>
              <w:rPr>
                <w:w w:val="95"/>
                <w:sz w:val="15"/>
              </w:rPr>
              <w:t>our</w:t>
            </w:r>
            <w:r>
              <w:rPr>
                <w:spacing w:val="-12"/>
                <w:w w:val="95"/>
                <w:sz w:val="15"/>
              </w:rPr>
              <w:t xml:space="preserve"> </w:t>
            </w:r>
            <w:r>
              <w:rPr>
                <w:w w:val="95"/>
                <w:sz w:val="15"/>
              </w:rPr>
              <w:t>federal</w:t>
            </w:r>
            <w:r>
              <w:rPr>
                <w:spacing w:val="-13"/>
                <w:w w:val="95"/>
                <w:sz w:val="15"/>
              </w:rPr>
              <w:t xml:space="preserve"> </w:t>
            </w:r>
            <w:r>
              <w:rPr>
                <w:w w:val="95"/>
                <w:sz w:val="15"/>
              </w:rPr>
              <w:t>funding</w:t>
            </w:r>
            <w:r>
              <w:rPr>
                <w:spacing w:val="-13"/>
                <w:w w:val="95"/>
                <w:sz w:val="15"/>
              </w:rPr>
              <w:t xml:space="preserve"> </w:t>
            </w:r>
            <w:r>
              <w:rPr>
                <w:w w:val="95"/>
                <w:sz w:val="15"/>
              </w:rPr>
              <w:t xml:space="preserve">not </w:t>
            </w:r>
            <w:r>
              <w:rPr>
                <w:sz w:val="15"/>
              </w:rPr>
              <w:t>only</w:t>
            </w:r>
            <w:r>
              <w:rPr>
                <w:spacing w:val="-23"/>
                <w:sz w:val="15"/>
              </w:rPr>
              <w:t xml:space="preserve"> </w:t>
            </w:r>
            <w:r>
              <w:rPr>
                <w:sz w:val="15"/>
              </w:rPr>
              <w:t>would</w:t>
            </w:r>
            <w:r>
              <w:rPr>
                <w:spacing w:val="-22"/>
                <w:sz w:val="15"/>
              </w:rPr>
              <w:t xml:space="preserve"> </w:t>
            </w:r>
            <w:r>
              <w:rPr>
                <w:sz w:val="15"/>
              </w:rPr>
              <w:t>this</w:t>
            </w:r>
            <w:r>
              <w:rPr>
                <w:spacing w:val="-22"/>
                <w:sz w:val="15"/>
              </w:rPr>
              <w:t xml:space="preserve"> </w:t>
            </w:r>
            <w:r>
              <w:rPr>
                <w:sz w:val="15"/>
              </w:rPr>
              <w:t>impact</w:t>
            </w:r>
            <w:r>
              <w:rPr>
                <w:spacing w:val="-22"/>
                <w:sz w:val="15"/>
              </w:rPr>
              <w:t xml:space="preserve"> </w:t>
            </w:r>
            <w:r>
              <w:rPr>
                <w:sz w:val="15"/>
              </w:rPr>
              <w:t>students</w:t>
            </w:r>
            <w:r>
              <w:rPr>
                <w:spacing w:val="-22"/>
                <w:sz w:val="15"/>
              </w:rPr>
              <w:t xml:space="preserve"> </w:t>
            </w:r>
            <w:r>
              <w:rPr>
                <w:sz w:val="15"/>
              </w:rPr>
              <w:t>but</w:t>
            </w:r>
            <w:r>
              <w:rPr>
                <w:spacing w:val="-22"/>
                <w:sz w:val="15"/>
              </w:rPr>
              <w:t xml:space="preserve"> </w:t>
            </w:r>
            <w:r>
              <w:rPr>
                <w:sz w:val="15"/>
              </w:rPr>
              <w:t>the</w:t>
            </w:r>
            <w:r>
              <w:rPr>
                <w:spacing w:val="-22"/>
                <w:sz w:val="15"/>
              </w:rPr>
              <w:t xml:space="preserve"> </w:t>
            </w:r>
            <w:r>
              <w:rPr>
                <w:sz w:val="15"/>
              </w:rPr>
              <w:t>outcry</w:t>
            </w:r>
            <w:r>
              <w:rPr>
                <w:spacing w:val="-22"/>
                <w:sz w:val="15"/>
              </w:rPr>
              <w:t xml:space="preserve"> </w:t>
            </w:r>
            <w:r>
              <w:rPr>
                <w:sz w:val="15"/>
              </w:rPr>
              <w:t>from</w:t>
            </w:r>
            <w:r>
              <w:rPr>
                <w:spacing w:val="-22"/>
                <w:sz w:val="15"/>
              </w:rPr>
              <w:t xml:space="preserve"> </w:t>
            </w:r>
            <w:r>
              <w:rPr>
                <w:sz w:val="15"/>
              </w:rPr>
              <w:t>parent</w:t>
            </w:r>
            <w:r>
              <w:rPr>
                <w:spacing w:val="-22"/>
                <w:sz w:val="15"/>
              </w:rPr>
              <w:t xml:space="preserve"> </w:t>
            </w:r>
            <w:r>
              <w:rPr>
                <w:sz w:val="15"/>
              </w:rPr>
              <w:t>and</w:t>
            </w:r>
            <w:r>
              <w:rPr>
                <w:spacing w:val="-22"/>
                <w:sz w:val="15"/>
              </w:rPr>
              <w:t xml:space="preserve"> </w:t>
            </w:r>
            <w:r>
              <w:rPr>
                <w:sz w:val="15"/>
              </w:rPr>
              <w:t>our</w:t>
            </w:r>
            <w:r>
              <w:rPr>
                <w:spacing w:val="-22"/>
                <w:sz w:val="15"/>
              </w:rPr>
              <w:t xml:space="preserve"> </w:t>
            </w:r>
            <w:r>
              <w:rPr>
                <w:sz w:val="15"/>
              </w:rPr>
              <w:t>local</w:t>
            </w:r>
            <w:r>
              <w:rPr>
                <w:spacing w:val="-22"/>
                <w:sz w:val="15"/>
              </w:rPr>
              <w:t xml:space="preserve"> </w:t>
            </w:r>
            <w:r>
              <w:rPr>
                <w:sz w:val="15"/>
              </w:rPr>
              <w:t>business</w:t>
            </w:r>
            <w:r>
              <w:rPr>
                <w:spacing w:val="-22"/>
                <w:sz w:val="15"/>
              </w:rPr>
              <w:t xml:space="preserve"> </w:t>
            </w:r>
            <w:r>
              <w:rPr>
                <w:sz w:val="15"/>
              </w:rPr>
              <w:t>community</w:t>
            </w:r>
            <w:r>
              <w:rPr>
                <w:spacing w:val="-22"/>
                <w:sz w:val="15"/>
              </w:rPr>
              <w:t xml:space="preserve"> </w:t>
            </w:r>
            <w:r>
              <w:rPr>
                <w:sz w:val="15"/>
              </w:rPr>
              <w:t>would</w:t>
            </w:r>
            <w:r>
              <w:rPr>
                <w:spacing w:val="-22"/>
                <w:sz w:val="15"/>
              </w:rPr>
              <w:t xml:space="preserve"> </w:t>
            </w:r>
            <w:r>
              <w:rPr>
                <w:sz w:val="15"/>
              </w:rPr>
              <w:t>be astronomical.</w:t>
            </w:r>
          </w:p>
        </w:tc>
      </w:tr>
      <w:tr w:rsidR="00DC5732" w14:paraId="5118BE83" w14:textId="77777777" w:rsidTr="00DC5732">
        <w:trPr>
          <w:trHeight w:val="694"/>
        </w:trPr>
        <w:tc>
          <w:tcPr>
            <w:tcW w:w="4569" w:type="dxa"/>
          </w:tcPr>
          <w:p w14:paraId="2DBB851C" w14:textId="77777777" w:rsidR="00DC5732" w:rsidRDefault="00DC5732" w:rsidP="00010E20">
            <w:pPr>
              <w:pStyle w:val="TableParagraph"/>
              <w:ind w:left="693"/>
              <w:rPr>
                <w:sz w:val="15"/>
              </w:rPr>
            </w:pPr>
            <w:r>
              <w:rPr>
                <w:sz w:val="15"/>
              </w:rPr>
              <w:lastRenderedPageBreak/>
              <w:t>Brandon Barts</w:t>
            </w:r>
          </w:p>
        </w:tc>
        <w:tc>
          <w:tcPr>
            <w:tcW w:w="2958" w:type="dxa"/>
          </w:tcPr>
          <w:p w14:paraId="0DEE4377" w14:textId="77777777" w:rsidR="00DC5732" w:rsidRDefault="00DC5732" w:rsidP="00010E20">
            <w:pPr>
              <w:pStyle w:val="TableParagraph"/>
              <w:rPr>
                <w:sz w:val="15"/>
              </w:rPr>
            </w:pPr>
            <w:r>
              <w:rPr>
                <w:sz w:val="15"/>
              </w:rPr>
              <w:t>Split</w:t>
            </w:r>
          </w:p>
        </w:tc>
        <w:tc>
          <w:tcPr>
            <w:tcW w:w="6874" w:type="dxa"/>
          </w:tcPr>
          <w:p w14:paraId="089ED9DE" w14:textId="77777777" w:rsidR="00DC5732" w:rsidRDefault="00DC5732" w:rsidP="00010E20">
            <w:pPr>
              <w:pStyle w:val="TableParagraph"/>
              <w:spacing w:before="48" w:line="208" w:lineRule="auto"/>
              <w:rPr>
                <w:sz w:val="15"/>
              </w:rPr>
            </w:pPr>
            <w:r>
              <w:rPr>
                <w:w w:val="95"/>
                <w:sz w:val="15"/>
              </w:rPr>
              <w:t>Shared</w:t>
            </w:r>
            <w:r>
              <w:rPr>
                <w:spacing w:val="-18"/>
                <w:w w:val="95"/>
                <w:sz w:val="15"/>
              </w:rPr>
              <w:t xml:space="preserve"> </w:t>
            </w:r>
            <w:r>
              <w:rPr>
                <w:w w:val="95"/>
                <w:sz w:val="15"/>
              </w:rPr>
              <w:t>comments</w:t>
            </w:r>
            <w:r>
              <w:rPr>
                <w:spacing w:val="-18"/>
                <w:w w:val="95"/>
                <w:sz w:val="15"/>
              </w:rPr>
              <w:t xml:space="preserve"> </w:t>
            </w:r>
            <w:r>
              <w:rPr>
                <w:w w:val="95"/>
                <w:sz w:val="15"/>
              </w:rPr>
              <w:t>as</w:t>
            </w:r>
            <w:r>
              <w:rPr>
                <w:spacing w:val="-17"/>
                <w:w w:val="95"/>
                <w:sz w:val="15"/>
              </w:rPr>
              <w:t xml:space="preserve"> </w:t>
            </w:r>
            <w:r>
              <w:rPr>
                <w:w w:val="95"/>
                <w:sz w:val="15"/>
              </w:rPr>
              <w:t>an</w:t>
            </w:r>
            <w:r>
              <w:rPr>
                <w:spacing w:val="-18"/>
                <w:w w:val="95"/>
                <w:sz w:val="15"/>
              </w:rPr>
              <w:t xml:space="preserve"> </w:t>
            </w:r>
            <w:r>
              <w:rPr>
                <w:w w:val="95"/>
                <w:sz w:val="15"/>
              </w:rPr>
              <w:t>electricity</w:t>
            </w:r>
            <w:r>
              <w:rPr>
                <w:spacing w:val="-18"/>
                <w:w w:val="95"/>
                <w:sz w:val="15"/>
              </w:rPr>
              <w:t xml:space="preserve"> </w:t>
            </w:r>
            <w:r>
              <w:rPr>
                <w:w w:val="95"/>
                <w:sz w:val="15"/>
              </w:rPr>
              <w:t>teacher</w:t>
            </w:r>
            <w:r>
              <w:rPr>
                <w:spacing w:val="-17"/>
                <w:w w:val="95"/>
                <w:sz w:val="15"/>
              </w:rPr>
              <w:t xml:space="preserve"> </w:t>
            </w:r>
            <w:r>
              <w:rPr>
                <w:w w:val="95"/>
                <w:sz w:val="15"/>
              </w:rPr>
              <w:t>for</w:t>
            </w:r>
            <w:r>
              <w:rPr>
                <w:spacing w:val="-18"/>
                <w:w w:val="95"/>
                <w:sz w:val="15"/>
              </w:rPr>
              <w:t xml:space="preserve"> </w:t>
            </w:r>
            <w:r>
              <w:rPr>
                <w:w w:val="95"/>
                <w:sz w:val="15"/>
              </w:rPr>
              <w:t>Pittsylvania</w:t>
            </w:r>
            <w:r>
              <w:rPr>
                <w:spacing w:val="-18"/>
                <w:w w:val="95"/>
                <w:sz w:val="15"/>
              </w:rPr>
              <w:t xml:space="preserve"> </w:t>
            </w:r>
            <w:r>
              <w:rPr>
                <w:w w:val="95"/>
                <w:sz w:val="15"/>
              </w:rPr>
              <w:t>Career</w:t>
            </w:r>
            <w:r>
              <w:rPr>
                <w:spacing w:val="-17"/>
                <w:w w:val="95"/>
                <w:sz w:val="15"/>
              </w:rPr>
              <w:t xml:space="preserve"> </w:t>
            </w:r>
            <w:r>
              <w:rPr>
                <w:w w:val="95"/>
                <w:sz w:val="15"/>
              </w:rPr>
              <w:t>and</w:t>
            </w:r>
            <w:r>
              <w:rPr>
                <w:spacing w:val="-18"/>
                <w:w w:val="95"/>
                <w:sz w:val="15"/>
              </w:rPr>
              <w:t xml:space="preserve"> </w:t>
            </w:r>
            <w:r>
              <w:rPr>
                <w:w w:val="95"/>
                <w:sz w:val="15"/>
              </w:rPr>
              <w:t>Technical</w:t>
            </w:r>
            <w:r>
              <w:rPr>
                <w:spacing w:val="-18"/>
                <w:w w:val="95"/>
                <w:sz w:val="15"/>
              </w:rPr>
              <w:t xml:space="preserve"> </w:t>
            </w:r>
            <w:r>
              <w:rPr>
                <w:w w:val="95"/>
                <w:sz w:val="15"/>
              </w:rPr>
              <w:t>Center.</w:t>
            </w:r>
            <w:r>
              <w:rPr>
                <w:spacing w:val="-17"/>
                <w:w w:val="95"/>
                <w:sz w:val="15"/>
              </w:rPr>
              <w:t xml:space="preserve"> </w:t>
            </w:r>
            <w:r>
              <w:rPr>
                <w:w w:val="95"/>
                <w:sz w:val="15"/>
              </w:rPr>
              <w:t>Supports</w:t>
            </w:r>
            <w:r>
              <w:rPr>
                <w:spacing w:val="-18"/>
                <w:w w:val="95"/>
                <w:sz w:val="15"/>
              </w:rPr>
              <w:t xml:space="preserve"> </w:t>
            </w:r>
            <w:r>
              <w:rPr>
                <w:w w:val="95"/>
                <w:sz w:val="15"/>
              </w:rPr>
              <w:t xml:space="preserve">increasing </w:t>
            </w:r>
            <w:r>
              <w:rPr>
                <w:sz w:val="15"/>
              </w:rPr>
              <w:t>the</w:t>
            </w:r>
            <w:r>
              <w:rPr>
                <w:spacing w:val="-21"/>
                <w:sz w:val="15"/>
              </w:rPr>
              <w:t xml:space="preserve"> </w:t>
            </w:r>
            <w:r>
              <w:rPr>
                <w:sz w:val="15"/>
              </w:rPr>
              <w:t>split</w:t>
            </w:r>
            <w:r>
              <w:rPr>
                <w:spacing w:val="-20"/>
                <w:sz w:val="15"/>
              </w:rPr>
              <w:t xml:space="preserve"> </w:t>
            </w:r>
            <w:r>
              <w:rPr>
                <w:sz w:val="15"/>
              </w:rPr>
              <w:t>in</w:t>
            </w:r>
            <w:r>
              <w:rPr>
                <w:spacing w:val="-20"/>
                <w:sz w:val="15"/>
              </w:rPr>
              <w:t xml:space="preserve"> </w:t>
            </w:r>
            <w:r>
              <w:rPr>
                <w:sz w:val="15"/>
              </w:rPr>
              <w:t>favor</w:t>
            </w:r>
            <w:r>
              <w:rPr>
                <w:spacing w:val="-20"/>
                <w:sz w:val="15"/>
              </w:rPr>
              <w:t xml:space="preserve"> </w:t>
            </w:r>
            <w:r>
              <w:rPr>
                <w:sz w:val="15"/>
              </w:rPr>
              <w:t>of</w:t>
            </w:r>
            <w:r>
              <w:rPr>
                <w:spacing w:val="-21"/>
                <w:sz w:val="15"/>
              </w:rPr>
              <w:t xml:space="preserve"> </w:t>
            </w:r>
            <w:r>
              <w:rPr>
                <w:sz w:val="15"/>
              </w:rPr>
              <w:t>secondary</w:t>
            </w:r>
            <w:r>
              <w:rPr>
                <w:spacing w:val="-20"/>
                <w:sz w:val="15"/>
              </w:rPr>
              <w:t xml:space="preserve"> </w:t>
            </w:r>
            <w:r>
              <w:rPr>
                <w:sz w:val="15"/>
              </w:rPr>
              <w:t>education</w:t>
            </w:r>
            <w:r>
              <w:rPr>
                <w:spacing w:val="-20"/>
                <w:sz w:val="15"/>
              </w:rPr>
              <w:t xml:space="preserve"> </w:t>
            </w:r>
            <w:r>
              <w:rPr>
                <w:sz w:val="15"/>
              </w:rPr>
              <w:t>to</w:t>
            </w:r>
            <w:r>
              <w:rPr>
                <w:spacing w:val="-20"/>
                <w:sz w:val="15"/>
              </w:rPr>
              <w:t xml:space="preserve"> </w:t>
            </w:r>
            <w:r>
              <w:rPr>
                <w:sz w:val="15"/>
              </w:rPr>
              <w:t>90%.</w:t>
            </w:r>
            <w:r>
              <w:rPr>
                <w:spacing w:val="-21"/>
                <w:sz w:val="15"/>
              </w:rPr>
              <w:t xml:space="preserve"> </w:t>
            </w:r>
            <w:r>
              <w:rPr>
                <w:sz w:val="15"/>
              </w:rPr>
              <w:t>Since</w:t>
            </w:r>
            <w:r>
              <w:rPr>
                <w:spacing w:val="-20"/>
                <w:sz w:val="15"/>
              </w:rPr>
              <w:t xml:space="preserve"> </w:t>
            </w:r>
            <w:r>
              <w:rPr>
                <w:sz w:val="15"/>
              </w:rPr>
              <w:t>the</w:t>
            </w:r>
            <w:r>
              <w:rPr>
                <w:spacing w:val="-20"/>
                <w:sz w:val="15"/>
              </w:rPr>
              <w:t xml:space="preserve"> </w:t>
            </w:r>
            <w:r>
              <w:rPr>
                <w:sz w:val="15"/>
              </w:rPr>
              <w:t>last</w:t>
            </w:r>
            <w:r>
              <w:rPr>
                <w:spacing w:val="-20"/>
                <w:sz w:val="15"/>
              </w:rPr>
              <w:t xml:space="preserve"> </w:t>
            </w:r>
            <w:r>
              <w:rPr>
                <w:sz w:val="15"/>
              </w:rPr>
              <w:t>reauthorization</w:t>
            </w:r>
            <w:r>
              <w:rPr>
                <w:spacing w:val="-20"/>
                <w:sz w:val="15"/>
              </w:rPr>
              <w:t xml:space="preserve"> </w:t>
            </w:r>
            <w:r>
              <w:rPr>
                <w:sz w:val="15"/>
              </w:rPr>
              <w:t>there</w:t>
            </w:r>
            <w:r>
              <w:rPr>
                <w:spacing w:val="-21"/>
                <w:sz w:val="15"/>
              </w:rPr>
              <w:t xml:space="preserve"> </w:t>
            </w:r>
            <w:r>
              <w:rPr>
                <w:sz w:val="15"/>
              </w:rPr>
              <w:t>have</w:t>
            </w:r>
            <w:r>
              <w:rPr>
                <w:spacing w:val="-20"/>
                <w:sz w:val="15"/>
              </w:rPr>
              <w:t xml:space="preserve"> </w:t>
            </w:r>
            <w:r>
              <w:rPr>
                <w:sz w:val="15"/>
              </w:rPr>
              <w:t>been</w:t>
            </w:r>
            <w:r>
              <w:rPr>
                <w:spacing w:val="-20"/>
                <w:sz w:val="15"/>
              </w:rPr>
              <w:t xml:space="preserve"> </w:t>
            </w:r>
            <w:r>
              <w:rPr>
                <w:sz w:val="15"/>
              </w:rPr>
              <w:t xml:space="preserve">many </w:t>
            </w:r>
            <w:r>
              <w:rPr>
                <w:w w:val="95"/>
                <w:sz w:val="15"/>
              </w:rPr>
              <w:t xml:space="preserve">legislative and policy mandates on secondary education that warrants increased funding and have placed </w:t>
            </w:r>
            <w:r>
              <w:rPr>
                <w:sz w:val="15"/>
              </w:rPr>
              <w:t>significant</w:t>
            </w:r>
            <w:r>
              <w:rPr>
                <w:spacing w:val="-9"/>
                <w:sz w:val="15"/>
              </w:rPr>
              <w:t xml:space="preserve"> </w:t>
            </w:r>
            <w:r>
              <w:rPr>
                <w:sz w:val="15"/>
              </w:rPr>
              <w:t>burdens</w:t>
            </w:r>
            <w:r>
              <w:rPr>
                <w:spacing w:val="-9"/>
                <w:sz w:val="15"/>
              </w:rPr>
              <w:t xml:space="preserve"> </w:t>
            </w:r>
            <w:r>
              <w:rPr>
                <w:sz w:val="15"/>
              </w:rPr>
              <w:t>on</w:t>
            </w:r>
            <w:r>
              <w:rPr>
                <w:spacing w:val="-9"/>
                <w:sz w:val="15"/>
              </w:rPr>
              <w:t xml:space="preserve"> </w:t>
            </w:r>
            <w:r>
              <w:rPr>
                <w:sz w:val="15"/>
              </w:rPr>
              <w:t>already</w:t>
            </w:r>
            <w:r>
              <w:rPr>
                <w:spacing w:val="-9"/>
                <w:sz w:val="15"/>
              </w:rPr>
              <w:t xml:space="preserve"> </w:t>
            </w:r>
            <w:r>
              <w:rPr>
                <w:sz w:val="15"/>
              </w:rPr>
              <w:t>strapped</w:t>
            </w:r>
            <w:r>
              <w:rPr>
                <w:spacing w:val="-8"/>
                <w:sz w:val="15"/>
              </w:rPr>
              <w:t xml:space="preserve"> </w:t>
            </w:r>
            <w:r>
              <w:rPr>
                <w:sz w:val="15"/>
              </w:rPr>
              <w:t>local</w:t>
            </w:r>
            <w:r>
              <w:rPr>
                <w:spacing w:val="-9"/>
                <w:sz w:val="15"/>
              </w:rPr>
              <w:t xml:space="preserve"> </w:t>
            </w:r>
            <w:r>
              <w:rPr>
                <w:sz w:val="15"/>
              </w:rPr>
              <w:t>school</w:t>
            </w:r>
            <w:r>
              <w:rPr>
                <w:spacing w:val="-9"/>
                <w:sz w:val="15"/>
              </w:rPr>
              <w:t xml:space="preserve"> </w:t>
            </w:r>
            <w:r>
              <w:rPr>
                <w:sz w:val="15"/>
              </w:rPr>
              <w:t>division</w:t>
            </w:r>
            <w:r>
              <w:rPr>
                <w:spacing w:val="-9"/>
                <w:sz w:val="15"/>
              </w:rPr>
              <w:t xml:space="preserve"> </w:t>
            </w:r>
            <w:r>
              <w:rPr>
                <w:sz w:val="15"/>
              </w:rPr>
              <w:t>budgets.</w:t>
            </w:r>
          </w:p>
        </w:tc>
      </w:tr>
      <w:tr w:rsidR="00DC5732" w14:paraId="779798F1" w14:textId="77777777" w:rsidTr="00DC5732">
        <w:trPr>
          <w:trHeight w:val="449"/>
        </w:trPr>
        <w:tc>
          <w:tcPr>
            <w:tcW w:w="4569" w:type="dxa"/>
          </w:tcPr>
          <w:p w14:paraId="3D518F84" w14:textId="77777777" w:rsidR="00DC5732" w:rsidRDefault="00DC5732" w:rsidP="00010E20">
            <w:pPr>
              <w:pStyle w:val="TableParagraph"/>
              <w:rPr>
                <w:sz w:val="12"/>
              </w:rPr>
            </w:pPr>
          </w:p>
        </w:tc>
        <w:tc>
          <w:tcPr>
            <w:tcW w:w="2958" w:type="dxa"/>
          </w:tcPr>
          <w:p w14:paraId="7CFB9251" w14:textId="77777777" w:rsidR="00DC5732" w:rsidRDefault="00DC5732" w:rsidP="00010E20">
            <w:pPr>
              <w:pStyle w:val="TableParagraph"/>
              <w:rPr>
                <w:sz w:val="15"/>
              </w:rPr>
            </w:pPr>
            <w:r>
              <w:rPr>
                <w:sz w:val="15"/>
              </w:rPr>
              <w:t>CTE Curriculum Resource Center</w:t>
            </w:r>
          </w:p>
        </w:tc>
        <w:tc>
          <w:tcPr>
            <w:tcW w:w="6874" w:type="dxa"/>
          </w:tcPr>
          <w:p w14:paraId="5A2925AF" w14:textId="77777777" w:rsidR="00DC5732" w:rsidRDefault="00DC5732" w:rsidP="00010E20">
            <w:pPr>
              <w:pStyle w:val="TableParagraph"/>
              <w:spacing w:before="48" w:line="208" w:lineRule="auto"/>
              <w:rPr>
                <w:sz w:val="15"/>
              </w:rPr>
            </w:pPr>
            <w:r>
              <w:rPr>
                <w:sz w:val="15"/>
              </w:rPr>
              <w:t>Commented</w:t>
            </w:r>
            <w:r>
              <w:rPr>
                <w:spacing w:val="-27"/>
                <w:sz w:val="15"/>
              </w:rPr>
              <w:t xml:space="preserve"> </w:t>
            </w:r>
            <w:r>
              <w:rPr>
                <w:sz w:val="15"/>
              </w:rPr>
              <w:t>in</w:t>
            </w:r>
            <w:r>
              <w:rPr>
                <w:spacing w:val="-26"/>
                <w:sz w:val="15"/>
              </w:rPr>
              <w:t xml:space="preserve"> </w:t>
            </w:r>
            <w:r>
              <w:rPr>
                <w:sz w:val="15"/>
              </w:rPr>
              <w:t>favor</w:t>
            </w:r>
            <w:r>
              <w:rPr>
                <w:spacing w:val="-27"/>
                <w:sz w:val="15"/>
              </w:rPr>
              <w:t xml:space="preserve"> </w:t>
            </w:r>
            <w:r>
              <w:rPr>
                <w:sz w:val="15"/>
              </w:rPr>
              <w:t>of</w:t>
            </w:r>
            <w:r>
              <w:rPr>
                <w:spacing w:val="-26"/>
                <w:sz w:val="15"/>
              </w:rPr>
              <w:t xml:space="preserve"> </w:t>
            </w:r>
            <w:r>
              <w:rPr>
                <w:sz w:val="15"/>
              </w:rPr>
              <w:t>an</w:t>
            </w:r>
            <w:r>
              <w:rPr>
                <w:spacing w:val="-26"/>
                <w:sz w:val="15"/>
              </w:rPr>
              <w:t xml:space="preserve"> </w:t>
            </w:r>
            <w:r>
              <w:rPr>
                <w:sz w:val="15"/>
              </w:rPr>
              <w:t>increase</w:t>
            </w:r>
            <w:r>
              <w:rPr>
                <w:spacing w:val="-27"/>
                <w:sz w:val="15"/>
              </w:rPr>
              <w:t xml:space="preserve"> </w:t>
            </w:r>
            <w:r>
              <w:rPr>
                <w:sz w:val="15"/>
              </w:rPr>
              <w:t>to</w:t>
            </w:r>
            <w:r>
              <w:rPr>
                <w:spacing w:val="-26"/>
                <w:sz w:val="15"/>
              </w:rPr>
              <w:t xml:space="preserve"> </w:t>
            </w:r>
            <w:r>
              <w:rPr>
                <w:sz w:val="15"/>
              </w:rPr>
              <w:t>support</w:t>
            </w:r>
            <w:r>
              <w:rPr>
                <w:spacing w:val="-26"/>
                <w:sz w:val="15"/>
              </w:rPr>
              <w:t xml:space="preserve"> </w:t>
            </w:r>
            <w:r>
              <w:rPr>
                <w:sz w:val="15"/>
              </w:rPr>
              <w:t>the</w:t>
            </w:r>
            <w:r>
              <w:rPr>
                <w:spacing w:val="-27"/>
                <w:sz w:val="15"/>
              </w:rPr>
              <w:t xml:space="preserve"> </w:t>
            </w:r>
            <w:r>
              <w:rPr>
                <w:sz w:val="15"/>
              </w:rPr>
              <w:t>CTE</w:t>
            </w:r>
            <w:r>
              <w:rPr>
                <w:spacing w:val="-26"/>
                <w:sz w:val="15"/>
              </w:rPr>
              <w:t xml:space="preserve"> </w:t>
            </w:r>
            <w:r>
              <w:rPr>
                <w:sz w:val="15"/>
              </w:rPr>
              <w:t>resource</w:t>
            </w:r>
            <w:r>
              <w:rPr>
                <w:spacing w:val="-26"/>
                <w:sz w:val="15"/>
              </w:rPr>
              <w:t xml:space="preserve"> </w:t>
            </w:r>
            <w:r>
              <w:rPr>
                <w:sz w:val="15"/>
              </w:rPr>
              <w:t>center.</w:t>
            </w:r>
            <w:r>
              <w:rPr>
                <w:spacing w:val="-27"/>
                <w:sz w:val="15"/>
              </w:rPr>
              <w:t xml:space="preserve"> </w:t>
            </w:r>
            <w:r>
              <w:rPr>
                <w:sz w:val="15"/>
              </w:rPr>
              <w:t>Any</w:t>
            </w:r>
            <w:r>
              <w:rPr>
                <w:spacing w:val="-26"/>
                <w:sz w:val="15"/>
              </w:rPr>
              <w:t xml:space="preserve"> </w:t>
            </w:r>
            <w:r>
              <w:rPr>
                <w:sz w:val="15"/>
              </w:rPr>
              <w:t>decrease</w:t>
            </w:r>
            <w:r>
              <w:rPr>
                <w:spacing w:val="-27"/>
                <w:sz w:val="15"/>
              </w:rPr>
              <w:t xml:space="preserve"> </w:t>
            </w:r>
            <w:r>
              <w:rPr>
                <w:sz w:val="15"/>
              </w:rPr>
              <w:t>in</w:t>
            </w:r>
            <w:r>
              <w:rPr>
                <w:spacing w:val="-26"/>
                <w:sz w:val="15"/>
              </w:rPr>
              <w:t xml:space="preserve"> </w:t>
            </w:r>
            <w:r>
              <w:rPr>
                <w:sz w:val="15"/>
              </w:rPr>
              <w:t>funding</w:t>
            </w:r>
            <w:r>
              <w:rPr>
                <w:spacing w:val="-26"/>
                <w:sz w:val="15"/>
              </w:rPr>
              <w:t xml:space="preserve"> </w:t>
            </w:r>
            <w:r>
              <w:rPr>
                <w:sz w:val="15"/>
              </w:rPr>
              <w:t xml:space="preserve">would </w:t>
            </w:r>
            <w:r>
              <w:rPr>
                <w:w w:val="95"/>
                <w:sz w:val="15"/>
              </w:rPr>
              <w:t>severely</w:t>
            </w:r>
            <w:r>
              <w:rPr>
                <w:spacing w:val="-13"/>
                <w:w w:val="95"/>
                <w:sz w:val="15"/>
              </w:rPr>
              <w:t xml:space="preserve"> </w:t>
            </w:r>
            <w:r>
              <w:rPr>
                <w:w w:val="95"/>
                <w:sz w:val="15"/>
              </w:rPr>
              <w:t>impact</w:t>
            </w:r>
            <w:r>
              <w:rPr>
                <w:spacing w:val="-12"/>
                <w:w w:val="95"/>
                <w:sz w:val="15"/>
              </w:rPr>
              <w:t xml:space="preserve"> </w:t>
            </w:r>
            <w:r>
              <w:rPr>
                <w:w w:val="95"/>
                <w:sz w:val="15"/>
              </w:rPr>
              <w:t>the</w:t>
            </w:r>
            <w:r>
              <w:rPr>
                <w:spacing w:val="-13"/>
                <w:w w:val="95"/>
                <w:sz w:val="15"/>
              </w:rPr>
              <w:t xml:space="preserve"> </w:t>
            </w:r>
            <w:r>
              <w:rPr>
                <w:w w:val="95"/>
                <w:sz w:val="15"/>
              </w:rPr>
              <w:t>ability</w:t>
            </w:r>
            <w:r>
              <w:rPr>
                <w:spacing w:val="-12"/>
                <w:w w:val="95"/>
                <w:sz w:val="15"/>
              </w:rPr>
              <w:t xml:space="preserve"> </w:t>
            </w:r>
            <w:r>
              <w:rPr>
                <w:w w:val="95"/>
                <w:sz w:val="15"/>
              </w:rPr>
              <w:t>of</w:t>
            </w:r>
            <w:r>
              <w:rPr>
                <w:spacing w:val="-12"/>
                <w:w w:val="95"/>
                <w:sz w:val="15"/>
              </w:rPr>
              <w:t xml:space="preserve"> </w:t>
            </w:r>
            <w:r>
              <w:rPr>
                <w:w w:val="95"/>
                <w:sz w:val="15"/>
              </w:rPr>
              <w:t>the</w:t>
            </w:r>
            <w:r>
              <w:rPr>
                <w:spacing w:val="-13"/>
                <w:w w:val="95"/>
                <w:sz w:val="15"/>
              </w:rPr>
              <w:t xml:space="preserve"> </w:t>
            </w:r>
            <w:r>
              <w:rPr>
                <w:w w:val="95"/>
                <w:sz w:val="15"/>
              </w:rPr>
              <w:t>CTE</w:t>
            </w:r>
            <w:r>
              <w:rPr>
                <w:spacing w:val="-12"/>
                <w:w w:val="95"/>
                <w:sz w:val="15"/>
              </w:rPr>
              <w:t xml:space="preserve"> </w:t>
            </w:r>
            <w:r>
              <w:rPr>
                <w:w w:val="95"/>
                <w:sz w:val="15"/>
              </w:rPr>
              <w:t>resource</w:t>
            </w:r>
            <w:r>
              <w:rPr>
                <w:spacing w:val="-12"/>
                <w:w w:val="95"/>
                <w:sz w:val="15"/>
              </w:rPr>
              <w:t xml:space="preserve"> </w:t>
            </w:r>
            <w:r>
              <w:rPr>
                <w:w w:val="95"/>
                <w:sz w:val="15"/>
              </w:rPr>
              <w:t>center</w:t>
            </w:r>
            <w:r>
              <w:rPr>
                <w:spacing w:val="-13"/>
                <w:w w:val="95"/>
                <w:sz w:val="15"/>
              </w:rPr>
              <w:t xml:space="preserve"> </w:t>
            </w:r>
            <w:r>
              <w:rPr>
                <w:w w:val="95"/>
                <w:sz w:val="15"/>
              </w:rPr>
              <w:t>to</w:t>
            </w:r>
            <w:r>
              <w:rPr>
                <w:spacing w:val="-12"/>
                <w:w w:val="95"/>
                <w:sz w:val="15"/>
              </w:rPr>
              <w:t xml:space="preserve"> </w:t>
            </w:r>
            <w:r>
              <w:rPr>
                <w:w w:val="95"/>
                <w:sz w:val="15"/>
              </w:rPr>
              <w:t>provide</w:t>
            </w:r>
            <w:r>
              <w:rPr>
                <w:spacing w:val="-12"/>
                <w:w w:val="95"/>
                <w:sz w:val="15"/>
              </w:rPr>
              <w:t xml:space="preserve"> </w:t>
            </w:r>
            <w:r>
              <w:rPr>
                <w:w w:val="95"/>
                <w:sz w:val="15"/>
              </w:rPr>
              <w:t>free</w:t>
            </w:r>
            <w:r>
              <w:rPr>
                <w:spacing w:val="-13"/>
                <w:w w:val="95"/>
                <w:sz w:val="15"/>
              </w:rPr>
              <w:t xml:space="preserve"> </w:t>
            </w:r>
            <w:r>
              <w:rPr>
                <w:w w:val="95"/>
                <w:sz w:val="15"/>
              </w:rPr>
              <w:t>access</w:t>
            </w:r>
            <w:r>
              <w:rPr>
                <w:spacing w:val="-12"/>
                <w:w w:val="95"/>
                <w:sz w:val="15"/>
              </w:rPr>
              <w:t xml:space="preserve"> </w:t>
            </w:r>
            <w:r>
              <w:rPr>
                <w:w w:val="95"/>
                <w:sz w:val="15"/>
              </w:rPr>
              <w:t>to</w:t>
            </w:r>
            <w:r>
              <w:rPr>
                <w:spacing w:val="-13"/>
                <w:w w:val="95"/>
                <w:sz w:val="15"/>
              </w:rPr>
              <w:t xml:space="preserve"> </w:t>
            </w:r>
            <w:r>
              <w:rPr>
                <w:w w:val="95"/>
                <w:sz w:val="15"/>
              </w:rPr>
              <w:t>and</w:t>
            </w:r>
            <w:r>
              <w:rPr>
                <w:spacing w:val="-12"/>
                <w:w w:val="95"/>
                <w:sz w:val="15"/>
              </w:rPr>
              <w:t xml:space="preserve"> </w:t>
            </w:r>
            <w:r>
              <w:rPr>
                <w:w w:val="95"/>
                <w:sz w:val="15"/>
              </w:rPr>
              <w:t>support</w:t>
            </w:r>
            <w:r>
              <w:rPr>
                <w:spacing w:val="-12"/>
                <w:w w:val="95"/>
                <w:sz w:val="15"/>
              </w:rPr>
              <w:t xml:space="preserve"> </w:t>
            </w:r>
            <w:r>
              <w:rPr>
                <w:w w:val="95"/>
                <w:sz w:val="15"/>
              </w:rPr>
              <w:t>the</w:t>
            </w:r>
            <w:r>
              <w:rPr>
                <w:spacing w:val="-13"/>
                <w:w w:val="95"/>
                <w:sz w:val="15"/>
              </w:rPr>
              <w:t xml:space="preserve"> </w:t>
            </w:r>
            <w:r>
              <w:rPr>
                <w:w w:val="95"/>
                <w:sz w:val="15"/>
              </w:rPr>
              <w:t xml:space="preserve">curriculum </w:t>
            </w:r>
            <w:r>
              <w:rPr>
                <w:sz w:val="15"/>
              </w:rPr>
              <w:t>resources for all</w:t>
            </w:r>
            <w:r>
              <w:rPr>
                <w:spacing w:val="-15"/>
                <w:sz w:val="15"/>
              </w:rPr>
              <w:t xml:space="preserve"> </w:t>
            </w:r>
            <w:r>
              <w:rPr>
                <w:sz w:val="15"/>
              </w:rPr>
              <w:t>teachers.</w:t>
            </w:r>
          </w:p>
        </w:tc>
      </w:tr>
      <w:tr w:rsidR="00DC5732" w14:paraId="03B4927F" w14:textId="77777777" w:rsidTr="00DC5732">
        <w:trPr>
          <w:trHeight w:val="719"/>
        </w:trPr>
        <w:tc>
          <w:tcPr>
            <w:tcW w:w="4569" w:type="dxa"/>
          </w:tcPr>
          <w:p w14:paraId="0DD344BF" w14:textId="77777777" w:rsidR="00DC5732" w:rsidRDefault="00DC5732" w:rsidP="00010E20">
            <w:pPr>
              <w:pStyle w:val="TableParagraph"/>
              <w:ind w:left="693"/>
              <w:rPr>
                <w:sz w:val="15"/>
              </w:rPr>
            </w:pPr>
            <w:r>
              <w:rPr>
                <w:sz w:val="15"/>
              </w:rPr>
              <w:t>Angela Rigney</w:t>
            </w:r>
          </w:p>
        </w:tc>
        <w:tc>
          <w:tcPr>
            <w:tcW w:w="2958" w:type="dxa"/>
          </w:tcPr>
          <w:p w14:paraId="7D011C24" w14:textId="77777777" w:rsidR="00DC5732" w:rsidRDefault="00DC5732" w:rsidP="00010E20">
            <w:pPr>
              <w:pStyle w:val="TableParagraph"/>
              <w:rPr>
                <w:sz w:val="15"/>
              </w:rPr>
            </w:pPr>
            <w:r>
              <w:rPr>
                <w:sz w:val="15"/>
              </w:rPr>
              <w:t>Split</w:t>
            </w:r>
          </w:p>
        </w:tc>
        <w:tc>
          <w:tcPr>
            <w:tcW w:w="6874" w:type="dxa"/>
          </w:tcPr>
          <w:p w14:paraId="2EA1793B" w14:textId="77777777" w:rsidR="00DC5732" w:rsidRDefault="00DC5732" w:rsidP="00010E20">
            <w:pPr>
              <w:pStyle w:val="TableParagraph"/>
              <w:spacing w:before="48" w:line="208" w:lineRule="auto"/>
              <w:rPr>
                <w:sz w:val="15"/>
              </w:rPr>
            </w:pPr>
            <w:r>
              <w:rPr>
                <w:sz w:val="15"/>
              </w:rPr>
              <w:t>Shared</w:t>
            </w:r>
            <w:r>
              <w:rPr>
                <w:spacing w:val="-25"/>
                <w:sz w:val="15"/>
              </w:rPr>
              <w:t xml:space="preserve"> </w:t>
            </w:r>
            <w:r>
              <w:rPr>
                <w:sz w:val="15"/>
              </w:rPr>
              <w:t>comments</w:t>
            </w:r>
            <w:r>
              <w:rPr>
                <w:spacing w:val="-25"/>
                <w:sz w:val="15"/>
              </w:rPr>
              <w:t xml:space="preserve"> </w:t>
            </w:r>
            <w:r>
              <w:rPr>
                <w:sz w:val="15"/>
              </w:rPr>
              <w:t>as</w:t>
            </w:r>
            <w:r>
              <w:rPr>
                <w:spacing w:val="-25"/>
                <w:sz w:val="15"/>
              </w:rPr>
              <w:t xml:space="preserve"> </w:t>
            </w:r>
            <w:r>
              <w:rPr>
                <w:sz w:val="15"/>
              </w:rPr>
              <w:t>the</w:t>
            </w:r>
            <w:r>
              <w:rPr>
                <w:spacing w:val="-25"/>
                <w:sz w:val="15"/>
              </w:rPr>
              <w:t xml:space="preserve"> </w:t>
            </w:r>
            <w:r>
              <w:rPr>
                <w:sz w:val="15"/>
              </w:rPr>
              <w:t>CTE</w:t>
            </w:r>
            <w:r>
              <w:rPr>
                <w:spacing w:val="-25"/>
                <w:sz w:val="15"/>
              </w:rPr>
              <w:t xml:space="preserve"> </w:t>
            </w:r>
            <w:r>
              <w:rPr>
                <w:sz w:val="15"/>
              </w:rPr>
              <w:t>director</w:t>
            </w:r>
            <w:r>
              <w:rPr>
                <w:spacing w:val="-25"/>
                <w:sz w:val="15"/>
              </w:rPr>
              <w:t xml:space="preserve"> </w:t>
            </w:r>
            <w:r>
              <w:rPr>
                <w:sz w:val="15"/>
              </w:rPr>
              <w:t>for</w:t>
            </w:r>
            <w:r>
              <w:rPr>
                <w:spacing w:val="-25"/>
                <w:sz w:val="15"/>
              </w:rPr>
              <w:t xml:space="preserve"> </w:t>
            </w:r>
            <w:r>
              <w:rPr>
                <w:sz w:val="15"/>
              </w:rPr>
              <w:t>Pittsylvania</w:t>
            </w:r>
            <w:r>
              <w:rPr>
                <w:spacing w:val="-24"/>
                <w:sz w:val="15"/>
              </w:rPr>
              <w:t xml:space="preserve"> </w:t>
            </w:r>
            <w:r>
              <w:rPr>
                <w:sz w:val="15"/>
              </w:rPr>
              <w:t>County.</w:t>
            </w:r>
            <w:r>
              <w:rPr>
                <w:spacing w:val="-25"/>
                <w:sz w:val="15"/>
              </w:rPr>
              <w:t xml:space="preserve"> </w:t>
            </w:r>
            <w:r>
              <w:rPr>
                <w:sz w:val="15"/>
              </w:rPr>
              <w:t>Supports</w:t>
            </w:r>
            <w:r>
              <w:rPr>
                <w:spacing w:val="-25"/>
                <w:sz w:val="15"/>
              </w:rPr>
              <w:t xml:space="preserve"> </w:t>
            </w:r>
            <w:r>
              <w:rPr>
                <w:sz w:val="15"/>
              </w:rPr>
              <w:t>increasing</w:t>
            </w:r>
            <w:r>
              <w:rPr>
                <w:spacing w:val="-25"/>
                <w:sz w:val="15"/>
              </w:rPr>
              <w:t xml:space="preserve"> </w:t>
            </w:r>
            <w:r>
              <w:rPr>
                <w:sz w:val="15"/>
              </w:rPr>
              <w:t>the</w:t>
            </w:r>
            <w:r>
              <w:rPr>
                <w:spacing w:val="-25"/>
                <w:sz w:val="15"/>
              </w:rPr>
              <w:t xml:space="preserve"> </w:t>
            </w:r>
            <w:r>
              <w:rPr>
                <w:sz w:val="15"/>
              </w:rPr>
              <w:t>split</w:t>
            </w:r>
            <w:r>
              <w:rPr>
                <w:spacing w:val="-25"/>
                <w:sz w:val="15"/>
              </w:rPr>
              <w:t xml:space="preserve"> </w:t>
            </w:r>
            <w:r>
              <w:rPr>
                <w:sz w:val="15"/>
              </w:rPr>
              <w:t>in</w:t>
            </w:r>
            <w:r>
              <w:rPr>
                <w:spacing w:val="-25"/>
                <w:sz w:val="15"/>
              </w:rPr>
              <w:t xml:space="preserve"> </w:t>
            </w:r>
            <w:r>
              <w:rPr>
                <w:sz w:val="15"/>
              </w:rPr>
              <w:t>favor</w:t>
            </w:r>
            <w:r>
              <w:rPr>
                <w:spacing w:val="-24"/>
                <w:sz w:val="15"/>
              </w:rPr>
              <w:t xml:space="preserve"> </w:t>
            </w:r>
            <w:r>
              <w:rPr>
                <w:sz w:val="15"/>
              </w:rPr>
              <w:t>of secondary</w:t>
            </w:r>
            <w:r>
              <w:rPr>
                <w:spacing w:val="-29"/>
                <w:sz w:val="15"/>
              </w:rPr>
              <w:t xml:space="preserve"> </w:t>
            </w:r>
            <w:r>
              <w:rPr>
                <w:sz w:val="15"/>
              </w:rPr>
              <w:t>education</w:t>
            </w:r>
            <w:r>
              <w:rPr>
                <w:spacing w:val="-29"/>
                <w:sz w:val="15"/>
              </w:rPr>
              <w:t xml:space="preserve"> </w:t>
            </w:r>
            <w:r>
              <w:rPr>
                <w:sz w:val="15"/>
              </w:rPr>
              <w:t>to</w:t>
            </w:r>
            <w:r>
              <w:rPr>
                <w:spacing w:val="-29"/>
                <w:sz w:val="15"/>
              </w:rPr>
              <w:t xml:space="preserve"> </w:t>
            </w:r>
            <w:r>
              <w:rPr>
                <w:sz w:val="15"/>
              </w:rPr>
              <w:t>90%.</w:t>
            </w:r>
            <w:r>
              <w:rPr>
                <w:spacing w:val="-29"/>
                <w:sz w:val="15"/>
              </w:rPr>
              <w:t xml:space="preserve"> </w:t>
            </w:r>
            <w:r>
              <w:rPr>
                <w:sz w:val="15"/>
              </w:rPr>
              <w:t>Since</w:t>
            </w:r>
            <w:r>
              <w:rPr>
                <w:spacing w:val="-29"/>
                <w:sz w:val="15"/>
              </w:rPr>
              <w:t xml:space="preserve"> </w:t>
            </w:r>
            <w:r>
              <w:rPr>
                <w:sz w:val="15"/>
              </w:rPr>
              <w:t>the</w:t>
            </w:r>
            <w:r>
              <w:rPr>
                <w:spacing w:val="-29"/>
                <w:sz w:val="15"/>
              </w:rPr>
              <w:t xml:space="preserve"> </w:t>
            </w:r>
            <w:r>
              <w:rPr>
                <w:sz w:val="15"/>
              </w:rPr>
              <w:t>last</w:t>
            </w:r>
            <w:r>
              <w:rPr>
                <w:spacing w:val="-29"/>
                <w:sz w:val="15"/>
              </w:rPr>
              <w:t xml:space="preserve"> </w:t>
            </w:r>
            <w:r>
              <w:rPr>
                <w:sz w:val="15"/>
              </w:rPr>
              <w:t>reauthorization</w:t>
            </w:r>
            <w:r>
              <w:rPr>
                <w:spacing w:val="-29"/>
                <w:sz w:val="15"/>
              </w:rPr>
              <w:t xml:space="preserve"> </w:t>
            </w:r>
            <w:r>
              <w:rPr>
                <w:sz w:val="15"/>
              </w:rPr>
              <w:t>there</w:t>
            </w:r>
            <w:r>
              <w:rPr>
                <w:spacing w:val="-29"/>
                <w:sz w:val="15"/>
              </w:rPr>
              <w:t xml:space="preserve"> </w:t>
            </w:r>
            <w:r>
              <w:rPr>
                <w:sz w:val="15"/>
              </w:rPr>
              <w:t>have</w:t>
            </w:r>
            <w:r>
              <w:rPr>
                <w:spacing w:val="-28"/>
                <w:sz w:val="15"/>
              </w:rPr>
              <w:t xml:space="preserve"> </w:t>
            </w:r>
            <w:r>
              <w:rPr>
                <w:sz w:val="15"/>
              </w:rPr>
              <w:t>been</w:t>
            </w:r>
            <w:r>
              <w:rPr>
                <w:spacing w:val="-29"/>
                <w:sz w:val="15"/>
              </w:rPr>
              <w:t xml:space="preserve"> </w:t>
            </w:r>
            <w:r>
              <w:rPr>
                <w:sz w:val="15"/>
              </w:rPr>
              <w:t>many</w:t>
            </w:r>
            <w:r>
              <w:rPr>
                <w:spacing w:val="-29"/>
                <w:sz w:val="15"/>
              </w:rPr>
              <w:t xml:space="preserve"> </w:t>
            </w:r>
            <w:r>
              <w:rPr>
                <w:sz w:val="15"/>
              </w:rPr>
              <w:t>legislative</w:t>
            </w:r>
            <w:r>
              <w:rPr>
                <w:spacing w:val="-29"/>
                <w:sz w:val="15"/>
              </w:rPr>
              <w:t xml:space="preserve"> </w:t>
            </w:r>
            <w:r>
              <w:rPr>
                <w:sz w:val="15"/>
              </w:rPr>
              <w:t>and</w:t>
            </w:r>
            <w:r>
              <w:rPr>
                <w:spacing w:val="-29"/>
                <w:sz w:val="15"/>
              </w:rPr>
              <w:t xml:space="preserve"> </w:t>
            </w:r>
            <w:r>
              <w:rPr>
                <w:sz w:val="15"/>
              </w:rPr>
              <w:t xml:space="preserve">policy </w:t>
            </w:r>
            <w:r>
              <w:rPr>
                <w:w w:val="95"/>
                <w:sz w:val="15"/>
              </w:rPr>
              <w:t>mandates</w:t>
            </w:r>
            <w:r>
              <w:rPr>
                <w:spacing w:val="-17"/>
                <w:w w:val="95"/>
                <w:sz w:val="15"/>
              </w:rPr>
              <w:t xml:space="preserve"> </w:t>
            </w:r>
            <w:r>
              <w:rPr>
                <w:w w:val="95"/>
                <w:sz w:val="15"/>
              </w:rPr>
              <w:t>on</w:t>
            </w:r>
            <w:r>
              <w:rPr>
                <w:spacing w:val="-16"/>
                <w:w w:val="95"/>
                <w:sz w:val="15"/>
              </w:rPr>
              <w:t xml:space="preserve"> </w:t>
            </w:r>
            <w:r>
              <w:rPr>
                <w:w w:val="95"/>
                <w:sz w:val="15"/>
              </w:rPr>
              <w:t>secondary</w:t>
            </w:r>
            <w:r>
              <w:rPr>
                <w:spacing w:val="-16"/>
                <w:w w:val="95"/>
                <w:sz w:val="15"/>
              </w:rPr>
              <w:t xml:space="preserve"> </w:t>
            </w:r>
            <w:r>
              <w:rPr>
                <w:w w:val="95"/>
                <w:sz w:val="15"/>
              </w:rPr>
              <w:t>education</w:t>
            </w:r>
            <w:r>
              <w:rPr>
                <w:spacing w:val="-16"/>
                <w:w w:val="95"/>
                <w:sz w:val="15"/>
              </w:rPr>
              <w:t xml:space="preserve"> </w:t>
            </w:r>
            <w:r>
              <w:rPr>
                <w:w w:val="95"/>
                <w:sz w:val="15"/>
              </w:rPr>
              <w:t>that</w:t>
            </w:r>
            <w:r>
              <w:rPr>
                <w:spacing w:val="-17"/>
                <w:w w:val="95"/>
                <w:sz w:val="15"/>
              </w:rPr>
              <w:t xml:space="preserve"> </w:t>
            </w:r>
            <w:r>
              <w:rPr>
                <w:w w:val="95"/>
                <w:sz w:val="15"/>
              </w:rPr>
              <w:t>warrants</w:t>
            </w:r>
            <w:r>
              <w:rPr>
                <w:spacing w:val="-16"/>
                <w:w w:val="95"/>
                <w:sz w:val="15"/>
              </w:rPr>
              <w:t xml:space="preserve"> </w:t>
            </w:r>
            <w:r>
              <w:rPr>
                <w:w w:val="95"/>
                <w:sz w:val="15"/>
              </w:rPr>
              <w:t>increased</w:t>
            </w:r>
            <w:r>
              <w:rPr>
                <w:spacing w:val="-16"/>
                <w:w w:val="95"/>
                <w:sz w:val="15"/>
              </w:rPr>
              <w:t xml:space="preserve"> </w:t>
            </w:r>
            <w:r>
              <w:rPr>
                <w:w w:val="95"/>
                <w:sz w:val="15"/>
              </w:rPr>
              <w:t>funding</w:t>
            </w:r>
            <w:r>
              <w:rPr>
                <w:spacing w:val="-16"/>
                <w:w w:val="95"/>
                <w:sz w:val="15"/>
              </w:rPr>
              <w:t xml:space="preserve"> </w:t>
            </w:r>
            <w:r>
              <w:rPr>
                <w:w w:val="95"/>
                <w:sz w:val="15"/>
              </w:rPr>
              <w:t>and</w:t>
            </w:r>
            <w:r>
              <w:rPr>
                <w:spacing w:val="-17"/>
                <w:w w:val="95"/>
                <w:sz w:val="15"/>
              </w:rPr>
              <w:t xml:space="preserve"> </w:t>
            </w:r>
            <w:r>
              <w:rPr>
                <w:w w:val="95"/>
                <w:sz w:val="15"/>
              </w:rPr>
              <w:t>have</w:t>
            </w:r>
            <w:r>
              <w:rPr>
                <w:spacing w:val="-16"/>
                <w:w w:val="95"/>
                <w:sz w:val="15"/>
              </w:rPr>
              <w:t xml:space="preserve"> </w:t>
            </w:r>
            <w:r>
              <w:rPr>
                <w:w w:val="95"/>
                <w:sz w:val="15"/>
              </w:rPr>
              <w:t>placed</w:t>
            </w:r>
            <w:r>
              <w:rPr>
                <w:spacing w:val="-16"/>
                <w:w w:val="95"/>
                <w:sz w:val="15"/>
              </w:rPr>
              <w:t xml:space="preserve"> </w:t>
            </w:r>
            <w:r>
              <w:rPr>
                <w:w w:val="95"/>
                <w:sz w:val="15"/>
              </w:rPr>
              <w:t>significant</w:t>
            </w:r>
            <w:r>
              <w:rPr>
                <w:spacing w:val="-16"/>
                <w:w w:val="95"/>
                <w:sz w:val="15"/>
              </w:rPr>
              <w:t xml:space="preserve"> </w:t>
            </w:r>
            <w:r>
              <w:rPr>
                <w:w w:val="95"/>
                <w:sz w:val="15"/>
              </w:rPr>
              <w:t>burdens</w:t>
            </w:r>
            <w:r>
              <w:rPr>
                <w:spacing w:val="-16"/>
                <w:w w:val="95"/>
                <w:sz w:val="15"/>
              </w:rPr>
              <w:t xml:space="preserve"> </w:t>
            </w:r>
            <w:r>
              <w:rPr>
                <w:w w:val="95"/>
                <w:sz w:val="15"/>
              </w:rPr>
              <w:t>on already</w:t>
            </w:r>
            <w:r>
              <w:rPr>
                <w:spacing w:val="-12"/>
                <w:w w:val="95"/>
                <w:sz w:val="15"/>
              </w:rPr>
              <w:t xml:space="preserve"> </w:t>
            </w:r>
            <w:r>
              <w:rPr>
                <w:w w:val="95"/>
                <w:sz w:val="15"/>
              </w:rPr>
              <w:t>strapped</w:t>
            </w:r>
            <w:r>
              <w:rPr>
                <w:spacing w:val="-12"/>
                <w:w w:val="95"/>
                <w:sz w:val="15"/>
              </w:rPr>
              <w:t xml:space="preserve"> </w:t>
            </w:r>
            <w:r>
              <w:rPr>
                <w:w w:val="95"/>
                <w:sz w:val="15"/>
              </w:rPr>
              <w:t>local</w:t>
            </w:r>
            <w:r>
              <w:rPr>
                <w:spacing w:val="-12"/>
                <w:w w:val="95"/>
                <w:sz w:val="15"/>
              </w:rPr>
              <w:t xml:space="preserve"> </w:t>
            </w:r>
            <w:r>
              <w:rPr>
                <w:w w:val="95"/>
                <w:sz w:val="15"/>
              </w:rPr>
              <w:t>school</w:t>
            </w:r>
            <w:r>
              <w:rPr>
                <w:spacing w:val="-12"/>
                <w:w w:val="95"/>
                <w:sz w:val="15"/>
              </w:rPr>
              <w:t xml:space="preserve"> </w:t>
            </w:r>
            <w:r>
              <w:rPr>
                <w:w w:val="95"/>
                <w:sz w:val="15"/>
              </w:rPr>
              <w:t>division</w:t>
            </w:r>
            <w:r>
              <w:rPr>
                <w:spacing w:val="-12"/>
                <w:w w:val="95"/>
                <w:sz w:val="15"/>
              </w:rPr>
              <w:t xml:space="preserve"> </w:t>
            </w:r>
            <w:r>
              <w:rPr>
                <w:w w:val="95"/>
                <w:sz w:val="15"/>
              </w:rPr>
              <w:t>budgets.</w:t>
            </w:r>
            <w:r>
              <w:rPr>
                <w:spacing w:val="-12"/>
                <w:w w:val="95"/>
                <w:sz w:val="15"/>
              </w:rPr>
              <w:t xml:space="preserve"> </w:t>
            </w:r>
            <w:r>
              <w:rPr>
                <w:w w:val="95"/>
                <w:sz w:val="15"/>
              </w:rPr>
              <w:t>In</w:t>
            </w:r>
            <w:r>
              <w:rPr>
                <w:spacing w:val="-12"/>
                <w:w w:val="95"/>
                <w:sz w:val="15"/>
              </w:rPr>
              <w:t xml:space="preserve"> </w:t>
            </w:r>
            <w:r>
              <w:rPr>
                <w:w w:val="95"/>
                <w:sz w:val="15"/>
              </w:rPr>
              <w:t>addition,</w:t>
            </w:r>
            <w:r>
              <w:rPr>
                <w:spacing w:val="-12"/>
                <w:w w:val="95"/>
                <w:sz w:val="15"/>
              </w:rPr>
              <w:t xml:space="preserve"> </w:t>
            </w:r>
            <w:r>
              <w:rPr>
                <w:w w:val="95"/>
                <w:sz w:val="15"/>
              </w:rPr>
              <w:t>fully</w:t>
            </w:r>
            <w:r>
              <w:rPr>
                <w:spacing w:val="-12"/>
                <w:w w:val="95"/>
                <w:sz w:val="15"/>
              </w:rPr>
              <w:t xml:space="preserve"> </w:t>
            </w:r>
            <w:r>
              <w:rPr>
                <w:w w:val="95"/>
                <w:sz w:val="15"/>
              </w:rPr>
              <w:t>supports</w:t>
            </w:r>
            <w:r>
              <w:rPr>
                <w:spacing w:val="-11"/>
                <w:w w:val="95"/>
                <w:sz w:val="15"/>
              </w:rPr>
              <w:t xml:space="preserve"> </w:t>
            </w:r>
            <w:r>
              <w:rPr>
                <w:w w:val="95"/>
                <w:sz w:val="15"/>
              </w:rPr>
              <w:t>an</w:t>
            </w:r>
            <w:r>
              <w:rPr>
                <w:spacing w:val="-12"/>
                <w:w w:val="95"/>
                <w:sz w:val="15"/>
              </w:rPr>
              <w:t xml:space="preserve"> </w:t>
            </w:r>
            <w:r>
              <w:rPr>
                <w:w w:val="95"/>
                <w:sz w:val="15"/>
              </w:rPr>
              <w:t>increase</w:t>
            </w:r>
            <w:r>
              <w:rPr>
                <w:spacing w:val="-12"/>
                <w:w w:val="95"/>
                <w:sz w:val="15"/>
              </w:rPr>
              <w:t xml:space="preserve"> </w:t>
            </w:r>
            <w:r>
              <w:rPr>
                <w:w w:val="95"/>
                <w:sz w:val="15"/>
              </w:rPr>
              <w:t>to</w:t>
            </w:r>
            <w:r>
              <w:rPr>
                <w:spacing w:val="-12"/>
                <w:w w:val="95"/>
                <w:sz w:val="15"/>
              </w:rPr>
              <w:t xml:space="preserve"> </w:t>
            </w:r>
            <w:r>
              <w:rPr>
                <w:w w:val="95"/>
                <w:sz w:val="15"/>
              </w:rPr>
              <w:t>support</w:t>
            </w:r>
            <w:r>
              <w:rPr>
                <w:spacing w:val="-12"/>
                <w:w w:val="95"/>
                <w:sz w:val="15"/>
              </w:rPr>
              <w:t xml:space="preserve"> </w:t>
            </w:r>
            <w:r>
              <w:rPr>
                <w:w w:val="95"/>
                <w:sz w:val="15"/>
              </w:rPr>
              <w:t>the</w:t>
            </w:r>
            <w:r>
              <w:rPr>
                <w:spacing w:val="-12"/>
                <w:w w:val="95"/>
                <w:sz w:val="15"/>
              </w:rPr>
              <w:t xml:space="preserve"> </w:t>
            </w:r>
            <w:r>
              <w:rPr>
                <w:w w:val="95"/>
                <w:sz w:val="15"/>
              </w:rPr>
              <w:t xml:space="preserve">CTE </w:t>
            </w:r>
            <w:r>
              <w:rPr>
                <w:sz w:val="15"/>
              </w:rPr>
              <w:t>curriculum resource</w:t>
            </w:r>
            <w:r>
              <w:rPr>
                <w:spacing w:val="-10"/>
                <w:sz w:val="15"/>
              </w:rPr>
              <w:t xml:space="preserve"> </w:t>
            </w:r>
            <w:r>
              <w:rPr>
                <w:sz w:val="15"/>
              </w:rPr>
              <w:t>center.</w:t>
            </w:r>
          </w:p>
        </w:tc>
      </w:tr>
      <w:tr w:rsidR="00DC5732" w14:paraId="7B981E6E" w14:textId="77777777" w:rsidTr="00DC5732">
        <w:trPr>
          <w:trHeight w:val="844"/>
        </w:trPr>
        <w:tc>
          <w:tcPr>
            <w:tcW w:w="4569" w:type="dxa"/>
          </w:tcPr>
          <w:p w14:paraId="4164BF3E" w14:textId="77777777" w:rsidR="00DC5732" w:rsidRDefault="00DC5732" w:rsidP="00010E20">
            <w:pPr>
              <w:pStyle w:val="TableParagraph"/>
              <w:ind w:left="693"/>
              <w:rPr>
                <w:sz w:val="15"/>
              </w:rPr>
            </w:pPr>
            <w:r>
              <w:rPr>
                <w:sz w:val="15"/>
              </w:rPr>
              <w:t>Megan Atkinson</w:t>
            </w:r>
          </w:p>
        </w:tc>
        <w:tc>
          <w:tcPr>
            <w:tcW w:w="2958" w:type="dxa"/>
          </w:tcPr>
          <w:p w14:paraId="510994B3" w14:textId="77777777" w:rsidR="00DC5732" w:rsidRDefault="00DC5732" w:rsidP="00010E20">
            <w:pPr>
              <w:pStyle w:val="TableParagraph"/>
              <w:rPr>
                <w:sz w:val="15"/>
              </w:rPr>
            </w:pPr>
            <w:r>
              <w:rPr>
                <w:sz w:val="15"/>
              </w:rPr>
              <w:t>Split</w:t>
            </w:r>
          </w:p>
        </w:tc>
        <w:tc>
          <w:tcPr>
            <w:tcW w:w="6874" w:type="dxa"/>
          </w:tcPr>
          <w:p w14:paraId="779A756F" w14:textId="77777777" w:rsidR="00DC5732" w:rsidRDefault="00DC5732" w:rsidP="00010E20">
            <w:pPr>
              <w:pStyle w:val="TableParagraph"/>
              <w:spacing w:before="48" w:line="208" w:lineRule="auto"/>
              <w:rPr>
                <w:sz w:val="15"/>
              </w:rPr>
            </w:pPr>
            <w:r>
              <w:rPr>
                <w:w w:val="95"/>
                <w:sz w:val="15"/>
              </w:rPr>
              <w:t>Shared</w:t>
            </w:r>
            <w:r>
              <w:rPr>
                <w:spacing w:val="-12"/>
                <w:w w:val="95"/>
                <w:sz w:val="15"/>
              </w:rPr>
              <w:t xml:space="preserve"> </w:t>
            </w:r>
            <w:r>
              <w:rPr>
                <w:w w:val="95"/>
                <w:sz w:val="15"/>
              </w:rPr>
              <w:t>comments</w:t>
            </w:r>
            <w:r>
              <w:rPr>
                <w:spacing w:val="-11"/>
                <w:w w:val="95"/>
                <w:sz w:val="15"/>
              </w:rPr>
              <w:t xml:space="preserve"> </w:t>
            </w:r>
            <w:r>
              <w:rPr>
                <w:w w:val="95"/>
                <w:sz w:val="15"/>
              </w:rPr>
              <w:t>as</w:t>
            </w:r>
            <w:r>
              <w:rPr>
                <w:spacing w:val="-12"/>
                <w:w w:val="95"/>
                <w:sz w:val="15"/>
              </w:rPr>
              <w:t xml:space="preserve"> </w:t>
            </w:r>
            <w:r>
              <w:rPr>
                <w:w w:val="95"/>
                <w:sz w:val="15"/>
              </w:rPr>
              <w:t>an</w:t>
            </w:r>
            <w:r>
              <w:rPr>
                <w:spacing w:val="-11"/>
                <w:w w:val="95"/>
                <w:sz w:val="15"/>
              </w:rPr>
              <w:t xml:space="preserve"> </w:t>
            </w:r>
            <w:r>
              <w:rPr>
                <w:w w:val="95"/>
                <w:sz w:val="15"/>
              </w:rPr>
              <w:t>advocate</w:t>
            </w:r>
            <w:r>
              <w:rPr>
                <w:spacing w:val="-12"/>
                <w:w w:val="95"/>
                <w:sz w:val="15"/>
              </w:rPr>
              <w:t xml:space="preserve"> </w:t>
            </w:r>
            <w:r>
              <w:rPr>
                <w:w w:val="95"/>
                <w:sz w:val="15"/>
              </w:rPr>
              <w:t>for</w:t>
            </w:r>
            <w:r>
              <w:rPr>
                <w:spacing w:val="-11"/>
                <w:w w:val="95"/>
                <w:sz w:val="15"/>
              </w:rPr>
              <w:t xml:space="preserve"> </w:t>
            </w:r>
            <w:r>
              <w:rPr>
                <w:w w:val="95"/>
                <w:sz w:val="15"/>
              </w:rPr>
              <w:t>CTE.</w:t>
            </w:r>
            <w:r>
              <w:rPr>
                <w:spacing w:val="-11"/>
                <w:w w:val="95"/>
                <w:sz w:val="15"/>
              </w:rPr>
              <w:t xml:space="preserve"> </w:t>
            </w:r>
            <w:r>
              <w:rPr>
                <w:w w:val="95"/>
                <w:sz w:val="15"/>
              </w:rPr>
              <w:t>Fully</w:t>
            </w:r>
            <w:r>
              <w:rPr>
                <w:spacing w:val="-12"/>
                <w:w w:val="95"/>
                <w:sz w:val="15"/>
              </w:rPr>
              <w:t xml:space="preserve"> </w:t>
            </w:r>
            <w:r>
              <w:rPr>
                <w:w w:val="95"/>
                <w:sz w:val="15"/>
              </w:rPr>
              <w:t>supports</w:t>
            </w:r>
            <w:r>
              <w:rPr>
                <w:spacing w:val="-11"/>
                <w:w w:val="95"/>
                <w:sz w:val="15"/>
              </w:rPr>
              <w:t xml:space="preserve"> </w:t>
            </w:r>
            <w:r>
              <w:rPr>
                <w:w w:val="95"/>
                <w:sz w:val="15"/>
              </w:rPr>
              <w:t>to</w:t>
            </w:r>
            <w:r>
              <w:rPr>
                <w:spacing w:val="-12"/>
                <w:w w:val="95"/>
                <w:sz w:val="15"/>
              </w:rPr>
              <w:t xml:space="preserve"> </w:t>
            </w:r>
            <w:r>
              <w:rPr>
                <w:w w:val="95"/>
                <w:sz w:val="15"/>
              </w:rPr>
              <w:t>maintain</w:t>
            </w:r>
            <w:r>
              <w:rPr>
                <w:spacing w:val="-11"/>
                <w:w w:val="95"/>
                <w:sz w:val="15"/>
              </w:rPr>
              <w:t xml:space="preserve"> </w:t>
            </w:r>
            <w:r>
              <w:rPr>
                <w:w w:val="95"/>
                <w:sz w:val="15"/>
              </w:rPr>
              <w:t>the</w:t>
            </w:r>
            <w:r>
              <w:rPr>
                <w:spacing w:val="-12"/>
                <w:w w:val="95"/>
                <w:sz w:val="15"/>
              </w:rPr>
              <w:t xml:space="preserve"> </w:t>
            </w:r>
            <w:r>
              <w:rPr>
                <w:w w:val="95"/>
                <w:sz w:val="15"/>
              </w:rPr>
              <w:t>current</w:t>
            </w:r>
            <w:r>
              <w:rPr>
                <w:spacing w:val="-11"/>
                <w:w w:val="95"/>
                <w:sz w:val="15"/>
              </w:rPr>
              <w:t xml:space="preserve"> </w:t>
            </w:r>
            <w:r>
              <w:rPr>
                <w:w w:val="95"/>
                <w:sz w:val="15"/>
              </w:rPr>
              <w:t>funding</w:t>
            </w:r>
            <w:r>
              <w:rPr>
                <w:spacing w:val="-11"/>
                <w:w w:val="95"/>
                <w:sz w:val="15"/>
              </w:rPr>
              <w:t xml:space="preserve"> </w:t>
            </w:r>
            <w:r>
              <w:rPr>
                <w:w w:val="95"/>
                <w:sz w:val="15"/>
              </w:rPr>
              <w:t>split</w:t>
            </w:r>
            <w:r>
              <w:rPr>
                <w:spacing w:val="-12"/>
                <w:w w:val="95"/>
                <w:sz w:val="15"/>
              </w:rPr>
              <w:t xml:space="preserve"> </w:t>
            </w:r>
            <w:r>
              <w:rPr>
                <w:w w:val="95"/>
                <w:sz w:val="15"/>
              </w:rPr>
              <w:t>at</w:t>
            </w:r>
            <w:r>
              <w:rPr>
                <w:spacing w:val="-11"/>
                <w:w w:val="95"/>
                <w:sz w:val="15"/>
              </w:rPr>
              <w:t xml:space="preserve"> </w:t>
            </w:r>
            <w:r>
              <w:rPr>
                <w:w w:val="95"/>
                <w:sz w:val="15"/>
              </w:rPr>
              <w:t>minimum. Pulaski</w:t>
            </w:r>
            <w:r>
              <w:rPr>
                <w:spacing w:val="-15"/>
                <w:w w:val="95"/>
                <w:sz w:val="15"/>
              </w:rPr>
              <w:t xml:space="preserve"> </w:t>
            </w:r>
            <w:r>
              <w:rPr>
                <w:w w:val="95"/>
                <w:sz w:val="15"/>
              </w:rPr>
              <w:t>County</w:t>
            </w:r>
            <w:r>
              <w:rPr>
                <w:spacing w:val="-14"/>
                <w:w w:val="95"/>
                <w:sz w:val="15"/>
              </w:rPr>
              <w:t xml:space="preserve"> </w:t>
            </w:r>
            <w:r>
              <w:rPr>
                <w:w w:val="95"/>
                <w:sz w:val="15"/>
              </w:rPr>
              <w:t>CTE</w:t>
            </w:r>
            <w:r>
              <w:rPr>
                <w:spacing w:val="-14"/>
                <w:w w:val="95"/>
                <w:sz w:val="15"/>
              </w:rPr>
              <w:t xml:space="preserve"> </w:t>
            </w:r>
            <w:r>
              <w:rPr>
                <w:w w:val="95"/>
                <w:sz w:val="15"/>
              </w:rPr>
              <w:t>enrollment</w:t>
            </w:r>
            <w:r>
              <w:rPr>
                <w:spacing w:val="-14"/>
                <w:w w:val="95"/>
                <w:sz w:val="15"/>
              </w:rPr>
              <w:t xml:space="preserve"> </w:t>
            </w:r>
            <w:r>
              <w:rPr>
                <w:w w:val="95"/>
                <w:sz w:val="15"/>
              </w:rPr>
              <w:t>is</w:t>
            </w:r>
            <w:r>
              <w:rPr>
                <w:spacing w:val="-14"/>
                <w:w w:val="95"/>
                <w:sz w:val="15"/>
              </w:rPr>
              <w:t xml:space="preserve"> </w:t>
            </w:r>
            <w:r>
              <w:rPr>
                <w:w w:val="95"/>
                <w:sz w:val="15"/>
              </w:rPr>
              <w:t>busting</w:t>
            </w:r>
            <w:r>
              <w:rPr>
                <w:spacing w:val="-14"/>
                <w:w w:val="95"/>
                <w:sz w:val="15"/>
              </w:rPr>
              <w:t xml:space="preserve"> </w:t>
            </w:r>
            <w:r>
              <w:rPr>
                <w:w w:val="95"/>
                <w:sz w:val="15"/>
              </w:rPr>
              <w:t>at</w:t>
            </w:r>
            <w:r>
              <w:rPr>
                <w:spacing w:val="-14"/>
                <w:w w:val="95"/>
                <w:sz w:val="15"/>
              </w:rPr>
              <w:t xml:space="preserve"> </w:t>
            </w:r>
            <w:r>
              <w:rPr>
                <w:w w:val="95"/>
                <w:sz w:val="15"/>
              </w:rPr>
              <w:t>the</w:t>
            </w:r>
            <w:r>
              <w:rPr>
                <w:spacing w:val="-14"/>
                <w:w w:val="95"/>
                <w:sz w:val="15"/>
              </w:rPr>
              <w:t xml:space="preserve"> </w:t>
            </w:r>
            <w:r>
              <w:rPr>
                <w:w w:val="95"/>
                <w:sz w:val="15"/>
              </w:rPr>
              <w:t>seams.</w:t>
            </w:r>
            <w:r>
              <w:rPr>
                <w:spacing w:val="-14"/>
                <w:w w:val="95"/>
                <w:sz w:val="15"/>
              </w:rPr>
              <w:t xml:space="preserve"> </w:t>
            </w:r>
            <w:r>
              <w:rPr>
                <w:w w:val="95"/>
                <w:sz w:val="15"/>
              </w:rPr>
              <w:t>Any</w:t>
            </w:r>
            <w:r>
              <w:rPr>
                <w:spacing w:val="-14"/>
                <w:w w:val="95"/>
                <w:sz w:val="15"/>
              </w:rPr>
              <w:t xml:space="preserve"> </w:t>
            </w:r>
            <w:r>
              <w:rPr>
                <w:w w:val="95"/>
                <w:sz w:val="15"/>
              </w:rPr>
              <w:t>reduction</w:t>
            </w:r>
            <w:r>
              <w:rPr>
                <w:spacing w:val="-14"/>
                <w:w w:val="95"/>
                <w:sz w:val="15"/>
              </w:rPr>
              <w:t xml:space="preserve"> </w:t>
            </w:r>
            <w:r>
              <w:rPr>
                <w:w w:val="95"/>
                <w:sz w:val="15"/>
              </w:rPr>
              <w:t>in</w:t>
            </w:r>
            <w:r>
              <w:rPr>
                <w:spacing w:val="-14"/>
                <w:w w:val="95"/>
                <w:sz w:val="15"/>
              </w:rPr>
              <w:t xml:space="preserve"> </w:t>
            </w:r>
            <w:r>
              <w:rPr>
                <w:w w:val="95"/>
                <w:sz w:val="15"/>
              </w:rPr>
              <w:t>funding</w:t>
            </w:r>
            <w:r>
              <w:rPr>
                <w:spacing w:val="-14"/>
                <w:w w:val="95"/>
                <w:sz w:val="15"/>
              </w:rPr>
              <w:t xml:space="preserve"> </w:t>
            </w:r>
            <w:r>
              <w:rPr>
                <w:w w:val="95"/>
                <w:sz w:val="15"/>
              </w:rPr>
              <w:t>would</w:t>
            </w:r>
            <w:r>
              <w:rPr>
                <w:spacing w:val="-14"/>
                <w:w w:val="95"/>
                <w:sz w:val="15"/>
              </w:rPr>
              <w:t xml:space="preserve"> </w:t>
            </w:r>
            <w:r>
              <w:rPr>
                <w:w w:val="95"/>
                <w:sz w:val="15"/>
              </w:rPr>
              <w:t>potentially</w:t>
            </w:r>
            <w:r>
              <w:rPr>
                <w:spacing w:val="-14"/>
                <w:w w:val="95"/>
                <w:sz w:val="15"/>
              </w:rPr>
              <w:t xml:space="preserve"> </w:t>
            </w:r>
            <w:r>
              <w:rPr>
                <w:w w:val="95"/>
                <w:sz w:val="15"/>
              </w:rPr>
              <w:t>cause</w:t>
            </w:r>
            <w:r>
              <w:rPr>
                <w:spacing w:val="-14"/>
                <w:w w:val="95"/>
                <w:sz w:val="15"/>
              </w:rPr>
              <w:t xml:space="preserve"> </w:t>
            </w:r>
            <w:r>
              <w:rPr>
                <w:w w:val="95"/>
                <w:sz w:val="15"/>
              </w:rPr>
              <w:t xml:space="preserve">the </w:t>
            </w:r>
            <w:r>
              <w:rPr>
                <w:sz w:val="15"/>
              </w:rPr>
              <w:t>closing</w:t>
            </w:r>
            <w:r>
              <w:rPr>
                <w:spacing w:val="-24"/>
                <w:sz w:val="15"/>
              </w:rPr>
              <w:t xml:space="preserve"> </w:t>
            </w:r>
            <w:r>
              <w:rPr>
                <w:sz w:val="15"/>
              </w:rPr>
              <w:t>of</w:t>
            </w:r>
            <w:r>
              <w:rPr>
                <w:spacing w:val="-25"/>
                <w:sz w:val="15"/>
              </w:rPr>
              <w:t xml:space="preserve"> </w:t>
            </w:r>
            <w:r>
              <w:rPr>
                <w:sz w:val="15"/>
              </w:rPr>
              <w:t>program</w:t>
            </w:r>
            <w:r>
              <w:rPr>
                <w:spacing w:val="-24"/>
                <w:sz w:val="15"/>
              </w:rPr>
              <w:t xml:space="preserve"> </w:t>
            </w:r>
            <w:r>
              <w:rPr>
                <w:sz w:val="15"/>
              </w:rPr>
              <w:t>offerings.</w:t>
            </w:r>
            <w:r>
              <w:rPr>
                <w:spacing w:val="-24"/>
                <w:sz w:val="15"/>
              </w:rPr>
              <w:t xml:space="preserve"> </w:t>
            </w:r>
            <w:r>
              <w:rPr>
                <w:sz w:val="15"/>
              </w:rPr>
              <w:t>Changing</w:t>
            </w:r>
            <w:r>
              <w:rPr>
                <w:spacing w:val="-24"/>
                <w:sz w:val="15"/>
              </w:rPr>
              <w:t xml:space="preserve"> </w:t>
            </w:r>
            <w:r>
              <w:rPr>
                <w:sz w:val="15"/>
              </w:rPr>
              <w:t>the</w:t>
            </w:r>
            <w:r>
              <w:rPr>
                <w:spacing w:val="-24"/>
                <w:sz w:val="15"/>
              </w:rPr>
              <w:t xml:space="preserve"> </w:t>
            </w:r>
            <w:r>
              <w:rPr>
                <w:sz w:val="15"/>
              </w:rPr>
              <w:t>split</w:t>
            </w:r>
            <w:r>
              <w:rPr>
                <w:spacing w:val="-24"/>
                <w:sz w:val="15"/>
              </w:rPr>
              <w:t xml:space="preserve"> </w:t>
            </w:r>
            <w:r>
              <w:rPr>
                <w:sz w:val="15"/>
              </w:rPr>
              <w:t>would</w:t>
            </w:r>
            <w:r>
              <w:rPr>
                <w:spacing w:val="-24"/>
                <w:sz w:val="15"/>
              </w:rPr>
              <w:t xml:space="preserve"> </w:t>
            </w:r>
            <w:r>
              <w:rPr>
                <w:sz w:val="15"/>
              </w:rPr>
              <w:t>require</w:t>
            </w:r>
            <w:r>
              <w:rPr>
                <w:spacing w:val="-24"/>
                <w:sz w:val="15"/>
              </w:rPr>
              <w:t xml:space="preserve"> </w:t>
            </w:r>
            <w:r>
              <w:rPr>
                <w:sz w:val="15"/>
              </w:rPr>
              <w:t>Pulaski</w:t>
            </w:r>
            <w:r>
              <w:rPr>
                <w:spacing w:val="-24"/>
                <w:sz w:val="15"/>
              </w:rPr>
              <w:t xml:space="preserve"> </w:t>
            </w:r>
            <w:r>
              <w:rPr>
                <w:sz w:val="15"/>
              </w:rPr>
              <w:t>County</w:t>
            </w:r>
            <w:r>
              <w:rPr>
                <w:spacing w:val="-24"/>
                <w:sz w:val="15"/>
              </w:rPr>
              <w:t xml:space="preserve"> </w:t>
            </w:r>
            <w:r>
              <w:rPr>
                <w:sz w:val="15"/>
              </w:rPr>
              <w:t>to</w:t>
            </w:r>
            <w:r>
              <w:rPr>
                <w:spacing w:val="-24"/>
                <w:sz w:val="15"/>
              </w:rPr>
              <w:t xml:space="preserve"> </w:t>
            </w:r>
            <w:r>
              <w:rPr>
                <w:sz w:val="15"/>
              </w:rPr>
              <w:t>take</w:t>
            </w:r>
            <w:r>
              <w:rPr>
                <w:spacing w:val="-24"/>
                <w:sz w:val="15"/>
              </w:rPr>
              <w:t xml:space="preserve"> </w:t>
            </w:r>
            <w:r>
              <w:rPr>
                <w:sz w:val="15"/>
              </w:rPr>
              <w:t>money</w:t>
            </w:r>
            <w:r>
              <w:rPr>
                <w:spacing w:val="-24"/>
                <w:sz w:val="15"/>
              </w:rPr>
              <w:t xml:space="preserve"> </w:t>
            </w:r>
            <w:r>
              <w:rPr>
                <w:sz w:val="15"/>
              </w:rPr>
              <w:t>from</w:t>
            </w:r>
            <w:r>
              <w:rPr>
                <w:spacing w:val="-24"/>
                <w:sz w:val="15"/>
              </w:rPr>
              <w:t xml:space="preserve"> </w:t>
            </w:r>
            <w:r>
              <w:rPr>
                <w:sz w:val="15"/>
              </w:rPr>
              <w:t xml:space="preserve">other </w:t>
            </w:r>
            <w:r>
              <w:rPr>
                <w:w w:val="95"/>
                <w:sz w:val="15"/>
              </w:rPr>
              <w:t>programs</w:t>
            </w:r>
            <w:r>
              <w:rPr>
                <w:spacing w:val="-13"/>
                <w:w w:val="95"/>
                <w:sz w:val="15"/>
              </w:rPr>
              <w:t xml:space="preserve"> </w:t>
            </w:r>
            <w:r>
              <w:rPr>
                <w:w w:val="95"/>
                <w:sz w:val="15"/>
              </w:rPr>
              <w:t>within</w:t>
            </w:r>
            <w:r>
              <w:rPr>
                <w:spacing w:val="-12"/>
                <w:w w:val="95"/>
                <w:sz w:val="15"/>
              </w:rPr>
              <w:t xml:space="preserve"> </w:t>
            </w:r>
            <w:r>
              <w:rPr>
                <w:w w:val="95"/>
                <w:sz w:val="15"/>
              </w:rPr>
              <w:t>the</w:t>
            </w:r>
            <w:r>
              <w:rPr>
                <w:spacing w:val="-12"/>
                <w:w w:val="95"/>
                <w:sz w:val="15"/>
              </w:rPr>
              <w:t xml:space="preserve"> </w:t>
            </w:r>
            <w:r>
              <w:rPr>
                <w:w w:val="95"/>
                <w:sz w:val="15"/>
              </w:rPr>
              <w:t>division</w:t>
            </w:r>
            <w:r>
              <w:rPr>
                <w:spacing w:val="-12"/>
                <w:w w:val="95"/>
                <w:sz w:val="15"/>
              </w:rPr>
              <w:t xml:space="preserve"> </w:t>
            </w:r>
            <w:r>
              <w:rPr>
                <w:w w:val="95"/>
                <w:sz w:val="15"/>
              </w:rPr>
              <w:t>to</w:t>
            </w:r>
            <w:r>
              <w:rPr>
                <w:spacing w:val="-12"/>
                <w:w w:val="95"/>
                <w:sz w:val="15"/>
              </w:rPr>
              <w:t xml:space="preserve"> </w:t>
            </w:r>
            <w:r>
              <w:rPr>
                <w:w w:val="95"/>
                <w:sz w:val="15"/>
              </w:rPr>
              <w:t>continue</w:t>
            </w:r>
            <w:r>
              <w:rPr>
                <w:spacing w:val="-12"/>
                <w:w w:val="95"/>
                <w:sz w:val="15"/>
              </w:rPr>
              <w:t xml:space="preserve"> </w:t>
            </w:r>
            <w:r>
              <w:rPr>
                <w:w w:val="95"/>
                <w:sz w:val="15"/>
              </w:rPr>
              <w:t>the</w:t>
            </w:r>
            <w:r>
              <w:rPr>
                <w:spacing w:val="-12"/>
                <w:w w:val="95"/>
                <w:sz w:val="15"/>
              </w:rPr>
              <w:t xml:space="preserve"> </w:t>
            </w:r>
            <w:r>
              <w:rPr>
                <w:w w:val="95"/>
                <w:sz w:val="15"/>
              </w:rPr>
              <w:t>career</w:t>
            </w:r>
            <w:r>
              <w:rPr>
                <w:spacing w:val="-12"/>
                <w:w w:val="95"/>
                <w:sz w:val="15"/>
              </w:rPr>
              <w:t xml:space="preserve"> </w:t>
            </w:r>
            <w:r>
              <w:rPr>
                <w:w w:val="95"/>
                <w:sz w:val="15"/>
              </w:rPr>
              <w:t>exploration</w:t>
            </w:r>
            <w:r>
              <w:rPr>
                <w:spacing w:val="-12"/>
                <w:w w:val="95"/>
                <w:sz w:val="15"/>
              </w:rPr>
              <w:t xml:space="preserve"> </w:t>
            </w:r>
            <w:r>
              <w:rPr>
                <w:w w:val="95"/>
                <w:sz w:val="15"/>
              </w:rPr>
              <w:t>activities</w:t>
            </w:r>
            <w:r>
              <w:rPr>
                <w:spacing w:val="-12"/>
                <w:w w:val="95"/>
                <w:sz w:val="15"/>
              </w:rPr>
              <w:t xml:space="preserve"> </w:t>
            </w:r>
            <w:r>
              <w:rPr>
                <w:w w:val="95"/>
                <w:sz w:val="15"/>
              </w:rPr>
              <w:t>that</w:t>
            </w:r>
            <w:r>
              <w:rPr>
                <w:spacing w:val="-12"/>
                <w:w w:val="95"/>
                <w:sz w:val="15"/>
              </w:rPr>
              <w:t xml:space="preserve"> </w:t>
            </w:r>
            <w:r>
              <w:rPr>
                <w:w w:val="95"/>
                <w:sz w:val="15"/>
              </w:rPr>
              <w:t>help</w:t>
            </w:r>
            <w:r>
              <w:rPr>
                <w:spacing w:val="-12"/>
                <w:w w:val="95"/>
                <w:sz w:val="15"/>
              </w:rPr>
              <w:t xml:space="preserve"> </w:t>
            </w:r>
            <w:r>
              <w:rPr>
                <w:w w:val="95"/>
                <w:sz w:val="15"/>
              </w:rPr>
              <w:t>connect</w:t>
            </w:r>
            <w:r>
              <w:rPr>
                <w:spacing w:val="-12"/>
                <w:w w:val="95"/>
                <w:sz w:val="15"/>
              </w:rPr>
              <w:t xml:space="preserve"> </w:t>
            </w:r>
            <w:r>
              <w:rPr>
                <w:w w:val="95"/>
                <w:sz w:val="15"/>
              </w:rPr>
              <w:t>students</w:t>
            </w:r>
            <w:r>
              <w:rPr>
                <w:spacing w:val="-12"/>
                <w:w w:val="95"/>
                <w:sz w:val="15"/>
              </w:rPr>
              <w:t xml:space="preserve"> </w:t>
            </w:r>
            <w:r>
              <w:rPr>
                <w:w w:val="95"/>
                <w:sz w:val="15"/>
              </w:rPr>
              <w:t>to</w:t>
            </w:r>
            <w:r>
              <w:rPr>
                <w:spacing w:val="-12"/>
                <w:w w:val="95"/>
                <w:sz w:val="15"/>
              </w:rPr>
              <w:t xml:space="preserve"> </w:t>
            </w:r>
            <w:r>
              <w:rPr>
                <w:w w:val="95"/>
                <w:sz w:val="15"/>
              </w:rPr>
              <w:t xml:space="preserve">their </w:t>
            </w:r>
            <w:r>
              <w:rPr>
                <w:sz w:val="15"/>
              </w:rPr>
              <w:t>future</w:t>
            </w:r>
            <w:r>
              <w:rPr>
                <w:spacing w:val="-5"/>
                <w:sz w:val="15"/>
              </w:rPr>
              <w:t xml:space="preserve"> </w:t>
            </w:r>
            <w:r>
              <w:rPr>
                <w:sz w:val="15"/>
              </w:rPr>
              <w:t>careers.</w:t>
            </w:r>
          </w:p>
        </w:tc>
      </w:tr>
      <w:tr w:rsidR="00DC5732" w14:paraId="490E25EA" w14:textId="77777777" w:rsidTr="00DC5732">
        <w:trPr>
          <w:trHeight w:val="844"/>
        </w:trPr>
        <w:tc>
          <w:tcPr>
            <w:tcW w:w="4569" w:type="dxa"/>
          </w:tcPr>
          <w:p w14:paraId="15D44C96" w14:textId="77777777" w:rsidR="00DC5732" w:rsidRDefault="00DC5732" w:rsidP="00010E20">
            <w:pPr>
              <w:pStyle w:val="TableParagraph"/>
              <w:ind w:left="693"/>
              <w:rPr>
                <w:sz w:val="15"/>
              </w:rPr>
            </w:pPr>
            <w:r>
              <w:rPr>
                <w:sz w:val="15"/>
              </w:rPr>
              <w:t>Ryan Stinson</w:t>
            </w:r>
          </w:p>
        </w:tc>
        <w:tc>
          <w:tcPr>
            <w:tcW w:w="2958" w:type="dxa"/>
          </w:tcPr>
          <w:p w14:paraId="0C8ADC41" w14:textId="77777777" w:rsidR="00DC5732" w:rsidRDefault="00DC5732" w:rsidP="00010E20">
            <w:pPr>
              <w:pStyle w:val="TableParagraph"/>
              <w:rPr>
                <w:sz w:val="15"/>
              </w:rPr>
            </w:pPr>
            <w:r>
              <w:rPr>
                <w:sz w:val="15"/>
              </w:rPr>
              <w:t>CTSO</w:t>
            </w:r>
          </w:p>
        </w:tc>
        <w:tc>
          <w:tcPr>
            <w:tcW w:w="6874" w:type="dxa"/>
          </w:tcPr>
          <w:p w14:paraId="46306136" w14:textId="77777777" w:rsidR="00DC5732" w:rsidRDefault="00DC5732" w:rsidP="00010E20">
            <w:pPr>
              <w:pStyle w:val="TableParagraph"/>
              <w:spacing w:before="48" w:line="208" w:lineRule="auto"/>
              <w:rPr>
                <w:sz w:val="15"/>
              </w:rPr>
            </w:pPr>
            <w:r>
              <w:rPr>
                <w:w w:val="95"/>
                <w:sz w:val="15"/>
              </w:rPr>
              <w:t>Shared</w:t>
            </w:r>
            <w:r>
              <w:rPr>
                <w:spacing w:val="-15"/>
                <w:w w:val="95"/>
                <w:sz w:val="15"/>
              </w:rPr>
              <w:t xml:space="preserve"> </w:t>
            </w:r>
            <w:r>
              <w:rPr>
                <w:w w:val="95"/>
                <w:sz w:val="15"/>
              </w:rPr>
              <w:t>comments</w:t>
            </w:r>
            <w:r>
              <w:rPr>
                <w:spacing w:val="-15"/>
                <w:w w:val="95"/>
                <w:sz w:val="15"/>
              </w:rPr>
              <w:t xml:space="preserve"> </w:t>
            </w:r>
            <w:r>
              <w:rPr>
                <w:w w:val="95"/>
                <w:sz w:val="15"/>
              </w:rPr>
              <w:t>around</w:t>
            </w:r>
            <w:r>
              <w:rPr>
                <w:spacing w:val="-14"/>
                <w:w w:val="95"/>
                <w:sz w:val="15"/>
              </w:rPr>
              <w:t xml:space="preserve"> </w:t>
            </w:r>
            <w:r>
              <w:rPr>
                <w:w w:val="95"/>
                <w:sz w:val="15"/>
              </w:rPr>
              <w:t>the</w:t>
            </w:r>
            <w:r>
              <w:rPr>
                <w:spacing w:val="-15"/>
                <w:w w:val="95"/>
                <w:sz w:val="15"/>
              </w:rPr>
              <w:t xml:space="preserve"> </w:t>
            </w:r>
            <w:r>
              <w:rPr>
                <w:w w:val="95"/>
                <w:sz w:val="15"/>
              </w:rPr>
              <w:t>many</w:t>
            </w:r>
            <w:r>
              <w:rPr>
                <w:spacing w:val="-15"/>
                <w:w w:val="95"/>
                <w:sz w:val="15"/>
              </w:rPr>
              <w:t xml:space="preserve"> </w:t>
            </w:r>
            <w:r>
              <w:rPr>
                <w:w w:val="95"/>
                <w:sz w:val="15"/>
              </w:rPr>
              <w:t>benefits</w:t>
            </w:r>
            <w:r>
              <w:rPr>
                <w:spacing w:val="-14"/>
                <w:w w:val="95"/>
                <w:sz w:val="15"/>
              </w:rPr>
              <w:t xml:space="preserve"> </w:t>
            </w:r>
            <w:r>
              <w:rPr>
                <w:w w:val="95"/>
                <w:sz w:val="15"/>
              </w:rPr>
              <w:t>of</w:t>
            </w:r>
            <w:r>
              <w:rPr>
                <w:spacing w:val="-15"/>
                <w:w w:val="95"/>
                <w:sz w:val="15"/>
              </w:rPr>
              <w:t xml:space="preserve"> </w:t>
            </w:r>
            <w:r>
              <w:rPr>
                <w:w w:val="95"/>
                <w:sz w:val="15"/>
              </w:rPr>
              <w:t>participating</w:t>
            </w:r>
            <w:r>
              <w:rPr>
                <w:spacing w:val="-15"/>
                <w:w w:val="95"/>
                <w:sz w:val="15"/>
              </w:rPr>
              <w:t xml:space="preserve"> </w:t>
            </w:r>
            <w:r>
              <w:rPr>
                <w:w w:val="95"/>
                <w:sz w:val="15"/>
              </w:rPr>
              <w:t>in</w:t>
            </w:r>
            <w:r>
              <w:rPr>
                <w:spacing w:val="-14"/>
                <w:w w:val="95"/>
                <w:sz w:val="15"/>
              </w:rPr>
              <w:t xml:space="preserve"> </w:t>
            </w:r>
            <w:r>
              <w:rPr>
                <w:w w:val="95"/>
                <w:sz w:val="15"/>
              </w:rPr>
              <w:t>Career</w:t>
            </w:r>
            <w:r>
              <w:rPr>
                <w:spacing w:val="-15"/>
                <w:w w:val="95"/>
                <w:sz w:val="15"/>
              </w:rPr>
              <w:t xml:space="preserve"> </w:t>
            </w:r>
            <w:r>
              <w:rPr>
                <w:w w:val="95"/>
                <w:sz w:val="15"/>
              </w:rPr>
              <w:t>and</w:t>
            </w:r>
            <w:r>
              <w:rPr>
                <w:spacing w:val="-15"/>
                <w:w w:val="95"/>
                <w:sz w:val="15"/>
              </w:rPr>
              <w:t xml:space="preserve"> </w:t>
            </w:r>
            <w:r>
              <w:rPr>
                <w:w w:val="95"/>
                <w:sz w:val="15"/>
              </w:rPr>
              <w:t>Technical</w:t>
            </w:r>
            <w:r>
              <w:rPr>
                <w:spacing w:val="-14"/>
                <w:w w:val="95"/>
                <w:sz w:val="15"/>
              </w:rPr>
              <w:t xml:space="preserve"> </w:t>
            </w:r>
            <w:r>
              <w:rPr>
                <w:w w:val="95"/>
                <w:sz w:val="15"/>
              </w:rPr>
              <w:t>Student</w:t>
            </w:r>
            <w:r>
              <w:rPr>
                <w:spacing w:val="-15"/>
                <w:w w:val="95"/>
                <w:sz w:val="15"/>
              </w:rPr>
              <w:t xml:space="preserve"> </w:t>
            </w:r>
            <w:r>
              <w:rPr>
                <w:w w:val="95"/>
                <w:sz w:val="15"/>
              </w:rPr>
              <w:t xml:space="preserve">organization. </w:t>
            </w:r>
            <w:r>
              <w:rPr>
                <w:sz w:val="15"/>
              </w:rPr>
              <w:t>Public</w:t>
            </w:r>
            <w:r>
              <w:rPr>
                <w:spacing w:val="-25"/>
                <w:sz w:val="15"/>
              </w:rPr>
              <w:t xml:space="preserve"> </w:t>
            </w:r>
            <w:r>
              <w:rPr>
                <w:sz w:val="15"/>
              </w:rPr>
              <w:t>speaking,</w:t>
            </w:r>
            <w:r>
              <w:rPr>
                <w:spacing w:val="-24"/>
                <w:sz w:val="15"/>
              </w:rPr>
              <w:t xml:space="preserve"> </w:t>
            </w:r>
            <w:r>
              <w:rPr>
                <w:sz w:val="15"/>
              </w:rPr>
              <w:t>team</w:t>
            </w:r>
            <w:r>
              <w:rPr>
                <w:spacing w:val="-24"/>
                <w:sz w:val="15"/>
              </w:rPr>
              <w:t xml:space="preserve"> </w:t>
            </w:r>
            <w:r>
              <w:rPr>
                <w:sz w:val="15"/>
              </w:rPr>
              <w:t>building,</w:t>
            </w:r>
            <w:r>
              <w:rPr>
                <w:spacing w:val="-24"/>
                <w:sz w:val="15"/>
              </w:rPr>
              <w:t xml:space="preserve"> </w:t>
            </w:r>
            <w:r>
              <w:rPr>
                <w:sz w:val="15"/>
              </w:rPr>
              <w:t>and</w:t>
            </w:r>
            <w:r>
              <w:rPr>
                <w:spacing w:val="-25"/>
                <w:sz w:val="15"/>
              </w:rPr>
              <w:t xml:space="preserve"> </w:t>
            </w:r>
            <w:r>
              <w:rPr>
                <w:sz w:val="15"/>
              </w:rPr>
              <w:t>general</w:t>
            </w:r>
            <w:r>
              <w:rPr>
                <w:spacing w:val="-24"/>
                <w:sz w:val="15"/>
              </w:rPr>
              <w:t xml:space="preserve"> </w:t>
            </w:r>
            <w:r>
              <w:rPr>
                <w:sz w:val="15"/>
              </w:rPr>
              <w:t>leadership</w:t>
            </w:r>
            <w:r>
              <w:rPr>
                <w:spacing w:val="-24"/>
                <w:sz w:val="15"/>
              </w:rPr>
              <w:t xml:space="preserve"> </w:t>
            </w:r>
            <w:r>
              <w:rPr>
                <w:sz w:val="15"/>
              </w:rPr>
              <w:t>ability</w:t>
            </w:r>
            <w:r>
              <w:rPr>
                <w:spacing w:val="-24"/>
                <w:sz w:val="15"/>
              </w:rPr>
              <w:t xml:space="preserve"> </w:t>
            </w:r>
            <w:r>
              <w:rPr>
                <w:sz w:val="15"/>
              </w:rPr>
              <w:t>have</w:t>
            </w:r>
            <w:r>
              <w:rPr>
                <w:spacing w:val="-24"/>
                <w:sz w:val="15"/>
              </w:rPr>
              <w:t xml:space="preserve"> </w:t>
            </w:r>
            <w:r>
              <w:rPr>
                <w:sz w:val="15"/>
              </w:rPr>
              <w:t>increased</w:t>
            </w:r>
            <w:r>
              <w:rPr>
                <w:spacing w:val="-25"/>
                <w:sz w:val="15"/>
              </w:rPr>
              <w:t xml:space="preserve"> </w:t>
            </w:r>
            <w:r>
              <w:rPr>
                <w:sz w:val="15"/>
              </w:rPr>
              <w:t>exponentially</w:t>
            </w:r>
            <w:r>
              <w:rPr>
                <w:spacing w:val="-24"/>
                <w:sz w:val="15"/>
              </w:rPr>
              <w:t xml:space="preserve"> </w:t>
            </w:r>
            <w:r>
              <w:rPr>
                <w:sz w:val="15"/>
              </w:rPr>
              <w:t>by</w:t>
            </w:r>
            <w:r>
              <w:rPr>
                <w:spacing w:val="-24"/>
                <w:sz w:val="15"/>
              </w:rPr>
              <w:t xml:space="preserve"> </w:t>
            </w:r>
            <w:r>
              <w:rPr>
                <w:sz w:val="15"/>
              </w:rPr>
              <w:t>taking advantage</w:t>
            </w:r>
            <w:r>
              <w:rPr>
                <w:spacing w:val="-23"/>
                <w:sz w:val="15"/>
              </w:rPr>
              <w:t xml:space="preserve"> </w:t>
            </w:r>
            <w:r>
              <w:rPr>
                <w:sz w:val="15"/>
              </w:rPr>
              <w:t>of</w:t>
            </w:r>
            <w:r>
              <w:rPr>
                <w:spacing w:val="-22"/>
                <w:sz w:val="15"/>
              </w:rPr>
              <w:t xml:space="preserve"> </w:t>
            </w:r>
            <w:r>
              <w:rPr>
                <w:sz w:val="15"/>
              </w:rPr>
              <w:t>TSA</w:t>
            </w:r>
            <w:r>
              <w:rPr>
                <w:spacing w:val="-22"/>
                <w:sz w:val="15"/>
              </w:rPr>
              <w:t xml:space="preserve"> </w:t>
            </w:r>
            <w:r>
              <w:rPr>
                <w:sz w:val="15"/>
              </w:rPr>
              <w:t>experiences.</w:t>
            </w:r>
            <w:r>
              <w:rPr>
                <w:spacing w:val="-23"/>
                <w:sz w:val="15"/>
              </w:rPr>
              <w:t xml:space="preserve"> </w:t>
            </w:r>
            <w:r>
              <w:rPr>
                <w:sz w:val="15"/>
              </w:rPr>
              <w:t>One</w:t>
            </w:r>
            <w:r>
              <w:rPr>
                <w:spacing w:val="-22"/>
                <w:sz w:val="15"/>
              </w:rPr>
              <w:t xml:space="preserve"> </w:t>
            </w:r>
            <w:r>
              <w:rPr>
                <w:sz w:val="15"/>
              </w:rPr>
              <w:t>of</w:t>
            </w:r>
            <w:r>
              <w:rPr>
                <w:spacing w:val="-22"/>
                <w:sz w:val="15"/>
              </w:rPr>
              <w:t xml:space="preserve"> </w:t>
            </w:r>
            <w:r>
              <w:rPr>
                <w:sz w:val="15"/>
              </w:rPr>
              <w:t>the</w:t>
            </w:r>
            <w:r>
              <w:rPr>
                <w:spacing w:val="-23"/>
                <w:sz w:val="15"/>
              </w:rPr>
              <w:t xml:space="preserve"> </w:t>
            </w:r>
            <w:r>
              <w:rPr>
                <w:sz w:val="15"/>
              </w:rPr>
              <w:t>greatest</w:t>
            </w:r>
            <w:r>
              <w:rPr>
                <w:spacing w:val="-22"/>
                <w:sz w:val="15"/>
              </w:rPr>
              <w:t xml:space="preserve"> </w:t>
            </w:r>
            <w:r>
              <w:rPr>
                <w:sz w:val="15"/>
              </w:rPr>
              <w:t>things</w:t>
            </w:r>
            <w:r>
              <w:rPr>
                <w:spacing w:val="-22"/>
                <w:sz w:val="15"/>
              </w:rPr>
              <w:t xml:space="preserve"> </w:t>
            </w:r>
            <w:r>
              <w:rPr>
                <w:sz w:val="15"/>
              </w:rPr>
              <w:t>about</w:t>
            </w:r>
            <w:r>
              <w:rPr>
                <w:spacing w:val="-22"/>
                <w:sz w:val="15"/>
              </w:rPr>
              <w:t xml:space="preserve"> </w:t>
            </w:r>
            <w:r>
              <w:rPr>
                <w:sz w:val="15"/>
              </w:rPr>
              <w:t>TSA</w:t>
            </w:r>
            <w:r>
              <w:rPr>
                <w:spacing w:val="-23"/>
                <w:sz w:val="15"/>
              </w:rPr>
              <w:t xml:space="preserve"> </w:t>
            </w:r>
            <w:r>
              <w:rPr>
                <w:sz w:val="15"/>
              </w:rPr>
              <w:t>is</w:t>
            </w:r>
            <w:r>
              <w:rPr>
                <w:spacing w:val="-22"/>
                <w:sz w:val="15"/>
              </w:rPr>
              <w:t xml:space="preserve"> </w:t>
            </w:r>
            <w:r>
              <w:rPr>
                <w:sz w:val="15"/>
              </w:rPr>
              <w:t>the</w:t>
            </w:r>
            <w:r>
              <w:rPr>
                <w:spacing w:val="-22"/>
                <w:sz w:val="15"/>
              </w:rPr>
              <w:t xml:space="preserve"> </w:t>
            </w:r>
            <w:r>
              <w:rPr>
                <w:sz w:val="15"/>
              </w:rPr>
              <w:t>fact</w:t>
            </w:r>
            <w:r>
              <w:rPr>
                <w:spacing w:val="-23"/>
                <w:sz w:val="15"/>
              </w:rPr>
              <w:t xml:space="preserve"> </w:t>
            </w:r>
            <w:r>
              <w:rPr>
                <w:sz w:val="15"/>
              </w:rPr>
              <w:t>that</w:t>
            </w:r>
            <w:r>
              <w:rPr>
                <w:spacing w:val="-22"/>
                <w:sz w:val="15"/>
              </w:rPr>
              <w:t xml:space="preserve"> </w:t>
            </w:r>
            <w:r>
              <w:rPr>
                <w:sz w:val="15"/>
              </w:rPr>
              <w:t>this</w:t>
            </w:r>
            <w:r>
              <w:rPr>
                <w:spacing w:val="-22"/>
                <w:sz w:val="15"/>
              </w:rPr>
              <w:t xml:space="preserve"> </w:t>
            </w:r>
            <w:r>
              <w:rPr>
                <w:sz w:val="15"/>
              </w:rPr>
              <w:t>i</w:t>
            </w:r>
            <w:r>
              <w:rPr>
                <w:spacing w:val="-23"/>
                <w:sz w:val="15"/>
              </w:rPr>
              <w:t xml:space="preserve"> </w:t>
            </w:r>
            <w:r>
              <w:rPr>
                <w:sz w:val="15"/>
              </w:rPr>
              <w:t>a</w:t>
            </w:r>
            <w:r>
              <w:rPr>
                <w:spacing w:val="-22"/>
                <w:sz w:val="15"/>
              </w:rPr>
              <w:t xml:space="preserve"> </w:t>
            </w:r>
            <w:r>
              <w:rPr>
                <w:sz w:val="15"/>
              </w:rPr>
              <w:t xml:space="preserve">student-led </w:t>
            </w:r>
            <w:r>
              <w:rPr>
                <w:w w:val="95"/>
                <w:sz w:val="15"/>
              </w:rPr>
              <w:t>organization.</w:t>
            </w:r>
            <w:r>
              <w:rPr>
                <w:spacing w:val="-15"/>
                <w:w w:val="95"/>
                <w:sz w:val="15"/>
              </w:rPr>
              <w:t xml:space="preserve"> </w:t>
            </w:r>
            <w:r>
              <w:rPr>
                <w:w w:val="95"/>
                <w:sz w:val="15"/>
              </w:rPr>
              <w:t>This</w:t>
            </w:r>
            <w:r>
              <w:rPr>
                <w:spacing w:val="-15"/>
                <w:w w:val="95"/>
                <w:sz w:val="15"/>
              </w:rPr>
              <w:t xml:space="preserve"> </w:t>
            </w:r>
            <w:r>
              <w:rPr>
                <w:w w:val="95"/>
                <w:sz w:val="15"/>
              </w:rPr>
              <w:t>has</w:t>
            </w:r>
            <w:r>
              <w:rPr>
                <w:spacing w:val="-15"/>
                <w:w w:val="95"/>
                <w:sz w:val="15"/>
              </w:rPr>
              <w:t xml:space="preserve"> </w:t>
            </w:r>
            <w:r>
              <w:rPr>
                <w:w w:val="95"/>
                <w:sz w:val="15"/>
              </w:rPr>
              <w:t>provided</w:t>
            </w:r>
            <w:r>
              <w:rPr>
                <w:spacing w:val="-14"/>
                <w:w w:val="95"/>
                <w:sz w:val="15"/>
              </w:rPr>
              <w:t xml:space="preserve"> </w:t>
            </w:r>
            <w:r>
              <w:rPr>
                <w:w w:val="95"/>
                <w:sz w:val="15"/>
              </w:rPr>
              <w:t>the</w:t>
            </w:r>
            <w:r>
              <w:rPr>
                <w:spacing w:val="-15"/>
                <w:w w:val="95"/>
                <w:sz w:val="15"/>
              </w:rPr>
              <w:t xml:space="preserve"> </w:t>
            </w:r>
            <w:r>
              <w:rPr>
                <w:w w:val="95"/>
                <w:sz w:val="15"/>
              </w:rPr>
              <w:t>opportunity</w:t>
            </w:r>
            <w:r>
              <w:rPr>
                <w:spacing w:val="-15"/>
                <w:w w:val="95"/>
                <w:sz w:val="15"/>
              </w:rPr>
              <w:t xml:space="preserve"> </w:t>
            </w:r>
            <w:r>
              <w:rPr>
                <w:w w:val="95"/>
                <w:sz w:val="15"/>
              </w:rPr>
              <w:t>to</w:t>
            </w:r>
            <w:r>
              <w:rPr>
                <w:spacing w:val="-15"/>
                <w:w w:val="95"/>
                <w:sz w:val="15"/>
              </w:rPr>
              <w:t xml:space="preserve"> </w:t>
            </w:r>
            <w:r>
              <w:rPr>
                <w:w w:val="95"/>
                <w:sz w:val="15"/>
              </w:rPr>
              <w:t>combine</w:t>
            </w:r>
            <w:r>
              <w:rPr>
                <w:spacing w:val="-14"/>
                <w:w w:val="95"/>
                <w:sz w:val="15"/>
              </w:rPr>
              <w:t xml:space="preserve"> </w:t>
            </w:r>
            <w:r>
              <w:rPr>
                <w:w w:val="95"/>
                <w:sz w:val="15"/>
              </w:rPr>
              <w:t>our</w:t>
            </w:r>
            <w:r>
              <w:rPr>
                <w:spacing w:val="-15"/>
                <w:w w:val="95"/>
                <w:sz w:val="15"/>
              </w:rPr>
              <w:t xml:space="preserve"> </w:t>
            </w:r>
            <w:r>
              <w:rPr>
                <w:w w:val="95"/>
                <w:sz w:val="15"/>
              </w:rPr>
              <w:t>strengths</w:t>
            </w:r>
            <w:r>
              <w:rPr>
                <w:spacing w:val="-15"/>
                <w:w w:val="95"/>
                <w:sz w:val="15"/>
              </w:rPr>
              <w:t xml:space="preserve"> </w:t>
            </w:r>
            <w:r>
              <w:rPr>
                <w:w w:val="95"/>
                <w:sz w:val="15"/>
              </w:rPr>
              <w:t>and</w:t>
            </w:r>
            <w:r>
              <w:rPr>
                <w:spacing w:val="-15"/>
                <w:w w:val="95"/>
                <w:sz w:val="15"/>
              </w:rPr>
              <w:t xml:space="preserve"> </w:t>
            </w:r>
            <w:r>
              <w:rPr>
                <w:w w:val="95"/>
                <w:sz w:val="15"/>
              </w:rPr>
              <w:t>weaknesses</w:t>
            </w:r>
            <w:r>
              <w:rPr>
                <w:spacing w:val="-14"/>
                <w:w w:val="95"/>
                <w:sz w:val="15"/>
              </w:rPr>
              <w:t xml:space="preserve"> </w:t>
            </w:r>
            <w:r>
              <w:rPr>
                <w:w w:val="95"/>
                <w:sz w:val="15"/>
              </w:rPr>
              <w:t>to</w:t>
            </w:r>
            <w:r>
              <w:rPr>
                <w:spacing w:val="-15"/>
                <w:w w:val="95"/>
                <w:sz w:val="15"/>
              </w:rPr>
              <w:t xml:space="preserve"> </w:t>
            </w:r>
            <w:r>
              <w:rPr>
                <w:w w:val="95"/>
                <w:sz w:val="15"/>
              </w:rPr>
              <w:t>create</w:t>
            </w:r>
            <w:r>
              <w:rPr>
                <w:spacing w:val="-15"/>
                <w:w w:val="95"/>
                <w:sz w:val="15"/>
              </w:rPr>
              <w:t xml:space="preserve"> </w:t>
            </w:r>
            <w:r>
              <w:rPr>
                <w:w w:val="95"/>
                <w:sz w:val="15"/>
              </w:rPr>
              <w:t>the</w:t>
            </w:r>
            <w:r>
              <w:rPr>
                <w:spacing w:val="-15"/>
                <w:w w:val="95"/>
                <w:sz w:val="15"/>
              </w:rPr>
              <w:t xml:space="preserve"> </w:t>
            </w:r>
            <w:r>
              <w:rPr>
                <w:w w:val="95"/>
                <w:sz w:val="15"/>
              </w:rPr>
              <w:t xml:space="preserve">best </w:t>
            </w:r>
            <w:r>
              <w:rPr>
                <w:sz w:val="15"/>
              </w:rPr>
              <w:t>possible</w:t>
            </w:r>
            <w:r>
              <w:rPr>
                <w:spacing w:val="-18"/>
                <w:sz w:val="15"/>
              </w:rPr>
              <w:t xml:space="preserve"> </w:t>
            </w:r>
            <w:r>
              <w:rPr>
                <w:sz w:val="15"/>
              </w:rPr>
              <w:t>environment</w:t>
            </w:r>
            <w:r>
              <w:rPr>
                <w:spacing w:val="-17"/>
                <w:sz w:val="15"/>
              </w:rPr>
              <w:t xml:space="preserve"> </w:t>
            </w:r>
            <w:r>
              <w:rPr>
                <w:sz w:val="15"/>
              </w:rPr>
              <w:t>for</w:t>
            </w:r>
            <w:r>
              <w:rPr>
                <w:spacing w:val="-17"/>
                <w:sz w:val="15"/>
              </w:rPr>
              <w:t xml:space="preserve"> </w:t>
            </w:r>
            <w:r>
              <w:rPr>
                <w:sz w:val="15"/>
              </w:rPr>
              <w:t>our</w:t>
            </w:r>
            <w:r>
              <w:rPr>
                <w:spacing w:val="-18"/>
                <w:sz w:val="15"/>
              </w:rPr>
              <w:t xml:space="preserve"> </w:t>
            </w:r>
            <w:r>
              <w:rPr>
                <w:sz w:val="15"/>
              </w:rPr>
              <w:t>organization.</w:t>
            </w:r>
            <w:r>
              <w:rPr>
                <w:spacing w:val="-17"/>
                <w:sz w:val="15"/>
              </w:rPr>
              <w:t xml:space="preserve"> </w:t>
            </w:r>
            <w:r>
              <w:rPr>
                <w:sz w:val="15"/>
              </w:rPr>
              <w:t>Experiences</w:t>
            </w:r>
            <w:r>
              <w:rPr>
                <w:spacing w:val="-17"/>
                <w:sz w:val="15"/>
              </w:rPr>
              <w:t xml:space="preserve"> </w:t>
            </w:r>
            <w:r>
              <w:rPr>
                <w:sz w:val="15"/>
              </w:rPr>
              <w:t>like</w:t>
            </w:r>
            <w:r>
              <w:rPr>
                <w:spacing w:val="-17"/>
                <w:sz w:val="15"/>
              </w:rPr>
              <w:t xml:space="preserve"> </w:t>
            </w:r>
            <w:r>
              <w:rPr>
                <w:sz w:val="15"/>
              </w:rPr>
              <w:t>this</w:t>
            </w:r>
            <w:r>
              <w:rPr>
                <w:spacing w:val="-18"/>
                <w:sz w:val="15"/>
              </w:rPr>
              <w:t xml:space="preserve"> </w:t>
            </w:r>
            <w:r>
              <w:rPr>
                <w:sz w:val="15"/>
              </w:rPr>
              <w:t>must</w:t>
            </w:r>
            <w:r>
              <w:rPr>
                <w:spacing w:val="-17"/>
                <w:sz w:val="15"/>
              </w:rPr>
              <w:t xml:space="preserve"> </w:t>
            </w:r>
            <w:r>
              <w:rPr>
                <w:sz w:val="15"/>
              </w:rPr>
              <w:t>have</w:t>
            </w:r>
            <w:r>
              <w:rPr>
                <w:spacing w:val="-17"/>
                <w:sz w:val="15"/>
              </w:rPr>
              <w:t xml:space="preserve"> </w:t>
            </w:r>
            <w:r>
              <w:rPr>
                <w:sz w:val="15"/>
              </w:rPr>
              <w:t>continued</w:t>
            </w:r>
            <w:r>
              <w:rPr>
                <w:spacing w:val="-17"/>
                <w:sz w:val="15"/>
              </w:rPr>
              <w:t xml:space="preserve"> </w:t>
            </w:r>
            <w:r>
              <w:rPr>
                <w:sz w:val="15"/>
              </w:rPr>
              <w:t>support.</w:t>
            </w:r>
          </w:p>
        </w:tc>
      </w:tr>
    </w:tbl>
    <w:p w14:paraId="3ED15EEB" w14:textId="77777777" w:rsidR="00DC5732" w:rsidRDefault="00DC5732" w:rsidP="00E41448">
      <w:pPr>
        <w:autoSpaceDE w:val="0"/>
        <w:autoSpaceDN w:val="0"/>
        <w:adjustRightInd w:val="0"/>
        <w:spacing w:after="0"/>
        <w:ind w:left="270"/>
        <w:rPr>
          <w:sz w:val="20"/>
        </w:rPr>
      </w:pPr>
    </w:p>
    <w:tbl>
      <w:tblPr>
        <w:tblW w:w="14401" w:type="dxa"/>
        <w:tblInd w:w="-545"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4569"/>
        <w:gridCol w:w="2958"/>
        <w:gridCol w:w="6874"/>
      </w:tblGrid>
      <w:tr w:rsidR="00DC5732" w14:paraId="7497237C" w14:textId="77777777" w:rsidTr="00DC5732">
        <w:trPr>
          <w:trHeight w:val="274"/>
        </w:trPr>
        <w:tc>
          <w:tcPr>
            <w:tcW w:w="4569" w:type="dxa"/>
            <w:shd w:val="clear" w:color="auto" w:fill="878787"/>
          </w:tcPr>
          <w:p w14:paraId="01334035" w14:textId="77777777" w:rsidR="00DC5732" w:rsidRDefault="00DC5732" w:rsidP="00010E20">
            <w:pPr>
              <w:pStyle w:val="TableParagraph"/>
              <w:spacing w:before="32"/>
              <w:ind w:left="68"/>
              <w:rPr>
                <w:b/>
                <w:sz w:val="18"/>
              </w:rPr>
            </w:pPr>
            <w:r>
              <w:rPr>
                <w:b/>
                <w:color w:val="FFFFFF"/>
                <w:sz w:val="18"/>
              </w:rPr>
              <w:t>Speaker</w:t>
            </w:r>
          </w:p>
        </w:tc>
        <w:tc>
          <w:tcPr>
            <w:tcW w:w="2958" w:type="dxa"/>
            <w:shd w:val="clear" w:color="auto" w:fill="878787"/>
          </w:tcPr>
          <w:p w14:paraId="2632D4C6" w14:textId="77777777" w:rsidR="00DC5732" w:rsidRDefault="00DC5732" w:rsidP="00010E20">
            <w:pPr>
              <w:pStyle w:val="TableParagraph"/>
              <w:spacing w:before="32"/>
              <w:rPr>
                <w:sz w:val="18"/>
              </w:rPr>
            </w:pPr>
            <w:r>
              <w:rPr>
                <w:color w:val="FFFFFF"/>
                <w:sz w:val="18"/>
              </w:rPr>
              <w:t>Topic</w:t>
            </w:r>
          </w:p>
        </w:tc>
        <w:tc>
          <w:tcPr>
            <w:tcW w:w="6874" w:type="dxa"/>
            <w:shd w:val="clear" w:color="auto" w:fill="878787"/>
          </w:tcPr>
          <w:p w14:paraId="07196728" w14:textId="77777777" w:rsidR="00DC5732" w:rsidRDefault="00DC5732" w:rsidP="00010E20">
            <w:pPr>
              <w:pStyle w:val="TableParagraph"/>
              <w:spacing w:before="32"/>
              <w:rPr>
                <w:sz w:val="18"/>
              </w:rPr>
            </w:pPr>
            <w:r>
              <w:rPr>
                <w:color w:val="FFFFFF"/>
                <w:sz w:val="18"/>
              </w:rPr>
              <w:t>Summary</w:t>
            </w:r>
          </w:p>
        </w:tc>
      </w:tr>
      <w:tr w:rsidR="00DC5732" w14:paraId="50612F96" w14:textId="77777777" w:rsidTr="00DC5732">
        <w:trPr>
          <w:trHeight w:val="544"/>
        </w:trPr>
        <w:tc>
          <w:tcPr>
            <w:tcW w:w="4569" w:type="dxa"/>
          </w:tcPr>
          <w:p w14:paraId="65394C36" w14:textId="77777777" w:rsidR="00DC5732" w:rsidRDefault="00DC5732" w:rsidP="00010E20">
            <w:pPr>
              <w:pStyle w:val="TableParagraph"/>
              <w:ind w:left="693"/>
              <w:rPr>
                <w:sz w:val="15"/>
              </w:rPr>
            </w:pPr>
            <w:r>
              <w:rPr>
                <w:sz w:val="15"/>
              </w:rPr>
              <w:t>Lexi Vencill</w:t>
            </w:r>
          </w:p>
        </w:tc>
        <w:tc>
          <w:tcPr>
            <w:tcW w:w="2958" w:type="dxa"/>
          </w:tcPr>
          <w:p w14:paraId="622D9519" w14:textId="77777777" w:rsidR="00DC5732" w:rsidRDefault="00DC5732" w:rsidP="00010E20">
            <w:pPr>
              <w:pStyle w:val="TableParagraph"/>
              <w:rPr>
                <w:sz w:val="15"/>
              </w:rPr>
            </w:pPr>
            <w:r>
              <w:rPr>
                <w:sz w:val="15"/>
              </w:rPr>
              <w:t>CTSO</w:t>
            </w:r>
          </w:p>
        </w:tc>
        <w:tc>
          <w:tcPr>
            <w:tcW w:w="6874" w:type="dxa"/>
          </w:tcPr>
          <w:p w14:paraId="09BDC5FD" w14:textId="77777777" w:rsidR="00DC5732" w:rsidRDefault="00DC5732" w:rsidP="00010E20">
            <w:pPr>
              <w:pStyle w:val="TableParagraph"/>
              <w:spacing w:before="48" w:line="208" w:lineRule="auto"/>
              <w:rPr>
                <w:sz w:val="15"/>
              </w:rPr>
            </w:pPr>
            <w:r>
              <w:rPr>
                <w:w w:val="95"/>
                <w:sz w:val="15"/>
              </w:rPr>
              <w:t>Shared her personal experience engaged in her school through participation in the Technology Student Association.</w:t>
            </w:r>
            <w:r>
              <w:rPr>
                <w:spacing w:val="-16"/>
                <w:w w:val="95"/>
                <w:sz w:val="15"/>
              </w:rPr>
              <w:t xml:space="preserve"> </w:t>
            </w:r>
            <w:r>
              <w:rPr>
                <w:w w:val="95"/>
                <w:sz w:val="15"/>
              </w:rPr>
              <w:t>Being</w:t>
            </w:r>
            <w:r>
              <w:rPr>
                <w:spacing w:val="-15"/>
                <w:w w:val="95"/>
                <w:sz w:val="15"/>
              </w:rPr>
              <w:t xml:space="preserve"> </w:t>
            </w:r>
            <w:r>
              <w:rPr>
                <w:w w:val="95"/>
                <w:sz w:val="15"/>
              </w:rPr>
              <w:t>able</w:t>
            </w:r>
            <w:r>
              <w:rPr>
                <w:spacing w:val="-15"/>
                <w:w w:val="95"/>
                <w:sz w:val="15"/>
              </w:rPr>
              <w:t xml:space="preserve"> </w:t>
            </w:r>
            <w:r>
              <w:rPr>
                <w:w w:val="95"/>
                <w:sz w:val="15"/>
              </w:rPr>
              <w:t>to</w:t>
            </w:r>
            <w:r>
              <w:rPr>
                <w:spacing w:val="-15"/>
                <w:w w:val="95"/>
                <w:sz w:val="15"/>
              </w:rPr>
              <w:t xml:space="preserve"> </w:t>
            </w:r>
            <w:r>
              <w:rPr>
                <w:w w:val="95"/>
                <w:sz w:val="15"/>
              </w:rPr>
              <w:t>apply</w:t>
            </w:r>
            <w:r>
              <w:rPr>
                <w:spacing w:val="-15"/>
                <w:w w:val="95"/>
                <w:sz w:val="15"/>
              </w:rPr>
              <w:t xml:space="preserve"> </w:t>
            </w:r>
            <w:r>
              <w:rPr>
                <w:w w:val="95"/>
                <w:sz w:val="15"/>
              </w:rPr>
              <w:t>workplace</w:t>
            </w:r>
            <w:r>
              <w:rPr>
                <w:spacing w:val="-15"/>
                <w:w w:val="95"/>
                <w:sz w:val="15"/>
              </w:rPr>
              <w:t xml:space="preserve"> </w:t>
            </w:r>
            <w:r>
              <w:rPr>
                <w:w w:val="95"/>
                <w:sz w:val="15"/>
              </w:rPr>
              <w:t>readiness</w:t>
            </w:r>
            <w:r>
              <w:rPr>
                <w:spacing w:val="-15"/>
                <w:w w:val="95"/>
                <w:sz w:val="15"/>
              </w:rPr>
              <w:t xml:space="preserve"> </w:t>
            </w:r>
            <w:r>
              <w:rPr>
                <w:w w:val="95"/>
                <w:sz w:val="15"/>
              </w:rPr>
              <w:t>skills</w:t>
            </w:r>
            <w:r>
              <w:rPr>
                <w:spacing w:val="-15"/>
                <w:w w:val="95"/>
                <w:sz w:val="15"/>
              </w:rPr>
              <w:t xml:space="preserve"> </w:t>
            </w:r>
            <w:r>
              <w:rPr>
                <w:w w:val="95"/>
                <w:sz w:val="15"/>
              </w:rPr>
              <w:t>has</w:t>
            </w:r>
            <w:r>
              <w:rPr>
                <w:spacing w:val="-15"/>
                <w:w w:val="95"/>
                <w:sz w:val="15"/>
              </w:rPr>
              <w:t xml:space="preserve"> </w:t>
            </w:r>
            <w:r>
              <w:rPr>
                <w:w w:val="95"/>
                <w:sz w:val="15"/>
              </w:rPr>
              <w:t>truly</w:t>
            </w:r>
            <w:r>
              <w:rPr>
                <w:spacing w:val="-15"/>
                <w:w w:val="95"/>
                <w:sz w:val="15"/>
              </w:rPr>
              <w:t xml:space="preserve"> </w:t>
            </w:r>
            <w:r>
              <w:rPr>
                <w:w w:val="95"/>
                <w:sz w:val="15"/>
              </w:rPr>
              <w:t>prepared</w:t>
            </w:r>
            <w:r>
              <w:rPr>
                <w:spacing w:val="-15"/>
                <w:w w:val="95"/>
                <w:sz w:val="15"/>
              </w:rPr>
              <w:t xml:space="preserve"> </w:t>
            </w:r>
            <w:r>
              <w:rPr>
                <w:w w:val="95"/>
                <w:sz w:val="15"/>
              </w:rPr>
              <w:t>her</w:t>
            </w:r>
            <w:r>
              <w:rPr>
                <w:spacing w:val="-15"/>
                <w:w w:val="95"/>
                <w:sz w:val="15"/>
              </w:rPr>
              <w:t xml:space="preserve"> </w:t>
            </w:r>
            <w:r>
              <w:rPr>
                <w:w w:val="95"/>
                <w:sz w:val="15"/>
              </w:rPr>
              <w:t>for</w:t>
            </w:r>
            <w:r>
              <w:rPr>
                <w:spacing w:val="-15"/>
                <w:w w:val="95"/>
                <w:sz w:val="15"/>
              </w:rPr>
              <w:t xml:space="preserve"> </w:t>
            </w:r>
            <w:r>
              <w:rPr>
                <w:w w:val="95"/>
                <w:sz w:val="15"/>
              </w:rPr>
              <w:t>the</w:t>
            </w:r>
            <w:r>
              <w:rPr>
                <w:spacing w:val="-15"/>
                <w:w w:val="95"/>
                <w:sz w:val="15"/>
              </w:rPr>
              <w:t xml:space="preserve"> </w:t>
            </w:r>
            <w:r>
              <w:rPr>
                <w:w w:val="95"/>
                <w:sz w:val="15"/>
              </w:rPr>
              <w:t>future.</w:t>
            </w:r>
            <w:r>
              <w:rPr>
                <w:spacing w:val="-15"/>
                <w:w w:val="95"/>
                <w:sz w:val="15"/>
              </w:rPr>
              <w:t xml:space="preserve"> </w:t>
            </w:r>
            <w:r>
              <w:rPr>
                <w:w w:val="95"/>
                <w:sz w:val="15"/>
              </w:rPr>
              <w:t>Continued support</w:t>
            </w:r>
            <w:r>
              <w:rPr>
                <w:spacing w:val="-13"/>
                <w:w w:val="95"/>
                <w:sz w:val="15"/>
              </w:rPr>
              <w:t xml:space="preserve"> </w:t>
            </w:r>
            <w:r>
              <w:rPr>
                <w:w w:val="95"/>
                <w:sz w:val="15"/>
              </w:rPr>
              <w:t>for</w:t>
            </w:r>
            <w:r>
              <w:rPr>
                <w:spacing w:val="-13"/>
                <w:w w:val="95"/>
                <w:sz w:val="15"/>
              </w:rPr>
              <w:t xml:space="preserve"> </w:t>
            </w:r>
            <w:r>
              <w:rPr>
                <w:w w:val="95"/>
                <w:sz w:val="15"/>
              </w:rPr>
              <w:t>organizations</w:t>
            </w:r>
            <w:r>
              <w:rPr>
                <w:spacing w:val="-12"/>
                <w:w w:val="95"/>
                <w:sz w:val="15"/>
              </w:rPr>
              <w:t xml:space="preserve"> </w:t>
            </w:r>
            <w:r>
              <w:rPr>
                <w:w w:val="95"/>
                <w:sz w:val="15"/>
              </w:rPr>
              <w:t>like</w:t>
            </w:r>
            <w:r>
              <w:rPr>
                <w:spacing w:val="-13"/>
                <w:w w:val="95"/>
                <w:sz w:val="15"/>
              </w:rPr>
              <w:t xml:space="preserve"> </w:t>
            </w:r>
            <w:r>
              <w:rPr>
                <w:w w:val="95"/>
                <w:sz w:val="15"/>
              </w:rPr>
              <w:t>TSA</w:t>
            </w:r>
            <w:r>
              <w:rPr>
                <w:spacing w:val="-13"/>
                <w:w w:val="95"/>
                <w:sz w:val="15"/>
              </w:rPr>
              <w:t xml:space="preserve"> </w:t>
            </w:r>
            <w:r>
              <w:rPr>
                <w:w w:val="95"/>
                <w:sz w:val="15"/>
              </w:rPr>
              <w:t>is</w:t>
            </w:r>
            <w:r>
              <w:rPr>
                <w:spacing w:val="-12"/>
                <w:w w:val="95"/>
                <w:sz w:val="15"/>
              </w:rPr>
              <w:t xml:space="preserve"> </w:t>
            </w:r>
            <w:r>
              <w:rPr>
                <w:w w:val="95"/>
                <w:sz w:val="15"/>
              </w:rPr>
              <w:t>needed</w:t>
            </w:r>
            <w:r>
              <w:rPr>
                <w:spacing w:val="-13"/>
                <w:w w:val="95"/>
                <w:sz w:val="15"/>
              </w:rPr>
              <w:t xml:space="preserve"> </w:t>
            </w:r>
            <w:r>
              <w:rPr>
                <w:w w:val="95"/>
                <w:sz w:val="15"/>
              </w:rPr>
              <w:t>for</w:t>
            </w:r>
            <w:r>
              <w:rPr>
                <w:spacing w:val="-13"/>
                <w:w w:val="95"/>
                <w:sz w:val="15"/>
              </w:rPr>
              <w:t xml:space="preserve"> </w:t>
            </w:r>
            <w:r>
              <w:rPr>
                <w:w w:val="95"/>
                <w:sz w:val="15"/>
              </w:rPr>
              <w:t>every</w:t>
            </w:r>
            <w:r>
              <w:rPr>
                <w:spacing w:val="-12"/>
                <w:w w:val="95"/>
                <w:sz w:val="15"/>
              </w:rPr>
              <w:t xml:space="preserve"> </w:t>
            </w:r>
            <w:r>
              <w:rPr>
                <w:w w:val="95"/>
                <w:sz w:val="15"/>
              </w:rPr>
              <w:t>student</w:t>
            </w:r>
            <w:r>
              <w:rPr>
                <w:spacing w:val="-13"/>
                <w:w w:val="95"/>
                <w:sz w:val="15"/>
              </w:rPr>
              <w:t xml:space="preserve"> </w:t>
            </w:r>
            <w:r>
              <w:rPr>
                <w:w w:val="95"/>
                <w:sz w:val="15"/>
              </w:rPr>
              <w:t>to</w:t>
            </w:r>
            <w:r>
              <w:rPr>
                <w:spacing w:val="-13"/>
                <w:w w:val="95"/>
                <w:sz w:val="15"/>
              </w:rPr>
              <w:t xml:space="preserve"> </w:t>
            </w:r>
            <w:r>
              <w:rPr>
                <w:w w:val="95"/>
                <w:sz w:val="15"/>
              </w:rPr>
              <w:t>have</w:t>
            </w:r>
            <w:r>
              <w:rPr>
                <w:spacing w:val="-12"/>
                <w:w w:val="95"/>
                <w:sz w:val="15"/>
              </w:rPr>
              <w:t xml:space="preserve"> </w:t>
            </w:r>
            <w:r>
              <w:rPr>
                <w:w w:val="95"/>
                <w:sz w:val="15"/>
              </w:rPr>
              <w:t>the</w:t>
            </w:r>
            <w:r>
              <w:rPr>
                <w:spacing w:val="-13"/>
                <w:w w:val="95"/>
                <w:sz w:val="15"/>
              </w:rPr>
              <w:t xml:space="preserve"> </w:t>
            </w:r>
            <w:r>
              <w:rPr>
                <w:w w:val="95"/>
                <w:sz w:val="15"/>
              </w:rPr>
              <w:t>same</w:t>
            </w:r>
            <w:r>
              <w:rPr>
                <w:spacing w:val="-13"/>
                <w:w w:val="95"/>
                <w:sz w:val="15"/>
              </w:rPr>
              <w:t xml:space="preserve"> </w:t>
            </w:r>
            <w:r>
              <w:rPr>
                <w:w w:val="95"/>
                <w:sz w:val="15"/>
              </w:rPr>
              <w:t>experiences</w:t>
            </w:r>
            <w:r>
              <w:rPr>
                <w:spacing w:val="-12"/>
                <w:w w:val="95"/>
                <w:sz w:val="15"/>
              </w:rPr>
              <w:t xml:space="preserve"> </w:t>
            </w:r>
            <w:r>
              <w:rPr>
                <w:w w:val="95"/>
                <w:sz w:val="15"/>
              </w:rPr>
              <w:t>she</w:t>
            </w:r>
            <w:r>
              <w:rPr>
                <w:spacing w:val="-13"/>
                <w:w w:val="95"/>
                <w:sz w:val="15"/>
              </w:rPr>
              <w:t xml:space="preserve"> </w:t>
            </w:r>
            <w:r>
              <w:rPr>
                <w:w w:val="95"/>
                <w:sz w:val="15"/>
              </w:rPr>
              <w:t>has</w:t>
            </w:r>
            <w:r>
              <w:rPr>
                <w:spacing w:val="-13"/>
                <w:w w:val="95"/>
                <w:sz w:val="15"/>
              </w:rPr>
              <w:t xml:space="preserve"> </w:t>
            </w:r>
            <w:r>
              <w:rPr>
                <w:w w:val="95"/>
                <w:sz w:val="15"/>
              </w:rPr>
              <w:t>had.</w:t>
            </w:r>
          </w:p>
        </w:tc>
      </w:tr>
      <w:tr w:rsidR="00DC5732" w14:paraId="0942786E" w14:textId="77777777" w:rsidTr="00DC5732">
        <w:trPr>
          <w:trHeight w:val="694"/>
        </w:trPr>
        <w:tc>
          <w:tcPr>
            <w:tcW w:w="4569" w:type="dxa"/>
          </w:tcPr>
          <w:p w14:paraId="3B6B5B91" w14:textId="77777777" w:rsidR="00DC5732" w:rsidRDefault="00DC5732" w:rsidP="00010E20">
            <w:pPr>
              <w:pStyle w:val="TableParagraph"/>
              <w:ind w:right="2861"/>
              <w:jc w:val="right"/>
              <w:rPr>
                <w:sz w:val="15"/>
              </w:rPr>
            </w:pPr>
            <w:r>
              <w:rPr>
                <w:w w:val="90"/>
                <w:sz w:val="15"/>
              </w:rPr>
              <w:t>Rebecca Collins</w:t>
            </w:r>
          </w:p>
        </w:tc>
        <w:tc>
          <w:tcPr>
            <w:tcW w:w="2958" w:type="dxa"/>
          </w:tcPr>
          <w:p w14:paraId="20A4ADDB" w14:textId="77777777" w:rsidR="00DC5732" w:rsidRDefault="00DC5732" w:rsidP="00010E20">
            <w:pPr>
              <w:pStyle w:val="TableParagraph"/>
              <w:rPr>
                <w:sz w:val="15"/>
              </w:rPr>
            </w:pPr>
            <w:r>
              <w:rPr>
                <w:sz w:val="15"/>
              </w:rPr>
              <w:t>CTSO</w:t>
            </w:r>
          </w:p>
        </w:tc>
        <w:tc>
          <w:tcPr>
            <w:tcW w:w="6874" w:type="dxa"/>
          </w:tcPr>
          <w:p w14:paraId="68AE7EC7" w14:textId="77777777" w:rsidR="00DC5732" w:rsidRDefault="00DC5732" w:rsidP="00010E20">
            <w:pPr>
              <w:pStyle w:val="TableParagraph"/>
              <w:spacing w:before="48" w:line="208" w:lineRule="auto"/>
              <w:rPr>
                <w:sz w:val="15"/>
              </w:rPr>
            </w:pPr>
            <w:r>
              <w:rPr>
                <w:w w:val="95"/>
                <w:sz w:val="15"/>
              </w:rPr>
              <w:t>Through</w:t>
            </w:r>
            <w:r>
              <w:rPr>
                <w:spacing w:val="-14"/>
                <w:w w:val="95"/>
                <w:sz w:val="15"/>
              </w:rPr>
              <w:t xml:space="preserve"> </w:t>
            </w:r>
            <w:r>
              <w:rPr>
                <w:w w:val="95"/>
                <w:sz w:val="15"/>
              </w:rPr>
              <w:t>TSA</w:t>
            </w:r>
            <w:r>
              <w:rPr>
                <w:spacing w:val="-13"/>
                <w:w w:val="95"/>
                <w:sz w:val="15"/>
              </w:rPr>
              <w:t xml:space="preserve"> </w:t>
            </w:r>
            <w:r>
              <w:rPr>
                <w:w w:val="95"/>
                <w:sz w:val="15"/>
              </w:rPr>
              <w:t>and</w:t>
            </w:r>
            <w:r>
              <w:rPr>
                <w:spacing w:val="-13"/>
                <w:w w:val="95"/>
                <w:sz w:val="15"/>
              </w:rPr>
              <w:t xml:space="preserve"> </w:t>
            </w:r>
            <w:r>
              <w:rPr>
                <w:w w:val="95"/>
                <w:sz w:val="15"/>
              </w:rPr>
              <w:t>CTSOs,</w:t>
            </w:r>
            <w:r>
              <w:rPr>
                <w:spacing w:val="-13"/>
                <w:w w:val="95"/>
                <w:sz w:val="15"/>
              </w:rPr>
              <w:t xml:space="preserve"> </w:t>
            </w:r>
            <w:r>
              <w:rPr>
                <w:w w:val="95"/>
                <w:sz w:val="15"/>
              </w:rPr>
              <w:t>students</w:t>
            </w:r>
            <w:r>
              <w:rPr>
                <w:spacing w:val="-13"/>
                <w:w w:val="95"/>
                <w:sz w:val="15"/>
              </w:rPr>
              <w:t xml:space="preserve"> </w:t>
            </w:r>
            <w:r>
              <w:rPr>
                <w:w w:val="95"/>
                <w:sz w:val="15"/>
              </w:rPr>
              <w:t>are</w:t>
            </w:r>
            <w:r>
              <w:rPr>
                <w:spacing w:val="-13"/>
                <w:w w:val="95"/>
                <w:sz w:val="15"/>
              </w:rPr>
              <w:t xml:space="preserve"> </w:t>
            </w:r>
            <w:r>
              <w:rPr>
                <w:w w:val="95"/>
                <w:sz w:val="15"/>
              </w:rPr>
              <w:t>provided</w:t>
            </w:r>
            <w:r>
              <w:rPr>
                <w:spacing w:val="-13"/>
                <w:w w:val="95"/>
                <w:sz w:val="15"/>
              </w:rPr>
              <w:t xml:space="preserve"> </w:t>
            </w:r>
            <w:r>
              <w:rPr>
                <w:w w:val="95"/>
                <w:sz w:val="15"/>
              </w:rPr>
              <w:t>with</w:t>
            </w:r>
            <w:r>
              <w:rPr>
                <w:spacing w:val="-13"/>
                <w:w w:val="95"/>
                <w:sz w:val="15"/>
              </w:rPr>
              <w:t xml:space="preserve"> </w:t>
            </w:r>
            <w:r>
              <w:rPr>
                <w:w w:val="95"/>
                <w:sz w:val="15"/>
              </w:rPr>
              <w:t>opportunities</w:t>
            </w:r>
            <w:r>
              <w:rPr>
                <w:spacing w:val="-13"/>
                <w:w w:val="95"/>
                <w:sz w:val="15"/>
              </w:rPr>
              <w:t xml:space="preserve"> </w:t>
            </w:r>
            <w:r>
              <w:rPr>
                <w:w w:val="95"/>
                <w:sz w:val="15"/>
              </w:rPr>
              <w:t>to</w:t>
            </w:r>
            <w:r>
              <w:rPr>
                <w:spacing w:val="-13"/>
                <w:w w:val="95"/>
                <w:sz w:val="15"/>
              </w:rPr>
              <w:t xml:space="preserve"> </w:t>
            </w:r>
            <w:r>
              <w:rPr>
                <w:w w:val="95"/>
                <w:sz w:val="15"/>
              </w:rPr>
              <w:t>serve,</w:t>
            </w:r>
            <w:r>
              <w:rPr>
                <w:spacing w:val="-13"/>
                <w:w w:val="95"/>
                <w:sz w:val="15"/>
              </w:rPr>
              <w:t xml:space="preserve"> </w:t>
            </w:r>
            <w:r>
              <w:rPr>
                <w:w w:val="95"/>
                <w:sz w:val="15"/>
              </w:rPr>
              <w:t>lead,</w:t>
            </w:r>
            <w:r>
              <w:rPr>
                <w:spacing w:val="-13"/>
                <w:w w:val="95"/>
                <w:sz w:val="15"/>
              </w:rPr>
              <w:t xml:space="preserve"> </w:t>
            </w:r>
            <w:r>
              <w:rPr>
                <w:w w:val="95"/>
                <w:sz w:val="15"/>
              </w:rPr>
              <w:t>expand</w:t>
            </w:r>
            <w:r>
              <w:rPr>
                <w:spacing w:val="-13"/>
                <w:w w:val="95"/>
                <w:sz w:val="15"/>
              </w:rPr>
              <w:t xml:space="preserve"> </w:t>
            </w:r>
            <w:r>
              <w:rPr>
                <w:w w:val="95"/>
                <w:sz w:val="15"/>
              </w:rPr>
              <w:t>their</w:t>
            </w:r>
            <w:r>
              <w:rPr>
                <w:spacing w:val="-13"/>
                <w:w w:val="95"/>
                <w:sz w:val="15"/>
              </w:rPr>
              <w:t xml:space="preserve"> </w:t>
            </w:r>
            <w:r>
              <w:rPr>
                <w:w w:val="95"/>
                <w:sz w:val="15"/>
              </w:rPr>
              <w:t>skills</w:t>
            </w:r>
            <w:r>
              <w:rPr>
                <w:spacing w:val="-13"/>
                <w:w w:val="95"/>
                <w:sz w:val="15"/>
              </w:rPr>
              <w:t xml:space="preserve"> </w:t>
            </w:r>
            <w:r>
              <w:rPr>
                <w:w w:val="95"/>
                <w:sz w:val="15"/>
              </w:rPr>
              <w:t>and knowledge,</w:t>
            </w:r>
            <w:r>
              <w:rPr>
                <w:spacing w:val="-14"/>
                <w:w w:val="95"/>
                <w:sz w:val="15"/>
              </w:rPr>
              <w:t xml:space="preserve"> </w:t>
            </w:r>
            <w:r>
              <w:rPr>
                <w:w w:val="95"/>
                <w:sz w:val="15"/>
              </w:rPr>
              <w:t>and</w:t>
            </w:r>
            <w:r>
              <w:rPr>
                <w:spacing w:val="-13"/>
                <w:w w:val="95"/>
                <w:sz w:val="15"/>
              </w:rPr>
              <w:t xml:space="preserve"> </w:t>
            </w:r>
            <w:r>
              <w:rPr>
                <w:w w:val="95"/>
                <w:sz w:val="15"/>
              </w:rPr>
              <w:t>experience</w:t>
            </w:r>
            <w:r>
              <w:rPr>
                <w:spacing w:val="-13"/>
                <w:w w:val="95"/>
                <w:sz w:val="15"/>
              </w:rPr>
              <w:t xml:space="preserve"> </w:t>
            </w:r>
            <w:r>
              <w:rPr>
                <w:w w:val="95"/>
                <w:sz w:val="15"/>
              </w:rPr>
              <w:t>career</w:t>
            </w:r>
            <w:r>
              <w:rPr>
                <w:spacing w:val="-13"/>
                <w:w w:val="95"/>
                <w:sz w:val="15"/>
              </w:rPr>
              <w:t xml:space="preserve"> </w:t>
            </w:r>
            <w:r>
              <w:rPr>
                <w:w w:val="95"/>
                <w:sz w:val="15"/>
              </w:rPr>
              <w:t>planning</w:t>
            </w:r>
            <w:r>
              <w:rPr>
                <w:spacing w:val="-14"/>
                <w:w w:val="95"/>
                <w:sz w:val="15"/>
              </w:rPr>
              <w:t xml:space="preserve"> </w:t>
            </w:r>
            <w:r>
              <w:rPr>
                <w:w w:val="95"/>
                <w:sz w:val="15"/>
              </w:rPr>
              <w:t>far</w:t>
            </w:r>
            <w:r>
              <w:rPr>
                <w:spacing w:val="-13"/>
                <w:w w:val="95"/>
                <w:sz w:val="15"/>
              </w:rPr>
              <w:t xml:space="preserve"> </w:t>
            </w:r>
            <w:r>
              <w:rPr>
                <w:w w:val="95"/>
                <w:sz w:val="15"/>
              </w:rPr>
              <w:t>beyond</w:t>
            </w:r>
            <w:r>
              <w:rPr>
                <w:spacing w:val="-13"/>
                <w:w w:val="95"/>
                <w:sz w:val="15"/>
              </w:rPr>
              <w:t xml:space="preserve"> </w:t>
            </w:r>
            <w:r>
              <w:rPr>
                <w:w w:val="95"/>
                <w:sz w:val="15"/>
              </w:rPr>
              <w:t>the</w:t>
            </w:r>
            <w:r>
              <w:rPr>
                <w:spacing w:val="-13"/>
                <w:w w:val="95"/>
                <w:sz w:val="15"/>
              </w:rPr>
              <w:t xml:space="preserve"> </w:t>
            </w:r>
            <w:r>
              <w:rPr>
                <w:w w:val="95"/>
                <w:sz w:val="15"/>
              </w:rPr>
              <w:t>scope</w:t>
            </w:r>
            <w:r>
              <w:rPr>
                <w:spacing w:val="-13"/>
                <w:w w:val="95"/>
                <w:sz w:val="15"/>
              </w:rPr>
              <w:t xml:space="preserve"> </w:t>
            </w:r>
            <w:r>
              <w:rPr>
                <w:w w:val="95"/>
                <w:sz w:val="15"/>
              </w:rPr>
              <w:t>of</w:t>
            </w:r>
            <w:r>
              <w:rPr>
                <w:spacing w:val="-14"/>
                <w:w w:val="95"/>
                <w:sz w:val="15"/>
              </w:rPr>
              <w:t xml:space="preserve"> </w:t>
            </w:r>
            <w:r>
              <w:rPr>
                <w:w w:val="95"/>
                <w:sz w:val="15"/>
              </w:rPr>
              <w:t>the</w:t>
            </w:r>
            <w:r>
              <w:rPr>
                <w:spacing w:val="-13"/>
                <w:w w:val="95"/>
                <w:sz w:val="15"/>
              </w:rPr>
              <w:t xml:space="preserve"> </w:t>
            </w:r>
            <w:r>
              <w:rPr>
                <w:w w:val="95"/>
                <w:sz w:val="15"/>
              </w:rPr>
              <w:t>classroom.</w:t>
            </w:r>
            <w:r>
              <w:rPr>
                <w:spacing w:val="-13"/>
                <w:w w:val="95"/>
                <w:sz w:val="15"/>
              </w:rPr>
              <w:t xml:space="preserve"> </w:t>
            </w:r>
            <w:r>
              <w:rPr>
                <w:w w:val="95"/>
                <w:sz w:val="15"/>
              </w:rPr>
              <w:t>Continued</w:t>
            </w:r>
            <w:r>
              <w:rPr>
                <w:spacing w:val="-13"/>
                <w:w w:val="95"/>
                <w:sz w:val="15"/>
              </w:rPr>
              <w:t xml:space="preserve"> </w:t>
            </w:r>
            <w:r>
              <w:rPr>
                <w:w w:val="95"/>
                <w:sz w:val="15"/>
              </w:rPr>
              <w:t>funding</w:t>
            </w:r>
            <w:r>
              <w:rPr>
                <w:spacing w:val="-14"/>
                <w:w w:val="95"/>
                <w:sz w:val="15"/>
              </w:rPr>
              <w:t xml:space="preserve"> </w:t>
            </w:r>
            <w:r>
              <w:rPr>
                <w:w w:val="95"/>
                <w:sz w:val="15"/>
              </w:rPr>
              <w:t>to support</w:t>
            </w:r>
            <w:r>
              <w:rPr>
                <w:spacing w:val="-15"/>
                <w:w w:val="95"/>
                <w:sz w:val="15"/>
              </w:rPr>
              <w:t xml:space="preserve"> </w:t>
            </w:r>
            <w:r>
              <w:rPr>
                <w:w w:val="95"/>
                <w:sz w:val="15"/>
              </w:rPr>
              <w:t>teacher</w:t>
            </w:r>
            <w:r>
              <w:rPr>
                <w:spacing w:val="-15"/>
                <w:w w:val="95"/>
                <w:sz w:val="15"/>
              </w:rPr>
              <w:t xml:space="preserve"> </w:t>
            </w:r>
            <w:r>
              <w:rPr>
                <w:w w:val="95"/>
                <w:sz w:val="15"/>
              </w:rPr>
              <w:t>providing</w:t>
            </w:r>
            <w:r>
              <w:rPr>
                <w:spacing w:val="-15"/>
                <w:w w:val="95"/>
                <w:sz w:val="15"/>
              </w:rPr>
              <w:t xml:space="preserve"> </w:t>
            </w:r>
            <w:r>
              <w:rPr>
                <w:w w:val="95"/>
                <w:sz w:val="15"/>
              </w:rPr>
              <w:t>these</w:t>
            </w:r>
            <w:r>
              <w:rPr>
                <w:spacing w:val="-15"/>
                <w:w w:val="95"/>
                <w:sz w:val="15"/>
              </w:rPr>
              <w:t xml:space="preserve"> </w:t>
            </w:r>
            <w:r>
              <w:rPr>
                <w:w w:val="95"/>
                <w:sz w:val="15"/>
              </w:rPr>
              <w:t>experiences</w:t>
            </w:r>
            <w:r>
              <w:rPr>
                <w:spacing w:val="-14"/>
                <w:w w:val="95"/>
                <w:sz w:val="15"/>
              </w:rPr>
              <w:t xml:space="preserve"> </w:t>
            </w:r>
            <w:r>
              <w:rPr>
                <w:w w:val="95"/>
                <w:sz w:val="15"/>
              </w:rPr>
              <w:t>is</w:t>
            </w:r>
            <w:r>
              <w:rPr>
                <w:spacing w:val="-15"/>
                <w:w w:val="95"/>
                <w:sz w:val="15"/>
              </w:rPr>
              <w:t xml:space="preserve"> </w:t>
            </w:r>
            <w:r>
              <w:rPr>
                <w:w w:val="95"/>
                <w:sz w:val="15"/>
              </w:rPr>
              <w:t>absolutely</w:t>
            </w:r>
            <w:r>
              <w:rPr>
                <w:spacing w:val="-15"/>
                <w:w w:val="95"/>
                <w:sz w:val="15"/>
              </w:rPr>
              <w:t xml:space="preserve"> </w:t>
            </w:r>
            <w:r>
              <w:rPr>
                <w:w w:val="95"/>
                <w:sz w:val="15"/>
              </w:rPr>
              <w:t>vital</w:t>
            </w:r>
            <w:r>
              <w:rPr>
                <w:spacing w:val="-15"/>
                <w:w w:val="95"/>
                <w:sz w:val="15"/>
              </w:rPr>
              <w:t xml:space="preserve"> </w:t>
            </w:r>
            <w:r>
              <w:rPr>
                <w:w w:val="95"/>
                <w:sz w:val="15"/>
              </w:rPr>
              <w:t>helping</w:t>
            </w:r>
            <w:r>
              <w:rPr>
                <w:spacing w:val="-14"/>
                <w:w w:val="95"/>
                <w:sz w:val="15"/>
              </w:rPr>
              <w:t xml:space="preserve"> </w:t>
            </w:r>
            <w:r>
              <w:rPr>
                <w:w w:val="95"/>
                <w:sz w:val="15"/>
              </w:rPr>
              <w:t>students</w:t>
            </w:r>
            <w:r>
              <w:rPr>
                <w:spacing w:val="-15"/>
                <w:w w:val="95"/>
                <w:sz w:val="15"/>
              </w:rPr>
              <w:t xml:space="preserve"> </w:t>
            </w:r>
            <w:r>
              <w:rPr>
                <w:w w:val="95"/>
                <w:sz w:val="15"/>
              </w:rPr>
              <w:t>learn</w:t>
            </w:r>
            <w:r>
              <w:rPr>
                <w:spacing w:val="-15"/>
                <w:w w:val="95"/>
                <w:sz w:val="15"/>
              </w:rPr>
              <w:t xml:space="preserve"> </w:t>
            </w:r>
            <w:r>
              <w:rPr>
                <w:w w:val="95"/>
                <w:sz w:val="15"/>
              </w:rPr>
              <w:t>to</w:t>
            </w:r>
            <w:r>
              <w:rPr>
                <w:spacing w:val="-15"/>
                <w:w w:val="95"/>
                <w:sz w:val="15"/>
              </w:rPr>
              <w:t xml:space="preserve"> </w:t>
            </w:r>
            <w:r>
              <w:rPr>
                <w:w w:val="95"/>
                <w:sz w:val="15"/>
              </w:rPr>
              <w:t>lead</w:t>
            </w:r>
            <w:r>
              <w:rPr>
                <w:spacing w:val="-15"/>
                <w:w w:val="95"/>
                <w:sz w:val="15"/>
              </w:rPr>
              <w:t xml:space="preserve"> </w:t>
            </w:r>
            <w:r>
              <w:rPr>
                <w:w w:val="95"/>
                <w:sz w:val="15"/>
              </w:rPr>
              <w:t>in</w:t>
            </w:r>
            <w:r>
              <w:rPr>
                <w:spacing w:val="-14"/>
                <w:w w:val="95"/>
                <w:sz w:val="15"/>
              </w:rPr>
              <w:t xml:space="preserve"> </w:t>
            </w:r>
            <w:r>
              <w:rPr>
                <w:w w:val="95"/>
                <w:sz w:val="15"/>
              </w:rPr>
              <w:t>a</w:t>
            </w:r>
            <w:r>
              <w:rPr>
                <w:spacing w:val="-15"/>
                <w:w w:val="95"/>
                <w:sz w:val="15"/>
              </w:rPr>
              <w:t xml:space="preserve"> </w:t>
            </w:r>
            <w:r>
              <w:rPr>
                <w:w w:val="95"/>
                <w:sz w:val="15"/>
              </w:rPr>
              <w:t xml:space="preserve">technical </w:t>
            </w:r>
            <w:r>
              <w:rPr>
                <w:sz w:val="15"/>
              </w:rPr>
              <w:t>world.</w:t>
            </w:r>
          </w:p>
        </w:tc>
      </w:tr>
      <w:tr w:rsidR="00DC5732" w14:paraId="1D85D574" w14:textId="77777777" w:rsidTr="00DC5732">
        <w:trPr>
          <w:trHeight w:val="544"/>
        </w:trPr>
        <w:tc>
          <w:tcPr>
            <w:tcW w:w="4569" w:type="dxa"/>
          </w:tcPr>
          <w:p w14:paraId="5612C929" w14:textId="77777777" w:rsidR="00DC5732" w:rsidRDefault="00DC5732" w:rsidP="00010E20">
            <w:pPr>
              <w:pStyle w:val="TableParagraph"/>
              <w:ind w:left="693"/>
              <w:rPr>
                <w:sz w:val="15"/>
              </w:rPr>
            </w:pPr>
            <w:r>
              <w:rPr>
                <w:sz w:val="15"/>
              </w:rPr>
              <w:t>Mark Long</w:t>
            </w:r>
          </w:p>
        </w:tc>
        <w:tc>
          <w:tcPr>
            <w:tcW w:w="2958" w:type="dxa"/>
          </w:tcPr>
          <w:p w14:paraId="29BC0263" w14:textId="77777777" w:rsidR="00DC5732" w:rsidRDefault="00DC5732" w:rsidP="00010E20">
            <w:pPr>
              <w:pStyle w:val="TableParagraph"/>
              <w:rPr>
                <w:sz w:val="15"/>
              </w:rPr>
            </w:pPr>
            <w:r>
              <w:rPr>
                <w:sz w:val="15"/>
              </w:rPr>
              <w:t>Split</w:t>
            </w:r>
          </w:p>
        </w:tc>
        <w:tc>
          <w:tcPr>
            <w:tcW w:w="6874" w:type="dxa"/>
          </w:tcPr>
          <w:p w14:paraId="2CB4574C" w14:textId="77777777" w:rsidR="00DC5732" w:rsidRDefault="00DC5732" w:rsidP="00010E20">
            <w:pPr>
              <w:pStyle w:val="TableParagraph"/>
              <w:spacing w:before="48" w:line="208" w:lineRule="auto"/>
              <w:rPr>
                <w:sz w:val="15"/>
              </w:rPr>
            </w:pPr>
            <w:r>
              <w:rPr>
                <w:sz w:val="15"/>
              </w:rPr>
              <w:t>Shared</w:t>
            </w:r>
            <w:r>
              <w:rPr>
                <w:spacing w:val="-27"/>
                <w:sz w:val="15"/>
              </w:rPr>
              <w:t xml:space="preserve"> </w:t>
            </w:r>
            <w:r>
              <w:rPr>
                <w:sz w:val="15"/>
              </w:rPr>
              <w:t>several</w:t>
            </w:r>
            <w:r>
              <w:rPr>
                <w:spacing w:val="-26"/>
                <w:sz w:val="15"/>
              </w:rPr>
              <w:t xml:space="preserve"> </w:t>
            </w:r>
            <w:r>
              <w:rPr>
                <w:sz w:val="15"/>
              </w:rPr>
              <w:t>examples</w:t>
            </w:r>
            <w:r>
              <w:rPr>
                <w:spacing w:val="-27"/>
                <w:sz w:val="15"/>
              </w:rPr>
              <w:t xml:space="preserve"> </w:t>
            </w:r>
            <w:r>
              <w:rPr>
                <w:sz w:val="15"/>
              </w:rPr>
              <w:t>of</w:t>
            </w:r>
            <w:r>
              <w:rPr>
                <w:spacing w:val="-26"/>
                <w:sz w:val="15"/>
              </w:rPr>
              <w:t xml:space="preserve"> </w:t>
            </w:r>
            <w:r>
              <w:rPr>
                <w:sz w:val="15"/>
              </w:rPr>
              <w:t>the</w:t>
            </w:r>
            <w:r>
              <w:rPr>
                <w:spacing w:val="-26"/>
                <w:sz w:val="15"/>
              </w:rPr>
              <w:t xml:space="preserve"> </w:t>
            </w:r>
            <w:r>
              <w:rPr>
                <w:sz w:val="15"/>
              </w:rPr>
              <w:t>importance</w:t>
            </w:r>
            <w:r>
              <w:rPr>
                <w:spacing w:val="-27"/>
                <w:sz w:val="15"/>
              </w:rPr>
              <w:t xml:space="preserve"> </w:t>
            </w:r>
            <w:r>
              <w:rPr>
                <w:sz w:val="15"/>
              </w:rPr>
              <w:t>of</w:t>
            </w:r>
            <w:r>
              <w:rPr>
                <w:spacing w:val="-26"/>
                <w:sz w:val="15"/>
              </w:rPr>
              <w:t xml:space="preserve"> </w:t>
            </w:r>
            <w:r>
              <w:rPr>
                <w:sz w:val="15"/>
              </w:rPr>
              <w:t>continued</w:t>
            </w:r>
            <w:r>
              <w:rPr>
                <w:spacing w:val="-26"/>
                <w:sz w:val="15"/>
              </w:rPr>
              <w:t xml:space="preserve"> </w:t>
            </w:r>
            <w:r>
              <w:rPr>
                <w:sz w:val="15"/>
              </w:rPr>
              <w:t>funding</w:t>
            </w:r>
            <w:r>
              <w:rPr>
                <w:spacing w:val="-27"/>
                <w:sz w:val="15"/>
              </w:rPr>
              <w:t xml:space="preserve"> </w:t>
            </w:r>
            <w:r>
              <w:rPr>
                <w:sz w:val="15"/>
              </w:rPr>
              <w:t>support</w:t>
            </w:r>
            <w:r>
              <w:rPr>
                <w:spacing w:val="-26"/>
                <w:sz w:val="15"/>
              </w:rPr>
              <w:t xml:space="preserve"> </w:t>
            </w:r>
            <w:r>
              <w:rPr>
                <w:sz w:val="15"/>
              </w:rPr>
              <w:t>to</w:t>
            </w:r>
            <w:r>
              <w:rPr>
                <w:spacing w:val="-26"/>
                <w:sz w:val="15"/>
              </w:rPr>
              <w:t xml:space="preserve"> </w:t>
            </w:r>
            <w:r>
              <w:rPr>
                <w:sz w:val="15"/>
              </w:rPr>
              <w:t>enhance</w:t>
            </w:r>
            <w:r>
              <w:rPr>
                <w:spacing w:val="-27"/>
                <w:sz w:val="15"/>
              </w:rPr>
              <w:t xml:space="preserve"> </w:t>
            </w:r>
            <w:r>
              <w:rPr>
                <w:sz w:val="15"/>
              </w:rPr>
              <w:t>and</w:t>
            </w:r>
            <w:r>
              <w:rPr>
                <w:spacing w:val="-26"/>
                <w:sz w:val="15"/>
              </w:rPr>
              <w:t xml:space="preserve"> </w:t>
            </w:r>
            <w:r>
              <w:rPr>
                <w:sz w:val="15"/>
              </w:rPr>
              <w:t>modernize</w:t>
            </w:r>
            <w:r>
              <w:rPr>
                <w:spacing w:val="-26"/>
                <w:sz w:val="15"/>
              </w:rPr>
              <w:t xml:space="preserve"> </w:t>
            </w:r>
            <w:r>
              <w:rPr>
                <w:sz w:val="15"/>
              </w:rPr>
              <w:t xml:space="preserve">CTE </w:t>
            </w:r>
            <w:r>
              <w:rPr>
                <w:w w:val="95"/>
                <w:sz w:val="15"/>
              </w:rPr>
              <w:t>program</w:t>
            </w:r>
            <w:r>
              <w:rPr>
                <w:spacing w:val="-14"/>
                <w:w w:val="95"/>
                <w:sz w:val="15"/>
              </w:rPr>
              <w:t xml:space="preserve"> </w:t>
            </w:r>
            <w:r>
              <w:rPr>
                <w:w w:val="95"/>
                <w:sz w:val="15"/>
              </w:rPr>
              <w:t>offerings.</w:t>
            </w:r>
            <w:r>
              <w:rPr>
                <w:spacing w:val="-13"/>
                <w:w w:val="95"/>
                <w:sz w:val="15"/>
              </w:rPr>
              <w:t xml:space="preserve"> </w:t>
            </w:r>
            <w:r>
              <w:rPr>
                <w:w w:val="95"/>
                <w:sz w:val="15"/>
              </w:rPr>
              <w:t>In</w:t>
            </w:r>
            <w:r>
              <w:rPr>
                <w:spacing w:val="-13"/>
                <w:w w:val="95"/>
                <w:sz w:val="15"/>
              </w:rPr>
              <w:t xml:space="preserve"> </w:t>
            </w:r>
            <w:r>
              <w:rPr>
                <w:w w:val="95"/>
                <w:sz w:val="15"/>
              </w:rPr>
              <w:t>a</w:t>
            </w:r>
            <w:r>
              <w:rPr>
                <w:spacing w:val="-13"/>
                <w:w w:val="95"/>
                <w:sz w:val="15"/>
              </w:rPr>
              <w:t xml:space="preserve"> </w:t>
            </w:r>
            <w:r>
              <w:rPr>
                <w:w w:val="95"/>
                <w:sz w:val="15"/>
              </w:rPr>
              <w:t>small</w:t>
            </w:r>
            <w:r>
              <w:rPr>
                <w:spacing w:val="-13"/>
                <w:w w:val="95"/>
                <w:sz w:val="15"/>
              </w:rPr>
              <w:t xml:space="preserve"> </w:t>
            </w:r>
            <w:r>
              <w:rPr>
                <w:w w:val="95"/>
                <w:sz w:val="15"/>
              </w:rPr>
              <w:t>school</w:t>
            </w:r>
            <w:r>
              <w:rPr>
                <w:spacing w:val="-13"/>
                <w:w w:val="95"/>
                <w:sz w:val="15"/>
              </w:rPr>
              <w:t xml:space="preserve"> </w:t>
            </w:r>
            <w:r>
              <w:rPr>
                <w:w w:val="95"/>
                <w:sz w:val="15"/>
              </w:rPr>
              <w:t>division</w:t>
            </w:r>
            <w:r>
              <w:rPr>
                <w:spacing w:val="-14"/>
                <w:w w:val="95"/>
                <w:sz w:val="15"/>
              </w:rPr>
              <w:t xml:space="preserve"> </w:t>
            </w:r>
            <w:r>
              <w:rPr>
                <w:w w:val="95"/>
                <w:sz w:val="15"/>
              </w:rPr>
              <w:t>many</w:t>
            </w:r>
            <w:r>
              <w:rPr>
                <w:spacing w:val="-13"/>
                <w:w w:val="95"/>
                <w:sz w:val="15"/>
              </w:rPr>
              <w:t xml:space="preserve"> </w:t>
            </w:r>
            <w:r>
              <w:rPr>
                <w:w w:val="95"/>
                <w:sz w:val="15"/>
              </w:rPr>
              <w:t>projects</w:t>
            </w:r>
            <w:r>
              <w:rPr>
                <w:spacing w:val="-13"/>
                <w:w w:val="95"/>
                <w:sz w:val="15"/>
              </w:rPr>
              <w:t xml:space="preserve"> </w:t>
            </w:r>
            <w:r>
              <w:rPr>
                <w:w w:val="95"/>
                <w:sz w:val="15"/>
              </w:rPr>
              <w:t>span</w:t>
            </w:r>
            <w:r>
              <w:rPr>
                <w:spacing w:val="-13"/>
                <w:w w:val="95"/>
                <w:sz w:val="15"/>
              </w:rPr>
              <w:t xml:space="preserve"> </w:t>
            </w:r>
            <w:r>
              <w:rPr>
                <w:w w:val="95"/>
                <w:sz w:val="15"/>
              </w:rPr>
              <w:t>multiple</w:t>
            </w:r>
            <w:r>
              <w:rPr>
                <w:spacing w:val="-13"/>
                <w:w w:val="95"/>
                <w:sz w:val="15"/>
              </w:rPr>
              <w:t xml:space="preserve"> </w:t>
            </w:r>
            <w:r>
              <w:rPr>
                <w:w w:val="95"/>
                <w:sz w:val="15"/>
              </w:rPr>
              <w:t>years</w:t>
            </w:r>
            <w:r>
              <w:rPr>
                <w:spacing w:val="-13"/>
                <w:w w:val="95"/>
                <w:sz w:val="15"/>
              </w:rPr>
              <w:t xml:space="preserve"> </w:t>
            </w:r>
            <w:r>
              <w:rPr>
                <w:w w:val="95"/>
                <w:sz w:val="15"/>
              </w:rPr>
              <w:t>in</w:t>
            </w:r>
            <w:r>
              <w:rPr>
                <w:spacing w:val="-14"/>
                <w:w w:val="95"/>
                <w:sz w:val="15"/>
              </w:rPr>
              <w:t xml:space="preserve"> </w:t>
            </w:r>
            <w:r>
              <w:rPr>
                <w:w w:val="95"/>
                <w:sz w:val="15"/>
              </w:rPr>
              <w:t>order</w:t>
            </w:r>
            <w:r>
              <w:rPr>
                <w:spacing w:val="-13"/>
                <w:w w:val="95"/>
                <w:sz w:val="15"/>
              </w:rPr>
              <w:t xml:space="preserve"> </w:t>
            </w:r>
            <w:r>
              <w:rPr>
                <w:w w:val="95"/>
                <w:sz w:val="15"/>
              </w:rPr>
              <w:t>to</w:t>
            </w:r>
            <w:r>
              <w:rPr>
                <w:spacing w:val="-13"/>
                <w:w w:val="95"/>
                <w:sz w:val="15"/>
              </w:rPr>
              <w:t xml:space="preserve"> </w:t>
            </w:r>
            <w:r>
              <w:rPr>
                <w:w w:val="95"/>
                <w:sz w:val="15"/>
              </w:rPr>
              <w:t>balance</w:t>
            </w:r>
            <w:r>
              <w:rPr>
                <w:spacing w:val="-13"/>
                <w:w w:val="95"/>
                <w:sz w:val="15"/>
              </w:rPr>
              <w:t xml:space="preserve"> </w:t>
            </w:r>
            <w:r>
              <w:rPr>
                <w:w w:val="95"/>
                <w:sz w:val="15"/>
              </w:rPr>
              <w:t>the</w:t>
            </w:r>
            <w:r>
              <w:rPr>
                <w:spacing w:val="-13"/>
                <w:w w:val="95"/>
                <w:sz w:val="15"/>
              </w:rPr>
              <w:t xml:space="preserve"> </w:t>
            </w:r>
            <w:r>
              <w:rPr>
                <w:w w:val="95"/>
                <w:sz w:val="15"/>
              </w:rPr>
              <w:t xml:space="preserve">budget. </w:t>
            </w:r>
            <w:r>
              <w:rPr>
                <w:sz w:val="15"/>
              </w:rPr>
              <w:t>Student</w:t>
            </w:r>
            <w:r>
              <w:rPr>
                <w:spacing w:val="-11"/>
                <w:sz w:val="15"/>
              </w:rPr>
              <w:t xml:space="preserve"> </w:t>
            </w:r>
            <w:r>
              <w:rPr>
                <w:sz w:val="15"/>
              </w:rPr>
              <w:t>discipline</w:t>
            </w:r>
            <w:r>
              <w:rPr>
                <w:spacing w:val="-10"/>
                <w:sz w:val="15"/>
              </w:rPr>
              <w:t xml:space="preserve"> </w:t>
            </w:r>
            <w:r>
              <w:rPr>
                <w:sz w:val="15"/>
              </w:rPr>
              <w:t>is</w:t>
            </w:r>
            <w:r>
              <w:rPr>
                <w:spacing w:val="-11"/>
                <w:sz w:val="15"/>
              </w:rPr>
              <w:t xml:space="preserve"> </w:t>
            </w:r>
            <w:r>
              <w:rPr>
                <w:sz w:val="15"/>
              </w:rPr>
              <w:t>reduced</w:t>
            </w:r>
            <w:r>
              <w:rPr>
                <w:spacing w:val="-10"/>
                <w:sz w:val="15"/>
              </w:rPr>
              <w:t xml:space="preserve"> </w:t>
            </w:r>
            <w:r>
              <w:rPr>
                <w:sz w:val="15"/>
              </w:rPr>
              <w:t>with</w:t>
            </w:r>
            <w:r>
              <w:rPr>
                <w:spacing w:val="-10"/>
                <w:sz w:val="15"/>
              </w:rPr>
              <w:t xml:space="preserve"> </w:t>
            </w:r>
            <w:r>
              <w:rPr>
                <w:sz w:val="15"/>
              </w:rPr>
              <w:t>students</w:t>
            </w:r>
            <w:r>
              <w:rPr>
                <w:spacing w:val="-11"/>
                <w:sz w:val="15"/>
              </w:rPr>
              <w:t xml:space="preserve"> </w:t>
            </w:r>
            <w:r>
              <w:rPr>
                <w:sz w:val="15"/>
              </w:rPr>
              <w:t>actively</w:t>
            </w:r>
            <w:r>
              <w:rPr>
                <w:spacing w:val="-10"/>
                <w:sz w:val="15"/>
              </w:rPr>
              <w:t xml:space="preserve"> </w:t>
            </w:r>
            <w:r>
              <w:rPr>
                <w:sz w:val="15"/>
              </w:rPr>
              <w:t>engaged</w:t>
            </w:r>
            <w:r>
              <w:rPr>
                <w:spacing w:val="-10"/>
                <w:sz w:val="15"/>
              </w:rPr>
              <w:t xml:space="preserve"> </w:t>
            </w:r>
            <w:r>
              <w:rPr>
                <w:sz w:val="15"/>
              </w:rPr>
              <w:t>in</w:t>
            </w:r>
            <w:r>
              <w:rPr>
                <w:spacing w:val="-11"/>
                <w:sz w:val="15"/>
              </w:rPr>
              <w:t xml:space="preserve"> </w:t>
            </w:r>
            <w:r>
              <w:rPr>
                <w:sz w:val="15"/>
              </w:rPr>
              <w:t>CTE</w:t>
            </w:r>
            <w:r>
              <w:rPr>
                <w:spacing w:val="-10"/>
                <w:sz w:val="15"/>
              </w:rPr>
              <w:t xml:space="preserve"> </w:t>
            </w:r>
            <w:r>
              <w:rPr>
                <w:sz w:val="15"/>
              </w:rPr>
              <w:t>programs.</w:t>
            </w:r>
          </w:p>
        </w:tc>
      </w:tr>
      <w:tr w:rsidR="00DC5732" w14:paraId="1B6EA2D4" w14:textId="77777777" w:rsidTr="00DC5732">
        <w:trPr>
          <w:trHeight w:val="844"/>
        </w:trPr>
        <w:tc>
          <w:tcPr>
            <w:tcW w:w="4569" w:type="dxa"/>
          </w:tcPr>
          <w:p w14:paraId="325A8AA0" w14:textId="77777777" w:rsidR="00DC5732" w:rsidRDefault="00DC5732" w:rsidP="00010E20">
            <w:pPr>
              <w:pStyle w:val="TableParagraph"/>
              <w:ind w:right="2891"/>
              <w:jc w:val="right"/>
              <w:rPr>
                <w:sz w:val="15"/>
              </w:rPr>
            </w:pPr>
            <w:r>
              <w:rPr>
                <w:w w:val="90"/>
                <w:sz w:val="15"/>
              </w:rPr>
              <w:t>Jonathan Wood</w:t>
            </w:r>
          </w:p>
        </w:tc>
        <w:tc>
          <w:tcPr>
            <w:tcW w:w="2958" w:type="dxa"/>
          </w:tcPr>
          <w:p w14:paraId="5684DA8A" w14:textId="77777777" w:rsidR="00DC5732" w:rsidRDefault="00DC5732" w:rsidP="00010E20">
            <w:pPr>
              <w:pStyle w:val="TableParagraph"/>
              <w:rPr>
                <w:sz w:val="15"/>
              </w:rPr>
            </w:pPr>
            <w:r>
              <w:rPr>
                <w:sz w:val="15"/>
              </w:rPr>
              <w:t>Split</w:t>
            </w:r>
          </w:p>
        </w:tc>
        <w:tc>
          <w:tcPr>
            <w:tcW w:w="6874" w:type="dxa"/>
          </w:tcPr>
          <w:p w14:paraId="41C0C5BC" w14:textId="77777777" w:rsidR="00DC5732" w:rsidRDefault="00DC5732" w:rsidP="00010E20">
            <w:pPr>
              <w:pStyle w:val="TableParagraph"/>
              <w:spacing w:before="48" w:line="208" w:lineRule="auto"/>
              <w:rPr>
                <w:sz w:val="15"/>
              </w:rPr>
            </w:pPr>
            <w:r>
              <w:rPr>
                <w:w w:val="95"/>
                <w:sz w:val="15"/>
              </w:rPr>
              <w:t>In</w:t>
            </w:r>
            <w:r>
              <w:rPr>
                <w:spacing w:val="-13"/>
                <w:w w:val="95"/>
                <w:sz w:val="15"/>
              </w:rPr>
              <w:t xml:space="preserve"> </w:t>
            </w:r>
            <w:r>
              <w:rPr>
                <w:w w:val="95"/>
                <w:sz w:val="15"/>
              </w:rPr>
              <w:t>Patrick</w:t>
            </w:r>
            <w:r>
              <w:rPr>
                <w:spacing w:val="-13"/>
                <w:w w:val="95"/>
                <w:sz w:val="15"/>
              </w:rPr>
              <w:t xml:space="preserve"> </w:t>
            </w:r>
            <w:r>
              <w:rPr>
                <w:w w:val="95"/>
                <w:sz w:val="15"/>
              </w:rPr>
              <w:t>County</w:t>
            </w:r>
            <w:r>
              <w:rPr>
                <w:spacing w:val="-13"/>
                <w:w w:val="95"/>
                <w:sz w:val="15"/>
              </w:rPr>
              <w:t xml:space="preserve"> </w:t>
            </w:r>
            <w:r>
              <w:rPr>
                <w:w w:val="95"/>
                <w:sz w:val="15"/>
              </w:rPr>
              <w:t>Perkins</w:t>
            </w:r>
            <w:r>
              <w:rPr>
                <w:spacing w:val="-13"/>
                <w:w w:val="95"/>
                <w:sz w:val="15"/>
              </w:rPr>
              <w:t xml:space="preserve"> </w:t>
            </w:r>
            <w:r>
              <w:rPr>
                <w:w w:val="95"/>
                <w:sz w:val="15"/>
              </w:rPr>
              <w:t>funding</w:t>
            </w:r>
            <w:r>
              <w:rPr>
                <w:spacing w:val="-13"/>
                <w:w w:val="95"/>
                <w:sz w:val="15"/>
              </w:rPr>
              <w:t xml:space="preserve"> </w:t>
            </w:r>
            <w:r>
              <w:rPr>
                <w:w w:val="95"/>
                <w:sz w:val="15"/>
              </w:rPr>
              <w:t>supports</w:t>
            </w:r>
            <w:r>
              <w:rPr>
                <w:spacing w:val="-13"/>
                <w:w w:val="95"/>
                <w:sz w:val="15"/>
              </w:rPr>
              <w:t xml:space="preserve"> </w:t>
            </w:r>
            <w:r>
              <w:rPr>
                <w:w w:val="95"/>
                <w:sz w:val="15"/>
              </w:rPr>
              <w:t>a</w:t>
            </w:r>
            <w:r>
              <w:rPr>
                <w:spacing w:val="-12"/>
                <w:w w:val="95"/>
                <w:sz w:val="15"/>
              </w:rPr>
              <w:t xml:space="preserve"> </w:t>
            </w:r>
            <w:r>
              <w:rPr>
                <w:w w:val="95"/>
                <w:sz w:val="15"/>
              </w:rPr>
              <w:t>pivotal</w:t>
            </w:r>
            <w:r>
              <w:rPr>
                <w:spacing w:val="-13"/>
                <w:w w:val="95"/>
                <w:sz w:val="15"/>
              </w:rPr>
              <w:t xml:space="preserve"> </w:t>
            </w:r>
            <w:r>
              <w:rPr>
                <w:w w:val="95"/>
                <w:sz w:val="15"/>
              </w:rPr>
              <w:t>part</w:t>
            </w:r>
            <w:r>
              <w:rPr>
                <w:spacing w:val="-13"/>
                <w:w w:val="95"/>
                <w:sz w:val="15"/>
              </w:rPr>
              <w:t xml:space="preserve"> </w:t>
            </w:r>
            <w:r>
              <w:rPr>
                <w:w w:val="95"/>
                <w:sz w:val="15"/>
              </w:rPr>
              <w:t>of</w:t>
            </w:r>
            <w:r>
              <w:rPr>
                <w:spacing w:val="-13"/>
                <w:w w:val="95"/>
                <w:sz w:val="15"/>
              </w:rPr>
              <w:t xml:space="preserve"> </w:t>
            </w:r>
            <w:r>
              <w:rPr>
                <w:w w:val="95"/>
                <w:sz w:val="15"/>
              </w:rPr>
              <w:t>the</w:t>
            </w:r>
            <w:r>
              <w:rPr>
                <w:spacing w:val="-13"/>
                <w:w w:val="95"/>
                <w:sz w:val="15"/>
              </w:rPr>
              <w:t xml:space="preserve"> </w:t>
            </w:r>
            <w:r>
              <w:rPr>
                <w:w w:val="95"/>
                <w:sz w:val="15"/>
              </w:rPr>
              <w:t>students'</w:t>
            </w:r>
            <w:r>
              <w:rPr>
                <w:spacing w:val="-13"/>
                <w:w w:val="95"/>
                <w:sz w:val="15"/>
              </w:rPr>
              <w:t xml:space="preserve"> </w:t>
            </w:r>
            <w:r>
              <w:rPr>
                <w:w w:val="95"/>
                <w:sz w:val="15"/>
              </w:rPr>
              <w:t>education.</w:t>
            </w:r>
            <w:r>
              <w:rPr>
                <w:spacing w:val="-13"/>
                <w:w w:val="95"/>
                <w:sz w:val="15"/>
              </w:rPr>
              <w:t xml:space="preserve"> </w:t>
            </w:r>
            <w:r>
              <w:rPr>
                <w:w w:val="95"/>
                <w:sz w:val="15"/>
              </w:rPr>
              <w:t>Several</w:t>
            </w:r>
            <w:r>
              <w:rPr>
                <w:spacing w:val="-12"/>
                <w:w w:val="95"/>
                <w:sz w:val="15"/>
              </w:rPr>
              <w:t xml:space="preserve"> </w:t>
            </w:r>
            <w:r>
              <w:rPr>
                <w:w w:val="95"/>
                <w:sz w:val="15"/>
              </w:rPr>
              <w:t>examples</w:t>
            </w:r>
            <w:r>
              <w:rPr>
                <w:spacing w:val="-13"/>
                <w:w w:val="95"/>
                <w:sz w:val="15"/>
              </w:rPr>
              <w:t xml:space="preserve"> </w:t>
            </w:r>
            <w:r>
              <w:rPr>
                <w:w w:val="95"/>
                <w:sz w:val="15"/>
              </w:rPr>
              <w:t xml:space="preserve">were </w:t>
            </w:r>
            <w:r>
              <w:rPr>
                <w:sz w:val="15"/>
              </w:rPr>
              <w:t xml:space="preserve">shared highlighting the value CTE provides to students, parents, and industry. Funding increases for </w:t>
            </w:r>
            <w:r>
              <w:rPr>
                <w:w w:val="95"/>
                <w:sz w:val="15"/>
              </w:rPr>
              <w:t>secondary</w:t>
            </w:r>
            <w:r>
              <w:rPr>
                <w:spacing w:val="-14"/>
                <w:w w:val="95"/>
                <w:sz w:val="15"/>
              </w:rPr>
              <w:t xml:space="preserve"> </w:t>
            </w:r>
            <w:r>
              <w:rPr>
                <w:w w:val="95"/>
                <w:sz w:val="15"/>
              </w:rPr>
              <w:t>CTE</w:t>
            </w:r>
            <w:r>
              <w:rPr>
                <w:spacing w:val="-13"/>
                <w:w w:val="95"/>
                <w:sz w:val="15"/>
              </w:rPr>
              <w:t xml:space="preserve"> </w:t>
            </w:r>
            <w:r>
              <w:rPr>
                <w:w w:val="95"/>
                <w:sz w:val="15"/>
              </w:rPr>
              <w:t>beyond</w:t>
            </w:r>
            <w:r>
              <w:rPr>
                <w:spacing w:val="-13"/>
                <w:w w:val="95"/>
                <w:sz w:val="15"/>
              </w:rPr>
              <w:t xml:space="preserve"> </w:t>
            </w:r>
            <w:r>
              <w:rPr>
                <w:w w:val="95"/>
                <w:sz w:val="15"/>
              </w:rPr>
              <w:t>the</w:t>
            </w:r>
            <w:r>
              <w:rPr>
                <w:spacing w:val="-14"/>
                <w:w w:val="95"/>
                <w:sz w:val="15"/>
              </w:rPr>
              <w:t xml:space="preserve"> </w:t>
            </w:r>
            <w:r>
              <w:rPr>
                <w:w w:val="95"/>
                <w:sz w:val="15"/>
              </w:rPr>
              <w:t>85%</w:t>
            </w:r>
            <w:r>
              <w:rPr>
                <w:spacing w:val="-13"/>
                <w:w w:val="95"/>
                <w:sz w:val="15"/>
              </w:rPr>
              <w:t xml:space="preserve"> </w:t>
            </w:r>
            <w:r>
              <w:rPr>
                <w:w w:val="95"/>
                <w:sz w:val="15"/>
              </w:rPr>
              <w:t>would</w:t>
            </w:r>
            <w:r>
              <w:rPr>
                <w:spacing w:val="-13"/>
                <w:w w:val="95"/>
                <w:sz w:val="15"/>
              </w:rPr>
              <w:t xml:space="preserve"> </w:t>
            </w:r>
            <w:r>
              <w:rPr>
                <w:w w:val="95"/>
                <w:sz w:val="15"/>
              </w:rPr>
              <w:t>improve</w:t>
            </w:r>
            <w:r>
              <w:rPr>
                <w:spacing w:val="-14"/>
                <w:w w:val="95"/>
                <w:sz w:val="15"/>
              </w:rPr>
              <w:t xml:space="preserve"> </w:t>
            </w:r>
            <w:r>
              <w:rPr>
                <w:w w:val="95"/>
                <w:sz w:val="15"/>
              </w:rPr>
              <w:t>student</w:t>
            </w:r>
            <w:r>
              <w:rPr>
                <w:spacing w:val="-13"/>
                <w:w w:val="95"/>
                <w:sz w:val="15"/>
              </w:rPr>
              <w:t xml:space="preserve"> </w:t>
            </w:r>
            <w:r>
              <w:rPr>
                <w:w w:val="95"/>
                <w:sz w:val="15"/>
              </w:rPr>
              <w:t>attainment</w:t>
            </w:r>
            <w:r>
              <w:rPr>
                <w:spacing w:val="-13"/>
                <w:w w:val="95"/>
                <w:sz w:val="15"/>
              </w:rPr>
              <w:t xml:space="preserve"> </w:t>
            </w:r>
            <w:r>
              <w:rPr>
                <w:w w:val="95"/>
                <w:sz w:val="15"/>
              </w:rPr>
              <w:t>of</w:t>
            </w:r>
            <w:r>
              <w:rPr>
                <w:spacing w:val="-14"/>
                <w:w w:val="95"/>
                <w:sz w:val="15"/>
              </w:rPr>
              <w:t xml:space="preserve"> </w:t>
            </w:r>
            <w:r>
              <w:rPr>
                <w:w w:val="95"/>
                <w:sz w:val="15"/>
              </w:rPr>
              <w:t>academic</w:t>
            </w:r>
            <w:r>
              <w:rPr>
                <w:spacing w:val="-13"/>
                <w:w w:val="95"/>
                <w:sz w:val="15"/>
              </w:rPr>
              <w:t xml:space="preserve"> </w:t>
            </w:r>
            <w:r>
              <w:rPr>
                <w:w w:val="95"/>
                <w:sz w:val="15"/>
              </w:rPr>
              <w:t>knowledge</w:t>
            </w:r>
            <w:r>
              <w:rPr>
                <w:spacing w:val="-13"/>
                <w:w w:val="95"/>
                <w:sz w:val="15"/>
              </w:rPr>
              <w:t xml:space="preserve"> </w:t>
            </w:r>
            <w:r>
              <w:rPr>
                <w:w w:val="95"/>
                <w:sz w:val="15"/>
              </w:rPr>
              <w:t>and</w:t>
            </w:r>
            <w:r>
              <w:rPr>
                <w:spacing w:val="-14"/>
                <w:w w:val="95"/>
                <w:sz w:val="15"/>
              </w:rPr>
              <w:t xml:space="preserve"> </w:t>
            </w:r>
            <w:r>
              <w:rPr>
                <w:w w:val="95"/>
                <w:sz w:val="15"/>
              </w:rPr>
              <w:t>technicals. Regardless</w:t>
            </w:r>
            <w:r>
              <w:rPr>
                <w:spacing w:val="-15"/>
                <w:w w:val="95"/>
                <w:sz w:val="15"/>
              </w:rPr>
              <w:t xml:space="preserve"> </w:t>
            </w:r>
            <w:r>
              <w:rPr>
                <w:w w:val="95"/>
                <w:sz w:val="15"/>
              </w:rPr>
              <w:t>of</w:t>
            </w:r>
            <w:r>
              <w:rPr>
                <w:spacing w:val="-14"/>
                <w:w w:val="95"/>
                <w:sz w:val="15"/>
              </w:rPr>
              <w:t xml:space="preserve"> </w:t>
            </w:r>
            <w:r>
              <w:rPr>
                <w:w w:val="95"/>
                <w:sz w:val="15"/>
              </w:rPr>
              <w:t>the</w:t>
            </w:r>
            <w:r>
              <w:rPr>
                <w:spacing w:val="-15"/>
                <w:w w:val="95"/>
                <w:sz w:val="15"/>
              </w:rPr>
              <w:t xml:space="preserve"> </w:t>
            </w:r>
            <w:r>
              <w:rPr>
                <w:w w:val="95"/>
                <w:sz w:val="15"/>
              </w:rPr>
              <w:t>student's</w:t>
            </w:r>
            <w:r>
              <w:rPr>
                <w:spacing w:val="-14"/>
                <w:w w:val="95"/>
                <w:sz w:val="15"/>
              </w:rPr>
              <w:t xml:space="preserve"> </w:t>
            </w:r>
            <w:r>
              <w:rPr>
                <w:w w:val="95"/>
                <w:sz w:val="15"/>
              </w:rPr>
              <w:t>postsecondary</w:t>
            </w:r>
            <w:r>
              <w:rPr>
                <w:spacing w:val="-14"/>
                <w:w w:val="95"/>
                <w:sz w:val="15"/>
              </w:rPr>
              <w:t xml:space="preserve"> </w:t>
            </w:r>
            <w:r>
              <w:rPr>
                <w:w w:val="95"/>
                <w:sz w:val="15"/>
              </w:rPr>
              <w:t>goals,</w:t>
            </w:r>
            <w:r>
              <w:rPr>
                <w:spacing w:val="-15"/>
                <w:w w:val="95"/>
                <w:sz w:val="15"/>
              </w:rPr>
              <w:t xml:space="preserve"> </w:t>
            </w:r>
            <w:r>
              <w:rPr>
                <w:w w:val="95"/>
                <w:sz w:val="15"/>
              </w:rPr>
              <w:t>all</w:t>
            </w:r>
            <w:r>
              <w:rPr>
                <w:spacing w:val="-14"/>
                <w:w w:val="95"/>
                <w:sz w:val="15"/>
              </w:rPr>
              <w:t xml:space="preserve"> </w:t>
            </w:r>
            <w:r>
              <w:rPr>
                <w:w w:val="95"/>
                <w:sz w:val="15"/>
              </w:rPr>
              <w:t>students</w:t>
            </w:r>
            <w:r>
              <w:rPr>
                <w:spacing w:val="-14"/>
                <w:w w:val="95"/>
                <w:sz w:val="15"/>
              </w:rPr>
              <w:t xml:space="preserve"> </w:t>
            </w:r>
            <w:r>
              <w:rPr>
                <w:w w:val="95"/>
                <w:sz w:val="15"/>
              </w:rPr>
              <w:t>can</w:t>
            </w:r>
            <w:r>
              <w:rPr>
                <w:spacing w:val="-15"/>
                <w:w w:val="95"/>
                <w:sz w:val="15"/>
              </w:rPr>
              <w:t xml:space="preserve"> </w:t>
            </w:r>
            <w:r>
              <w:rPr>
                <w:w w:val="95"/>
                <w:sz w:val="15"/>
              </w:rPr>
              <w:t>benefit</w:t>
            </w:r>
            <w:r>
              <w:rPr>
                <w:spacing w:val="-14"/>
                <w:w w:val="95"/>
                <w:sz w:val="15"/>
              </w:rPr>
              <w:t xml:space="preserve"> </w:t>
            </w:r>
            <w:r>
              <w:rPr>
                <w:w w:val="95"/>
                <w:sz w:val="15"/>
              </w:rPr>
              <w:t>from</w:t>
            </w:r>
            <w:r>
              <w:rPr>
                <w:spacing w:val="-14"/>
                <w:w w:val="95"/>
                <w:sz w:val="15"/>
              </w:rPr>
              <w:t xml:space="preserve"> </w:t>
            </w:r>
            <w:r>
              <w:rPr>
                <w:w w:val="95"/>
                <w:sz w:val="15"/>
              </w:rPr>
              <w:t>CTE</w:t>
            </w:r>
            <w:r>
              <w:rPr>
                <w:spacing w:val="-15"/>
                <w:w w:val="95"/>
                <w:sz w:val="15"/>
              </w:rPr>
              <w:t xml:space="preserve"> </w:t>
            </w:r>
            <w:r>
              <w:rPr>
                <w:w w:val="95"/>
                <w:sz w:val="15"/>
              </w:rPr>
              <w:t>courses</w:t>
            </w:r>
            <w:r>
              <w:rPr>
                <w:spacing w:val="-14"/>
                <w:w w:val="95"/>
                <w:sz w:val="15"/>
              </w:rPr>
              <w:t xml:space="preserve"> </w:t>
            </w:r>
            <w:r>
              <w:rPr>
                <w:w w:val="95"/>
                <w:sz w:val="15"/>
              </w:rPr>
              <w:t>at</w:t>
            </w:r>
            <w:r>
              <w:rPr>
                <w:spacing w:val="-14"/>
                <w:w w:val="95"/>
                <w:sz w:val="15"/>
              </w:rPr>
              <w:t xml:space="preserve"> </w:t>
            </w:r>
            <w:r>
              <w:rPr>
                <w:w w:val="95"/>
                <w:sz w:val="15"/>
              </w:rPr>
              <w:t>the</w:t>
            </w:r>
            <w:r>
              <w:rPr>
                <w:spacing w:val="-15"/>
                <w:w w:val="95"/>
                <w:sz w:val="15"/>
              </w:rPr>
              <w:t xml:space="preserve"> </w:t>
            </w:r>
            <w:r>
              <w:rPr>
                <w:w w:val="95"/>
                <w:sz w:val="15"/>
              </w:rPr>
              <w:t xml:space="preserve">secondary </w:t>
            </w:r>
            <w:r>
              <w:rPr>
                <w:sz w:val="15"/>
              </w:rPr>
              <w:t>level.</w:t>
            </w:r>
            <w:r>
              <w:rPr>
                <w:spacing w:val="-13"/>
                <w:sz w:val="15"/>
              </w:rPr>
              <w:t xml:space="preserve"> </w:t>
            </w:r>
            <w:r>
              <w:rPr>
                <w:sz w:val="15"/>
              </w:rPr>
              <w:t>Any</w:t>
            </w:r>
            <w:r>
              <w:rPr>
                <w:spacing w:val="-12"/>
                <w:sz w:val="15"/>
              </w:rPr>
              <w:t xml:space="preserve"> </w:t>
            </w:r>
            <w:r>
              <w:rPr>
                <w:sz w:val="15"/>
              </w:rPr>
              <w:t>reduction</w:t>
            </w:r>
            <w:r>
              <w:rPr>
                <w:spacing w:val="-13"/>
                <w:sz w:val="15"/>
              </w:rPr>
              <w:t xml:space="preserve"> </w:t>
            </w:r>
            <w:r>
              <w:rPr>
                <w:sz w:val="15"/>
              </w:rPr>
              <w:t>in</w:t>
            </w:r>
            <w:r>
              <w:rPr>
                <w:spacing w:val="-12"/>
                <w:sz w:val="15"/>
              </w:rPr>
              <w:t xml:space="preserve"> </w:t>
            </w:r>
            <w:r>
              <w:rPr>
                <w:sz w:val="15"/>
              </w:rPr>
              <w:t>funding</w:t>
            </w:r>
            <w:r>
              <w:rPr>
                <w:spacing w:val="-12"/>
                <w:sz w:val="15"/>
              </w:rPr>
              <w:t xml:space="preserve"> </w:t>
            </w:r>
            <w:r>
              <w:rPr>
                <w:sz w:val="15"/>
              </w:rPr>
              <w:t>would</w:t>
            </w:r>
            <w:r>
              <w:rPr>
                <w:spacing w:val="-13"/>
                <w:sz w:val="15"/>
              </w:rPr>
              <w:t xml:space="preserve"> </w:t>
            </w:r>
            <w:r>
              <w:rPr>
                <w:sz w:val="15"/>
              </w:rPr>
              <w:t>negatively</w:t>
            </w:r>
            <w:r>
              <w:rPr>
                <w:spacing w:val="-12"/>
                <w:sz w:val="15"/>
              </w:rPr>
              <w:t xml:space="preserve"> </w:t>
            </w:r>
            <w:r>
              <w:rPr>
                <w:sz w:val="15"/>
              </w:rPr>
              <w:t>impact</w:t>
            </w:r>
            <w:r>
              <w:rPr>
                <w:spacing w:val="-12"/>
                <w:sz w:val="15"/>
              </w:rPr>
              <w:t xml:space="preserve"> </w:t>
            </w:r>
            <w:r>
              <w:rPr>
                <w:sz w:val="15"/>
              </w:rPr>
              <w:t>our</w:t>
            </w:r>
            <w:r>
              <w:rPr>
                <w:spacing w:val="-13"/>
                <w:sz w:val="15"/>
              </w:rPr>
              <w:t xml:space="preserve"> </w:t>
            </w:r>
            <w:r>
              <w:rPr>
                <w:sz w:val="15"/>
              </w:rPr>
              <w:t>small</w:t>
            </w:r>
            <w:r>
              <w:rPr>
                <w:spacing w:val="-12"/>
                <w:sz w:val="15"/>
              </w:rPr>
              <w:t xml:space="preserve"> </w:t>
            </w:r>
            <w:r>
              <w:rPr>
                <w:sz w:val="15"/>
              </w:rPr>
              <w:t>local</w:t>
            </w:r>
            <w:r>
              <w:rPr>
                <w:spacing w:val="-12"/>
                <w:sz w:val="15"/>
              </w:rPr>
              <w:t xml:space="preserve"> </w:t>
            </w:r>
            <w:r>
              <w:rPr>
                <w:sz w:val="15"/>
              </w:rPr>
              <w:t>school</w:t>
            </w:r>
            <w:r>
              <w:rPr>
                <w:spacing w:val="-13"/>
                <w:sz w:val="15"/>
              </w:rPr>
              <w:t xml:space="preserve"> </w:t>
            </w:r>
            <w:r>
              <w:rPr>
                <w:sz w:val="15"/>
              </w:rPr>
              <w:t>division.</w:t>
            </w:r>
          </w:p>
        </w:tc>
      </w:tr>
      <w:tr w:rsidR="00DC5732" w14:paraId="4C52E4B5" w14:textId="77777777" w:rsidTr="00DC5732">
        <w:trPr>
          <w:trHeight w:val="844"/>
        </w:trPr>
        <w:tc>
          <w:tcPr>
            <w:tcW w:w="4569" w:type="dxa"/>
          </w:tcPr>
          <w:p w14:paraId="7E695735" w14:textId="77777777" w:rsidR="00DC5732" w:rsidRDefault="00DC5732" w:rsidP="00010E20">
            <w:pPr>
              <w:pStyle w:val="TableParagraph"/>
              <w:ind w:left="693"/>
              <w:rPr>
                <w:sz w:val="15"/>
              </w:rPr>
            </w:pPr>
            <w:r>
              <w:rPr>
                <w:sz w:val="15"/>
              </w:rPr>
              <w:t>Travis Staton</w:t>
            </w:r>
          </w:p>
        </w:tc>
        <w:tc>
          <w:tcPr>
            <w:tcW w:w="2958" w:type="dxa"/>
          </w:tcPr>
          <w:p w14:paraId="2A43954D" w14:textId="77777777" w:rsidR="00DC5732" w:rsidRDefault="00DC5732" w:rsidP="00010E20">
            <w:pPr>
              <w:pStyle w:val="TableParagraph"/>
              <w:rPr>
                <w:sz w:val="15"/>
              </w:rPr>
            </w:pPr>
            <w:r>
              <w:rPr>
                <w:sz w:val="15"/>
              </w:rPr>
              <w:t>Professional Development</w:t>
            </w:r>
          </w:p>
        </w:tc>
        <w:tc>
          <w:tcPr>
            <w:tcW w:w="6874" w:type="dxa"/>
          </w:tcPr>
          <w:p w14:paraId="7DC366FD" w14:textId="77777777" w:rsidR="00DC5732" w:rsidRDefault="00DC5732" w:rsidP="00010E20">
            <w:pPr>
              <w:pStyle w:val="TableParagraph"/>
              <w:spacing w:before="48" w:line="208" w:lineRule="auto"/>
              <w:ind w:right="130"/>
              <w:rPr>
                <w:sz w:val="15"/>
              </w:rPr>
            </w:pPr>
            <w:r>
              <w:rPr>
                <w:sz w:val="15"/>
              </w:rPr>
              <w:t>Shared</w:t>
            </w:r>
            <w:r>
              <w:rPr>
                <w:spacing w:val="-23"/>
                <w:sz w:val="15"/>
              </w:rPr>
              <w:t xml:space="preserve"> </w:t>
            </w:r>
            <w:r>
              <w:rPr>
                <w:sz w:val="15"/>
              </w:rPr>
              <w:t>comments</w:t>
            </w:r>
            <w:r>
              <w:rPr>
                <w:spacing w:val="-22"/>
                <w:sz w:val="15"/>
              </w:rPr>
              <w:t xml:space="preserve"> </w:t>
            </w:r>
            <w:r>
              <w:rPr>
                <w:sz w:val="15"/>
              </w:rPr>
              <w:t>as</w:t>
            </w:r>
            <w:r>
              <w:rPr>
                <w:spacing w:val="-23"/>
                <w:sz w:val="15"/>
              </w:rPr>
              <w:t xml:space="preserve"> </w:t>
            </w:r>
            <w:r>
              <w:rPr>
                <w:sz w:val="15"/>
              </w:rPr>
              <w:t>the</w:t>
            </w:r>
            <w:r>
              <w:rPr>
                <w:spacing w:val="-22"/>
                <w:sz w:val="15"/>
              </w:rPr>
              <w:t xml:space="preserve"> </w:t>
            </w:r>
            <w:r>
              <w:rPr>
                <w:sz w:val="15"/>
              </w:rPr>
              <w:t>President</w:t>
            </w:r>
            <w:r>
              <w:rPr>
                <w:spacing w:val="-22"/>
                <w:sz w:val="15"/>
              </w:rPr>
              <w:t xml:space="preserve"> </w:t>
            </w:r>
            <w:r>
              <w:rPr>
                <w:sz w:val="15"/>
              </w:rPr>
              <w:t>and</w:t>
            </w:r>
            <w:r>
              <w:rPr>
                <w:spacing w:val="-23"/>
                <w:sz w:val="15"/>
              </w:rPr>
              <w:t xml:space="preserve"> </w:t>
            </w:r>
            <w:r>
              <w:rPr>
                <w:sz w:val="15"/>
              </w:rPr>
              <w:t>CEO</w:t>
            </w:r>
            <w:r>
              <w:rPr>
                <w:spacing w:val="-22"/>
                <w:sz w:val="15"/>
              </w:rPr>
              <w:t xml:space="preserve"> </w:t>
            </w:r>
            <w:r>
              <w:rPr>
                <w:sz w:val="15"/>
              </w:rPr>
              <w:t>of</w:t>
            </w:r>
            <w:r>
              <w:rPr>
                <w:spacing w:val="-22"/>
                <w:sz w:val="15"/>
              </w:rPr>
              <w:t xml:space="preserve"> </w:t>
            </w:r>
            <w:r>
              <w:rPr>
                <w:sz w:val="15"/>
              </w:rPr>
              <w:t>United</w:t>
            </w:r>
            <w:r>
              <w:rPr>
                <w:spacing w:val="-23"/>
                <w:sz w:val="15"/>
              </w:rPr>
              <w:t xml:space="preserve"> </w:t>
            </w:r>
            <w:r>
              <w:rPr>
                <w:sz w:val="15"/>
              </w:rPr>
              <w:t>Way</w:t>
            </w:r>
            <w:r>
              <w:rPr>
                <w:spacing w:val="-22"/>
                <w:sz w:val="15"/>
              </w:rPr>
              <w:t xml:space="preserve"> </w:t>
            </w:r>
            <w:r>
              <w:rPr>
                <w:sz w:val="15"/>
              </w:rPr>
              <w:t>Southwest</w:t>
            </w:r>
            <w:r>
              <w:rPr>
                <w:spacing w:val="-22"/>
                <w:sz w:val="15"/>
              </w:rPr>
              <w:t xml:space="preserve"> </w:t>
            </w:r>
            <w:r>
              <w:rPr>
                <w:sz w:val="15"/>
              </w:rPr>
              <w:t>Virginia.</w:t>
            </w:r>
            <w:r>
              <w:rPr>
                <w:spacing w:val="-23"/>
                <w:sz w:val="15"/>
              </w:rPr>
              <w:t xml:space="preserve"> </w:t>
            </w:r>
            <w:r>
              <w:rPr>
                <w:sz w:val="15"/>
              </w:rPr>
              <w:t>Discussed</w:t>
            </w:r>
            <w:r>
              <w:rPr>
                <w:spacing w:val="-22"/>
                <w:sz w:val="15"/>
              </w:rPr>
              <w:t xml:space="preserve"> </w:t>
            </w:r>
            <w:r>
              <w:rPr>
                <w:sz w:val="15"/>
              </w:rPr>
              <w:t>how</w:t>
            </w:r>
            <w:r>
              <w:rPr>
                <w:spacing w:val="-22"/>
                <w:sz w:val="15"/>
              </w:rPr>
              <w:t xml:space="preserve"> </w:t>
            </w:r>
            <w:r>
              <w:rPr>
                <w:sz w:val="15"/>
              </w:rPr>
              <w:t xml:space="preserve">his </w:t>
            </w:r>
            <w:r>
              <w:rPr>
                <w:w w:val="95"/>
                <w:sz w:val="15"/>
              </w:rPr>
              <w:t>organization</w:t>
            </w:r>
            <w:r>
              <w:rPr>
                <w:spacing w:val="-16"/>
                <w:w w:val="95"/>
                <w:sz w:val="15"/>
              </w:rPr>
              <w:t xml:space="preserve"> </w:t>
            </w:r>
            <w:r>
              <w:rPr>
                <w:w w:val="95"/>
                <w:sz w:val="15"/>
              </w:rPr>
              <w:t>is</w:t>
            </w:r>
            <w:r>
              <w:rPr>
                <w:spacing w:val="-16"/>
                <w:w w:val="95"/>
                <w:sz w:val="15"/>
              </w:rPr>
              <w:t xml:space="preserve"> </w:t>
            </w:r>
            <w:r>
              <w:rPr>
                <w:w w:val="95"/>
                <w:sz w:val="15"/>
              </w:rPr>
              <w:t>working</w:t>
            </w:r>
            <w:r>
              <w:rPr>
                <w:spacing w:val="-15"/>
                <w:w w:val="95"/>
                <w:sz w:val="15"/>
              </w:rPr>
              <w:t xml:space="preserve"> </w:t>
            </w:r>
            <w:r>
              <w:rPr>
                <w:w w:val="95"/>
                <w:sz w:val="15"/>
              </w:rPr>
              <w:t>with</w:t>
            </w:r>
            <w:r>
              <w:rPr>
                <w:spacing w:val="-16"/>
                <w:w w:val="95"/>
                <w:sz w:val="15"/>
              </w:rPr>
              <w:t xml:space="preserve"> </w:t>
            </w:r>
            <w:r>
              <w:rPr>
                <w:w w:val="95"/>
                <w:sz w:val="15"/>
              </w:rPr>
              <w:t>local</w:t>
            </w:r>
            <w:r>
              <w:rPr>
                <w:spacing w:val="-15"/>
                <w:w w:val="95"/>
                <w:sz w:val="15"/>
              </w:rPr>
              <w:t xml:space="preserve"> </w:t>
            </w:r>
            <w:r>
              <w:rPr>
                <w:w w:val="95"/>
                <w:sz w:val="15"/>
              </w:rPr>
              <w:t>school</w:t>
            </w:r>
            <w:r>
              <w:rPr>
                <w:spacing w:val="-16"/>
                <w:w w:val="95"/>
                <w:sz w:val="15"/>
              </w:rPr>
              <w:t xml:space="preserve"> </w:t>
            </w:r>
            <w:r>
              <w:rPr>
                <w:w w:val="95"/>
                <w:sz w:val="15"/>
              </w:rPr>
              <w:t>divisions.</w:t>
            </w:r>
            <w:r>
              <w:rPr>
                <w:spacing w:val="-16"/>
                <w:w w:val="95"/>
                <w:sz w:val="15"/>
              </w:rPr>
              <w:t xml:space="preserve"> </w:t>
            </w:r>
            <w:r>
              <w:rPr>
                <w:w w:val="95"/>
                <w:sz w:val="15"/>
              </w:rPr>
              <w:t>Emphasized</w:t>
            </w:r>
            <w:r>
              <w:rPr>
                <w:spacing w:val="-15"/>
                <w:w w:val="95"/>
                <w:sz w:val="15"/>
              </w:rPr>
              <w:t xml:space="preserve"> </w:t>
            </w:r>
            <w:r>
              <w:rPr>
                <w:w w:val="95"/>
                <w:sz w:val="15"/>
              </w:rPr>
              <w:t>the</w:t>
            </w:r>
            <w:r>
              <w:rPr>
                <w:spacing w:val="-16"/>
                <w:w w:val="95"/>
                <w:sz w:val="15"/>
              </w:rPr>
              <w:t xml:space="preserve"> </w:t>
            </w:r>
            <w:r>
              <w:rPr>
                <w:w w:val="95"/>
                <w:sz w:val="15"/>
              </w:rPr>
              <w:t>importance</w:t>
            </w:r>
            <w:r>
              <w:rPr>
                <w:spacing w:val="-15"/>
                <w:w w:val="95"/>
                <w:sz w:val="15"/>
              </w:rPr>
              <w:t xml:space="preserve"> </w:t>
            </w:r>
            <w:r>
              <w:rPr>
                <w:w w:val="95"/>
                <w:sz w:val="15"/>
              </w:rPr>
              <w:t>of</w:t>
            </w:r>
            <w:r>
              <w:rPr>
                <w:spacing w:val="-16"/>
                <w:w w:val="95"/>
                <w:sz w:val="15"/>
              </w:rPr>
              <w:t xml:space="preserve"> </w:t>
            </w:r>
            <w:r>
              <w:rPr>
                <w:w w:val="95"/>
                <w:sz w:val="15"/>
              </w:rPr>
              <w:t>business</w:t>
            </w:r>
            <w:r>
              <w:rPr>
                <w:spacing w:val="-15"/>
                <w:w w:val="95"/>
                <w:sz w:val="15"/>
              </w:rPr>
              <w:t xml:space="preserve"> </w:t>
            </w:r>
            <w:r>
              <w:rPr>
                <w:w w:val="95"/>
                <w:sz w:val="15"/>
              </w:rPr>
              <w:t>and</w:t>
            </w:r>
            <w:r>
              <w:rPr>
                <w:spacing w:val="-16"/>
                <w:w w:val="95"/>
                <w:sz w:val="15"/>
              </w:rPr>
              <w:t xml:space="preserve"> </w:t>
            </w:r>
            <w:r>
              <w:rPr>
                <w:w w:val="95"/>
                <w:sz w:val="15"/>
              </w:rPr>
              <w:t>education working</w:t>
            </w:r>
            <w:r>
              <w:rPr>
                <w:spacing w:val="-17"/>
                <w:w w:val="95"/>
                <w:sz w:val="15"/>
              </w:rPr>
              <w:t xml:space="preserve"> </w:t>
            </w:r>
            <w:r>
              <w:rPr>
                <w:w w:val="95"/>
                <w:sz w:val="15"/>
              </w:rPr>
              <w:t>together</w:t>
            </w:r>
            <w:r>
              <w:rPr>
                <w:spacing w:val="-16"/>
                <w:w w:val="95"/>
                <w:sz w:val="15"/>
              </w:rPr>
              <w:t xml:space="preserve"> </w:t>
            </w:r>
            <w:r>
              <w:rPr>
                <w:w w:val="95"/>
                <w:sz w:val="15"/>
              </w:rPr>
              <w:t>to</w:t>
            </w:r>
            <w:r>
              <w:rPr>
                <w:spacing w:val="-16"/>
                <w:w w:val="95"/>
                <w:sz w:val="15"/>
              </w:rPr>
              <w:t xml:space="preserve"> </w:t>
            </w:r>
            <w:r>
              <w:rPr>
                <w:w w:val="95"/>
                <w:sz w:val="15"/>
              </w:rPr>
              <w:t>ensure</w:t>
            </w:r>
            <w:r>
              <w:rPr>
                <w:spacing w:val="-17"/>
                <w:w w:val="95"/>
                <w:sz w:val="15"/>
              </w:rPr>
              <w:t xml:space="preserve"> </w:t>
            </w:r>
            <w:r>
              <w:rPr>
                <w:w w:val="95"/>
                <w:sz w:val="15"/>
              </w:rPr>
              <w:t>efforts</w:t>
            </w:r>
            <w:r>
              <w:rPr>
                <w:spacing w:val="-16"/>
                <w:w w:val="95"/>
                <w:sz w:val="15"/>
              </w:rPr>
              <w:t xml:space="preserve"> </w:t>
            </w:r>
            <w:r>
              <w:rPr>
                <w:w w:val="95"/>
                <w:sz w:val="15"/>
              </w:rPr>
              <w:t>are</w:t>
            </w:r>
            <w:r>
              <w:rPr>
                <w:spacing w:val="-16"/>
                <w:w w:val="95"/>
                <w:sz w:val="15"/>
              </w:rPr>
              <w:t xml:space="preserve"> </w:t>
            </w:r>
            <w:r>
              <w:rPr>
                <w:w w:val="95"/>
                <w:sz w:val="15"/>
              </w:rPr>
              <w:t>aligning</w:t>
            </w:r>
            <w:r>
              <w:rPr>
                <w:spacing w:val="-17"/>
                <w:w w:val="95"/>
                <w:sz w:val="15"/>
              </w:rPr>
              <w:t xml:space="preserve"> </w:t>
            </w:r>
            <w:r>
              <w:rPr>
                <w:w w:val="95"/>
                <w:sz w:val="15"/>
              </w:rPr>
              <w:t>with</w:t>
            </w:r>
            <w:r>
              <w:rPr>
                <w:spacing w:val="-16"/>
                <w:w w:val="95"/>
                <w:sz w:val="15"/>
              </w:rPr>
              <w:t xml:space="preserve"> </w:t>
            </w:r>
            <w:r>
              <w:rPr>
                <w:w w:val="95"/>
                <w:sz w:val="15"/>
              </w:rPr>
              <w:t>local</w:t>
            </w:r>
            <w:r>
              <w:rPr>
                <w:spacing w:val="-16"/>
                <w:w w:val="95"/>
                <w:sz w:val="15"/>
              </w:rPr>
              <w:t xml:space="preserve"> </w:t>
            </w:r>
            <w:r>
              <w:rPr>
                <w:w w:val="95"/>
                <w:sz w:val="15"/>
              </w:rPr>
              <w:t>business</w:t>
            </w:r>
            <w:r>
              <w:rPr>
                <w:spacing w:val="-17"/>
                <w:w w:val="95"/>
                <w:sz w:val="15"/>
              </w:rPr>
              <w:t xml:space="preserve"> </w:t>
            </w:r>
            <w:r>
              <w:rPr>
                <w:w w:val="95"/>
                <w:sz w:val="15"/>
              </w:rPr>
              <w:t>needs.</w:t>
            </w:r>
            <w:r>
              <w:rPr>
                <w:spacing w:val="-16"/>
                <w:w w:val="95"/>
                <w:sz w:val="15"/>
              </w:rPr>
              <w:t xml:space="preserve"> </w:t>
            </w:r>
            <w:r>
              <w:rPr>
                <w:w w:val="95"/>
                <w:sz w:val="15"/>
              </w:rPr>
              <w:t>Collaboration</w:t>
            </w:r>
            <w:r>
              <w:rPr>
                <w:spacing w:val="-16"/>
                <w:w w:val="95"/>
                <w:sz w:val="15"/>
              </w:rPr>
              <w:t xml:space="preserve"> </w:t>
            </w:r>
            <w:r>
              <w:rPr>
                <w:w w:val="95"/>
                <w:sz w:val="15"/>
              </w:rPr>
              <w:t>and</w:t>
            </w:r>
            <w:r>
              <w:rPr>
                <w:spacing w:val="-17"/>
                <w:w w:val="95"/>
                <w:sz w:val="15"/>
              </w:rPr>
              <w:t xml:space="preserve"> </w:t>
            </w:r>
            <w:r>
              <w:rPr>
                <w:w w:val="95"/>
                <w:sz w:val="15"/>
              </w:rPr>
              <w:t>breaking</w:t>
            </w:r>
            <w:r>
              <w:rPr>
                <w:spacing w:val="-16"/>
                <w:w w:val="95"/>
                <w:sz w:val="15"/>
              </w:rPr>
              <w:t xml:space="preserve"> </w:t>
            </w:r>
            <w:r>
              <w:rPr>
                <w:w w:val="95"/>
                <w:sz w:val="15"/>
              </w:rPr>
              <w:t xml:space="preserve">down </w:t>
            </w:r>
            <w:r>
              <w:rPr>
                <w:sz w:val="15"/>
              </w:rPr>
              <w:t>silos</w:t>
            </w:r>
            <w:r>
              <w:rPr>
                <w:spacing w:val="-29"/>
                <w:sz w:val="15"/>
              </w:rPr>
              <w:t xml:space="preserve"> </w:t>
            </w:r>
            <w:r>
              <w:rPr>
                <w:sz w:val="15"/>
              </w:rPr>
              <w:t>is</w:t>
            </w:r>
            <w:r>
              <w:rPr>
                <w:spacing w:val="-29"/>
                <w:sz w:val="15"/>
              </w:rPr>
              <w:t xml:space="preserve"> </w:t>
            </w:r>
            <w:r>
              <w:rPr>
                <w:sz w:val="15"/>
              </w:rPr>
              <w:t>critical</w:t>
            </w:r>
            <w:r>
              <w:rPr>
                <w:spacing w:val="-28"/>
                <w:sz w:val="15"/>
              </w:rPr>
              <w:t xml:space="preserve"> </w:t>
            </w:r>
            <w:r>
              <w:rPr>
                <w:sz w:val="15"/>
              </w:rPr>
              <w:t>across</w:t>
            </w:r>
            <w:r>
              <w:rPr>
                <w:spacing w:val="-29"/>
                <w:sz w:val="15"/>
              </w:rPr>
              <w:t xml:space="preserve"> </w:t>
            </w:r>
            <w:r>
              <w:rPr>
                <w:sz w:val="15"/>
              </w:rPr>
              <w:t>organizational</w:t>
            </w:r>
            <w:r>
              <w:rPr>
                <w:spacing w:val="-28"/>
                <w:sz w:val="15"/>
              </w:rPr>
              <w:t xml:space="preserve"> </w:t>
            </w:r>
            <w:r>
              <w:rPr>
                <w:sz w:val="15"/>
              </w:rPr>
              <w:t>efforts</w:t>
            </w:r>
            <w:r>
              <w:rPr>
                <w:spacing w:val="-29"/>
                <w:sz w:val="15"/>
              </w:rPr>
              <w:t xml:space="preserve"> </w:t>
            </w:r>
            <w:r>
              <w:rPr>
                <w:sz w:val="15"/>
              </w:rPr>
              <w:t>like</w:t>
            </w:r>
            <w:r>
              <w:rPr>
                <w:spacing w:val="-28"/>
                <w:sz w:val="15"/>
              </w:rPr>
              <w:t xml:space="preserve"> </w:t>
            </w:r>
            <w:r>
              <w:rPr>
                <w:sz w:val="15"/>
              </w:rPr>
              <w:t>Go</w:t>
            </w:r>
            <w:r>
              <w:rPr>
                <w:spacing w:val="-29"/>
                <w:sz w:val="15"/>
              </w:rPr>
              <w:t xml:space="preserve"> </w:t>
            </w:r>
            <w:r>
              <w:rPr>
                <w:sz w:val="15"/>
              </w:rPr>
              <w:t>Virginia.</w:t>
            </w:r>
            <w:r>
              <w:rPr>
                <w:spacing w:val="-29"/>
                <w:sz w:val="15"/>
              </w:rPr>
              <w:t xml:space="preserve"> </w:t>
            </w:r>
            <w:r>
              <w:rPr>
                <w:sz w:val="15"/>
              </w:rPr>
              <w:t>Local</w:t>
            </w:r>
            <w:r>
              <w:rPr>
                <w:spacing w:val="-28"/>
                <w:sz w:val="15"/>
              </w:rPr>
              <w:t xml:space="preserve"> </w:t>
            </w:r>
            <w:r>
              <w:rPr>
                <w:sz w:val="15"/>
              </w:rPr>
              <w:t>assessments</w:t>
            </w:r>
            <w:r>
              <w:rPr>
                <w:spacing w:val="-29"/>
                <w:sz w:val="15"/>
              </w:rPr>
              <w:t xml:space="preserve"> </w:t>
            </w:r>
            <w:r>
              <w:rPr>
                <w:sz w:val="15"/>
              </w:rPr>
              <w:t>help</w:t>
            </w:r>
            <w:r>
              <w:rPr>
                <w:spacing w:val="-28"/>
                <w:sz w:val="15"/>
              </w:rPr>
              <w:t xml:space="preserve"> </w:t>
            </w:r>
            <w:r>
              <w:rPr>
                <w:sz w:val="15"/>
              </w:rPr>
              <w:t>strengthen</w:t>
            </w:r>
            <w:r>
              <w:rPr>
                <w:spacing w:val="-29"/>
                <w:sz w:val="15"/>
              </w:rPr>
              <w:t xml:space="preserve"> </w:t>
            </w:r>
            <w:r>
              <w:rPr>
                <w:sz w:val="15"/>
              </w:rPr>
              <w:t>to</w:t>
            </w:r>
            <w:r>
              <w:rPr>
                <w:spacing w:val="-28"/>
                <w:sz w:val="15"/>
              </w:rPr>
              <w:t xml:space="preserve"> </w:t>
            </w:r>
            <w:r>
              <w:rPr>
                <w:sz w:val="15"/>
              </w:rPr>
              <w:t>align resources to targeted</w:t>
            </w:r>
            <w:r>
              <w:rPr>
                <w:spacing w:val="-16"/>
                <w:sz w:val="15"/>
              </w:rPr>
              <w:t xml:space="preserve"> </w:t>
            </w:r>
            <w:r>
              <w:rPr>
                <w:sz w:val="15"/>
              </w:rPr>
              <w:t>areas.</w:t>
            </w:r>
          </w:p>
        </w:tc>
      </w:tr>
      <w:tr w:rsidR="00DC5732" w14:paraId="35A14316" w14:textId="77777777" w:rsidTr="00DC5732">
        <w:trPr>
          <w:trHeight w:val="694"/>
        </w:trPr>
        <w:tc>
          <w:tcPr>
            <w:tcW w:w="4569" w:type="dxa"/>
          </w:tcPr>
          <w:p w14:paraId="231CC3B4" w14:textId="77777777" w:rsidR="00DC5732" w:rsidRDefault="00DC5732" w:rsidP="00010E20">
            <w:pPr>
              <w:pStyle w:val="TableParagraph"/>
              <w:ind w:right="2878"/>
              <w:jc w:val="right"/>
              <w:rPr>
                <w:sz w:val="15"/>
              </w:rPr>
            </w:pPr>
            <w:r>
              <w:rPr>
                <w:w w:val="90"/>
                <w:sz w:val="15"/>
              </w:rPr>
              <w:t>Brian Alexander</w:t>
            </w:r>
          </w:p>
        </w:tc>
        <w:tc>
          <w:tcPr>
            <w:tcW w:w="2958" w:type="dxa"/>
          </w:tcPr>
          <w:p w14:paraId="218CA2F7" w14:textId="77777777" w:rsidR="00DC5732" w:rsidRDefault="00DC5732" w:rsidP="00010E20">
            <w:pPr>
              <w:pStyle w:val="TableParagraph"/>
              <w:rPr>
                <w:sz w:val="15"/>
              </w:rPr>
            </w:pPr>
            <w:r>
              <w:rPr>
                <w:sz w:val="15"/>
              </w:rPr>
              <w:t>Split</w:t>
            </w:r>
          </w:p>
        </w:tc>
        <w:tc>
          <w:tcPr>
            <w:tcW w:w="6874" w:type="dxa"/>
          </w:tcPr>
          <w:p w14:paraId="2B5497A7" w14:textId="77777777" w:rsidR="00DC5732" w:rsidRDefault="00DC5732" w:rsidP="00010E20">
            <w:pPr>
              <w:pStyle w:val="TableParagraph"/>
              <w:spacing w:before="48" w:line="208" w:lineRule="auto"/>
              <w:rPr>
                <w:sz w:val="15"/>
              </w:rPr>
            </w:pPr>
            <w:r>
              <w:rPr>
                <w:w w:val="95"/>
                <w:sz w:val="15"/>
              </w:rPr>
              <w:t>Requested</w:t>
            </w:r>
            <w:r>
              <w:rPr>
                <w:spacing w:val="-15"/>
                <w:w w:val="95"/>
                <w:sz w:val="15"/>
              </w:rPr>
              <w:t xml:space="preserve"> </w:t>
            </w:r>
            <w:r>
              <w:rPr>
                <w:w w:val="95"/>
                <w:sz w:val="15"/>
              </w:rPr>
              <w:t>that</w:t>
            </w:r>
            <w:r>
              <w:rPr>
                <w:spacing w:val="-15"/>
                <w:w w:val="95"/>
                <w:sz w:val="15"/>
              </w:rPr>
              <w:t xml:space="preserve"> </w:t>
            </w:r>
            <w:r>
              <w:rPr>
                <w:w w:val="95"/>
                <w:sz w:val="15"/>
              </w:rPr>
              <w:t>funding</w:t>
            </w:r>
            <w:r>
              <w:rPr>
                <w:spacing w:val="-15"/>
                <w:w w:val="95"/>
                <w:sz w:val="15"/>
              </w:rPr>
              <w:t xml:space="preserve"> </w:t>
            </w:r>
            <w:r>
              <w:rPr>
                <w:w w:val="95"/>
                <w:sz w:val="15"/>
              </w:rPr>
              <w:t>between</w:t>
            </w:r>
            <w:r>
              <w:rPr>
                <w:spacing w:val="-15"/>
                <w:w w:val="95"/>
                <w:sz w:val="15"/>
              </w:rPr>
              <w:t xml:space="preserve"> </w:t>
            </w:r>
            <w:r>
              <w:rPr>
                <w:w w:val="95"/>
                <w:sz w:val="15"/>
              </w:rPr>
              <w:t>secondary</w:t>
            </w:r>
            <w:r>
              <w:rPr>
                <w:spacing w:val="-14"/>
                <w:w w:val="95"/>
                <w:sz w:val="15"/>
              </w:rPr>
              <w:t xml:space="preserve"> </w:t>
            </w:r>
            <w:r>
              <w:rPr>
                <w:w w:val="95"/>
                <w:sz w:val="15"/>
              </w:rPr>
              <w:t>and</w:t>
            </w:r>
            <w:r>
              <w:rPr>
                <w:spacing w:val="-15"/>
                <w:w w:val="95"/>
                <w:sz w:val="15"/>
              </w:rPr>
              <w:t xml:space="preserve"> </w:t>
            </w:r>
            <w:r>
              <w:rPr>
                <w:w w:val="95"/>
                <w:sz w:val="15"/>
              </w:rPr>
              <w:t>postsecondary</w:t>
            </w:r>
            <w:r>
              <w:rPr>
                <w:spacing w:val="-15"/>
                <w:w w:val="95"/>
                <w:sz w:val="15"/>
              </w:rPr>
              <w:t xml:space="preserve"> </w:t>
            </w:r>
            <w:r>
              <w:rPr>
                <w:w w:val="95"/>
                <w:sz w:val="15"/>
              </w:rPr>
              <w:t>remain</w:t>
            </w:r>
            <w:r>
              <w:rPr>
                <w:spacing w:val="-15"/>
                <w:w w:val="95"/>
                <w:sz w:val="15"/>
              </w:rPr>
              <w:t xml:space="preserve"> </w:t>
            </w:r>
            <w:r>
              <w:rPr>
                <w:w w:val="95"/>
                <w:sz w:val="15"/>
              </w:rPr>
              <w:t>the</w:t>
            </w:r>
            <w:r>
              <w:rPr>
                <w:spacing w:val="-15"/>
                <w:w w:val="95"/>
                <w:sz w:val="15"/>
              </w:rPr>
              <w:t xml:space="preserve"> </w:t>
            </w:r>
            <w:r>
              <w:rPr>
                <w:w w:val="95"/>
                <w:sz w:val="15"/>
              </w:rPr>
              <w:t>same</w:t>
            </w:r>
            <w:r>
              <w:rPr>
                <w:spacing w:val="-14"/>
                <w:w w:val="95"/>
                <w:sz w:val="15"/>
              </w:rPr>
              <w:t xml:space="preserve"> </w:t>
            </w:r>
            <w:r>
              <w:rPr>
                <w:w w:val="95"/>
                <w:sz w:val="15"/>
              </w:rPr>
              <w:t>or</w:t>
            </w:r>
            <w:r>
              <w:rPr>
                <w:spacing w:val="-15"/>
                <w:w w:val="95"/>
                <w:sz w:val="15"/>
              </w:rPr>
              <w:t xml:space="preserve"> </w:t>
            </w:r>
            <w:r>
              <w:rPr>
                <w:w w:val="95"/>
                <w:sz w:val="15"/>
              </w:rPr>
              <w:t>even</w:t>
            </w:r>
            <w:r>
              <w:rPr>
                <w:spacing w:val="-15"/>
                <w:w w:val="95"/>
                <w:sz w:val="15"/>
              </w:rPr>
              <w:t xml:space="preserve"> </w:t>
            </w:r>
            <w:r>
              <w:rPr>
                <w:w w:val="95"/>
                <w:sz w:val="15"/>
              </w:rPr>
              <w:t>increase</w:t>
            </w:r>
            <w:r>
              <w:rPr>
                <w:spacing w:val="-15"/>
                <w:w w:val="95"/>
                <w:sz w:val="15"/>
              </w:rPr>
              <w:t xml:space="preserve"> </w:t>
            </w:r>
            <w:r>
              <w:rPr>
                <w:w w:val="95"/>
                <w:sz w:val="15"/>
              </w:rPr>
              <w:t>to</w:t>
            </w:r>
            <w:r>
              <w:rPr>
                <w:spacing w:val="-15"/>
                <w:w w:val="95"/>
                <w:sz w:val="15"/>
              </w:rPr>
              <w:t xml:space="preserve"> </w:t>
            </w:r>
            <w:r>
              <w:rPr>
                <w:w w:val="95"/>
                <w:sz w:val="15"/>
              </w:rPr>
              <w:t>a</w:t>
            </w:r>
            <w:r>
              <w:rPr>
                <w:spacing w:val="-14"/>
                <w:w w:val="95"/>
                <w:sz w:val="15"/>
              </w:rPr>
              <w:t xml:space="preserve"> </w:t>
            </w:r>
            <w:r>
              <w:rPr>
                <w:w w:val="95"/>
                <w:sz w:val="15"/>
              </w:rPr>
              <w:t xml:space="preserve">90/10 </w:t>
            </w:r>
            <w:r>
              <w:rPr>
                <w:sz w:val="15"/>
              </w:rPr>
              <w:t>split</w:t>
            </w:r>
            <w:r>
              <w:rPr>
                <w:spacing w:val="-24"/>
                <w:sz w:val="15"/>
              </w:rPr>
              <w:t xml:space="preserve"> </w:t>
            </w:r>
            <w:r>
              <w:rPr>
                <w:sz w:val="15"/>
              </w:rPr>
              <w:t>in</w:t>
            </w:r>
            <w:r>
              <w:rPr>
                <w:spacing w:val="-24"/>
                <w:sz w:val="15"/>
              </w:rPr>
              <w:t xml:space="preserve"> </w:t>
            </w:r>
            <w:r>
              <w:rPr>
                <w:sz w:val="15"/>
              </w:rPr>
              <w:t>favor</w:t>
            </w:r>
            <w:r>
              <w:rPr>
                <w:spacing w:val="-24"/>
                <w:sz w:val="15"/>
              </w:rPr>
              <w:t xml:space="preserve"> </w:t>
            </w:r>
            <w:r>
              <w:rPr>
                <w:sz w:val="15"/>
              </w:rPr>
              <w:t>of</w:t>
            </w:r>
            <w:r>
              <w:rPr>
                <w:spacing w:val="-23"/>
                <w:sz w:val="15"/>
              </w:rPr>
              <w:t xml:space="preserve"> </w:t>
            </w:r>
            <w:r>
              <w:rPr>
                <w:sz w:val="15"/>
              </w:rPr>
              <w:t>secondary</w:t>
            </w:r>
            <w:r>
              <w:rPr>
                <w:spacing w:val="-24"/>
                <w:sz w:val="15"/>
              </w:rPr>
              <w:t xml:space="preserve"> </w:t>
            </w:r>
            <w:r>
              <w:rPr>
                <w:sz w:val="15"/>
              </w:rPr>
              <w:t>education.</w:t>
            </w:r>
            <w:r>
              <w:rPr>
                <w:spacing w:val="-24"/>
                <w:sz w:val="15"/>
              </w:rPr>
              <w:t xml:space="preserve"> </w:t>
            </w:r>
            <w:r>
              <w:rPr>
                <w:sz w:val="15"/>
              </w:rPr>
              <w:t>In</w:t>
            </w:r>
            <w:r>
              <w:rPr>
                <w:spacing w:val="-23"/>
                <w:sz w:val="15"/>
              </w:rPr>
              <w:t xml:space="preserve"> </w:t>
            </w:r>
            <w:r>
              <w:rPr>
                <w:sz w:val="15"/>
              </w:rPr>
              <w:t>the</w:t>
            </w:r>
            <w:r>
              <w:rPr>
                <w:spacing w:val="-24"/>
                <w:sz w:val="15"/>
              </w:rPr>
              <w:t xml:space="preserve"> </w:t>
            </w:r>
            <w:r>
              <w:rPr>
                <w:sz w:val="15"/>
              </w:rPr>
              <w:t>agriculture</w:t>
            </w:r>
            <w:r>
              <w:rPr>
                <w:spacing w:val="-24"/>
                <w:sz w:val="15"/>
              </w:rPr>
              <w:t xml:space="preserve"> </w:t>
            </w:r>
            <w:r>
              <w:rPr>
                <w:sz w:val="15"/>
              </w:rPr>
              <w:t>field</w:t>
            </w:r>
            <w:r>
              <w:rPr>
                <w:spacing w:val="-24"/>
                <w:sz w:val="15"/>
              </w:rPr>
              <w:t xml:space="preserve"> </w:t>
            </w:r>
            <w:r>
              <w:rPr>
                <w:sz w:val="15"/>
              </w:rPr>
              <w:t>is</w:t>
            </w:r>
            <w:r>
              <w:rPr>
                <w:spacing w:val="-23"/>
                <w:sz w:val="15"/>
              </w:rPr>
              <w:t xml:space="preserve"> </w:t>
            </w:r>
            <w:r>
              <w:rPr>
                <w:sz w:val="15"/>
              </w:rPr>
              <w:t>is</w:t>
            </w:r>
            <w:r>
              <w:rPr>
                <w:spacing w:val="-24"/>
                <w:sz w:val="15"/>
              </w:rPr>
              <w:t xml:space="preserve"> </w:t>
            </w:r>
            <w:r>
              <w:rPr>
                <w:sz w:val="15"/>
              </w:rPr>
              <w:t>critical</w:t>
            </w:r>
            <w:r>
              <w:rPr>
                <w:spacing w:val="-24"/>
                <w:sz w:val="15"/>
              </w:rPr>
              <w:t xml:space="preserve"> </w:t>
            </w:r>
            <w:r>
              <w:rPr>
                <w:sz w:val="15"/>
              </w:rPr>
              <w:t>to</w:t>
            </w:r>
            <w:r>
              <w:rPr>
                <w:spacing w:val="-23"/>
                <w:sz w:val="15"/>
              </w:rPr>
              <w:t xml:space="preserve"> </w:t>
            </w:r>
            <w:r>
              <w:rPr>
                <w:sz w:val="15"/>
              </w:rPr>
              <w:t>keep</w:t>
            </w:r>
            <w:r>
              <w:rPr>
                <w:spacing w:val="-24"/>
                <w:sz w:val="15"/>
              </w:rPr>
              <w:t xml:space="preserve"> </w:t>
            </w:r>
            <w:r>
              <w:rPr>
                <w:sz w:val="15"/>
              </w:rPr>
              <w:t>up</w:t>
            </w:r>
            <w:r>
              <w:rPr>
                <w:spacing w:val="-24"/>
                <w:sz w:val="15"/>
              </w:rPr>
              <w:t xml:space="preserve"> </w:t>
            </w:r>
            <w:r>
              <w:rPr>
                <w:sz w:val="15"/>
              </w:rPr>
              <w:t>with</w:t>
            </w:r>
            <w:r>
              <w:rPr>
                <w:spacing w:val="-23"/>
                <w:sz w:val="15"/>
              </w:rPr>
              <w:t xml:space="preserve"> </w:t>
            </w:r>
            <w:r>
              <w:rPr>
                <w:sz w:val="15"/>
              </w:rPr>
              <w:t>equipment</w:t>
            </w:r>
            <w:r>
              <w:rPr>
                <w:spacing w:val="-24"/>
                <w:sz w:val="15"/>
              </w:rPr>
              <w:t xml:space="preserve"> </w:t>
            </w:r>
            <w:r>
              <w:rPr>
                <w:sz w:val="15"/>
              </w:rPr>
              <w:t>needs.</w:t>
            </w:r>
          </w:p>
          <w:p w14:paraId="674AA4CD" w14:textId="77777777" w:rsidR="00DC5732" w:rsidRDefault="00DC5732" w:rsidP="00010E20">
            <w:pPr>
              <w:pStyle w:val="TableParagraph"/>
              <w:spacing w:line="208" w:lineRule="auto"/>
              <w:rPr>
                <w:sz w:val="15"/>
              </w:rPr>
            </w:pPr>
            <w:r>
              <w:rPr>
                <w:w w:val="95"/>
                <w:sz w:val="15"/>
              </w:rPr>
              <w:t>Additional</w:t>
            </w:r>
            <w:r>
              <w:rPr>
                <w:spacing w:val="-14"/>
                <w:w w:val="95"/>
                <w:sz w:val="15"/>
              </w:rPr>
              <w:t xml:space="preserve"> </w:t>
            </w:r>
            <w:r>
              <w:rPr>
                <w:w w:val="95"/>
                <w:sz w:val="15"/>
              </w:rPr>
              <w:t>funding</w:t>
            </w:r>
            <w:r>
              <w:rPr>
                <w:spacing w:val="-14"/>
                <w:w w:val="95"/>
                <w:sz w:val="15"/>
              </w:rPr>
              <w:t xml:space="preserve"> </w:t>
            </w:r>
            <w:r>
              <w:rPr>
                <w:w w:val="95"/>
                <w:sz w:val="15"/>
              </w:rPr>
              <w:t>will</w:t>
            </w:r>
            <w:r>
              <w:rPr>
                <w:spacing w:val="-13"/>
                <w:w w:val="95"/>
                <w:sz w:val="15"/>
              </w:rPr>
              <w:t xml:space="preserve"> </w:t>
            </w:r>
            <w:r>
              <w:rPr>
                <w:w w:val="95"/>
                <w:sz w:val="15"/>
              </w:rPr>
              <w:t>help</w:t>
            </w:r>
            <w:r>
              <w:rPr>
                <w:spacing w:val="-14"/>
                <w:w w:val="95"/>
                <w:sz w:val="15"/>
              </w:rPr>
              <w:t xml:space="preserve"> </w:t>
            </w:r>
            <w:r>
              <w:rPr>
                <w:w w:val="95"/>
                <w:sz w:val="15"/>
              </w:rPr>
              <w:t>with</w:t>
            </w:r>
            <w:r>
              <w:rPr>
                <w:spacing w:val="-13"/>
                <w:w w:val="95"/>
                <w:sz w:val="15"/>
              </w:rPr>
              <w:t xml:space="preserve"> </w:t>
            </w:r>
            <w:r>
              <w:rPr>
                <w:w w:val="95"/>
                <w:sz w:val="15"/>
              </w:rPr>
              <w:t>that.</w:t>
            </w:r>
            <w:r>
              <w:rPr>
                <w:spacing w:val="-14"/>
                <w:w w:val="95"/>
                <w:sz w:val="15"/>
              </w:rPr>
              <w:t xml:space="preserve"> </w:t>
            </w:r>
            <w:r>
              <w:rPr>
                <w:w w:val="95"/>
                <w:sz w:val="15"/>
              </w:rPr>
              <w:t>Supporting</w:t>
            </w:r>
            <w:r>
              <w:rPr>
                <w:spacing w:val="-13"/>
                <w:w w:val="95"/>
                <w:sz w:val="15"/>
              </w:rPr>
              <w:t xml:space="preserve"> </w:t>
            </w:r>
            <w:r>
              <w:rPr>
                <w:w w:val="95"/>
                <w:sz w:val="15"/>
              </w:rPr>
              <w:t>the</w:t>
            </w:r>
            <w:r>
              <w:rPr>
                <w:spacing w:val="-14"/>
                <w:w w:val="95"/>
                <w:sz w:val="15"/>
              </w:rPr>
              <w:t xml:space="preserve"> </w:t>
            </w:r>
            <w:r>
              <w:rPr>
                <w:w w:val="95"/>
                <w:sz w:val="15"/>
              </w:rPr>
              <w:t>needs</w:t>
            </w:r>
            <w:r>
              <w:rPr>
                <w:spacing w:val="-13"/>
                <w:w w:val="95"/>
                <w:sz w:val="15"/>
              </w:rPr>
              <w:t xml:space="preserve"> </w:t>
            </w:r>
            <w:r>
              <w:rPr>
                <w:w w:val="95"/>
                <w:sz w:val="15"/>
              </w:rPr>
              <w:t>of</w:t>
            </w:r>
            <w:r>
              <w:rPr>
                <w:spacing w:val="-14"/>
                <w:w w:val="95"/>
                <w:sz w:val="15"/>
              </w:rPr>
              <w:t xml:space="preserve"> </w:t>
            </w:r>
            <w:r>
              <w:rPr>
                <w:w w:val="95"/>
                <w:sz w:val="15"/>
              </w:rPr>
              <w:t>the</w:t>
            </w:r>
            <w:r>
              <w:rPr>
                <w:spacing w:val="-13"/>
                <w:w w:val="95"/>
                <w:sz w:val="15"/>
              </w:rPr>
              <w:t xml:space="preserve"> </w:t>
            </w:r>
            <w:r>
              <w:rPr>
                <w:w w:val="95"/>
                <w:sz w:val="15"/>
              </w:rPr>
              <w:t>CTE</w:t>
            </w:r>
            <w:r>
              <w:rPr>
                <w:spacing w:val="-14"/>
                <w:w w:val="95"/>
                <w:sz w:val="15"/>
              </w:rPr>
              <w:t xml:space="preserve"> </w:t>
            </w:r>
            <w:r>
              <w:rPr>
                <w:w w:val="95"/>
                <w:sz w:val="15"/>
              </w:rPr>
              <w:t>curriculum</w:t>
            </w:r>
            <w:r>
              <w:rPr>
                <w:spacing w:val="-14"/>
                <w:w w:val="95"/>
                <w:sz w:val="15"/>
              </w:rPr>
              <w:t xml:space="preserve"> </w:t>
            </w:r>
            <w:r>
              <w:rPr>
                <w:w w:val="95"/>
                <w:sz w:val="15"/>
              </w:rPr>
              <w:t>resource</w:t>
            </w:r>
            <w:r>
              <w:rPr>
                <w:spacing w:val="-13"/>
                <w:w w:val="95"/>
                <w:sz w:val="15"/>
              </w:rPr>
              <w:t xml:space="preserve"> </w:t>
            </w:r>
            <w:r>
              <w:rPr>
                <w:w w:val="95"/>
                <w:sz w:val="15"/>
              </w:rPr>
              <w:t>center</w:t>
            </w:r>
            <w:r>
              <w:rPr>
                <w:spacing w:val="-14"/>
                <w:w w:val="95"/>
                <w:sz w:val="15"/>
              </w:rPr>
              <w:t xml:space="preserve"> </w:t>
            </w:r>
            <w:r>
              <w:rPr>
                <w:w w:val="95"/>
                <w:sz w:val="15"/>
              </w:rPr>
              <w:t>is</w:t>
            </w:r>
            <w:r>
              <w:rPr>
                <w:spacing w:val="-13"/>
                <w:w w:val="95"/>
                <w:sz w:val="15"/>
              </w:rPr>
              <w:t xml:space="preserve"> </w:t>
            </w:r>
            <w:r>
              <w:rPr>
                <w:w w:val="95"/>
                <w:sz w:val="15"/>
              </w:rPr>
              <w:t xml:space="preserve">also </w:t>
            </w:r>
            <w:r>
              <w:rPr>
                <w:sz w:val="15"/>
              </w:rPr>
              <w:t>necessary</w:t>
            </w:r>
            <w:r>
              <w:rPr>
                <w:spacing w:val="-9"/>
                <w:sz w:val="15"/>
              </w:rPr>
              <w:t xml:space="preserve"> </w:t>
            </w:r>
            <w:r>
              <w:rPr>
                <w:sz w:val="15"/>
              </w:rPr>
              <w:t>along</w:t>
            </w:r>
            <w:r>
              <w:rPr>
                <w:spacing w:val="-9"/>
                <w:sz w:val="15"/>
              </w:rPr>
              <w:t xml:space="preserve"> </w:t>
            </w:r>
            <w:r>
              <w:rPr>
                <w:sz w:val="15"/>
              </w:rPr>
              <w:t>with</w:t>
            </w:r>
            <w:r>
              <w:rPr>
                <w:spacing w:val="-8"/>
                <w:sz w:val="15"/>
              </w:rPr>
              <w:t xml:space="preserve"> </w:t>
            </w:r>
            <w:r>
              <w:rPr>
                <w:sz w:val="15"/>
              </w:rPr>
              <w:t>the</w:t>
            </w:r>
            <w:r>
              <w:rPr>
                <w:spacing w:val="-9"/>
                <w:sz w:val="15"/>
              </w:rPr>
              <w:t xml:space="preserve"> </w:t>
            </w:r>
            <w:r>
              <w:rPr>
                <w:sz w:val="15"/>
              </w:rPr>
              <w:t>associated</w:t>
            </w:r>
            <w:r>
              <w:rPr>
                <w:spacing w:val="-9"/>
                <w:sz w:val="15"/>
              </w:rPr>
              <w:t xml:space="preserve"> </w:t>
            </w:r>
            <w:r>
              <w:rPr>
                <w:sz w:val="15"/>
              </w:rPr>
              <w:t>professional</w:t>
            </w:r>
            <w:r>
              <w:rPr>
                <w:spacing w:val="-8"/>
                <w:sz w:val="15"/>
              </w:rPr>
              <w:t xml:space="preserve"> </w:t>
            </w:r>
            <w:r>
              <w:rPr>
                <w:sz w:val="15"/>
              </w:rPr>
              <w:t>development.</w:t>
            </w:r>
          </w:p>
        </w:tc>
      </w:tr>
      <w:tr w:rsidR="00DC5732" w14:paraId="2291D3B5" w14:textId="77777777" w:rsidTr="00DC5732">
        <w:trPr>
          <w:trHeight w:val="994"/>
        </w:trPr>
        <w:tc>
          <w:tcPr>
            <w:tcW w:w="4569" w:type="dxa"/>
          </w:tcPr>
          <w:p w14:paraId="06976B14" w14:textId="77777777" w:rsidR="00DC5732" w:rsidRDefault="00DC5732" w:rsidP="00010E20">
            <w:pPr>
              <w:pStyle w:val="TableParagraph"/>
              <w:ind w:left="693"/>
              <w:rPr>
                <w:sz w:val="15"/>
              </w:rPr>
            </w:pPr>
            <w:r>
              <w:rPr>
                <w:sz w:val="15"/>
              </w:rPr>
              <w:t>Brian Austin</w:t>
            </w:r>
          </w:p>
        </w:tc>
        <w:tc>
          <w:tcPr>
            <w:tcW w:w="2958" w:type="dxa"/>
          </w:tcPr>
          <w:p w14:paraId="79F387B3" w14:textId="77777777" w:rsidR="00DC5732" w:rsidRDefault="00DC5732" w:rsidP="00010E20">
            <w:pPr>
              <w:pStyle w:val="TableParagraph"/>
              <w:rPr>
                <w:sz w:val="15"/>
              </w:rPr>
            </w:pPr>
            <w:r>
              <w:rPr>
                <w:sz w:val="15"/>
              </w:rPr>
              <w:t>Split</w:t>
            </w:r>
          </w:p>
        </w:tc>
        <w:tc>
          <w:tcPr>
            <w:tcW w:w="6874" w:type="dxa"/>
          </w:tcPr>
          <w:p w14:paraId="0EA9C907" w14:textId="77777777" w:rsidR="00DC5732" w:rsidRDefault="00DC5732" w:rsidP="00010E20">
            <w:pPr>
              <w:pStyle w:val="TableParagraph"/>
              <w:spacing w:before="48" w:line="208" w:lineRule="auto"/>
              <w:rPr>
                <w:sz w:val="15"/>
              </w:rPr>
            </w:pPr>
            <w:r>
              <w:rPr>
                <w:sz w:val="15"/>
              </w:rPr>
              <w:t>Shared comments as the Superintendent of Lee County Schools. Spoke on behalf of the Regional Superintendent's</w:t>
            </w:r>
            <w:r>
              <w:rPr>
                <w:spacing w:val="-28"/>
                <w:sz w:val="15"/>
              </w:rPr>
              <w:t xml:space="preserve"> </w:t>
            </w:r>
            <w:r>
              <w:rPr>
                <w:sz w:val="15"/>
              </w:rPr>
              <w:t>Group</w:t>
            </w:r>
            <w:r>
              <w:rPr>
                <w:spacing w:val="-27"/>
                <w:sz w:val="15"/>
              </w:rPr>
              <w:t xml:space="preserve"> </w:t>
            </w:r>
            <w:r>
              <w:rPr>
                <w:sz w:val="15"/>
              </w:rPr>
              <w:t>which</w:t>
            </w:r>
            <w:r>
              <w:rPr>
                <w:spacing w:val="-28"/>
                <w:sz w:val="15"/>
              </w:rPr>
              <w:t xml:space="preserve"> </w:t>
            </w:r>
            <w:r>
              <w:rPr>
                <w:sz w:val="15"/>
              </w:rPr>
              <w:t>represents</w:t>
            </w:r>
            <w:r>
              <w:rPr>
                <w:spacing w:val="-27"/>
                <w:sz w:val="15"/>
              </w:rPr>
              <w:t xml:space="preserve"> </w:t>
            </w:r>
            <w:r>
              <w:rPr>
                <w:sz w:val="15"/>
              </w:rPr>
              <w:t>19</w:t>
            </w:r>
            <w:r>
              <w:rPr>
                <w:spacing w:val="-27"/>
                <w:sz w:val="15"/>
              </w:rPr>
              <w:t xml:space="preserve"> </w:t>
            </w:r>
            <w:r>
              <w:rPr>
                <w:sz w:val="15"/>
              </w:rPr>
              <w:t>school</w:t>
            </w:r>
            <w:r>
              <w:rPr>
                <w:spacing w:val="-28"/>
                <w:sz w:val="15"/>
              </w:rPr>
              <w:t xml:space="preserve"> </w:t>
            </w:r>
            <w:r>
              <w:rPr>
                <w:sz w:val="15"/>
              </w:rPr>
              <w:t>divisions</w:t>
            </w:r>
            <w:r>
              <w:rPr>
                <w:spacing w:val="-27"/>
                <w:sz w:val="15"/>
              </w:rPr>
              <w:t xml:space="preserve"> </w:t>
            </w:r>
            <w:r>
              <w:rPr>
                <w:sz w:val="15"/>
              </w:rPr>
              <w:t>in</w:t>
            </w:r>
            <w:r>
              <w:rPr>
                <w:spacing w:val="-27"/>
                <w:sz w:val="15"/>
              </w:rPr>
              <w:t xml:space="preserve"> </w:t>
            </w:r>
            <w:r>
              <w:rPr>
                <w:sz w:val="15"/>
              </w:rPr>
              <w:t>Southwest</w:t>
            </w:r>
            <w:r>
              <w:rPr>
                <w:spacing w:val="-28"/>
                <w:sz w:val="15"/>
              </w:rPr>
              <w:t xml:space="preserve"> </w:t>
            </w:r>
            <w:r>
              <w:rPr>
                <w:sz w:val="15"/>
              </w:rPr>
              <w:t>Virginia.</w:t>
            </w:r>
            <w:r>
              <w:rPr>
                <w:spacing w:val="-27"/>
                <w:sz w:val="15"/>
              </w:rPr>
              <w:t xml:space="preserve"> </w:t>
            </w:r>
            <w:r>
              <w:rPr>
                <w:sz w:val="15"/>
              </w:rPr>
              <w:t>He</w:t>
            </w:r>
            <w:r>
              <w:rPr>
                <w:spacing w:val="-28"/>
                <w:sz w:val="15"/>
              </w:rPr>
              <w:t xml:space="preserve"> </w:t>
            </w:r>
            <w:r>
              <w:rPr>
                <w:sz w:val="15"/>
              </w:rPr>
              <w:t>indicated</w:t>
            </w:r>
            <w:r>
              <w:rPr>
                <w:spacing w:val="-27"/>
                <w:sz w:val="15"/>
              </w:rPr>
              <w:t xml:space="preserve"> </w:t>
            </w:r>
            <w:r>
              <w:rPr>
                <w:sz w:val="15"/>
              </w:rPr>
              <w:t>that</w:t>
            </w:r>
            <w:r>
              <w:rPr>
                <w:spacing w:val="-27"/>
                <w:sz w:val="15"/>
              </w:rPr>
              <w:t xml:space="preserve"> </w:t>
            </w:r>
            <w:r>
              <w:rPr>
                <w:sz w:val="15"/>
              </w:rPr>
              <w:t xml:space="preserve">the </w:t>
            </w:r>
            <w:r>
              <w:rPr>
                <w:w w:val="95"/>
                <w:sz w:val="15"/>
              </w:rPr>
              <w:t>Division</w:t>
            </w:r>
            <w:r>
              <w:rPr>
                <w:spacing w:val="-14"/>
                <w:w w:val="95"/>
                <w:sz w:val="15"/>
              </w:rPr>
              <w:t xml:space="preserve"> </w:t>
            </w:r>
            <w:r>
              <w:rPr>
                <w:w w:val="95"/>
                <w:sz w:val="15"/>
              </w:rPr>
              <w:t>Superintendent's</w:t>
            </w:r>
            <w:r>
              <w:rPr>
                <w:spacing w:val="-13"/>
                <w:w w:val="95"/>
                <w:sz w:val="15"/>
              </w:rPr>
              <w:t xml:space="preserve"> </w:t>
            </w:r>
            <w:r>
              <w:rPr>
                <w:w w:val="95"/>
                <w:sz w:val="15"/>
              </w:rPr>
              <w:t>Group</w:t>
            </w:r>
            <w:r>
              <w:rPr>
                <w:spacing w:val="-14"/>
                <w:w w:val="95"/>
                <w:sz w:val="15"/>
              </w:rPr>
              <w:t xml:space="preserve"> </w:t>
            </w:r>
            <w:r>
              <w:rPr>
                <w:w w:val="95"/>
                <w:sz w:val="15"/>
              </w:rPr>
              <w:t>supports</w:t>
            </w:r>
            <w:r>
              <w:rPr>
                <w:spacing w:val="-13"/>
                <w:w w:val="95"/>
                <w:sz w:val="15"/>
              </w:rPr>
              <w:t xml:space="preserve"> </w:t>
            </w:r>
            <w:r>
              <w:rPr>
                <w:w w:val="95"/>
                <w:sz w:val="15"/>
              </w:rPr>
              <w:t>the</w:t>
            </w:r>
            <w:r>
              <w:rPr>
                <w:spacing w:val="-14"/>
                <w:w w:val="95"/>
                <w:sz w:val="15"/>
              </w:rPr>
              <w:t xml:space="preserve"> </w:t>
            </w:r>
            <w:r>
              <w:rPr>
                <w:w w:val="95"/>
                <w:sz w:val="15"/>
              </w:rPr>
              <w:t>85/15</w:t>
            </w:r>
            <w:r>
              <w:rPr>
                <w:spacing w:val="-13"/>
                <w:w w:val="95"/>
                <w:sz w:val="15"/>
              </w:rPr>
              <w:t xml:space="preserve"> </w:t>
            </w:r>
            <w:r>
              <w:rPr>
                <w:w w:val="95"/>
                <w:sz w:val="15"/>
              </w:rPr>
              <w:t>split</w:t>
            </w:r>
            <w:r>
              <w:rPr>
                <w:spacing w:val="-14"/>
                <w:w w:val="95"/>
                <w:sz w:val="15"/>
              </w:rPr>
              <w:t xml:space="preserve"> </w:t>
            </w:r>
            <w:r>
              <w:rPr>
                <w:w w:val="95"/>
                <w:sz w:val="15"/>
              </w:rPr>
              <w:t>of</w:t>
            </w:r>
            <w:r>
              <w:rPr>
                <w:spacing w:val="-13"/>
                <w:w w:val="95"/>
                <w:sz w:val="15"/>
              </w:rPr>
              <w:t xml:space="preserve"> </w:t>
            </w:r>
            <w:r>
              <w:rPr>
                <w:w w:val="95"/>
                <w:sz w:val="15"/>
              </w:rPr>
              <w:t>funding</w:t>
            </w:r>
            <w:r>
              <w:rPr>
                <w:spacing w:val="-13"/>
                <w:w w:val="95"/>
                <w:sz w:val="15"/>
              </w:rPr>
              <w:t xml:space="preserve"> </w:t>
            </w:r>
            <w:r>
              <w:rPr>
                <w:w w:val="95"/>
                <w:sz w:val="15"/>
              </w:rPr>
              <w:t>because</w:t>
            </w:r>
            <w:r>
              <w:rPr>
                <w:spacing w:val="-14"/>
                <w:w w:val="95"/>
                <w:sz w:val="15"/>
              </w:rPr>
              <w:t xml:space="preserve"> </w:t>
            </w:r>
            <w:r>
              <w:rPr>
                <w:w w:val="95"/>
                <w:sz w:val="15"/>
              </w:rPr>
              <w:t>of</w:t>
            </w:r>
            <w:r>
              <w:rPr>
                <w:spacing w:val="-13"/>
                <w:w w:val="95"/>
                <w:sz w:val="15"/>
              </w:rPr>
              <w:t xml:space="preserve"> </w:t>
            </w:r>
            <w:r>
              <w:rPr>
                <w:w w:val="95"/>
                <w:sz w:val="15"/>
              </w:rPr>
              <w:t>their</w:t>
            </w:r>
            <w:r>
              <w:rPr>
                <w:spacing w:val="-14"/>
                <w:w w:val="95"/>
                <w:sz w:val="15"/>
              </w:rPr>
              <w:t xml:space="preserve"> </w:t>
            </w:r>
            <w:r>
              <w:rPr>
                <w:w w:val="95"/>
                <w:sz w:val="15"/>
              </w:rPr>
              <w:t>commitment</w:t>
            </w:r>
            <w:r>
              <w:rPr>
                <w:spacing w:val="-13"/>
                <w:w w:val="95"/>
                <w:sz w:val="15"/>
              </w:rPr>
              <w:t xml:space="preserve"> </w:t>
            </w:r>
            <w:r>
              <w:rPr>
                <w:w w:val="95"/>
                <w:sz w:val="15"/>
              </w:rPr>
              <w:t>to</w:t>
            </w:r>
            <w:r>
              <w:rPr>
                <w:spacing w:val="-14"/>
                <w:w w:val="95"/>
                <w:sz w:val="15"/>
              </w:rPr>
              <w:t xml:space="preserve"> </w:t>
            </w:r>
            <w:r>
              <w:rPr>
                <w:w w:val="95"/>
                <w:sz w:val="15"/>
              </w:rPr>
              <w:t>children. Community</w:t>
            </w:r>
            <w:r>
              <w:rPr>
                <w:spacing w:val="-14"/>
                <w:w w:val="95"/>
                <w:sz w:val="15"/>
              </w:rPr>
              <w:t xml:space="preserve"> </w:t>
            </w:r>
            <w:r>
              <w:rPr>
                <w:w w:val="95"/>
                <w:sz w:val="15"/>
              </w:rPr>
              <w:t>colleges</w:t>
            </w:r>
            <w:r>
              <w:rPr>
                <w:spacing w:val="-14"/>
                <w:w w:val="95"/>
                <w:sz w:val="15"/>
              </w:rPr>
              <w:t xml:space="preserve"> </w:t>
            </w:r>
            <w:r>
              <w:rPr>
                <w:w w:val="95"/>
                <w:sz w:val="15"/>
              </w:rPr>
              <w:t>have</w:t>
            </w:r>
            <w:r>
              <w:rPr>
                <w:spacing w:val="-14"/>
                <w:w w:val="95"/>
                <w:sz w:val="15"/>
              </w:rPr>
              <w:t xml:space="preserve"> </w:t>
            </w:r>
            <w:r>
              <w:rPr>
                <w:w w:val="95"/>
                <w:sz w:val="15"/>
              </w:rPr>
              <w:t>a</w:t>
            </w:r>
            <w:r>
              <w:rPr>
                <w:spacing w:val="-14"/>
                <w:w w:val="95"/>
                <w:sz w:val="15"/>
              </w:rPr>
              <w:t xml:space="preserve"> </w:t>
            </w:r>
            <w:r>
              <w:rPr>
                <w:w w:val="95"/>
                <w:sz w:val="15"/>
              </w:rPr>
              <w:t>variety</w:t>
            </w:r>
            <w:r>
              <w:rPr>
                <w:spacing w:val="-14"/>
                <w:w w:val="95"/>
                <w:sz w:val="15"/>
              </w:rPr>
              <w:t xml:space="preserve"> </w:t>
            </w:r>
            <w:r>
              <w:rPr>
                <w:w w:val="95"/>
                <w:sz w:val="15"/>
              </w:rPr>
              <w:t>of</w:t>
            </w:r>
            <w:r>
              <w:rPr>
                <w:spacing w:val="-14"/>
                <w:w w:val="95"/>
                <w:sz w:val="15"/>
              </w:rPr>
              <w:t xml:space="preserve"> </w:t>
            </w:r>
            <w:r>
              <w:rPr>
                <w:w w:val="95"/>
                <w:sz w:val="15"/>
              </w:rPr>
              <w:t>other</w:t>
            </w:r>
            <w:r>
              <w:rPr>
                <w:spacing w:val="-14"/>
                <w:w w:val="95"/>
                <w:sz w:val="15"/>
              </w:rPr>
              <w:t xml:space="preserve"> </w:t>
            </w:r>
            <w:r>
              <w:rPr>
                <w:w w:val="95"/>
                <w:sz w:val="15"/>
              </w:rPr>
              <w:t>opportunities</w:t>
            </w:r>
            <w:r>
              <w:rPr>
                <w:spacing w:val="-14"/>
                <w:w w:val="95"/>
                <w:sz w:val="15"/>
              </w:rPr>
              <w:t xml:space="preserve"> </w:t>
            </w:r>
            <w:r>
              <w:rPr>
                <w:w w:val="95"/>
                <w:sz w:val="15"/>
              </w:rPr>
              <w:t>provided</w:t>
            </w:r>
            <w:r>
              <w:rPr>
                <w:spacing w:val="-14"/>
                <w:w w:val="95"/>
                <w:sz w:val="15"/>
              </w:rPr>
              <w:t xml:space="preserve"> </w:t>
            </w:r>
            <w:r>
              <w:rPr>
                <w:w w:val="95"/>
                <w:sz w:val="15"/>
              </w:rPr>
              <w:t>through</w:t>
            </w:r>
            <w:r>
              <w:rPr>
                <w:spacing w:val="-14"/>
                <w:w w:val="95"/>
                <w:sz w:val="15"/>
              </w:rPr>
              <w:t xml:space="preserve"> </w:t>
            </w:r>
            <w:r>
              <w:rPr>
                <w:w w:val="95"/>
                <w:sz w:val="15"/>
              </w:rPr>
              <w:t>industry</w:t>
            </w:r>
            <w:r>
              <w:rPr>
                <w:spacing w:val="-14"/>
                <w:w w:val="95"/>
                <w:sz w:val="15"/>
              </w:rPr>
              <w:t xml:space="preserve"> </w:t>
            </w:r>
            <w:r>
              <w:rPr>
                <w:w w:val="95"/>
                <w:sz w:val="15"/>
              </w:rPr>
              <w:t>partnerships</w:t>
            </w:r>
            <w:r>
              <w:rPr>
                <w:spacing w:val="-14"/>
                <w:w w:val="95"/>
                <w:sz w:val="15"/>
              </w:rPr>
              <w:t xml:space="preserve"> </w:t>
            </w:r>
            <w:r>
              <w:rPr>
                <w:w w:val="95"/>
                <w:sz w:val="15"/>
              </w:rPr>
              <w:t>to</w:t>
            </w:r>
            <w:r>
              <w:rPr>
                <w:spacing w:val="-14"/>
                <w:w w:val="95"/>
                <w:sz w:val="15"/>
              </w:rPr>
              <w:t xml:space="preserve"> </w:t>
            </w:r>
            <w:r>
              <w:rPr>
                <w:w w:val="95"/>
                <w:sz w:val="15"/>
              </w:rPr>
              <w:t>help</w:t>
            </w:r>
            <w:r>
              <w:rPr>
                <w:spacing w:val="-14"/>
                <w:w w:val="95"/>
                <w:sz w:val="15"/>
              </w:rPr>
              <w:t xml:space="preserve"> </w:t>
            </w:r>
            <w:r>
              <w:rPr>
                <w:w w:val="95"/>
                <w:sz w:val="15"/>
              </w:rPr>
              <w:t>with equipment</w:t>
            </w:r>
            <w:r>
              <w:rPr>
                <w:spacing w:val="-15"/>
                <w:w w:val="95"/>
                <w:sz w:val="15"/>
              </w:rPr>
              <w:t xml:space="preserve"> </w:t>
            </w:r>
            <w:r>
              <w:rPr>
                <w:w w:val="95"/>
                <w:sz w:val="15"/>
              </w:rPr>
              <w:t>needs</w:t>
            </w:r>
            <w:r>
              <w:rPr>
                <w:spacing w:val="-14"/>
                <w:w w:val="95"/>
                <w:sz w:val="15"/>
              </w:rPr>
              <w:t xml:space="preserve"> </w:t>
            </w:r>
            <w:r>
              <w:rPr>
                <w:w w:val="95"/>
                <w:sz w:val="15"/>
              </w:rPr>
              <w:t>that</w:t>
            </w:r>
            <w:r>
              <w:rPr>
                <w:spacing w:val="-14"/>
                <w:w w:val="95"/>
                <w:sz w:val="15"/>
              </w:rPr>
              <w:t xml:space="preserve"> </w:t>
            </w:r>
            <w:r>
              <w:rPr>
                <w:w w:val="95"/>
                <w:sz w:val="15"/>
              </w:rPr>
              <w:t>school</w:t>
            </w:r>
            <w:r>
              <w:rPr>
                <w:spacing w:val="-14"/>
                <w:w w:val="95"/>
                <w:sz w:val="15"/>
              </w:rPr>
              <w:t xml:space="preserve"> </w:t>
            </w:r>
            <w:r>
              <w:rPr>
                <w:w w:val="95"/>
                <w:sz w:val="15"/>
              </w:rPr>
              <w:t>divisions</w:t>
            </w:r>
            <w:r>
              <w:rPr>
                <w:spacing w:val="-14"/>
                <w:w w:val="95"/>
                <w:sz w:val="15"/>
              </w:rPr>
              <w:t xml:space="preserve"> </w:t>
            </w:r>
            <w:r>
              <w:rPr>
                <w:w w:val="95"/>
                <w:sz w:val="15"/>
              </w:rPr>
              <w:t>can't.</w:t>
            </w:r>
            <w:r>
              <w:rPr>
                <w:spacing w:val="-14"/>
                <w:w w:val="95"/>
                <w:sz w:val="15"/>
              </w:rPr>
              <w:t xml:space="preserve"> </w:t>
            </w:r>
            <w:r>
              <w:rPr>
                <w:w w:val="95"/>
                <w:sz w:val="15"/>
              </w:rPr>
              <w:t>He</w:t>
            </w:r>
            <w:r>
              <w:rPr>
                <w:spacing w:val="-14"/>
                <w:w w:val="95"/>
                <w:sz w:val="15"/>
              </w:rPr>
              <w:t xml:space="preserve"> </w:t>
            </w:r>
            <w:r>
              <w:rPr>
                <w:w w:val="95"/>
                <w:sz w:val="15"/>
              </w:rPr>
              <w:t>advocates</w:t>
            </w:r>
            <w:r>
              <w:rPr>
                <w:spacing w:val="-14"/>
                <w:w w:val="95"/>
                <w:sz w:val="15"/>
              </w:rPr>
              <w:t xml:space="preserve"> </w:t>
            </w:r>
            <w:r>
              <w:rPr>
                <w:w w:val="95"/>
                <w:sz w:val="15"/>
              </w:rPr>
              <w:t>highly</w:t>
            </w:r>
            <w:r>
              <w:rPr>
                <w:spacing w:val="-15"/>
                <w:w w:val="95"/>
                <w:sz w:val="15"/>
              </w:rPr>
              <w:t xml:space="preserve"> </w:t>
            </w:r>
            <w:r>
              <w:rPr>
                <w:w w:val="95"/>
                <w:sz w:val="15"/>
              </w:rPr>
              <w:t>that</w:t>
            </w:r>
            <w:r>
              <w:rPr>
                <w:spacing w:val="-14"/>
                <w:w w:val="95"/>
                <w:sz w:val="15"/>
              </w:rPr>
              <w:t xml:space="preserve"> </w:t>
            </w:r>
            <w:r>
              <w:rPr>
                <w:w w:val="95"/>
                <w:sz w:val="15"/>
              </w:rPr>
              <w:t>the</w:t>
            </w:r>
            <w:r>
              <w:rPr>
                <w:spacing w:val="-14"/>
                <w:w w:val="95"/>
                <w:sz w:val="15"/>
              </w:rPr>
              <w:t xml:space="preserve"> </w:t>
            </w:r>
            <w:r>
              <w:rPr>
                <w:w w:val="95"/>
                <w:sz w:val="15"/>
              </w:rPr>
              <w:t>state</w:t>
            </w:r>
            <w:r>
              <w:rPr>
                <w:spacing w:val="-14"/>
                <w:w w:val="95"/>
                <w:sz w:val="15"/>
              </w:rPr>
              <w:t xml:space="preserve"> </w:t>
            </w:r>
            <w:r>
              <w:rPr>
                <w:w w:val="95"/>
                <w:sz w:val="15"/>
              </w:rPr>
              <w:t>board</w:t>
            </w:r>
            <w:r>
              <w:rPr>
                <w:spacing w:val="-14"/>
                <w:w w:val="95"/>
                <w:sz w:val="15"/>
              </w:rPr>
              <w:t xml:space="preserve"> </w:t>
            </w:r>
            <w:r>
              <w:rPr>
                <w:w w:val="95"/>
                <w:sz w:val="15"/>
              </w:rPr>
              <w:t>of</w:t>
            </w:r>
            <w:r>
              <w:rPr>
                <w:spacing w:val="-14"/>
                <w:w w:val="95"/>
                <w:sz w:val="15"/>
              </w:rPr>
              <w:t xml:space="preserve"> </w:t>
            </w:r>
            <w:r>
              <w:rPr>
                <w:w w:val="95"/>
                <w:sz w:val="15"/>
              </w:rPr>
              <w:t>education</w:t>
            </w:r>
            <w:r>
              <w:rPr>
                <w:spacing w:val="-14"/>
                <w:w w:val="95"/>
                <w:sz w:val="15"/>
              </w:rPr>
              <w:t xml:space="preserve"> </w:t>
            </w:r>
            <w:r>
              <w:rPr>
                <w:w w:val="95"/>
                <w:sz w:val="15"/>
              </w:rPr>
              <w:t>continue</w:t>
            </w:r>
            <w:r>
              <w:rPr>
                <w:spacing w:val="-14"/>
                <w:w w:val="95"/>
                <w:sz w:val="15"/>
              </w:rPr>
              <w:t xml:space="preserve"> </w:t>
            </w:r>
            <w:r>
              <w:rPr>
                <w:w w:val="95"/>
                <w:sz w:val="15"/>
              </w:rPr>
              <w:t xml:space="preserve">to </w:t>
            </w:r>
            <w:r>
              <w:rPr>
                <w:sz w:val="15"/>
              </w:rPr>
              <w:t>fund</w:t>
            </w:r>
            <w:r>
              <w:rPr>
                <w:spacing w:val="-8"/>
                <w:sz w:val="15"/>
              </w:rPr>
              <w:t xml:space="preserve"> </w:t>
            </w:r>
            <w:r>
              <w:rPr>
                <w:sz w:val="15"/>
              </w:rPr>
              <w:t>Perkins</w:t>
            </w:r>
            <w:r>
              <w:rPr>
                <w:spacing w:val="-7"/>
                <w:sz w:val="15"/>
              </w:rPr>
              <w:t xml:space="preserve"> </w:t>
            </w:r>
            <w:r>
              <w:rPr>
                <w:sz w:val="15"/>
              </w:rPr>
              <w:t>or</w:t>
            </w:r>
            <w:r>
              <w:rPr>
                <w:spacing w:val="-7"/>
                <w:sz w:val="15"/>
              </w:rPr>
              <w:t xml:space="preserve"> </w:t>
            </w:r>
            <w:r>
              <w:rPr>
                <w:sz w:val="15"/>
              </w:rPr>
              <w:t>increase</w:t>
            </w:r>
            <w:r>
              <w:rPr>
                <w:spacing w:val="-7"/>
                <w:sz w:val="15"/>
              </w:rPr>
              <w:t xml:space="preserve"> </w:t>
            </w:r>
            <w:r>
              <w:rPr>
                <w:sz w:val="15"/>
              </w:rPr>
              <w:t>funding</w:t>
            </w:r>
            <w:r>
              <w:rPr>
                <w:spacing w:val="-8"/>
                <w:sz w:val="15"/>
              </w:rPr>
              <w:t xml:space="preserve"> </w:t>
            </w:r>
            <w:r>
              <w:rPr>
                <w:sz w:val="15"/>
              </w:rPr>
              <w:t>for</w:t>
            </w:r>
            <w:r>
              <w:rPr>
                <w:spacing w:val="-7"/>
                <w:sz w:val="15"/>
              </w:rPr>
              <w:t xml:space="preserve"> </w:t>
            </w:r>
            <w:r>
              <w:rPr>
                <w:sz w:val="15"/>
              </w:rPr>
              <w:t>secondary</w:t>
            </w:r>
            <w:r>
              <w:rPr>
                <w:spacing w:val="-7"/>
                <w:sz w:val="15"/>
              </w:rPr>
              <w:t xml:space="preserve"> </w:t>
            </w:r>
            <w:r>
              <w:rPr>
                <w:sz w:val="15"/>
              </w:rPr>
              <w:t>education.</w:t>
            </w:r>
          </w:p>
        </w:tc>
      </w:tr>
      <w:tr w:rsidR="00DC5732" w14:paraId="2DE00F1B" w14:textId="77777777" w:rsidTr="00DC5732">
        <w:trPr>
          <w:trHeight w:val="544"/>
        </w:trPr>
        <w:tc>
          <w:tcPr>
            <w:tcW w:w="4569" w:type="dxa"/>
          </w:tcPr>
          <w:p w14:paraId="4F738924" w14:textId="77777777" w:rsidR="00DC5732" w:rsidRDefault="00DC5732" w:rsidP="00010E20">
            <w:pPr>
              <w:pStyle w:val="TableParagraph"/>
              <w:ind w:left="693"/>
              <w:rPr>
                <w:sz w:val="15"/>
              </w:rPr>
            </w:pPr>
            <w:r>
              <w:rPr>
                <w:sz w:val="15"/>
              </w:rPr>
              <w:t>Brian Karriker</w:t>
            </w:r>
          </w:p>
        </w:tc>
        <w:tc>
          <w:tcPr>
            <w:tcW w:w="2958" w:type="dxa"/>
          </w:tcPr>
          <w:p w14:paraId="1E61015F" w14:textId="77777777" w:rsidR="00DC5732" w:rsidRDefault="00DC5732" w:rsidP="00010E20">
            <w:pPr>
              <w:pStyle w:val="TableParagraph"/>
              <w:rPr>
                <w:sz w:val="15"/>
              </w:rPr>
            </w:pPr>
            <w:r>
              <w:rPr>
                <w:sz w:val="15"/>
              </w:rPr>
              <w:t>Importance of CTE</w:t>
            </w:r>
          </w:p>
        </w:tc>
        <w:tc>
          <w:tcPr>
            <w:tcW w:w="6874" w:type="dxa"/>
          </w:tcPr>
          <w:p w14:paraId="0A7E6472" w14:textId="77777777" w:rsidR="00DC5732" w:rsidRDefault="00DC5732" w:rsidP="00010E20">
            <w:pPr>
              <w:pStyle w:val="TableParagraph"/>
              <w:spacing w:before="48" w:line="208" w:lineRule="auto"/>
              <w:rPr>
                <w:sz w:val="15"/>
              </w:rPr>
            </w:pPr>
            <w:r>
              <w:rPr>
                <w:sz w:val="15"/>
              </w:rPr>
              <w:t>Shared</w:t>
            </w:r>
            <w:r>
              <w:rPr>
                <w:spacing w:val="-29"/>
                <w:sz w:val="15"/>
              </w:rPr>
              <w:t xml:space="preserve"> </w:t>
            </w:r>
            <w:r>
              <w:rPr>
                <w:sz w:val="15"/>
              </w:rPr>
              <w:t>comments</w:t>
            </w:r>
            <w:r>
              <w:rPr>
                <w:spacing w:val="-29"/>
                <w:sz w:val="15"/>
              </w:rPr>
              <w:t xml:space="preserve"> </w:t>
            </w:r>
            <w:r>
              <w:rPr>
                <w:sz w:val="15"/>
              </w:rPr>
              <w:t>as</w:t>
            </w:r>
            <w:r>
              <w:rPr>
                <w:spacing w:val="-28"/>
                <w:sz w:val="15"/>
              </w:rPr>
              <w:t xml:space="preserve"> </w:t>
            </w:r>
            <w:r>
              <w:rPr>
                <w:sz w:val="15"/>
              </w:rPr>
              <w:t>a</w:t>
            </w:r>
            <w:r>
              <w:rPr>
                <w:spacing w:val="-29"/>
                <w:sz w:val="15"/>
              </w:rPr>
              <w:t xml:space="preserve"> </w:t>
            </w:r>
            <w:r>
              <w:rPr>
                <w:sz w:val="15"/>
              </w:rPr>
              <w:t>parent</w:t>
            </w:r>
            <w:r>
              <w:rPr>
                <w:spacing w:val="-28"/>
                <w:sz w:val="15"/>
              </w:rPr>
              <w:t xml:space="preserve"> </w:t>
            </w:r>
            <w:r>
              <w:rPr>
                <w:sz w:val="15"/>
              </w:rPr>
              <w:t>and</w:t>
            </w:r>
            <w:r>
              <w:rPr>
                <w:spacing w:val="-29"/>
                <w:sz w:val="15"/>
              </w:rPr>
              <w:t xml:space="preserve"> </w:t>
            </w:r>
            <w:r>
              <w:rPr>
                <w:sz w:val="15"/>
              </w:rPr>
              <w:t>long</w:t>
            </w:r>
            <w:r>
              <w:rPr>
                <w:spacing w:val="-29"/>
                <w:sz w:val="15"/>
              </w:rPr>
              <w:t xml:space="preserve"> </w:t>
            </w:r>
            <w:r>
              <w:rPr>
                <w:sz w:val="15"/>
              </w:rPr>
              <w:t>time</w:t>
            </w:r>
            <w:r>
              <w:rPr>
                <w:spacing w:val="-28"/>
                <w:sz w:val="15"/>
              </w:rPr>
              <w:t xml:space="preserve"> </w:t>
            </w:r>
            <w:r>
              <w:rPr>
                <w:sz w:val="15"/>
              </w:rPr>
              <w:t>advocate</w:t>
            </w:r>
            <w:r>
              <w:rPr>
                <w:spacing w:val="-29"/>
                <w:sz w:val="15"/>
              </w:rPr>
              <w:t xml:space="preserve"> </w:t>
            </w:r>
            <w:r>
              <w:rPr>
                <w:sz w:val="15"/>
              </w:rPr>
              <w:t>for</w:t>
            </w:r>
            <w:r>
              <w:rPr>
                <w:spacing w:val="-28"/>
                <w:sz w:val="15"/>
              </w:rPr>
              <w:t xml:space="preserve"> </w:t>
            </w:r>
            <w:r>
              <w:rPr>
                <w:sz w:val="15"/>
              </w:rPr>
              <w:t>CTE</w:t>
            </w:r>
            <w:r>
              <w:rPr>
                <w:spacing w:val="-29"/>
                <w:sz w:val="15"/>
              </w:rPr>
              <w:t xml:space="preserve"> </w:t>
            </w:r>
            <w:r>
              <w:rPr>
                <w:sz w:val="15"/>
              </w:rPr>
              <w:t>and</w:t>
            </w:r>
            <w:r>
              <w:rPr>
                <w:spacing w:val="-29"/>
                <w:sz w:val="15"/>
              </w:rPr>
              <w:t xml:space="preserve"> </w:t>
            </w:r>
            <w:r>
              <w:rPr>
                <w:sz w:val="15"/>
              </w:rPr>
              <w:t>the</w:t>
            </w:r>
            <w:r>
              <w:rPr>
                <w:spacing w:val="-28"/>
                <w:sz w:val="15"/>
              </w:rPr>
              <w:t xml:space="preserve"> </w:t>
            </w:r>
            <w:r>
              <w:rPr>
                <w:sz w:val="15"/>
              </w:rPr>
              <w:t>benefits</w:t>
            </w:r>
            <w:r>
              <w:rPr>
                <w:spacing w:val="-29"/>
                <w:sz w:val="15"/>
              </w:rPr>
              <w:t xml:space="preserve"> </w:t>
            </w:r>
            <w:r>
              <w:rPr>
                <w:sz w:val="15"/>
              </w:rPr>
              <w:t>it</w:t>
            </w:r>
            <w:r>
              <w:rPr>
                <w:spacing w:val="-28"/>
                <w:sz w:val="15"/>
              </w:rPr>
              <w:t xml:space="preserve"> </w:t>
            </w:r>
            <w:r>
              <w:rPr>
                <w:sz w:val="15"/>
              </w:rPr>
              <w:t>provides</w:t>
            </w:r>
            <w:r>
              <w:rPr>
                <w:spacing w:val="-29"/>
                <w:sz w:val="15"/>
              </w:rPr>
              <w:t xml:space="preserve"> </w:t>
            </w:r>
            <w:r>
              <w:rPr>
                <w:sz w:val="15"/>
              </w:rPr>
              <w:t>students</w:t>
            </w:r>
            <w:r>
              <w:rPr>
                <w:spacing w:val="-29"/>
                <w:sz w:val="15"/>
              </w:rPr>
              <w:t xml:space="preserve"> </w:t>
            </w:r>
            <w:r>
              <w:rPr>
                <w:sz w:val="15"/>
              </w:rPr>
              <w:t xml:space="preserve">like </w:t>
            </w:r>
            <w:r>
              <w:rPr>
                <w:w w:val="95"/>
                <w:sz w:val="15"/>
              </w:rPr>
              <w:t>himself.</w:t>
            </w:r>
            <w:r>
              <w:rPr>
                <w:spacing w:val="-13"/>
                <w:w w:val="95"/>
                <w:sz w:val="15"/>
              </w:rPr>
              <w:t xml:space="preserve"> </w:t>
            </w:r>
            <w:r>
              <w:rPr>
                <w:w w:val="95"/>
                <w:sz w:val="15"/>
              </w:rPr>
              <w:t>After</w:t>
            </w:r>
            <w:r>
              <w:rPr>
                <w:spacing w:val="-13"/>
                <w:w w:val="95"/>
                <w:sz w:val="15"/>
              </w:rPr>
              <w:t xml:space="preserve"> </w:t>
            </w:r>
            <w:r>
              <w:rPr>
                <w:w w:val="95"/>
                <w:sz w:val="15"/>
              </w:rPr>
              <w:t>leaving</w:t>
            </w:r>
            <w:r>
              <w:rPr>
                <w:spacing w:val="-12"/>
                <w:w w:val="95"/>
                <w:sz w:val="15"/>
              </w:rPr>
              <w:t xml:space="preserve"> </w:t>
            </w:r>
            <w:r>
              <w:rPr>
                <w:w w:val="95"/>
                <w:sz w:val="15"/>
              </w:rPr>
              <w:t>the</w:t>
            </w:r>
            <w:r>
              <w:rPr>
                <w:spacing w:val="-13"/>
                <w:w w:val="95"/>
                <w:sz w:val="15"/>
              </w:rPr>
              <w:t xml:space="preserve"> </w:t>
            </w:r>
            <w:r>
              <w:rPr>
                <w:w w:val="95"/>
                <w:sz w:val="15"/>
              </w:rPr>
              <w:t>military</w:t>
            </w:r>
            <w:r>
              <w:rPr>
                <w:spacing w:val="-13"/>
                <w:w w:val="95"/>
                <w:sz w:val="15"/>
              </w:rPr>
              <w:t xml:space="preserve"> </w:t>
            </w:r>
            <w:r>
              <w:rPr>
                <w:w w:val="95"/>
                <w:sz w:val="15"/>
              </w:rPr>
              <w:t>he</w:t>
            </w:r>
            <w:r>
              <w:rPr>
                <w:spacing w:val="-12"/>
                <w:w w:val="95"/>
                <w:sz w:val="15"/>
              </w:rPr>
              <w:t xml:space="preserve"> </w:t>
            </w:r>
            <w:r>
              <w:rPr>
                <w:w w:val="95"/>
                <w:sz w:val="15"/>
              </w:rPr>
              <w:t>became</w:t>
            </w:r>
            <w:r>
              <w:rPr>
                <w:spacing w:val="-13"/>
                <w:w w:val="95"/>
                <w:sz w:val="15"/>
              </w:rPr>
              <w:t xml:space="preserve"> </w:t>
            </w:r>
            <w:r>
              <w:rPr>
                <w:w w:val="95"/>
                <w:sz w:val="15"/>
              </w:rPr>
              <w:t>a</w:t>
            </w:r>
            <w:r>
              <w:rPr>
                <w:spacing w:val="-13"/>
                <w:w w:val="95"/>
                <w:sz w:val="15"/>
              </w:rPr>
              <w:t xml:space="preserve"> </w:t>
            </w:r>
            <w:r>
              <w:rPr>
                <w:w w:val="95"/>
                <w:sz w:val="15"/>
              </w:rPr>
              <w:t>master</w:t>
            </w:r>
            <w:r>
              <w:rPr>
                <w:spacing w:val="-12"/>
                <w:w w:val="95"/>
                <w:sz w:val="15"/>
              </w:rPr>
              <w:t xml:space="preserve"> </w:t>
            </w:r>
            <w:r>
              <w:rPr>
                <w:w w:val="95"/>
                <w:sz w:val="15"/>
              </w:rPr>
              <w:t>electrician</w:t>
            </w:r>
            <w:r>
              <w:rPr>
                <w:spacing w:val="-13"/>
                <w:w w:val="95"/>
                <w:sz w:val="15"/>
              </w:rPr>
              <w:t xml:space="preserve"> </w:t>
            </w:r>
            <w:r>
              <w:rPr>
                <w:w w:val="95"/>
                <w:sz w:val="15"/>
              </w:rPr>
              <w:t>and</w:t>
            </w:r>
            <w:r>
              <w:rPr>
                <w:spacing w:val="-13"/>
                <w:w w:val="95"/>
                <w:sz w:val="15"/>
              </w:rPr>
              <w:t xml:space="preserve"> </w:t>
            </w:r>
            <w:r>
              <w:rPr>
                <w:w w:val="95"/>
                <w:sz w:val="15"/>
              </w:rPr>
              <w:t>master</w:t>
            </w:r>
            <w:r>
              <w:rPr>
                <w:spacing w:val="-12"/>
                <w:w w:val="95"/>
                <w:sz w:val="15"/>
              </w:rPr>
              <w:t xml:space="preserve"> </w:t>
            </w:r>
            <w:r>
              <w:rPr>
                <w:w w:val="95"/>
                <w:sz w:val="15"/>
              </w:rPr>
              <w:t>plumber.</w:t>
            </w:r>
            <w:r>
              <w:rPr>
                <w:spacing w:val="-13"/>
                <w:w w:val="95"/>
                <w:sz w:val="15"/>
              </w:rPr>
              <w:t xml:space="preserve"> </w:t>
            </w:r>
            <w:r>
              <w:rPr>
                <w:w w:val="95"/>
                <w:sz w:val="15"/>
              </w:rPr>
              <w:t>He</w:t>
            </w:r>
            <w:r>
              <w:rPr>
                <w:spacing w:val="-13"/>
                <w:w w:val="95"/>
                <w:sz w:val="15"/>
              </w:rPr>
              <w:t xml:space="preserve"> </w:t>
            </w:r>
            <w:r>
              <w:rPr>
                <w:w w:val="95"/>
                <w:sz w:val="15"/>
              </w:rPr>
              <w:t>is</w:t>
            </w:r>
            <w:r>
              <w:rPr>
                <w:spacing w:val="-12"/>
                <w:w w:val="95"/>
                <w:sz w:val="15"/>
              </w:rPr>
              <w:t xml:space="preserve"> </w:t>
            </w:r>
            <w:r>
              <w:rPr>
                <w:w w:val="95"/>
                <w:sz w:val="15"/>
              </w:rPr>
              <w:t>in</w:t>
            </w:r>
            <w:r>
              <w:rPr>
                <w:spacing w:val="-13"/>
                <w:w w:val="95"/>
                <w:sz w:val="15"/>
              </w:rPr>
              <w:t xml:space="preserve"> </w:t>
            </w:r>
            <w:r>
              <w:rPr>
                <w:w w:val="95"/>
                <w:sz w:val="15"/>
              </w:rPr>
              <w:t>support</w:t>
            </w:r>
            <w:r>
              <w:rPr>
                <w:spacing w:val="-12"/>
                <w:w w:val="95"/>
                <w:sz w:val="15"/>
              </w:rPr>
              <w:t xml:space="preserve"> </w:t>
            </w:r>
            <w:r>
              <w:rPr>
                <w:w w:val="95"/>
                <w:sz w:val="15"/>
              </w:rPr>
              <w:t xml:space="preserve">of </w:t>
            </w:r>
            <w:r>
              <w:rPr>
                <w:sz w:val="15"/>
              </w:rPr>
              <w:t>funding</w:t>
            </w:r>
            <w:r>
              <w:rPr>
                <w:spacing w:val="-13"/>
                <w:sz w:val="15"/>
              </w:rPr>
              <w:t xml:space="preserve"> </w:t>
            </w:r>
            <w:r>
              <w:rPr>
                <w:sz w:val="15"/>
              </w:rPr>
              <w:t>for</w:t>
            </w:r>
            <w:r>
              <w:rPr>
                <w:spacing w:val="-12"/>
                <w:sz w:val="15"/>
              </w:rPr>
              <w:t xml:space="preserve"> </w:t>
            </w:r>
            <w:r>
              <w:rPr>
                <w:sz w:val="15"/>
              </w:rPr>
              <w:t>secondary</w:t>
            </w:r>
            <w:r>
              <w:rPr>
                <w:spacing w:val="-12"/>
                <w:sz w:val="15"/>
              </w:rPr>
              <w:t xml:space="preserve"> </w:t>
            </w:r>
            <w:r>
              <w:rPr>
                <w:sz w:val="15"/>
              </w:rPr>
              <w:t>schools</w:t>
            </w:r>
            <w:r>
              <w:rPr>
                <w:spacing w:val="-12"/>
                <w:sz w:val="15"/>
              </w:rPr>
              <w:t xml:space="preserve"> </w:t>
            </w:r>
            <w:r>
              <w:rPr>
                <w:sz w:val="15"/>
              </w:rPr>
              <w:t>to</w:t>
            </w:r>
            <w:r>
              <w:rPr>
                <w:spacing w:val="-12"/>
                <w:sz w:val="15"/>
              </w:rPr>
              <w:t xml:space="preserve"> </w:t>
            </w:r>
            <w:r>
              <w:rPr>
                <w:sz w:val="15"/>
              </w:rPr>
              <w:t>exceed</w:t>
            </w:r>
            <w:r>
              <w:rPr>
                <w:spacing w:val="-12"/>
                <w:sz w:val="15"/>
              </w:rPr>
              <w:t xml:space="preserve"> </w:t>
            </w:r>
            <w:r>
              <w:rPr>
                <w:sz w:val="15"/>
              </w:rPr>
              <w:t>the</w:t>
            </w:r>
            <w:r>
              <w:rPr>
                <w:spacing w:val="-12"/>
                <w:sz w:val="15"/>
              </w:rPr>
              <w:t xml:space="preserve"> </w:t>
            </w:r>
            <w:r>
              <w:rPr>
                <w:sz w:val="15"/>
              </w:rPr>
              <w:t>90/10</w:t>
            </w:r>
            <w:r>
              <w:rPr>
                <w:spacing w:val="-12"/>
                <w:sz w:val="15"/>
              </w:rPr>
              <w:t xml:space="preserve"> </w:t>
            </w:r>
            <w:r>
              <w:rPr>
                <w:sz w:val="15"/>
              </w:rPr>
              <w:t>split</w:t>
            </w:r>
            <w:r>
              <w:rPr>
                <w:spacing w:val="-12"/>
                <w:sz w:val="15"/>
              </w:rPr>
              <w:t xml:space="preserve"> </w:t>
            </w:r>
            <w:r>
              <w:rPr>
                <w:sz w:val="15"/>
              </w:rPr>
              <w:t>everyone</w:t>
            </w:r>
            <w:r>
              <w:rPr>
                <w:spacing w:val="-12"/>
                <w:sz w:val="15"/>
              </w:rPr>
              <w:t xml:space="preserve"> </w:t>
            </w:r>
            <w:r>
              <w:rPr>
                <w:sz w:val="15"/>
              </w:rPr>
              <w:t>else</w:t>
            </w:r>
            <w:r>
              <w:rPr>
                <w:spacing w:val="-12"/>
                <w:sz w:val="15"/>
              </w:rPr>
              <w:t xml:space="preserve"> </w:t>
            </w:r>
            <w:r>
              <w:rPr>
                <w:sz w:val="15"/>
              </w:rPr>
              <w:t>talks</w:t>
            </w:r>
            <w:r>
              <w:rPr>
                <w:spacing w:val="-12"/>
                <w:sz w:val="15"/>
              </w:rPr>
              <w:t xml:space="preserve"> </w:t>
            </w:r>
            <w:r>
              <w:rPr>
                <w:sz w:val="15"/>
              </w:rPr>
              <w:t>about.</w:t>
            </w:r>
          </w:p>
        </w:tc>
      </w:tr>
    </w:tbl>
    <w:p w14:paraId="07B0404D" w14:textId="77777777" w:rsidR="00DC5732" w:rsidRPr="00E41448" w:rsidRDefault="00DC5732" w:rsidP="00E41448">
      <w:pPr>
        <w:autoSpaceDE w:val="0"/>
        <w:autoSpaceDN w:val="0"/>
        <w:adjustRightInd w:val="0"/>
        <w:spacing w:after="0"/>
        <w:ind w:left="270"/>
        <w:rPr>
          <w:sz w:val="20"/>
        </w:rPr>
      </w:pPr>
    </w:p>
    <w:sectPr w:rsidR="00DC5732" w:rsidRPr="00E41448" w:rsidSect="00BB004F">
      <w:pgSz w:w="15840" w:h="12240" w:orient="landscape"/>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BBF1" w14:textId="77777777" w:rsidR="00C65415" w:rsidRDefault="00C65415" w:rsidP="00151682">
      <w:pPr>
        <w:spacing w:after="0"/>
      </w:pPr>
      <w:r>
        <w:separator/>
      </w:r>
    </w:p>
    <w:p w14:paraId="2E9ECF2A" w14:textId="77777777" w:rsidR="00C65415" w:rsidRDefault="00C65415"/>
  </w:endnote>
  <w:endnote w:type="continuationSeparator" w:id="0">
    <w:p w14:paraId="13798395" w14:textId="77777777" w:rsidR="00C65415" w:rsidRDefault="00C65415" w:rsidP="00151682">
      <w:pPr>
        <w:spacing w:after="0"/>
      </w:pPr>
      <w:r>
        <w:continuationSeparator/>
      </w:r>
    </w:p>
    <w:p w14:paraId="37B9B921" w14:textId="77777777" w:rsidR="00C65415" w:rsidRDefault="00C65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italic">
    <w:panose1 w:val="00000000000000000000"/>
    <w:charset w:val="00"/>
    <w:family w:val="roman"/>
    <w:notTrueType/>
    <w:pitch w:val="default"/>
  </w:font>
  <w:font w:name="open_sanssemibold">
    <w:panose1 w:val="00000000000000000000"/>
    <w:charset w:val="00"/>
    <w:family w:val="roman"/>
    <w:notTrueType/>
    <w:pitch w:val="default"/>
  </w:font>
  <w:font w:name="terminal_dosissemibold">
    <w:panose1 w:val="00000000000000000000"/>
    <w:charset w:val="00"/>
    <w:family w:val="roman"/>
    <w:notTrueType/>
    <w:pitch w:val="default"/>
  </w:font>
  <w:font w:name="droid_serifregular">
    <w:panose1 w:val="00000000000000000000"/>
    <w:charset w:val="00"/>
    <w:family w:val="roman"/>
    <w:notTrueType/>
    <w:pitch w:val="default"/>
  </w:font>
  <w:font w:name="terminal_dosis">
    <w:panose1 w:val="00000000000000000000"/>
    <w:charset w:val="00"/>
    <w:family w:val="roman"/>
    <w:notTrueType/>
    <w:pitch w:val="default"/>
  </w:font>
  <w:font w:name="open_sansbol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erminal_dosis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rFonts w:ascii="Times New Roman" w:hAnsi="Times New Roman" w:cs="Times New Roman"/>
        <w:noProof/>
      </w:rPr>
    </w:sdtEndPr>
    <w:sdtContent>
      <w:p w14:paraId="7AADF0DD" w14:textId="705B78B8" w:rsidR="00C65415" w:rsidRPr="002E7681" w:rsidRDefault="00C65415" w:rsidP="00C713C1">
        <w:pPr>
          <w:pStyle w:val="Footer"/>
          <w:jc w:val="center"/>
          <w:rPr>
            <w:rFonts w:ascii="Times New Roman" w:hAnsi="Times New Roman" w:cs="Times New Roman"/>
          </w:rPr>
        </w:pPr>
        <w:r w:rsidRPr="002E7681">
          <w:rPr>
            <w:rFonts w:ascii="Times New Roman" w:hAnsi="Times New Roman" w:cs="Times New Roman"/>
          </w:rPr>
          <w:fldChar w:fldCharType="begin"/>
        </w:r>
        <w:r w:rsidRPr="002E7681">
          <w:rPr>
            <w:rFonts w:ascii="Times New Roman" w:hAnsi="Times New Roman" w:cs="Times New Roman"/>
          </w:rPr>
          <w:instrText xml:space="preserve"> PAGE   \* MERGEFORMAT </w:instrText>
        </w:r>
        <w:r w:rsidRPr="002E7681">
          <w:rPr>
            <w:rFonts w:ascii="Times New Roman" w:hAnsi="Times New Roman" w:cs="Times New Roman"/>
          </w:rPr>
          <w:fldChar w:fldCharType="separate"/>
        </w:r>
        <w:r w:rsidR="006E1F80">
          <w:rPr>
            <w:rFonts w:ascii="Times New Roman" w:hAnsi="Times New Roman" w:cs="Times New Roman"/>
            <w:noProof/>
          </w:rPr>
          <w:t>A</w:t>
        </w:r>
        <w:r w:rsidRPr="002E7681">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95259"/>
      <w:docPartObj>
        <w:docPartGallery w:val="Page Numbers (Bottom of Page)"/>
        <w:docPartUnique/>
      </w:docPartObj>
    </w:sdtPr>
    <w:sdtEndPr>
      <w:rPr>
        <w:noProof/>
      </w:rPr>
    </w:sdtEndPr>
    <w:sdtContent>
      <w:p w14:paraId="7C9FC605" w14:textId="333B5C82" w:rsidR="00C65415" w:rsidRDefault="00C65415">
        <w:pPr>
          <w:pStyle w:val="Footer"/>
          <w:jc w:val="center"/>
        </w:pPr>
        <w:r>
          <w:fldChar w:fldCharType="begin"/>
        </w:r>
        <w:r>
          <w:instrText xml:space="preserve"> PAGE   \* MERGEFORMAT </w:instrText>
        </w:r>
        <w:r>
          <w:fldChar w:fldCharType="separate"/>
        </w:r>
        <w:r w:rsidR="006E1F80">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4375"/>
      <w:docPartObj>
        <w:docPartGallery w:val="Page Numbers (Bottom of Page)"/>
        <w:docPartUnique/>
      </w:docPartObj>
    </w:sdtPr>
    <w:sdtEndPr>
      <w:rPr>
        <w:noProof/>
      </w:rPr>
    </w:sdtEndPr>
    <w:sdtContent>
      <w:p w14:paraId="034C3AA2" w14:textId="35C3BB6E" w:rsidR="00C65415" w:rsidRDefault="00C65415">
        <w:pPr>
          <w:pStyle w:val="Footer"/>
          <w:jc w:val="center"/>
        </w:pPr>
        <w:r>
          <w:fldChar w:fldCharType="begin"/>
        </w:r>
        <w:r>
          <w:instrText xml:space="preserve"> PAGE   \* MERGEFORMAT </w:instrText>
        </w:r>
        <w:r>
          <w:fldChar w:fldCharType="separate"/>
        </w:r>
        <w:r w:rsidR="006E1F80">
          <w:rPr>
            <w:noProof/>
          </w:rPr>
          <w:t>135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17812"/>
      <w:docPartObj>
        <w:docPartGallery w:val="Page Numbers (Bottom of Page)"/>
        <w:docPartUnique/>
      </w:docPartObj>
    </w:sdtPr>
    <w:sdtEndPr>
      <w:rPr>
        <w:noProof/>
      </w:rPr>
    </w:sdtEndPr>
    <w:sdtContent>
      <w:p w14:paraId="1AC547DF" w14:textId="13BFBC56" w:rsidR="002E7681" w:rsidRDefault="002E7681">
        <w:pPr>
          <w:pStyle w:val="Footer"/>
          <w:jc w:val="center"/>
        </w:pPr>
        <w:r>
          <w:fldChar w:fldCharType="begin"/>
        </w:r>
        <w:r>
          <w:instrText xml:space="preserve"> PAGE   \* MERGEFORMAT </w:instrText>
        </w:r>
        <w:r>
          <w:fldChar w:fldCharType="separate"/>
        </w:r>
        <w:r w:rsidR="006E1F80">
          <w:rPr>
            <w:noProof/>
          </w:rPr>
          <w:t>150</w:t>
        </w:r>
        <w:r>
          <w:rPr>
            <w:noProof/>
          </w:rPr>
          <w:fldChar w:fldCharType="end"/>
        </w:r>
      </w:p>
    </w:sdtContent>
  </w:sdt>
  <w:p w14:paraId="1D62EBE3" w14:textId="77777777" w:rsidR="002E7681" w:rsidRDefault="002E76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229F" w14:textId="77777777" w:rsidR="00C65415" w:rsidRDefault="00C65415" w:rsidP="00151682">
      <w:pPr>
        <w:spacing w:after="0"/>
      </w:pPr>
      <w:r>
        <w:separator/>
      </w:r>
    </w:p>
    <w:p w14:paraId="6D88F10B" w14:textId="77777777" w:rsidR="00C65415" w:rsidRDefault="00C65415"/>
  </w:footnote>
  <w:footnote w:type="continuationSeparator" w:id="0">
    <w:p w14:paraId="0623B5C7" w14:textId="77777777" w:rsidR="00C65415" w:rsidRDefault="00C65415" w:rsidP="00151682">
      <w:pPr>
        <w:spacing w:after="0"/>
      </w:pPr>
      <w:r>
        <w:continuationSeparator/>
      </w:r>
    </w:p>
    <w:p w14:paraId="23014473" w14:textId="77777777" w:rsidR="00C65415" w:rsidRDefault="00C654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8295"/>
      <w:docPartObj>
        <w:docPartGallery w:val="Watermarks"/>
        <w:docPartUnique/>
      </w:docPartObj>
    </w:sdtPr>
    <w:sdtEndPr/>
    <w:sdtContent>
      <w:p w14:paraId="20FBD8D0" w14:textId="77777777" w:rsidR="002E7681" w:rsidRDefault="006E1F80">
        <w:pPr>
          <w:pStyle w:val="Header"/>
        </w:pPr>
        <w:r>
          <w:rPr>
            <w:noProof/>
          </w:rPr>
          <w:pict w14:anchorId="67167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E48"/>
    <w:multiLevelType w:val="hybridMultilevel"/>
    <w:tmpl w:val="212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22B9"/>
    <w:multiLevelType w:val="multilevel"/>
    <w:tmpl w:val="99D057D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A5F84"/>
    <w:multiLevelType w:val="multilevel"/>
    <w:tmpl w:val="478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06BC031C"/>
    <w:multiLevelType w:val="hybridMultilevel"/>
    <w:tmpl w:val="71A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0A8A7434"/>
    <w:multiLevelType w:val="multilevel"/>
    <w:tmpl w:val="5F88593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72434"/>
    <w:multiLevelType w:val="multilevel"/>
    <w:tmpl w:val="5160253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2720D"/>
    <w:multiLevelType w:val="multilevel"/>
    <w:tmpl w:val="8ED86CE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C146C1"/>
    <w:multiLevelType w:val="multilevel"/>
    <w:tmpl w:val="0DFE17E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15:restartNumberingAfterBreak="0">
    <w:nsid w:val="0FE90397"/>
    <w:multiLevelType w:val="hybridMultilevel"/>
    <w:tmpl w:val="AD04F746"/>
    <w:lvl w:ilvl="0" w:tplc="FD2E6F3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75BAA"/>
    <w:multiLevelType w:val="multilevel"/>
    <w:tmpl w:val="77D4A15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13BA3"/>
    <w:multiLevelType w:val="hybridMultilevel"/>
    <w:tmpl w:val="55F867AA"/>
    <w:lvl w:ilvl="0" w:tplc="70D401A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2A0445"/>
    <w:multiLevelType w:val="hybridMultilevel"/>
    <w:tmpl w:val="D694A374"/>
    <w:lvl w:ilvl="0" w:tplc="2402B35C">
      <w:start w:val="1"/>
      <w:numFmt w:val="bullet"/>
      <w:lvlText w:val=""/>
      <w:lvlJc w:val="left"/>
      <w:pPr>
        <w:ind w:left="720" w:hanging="360"/>
      </w:pPr>
      <w:rPr>
        <w:rFonts w:ascii="Symbol" w:hAnsi="Symbol" w:hint="default"/>
      </w:rPr>
    </w:lvl>
    <w:lvl w:ilvl="1" w:tplc="606A4F5C">
      <w:start w:val="1"/>
      <w:numFmt w:val="bullet"/>
      <w:lvlText w:val="o"/>
      <w:lvlJc w:val="left"/>
      <w:pPr>
        <w:ind w:left="1440" w:hanging="360"/>
      </w:pPr>
      <w:rPr>
        <w:rFonts w:ascii="Courier New" w:hAnsi="Courier New" w:hint="default"/>
      </w:rPr>
    </w:lvl>
    <w:lvl w:ilvl="2" w:tplc="CE1464D0">
      <w:start w:val="1"/>
      <w:numFmt w:val="bullet"/>
      <w:lvlText w:val=""/>
      <w:lvlJc w:val="left"/>
      <w:pPr>
        <w:ind w:left="2160" w:hanging="360"/>
      </w:pPr>
      <w:rPr>
        <w:rFonts w:ascii="Wingdings" w:hAnsi="Wingdings" w:hint="default"/>
      </w:rPr>
    </w:lvl>
    <w:lvl w:ilvl="3" w:tplc="F05CB58A">
      <w:start w:val="1"/>
      <w:numFmt w:val="bullet"/>
      <w:lvlText w:val=""/>
      <w:lvlJc w:val="left"/>
      <w:pPr>
        <w:ind w:left="2880" w:hanging="360"/>
      </w:pPr>
      <w:rPr>
        <w:rFonts w:ascii="Symbol" w:hAnsi="Symbol" w:hint="default"/>
      </w:rPr>
    </w:lvl>
    <w:lvl w:ilvl="4" w:tplc="27487ED2">
      <w:start w:val="1"/>
      <w:numFmt w:val="bullet"/>
      <w:lvlText w:val="o"/>
      <w:lvlJc w:val="left"/>
      <w:pPr>
        <w:ind w:left="3600" w:hanging="360"/>
      </w:pPr>
      <w:rPr>
        <w:rFonts w:ascii="Courier New" w:hAnsi="Courier New" w:hint="default"/>
      </w:rPr>
    </w:lvl>
    <w:lvl w:ilvl="5" w:tplc="B2E81E06">
      <w:start w:val="1"/>
      <w:numFmt w:val="bullet"/>
      <w:lvlText w:val=""/>
      <w:lvlJc w:val="left"/>
      <w:pPr>
        <w:ind w:left="4320" w:hanging="360"/>
      </w:pPr>
      <w:rPr>
        <w:rFonts w:ascii="Wingdings" w:hAnsi="Wingdings" w:hint="default"/>
      </w:rPr>
    </w:lvl>
    <w:lvl w:ilvl="6" w:tplc="128AB15C">
      <w:start w:val="1"/>
      <w:numFmt w:val="bullet"/>
      <w:lvlText w:val=""/>
      <w:lvlJc w:val="left"/>
      <w:pPr>
        <w:ind w:left="5040" w:hanging="360"/>
      </w:pPr>
      <w:rPr>
        <w:rFonts w:ascii="Symbol" w:hAnsi="Symbol" w:hint="default"/>
      </w:rPr>
    </w:lvl>
    <w:lvl w:ilvl="7" w:tplc="8A66CEBC">
      <w:start w:val="1"/>
      <w:numFmt w:val="bullet"/>
      <w:lvlText w:val="o"/>
      <w:lvlJc w:val="left"/>
      <w:pPr>
        <w:ind w:left="5760" w:hanging="360"/>
      </w:pPr>
      <w:rPr>
        <w:rFonts w:ascii="Courier New" w:hAnsi="Courier New" w:hint="default"/>
      </w:rPr>
    </w:lvl>
    <w:lvl w:ilvl="8" w:tplc="81A07764">
      <w:start w:val="1"/>
      <w:numFmt w:val="bullet"/>
      <w:lvlText w:val=""/>
      <w:lvlJc w:val="left"/>
      <w:pPr>
        <w:ind w:left="6480" w:hanging="360"/>
      </w:pPr>
      <w:rPr>
        <w:rFonts w:ascii="Wingdings" w:hAnsi="Wingdings" w:hint="default"/>
      </w:rPr>
    </w:lvl>
  </w:abstractNum>
  <w:abstractNum w:abstractNumId="15"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15:restartNumberingAfterBreak="0">
    <w:nsid w:val="22107B48"/>
    <w:multiLevelType w:val="hybridMultilevel"/>
    <w:tmpl w:val="7DC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38B81C32"/>
    <w:multiLevelType w:val="multilevel"/>
    <w:tmpl w:val="8A7644E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B01E7"/>
    <w:multiLevelType w:val="hybridMultilevel"/>
    <w:tmpl w:val="670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252B9"/>
    <w:multiLevelType w:val="hybridMultilevel"/>
    <w:tmpl w:val="926223AC"/>
    <w:lvl w:ilvl="0" w:tplc="C900BC62">
      <w:start w:val="1"/>
      <w:numFmt w:val="upperLetter"/>
      <w:lvlText w:val="(%1)"/>
      <w:lvlJc w:val="left"/>
      <w:pPr>
        <w:ind w:left="1056" w:hanging="391"/>
      </w:pPr>
      <w:rPr>
        <w:rFonts w:ascii="Times New Roman" w:eastAsia="Times New Roman" w:hAnsi="Times New Roman" w:cs="Times New Roman" w:hint="default"/>
        <w:spacing w:val="-1"/>
        <w:w w:val="105"/>
        <w:sz w:val="23"/>
        <w:szCs w:val="23"/>
      </w:rPr>
    </w:lvl>
    <w:lvl w:ilvl="1" w:tplc="6B589EE0">
      <w:start w:val="1"/>
      <w:numFmt w:val="lowerRoman"/>
      <w:lvlText w:val="(%2)"/>
      <w:lvlJc w:val="left"/>
      <w:pPr>
        <w:ind w:left="1416" w:hanging="362"/>
      </w:pPr>
      <w:rPr>
        <w:rFonts w:ascii="Times New Roman" w:eastAsia="Times New Roman" w:hAnsi="Times New Roman" w:cs="Times New Roman" w:hint="default"/>
        <w:spacing w:val="-1"/>
        <w:w w:val="107"/>
        <w:sz w:val="23"/>
        <w:szCs w:val="23"/>
      </w:rPr>
    </w:lvl>
    <w:lvl w:ilvl="2" w:tplc="764A7A48">
      <w:numFmt w:val="bullet"/>
      <w:lvlText w:val="•"/>
      <w:lvlJc w:val="left"/>
      <w:pPr>
        <w:ind w:left="2183" w:hanging="362"/>
      </w:pPr>
      <w:rPr>
        <w:rFonts w:hint="default"/>
      </w:rPr>
    </w:lvl>
    <w:lvl w:ilvl="3" w:tplc="A3020BD4">
      <w:numFmt w:val="bullet"/>
      <w:lvlText w:val="•"/>
      <w:lvlJc w:val="left"/>
      <w:pPr>
        <w:ind w:left="2947" w:hanging="362"/>
      </w:pPr>
      <w:rPr>
        <w:rFonts w:hint="default"/>
      </w:rPr>
    </w:lvl>
    <w:lvl w:ilvl="4" w:tplc="04241FB6">
      <w:numFmt w:val="bullet"/>
      <w:lvlText w:val="•"/>
      <w:lvlJc w:val="left"/>
      <w:pPr>
        <w:ind w:left="3711" w:hanging="362"/>
      </w:pPr>
      <w:rPr>
        <w:rFonts w:hint="default"/>
      </w:rPr>
    </w:lvl>
    <w:lvl w:ilvl="5" w:tplc="FBBC118A">
      <w:numFmt w:val="bullet"/>
      <w:lvlText w:val="•"/>
      <w:lvlJc w:val="left"/>
      <w:pPr>
        <w:ind w:left="4475" w:hanging="362"/>
      </w:pPr>
      <w:rPr>
        <w:rFonts w:hint="default"/>
      </w:rPr>
    </w:lvl>
    <w:lvl w:ilvl="6" w:tplc="5EBE2914">
      <w:numFmt w:val="bullet"/>
      <w:lvlText w:val="•"/>
      <w:lvlJc w:val="left"/>
      <w:pPr>
        <w:ind w:left="5239" w:hanging="362"/>
      </w:pPr>
      <w:rPr>
        <w:rFonts w:hint="default"/>
      </w:rPr>
    </w:lvl>
    <w:lvl w:ilvl="7" w:tplc="4A4A8474">
      <w:numFmt w:val="bullet"/>
      <w:lvlText w:val="•"/>
      <w:lvlJc w:val="left"/>
      <w:pPr>
        <w:ind w:left="6003" w:hanging="362"/>
      </w:pPr>
      <w:rPr>
        <w:rFonts w:hint="default"/>
      </w:rPr>
    </w:lvl>
    <w:lvl w:ilvl="8" w:tplc="C0C8351E">
      <w:numFmt w:val="bullet"/>
      <w:lvlText w:val="•"/>
      <w:lvlJc w:val="left"/>
      <w:pPr>
        <w:ind w:left="6767" w:hanging="362"/>
      </w:pPr>
      <w:rPr>
        <w:rFonts w:hint="default"/>
      </w:rPr>
    </w:lvl>
  </w:abstractNum>
  <w:abstractNum w:abstractNumId="21" w15:restartNumberingAfterBreak="0">
    <w:nsid w:val="3DDE1BFB"/>
    <w:multiLevelType w:val="multilevel"/>
    <w:tmpl w:val="46E2E15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567BD"/>
    <w:multiLevelType w:val="multilevel"/>
    <w:tmpl w:val="14A43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2B2A7C"/>
    <w:multiLevelType w:val="multilevel"/>
    <w:tmpl w:val="7200052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F2228"/>
    <w:multiLevelType w:val="multilevel"/>
    <w:tmpl w:val="86E2270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64F0D"/>
    <w:multiLevelType w:val="hybridMultilevel"/>
    <w:tmpl w:val="5642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C5A59"/>
    <w:multiLevelType w:val="hybridMultilevel"/>
    <w:tmpl w:val="82C685A6"/>
    <w:lvl w:ilvl="0" w:tplc="33D627E4">
      <w:start w:val="1"/>
      <w:numFmt w:val="lowerRoman"/>
      <w:lvlText w:val="%1."/>
      <w:lvlJc w:val="right"/>
      <w:pPr>
        <w:ind w:left="4068"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66460"/>
    <w:multiLevelType w:val="hybridMultilevel"/>
    <w:tmpl w:val="217C1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9" w15:restartNumberingAfterBreak="0">
    <w:nsid w:val="5D0A04A6"/>
    <w:multiLevelType w:val="multilevel"/>
    <w:tmpl w:val="DF647F1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B3753"/>
    <w:multiLevelType w:val="hybridMultilevel"/>
    <w:tmpl w:val="BEBA6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2F0C"/>
    <w:multiLevelType w:val="hybridMultilevel"/>
    <w:tmpl w:val="210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30A9C"/>
    <w:multiLevelType w:val="multilevel"/>
    <w:tmpl w:val="CCE28FE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C7E45"/>
    <w:multiLevelType w:val="hybridMultilevel"/>
    <w:tmpl w:val="DBD64EE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AFF75BF"/>
    <w:multiLevelType w:val="multilevel"/>
    <w:tmpl w:val="04463EB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E568D"/>
    <w:multiLevelType w:val="hybridMultilevel"/>
    <w:tmpl w:val="4DD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B5362"/>
    <w:multiLevelType w:val="hybridMultilevel"/>
    <w:tmpl w:val="4C58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648"/>
    <w:multiLevelType w:val="hybridMultilevel"/>
    <w:tmpl w:val="A1B2C0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B36823"/>
    <w:multiLevelType w:val="multilevel"/>
    <w:tmpl w:val="DEE4584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1147C"/>
    <w:multiLevelType w:val="hybridMultilevel"/>
    <w:tmpl w:val="347CDE7C"/>
    <w:lvl w:ilvl="0" w:tplc="82687626">
      <w:start w:val="1"/>
      <w:numFmt w:val="lowerLetter"/>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E66BC"/>
    <w:multiLevelType w:val="multilevel"/>
    <w:tmpl w:val="7DA8256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976E32"/>
    <w:multiLevelType w:val="multilevel"/>
    <w:tmpl w:val="9C02A9FE"/>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0"/>
  </w:num>
  <w:num w:numId="3">
    <w:abstractNumId w:val="3"/>
  </w:num>
  <w:num w:numId="4">
    <w:abstractNumId w:val="5"/>
  </w:num>
  <w:num w:numId="5">
    <w:abstractNumId w:val="17"/>
  </w:num>
  <w:num w:numId="6">
    <w:abstractNumId w:val="15"/>
  </w:num>
  <w:num w:numId="7">
    <w:abstractNumId w:val="27"/>
  </w:num>
  <w:num w:numId="8">
    <w:abstractNumId w:val="37"/>
  </w:num>
  <w:num w:numId="9">
    <w:abstractNumId w:val="31"/>
  </w:num>
  <w:num w:numId="10">
    <w:abstractNumId w:val="25"/>
  </w:num>
  <w:num w:numId="11">
    <w:abstractNumId w:val="26"/>
  </w:num>
  <w:num w:numId="12">
    <w:abstractNumId w:val="39"/>
  </w:num>
  <w:num w:numId="13">
    <w:abstractNumId w:val="11"/>
  </w:num>
  <w:num w:numId="14">
    <w:abstractNumId w:val="0"/>
  </w:num>
  <w:num w:numId="15">
    <w:abstractNumId w:val="24"/>
  </w:num>
  <w:num w:numId="16">
    <w:abstractNumId w:val="7"/>
  </w:num>
  <w:num w:numId="17">
    <w:abstractNumId w:val="41"/>
  </w:num>
  <w:num w:numId="18">
    <w:abstractNumId w:val="29"/>
  </w:num>
  <w:num w:numId="19">
    <w:abstractNumId w:val="12"/>
  </w:num>
  <w:num w:numId="20">
    <w:abstractNumId w:val="38"/>
  </w:num>
  <w:num w:numId="21">
    <w:abstractNumId w:val="23"/>
  </w:num>
  <w:num w:numId="22">
    <w:abstractNumId w:val="21"/>
  </w:num>
  <w:num w:numId="23">
    <w:abstractNumId w:val="6"/>
  </w:num>
  <w:num w:numId="24">
    <w:abstractNumId w:val="9"/>
  </w:num>
  <w:num w:numId="25">
    <w:abstractNumId w:val="40"/>
  </w:num>
  <w:num w:numId="26">
    <w:abstractNumId w:val="18"/>
  </w:num>
  <w:num w:numId="27">
    <w:abstractNumId w:val="32"/>
  </w:num>
  <w:num w:numId="28">
    <w:abstractNumId w:val="34"/>
  </w:num>
  <w:num w:numId="29">
    <w:abstractNumId w:val="1"/>
  </w:num>
  <w:num w:numId="30">
    <w:abstractNumId w:val="8"/>
  </w:num>
  <w:num w:numId="31">
    <w:abstractNumId w:val="13"/>
  </w:num>
  <w:num w:numId="32">
    <w:abstractNumId w:val="16"/>
  </w:num>
  <w:num w:numId="33">
    <w:abstractNumId w:val="30"/>
  </w:num>
  <w:num w:numId="34">
    <w:abstractNumId w:val="20"/>
  </w:num>
  <w:num w:numId="35">
    <w:abstractNumId w:val="36"/>
  </w:num>
  <w:num w:numId="36">
    <w:abstractNumId w:val="14"/>
  </w:num>
  <w:num w:numId="37">
    <w:abstractNumId w:val="2"/>
  </w:num>
  <w:num w:numId="38">
    <w:abstractNumId w:val="35"/>
  </w:num>
  <w:num w:numId="39">
    <w:abstractNumId w:val="4"/>
  </w:num>
  <w:num w:numId="40">
    <w:abstractNumId w:val="22"/>
  </w:num>
  <w:num w:numId="41">
    <w:abstractNumId w:val="33"/>
  </w:num>
  <w:num w:numId="4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864"/>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82"/>
    <w:rsid w:val="00010E20"/>
    <w:rsid w:val="00020133"/>
    <w:rsid w:val="00025734"/>
    <w:rsid w:val="000264CB"/>
    <w:rsid w:val="00027902"/>
    <w:rsid w:val="000358FC"/>
    <w:rsid w:val="000405CC"/>
    <w:rsid w:val="00042409"/>
    <w:rsid w:val="00042FAE"/>
    <w:rsid w:val="00043F39"/>
    <w:rsid w:val="00047354"/>
    <w:rsid w:val="00050484"/>
    <w:rsid w:val="000505DD"/>
    <w:rsid w:val="00054CF8"/>
    <w:rsid w:val="000632DE"/>
    <w:rsid w:val="00071521"/>
    <w:rsid w:val="00077AEE"/>
    <w:rsid w:val="00077E0C"/>
    <w:rsid w:val="00080AA6"/>
    <w:rsid w:val="00081A41"/>
    <w:rsid w:val="000859EA"/>
    <w:rsid w:val="00090460"/>
    <w:rsid w:val="0009222F"/>
    <w:rsid w:val="000933BC"/>
    <w:rsid w:val="00093C53"/>
    <w:rsid w:val="000A1499"/>
    <w:rsid w:val="000A1ECB"/>
    <w:rsid w:val="000A7030"/>
    <w:rsid w:val="000B14DA"/>
    <w:rsid w:val="000B3311"/>
    <w:rsid w:val="000B4634"/>
    <w:rsid w:val="000B4D11"/>
    <w:rsid w:val="000B59AC"/>
    <w:rsid w:val="000B59CB"/>
    <w:rsid w:val="000C3A4B"/>
    <w:rsid w:val="000C58CB"/>
    <w:rsid w:val="000D03A2"/>
    <w:rsid w:val="000D37D5"/>
    <w:rsid w:val="000D486F"/>
    <w:rsid w:val="000E0096"/>
    <w:rsid w:val="000E7E84"/>
    <w:rsid w:val="000F1ECC"/>
    <w:rsid w:val="000F5F84"/>
    <w:rsid w:val="001003CC"/>
    <w:rsid w:val="001004F7"/>
    <w:rsid w:val="00102704"/>
    <w:rsid w:val="001051DF"/>
    <w:rsid w:val="00105EE5"/>
    <w:rsid w:val="0010722C"/>
    <w:rsid w:val="001135BF"/>
    <w:rsid w:val="00116CBD"/>
    <w:rsid w:val="00127F91"/>
    <w:rsid w:val="001345F6"/>
    <w:rsid w:val="0013777F"/>
    <w:rsid w:val="00140869"/>
    <w:rsid w:val="00140B63"/>
    <w:rsid w:val="00143D19"/>
    <w:rsid w:val="00144160"/>
    <w:rsid w:val="00151682"/>
    <w:rsid w:val="0015702C"/>
    <w:rsid w:val="00166246"/>
    <w:rsid w:val="00174A23"/>
    <w:rsid w:val="00175EA3"/>
    <w:rsid w:val="001832DC"/>
    <w:rsid w:val="00186486"/>
    <w:rsid w:val="001868D3"/>
    <w:rsid w:val="001874B7"/>
    <w:rsid w:val="00192F62"/>
    <w:rsid w:val="001960A6"/>
    <w:rsid w:val="001967CC"/>
    <w:rsid w:val="001A19CA"/>
    <w:rsid w:val="001A217C"/>
    <w:rsid w:val="001B0CE6"/>
    <w:rsid w:val="001B312D"/>
    <w:rsid w:val="001B4697"/>
    <w:rsid w:val="001B7946"/>
    <w:rsid w:val="001C2340"/>
    <w:rsid w:val="001C36C1"/>
    <w:rsid w:val="001D22FE"/>
    <w:rsid w:val="001D2E25"/>
    <w:rsid w:val="001D5954"/>
    <w:rsid w:val="001E0292"/>
    <w:rsid w:val="001E440C"/>
    <w:rsid w:val="001E6A71"/>
    <w:rsid w:val="001E7449"/>
    <w:rsid w:val="001F3584"/>
    <w:rsid w:val="001F3C95"/>
    <w:rsid w:val="001F41AB"/>
    <w:rsid w:val="001F5AC0"/>
    <w:rsid w:val="001F5C86"/>
    <w:rsid w:val="001F6EEF"/>
    <w:rsid w:val="00206145"/>
    <w:rsid w:val="00206C24"/>
    <w:rsid w:val="00212D51"/>
    <w:rsid w:val="00212E60"/>
    <w:rsid w:val="002232A7"/>
    <w:rsid w:val="0022366E"/>
    <w:rsid w:val="002245AE"/>
    <w:rsid w:val="002267B0"/>
    <w:rsid w:val="0022786B"/>
    <w:rsid w:val="00231213"/>
    <w:rsid w:val="00236598"/>
    <w:rsid w:val="002370F0"/>
    <w:rsid w:val="002472C7"/>
    <w:rsid w:val="0025117A"/>
    <w:rsid w:val="00252420"/>
    <w:rsid w:val="00260945"/>
    <w:rsid w:val="00261DAF"/>
    <w:rsid w:val="00262A41"/>
    <w:rsid w:val="002644D6"/>
    <w:rsid w:val="002646E0"/>
    <w:rsid w:val="00267F37"/>
    <w:rsid w:val="00271379"/>
    <w:rsid w:val="00271D0F"/>
    <w:rsid w:val="00273117"/>
    <w:rsid w:val="00273174"/>
    <w:rsid w:val="00273845"/>
    <w:rsid w:val="0027465A"/>
    <w:rsid w:val="00274EAD"/>
    <w:rsid w:val="0028056F"/>
    <w:rsid w:val="00280CBF"/>
    <w:rsid w:val="00281899"/>
    <w:rsid w:val="002845C3"/>
    <w:rsid w:val="00284D0C"/>
    <w:rsid w:val="00290C63"/>
    <w:rsid w:val="00290E48"/>
    <w:rsid w:val="002A0A9B"/>
    <w:rsid w:val="002A0E60"/>
    <w:rsid w:val="002A1322"/>
    <w:rsid w:val="002A3091"/>
    <w:rsid w:val="002A4714"/>
    <w:rsid w:val="002B077E"/>
    <w:rsid w:val="002B2608"/>
    <w:rsid w:val="002B3FD9"/>
    <w:rsid w:val="002B4B49"/>
    <w:rsid w:val="002B4E0A"/>
    <w:rsid w:val="002B514D"/>
    <w:rsid w:val="002B6463"/>
    <w:rsid w:val="002C4447"/>
    <w:rsid w:val="002C6F98"/>
    <w:rsid w:val="002D631F"/>
    <w:rsid w:val="002D6B8B"/>
    <w:rsid w:val="002E05CC"/>
    <w:rsid w:val="002E2BE8"/>
    <w:rsid w:val="002E5057"/>
    <w:rsid w:val="002E5BDC"/>
    <w:rsid w:val="002E75AB"/>
    <w:rsid w:val="002E7681"/>
    <w:rsid w:val="002F432F"/>
    <w:rsid w:val="002F45EC"/>
    <w:rsid w:val="002F6DDD"/>
    <w:rsid w:val="002F7D9F"/>
    <w:rsid w:val="00301BC3"/>
    <w:rsid w:val="0030201F"/>
    <w:rsid w:val="00302CC7"/>
    <w:rsid w:val="0031384A"/>
    <w:rsid w:val="003139A3"/>
    <w:rsid w:val="003145A8"/>
    <w:rsid w:val="003176DB"/>
    <w:rsid w:val="00317BF9"/>
    <w:rsid w:val="0032182D"/>
    <w:rsid w:val="00325092"/>
    <w:rsid w:val="00327351"/>
    <w:rsid w:val="003301E1"/>
    <w:rsid w:val="003308D3"/>
    <w:rsid w:val="00340A2F"/>
    <w:rsid w:val="00340F92"/>
    <w:rsid w:val="003414FF"/>
    <w:rsid w:val="00343BCB"/>
    <w:rsid w:val="00343EEE"/>
    <w:rsid w:val="00344ABD"/>
    <w:rsid w:val="003469F9"/>
    <w:rsid w:val="003509EE"/>
    <w:rsid w:val="003512C8"/>
    <w:rsid w:val="00353932"/>
    <w:rsid w:val="00353FBD"/>
    <w:rsid w:val="003548B9"/>
    <w:rsid w:val="00355E04"/>
    <w:rsid w:val="003562BE"/>
    <w:rsid w:val="00360079"/>
    <w:rsid w:val="00360520"/>
    <w:rsid w:val="00361B63"/>
    <w:rsid w:val="0036649C"/>
    <w:rsid w:val="00370ECF"/>
    <w:rsid w:val="00372671"/>
    <w:rsid w:val="00375334"/>
    <w:rsid w:val="003771BB"/>
    <w:rsid w:val="00386246"/>
    <w:rsid w:val="00392F12"/>
    <w:rsid w:val="0039573E"/>
    <w:rsid w:val="003961B9"/>
    <w:rsid w:val="003A1127"/>
    <w:rsid w:val="003A4407"/>
    <w:rsid w:val="003B0084"/>
    <w:rsid w:val="003B2304"/>
    <w:rsid w:val="003B4F93"/>
    <w:rsid w:val="003B4FE1"/>
    <w:rsid w:val="003B777D"/>
    <w:rsid w:val="003C1F3A"/>
    <w:rsid w:val="003C41E9"/>
    <w:rsid w:val="003C6892"/>
    <w:rsid w:val="003D1494"/>
    <w:rsid w:val="003D17AA"/>
    <w:rsid w:val="003D3116"/>
    <w:rsid w:val="003D4A5E"/>
    <w:rsid w:val="003D6687"/>
    <w:rsid w:val="003D66A4"/>
    <w:rsid w:val="003D7498"/>
    <w:rsid w:val="003E034B"/>
    <w:rsid w:val="003E0DDA"/>
    <w:rsid w:val="003F1549"/>
    <w:rsid w:val="003F2A89"/>
    <w:rsid w:val="003F3491"/>
    <w:rsid w:val="003F3CB6"/>
    <w:rsid w:val="00407307"/>
    <w:rsid w:val="00407C9E"/>
    <w:rsid w:val="00413770"/>
    <w:rsid w:val="00415489"/>
    <w:rsid w:val="00415937"/>
    <w:rsid w:val="0042251F"/>
    <w:rsid w:val="0042371E"/>
    <w:rsid w:val="00430072"/>
    <w:rsid w:val="00435CAE"/>
    <w:rsid w:val="00436644"/>
    <w:rsid w:val="00441158"/>
    <w:rsid w:val="00442165"/>
    <w:rsid w:val="00452A7B"/>
    <w:rsid w:val="004536D7"/>
    <w:rsid w:val="00453F5A"/>
    <w:rsid w:val="00455D5C"/>
    <w:rsid w:val="0046361D"/>
    <w:rsid w:val="004637D7"/>
    <w:rsid w:val="00466076"/>
    <w:rsid w:val="00473905"/>
    <w:rsid w:val="00480D04"/>
    <w:rsid w:val="00486301"/>
    <w:rsid w:val="00490438"/>
    <w:rsid w:val="00490503"/>
    <w:rsid w:val="004933CE"/>
    <w:rsid w:val="0049609D"/>
    <w:rsid w:val="004A2F87"/>
    <w:rsid w:val="004A7901"/>
    <w:rsid w:val="004A7E8A"/>
    <w:rsid w:val="004B3815"/>
    <w:rsid w:val="004B48AD"/>
    <w:rsid w:val="004C0F30"/>
    <w:rsid w:val="004C379C"/>
    <w:rsid w:val="004C3A06"/>
    <w:rsid w:val="004C6039"/>
    <w:rsid w:val="004D007B"/>
    <w:rsid w:val="004D0772"/>
    <w:rsid w:val="004D192A"/>
    <w:rsid w:val="004D4FE0"/>
    <w:rsid w:val="004D613D"/>
    <w:rsid w:val="004D65D1"/>
    <w:rsid w:val="004E021C"/>
    <w:rsid w:val="004E06E1"/>
    <w:rsid w:val="004E1E13"/>
    <w:rsid w:val="004F5840"/>
    <w:rsid w:val="0050286B"/>
    <w:rsid w:val="00511D0D"/>
    <w:rsid w:val="00515019"/>
    <w:rsid w:val="005173C5"/>
    <w:rsid w:val="005204D7"/>
    <w:rsid w:val="00524D74"/>
    <w:rsid w:val="00531E77"/>
    <w:rsid w:val="00532FE0"/>
    <w:rsid w:val="00534B06"/>
    <w:rsid w:val="0053525B"/>
    <w:rsid w:val="0053796A"/>
    <w:rsid w:val="00540E42"/>
    <w:rsid w:val="00562D4F"/>
    <w:rsid w:val="00565248"/>
    <w:rsid w:val="00565940"/>
    <w:rsid w:val="005672E4"/>
    <w:rsid w:val="005711F0"/>
    <w:rsid w:val="00573547"/>
    <w:rsid w:val="00580872"/>
    <w:rsid w:val="00581BF8"/>
    <w:rsid w:val="00581D1E"/>
    <w:rsid w:val="00582F89"/>
    <w:rsid w:val="00584EDA"/>
    <w:rsid w:val="005854ED"/>
    <w:rsid w:val="005B0CB4"/>
    <w:rsid w:val="005B1C7B"/>
    <w:rsid w:val="005B1F13"/>
    <w:rsid w:val="005B247D"/>
    <w:rsid w:val="005B306C"/>
    <w:rsid w:val="005B30FE"/>
    <w:rsid w:val="005B5CCC"/>
    <w:rsid w:val="005C0980"/>
    <w:rsid w:val="005C589E"/>
    <w:rsid w:val="005C5DCB"/>
    <w:rsid w:val="005C6F27"/>
    <w:rsid w:val="005D055F"/>
    <w:rsid w:val="005D2C21"/>
    <w:rsid w:val="005D33FF"/>
    <w:rsid w:val="005D4DB5"/>
    <w:rsid w:val="005E1EFE"/>
    <w:rsid w:val="005E4E29"/>
    <w:rsid w:val="005E5A79"/>
    <w:rsid w:val="005F185D"/>
    <w:rsid w:val="005F60A8"/>
    <w:rsid w:val="00602EA9"/>
    <w:rsid w:val="006034BD"/>
    <w:rsid w:val="006039DD"/>
    <w:rsid w:val="00603C71"/>
    <w:rsid w:val="0061575B"/>
    <w:rsid w:val="00620E68"/>
    <w:rsid w:val="00621906"/>
    <w:rsid w:val="006220FB"/>
    <w:rsid w:val="00622CD6"/>
    <w:rsid w:val="0062540F"/>
    <w:rsid w:val="00626376"/>
    <w:rsid w:val="0062791B"/>
    <w:rsid w:val="00630145"/>
    <w:rsid w:val="00631EC1"/>
    <w:rsid w:val="0063747B"/>
    <w:rsid w:val="006443C2"/>
    <w:rsid w:val="0064446F"/>
    <w:rsid w:val="00650A74"/>
    <w:rsid w:val="0065308B"/>
    <w:rsid w:val="00655920"/>
    <w:rsid w:val="00660090"/>
    <w:rsid w:val="006605E7"/>
    <w:rsid w:val="006612C9"/>
    <w:rsid w:val="0066403B"/>
    <w:rsid w:val="00671667"/>
    <w:rsid w:val="00671691"/>
    <w:rsid w:val="00671A14"/>
    <w:rsid w:val="0067314E"/>
    <w:rsid w:val="006733A8"/>
    <w:rsid w:val="006758DE"/>
    <w:rsid w:val="006819A2"/>
    <w:rsid w:val="00692244"/>
    <w:rsid w:val="006974F1"/>
    <w:rsid w:val="006A04F0"/>
    <w:rsid w:val="006A0509"/>
    <w:rsid w:val="006B4C89"/>
    <w:rsid w:val="006C0880"/>
    <w:rsid w:val="006C22DD"/>
    <w:rsid w:val="006C3AE1"/>
    <w:rsid w:val="006C4CC2"/>
    <w:rsid w:val="006C7A4C"/>
    <w:rsid w:val="006C7EAA"/>
    <w:rsid w:val="006D07C1"/>
    <w:rsid w:val="006D191B"/>
    <w:rsid w:val="006D4994"/>
    <w:rsid w:val="006D5C3E"/>
    <w:rsid w:val="006D7F52"/>
    <w:rsid w:val="006E0C41"/>
    <w:rsid w:val="006E1F80"/>
    <w:rsid w:val="006F315A"/>
    <w:rsid w:val="006F48EB"/>
    <w:rsid w:val="006F4E82"/>
    <w:rsid w:val="007033E1"/>
    <w:rsid w:val="007052B9"/>
    <w:rsid w:val="007063F1"/>
    <w:rsid w:val="00711FA2"/>
    <w:rsid w:val="00721084"/>
    <w:rsid w:val="00725067"/>
    <w:rsid w:val="00725549"/>
    <w:rsid w:val="00725751"/>
    <w:rsid w:val="00725C7C"/>
    <w:rsid w:val="0073443E"/>
    <w:rsid w:val="00734AC9"/>
    <w:rsid w:val="00735FB5"/>
    <w:rsid w:val="007432F9"/>
    <w:rsid w:val="0074703F"/>
    <w:rsid w:val="00747F5C"/>
    <w:rsid w:val="00751132"/>
    <w:rsid w:val="00753BCE"/>
    <w:rsid w:val="00757DA0"/>
    <w:rsid w:val="007649E3"/>
    <w:rsid w:val="00767890"/>
    <w:rsid w:val="00776EAF"/>
    <w:rsid w:val="007779A8"/>
    <w:rsid w:val="00781172"/>
    <w:rsid w:val="00781E54"/>
    <w:rsid w:val="00791B30"/>
    <w:rsid w:val="00793F3F"/>
    <w:rsid w:val="00793FD4"/>
    <w:rsid w:val="00794985"/>
    <w:rsid w:val="00795C39"/>
    <w:rsid w:val="007A25C8"/>
    <w:rsid w:val="007A3040"/>
    <w:rsid w:val="007A4A24"/>
    <w:rsid w:val="007B0F8E"/>
    <w:rsid w:val="007B208B"/>
    <w:rsid w:val="007B3F2B"/>
    <w:rsid w:val="007B5E14"/>
    <w:rsid w:val="007B6E03"/>
    <w:rsid w:val="007B6EE8"/>
    <w:rsid w:val="007C1F05"/>
    <w:rsid w:val="007C3A25"/>
    <w:rsid w:val="007D20E9"/>
    <w:rsid w:val="007D63A9"/>
    <w:rsid w:val="007E3944"/>
    <w:rsid w:val="007E4358"/>
    <w:rsid w:val="007E71B3"/>
    <w:rsid w:val="007F1FFF"/>
    <w:rsid w:val="007F2151"/>
    <w:rsid w:val="007F3D0A"/>
    <w:rsid w:val="007F4CD8"/>
    <w:rsid w:val="007F6019"/>
    <w:rsid w:val="00804696"/>
    <w:rsid w:val="0081170A"/>
    <w:rsid w:val="0081426E"/>
    <w:rsid w:val="008151EB"/>
    <w:rsid w:val="00816C1D"/>
    <w:rsid w:val="00820888"/>
    <w:rsid w:val="0082392C"/>
    <w:rsid w:val="00827C87"/>
    <w:rsid w:val="00830C17"/>
    <w:rsid w:val="008357A2"/>
    <w:rsid w:val="00835F26"/>
    <w:rsid w:val="00841841"/>
    <w:rsid w:val="00844F97"/>
    <w:rsid w:val="00847CC7"/>
    <w:rsid w:val="00850D30"/>
    <w:rsid w:val="008517DC"/>
    <w:rsid w:val="00851947"/>
    <w:rsid w:val="0085355A"/>
    <w:rsid w:val="00854E05"/>
    <w:rsid w:val="00861185"/>
    <w:rsid w:val="00864C4E"/>
    <w:rsid w:val="00873EBD"/>
    <w:rsid w:val="0087672A"/>
    <w:rsid w:val="00876F6F"/>
    <w:rsid w:val="00876F78"/>
    <w:rsid w:val="00887F8F"/>
    <w:rsid w:val="00893760"/>
    <w:rsid w:val="008A151B"/>
    <w:rsid w:val="008A6C0E"/>
    <w:rsid w:val="008B1A58"/>
    <w:rsid w:val="008B3E26"/>
    <w:rsid w:val="008B6B82"/>
    <w:rsid w:val="008C06C8"/>
    <w:rsid w:val="008C292F"/>
    <w:rsid w:val="008C4746"/>
    <w:rsid w:val="008D39E4"/>
    <w:rsid w:val="008D6BE7"/>
    <w:rsid w:val="008E02B0"/>
    <w:rsid w:val="008E1324"/>
    <w:rsid w:val="008E631B"/>
    <w:rsid w:val="008F259D"/>
    <w:rsid w:val="008F2AE8"/>
    <w:rsid w:val="008F578A"/>
    <w:rsid w:val="008F667F"/>
    <w:rsid w:val="008F6CD4"/>
    <w:rsid w:val="008F73B2"/>
    <w:rsid w:val="009014BE"/>
    <w:rsid w:val="00902A9E"/>
    <w:rsid w:val="00902AFC"/>
    <w:rsid w:val="009077C1"/>
    <w:rsid w:val="00910618"/>
    <w:rsid w:val="00922667"/>
    <w:rsid w:val="00922E05"/>
    <w:rsid w:val="0092470F"/>
    <w:rsid w:val="00927F85"/>
    <w:rsid w:val="00932717"/>
    <w:rsid w:val="009419BC"/>
    <w:rsid w:val="00941BD3"/>
    <w:rsid w:val="00943712"/>
    <w:rsid w:val="009472EA"/>
    <w:rsid w:val="00950952"/>
    <w:rsid w:val="00950CBC"/>
    <w:rsid w:val="0095112A"/>
    <w:rsid w:val="00951477"/>
    <w:rsid w:val="009527D1"/>
    <w:rsid w:val="0095280A"/>
    <w:rsid w:val="00952E66"/>
    <w:rsid w:val="009539F9"/>
    <w:rsid w:val="00954CFC"/>
    <w:rsid w:val="00956ECB"/>
    <w:rsid w:val="00961E27"/>
    <w:rsid w:val="00962475"/>
    <w:rsid w:val="0096437A"/>
    <w:rsid w:val="00970C5D"/>
    <w:rsid w:val="00974EAE"/>
    <w:rsid w:val="00976818"/>
    <w:rsid w:val="00980CEA"/>
    <w:rsid w:val="00986C60"/>
    <w:rsid w:val="009907A5"/>
    <w:rsid w:val="00991AA2"/>
    <w:rsid w:val="009942BB"/>
    <w:rsid w:val="009967A4"/>
    <w:rsid w:val="009A0BC0"/>
    <w:rsid w:val="009A115F"/>
    <w:rsid w:val="009A3643"/>
    <w:rsid w:val="009A58BD"/>
    <w:rsid w:val="009B3220"/>
    <w:rsid w:val="009B3A3D"/>
    <w:rsid w:val="009B44E3"/>
    <w:rsid w:val="009C14A2"/>
    <w:rsid w:val="009D08D1"/>
    <w:rsid w:val="009D3D99"/>
    <w:rsid w:val="009D4C07"/>
    <w:rsid w:val="009D65F9"/>
    <w:rsid w:val="009D7CB1"/>
    <w:rsid w:val="009E0BBD"/>
    <w:rsid w:val="009E2A51"/>
    <w:rsid w:val="009E2FE1"/>
    <w:rsid w:val="009E638C"/>
    <w:rsid w:val="009E6C1D"/>
    <w:rsid w:val="009E7877"/>
    <w:rsid w:val="009E7A6B"/>
    <w:rsid w:val="009F6A9A"/>
    <w:rsid w:val="009F6BF3"/>
    <w:rsid w:val="009F6F92"/>
    <w:rsid w:val="009F7E0A"/>
    <w:rsid w:val="00A0043B"/>
    <w:rsid w:val="00A00EAC"/>
    <w:rsid w:val="00A01E64"/>
    <w:rsid w:val="00A01EEB"/>
    <w:rsid w:val="00A0628A"/>
    <w:rsid w:val="00A1158E"/>
    <w:rsid w:val="00A14953"/>
    <w:rsid w:val="00A17995"/>
    <w:rsid w:val="00A17D0F"/>
    <w:rsid w:val="00A2180C"/>
    <w:rsid w:val="00A23928"/>
    <w:rsid w:val="00A23F7F"/>
    <w:rsid w:val="00A24758"/>
    <w:rsid w:val="00A3468E"/>
    <w:rsid w:val="00A41728"/>
    <w:rsid w:val="00A42669"/>
    <w:rsid w:val="00A42C00"/>
    <w:rsid w:val="00A4625F"/>
    <w:rsid w:val="00A523F1"/>
    <w:rsid w:val="00A52A92"/>
    <w:rsid w:val="00A57150"/>
    <w:rsid w:val="00A57482"/>
    <w:rsid w:val="00A6132F"/>
    <w:rsid w:val="00A672F5"/>
    <w:rsid w:val="00A67629"/>
    <w:rsid w:val="00A74CC3"/>
    <w:rsid w:val="00A753B1"/>
    <w:rsid w:val="00A81FDF"/>
    <w:rsid w:val="00A91F15"/>
    <w:rsid w:val="00A94AEB"/>
    <w:rsid w:val="00A978CF"/>
    <w:rsid w:val="00A97EBC"/>
    <w:rsid w:val="00AA037C"/>
    <w:rsid w:val="00AA0958"/>
    <w:rsid w:val="00AA4610"/>
    <w:rsid w:val="00AA618C"/>
    <w:rsid w:val="00AA7BB2"/>
    <w:rsid w:val="00AB24BD"/>
    <w:rsid w:val="00AB5569"/>
    <w:rsid w:val="00AB605E"/>
    <w:rsid w:val="00AB6D73"/>
    <w:rsid w:val="00AB7ACC"/>
    <w:rsid w:val="00AC0E35"/>
    <w:rsid w:val="00AC5F57"/>
    <w:rsid w:val="00AC6B78"/>
    <w:rsid w:val="00AD42AA"/>
    <w:rsid w:val="00AE50AA"/>
    <w:rsid w:val="00AF0398"/>
    <w:rsid w:val="00AF6C64"/>
    <w:rsid w:val="00AF785B"/>
    <w:rsid w:val="00AF7970"/>
    <w:rsid w:val="00AF7F64"/>
    <w:rsid w:val="00B001AE"/>
    <w:rsid w:val="00B021B1"/>
    <w:rsid w:val="00B039F0"/>
    <w:rsid w:val="00B0413C"/>
    <w:rsid w:val="00B059A7"/>
    <w:rsid w:val="00B05D41"/>
    <w:rsid w:val="00B0732D"/>
    <w:rsid w:val="00B1173A"/>
    <w:rsid w:val="00B1305B"/>
    <w:rsid w:val="00B135ED"/>
    <w:rsid w:val="00B145BE"/>
    <w:rsid w:val="00B2342C"/>
    <w:rsid w:val="00B300D2"/>
    <w:rsid w:val="00B31221"/>
    <w:rsid w:val="00B32F60"/>
    <w:rsid w:val="00B36798"/>
    <w:rsid w:val="00B40BAD"/>
    <w:rsid w:val="00B46E97"/>
    <w:rsid w:val="00B47493"/>
    <w:rsid w:val="00B525D9"/>
    <w:rsid w:val="00B54434"/>
    <w:rsid w:val="00B61740"/>
    <w:rsid w:val="00B66397"/>
    <w:rsid w:val="00B673E3"/>
    <w:rsid w:val="00B72348"/>
    <w:rsid w:val="00B7510E"/>
    <w:rsid w:val="00B75976"/>
    <w:rsid w:val="00B769CF"/>
    <w:rsid w:val="00B809B0"/>
    <w:rsid w:val="00B81511"/>
    <w:rsid w:val="00B82B7A"/>
    <w:rsid w:val="00B85421"/>
    <w:rsid w:val="00B86AE0"/>
    <w:rsid w:val="00BA4A26"/>
    <w:rsid w:val="00BA54AA"/>
    <w:rsid w:val="00BA55B8"/>
    <w:rsid w:val="00BA790F"/>
    <w:rsid w:val="00BB004F"/>
    <w:rsid w:val="00BB0578"/>
    <w:rsid w:val="00BB2BE6"/>
    <w:rsid w:val="00BB2DC5"/>
    <w:rsid w:val="00BB47DA"/>
    <w:rsid w:val="00BB5BBB"/>
    <w:rsid w:val="00BB5C5C"/>
    <w:rsid w:val="00BC0621"/>
    <w:rsid w:val="00BC4D8A"/>
    <w:rsid w:val="00BC539A"/>
    <w:rsid w:val="00BC552C"/>
    <w:rsid w:val="00BC775A"/>
    <w:rsid w:val="00BD0C0F"/>
    <w:rsid w:val="00BD2A28"/>
    <w:rsid w:val="00BD523B"/>
    <w:rsid w:val="00BD70B7"/>
    <w:rsid w:val="00BE0EFB"/>
    <w:rsid w:val="00BE2678"/>
    <w:rsid w:val="00BE396D"/>
    <w:rsid w:val="00BE437A"/>
    <w:rsid w:val="00BF062A"/>
    <w:rsid w:val="00BF3087"/>
    <w:rsid w:val="00BF332D"/>
    <w:rsid w:val="00BF4086"/>
    <w:rsid w:val="00BF459F"/>
    <w:rsid w:val="00C01709"/>
    <w:rsid w:val="00C01C04"/>
    <w:rsid w:val="00C07339"/>
    <w:rsid w:val="00C11C8B"/>
    <w:rsid w:val="00C146A4"/>
    <w:rsid w:val="00C17688"/>
    <w:rsid w:val="00C20314"/>
    <w:rsid w:val="00C23383"/>
    <w:rsid w:val="00C23703"/>
    <w:rsid w:val="00C261F9"/>
    <w:rsid w:val="00C304A3"/>
    <w:rsid w:val="00C33471"/>
    <w:rsid w:val="00C33527"/>
    <w:rsid w:val="00C33657"/>
    <w:rsid w:val="00C3741E"/>
    <w:rsid w:val="00C40BA2"/>
    <w:rsid w:val="00C4150B"/>
    <w:rsid w:val="00C45309"/>
    <w:rsid w:val="00C46151"/>
    <w:rsid w:val="00C501B6"/>
    <w:rsid w:val="00C5151D"/>
    <w:rsid w:val="00C51EC7"/>
    <w:rsid w:val="00C51FC7"/>
    <w:rsid w:val="00C54F8A"/>
    <w:rsid w:val="00C56D8B"/>
    <w:rsid w:val="00C6254B"/>
    <w:rsid w:val="00C65415"/>
    <w:rsid w:val="00C7085B"/>
    <w:rsid w:val="00C713C1"/>
    <w:rsid w:val="00C714EB"/>
    <w:rsid w:val="00C73148"/>
    <w:rsid w:val="00C75A33"/>
    <w:rsid w:val="00C81D56"/>
    <w:rsid w:val="00C866F7"/>
    <w:rsid w:val="00C87497"/>
    <w:rsid w:val="00C920A4"/>
    <w:rsid w:val="00C92B6A"/>
    <w:rsid w:val="00C94AE2"/>
    <w:rsid w:val="00C97AE5"/>
    <w:rsid w:val="00CA0192"/>
    <w:rsid w:val="00CA23F2"/>
    <w:rsid w:val="00CA34D8"/>
    <w:rsid w:val="00CA3895"/>
    <w:rsid w:val="00CA3D88"/>
    <w:rsid w:val="00CA7248"/>
    <w:rsid w:val="00CA74C6"/>
    <w:rsid w:val="00CB6A39"/>
    <w:rsid w:val="00CC1F01"/>
    <w:rsid w:val="00CC626D"/>
    <w:rsid w:val="00CC65D3"/>
    <w:rsid w:val="00CC6B5E"/>
    <w:rsid w:val="00CC725A"/>
    <w:rsid w:val="00CD117F"/>
    <w:rsid w:val="00CD7DAE"/>
    <w:rsid w:val="00CE0B77"/>
    <w:rsid w:val="00CE1C1C"/>
    <w:rsid w:val="00CE1ED5"/>
    <w:rsid w:val="00CE3B60"/>
    <w:rsid w:val="00CE55DF"/>
    <w:rsid w:val="00CE6489"/>
    <w:rsid w:val="00CE66A9"/>
    <w:rsid w:val="00D006C0"/>
    <w:rsid w:val="00D02635"/>
    <w:rsid w:val="00D03BAF"/>
    <w:rsid w:val="00D05BCC"/>
    <w:rsid w:val="00D07031"/>
    <w:rsid w:val="00D1030A"/>
    <w:rsid w:val="00D11129"/>
    <w:rsid w:val="00D14DD5"/>
    <w:rsid w:val="00D16253"/>
    <w:rsid w:val="00D22AFB"/>
    <w:rsid w:val="00D26B51"/>
    <w:rsid w:val="00D31D9D"/>
    <w:rsid w:val="00D32696"/>
    <w:rsid w:val="00D34CA3"/>
    <w:rsid w:val="00D37D21"/>
    <w:rsid w:val="00D403F5"/>
    <w:rsid w:val="00D625CD"/>
    <w:rsid w:val="00D62F58"/>
    <w:rsid w:val="00D657FA"/>
    <w:rsid w:val="00D70338"/>
    <w:rsid w:val="00D70A92"/>
    <w:rsid w:val="00D800C5"/>
    <w:rsid w:val="00D81EE0"/>
    <w:rsid w:val="00D845AC"/>
    <w:rsid w:val="00D87344"/>
    <w:rsid w:val="00D91C96"/>
    <w:rsid w:val="00D92EE3"/>
    <w:rsid w:val="00D977D1"/>
    <w:rsid w:val="00D97978"/>
    <w:rsid w:val="00DA1556"/>
    <w:rsid w:val="00DB0D30"/>
    <w:rsid w:val="00DB36DA"/>
    <w:rsid w:val="00DB4192"/>
    <w:rsid w:val="00DB5953"/>
    <w:rsid w:val="00DB59DA"/>
    <w:rsid w:val="00DC2024"/>
    <w:rsid w:val="00DC4405"/>
    <w:rsid w:val="00DC5732"/>
    <w:rsid w:val="00DC6D63"/>
    <w:rsid w:val="00DC6F3E"/>
    <w:rsid w:val="00DD4A06"/>
    <w:rsid w:val="00DD503C"/>
    <w:rsid w:val="00DE1FD2"/>
    <w:rsid w:val="00DE63DD"/>
    <w:rsid w:val="00DF1D00"/>
    <w:rsid w:val="00DF3BC1"/>
    <w:rsid w:val="00DF45AD"/>
    <w:rsid w:val="00E0068D"/>
    <w:rsid w:val="00E03075"/>
    <w:rsid w:val="00E0326A"/>
    <w:rsid w:val="00E0550B"/>
    <w:rsid w:val="00E072E9"/>
    <w:rsid w:val="00E07ACA"/>
    <w:rsid w:val="00E11E05"/>
    <w:rsid w:val="00E12013"/>
    <w:rsid w:val="00E12CD8"/>
    <w:rsid w:val="00E16766"/>
    <w:rsid w:val="00E167DD"/>
    <w:rsid w:val="00E27621"/>
    <w:rsid w:val="00E3024C"/>
    <w:rsid w:val="00E316B1"/>
    <w:rsid w:val="00E32109"/>
    <w:rsid w:val="00E33C9B"/>
    <w:rsid w:val="00E35F5C"/>
    <w:rsid w:val="00E41448"/>
    <w:rsid w:val="00E42B71"/>
    <w:rsid w:val="00E430E8"/>
    <w:rsid w:val="00E45A74"/>
    <w:rsid w:val="00E46BC9"/>
    <w:rsid w:val="00E51F9B"/>
    <w:rsid w:val="00E52C96"/>
    <w:rsid w:val="00E5310E"/>
    <w:rsid w:val="00E5417B"/>
    <w:rsid w:val="00E6015A"/>
    <w:rsid w:val="00E61E96"/>
    <w:rsid w:val="00E63670"/>
    <w:rsid w:val="00E66ACC"/>
    <w:rsid w:val="00E66C8E"/>
    <w:rsid w:val="00E67C7B"/>
    <w:rsid w:val="00E74573"/>
    <w:rsid w:val="00E7695B"/>
    <w:rsid w:val="00E82221"/>
    <w:rsid w:val="00E8226E"/>
    <w:rsid w:val="00E8594B"/>
    <w:rsid w:val="00E85EC5"/>
    <w:rsid w:val="00EA1E59"/>
    <w:rsid w:val="00EA370A"/>
    <w:rsid w:val="00EA4CAF"/>
    <w:rsid w:val="00EB10D7"/>
    <w:rsid w:val="00EB37A8"/>
    <w:rsid w:val="00EB4AA1"/>
    <w:rsid w:val="00EB64EB"/>
    <w:rsid w:val="00EB6665"/>
    <w:rsid w:val="00EC1B1D"/>
    <w:rsid w:val="00EC3404"/>
    <w:rsid w:val="00EC41BF"/>
    <w:rsid w:val="00ED1650"/>
    <w:rsid w:val="00ED3F0E"/>
    <w:rsid w:val="00EE26BF"/>
    <w:rsid w:val="00EE279E"/>
    <w:rsid w:val="00EE5913"/>
    <w:rsid w:val="00EF0E94"/>
    <w:rsid w:val="00EF295B"/>
    <w:rsid w:val="00EF363E"/>
    <w:rsid w:val="00EF37F2"/>
    <w:rsid w:val="00EF4B6A"/>
    <w:rsid w:val="00EF5B66"/>
    <w:rsid w:val="00F00216"/>
    <w:rsid w:val="00F043DB"/>
    <w:rsid w:val="00F04C9D"/>
    <w:rsid w:val="00F11D04"/>
    <w:rsid w:val="00F12AFF"/>
    <w:rsid w:val="00F13EA9"/>
    <w:rsid w:val="00F17EA1"/>
    <w:rsid w:val="00F21561"/>
    <w:rsid w:val="00F220DF"/>
    <w:rsid w:val="00F23DC5"/>
    <w:rsid w:val="00F25D7E"/>
    <w:rsid w:val="00F265B3"/>
    <w:rsid w:val="00F27218"/>
    <w:rsid w:val="00F3081A"/>
    <w:rsid w:val="00F35574"/>
    <w:rsid w:val="00F36161"/>
    <w:rsid w:val="00F369E4"/>
    <w:rsid w:val="00F3753F"/>
    <w:rsid w:val="00F424B1"/>
    <w:rsid w:val="00F42915"/>
    <w:rsid w:val="00F50CF7"/>
    <w:rsid w:val="00F52854"/>
    <w:rsid w:val="00F53F86"/>
    <w:rsid w:val="00F55C12"/>
    <w:rsid w:val="00F570D0"/>
    <w:rsid w:val="00F60C41"/>
    <w:rsid w:val="00F61DC5"/>
    <w:rsid w:val="00F62C4F"/>
    <w:rsid w:val="00F63549"/>
    <w:rsid w:val="00F64C14"/>
    <w:rsid w:val="00F70786"/>
    <w:rsid w:val="00F71A79"/>
    <w:rsid w:val="00F73C1C"/>
    <w:rsid w:val="00F752AA"/>
    <w:rsid w:val="00F803CE"/>
    <w:rsid w:val="00F82821"/>
    <w:rsid w:val="00F82913"/>
    <w:rsid w:val="00F8652A"/>
    <w:rsid w:val="00F87504"/>
    <w:rsid w:val="00F878A3"/>
    <w:rsid w:val="00F90014"/>
    <w:rsid w:val="00F920B2"/>
    <w:rsid w:val="00F9378E"/>
    <w:rsid w:val="00F93A1A"/>
    <w:rsid w:val="00F97B1B"/>
    <w:rsid w:val="00FA509D"/>
    <w:rsid w:val="00FA6FF4"/>
    <w:rsid w:val="00FB2883"/>
    <w:rsid w:val="00FB3F65"/>
    <w:rsid w:val="00FB3FA4"/>
    <w:rsid w:val="00FB5315"/>
    <w:rsid w:val="00FB56ED"/>
    <w:rsid w:val="00FB5F84"/>
    <w:rsid w:val="00FB7FFA"/>
    <w:rsid w:val="00FC0064"/>
    <w:rsid w:val="00FC01AD"/>
    <w:rsid w:val="00FC2953"/>
    <w:rsid w:val="00FC3465"/>
    <w:rsid w:val="00FC4ED6"/>
    <w:rsid w:val="00FC5FEA"/>
    <w:rsid w:val="00FC7FA5"/>
    <w:rsid w:val="00FD45F7"/>
    <w:rsid w:val="00FD52CA"/>
    <w:rsid w:val="00FD6703"/>
    <w:rsid w:val="00FE0763"/>
    <w:rsid w:val="00FE7B55"/>
    <w:rsid w:val="00FF08AD"/>
    <w:rsid w:val="00FF24CB"/>
    <w:rsid w:val="00FF328E"/>
    <w:rsid w:val="00FF35A5"/>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5E6C1F61"/>
  <w15:docId w15:val="{CDB869DE-FC0C-4CE0-B87D-A29C247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CB"/>
  </w:style>
  <w:style w:type="paragraph" w:styleId="Heading1">
    <w:name w:val="heading 1"/>
    <w:basedOn w:val="Normal"/>
    <w:next w:val="Normal"/>
    <w:link w:val="Heading1Char"/>
    <w:uiPriority w:val="1"/>
    <w:qFormat/>
    <w:rsid w:val="00E42B71"/>
    <w:pPr>
      <w:autoSpaceDE w:val="0"/>
      <w:autoSpaceDN w:val="0"/>
      <w:adjustRightInd w:val="0"/>
      <w:spacing w:after="0"/>
      <w:jc w:val="center"/>
      <w:outlineLvl w:val="0"/>
    </w:pPr>
    <w:rPr>
      <w:sz w:val="40"/>
    </w:rPr>
  </w:style>
  <w:style w:type="paragraph" w:styleId="Heading2">
    <w:name w:val="heading 2"/>
    <w:basedOn w:val="Normal"/>
    <w:next w:val="Normal"/>
    <w:link w:val="Heading2Char"/>
    <w:uiPriority w:val="1"/>
    <w:unhideWhenUsed/>
    <w:qFormat/>
    <w:rsid w:val="00E42B71"/>
    <w:pPr>
      <w:outlineLvl w:val="1"/>
    </w:pPr>
  </w:style>
  <w:style w:type="paragraph" w:styleId="Heading3">
    <w:name w:val="heading 3"/>
    <w:basedOn w:val="Normal"/>
    <w:next w:val="Normal"/>
    <w:link w:val="Heading3Char"/>
    <w:uiPriority w:val="9"/>
    <w:unhideWhenUsed/>
    <w:qFormat/>
    <w:rsid w:val="00284D0C"/>
    <w:pPr>
      <w:autoSpaceDE w:val="0"/>
      <w:autoSpaceDN w:val="0"/>
      <w:adjustRightInd w:val="0"/>
      <w:spacing w:after="0"/>
      <w:ind w:left="900" w:hanging="900"/>
      <w:outlineLvl w:val="2"/>
    </w:pPr>
    <w:rPr>
      <w:rFonts w:asciiTheme="minorHAnsi" w:eastAsiaTheme="majorEastAsia" w:hAnsiTheme="minorHAnsi" w:cstheme="minorHAnsi"/>
      <w:bCs/>
    </w:rPr>
  </w:style>
  <w:style w:type="paragraph" w:styleId="Heading4">
    <w:name w:val="heading 4"/>
    <w:basedOn w:val="Default"/>
    <w:next w:val="Normal"/>
    <w:link w:val="Heading4Char"/>
    <w:uiPriority w:val="9"/>
    <w:unhideWhenUsed/>
    <w:qFormat/>
    <w:rsid w:val="00D32696"/>
    <w:pPr>
      <w:ind w:left="900" w:hanging="900"/>
      <w:outlineLvl w:val="3"/>
    </w:pPr>
    <w:rPr>
      <w:rFonts w:asciiTheme="minorHAnsi" w:eastAsiaTheme="majorEastAsia" w:hAnsiTheme="minorHAnsi" w:cstheme="minorHAnsi"/>
      <w:bCs/>
      <w:color w:val="auto"/>
    </w:rPr>
  </w:style>
  <w:style w:type="paragraph" w:styleId="Heading5">
    <w:name w:val="heading 5"/>
    <w:basedOn w:val="Heading3"/>
    <w:next w:val="Normal"/>
    <w:link w:val="Heading5Char"/>
    <w:uiPriority w:val="9"/>
    <w:unhideWhenUsed/>
    <w:qFormat/>
    <w:rsid w:val="00452A7B"/>
    <w:pPr>
      <w:outlineLvl w:val="4"/>
    </w:pPr>
  </w:style>
  <w:style w:type="paragraph" w:styleId="Heading6">
    <w:name w:val="heading 6"/>
    <w:basedOn w:val="Normal"/>
    <w:link w:val="Heading6Char"/>
    <w:uiPriority w:val="9"/>
    <w:qFormat/>
    <w:rsid w:val="006C3AE1"/>
    <w:pPr>
      <w:spacing w:before="210" w:after="210"/>
      <w:outlineLvl w:val="5"/>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B71"/>
    <w:rPr>
      <w:sz w:val="40"/>
    </w:rPr>
  </w:style>
  <w:style w:type="character" w:customStyle="1" w:styleId="Heading2Char">
    <w:name w:val="Heading 2 Char"/>
    <w:basedOn w:val="DefaultParagraphFont"/>
    <w:link w:val="Heading2"/>
    <w:uiPriority w:val="9"/>
    <w:rsid w:val="00E42B71"/>
  </w:style>
  <w:style w:type="character" w:customStyle="1" w:styleId="Heading3Char">
    <w:name w:val="Heading 3 Char"/>
    <w:basedOn w:val="DefaultParagraphFont"/>
    <w:link w:val="Heading3"/>
    <w:uiPriority w:val="9"/>
    <w:rsid w:val="00284D0C"/>
    <w:rPr>
      <w:rFonts w:asciiTheme="minorHAnsi" w:eastAsiaTheme="majorEastAsia" w:hAnsiTheme="minorHAnsi" w:cstheme="minorHAnsi"/>
      <w:bCs/>
    </w:rPr>
  </w:style>
  <w:style w:type="character" w:customStyle="1" w:styleId="Heading4Char">
    <w:name w:val="Heading 4 Char"/>
    <w:basedOn w:val="DefaultParagraphFont"/>
    <w:link w:val="Heading4"/>
    <w:uiPriority w:val="9"/>
    <w:rsid w:val="00D32696"/>
    <w:rPr>
      <w:rFonts w:asciiTheme="minorHAnsi" w:eastAsiaTheme="majorEastAsia" w:hAnsiTheme="minorHAnsi" w:cstheme="minorHAnsi"/>
      <w:bCs/>
    </w:rPr>
  </w:style>
  <w:style w:type="character" w:customStyle="1" w:styleId="Heading5Char">
    <w:name w:val="Heading 5 Char"/>
    <w:basedOn w:val="DefaultParagraphFont"/>
    <w:link w:val="Heading5"/>
    <w:uiPriority w:val="9"/>
    <w:rsid w:val="00452A7B"/>
    <w:rPr>
      <w:rFonts w:asciiTheme="minorHAnsi" w:eastAsiaTheme="majorEastAsia" w:hAnsiTheme="minorHAnsi" w:cstheme="majorBidi"/>
      <w:b/>
      <w:bCs/>
    </w:rPr>
  </w:style>
  <w:style w:type="character" w:customStyle="1" w:styleId="Heading6Char">
    <w:name w:val="Heading 6 Char"/>
    <w:basedOn w:val="DefaultParagraphFont"/>
    <w:link w:val="Heading6"/>
    <w:uiPriority w:val="9"/>
    <w:rsid w:val="006C3AE1"/>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151682"/>
    <w:pPr>
      <w:tabs>
        <w:tab w:val="center" w:pos="4680"/>
        <w:tab w:val="right" w:pos="9360"/>
      </w:tabs>
      <w:spacing w:after="0"/>
    </w:pPr>
  </w:style>
  <w:style w:type="character" w:customStyle="1" w:styleId="HeaderChar">
    <w:name w:val="Header Char"/>
    <w:basedOn w:val="DefaultParagraphFont"/>
    <w:link w:val="Header"/>
    <w:uiPriority w:val="99"/>
    <w:rsid w:val="00151682"/>
  </w:style>
  <w:style w:type="paragraph" w:styleId="Footer">
    <w:name w:val="footer"/>
    <w:basedOn w:val="Normal"/>
    <w:link w:val="FooterChar"/>
    <w:uiPriority w:val="99"/>
    <w:unhideWhenUsed/>
    <w:rsid w:val="00151682"/>
    <w:pPr>
      <w:tabs>
        <w:tab w:val="center" w:pos="4680"/>
        <w:tab w:val="right" w:pos="9360"/>
      </w:tabs>
      <w:spacing w:after="0"/>
    </w:pPr>
  </w:style>
  <w:style w:type="character" w:customStyle="1" w:styleId="FooterChar">
    <w:name w:val="Footer Char"/>
    <w:basedOn w:val="DefaultParagraphFont"/>
    <w:link w:val="Footer"/>
    <w:uiPriority w:val="99"/>
    <w:rsid w:val="00151682"/>
  </w:style>
  <w:style w:type="paragraph" w:styleId="ListParagraph">
    <w:name w:val="List Paragraph"/>
    <w:basedOn w:val="Normal"/>
    <w:uiPriority w:val="34"/>
    <w:qFormat/>
    <w:rsid w:val="00A17D0F"/>
    <w:pPr>
      <w:ind w:left="720"/>
      <w:contextualSpacing/>
    </w:pPr>
  </w:style>
  <w:style w:type="paragraph" w:styleId="BodyTextIndent3">
    <w:name w:val="Body Text Indent 3"/>
    <w:basedOn w:val="Normal"/>
    <w:link w:val="BodyTextIndent3Char"/>
    <w:rsid w:val="00E8226E"/>
    <w:pPr>
      <w:spacing w:after="0"/>
      <w:ind w:left="12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E822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14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99"/>
    <w:rPr>
      <w:rFonts w:ascii="Tahoma" w:hAnsi="Tahoma" w:cs="Tahoma"/>
      <w:sz w:val="16"/>
      <w:szCs w:val="16"/>
    </w:rPr>
  </w:style>
  <w:style w:type="character" w:styleId="Hyperlink">
    <w:name w:val="Hyperlink"/>
    <w:basedOn w:val="DefaultParagraphFont"/>
    <w:uiPriority w:val="99"/>
    <w:unhideWhenUsed/>
    <w:rsid w:val="00FF08AD"/>
    <w:rPr>
      <w:color w:val="0000FF" w:themeColor="hyperlink"/>
      <w:u w:val="single"/>
    </w:rPr>
  </w:style>
  <w:style w:type="paragraph" w:styleId="NormalWeb">
    <w:name w:val="Normal (Web)"/>
    <w:basedOn w:val="Normal"/>
    <w:uiPriority w:val="99"/>
    <w:semiHidden/>
    <w:unhideWhenUsed/>
    <w:rsid w:val="00C261F9"/>
    <w:pPr>
      <w:spacing w:after="150"/>
    </w:pPr>
    <w:rPr>
      <w:rFonts w:ascii="Times New Roman" w:eastAsiaTheme="minorEastAsia" w:hAnsi="Times New Roman" w:cs="Times New Roman"/>
    </w:rPr>
  </w:style>
  <w:style w:type="paragraph" w:styleId="TOCHeading">
    <w:name w:val="TOC Heading"/>
    <w:basedOn w:val="Heading1"/>
    <w:next w:val="Normal"/>
    <w:uiPriority w:val="39"/>
    <w:semiHidden/>
    <w:unhideWhenUsed/>
    <w:qFormat/>
    <w:rsid w:val="001F41AB"/>
    <w:pPr>
      <w:outlineLvl w:val="9"/>
    </w:pPr>
    <w:rPr>
      <w:lang w:eastAsia="ja-JP"/>
    </w:rPr>
  </w:style>
  <w:style w:type="paragraph" w:styleId="TOC1">
    <w:name w:val="toc 1"/>
    <w:basedOn w:val="Normal"/>
    <w:next w:val="Normal"/>
    <w:autoRedefine/>
    <w:uiPriority w:val="1"/>
    <w:unhideWhenUsed/>
    <w:qFormat/>
    <w:rsid w:val="001F41AB"/>
    <w:pPr>
      <w:spacing w:after="100"/>
    </w:pPr>
  </w:style>
  <w:style w:type="paragraph" w:styleId="TOC2">
    <w:name w:val="toc 2"/>
    <w:basedOn w:val="Normal"/>
    <w:next w:val="Normal"/>
    <w:autoRedefine/>
    <w:uiPriority w:val="1"/>
    <w:unhideWhenUsed/>
    <w:qFormat/>
    <w:rsid w:val="001F41AB"/>
    <w:pPr>
      <w:spacing w:after="100"/>
      <w:ind w:left="220"/>
    </w:pPr>
  </w:style>
  <w:style w:type="paragraph" w:styleId="TOC3">
    <w:name w:val="toc 3"/>
    <w:basedOn w:val="Normal"/>
    <w:next w:val="Normal"/>
    <w:autoRedefine/>
    <w:uiPriority w:val="1"/>
    <w:unhideWhenUsed/>
    <w:qFormat/>
    <w:rsid w:val="001F41AB"/>
    <w:pPr>
      <w:spacing w:after="100"/>
      <w:ind w:left="440"/>
    </w:pPr>
  </w:style>
  <w:style w:type="character" w:styleId="FollowedHyperlink">
    <w:name w:val="FollowedHyperlink"/>
    <w:basedOn w:val="DefaultParagraphFont"/>
    <w:uiPriority w:val="99"/>
    <w:semiHidden/>
    <w:unhideWhenUsed/>
    <w:rsid w:val="00175EA3"/>
    <w:rPr>
      <w:color w:val="800080" w:themeColor="followedHyperlink"/>
      <w:u w:val="single"/>
    </w:rPr>
  </w:style>
  <w:style w:type="table" w:styleId="TableGrid">
    <w:name w:val="Table Grid"/>
    <w:basedOn w:val="TableNormal"/>
    <w:uiPriority w:val="39"/>
    <w:rsid w:val="002D6B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3AE1"/>
    <w:rPr>
      <w:b/>
      <w:bCs/>
    </w:rPr>
  </w:style>
  <w:style w:type="character" w:styleId="Emphasis">
    <w:name w:val="Emphasis"/>
    <w:basedOn w:val="DefaultParagraphFont"/>
    <w:uiPriority w:val="20"/>
    <w:qFormat/>
    <w:rsid w:val="006C3AE1"/>
    <w:rPr>
      <w:i/>
      <w:iCs/>
    </w:rPr>
  </w:style>
  <w:style w:type="paragraph" w:customStyle="1" w:styleId="sub-list-archive">
    <w:name w:val="sub-list-archive"/>
    <w:basedOn w:val="Normal"/>
    <w:rsid w:val="006C3AE1"/>
    <w:pPr>
      <w:spacing w:after="255"/>
    </w:pPr>
    <w:rPr>
      <w:rFonts w:ascii="open_sansitalic" w:eastAsia="Times New Roman" w:hAnsi="open_sansitalic" w:cs="Times New Roman"/>
      <w:color w:val="363636"/>
      <w:sz w:val="18"/>
      <w:szCs w:val="18"/>
    </w:rPr>
  </w:style>
  <w:style w:type="paragraph" w:customStyle="1" w:styleId="pull-right">
    <w:name w:val="pull-right"/>
    <w:basedOn w:val="Normal"/>
    <w:rsid w:val="006C3AE1"/>
    <w:pPr>
      <w:spacing w:after="255"/>
      <w:jc w:val="right"/>
    </w:pPr>
    <w:rPr>
      <w:rFonts w:ascii="Times New Roman" w:eastAsia="Times New Roman" w:hAnsi="Times New Roman" w:cs="Times New Roman"/>
      <w:sz w:val="21"/>
      <w:szCs w:val="21"/>
    </w:rPr>
  </w:style>
  <w:style w:type="paragraph" w:customStyle="1" w:styleId="pull-left">
    <w:name w:val="pull-left"/>
    <w:basedOn w:val="Normal"/>
    <w:rsid w:val="006C3AE1"/>
    <w:pPr>
      <w:spacing w:after="255"/>
    </w:pPr>
    <w:rPr>
      <w:rFonts w:ascii="Times New Roman" w:eastAsia="Times New Roman" w:hAnsi="Times New Roman" w:cs="Times New Roman"/>
      <w:sz w:val="21"/>
      <w:szCs w:val="21"/>
    </w:rPr>
  </w:style>
  <w:style w:type="paragraph" w:customStyle="1" w:styleId="faq-answer">
    <w:name w:val="faq-answer"/>
    <w:basedOn w:val="Normal"/>
    <w:rsid w:val="006C3AE1"/>
    <w:pPr>
      <w:spacing w:after="255"/>
    </w:pPr>
    <w:rPr>
      <w:rFonts w:ascii="open_sanssemibold" w:eastAsia="Times New Roman" w:hAnsi="open_sanssemibold" w:cs="Times New Roman"/>
      <w:color w:val="363636"/>
      <w:sz w:val="20"/>
      <w:szCs w:val="20"/>
    </w:rPr>
  </w:style>
  <w:style w:type="paragraph" w:customStyle="1" w:styleId="search-answer">
    <w:name w:val="search-answer"/>
    <w:basedOn w:val="Normal"/>
    <w:rsid w:val="006C3AE1"/>
    <w:pPr>
      <w:spacing w:after="255"/>
    </w:pPr>
    <w:rPr>
      <w:rFonts w:ascii="open_sanssemibold" w:eastAsia="Times New Roman" w:hAnsi="open_sanssemibold" w:cs="Times New Roman"/>
      <w:color w:val="363636"/>
      <w:sz w:val="20"/>
      <w:szCs w:val="20"/>
    </w:rPr>
  </w:style>
  <w:style w:type="paragraph" w:customStyle="1" w:styleId="lead">
    <w:name w:val="lead"/>
    <w:basedOn w:val="Normal"/>
    <w:rsid w:val="006C3AE1"/>
    <w:pPr>
      <w:spacing w:after="255"/>
    </w:pPr>
    <w:rPr>
      <w:rFonts w:ascii="Times New Roman" w:eastAsia="Times New Roman" w:hAnsi="Times New Roman" w:cs="Times New Roman"/>
      <w:sz w:val="26"/>
      <w:szCs w:val="26"/>
    </w:rPr>
  </w:style>
  <w:style w:type="paragraph" w:customStyle="1" w:styleId="row">
    <w:name w:val="row"/>
    <w:basedOn w:val="Normal"/>
    <w:rsid w:val="006C3AE1"/>
    <w:pPr>
      <w:spacing w:after="0"/>
    </w:pPr>
    <w:rPr>
      <w:rFonts w:ascii="Times New Roman" w:eastAsia="Times New Roman" w:hAnsi="Times New Roman" w:cs="Times New Roman"/>
      <w:sz w:val="21"/>
      <w:szCs w:val="21"/>
    </w:rPr>
  </w:style>
  <w:style w:type="paragraph" w:customStyle="1" w:styleId="mobiletheme">
    <w:name w:val="mobile_theme"/>
    <w:basedOn w:val="Normal"/>
    <w:rsid w:val="006C3AE1"/>
    <w:pPr>
      <w:shd w:val="clear" w:color="auto" w:fill="424141"/>
      <w:spacing w:before="150" w:after="255"/>
      <w:jc w:val="center"/>
    </w:pPr>
    <w:rPr>
      <w:rFonts w:ascii="Times New Roman" w:eastAsia="Times New Roman" w:hAnsi="Times New Roman" w:cs="Times New Roman"/>
      <w:sz w:val="21"/>
      <w:szCs w:val="21"/>
    </w:rPr>
  </w:style>
  <w:style w:type="paragraph" w:customStyle="1" w:styleId="borderbottom">
    <w:name w:val="border_bottom"/>
    <w:basedOn w:val="Normal"/>
    <w:rsid w:val="006C3AE1"/>
    <w:pPr>
      <w:pBdr>
        <w:bottom w:val="single" w:sz="6" w:space="8" w:color="D8D8D8"/>
      </w:pBdr>
      <w:spacing w:after="255"/>
    </w:pPr>
    <w:rPr>
      <w:rFonts w:ascii="Times New Roman" w:eastAsia="Times New Roman" w:hAnsi="Times New Roman" w:cs="Times New Roman"/>
      <w:sz w:val="21"/>
      <w:szCs w:val="21"/>
    </w:rPr>
  </w:style>
  <w:style w:type="paragraph" w:customStyle="1" w:styleId="clearfix">
    <w:name w:val="clearfix"/>
    <w:basedOn w:val="Normal"/>
    <w:rsid w:val="006C3AE1"/>
    <w:pPr>
      <w:spacing w:after="255"/>
    </w:pPr>
    <w:rPr>
      <w:rFonts w:ascii="Times New Roman" w:eastAsia="Times New Roman" w:hAnsi="Times New Roman" w:cs="Times New Roman"/>
      <w:sz w:val="21"/>
      <w:szCs w:val="21"/>
    </w:rPr>
  </w:style>
  <w:style w:type="paragraph" w:customStyle="1" w:styleId="header-bg">
    <w:name w:val="header-bg"/>
    <w:basedOn w:val="Normal"/>
    <w:rsid w:val="006C3AE1"/>
    <w:pPr>
      <w:shd w:val="clear" w:color="auto" w:fill="313131"/>
      <w:spacing w:after="0"/>
    </w:pPr>
    <w:rPr>
      <w:rFonts w:ascii="Times New Roman" w:eastAsia="Times New Roman" w:hAnsi="Times New Roman" w:cs="Times New Roman"/>
      <w:sz w:val="21"/>
      <w:szCs w:val="21"/>
    </w:rPr>
  </w:style>
  <w:style w:type="paragraph" w:customStyle="1" w:styleId="main-content">
    <w:name w:val="main-content"/>
    <w:basedOn w:val="Normal"/>
    <w:rsid w:val="006C3AE1"/>
    <w:pPr>
      <w:spacing w:after="255"/>
    </w:pPr>
    <w:rPr>
      <w:rFonts w:ascii="Times New Roman" w:eastAsia="Times New Roman" w:hAnsi="Times New Roman" w:cs="Times New Roman"/>
      <w:sz w:val="21"/>
      <w:szCs w:val="21"/>
    </w:rPr>
  </w:style>
  <w:style w:type="paragraph" w:customStyle="1" w:styleId="college-locator">
    <w:name w:val="college-locator"/>
    <w:basedOn w:val="Normal"/>
    <w:rsid w:val="006C3AE1"/>
    <w:pPr>
      <w:spacing w:after="255"/>
      <w:ind w:right="375"/>
    </w:pPr>
    <w:rPr>
      <w:rFonts w:ascii="Times New Roman" w:eastAsia="Times New Roman" w:hAnsi="Times New Roman" w:cs="Times New Roman"/>
      <w:sz w:val="21"/>
      <w:szCs w:val="21"/>
    </w:rPr>
  </w:style>
  <w:style w:type="paragraph" w:customStyle="1" w:styleId="student-gift">
    <w:name w:val="student-gift"/>
    <w:basedOn w:val="Normal"/>
    <w:rsid w:val="006C3AE1"/>
    <w:pPr>
      <w:spacing w:after="255"/>
    </w:pPr>
    <w:rPr>
      <w:rFonts w:ascii="Times New Roman" w:eastAsia="Times New Roman" w:hAnsi="Times New Roman" w:cs="Times New Roman"/>
      <w:sz w:val="21"/>
      <w:szCs w:val="21"/>
    </w:rPr>
  </w:style>
  <w:style w:type="paragraph" w:customStyle="1" w:styleId="community-college">
    <w:name w:val="community-college"/>
    <w:basedOn w:val="Normal"/>
    <w:rsid w:val="006C3AE1"/>
    <w:pPr>
      <w:shd w:val="clear" w:color="auto" w:fill="000000"/>
      <w:spacing w:before="45" w:after="255"/>
    </w:pPr>
    <w:rPr>
      <w:rFonts w:ascii="Times New Roman" w:eastAsia="Times New Roman" w:hAnsi="Times New Roman" w:cs="Times New Roman"/>
      <w:sz w:val="21"/>
      <w:szCs w:val="21"/>
    </w:rPr>
  </w:style>
  <w:style w:type="paragraph" w:customStyle="1" w:styleId="collegesearchwrapper">
    <w:name w:val="college_search_wrapper"/>
    <w:basedOn w:val="Normal"/>
    <w:rsid w:val="006C3AE1"/>
    <w:pPr>
      <w:spacing w:after="255"/>
    </w:pPr>
    <w:rPr>
      <w:rFonts w:ascii="Times New Roman" w:eastAsia="Times New Roman" w:hAnsi="Times New Roman" w:cs="Times New Roman"/>
      <w:sz w:val="21"/>
      <w:szCs w:val="21"/>
    </w:rPr>
  </w:style>
  <w:style w:type="paragraph" w:customStyle="1" w:styleId="search-image">
    <w:name w:val="search-image"/>
    <w:basedOn w:val="Normal"/>
    <w:rsid w:val="006C3AE1"/>
    <w:pPr>
      <w:spacing w:after="255"/>
      <w:ind w:left="480"/>
    </w:pPr>
    <w:rPr>
      <w:rFonts w:ascii="Times New Roman" w:eastAsia="Times New Roman" w:hAnsi="Times New Roman" w:cs="Times New Roman"/>
      <w:sz w:val="21"/>
      <w:szCs w:val="21"/>
    </w:rPr>
  </w:style>
  <w:style w:type="paragraph" w:customStyle="1" w:styleId="topnav">
    <w:name w:val="top_nav"/>
    <w:basedOn w:val="Normal"/>
    <w:rsid w:val="006C3AE1"/>
    <w:pPr>
      <w:spacing w:after="255"/>
      <w:ind w:left="480"/>
    </w:pPr>
    <w:rPr>
      <w:rFonts w:ascii="Times New Roman" w:eastAsia="Times New Roman" w:hAnsi="Times New Roman" w:cs="Times New Roman"/>
      <w:sz w:val="21"/>
      <w:szCs w:val="21"/>
    </w:rPr>
  </w:style>
  <w:style w:type="paragraph" w:customStyle="1" w:styleId="main-bg">
    <w:name w:val="main-bg"/>
    <w:basedOn w:val="Normal"/>
    <w:rsid w:val="006C3AE1"/>
    <w:pPr>
      <w:spacing w:after="255"/>
    </w:pPr>
    <w:rPr>
      <w:rFonts w:ascii="Times New Roman" w:eastAsia="Times New Roman" w:hAnsi="Times New Roman" w:cs="Times New Roman"/>
      <w:sz w:val="21"/>
      <w:szCs w:val="21"/>
    </w:rPr>
  </w:style>
  <w:style w:type="paragraph" w:customStyle="1" w:styleId="tab-body">
    <w:name w:val="tab-body"/>
    <w:basedOn w:val="Normal"/>
    <w:rsid w:val="006C3AE1"/>
    <w:pPr>
      <w:pBdr>
        <w:top w:val="single" w:sz="6" w:space="0" w:color="D7D7D7"/>
        <w:left w:val="single" w:sz="6" w:space="0" w:color="D7D7D7"/>
        <w:bottom w:val="single" w:sz="6" w:space="0" w:color="D7D7D7"/>
        <w:right w:val="single" w:sz="6" w:space="0" w:color="D7D7D7"/>
      </w:pBdr>
      <w:shd w:val="clear" w:color="auto" w:fill="F8F8F8"/>
      <w:spacing w:after="255"/>
    </w:pPr>
    <w:rPr>
      <w:rFonts w:ascii="Times New Roman" w:eastAsia="Times New Roman" w:hAnsi="Times New Roman" w:cs="Times New Roman"/>
      <w:sz w:val="21"/>
      <w:szCs w:val="21"/>
    </w:rPr>
  </w:style>
  <w:style w:type="paragraph" w:customStyle="1" w:styleId="tab-1-video">
    <w:name w:val="tab-1-video"/>
    <w:basedOn w:val="Normal"/>
    <w:rsid w:val="006C3AE1"/>
    <w:pPr>
      <w:spacing w:after="255"/>
      <w:ind w:left="360"/>
    </w:pPr>
    <w:rPr>
      <w:rFonts w:ascii="Times New Roman" w:eastAsia="Times New Roman" w:hAnsi="Times New Roman" w:cs="Times New Roman"/>
      <w:sz w:val="21"/>
      <w:szCs w:val="21"/>
    </w:rPr>
  </w:style>
  <w:style w:type="paragraph" w:customStyle="1" w:styleId="tab-2-video">
    <w:name w:val="tab-2-video"/>
    <w:basedOn w:val="Normal"/>
    <w:rsid w:val="006C3AE1"/>
    <w:pPr>
      <w:spacing w:after="255"/>
      <w:ind w:left="360"/>
    </w:pPr>
    <w:rPr>
      <w:rFonts w:ascii="Times New Roman" w:eastAsia="Times New Roman" w:hAnsi="Times New Roman" w:cs="Times New Roman"/>
      <w:sz w:val="21"/>
      <w:szCs w:val="21"/>
    </w:rPr>
  </w:style>
  <w:style w:type="paragraph" w:customStyle="1" w:styleId="tab-3-video">
    <w:name w:val="tab-3-video"/>
    <w:basedOn w:val="Normal"/>
    <w:rsid w:val="006C3AE1"/>
    <w:pPr>
      <w:spacing w:after="255"/>
      <w:ind w:left="360"/>
    </w:pPr>
    <w:rPr>
      <w:rFonts w:ascii="Times New Roman" w:eastAsia="Times New Roman" w:hAnsi="Times New Roman" w:cs="Times New Roman"/>
      <w:sz w:val="21"/>
      <w:szCs w:val="21"/>
    </w:rPr>
  </w:style>
  <w:style w:type="paragraph" w:customStyle="1" w:styleId="scrollarrow">
    <w:name w:val="scroll_arrow"/>
    <w:basedOn w:val="Normal"/>
    <w:rsid w:val="006C3AE1"/>
    <w:pPr>
      <w:spacing w:after="255"/>
    </w:pPr>
    <w:rPr>
      <w:rFonts w:ascii="Times New Roman" w:eastAsia="Times New Roman" w:hAnsi="Times New Roman" w:cs="Times New Roman"/>
      <w:sz w:val="21"/>
      <w:szCs w:val="21"/>
    </w:rPr>
  </w:style>
  <w:style w:type="paragraph" w:customStyle="1" w:styleId="topspacingdiv">
    <w:name w:val="top_spacing_div"/>
    <w:basedOn w:val="Normal"/>
    <w:rsid w:val="006C3AE1"/>
    <w:pPr>
      <w:spacing w:after="255"/>
    </w:pPr>
    <w:rPr>
      <w:rFonts w:ascii="Times New Roman" w:eastAsia="Times New Roman" w:hAnsi="Times New Roman" w:cs="Times New Roman"/>
      <w:sz w:val="21"/>
      <w:szCs w:val="21"/>
    </w:rPr>
  </w:style>
  <w:style w:type="paragraph" w:customStyle="1" w:styleId="body-tab-border">
    <w:name w:val="body-tab-border"/>
    <w:basedOn w:val="Normal"/>
    <w:rsid w:val="006C3AE1"/>
    <w:pPr>
      <w:spacing w:before="285" w:after="255"/>
    </w:pPr>
    <w:rPr>
      <w:rFonts w:ascii="Times New Roman" w:eastAsia="Times New Roman" w:hAnsi="Times New Roman" w:cs="Times New Roman"/>
      <w:sz w:val="21"/>
      <w:szCs w:val="21"/>
    </w:rPr>
  </w:style>
  <w:style w:type="paragraph" w:customStyle="1" w:styleId="collge-logo">
    <w:name w:val="collge-logo"/>
    <w:basedOn w:val="Normal"/>
    <w:rsid w:val="006C3AE1"/>
    <w:pPr>
      <w:spacing w:before="225" w:after="255"/>
    </w:pPr>
    <w:rPr>
      <w:rFonts w:ascii="Times New Roman" w:eastAsia="Times New Roman" w:hAnsi="Times New Roman" w:cs="Times New Roman"/>
      <w:sz w:val="21"/>
      <w:szCs w:val="21"/>
    </w:rPr>
  </w:style>
  <w:style w:type="paragraph" w:customStyle="1" w:styleId="borderr">
    <w:name w:val="borderr"/>
    <w:basedOn w:val="Normal"/>
    <w:rsid w:val="006C3AE1"/>
    <w:pPr>
      <w:pBdr>
        <w:right w:val="single" w:sz="6" w:space="0" w:color="C2C2C2"/>
      </w:pBdr>
      <w:spacing w:after="255"/>
    </w:pPr>
    <w:rPr>
      <w:rFonts w:ascii="Times New Roman" w:eastAsia="Times New Roman" w:hAnsi="Times New Roman" w:cs="Times New Roman"/>
      <w:sz w:val="21"/>
      <w:szCs w:val="21"/>
    </w:rPr>
  </w:style>
  <w:style w:type="paragraph" w:customStyle="1" w:styleId="borderb">
    <w:name w:val="borderb"/>
    <w:basedOn w:val="Normal"/>
    <w:rsid w:val="006C3AE1"/>
    <w:pPr>
      <w:pBdr>
        <w:bottom w:val="single" w:sz="6" w:space="0" w:color="C2C2C2"/>
      </w:pBdr>
      <w:spacing w:after="255"/>
    </w:pPr>
    <w:rPr>
      <w:rFonts w:ascii="Times New Roman" w:eastAsia="Times New Roman" w:hAnsi="Times New Roman" w:cs="Times New Roman"/>
      <w:sz w:val="21"/>
      <w:szCs w:val="21"/>
    </w:rPr>
  </w:style>
  <w:style w:type="paragraph" w:customStyle="1" w:styleId="borderl">
    <w:name w:val="borderl"/>
    <w:basedOn w:val="Normal"/>
    <w:rsid w:val="006C3AE1"/>
    <w:pPr>
      <w:pBdr>
        <w:left w:val="single" w:sz="6" w:space="0" w:color="C2C2C2"/>
      </w:pBdr>
      <w:spacing w:after="255"/>
    </w:pPr>
    <w:rPr>
      <w:rFonts w:ascii="Times New Roman" w:eastAsia="Times New Roman" w:hAnsi="Times New Roman" w:cs="Times New Roman"/>
      <w:sz w:val="21"/>
      <w:szCs w:val="21"/>
    </w:rPr>
  </w:style>
  <w:style w:type="paragraph" w:customStyle="1" w:styleId="bordert">
    <w:name w:val="bordert"/>
    <w:basedOn w:val="Normal"/>
    <w:rsid w:val="006C3AE1"/>
    <w:pPr>
      <w:pBdr>
        <w:top w:val="single" w:sz="6" w:space="0" w:color="C2C2C2"/>
      </w:pBdr>
      <w:spacing w:after="255"/>
    </w:pPr>
    <w:rPr>
      <w:rFonts w:ascii="Times New Roman" w:eastAsia="Times New Roman" w:hAnsi="Times New Roman" w:cs="Times New Roman"/>
      <w:sz w:val="21"/>
      <w:szCs w:val="21"/>
    </w:rPr>
  </w:style>
  <w:style w:type="paragraph" w:customStyle="1" w:styleId="padb">
    <w:name w:val="padb"/>
    <w:basedOn w:val="Normal"/>
    <w:rsid w:val="006C3AE1"/>
    <w:pPr>
      <w:spacing w:after="255"/>
    </w:pPr>
    <w:rPr>
      <w:rFonts w:ascii="Times New Roman" w:eastAsia="Times New Roman" w:hAnsi="Times New Roman" w:cs="Times New Roman"/>
      <w:sz w:val="21"/>
      <w:szCs w:val="21"/>
    </w:rPr>
  </w:style>
  <w:style w:type="paragraph" w:customStyle="1" w:styleId="padt">
    <w:name w:val="padt"/>
    <w:basedOn w:val="Normal"/>
    <w:rsid w:val="006C3AE1"/>
    <w:pPr>
      <w:spacing w:after="255"/>
    </w:pPr>
    <w:rPr>
      <w:rFonts w:ascii="Times New Roman" w:eastAsia="Times New Roman" w:hAnsi="Times New Roman" w:cs="Times New Roman"/>
      <w:sz w:val="21"/>
      <w:szCs w:val="21"/>
    </w:rPr>
  </w:style>
  <w:style w:type="paragraph" w:customStyle="1" w:styleId="customh">
    <w:name w:val="customh"/>
    <w:basedOn w:val="Normal"/>
    <w:rsid w:val="006C3AE1"/>
    <w:pPr>
      <w:spacing w:after="255"/>
    </w:pPr>
    <w:rPr>
      <w:rFonts w:ascii="Times New Roman" w:eastAsia="Times New Roman" w:hAnsi="Times New Roman" w:cs="Times New Roman"/>
      <w:sz w:val="21"/>
      <w:szCs w:val="21"/>
    </w:rPr>
  </w:style>
  <w:style w:type="paragraph" w:customStyle="1" w:styleId="cal-width">
    <w:name w:val="cal-width"/>
    <w:basedOn w:val="Normal"/>
    <w:rsid w:val="006C3AE1"/>
    <w:pPr>
      <w:spacing w:before="300" w:after="255"/>
    </w:pPr>
    <w:rPr>
      <w:rFonts w:ascii="Times New Roman" w:eastAsia="Times New Roman" w:hAnsi="Times New Roman" w:cs="Times New Roman"/>
      <w:sz w:val="21"/>
      <w:szCs w:val="21"/>
    </w:rPr>
  </w:style>
  <w:style w:type="paragraph" w:customStyle="1" w:styleId="cal">
    <w:name w:val="cal"/>
    <w:basedOn w:val="Normal"/>
    <w:rsid w:val="006C3AE1"/>
    <w:pPr>
      <w:pBdr>
        <w:top w:val="single" w:sz="6" w:space="0" w:color="D7D7D7"/>
        <w:left w:val="single" w:sz="6" w:space="0" w:color="D7D7D7"/>
        <w:bottom w:val="single" w:sz="6" w:space="0" w:color="D7D7D7"/>
        <w:right w:val="single" w:sz="6" w:space="0" w:color="D7D7D7"/>
      </w:pBdr>
      <w:shd w:val="clear" w:color="auto" w:fill="87C232"/>
      <w:spacing w:after="255"/>
    </w:pPr>
    <w:rPr>
      <w:rFonts w:ascii="Times New Roman" w:eastAsia="Times New Roman" w:hAnsi="Times New Roman" w:cs="Times New Roman"/>
      <w:color w:val="87C232"/>
      <w:sz w:val="21"/>
      <w:szCs w:val="21"/>
    </w:rPr>
  </w:style>
  <w:style w:type="paragraph" w:customStyle="1" w:styleId="cal-arrow-top">
    <w:name w:val="cal-arrow-top"/>
    <w:basedOn w:val="Normal"/>
    <w:rsid w:val="006C3AE1"/>
    <w:pPr>
      <w:spacing w:after="255"/>
    </w:pPr>
    <w:rPr>
      <w:rFonts w:ascii="Times New Roman" w:eastAsia="Times New Roman" w:hAnsi="Times New Roman" w:cs="Times New Roman"/>
      <w:sz w:val="21"/>
      <w:szCs w:val="21"/>
    </w:rPr>
  </w:style>
  <w:style w:type="paragraph" w:customStyle="1" w:styleId="caltext">
    <w:name w:val="cal_text"/>
    <w:basedOn w:val="Normal"/>
    <w:rsid w:val="006C3AE1"/>
    <w:pPr>
      <w:spacing w:after="255" w:line="1500" w:lineRule="atLeast"/>
    </w:pPr>
    <w:rPr>
      <w:rFonts w:ascii="terminal_dosissemibold" w:eastAsia="Times New Roman" w:hAnsi="terminal_dosissemibold" w:cs="Times New Roman"/>
      <w:color w:val="FFFFFF"/>
      <w:sz w:val="18"/>
      <w:szCs w:val="18"/>
    </w:rPr>
  </w:style>
  <w:style w:type="paragraph" w:customStyle="1" w:styleId="cost-calculator">
    <w:name w:val="cost-calculator"/>
    <w:basedOn w:val="Normal"/>
    <w:rsid w:val="006C3AE1"/>
    <w:pPr>
      <w:pBdr>
        <w:top w:val="single" w:sz="6" w:space="16" w:color="D7D7D7"/>
        <w:left w:val="single" w:sz="6" w:space="14" w:color="D7D7D7"/>
        <w:bottom w:val="single" w:sz="6" w:space="20" w:color="D7D7D7"/>
        <w:right w:val="single" w:sz="6" w:space="14" w:color="D7D7D7"/>
      </w:pBdr>
      <w:shd w:val="clear" w:color="auto" w:fill="FFFFFF"/>
      <w:spacing w:after="255"/>
      <w:jc w:val="center"/>
    </w:pPr>
    <w:rPr>
      <w:rFonts w:ascii="Times New Roman" w:eastAsia="Times New Roman" w:hAnsi="Times New Roman" w:cs="Times New Roman"/>
      <w:sz w:val="21"/>
      <w:szCs w:val="21"/>
    </w:rPr>
  </w:style>
  <w:style w:type="paragraph" w:customStyle="1" w:styleId="cost-graph">
    <w:name w:val="cost-graph"/>
    <w:basedOn w:val="Normal"/>
    <w:rsid w:val="006C3AE1"/>
    <w:pPr>
      <w:pBdr>
        <w:top w:val="single" w:sz="6" w:space="16" w:color="D7D7D7"/>
        <w:left w:val="single" w:sz="6" w:space="14" w:color="D7D7D7"/>
        <w:bottom w:val="single" w:sz="6" w:space="20" w:color="D7D7D7"/>
        <w:right w:val="single" w:sz="6" w:space="14" w:color="D7D7D7"/>
      </w:pBdr>
      <w:shd w:val="clear" w:color="auto" w:fill="FFFFFF"/>
      <w:spacing w:after="255"/>
    </w:pPr>
    <w:rPr>
      <w:rFonts w:ascii="Times New Roman" w:eastAsia="Times New Roman" w:hAnsi="Times New Roman" w:cs="Times New Roman"/>
      <w:sz w:val="21"/>
      <w:szCs w:val="21"/>
    </w:rPr>
  </w:style>
  <w:style w:type="paragraph" w:customStyle="1" w:styleId="cost-heading">
    <w:name w:val="cost-heading"/>
    <w:basedOn w:val="Normal"/>
    <w:rsid w:val="006C3AE1"/>
    <w:pPr>
      <w:pBdr>
        <w:top w:val="single" w:sz="6" w:space="0" w:color="198D8C"/>
        <w:bottom w:val="single" w:sz="6" w:space="0" w:color="198D8C"/>
      </w:pBdr>
      <w:spacing w:after="255"/>
    </w:pPr>
    <w:rPr>
      <w:rFonts w:ascii="Times New Roman" w:eastAsia="Times New Roman" w:hAnsi="Times New Roman" w:cs="Times New Roman"/>
      <w:sz w:val="21"/>
      <w:szCs w:val="21"/>
    </w:rPr>
  </w:style>
  <w:style w:type="paragraph" w:customStyle="1" w:styleId="explore">
    <w:name w:val="explore"/>
    <w:basedOn w:val="Normal"/>
    <w:rsid w:val="006C3AE1"/>
    <w:pPr>
      <w:shd w:val="clear" w:color="auto" w:fill="313131"/>
      <w:spacing w:after="255"/>
    </w:pPr>
    <w:rPr>
      <w:rFonts w:ascii="Times New Roman" w:eastAsia="Times New Roman" w:hAnsi="Times New Roman" w:cs="Times New Roman"/>
      <w:sz w:val="21"/>
      <w:szCs w:val="21"/>
    </w:rPr>
  </w:style>
  <w:style w:type="paragraph" w:customStyle="1" w:styleId="footer-bg">
    <w:name w:val="footer-bg"/>
    <w:basedOn w:val="Normal"/>
    <w:rsid w:val="006C3AE1"/>
    <w:pPr>
      <w:shd w:val="clear" w:color="auto" w:fill="313131"/>
      <w:spacing w:after="0"/>
    </w:pPr>
    <w:rPr>
      <w:rFonts w:ascii="Times New Roman" w:eastAsia="Times New Roman" w:hAnsi="Times New Roman" w:cs="Times New Roman"/>
      <w:sz w:val="21"/>
      <w:szCs w:val="21"/>
    </w:rPr>
  </w:style>
  <w:style w:type="paragraph" w:customStyle="1" w:styleId="footer-main-bg">
    <w:name w:val="footer-main-bg"/>
    <w:basedOn w:val="Normal"/>
    <w:rsid w:val="006C3AE1"/>
    <w:pPr>
      <w:pBdr>
        <w:top w:val="single" w:sz="48" w:space="0" w:color="313131"/>
      </w:pBdr>
      <w:spacing w:after="255"/>
    </w:pPr>
    <w:rPr>
      <w:rFonts w:ascii="Times New Roman" w:eastAsia="Times New Roman" w:hAnsi="Times New Roman" w:cs="Times New Roman"/>
      <w:sz w:val="21"/>
      <w:szCs w:val="21"/>
    </w:rPr>
  </w:style>
  <w:style w:type="paragraph" w:customStyle="1" w:styleId="footer-padding">
    <w:name w:val="footer-padding"/>
    <w:basedOn w:val="Normal"/>
    <w:rsid w:val="006C3AE1"/>
    <w:pPr>
      <w:spacing w:after="300"/>
    </w:pPr>
    <w:rPr>
      <w:rFonts w:ascii="Times New Roman" w:eastAsia="Times New Roman" w:hAnsi="Times New Roman" w:cs="Times New Roman"/>
      <w:sz w:val="21"/>
      <w:szCs w:val="21"/>
    </w:rPr>
  </w:style>
  <w:style w:type="paragraph" w:customStyle="1" w:styleId="collg-addr">
    <w:name w:val="collg-addr"/>
    <w:basedOn w:val="Normal"/>
    <w:rsid w:val="006C3AE1"/>
    <w:pPr>
      <w:spacing w:after="255"/>
    </w:pPr>
    <w:rPr>
      <w:rFonts w:ascii="droid_serifregular" w:eastAsia="Times New Roman" w:hAnsi="droid_serifregular" w:cs="Times New Roman"/>
      <w:color w:val="FFFFFF"/>
      <w:sz w:val="17"/>
      <w:szCs w:val="17"/>
    </w:rPr>
  </w:style>
  <w:style w:type="paragraph" w:customStyle="1" w:styleId="footer-text">
    <w:name w:val="footer-text"/>
    <w:basedOn w:val="Normal"/>
    <w:rsid w:val="006C3AE1"/>
    <w:pPr>
      <w:spacing w:after="255"/>
    </w:pPr>
    <w:rPr>
      <w:rFonts w:ascii="droid_serifregular" w:eastAsia="Times New Roman" w:hAnsi="droid_serifregular" w:cs="Times New Roman"/>
      <w:color w:val="FFFFFF"/>
      <w:sz w:val="17"/>
      <w:szCs w:val="17"/>
    </w:rPr>
  </w:style>
  <w:style w:type="paragraph" w:customStyle="1" w:styleId="footer-sep">
    <w:name w:val="footer-sep"/>
    <w:basedOn w:val="Normal"/>
    <w:rsid w:val="006C3AE1"/>
    <w:pPr>
      <w:spacing w:after="255"/>
    </w:pPr>
    <w:rPr>
      <w:rFonts w:ascii="Times New Roman" w:eastAsia="Times New Roman" w:hAnsi="Times New Roman" w:cs="Times New Roman"/>
      <w:sz w:val="21"/>
      <w:szCs w:val="21"/>
    </w:rPr>
  </w:style>
  <w:style w:type="paragraph" w:customStyle="1" w:styleId="myvccs-button">
    <w:name w:val="myvccs-button"/>
    <w:basedOn w:val="Normal"/>
    <w:rsid w:val="006C3AE1"/>
    <w:pPr>
      <w:spacing w:after="255"/>
    </w:pPr>
    <w:rPr>
      <w:rFonts w:ascii="Times New Roman" w:eastAsia="Times New Roman" w:hAnsi="Times New Roman" w:cs="Times New Roman"/>
      <w:sz w:val="21"/>
      <w:szCs w:val="21"/>
    </w:rPr>
  </w:style>
  <w:style w:type="paragraph" w:customStyle="1" w:styleId="connect">
    <w:name w:val="connect"/>
    <w:basedOn w:val="Normal"/>
    <w:rsid w:val="006C3AE1"/>
    <w:pPr>
      <w:spacing w:after="255"/>
      <w:ind w:left="165"/>
    </w:pPr>
    <w:rPr>
      <w:rFonts w:ascii="Times New Roman" w:eastAsia="Times New Roman" w:hAnsi="Times New Roman" w:cs="Times New Roman"/>
      <w:sz w:val="21"/>
      <w:szCs w:val="21"/>
    </w:rPr>
  </w:style>
  <w:style w:type="paragraph" w:customStyle="1" w:styleId="submenu">
    <w:name w:val="sub_menu"/>
    <w:basedOn w:val="Normal"/>
    <w:rsid w:val="006C3AE1"/>
    <w:pPr>
      <w:spacing w:after="255"/>
    </w:pPr>
    <w:rPr>
      <w:rFonts w:ascii="Times New Roman" w:eastAsia="Times New Roman" w:hAnsi="Times New Roman" w:cs="Times New Roman"/>
      <w:sz w:val="21"/>
      <w:szCs w:val="21"/>
    </w:rPr>
  </w:style>
  <w:style w:type="paragraph" w:customStyle="1" w:styleId="childsubmenu">
    <w:name w:val="child_sub_menu"/>
    <w:basedOn w:val="Normal"/>
    <w:rsid w:val="006C3AE1"/>
    <w:pPr>
      <w:spacing w:after="255"/>
      <w:jc w:val="center"/>
    </w:pPr>
    <w:rPr>
      <w:rFonts w:ascii="Times New Roman" w:eastAsia="Times New Roman" w:hAnsi="Times New Roman" w:cs="Times New Roman"/>
      <w:sz w:val="21"/>
      <w:szCs w:val="21"/>
    </w:rPr>
  </w:style>
  <w:style w:type="paragraph" w:customStyle="1" w:styleId="pop-up-college-container">
    <w:name w:val="pop-up-college-container"/>
    <w:basedOn w:val="Normal"/>
    <w:rsid w:val="006C3AE1"/>
    <w:pPr>
      <w:spacing w:after="255"/>
    </w:pPr>
    <w:rPr>
      <w:rFonts w:ascii="Times New Roman" w:eastAsia="Times New Roman" w:hAnsi="Times New Roman" w:cs="Times New Roman"/>
      <w:sz w:val="21"/>
      <w:szCs w:val="21"/>
    </w:rPr>
  </w:style>
  <w:style w:type="paragraph" w:customStyle="1" w:styleId="transer-new-college-logo">
    <w:name w:val="transer-new-college-logo"/>
    <w:basedOn w:val="Normal"/>
    <w:rsid w:val="006C3AE1"/>
    <w:pPr>
      <w:pBdr>
        <w:top w:val="single" w:sz="6" w:space="0" w:color="787878"/>
        <w:left w:val="single" w:sz="6" w:space="0" w:color="787878"/>
        <w:bottom w:val="single" w:sz="6" w:space="0" w:color="787878"/>
      </w:pBdr>
      <w:shd w:val="clear" w:color="auto" w:fill="FFFFFF"/>
      <w:spacing w:after="255"/>
    </w:pPr>
    <w:rPr>
      <w:rFonts w:ascii="Times New Roman" w:eastAsia="Times New Roman" w:hAnsi="Times New Roman" w:cs="Times New Roman"/>
      <w:sz w:val="21"/>
      <w:szCs w:val="21"/>
    </w:rPr>
  </w:style>
  <w:style w:type="paragraph" w:customStyle="1" w:styleId="transer-new-college-logo-info">
    <w:name w:val="transer-new-college-logo-info"/>
    <w:basedOn w:val="Normal"/>
    <w:rsid w:val="006C3AE1"/>
    <w:pPr>
      <w:pBdr>
        <w:top w:val="single" w:sz="6" w:space="0" w:color="787878"/>
        <w:left w:val="single" w:sz="6" w:space="30" w:color="787878"/>
        <w:bottom w:val="single" w:sz="6" w:space="19" w:color="787878"/>
        <w:right w:val="single" w:sz="6" w:space="0" w:color="787878"/>
      </w:pBdr>
      <w:shd w:val="clear" w:color="auto" w:fill="FFFFFF"/>
      <w:spacing w:after="255"/>
      <w:ind w:left="-15"/>
    </w:pPr>
    <w:rPr>
      <w:rFonts w:ascii="Times New Roman" w:eastAsia="Times New Roman" w:hAnsi="Times New Roman" w:cs="Times New Roman"/>
      <w:sz w:val="21"/>
      <w:szCs w:val="21"/>
    </w:rPr>
  </w:style>
  <w:style w:type="paragraph" w:customStyle="1" w:styleId="impact">
    <w:name w:val="impact"/>
    <w:basedOn w:val="Normal"/>
    <w:rsid w:val="006C3AE1"/>
    <w:pPr>
      <w:spacing w:after="255"/>
    </w:pPr>
    <w:rPr>
      <w:rFonts w:ascii="Times New Roman" w:eastAsia="Times New Roman" w:hAnsi="Times New Roman" w:cs="Times New Roman"/>
      <w:sz w:val="21"/>
      <w:szCs w:val="21"/>
    </w:rPr>
  </w:style>
  <w:style w:type="paragraph" w:customStyle="1" w:styleId="vccs-breadcrumb-text">
    <w:name w:val="vccs-breadcrumb-text"/>
    <w:basedOn w:val="Normal"/>
    <w:rsid w:val="006C3AE1"/>
    <w:pPr>
      <w:spacing w:after="255"/>
    </w:pPr>
    <w:rPr>
      <w:rFonts w:ascii="droid_serifregular" w:eastAsia="Times New Roman" w:hAnsi="droid_serifregular" w:cs="Times New Roman"/>
      <w:color w:val="203355"/>
      <w:sz w:val="15"/>
      <w:szCs w:val="15"/>
    </w:rPr>
  </w:style>
  <w:style w:type="paragraph" w:customStyle="1" w:styleId="vccs-breadcrumb">
    <w:name w:val="vccs-breadcrumb"/>
    <w:basedOn w:val="Normal"/>
    <w:rsid w:val="006C3AE1"/>
    <w:pPr>
      <w:spacing w:after="255"/>
    </w:pPr>
    <w:rPr>
      <w:rFonts w:ascii="Times New Roman" w:eastAsia="Times New Roman" w:hAnsi="Times New Roman" w:cs="Times New Roman"/>
      <w:sz w:val="21"/>
      <w:szCs w:val="21"/>
    </w:rPr>
  </w:style>
  <w:style w:type="paragraph" w:customStyle="1" w:styleId="vccs-breadcrumb-current">
    <w:name w:val="vccs-breadcrumb-current"/>
    <w:basedOn w:val="Normal"/>
    <w:rsid w:val="006C3AE1"/>
    <w:pPr>
      <w:spacing w:after="255"/>
    </w:pPr>
    <w:rPr>
      <w:rFonts w:ascii="Times New Roman" w:eastAsia="Times New Roman" w:hAnsi="Times New Roman" w:cs="Times New Roman"/>
      <w:color w:val="203355"/>
      <w:sz w:val="21"/>
      <w:szCs w:val="21"/>
    </w:rPr>
  </w:style>
  <w:style w:type="paragraph" w:customStyle="1" w:styleId="main-about">
    <w:name w:val="main-about"/>
    <w:basedOn w:val="Normal"/>
    <w:rsid w:val="006C3AE1"/>
    <w:pPr>
      <w:spacing w:after="255"/>
    </w:pPr>
    <w:rPr>
      <w:rFonts w:ascii="Times New Roman" w:eastAsia="Times New Roman" w:hAnsi="Times New Roman" w:cs="Times New Roman"/>
      <w:sz w:val="21"/>
      <w:szCs w:val="21"/>
    </w:rPr>
  </w:style>
  <w:style w:type="paragraph" w:customStyle="1" w:styleId="all-member">
    <w:name w:val="all-member"/>
    <w:basedOn w:val="Normal"/>
    <w:rsid w:val="006C3AE1"/>
    <w:pPr>
      <w:spacing w:before="240" w:after="375"/>
    </w:pPr>
    <w:rPr>
      <w:rFonts w:ascii="Times New Roman" w:eastAsia="Times New Roman" w:hAnsi="Times New Roman" w:cs="Times New Roman"/>
      <w:sz w:val="21"/>
      <w:szCs w:val="21"/>
    </w:rPr>
  </w:style>
  <w:style w:type="paragraph" w:customStyle="1" w:styleId="all-member-foundation">
    <w:name w:val="all-member-foundation"/>
    <w:basedOn w:val="Normal"/>
    <w:rsid w:val="006C3AE1"/>
    <w:pPr>
      <w:spacing w:before="240" w:after="375"/>
    </w:pPr>
    <w:rPr>
      <w:rFonts w:ascii="Times New Roman" w:eastAsia="Times New Roman" w:hAnsi="Times New Roman" w:cs="Times New Roman"/>
      <w:sz w:val="21"/>
      <w:szCs w:val="21"/>
    </w:rPr>
  </w:style>
  <w:style w:type="paragraph" w:customStyle="1" w:styleId="archive-date">
    <w:name w:val="archive-date"/>
    <w:basedOn w:val="Normal"/>
    <w:rsid w:val="006C3AE1"/>
    <w:pPr>
      <w:pBdr>
        <w:left w:val="single" w:sz="6" w:space="7" w:color="E2E2E2"/>
      </w:pBdr>
      <w:spacing w:before="225" w:after="375"/>
    </w:pPr>
    <w:rPr>
      <w:rFonts w:ascii="Times New Roman" w:eastAsia="Times New Roman" w:hAnsi="Times New Roman" w:cs="Times New Roman"/>
      <w:sz w:val="21"/>
      <w:szCs w:val="21"/>
    </w:rPr>
  </w:style>
  <w:style w:type="paragraph" w:customStyle="1" w:styleId="vccs-officer">
    <w:name w:val="vccs-officer"/>
    <w:basedOn w:val="Normal"/>
    <w:rsid w:val="006C3AE1"/>
    <w:pPr>
      <w:pBdr>
        <w:left w:val="single" w:sz="6" w:space="7" w:color="E2E2E2"/>
      </w:pBdr>
      <w:spacing w:before="225" w:after="375" w:line="0" w:lineRule="auto"/>
    </w:pPr>
    <w:rPr>
      <w:rFonts w:ascii="Times New Roman" w:eastAsia="Times New Roman" w:hAnsi="Times New Roman" w:cs="Times New Roman"/>
      <w:sz w:val="21"/>
      <w:szCs w:val="21"/>
    </w:rPr>
  </w:style>
  <w:style w:type="paragraph" w:customStyle="1" w:styleId="brief-history-text">
    <w:name w:val="brief-history-text"/>
    <w:basedOn w:val="Normal"/>
    <w:rsid w:val="006C3AE1"/>
    <w:pPr>
      <w:shd w:val="clear" w:color="auto" w:fill="FFFFFF"/>
      <w:spacing w:after="255"/>
    </w:pPr>
    <w:rPr>
      <w:rFonts w:ascii="Times New Roman" w:eastAsia="Times New Roman" w:hAnsi="Times New Roman" w:cs="Times New Roman"/>
      <w:sz w:val="21"/>
      <w:szCs w:val="21"/>
    </w:rPr>
  </w:style>
  <w:style w:type="paragraph" w:customStyle="1" w:styleId="timeline">
    <w:name w:val="timeline"/>
    <w:basedOn w:val="Normal"/>
    <w:rsid w:val="006C3AE1"/>
    <w:pPr>
      <w:spacing w:after="255"/>
    </w:pPr>
    <w:rPr>
      <w:rFonts w:ascii="Times New Roman" w:eastAsia="Times New Roman" w:hAnsi="Times New Roman" w:cs="Times New Roman"/>
      <w:sz w:val="21"/>
      <w:szCs w:val="21"/>
    </w:rPr>
  </w:style>
  <w:style w:type="paragraph" w:customStyle="1" w:styleId="outside-timeline">
    <w:name w:val="outside-timeline"/>
    <w:basedOn w:val="Normal"/>
    <w:rsid w:val="006C3AE1"/>
    <w:pPr>
      <w:spacing w:after="255"/>
    </w:pPr>
    <w:rPr>
      <w:rFonts w:ascii="Times New Roman" w:eastAsia="Times New Roman" w:hAnsi="Times New Roman" w:cs="Times New Roman"/>
      <w:sz w:val="21"/>
      <w:szCs w:val="21"/>
    </w:rPr>
  </w:style>
  <w:style w:type="paragraph" w:customStyle="1" w:styleId="time-desc-main">
    <w:name w:val="time-desc-main"/>
    <w:basedOn w:val="Normal"/>
    <w:rsid w:val="006C3AE1"/>
    <w:pPr>
      <w:shd w:val="clear" w:color="auto" w:fill="FFFFFF"/>
      <w:spacing w:after="255"/>
    </w:pPr>
    <w:rPr>
      <w:rFonts w:ascii="Times New Roman" w:eastAsia="Times New Roman" w:hAnsi="Times New Roman" w:cs="Times New Roman"/>
      <w:sz w:val="21"/>
      <w:szCs w:val="21"/>
    </w:rPr>
  </w:style>
  <w:style w:type="paragraph" w:customStyle="1" w:styleId="carrers-main">
    <w:name w:val="carrers-main"/>
    <w:basedOn w:val="Normal"/>
    <w:rsid w:val="006C3AE1"/>
    <w:pPr>
      <w:spacing w:before="465" w:after="255"/>
    </w:pPr>
    <w:rPr>
      <w:rFonts w:ascii="Times New Roman" w:eastAsia="Times New Roman" w:hAnsi="Times New Roman" w:cs="Times New Roman"/>
      <w:sz w:val="21"/>
      <w:szCs w:val="21"/>
    </w:rPr>
  </w:style>
  <w:style w:type="paragraph" w:customStyle="1" w:styleId="jobs-main">
    <w:name w:val="jobs-main"/>
    <w:basedOn w:val="Normal"/>
    <w:rsid w:val="006C3AE1"/>
    <w:pPr>
      <w:shd w:val="clear" w:color="auto" w:fill="203355"/>
      <w:spacing w:after="255"/>
    </w:pPr>
    <w:rPr>
      <w:rFonts w:ascii="Times New Roman" w:eastAsia="Times New Roman" w:hAnsi="Times New Roman" w:cs="Times New Roman"/>
      <w:sz w:val="21"/>
      <w:szCs w:val="21"/>
    </w:rPr>
  </w:style>
  <w:style w:type="paragraph" w:customStyle="1" w:styleId="jobs-opening">
    <w:name w:val="jobs-opening"/>
    <w:basedOn w:val="Normal"/>
    <w:rsid w:val="006C3AE1"/>
    <w:pPr>
      <w:spacing w:after="255"/>
    </w:pPr>
    <w:rPr>
      <w:rFonts w:ascii="Times New Roman" w:eastAsia="Times New Roman" w:hAnsi="Times New Roman" w:cs="Times New Roman"/>
      <w:sz w:val="21"/>
      <w:szCs w:val="21"/>
    </w:rPr>
  </w:style>
  <w:style w:type="paragraph" w:customStyle="1" w:styleId="vccs-develop">
    <w:name w:val="vccs-develop"/>
    <w:basedOn w:val="Normal"/>
    <w:rsid w:val="006C3AE1"/>
    <w:pPr>
      <w:spacing w:after="255"/>
    </w:pPr>
    <w:rPr>
      <w:rFonts w:ascii="Times New Roman" w:eastAsia="Times New Roman" w:hAnsi="Times New Roman" w:cs="Times New Roman"/>
      <w:sz w:val="21"/>
      <w:szCs w:val="21"/>
    </w:rPr>
  </w:style>
  <w:style w:type="paragraph" w:customStyle="1" w:styleId="vccs-developh4">
    <w:name w:val="vccs-develop&gt;h4"/>
    <w:basedOn w:val="Normal"/>
    <w:rsid w:val="006C3AE1"/>
    <w:pPr>
      <w:shd w:val="clear" w:color="auto" w:fill="FFFFFF"/>
      <w:spacing w:before="150" w:after="255"/>
    </w:pPr>
    <w:rPr>
      <w:rFonts w:ascii="terminal_dosis" w:eastAsia="Times New Roman" w:hAnsi="terminal_dosis" w:cs="Times New Roman"/>
      <w:color w:val="1B3664"/>
      <w:sz w:val="27"/>
      <w:szCs w:val="27"/>
    </w:rPr>
  </w:style>
  <w:style w:type="paragraph" w:customStyle="1" w:styleId="vccs-develop-video">
    <w:name w:val="vccs-develop-video"/>
    <w:basedOn w:val="Normal"/>
    <w:rsid w:val="006C3AE1"/>
    <w:pPr>
      <w:spacing w:after="255"/>
    </w:pPr>
    <w:rPr>
      <w:rFonts w:ascii="Times New Roman" w:eastAsia="Times New Roman" w:hAnsi="Times New Roman" w:cs="Times New Roman"/>
      <w:sz w:val="21"/>
      <w:szCs w:val="21"/>
    </w:rPr>
  </w:style>
  <w:style w:type="paragraph" w:customStyle="1" w:styleId="dial">
    <w:name w:val="dial"/>
    <w:basedOn w:val="Normal"/>
    <w:rsid w:val="006C3AE1"/>
    <w:pPr>
      <w:spacing w:after="255"/>
    </w:pPr>
    <w:rPr>
      <w:rFonts w:ascii="Times New Roman" w:eastAsia="Times New Roman" w:hAnsi="Times New Roman" w:cs="Times New Roman"/>
      <w:sz w:val="48"/>
      <w:szCs w:val="48"/>
    </w:rPr>
  </w:style>
  <w:style w:type="paragraph" w:customStyle="1" w:styleId="hide">
    <w:name w:val="hide"/>
    <w:basedOn w:val="Normal"/>
    <w:rsid w:val="006C3AE1"/>
    <w:pPr>
      <w:spacing w:after="255"/>
    </w:pPr>
    <w:rPr>
      <w:rFonts w:ascii="Times New Roman" w:eastAsia="Times New Roman" w:hAnsi="Times New Roman" w:cs="Times New Roman"/>
      <w:vanish/>
      <w:sz w:val="21"/>
      <w:szCs w:val="21"/>
    </w:rPr>
  </w:style>
  <w:style w:type="paragraph" w:customStyle="1" w:styleId="show">
    <w:name w:val="show"/>
    <w:basedOn w:val="Normal"/>
    <w:rsid w:val="006C3AE1"/>
    <w:pPr>
      <w:spacing w:after="255"/>
    </w:pPr>
    <w:rPr>
      <w:rFonts w:ascii="Times New Roman" w:eastAsia="Times New Roman" w:hAnsi="Times New Roman" w:cs="Times New Roman"/>
      <w:sz w:val="21"/>
      <w:szCs w:val="21"/>
    </w:rPr>
  </w:style>
  <w:style w:type="paragraph" w:customStyle="1" w:styleId="student-sub-page-main">
    <w:name w:val="student-sub-page-main"/>
    <w:basedOn w:val="Normal"/>
    <w:rsid w:val="006C3AE1"/>
    <w:pPr>
      <w:shd w:val="clear" w:color="auto" w:fill="FFFFFF"/>
      <w:spacing w:before="300" w:after="255"/>
    </w:pPr>
    <w:rPr>
      <w:rFonts w:ascii="Times New Roman" w:eastAsia="Times New Roman" w:hAnsi="Times New Roman" w:cs="Times New Roman"/>
      <w:sz w:val="21"/>
      <w:szCs w:val="21"/>
    </w:rPr>
  </w:style>
  <w:style w:type="paragraph" w:customStyle="1" w:styleId="icon">
    <w:name w:val="icon"/>
    <w:basedOn w:val="Normal"/>
    <w:rsid w:val="006C3AE1"/>
    <w:pPr>
      <w:spacing w:after="0"/>
      <w:jc w:val="center"/>
    </w:pPr>
    <w:rPr>
      <w:rFonts w:ascii="Times New Roman" w:eastAsia="Times New Roman" w:hAnsi="Times New Roman" w:cs="Times New Roman"/>
      <w:sz w:val="21"/>
      <w:szCs w:val="21"/>
    </w:rPr>
  </w:style>
  <w:style w:type="paragraph" w:customStyle="1" w:styleId="mbottom10">
    <w:name w:val="mbottom10"/>
    <w:basedOn w:val="Normal"/>
    <w:rsid w:val="006C3AE1"/>
    <w:pPr>
      <w:spacing w:after="150"/>
    </w:pPr>
    <w:rPr>
      <w:rFonts w:ascii="Times New Roman" w:eastAsia="Times New Roman" w:hAnsi="Times New Roman" w:cs="Times New Roman"/>
      <w:sz w:val="21"/>
      <w:szCs w:val="21"/>
    </w:rPr>
  </w:style>
  <w:style w:type="paragraph" w:customStyle="1" w:styleId="savings">
    <w:name w:val="savings"/>
    <w:basedOn w:val="Normal"/>
    <w:rsid w:val="006C3AE1"/>
    <w:pPr>
      <w:spacing w:after="255"/>
    </w:pPr>
    <w:rPr>
      <w:rFonts w:ascii="Times New Roman" w:eastAsia="Times New Roman" w:hAnsi="Times New Roman" w:cs="Times New Roman"/>
      <w:sz w:val="21"/>
      <w:szCs w:val="21"/>
    </w:rPr>
  </w:style>
  <w:style w:type="paragraph" w:customStyle="1" w:styleId="bars">
    <w:name w:val="bars"/>
    <w:basedOn w:val="Normal"/>
    <w:rsid w:val="006C3AE1"/>
    <w:pPr>
      <w:spacing w:before="300" w:after="300"/>
    </w:pPr>
    <w:rPr>
      <w:rFonts w:ascii="Times New Roman" w:eastAsia="Times New Roman" w:hAnsi="Times New Roman" w:cs="Times New Roman"/>
      <w:sz w:val="21"/>
      <w:szCs w:val="21"/>
    </w:rPr>
  </w:style>
  <w:style w:type="paragraph" w:customStyle="1" w:styleId="bar-1">
    <w:name w:val="bar-1"/>
    <w:basedOn w:val="Normal"/>
    <w:rsid w:val="006C3AE1"/>
    <w:pPr>
      <w:shd w:val="clear" w:color="auto" w:fill="203355"/>
      <w:spacing w:after="255"/>
    </w:pPr>
    <w:rPr>
      <w:rFonts w:ascii="Times New Roman" w:eastAsia="Times New Roman" w:hAnsi="Times New Roman" w:cs="Times New Roman"/>
      <w:sz w:val="21"/>
      <w:szCs w:val="21"/>
    </w:rPr>
  </w:style>
  <w:style w:type="paragraph" w:customStyle="1" w:styleId="bar-2">
    <w:name w:val="bar-2"/>
    <w:basedOn w:val="Normal"/>
    <w:rsid w:val="006C3AE1"/>
    <w:pPr>
      <w:shd w:val="clear" w:color="auto" w:fill="92DF22"/>
      <w:spacing w:after="255"/>
    </w:pPr>
    <w:rPr>
      <w:rFonts w:ascii="Times New Roman" w:eastAsia="Times New Roman" w:hAnsi="Times New Roman" w:cs="Times New Roman"/>
      <w:sz w:val="21"/>
      <w:szCs w:val="21"/>
    </w:rPr>
  </w:style>
  <w:style w:type="paragraph" w:customStyle="1" w:styleId="bar-1-text">
    <w:name w:val="bar-1-text"/>
    <w:basedOn w:val="Normal"/>
    <w:rsid w:val="006C3AE1"/>
    <w:pPr>
      <w:shd w:val="clear" w:color="auto" w:fill="FFFFFF"/>
      <w:spacing w:after="255"/>
      <w:jc w:val="center"/>
    </w:pPr>
    <w:rPr>
      <w:rFonts w:ascii="Times New Roman" w:eastAsia="Times New Roman" w:hAnsi="Times New Roman" w:cs="Times New Roman"/>
      <w:sz w:val="18"/>
      <w:szCs w:val="18"/>
    </w:rPr>
  </w:style>
  <w:style w:type="paragraph" w:customStyle="1" w:styleId="bar-2-text">
    <w:name w:val="bar-2-text"/>
    <w:basedOn w:val="Normal"/>
    <w:rsid w:val="006C3AE1"/>
    <w:pPr>
      <w:shd w:val="clear" w:color="auto" w:fill="FFFFFF"/>
      <w:spacing w:after="255"/>
      <w:jc w:val="center"/>
    </w:pPr>
    <w:rPr>
      <w:rFonts w:ascii="Times New Roman" w:eastAsia="Times New Roman" w:hAnsi="Times New Roman" w:cs="Times New Roman"/>
      <w:sz w:val="18"/>
      <w:szCs w:val="18"/>
    </w:rPr>
  </w:style>
  <w:style w:type="paragraph" w:customStyle="1" w:styleId="pabsolute">
    <w:name w:val="pabsolute"/>
    <w:basedOn w:val="Normal"/>
    <w:rsid w:val="006C3AE1"/>
    <w:pPr>
      <w:spacing w:after="255"/>
    </w:pPr>
    <w:rPr>
      <w:rFonts w:ascii="Times New Roman" w:eastAsia="Times New Roman" w:hAnsi="Times New Roman" w:cs="Times New Roman"/>
      <w:sz w:val="21"/>
      <w:szCs w:val="21"/>
    </w:rPr>
  </w:style>
  <w:style w:type="paragraph" w:customStyle="1" w:styleId="timeline-graph">
    <w:name w:val="timeline-graph"/>
    <w:basedOn w:val="Normal"/>
    <w:rsid w:val="006C3AE1"/>
    <w:pPr>
      <w:spacing w:after="255"/>
    </w:pPr>
    <w:rPr>
      <w:rFonts w:ascii="Times New Roman" w:eastAsia="Times New Roman" w:hAnsi="Times New Roman" w:cs="Times New Roman"/>
      <w:sz w:val="18"/>
      <w:szCs w:val="18"/>
    </w:rPr>
  </w:style>
  <w:style w:type="paragraph" w:customStyle="1" w:styleId="statewide-subpages">
    <w:name w:val="statewide-subpages"/>
    <w:basedOn w:val="Normal"/>
    <w:rsid w:val="006C3AE1"/>
    <w:pPr>
      <w:spacing w:before="315" w:after="255"/>
    </w:pPr>
    <w:rPr>
      <w:rFonts w:ascii="Times New Roman" w:eastAsia="Times New Roman" w:hAnsi="Times New Roman" w:cs="Times New Roman"/>
      <w:sz w:val="21"/>
      <w:szCs w:val="21"/>
    </w:rPr>
  </w:style>
  <w:style w:type="paragraph" w:customStyle="1" w:styleId="padding-to-content-satewide-subpage-one">
    <w:name w:val="padding-to-content-satewide-subpage-one"/>
    <w:basedOn w:val="Normal"/>
    <w:rsid w:val="006C3AE1"/>
    <w:pPr>
      <w:spacing w:after="255"/>
    </w:pPr>
    <w:rPr>
      <w:rFonts w:ascii="Times New Roman" w:eastAsia="Times New Roman" w:hAnsi="Times New Roman" w:cs="Times New Roman"/>
      <w:sz w:val="21"/>
      <w:szCs w:val="21"/>
    </w:rPr>
  </w:style>
  <w:style w:type="paragraph" w:customStyle="1" w:styleId="satewide-subpage-two-main">
    <w:name w:val="satewide-subpage-two-main"/>
    <w:basedOn w:val="Normal"/>
    <w:rsid w:val="006C3AE1"/>
    <w:pPr>
      <w:pBdr>
        <w:left w:val="single" w:sz="6" w:space="0" w:color="B7B7B7"/>
      </w:pBdr>
      <w:spacing w:after="255"/>
    </w:pPr>
    <w:rPr>
      <w:rFonts w:ascii="Times New Roman" w:eastAsia="Times New Roman" w:hAnsi="Times New Roman" w:cs="Times New Roman"/>
      <w:sz w:val="21"/>
      <w:szCs w:val="21"/>
    </w:rPr>
  </w:style>
  <w:style w:type="paragraph" w:customStyle="1" w:styleId="statewide-middle">
    <w:name w:val="statewide-middle"/>
    <w:basedOn w:val="Normal"/>
    <w:rsid w:val="006C3AE1"/>
    <w:pPr>
      <w:spacing w:before="420" w:after="0"/>
      <w:ind w:left="315" w:right="375"/>
    </w:pPr>
    <w:rPr>
      <w:rFonts w:ascii="Times New Roman" w:eastAsia="Times New Roman" w:hAnsi="Times New Roman" w:cs="Times New Roman"/>
      <w:sz w:val="21"/>
      <w:szCs w:val="21"/>
    </w:rPr>
  </w:style>
  <w:style w:type="paragraph" w:customStyle="1" w:styleId="statewide-coach">
    <w:name w:val="statewide-coach"/>
    <w:basedOn w:val="Normal"/>
    <w:rsid w:val="006C3AE1"/>
    <w:pPr>
      <w:spacing w:before="420" w:after="0"/>
      <w:ind w:left="315" w:right="375"/>
    </w:pPr>
    <w:rPr>
      <w:rFonts w:ascii="Times New Roman" w:eastAsia="Times New Roman" w:hAnsi="Times New Roman" w:cs="Times New Roman"/>
      <w:sz w:val="21"/>
      <w:szCs w:val="21"/>
    </w:rPr>
  </w:style>
  <w:style w:type="paragraph" w:customStyle="1" w:styleId="satewide-subpage-three">
    <w:name w:val="satewide-subpage-three"/>
    <w:basedOn w:val="Normal"/>
    <w:rsid w:val="006C3AE1"/>
    <w:pPr>
      <w:pBdr>
        <w:left w:val="single" w:sz="6" w:space="0" w:color="B7B7B7"/>
      </w:pBdr>
      <w:shd w:val="clear" w:color="auto" w:fill="FFFFFF"/>
      <w:spacing w:after="255"/>
    </w:pPr>
    <w:rPr>
      <w:rFonts w:ascii="Times New Roman" w:eastAsia="Times New Roman" w:hAnsi="Times New Roman" w:cs="Times New Roman"/>
      <w:sz w:val="21"/>
      <w:szCs w:val="21"/>
    </w:rPr>
  </w:style>
  <w:style w:type="paragraph" w:customStyle="1" w:styleId="vccsrss">
    <w:name w:val="vccs_rss"/>
    <w:basedOn w:val="Normal"/>
    <w:rsid w:val="006C3AE1"/>
    <w:pPr>
      <w:pBdr>
        <w:top w:val="single" w:sz="6" w:space="8" w:color="B7B7B7"/>
      </w:pBdr>
      <w:spacing w:before="150" w:after="255"/>
    </w:pPr>
    <w:rPr>
      <w:rFonts w:ascii="Times New Roman" w:eastAsia="Times New Roman" w:hAnsi="Times New Roman" w:cs="Times New Roman"/>
      <w:sz w:val="21"/>
      <w:szCs w:val="21"/>
    </w:rPr>
  </w:style>
  <w:style w:type="paragraph" w:customStyle="1" w:styleId="outer-modern">
    <w:name w:val="outer-modern"/>
    <w:basedOn w:val="Normal"/>
    <w:rsid w:val="006C3AE1"/>
    <w:pPr>
      <w:pBdr>
        <w:bottom w:val="single" w:sz="6" w:space="0" w:color="B7B7B7"/>
      </w:pBdr>
      <w:spacing w:after="255"/>
    </w:pPr>
    <w:rPr>
      <w:rFonts w:ascii="Times New Roman" w:eastAsia="Times New Roman" w:hAnsi="Times New Roman" w:cs="Times New Roman"/>
      <w:sz w:val="21"/>
      <w:szCs w:val="21"/>
    </w:rPr>
  </w:style>
  <w:style w:type="paragraph" w:customStyle="1" w:styleId="main-great-rethink">
    <w:name w:val="main-great-rethink"/>
    <w:basedOn w:val="Normal"/>
    <w:rsid w:val="006C3AE1"/>
    <w:pPr>
      <w:shd w:val="clear" w:color="auto" w:fill="EBEBEB"/>
      <w:spacing w:after="255"/>
    </w:pPr>
    <w:rPr>
      <w:rFonts w:ascii="Times New Roman" w:eastAsia="Times New Roman" w:hAnsi="Times New Roman" w:cs="Times New Roman"/>
      <w:sz w:val="21"/>
      <w:szCs w:val="21"/>
    </w:rPr>
  </w:style>
  <w:style w:type="paragraph" w:customStyle="1" w:styleId="main-transfer">
    <w:name w:val="main-transfer"/>
    <w:basedOn w:val="Normal"/>
    <w:rsid w:val="006C3AE1"/>
    <w:pPr>
      <w:shd w:val="clear" w:color="auto" w:fill="FFFFFF"/>
      <w:spacing w:before="75" w:after="255"/>
    </w:pPr>
    <w:rPr>
      <w:rFonts w:ascii="Times New Roman" w:eastAsia="Times New Roman" w:hAnsi="Times New Roman" w:cs="Times New Roman"/>
      <w:sz w:val="21"/>
      <w:szCs w:val="21"/>
    </w:rPr>
  </w:style>
  <w:style w:type="paragraph" w:customStyle="1" w:styleId="faqs-main">
    <w:name w:val="faqs-main"/>
    <w:basedOn w:val="Normal"/>
    <w:rsid w:val="006C3AE1"/>
    <w:pPr>
      <w:spacing w:before="495" w:after="255"/>
    </w:pPr>
    <w:rPr>
      <w:rFonts w:ascii="Times New Roman" w:eastAsia="Times New Roman" w:hAnsi="Times New Roman" w:cs="Times New Roman"/>
      <w:sz w:val="21"/>
      <w:szCs w:val="21"/>
    </w:rPr>
  </w:style>
  <w:style w:type="paragraph" w:customStyle="1" w:styleId="staff-main">
    <w:name w:val="staff-main"/>
    <w:basedOn w:val="Normal"/>
    <w:rsid w:val="006C3AE1"/>
    <w:pPr>
      <w:spacing w:before="495" w:after="255"/>
    </w:pPr>
    <w:rPr>
      <w:rFonts w:ascii="Times New Roman" w:eastAsia="Times New Roman" w:hAnsi="Times New Roman" w:cs="Times New Roman"/>
      <w:sz w:val="21"/>
      <w:szCs w:val="21"/>
    </w:rPr>
  </w:style>
  <w:style w:type="paragraph" w:customStyle="1" w:styleId="search-main">
    <w:name w:val="search-main"/>
    <w:basedOn w:val="Normal"/>
    <w:rsid w:val="006C3AE1"/>
    <w:pPr>
      <w:spacing w:before="495" w:after="255"/>
    </w:pPr>
    <w:rPr>
      <w:rFonts w:ascii="Times New Roman" w:eastAsia="Times New Roman" w:hAnsi="Times New Roman" w:cs="Times New Roman"/>
      <w:sz w:val="21"/>
      <w:szCs w:val="21"/>
    </w:rPr>
  </w:style>
  <w:style w:type="paragraph" w:customStyle="1" w:styleId="transfer-table-head">
    <w:name w:val="transfer-table-head"/>
    <w:basedOn w:val="Normal"/>
    <w:rsid w:val="006C3AE1"/>
    <w:pPr>
      <w:spacing w:after="255"/>
      <w:jc w:val="center"/>
    </w:pPr>
    <w:rPr>
      <w:rFonts w:ascii="Times New Roman" w:eastAsia="Times New Roman" w:hAnsi="Times New Roman" w:cs="Times New Roman"/>
      <w:sz w:val="21"/>
      <w:szCs w:val="21"/>
    </w:rPr>
  </w:style>
  <w:style w:type="paragraph" w:customStyle="1" w:styleId="related-info">
    <w:name w:val="related-info"/>
    <w:basedOn w:val="Normal"/>
    <w:rsid w:val="006C3AE1"/>
    <w:pPr>
      <w:shd w:val="clear" w:color="auto" w:fill="203355"/>
      <w:spacing w:after="255"/>
    </w:pPr>
    <w:rPr>
      <w:rFonts w:ascii="Times New Roman" w:eastAsia="Times New Roman" w:hAnsi="Times New Roman" w:cs="Times New Roman"/>
      <w:sz w:val="21"/>
      <w:szCs w:val="21"/>
    </w:rPr>
  </w:style>
  <w:style w:type="paragraph" w:customStyle="1" w:styleId="faq-question">
    <w:name w:val="faq-question"/>
    <w:basedOn w:val="Normal"/>
    <w:rsid w:val="006C3AE1"/>
    <w:pPr>
      <w:spacing w:before="225" w:after="150"/>
    </w:pPr>
    <w:rPr>
      <w:rFonts w:ascii="open_sanssemibold" w:eastAsia="Times New Roman" w:hAnsi="open_sanssemibold" w:cs="Times New Roman"/>
      <w:color w:val="198C8C"/>
      <w:sz w:val="27"/>
      <w:szCs w:val="27"/>
    </w:rPr>
  </w:style>
  <w:style w:type="paragraph" w:customStyle="1" w:styleId="search-question">
    <w:name w:val="search-question"/>
    <w:basedOn w:val="Normal"/>
    <w:rsid w:val="006C3AE1"/>
    <w:pPr>
      <w:spacing w:before="225" w:after="150"/>
    </w:pPr>
    <w:rPr>
      <w:rFonts w:ascii="open_sanssemibold" w:eastAsia="Times New Roman" w:hAnsi="open_sanssemibold" w:cs="Times New Roman"/>
      <w:color w:val="198C8C"/>
      <w:sz w:val="27"/>
      <w:szCs w:val="27"/>
    </w:rPr>
  </w:style>
  <w:style w:type="paragraph" w:customStyle="1" w:styleId="main-transfer-bg">
    <w:name w:val="main-transfer-bg"/>
    <w:basedOn w:val="Normal"/>
    <w:rsid w:val="006C3AE1"/>
    <w:pPr>
      <w:shd w:val="clear" w:color="auto" w:fill="FFFFFF"/>
      <w:spacing w:before="600" w:after="555"/>
    </w:pPr>
    <w:rPr>
      <w:rFonts w:ascii="Times New Roman" w:eastAsia="Times New Roman" w:hAnsi="Times New Roman" w:cs="Times New Roman"/>
      <w:sz w:val="21"/>
      <w:szCs w:val="21"/>
    </w:rPr>
  </w:style>
  <w:style w:type="paragraph" w:customStyle="1" w:styleId="all-sem-bg">
    <w:name w:val="all-sem-bg"/>
    <w:basedOn w:val="Normal"/>
    <w:rsid w:val="006C3AE1"/>
    <w:pPr>
      <w:pBdr>
        <w:top w:val="single" w:sz="6" w:space="0" w:color="CCCCCC"/>
        <w:left w:val="single" w:sz="6" w:space="0" w:color="CCCCCC"/>
        <w:bottom w:val="single" w:sz="6" w:space="0" w:color="CCCCCC"/>
        <w:right w:val="single" w:sz="6" w:space="0" w:color="CCCCCC"/>
      </w:pBdr>
      <w:spacing w:after="255"/>
    </w:pPr>
    <w:rPr>
      <w:rFonts w:ascii="Times New Roman" w:eastAsia="Times New Roman" w:hAnsi="Times New Roman" w:cs="Times New Roman"/>
      <w:sz w:val="21"/>
      <w:szCs w:val="21"/>
    </w:rPr>
  </w:style>
  <w:style w:type="paragraph" w:customStyle="1" w:styleId="four-three-sem-bg">
    <w:name w:val="four-three-sem-bg"/>
    <w:basedOn w:val="Normal"/>
    <w:rsid w:val="006C3AE1"/>
    <w:pPr>
      <w:spacing w:after="255"/>
    </w:pPr>
    <w:rPr>
      <w:rFonts w:ascii="Times New Roman" w:eastAsia="Times New Roman" w:hAnsi="Times New Roman" w:cs="Times New Roman"/>
      <w:sz w:val="21"/>
      <w:szCs w:val="21"/>
    </w:rPr>
  </w:style>
  <w:style w:type="paragraph" w:customStyle="1" w:styleId="two-one-sem-bg">
    <w:name w:val="two-one-sem-bg"/>
    <w:basedOn w:val="Normal"/>
    <w:rsid w:val="006C3AE1"/>
    <w:pPr>
      <w:spacing w:after="255"/>
    </w:pPr>
    <w:rPr>
      <w:rFonts w:ascii="Times New Roman" w:eastAsia="Times New Roman" w:hAnsi="Times New Roman" w:cs="Times New Roman"/>
      <w:sz w:val="21"/>
      <w:szCs w:val="21"/>
    </w:rPr>
  </w:style>
  <w:style w:type="paragraph" w:customStyle="1" w:styleId="four-sem">
    <w:name w:val="four-sem"/>
    <w:basedOn w:val="Normal"/>
    <w:rsid w:val="006C3AE1"/>
    <w:pPr>
      <w:pBdr>
        <w:right w:val="single" w:sz="6" w:space="0" w:color="CCCCCC"/>
      </w:pBdr>
      <w:spacing w:after="255"/>
    </w:pPr>
    <w:rPr>
      <w:rFonts w:ascii="Times New Roman" w:eastAsia="Times New Roman" w:hAnsi="Times New Roman" w:cs="Times New Roman"/>
      <w:sz w:val="21"/>
      <w:szCs w:val="21"/>
    </w:rPr>
  </w:style>
  <w:style w:type="paragraph" w:customStyle="1" w:styleId="three-sem">
    <w:name w:val="three-sem"/>
    <w:basedOn w:val="Normal"/>
    <w:rsid w:val="006C3AE1"/>
    <w:pPr>
      <w:spacing w:after="255"/>
    </w:pPr>
    <w:rPr>
      <w:rFonts w:ascii="Times New Roman" w:eastAsia="Times New Roman" w:hAnsi="Times New Roman" w:cs="Times New Roman"/>
      <w:sz w:val="21"/>
      <w:szCs w:val="21"/>
    </w:rPr>
  </w:style>
  <w:style w:type="paragraph" w:customStyle="1" w:styleId="two-sem">
    <w:name w:val="two-sem"/>
    <w:basedOn w:val="Normal"/>
    <w:rsid w:val="006C3AE1"/>
    <w:pPr>
      <w:pBdr>
        <w:right w:val="single" w:sz="6" w:space="0" w:color="CCCCCC"/>
      </w:pBdr>
      <w:spacing w:after="255"/>
    </w:pPr>
    <w:rPr>
      <w:rFonts w:ascii="Times New Roman" w:eastAsia="Times New Roman" w:hAnsi="Times New Roman" w:cs="Times New Roman"/>
      <w:sz w:val="21"/>
      <w:szCs w:val="21"/>
    </w:rPr>
  </w:style>
  <w:style w:type="paragraph" w:customStyle="1" w:styleId="one-sem">
    <w:name w:val="one-sem"/>
    <w:basedOn w:val="Normal"/>
    <w:rsid w:val="006C3AE1"/>
    <w:pPr>
      <w:spacing w:after="255"/>
    </w:pPr>
    <w:rPr>
      <w:rFonts w:ascii="Times New Roman" w:eastAsia="Times New Roman" w:hAnsi="Times New Roman" w:cs="Times New Roman"/>
      <w:sz w:val="21"/>
      <w:szCs w:val="21"/>
    </w:rPr>
  </w:style>
  <w:style w:type="paragraph" w:customStyle="1" w:styleId="giving-bg">
    <w:name w:val="giving-bg"/>
    <w:basedOn w:val="Normal"/>
    <w:rsid w:val="006C3AE1"/>
    <w:pPr>
      <w:spacing w:after="255"/>
    </w:pPr>
    <w:rPr>
      <w:rFonts w:ascii="Times New Roman" w:eastAsia="Times New Roman" w:hAnsi="Times New Roman" w:cs="Times New Roman"/>
      <w:sz w:val="21"/>
      <w:szCs w:val="21"/>
    </w:rPr>
  </w:style>
  <w:style w:type="paragraph" w:customStyle="1" w:styleId="giving-side-bar">
    <w:name w:val="giving-side-bar"/>
    <w:basedOn w:val="Normal"/>
    <w:rsid w:val="006C3AE1"/>
    <w:pPr>
      <w:shd w:val="clear" w:color="auto" w:fill="6E270E"/>
      <w:spacing w:after="255"/>
      <w:jc w:val="center"/>
    </w:pPr>
    <w:rPr>
      <w:rFonts w:ascii="Times New Roman" w:eastAsia="Times New Roman" w:hAnsi="Times New Roman" w:cs="Times New Roman"/>
      <w:sz w:val="21"/>
      <w:szCs w:val="21"/>
    </w:rPr>
  </w:style>
  <w:style w:type="paragraph" w:customStyle="1" w:styleId="giving-change">
    <w:name w:val="giving-change"/>
    <w:basedOn w:val="Normal"/>
    <w:rsid w:val="006C3AE1"/>
    <w:pPr>
      <w:spacing w:after="255"/>
    </w:pPr>
    <w:rPr>
      <w:rFonts w:ascii="Times New Roman" w:eastAsia="Times New Roman" w:hAnsi="Times New Roman" w:cs="Times New Roman"/>
      <w:sz w:val="21"/>
      <w:szCs w:val="21"/>
    </w:rPr>
  </w:style>
  <w:style w:type="paragraph" w:customStyle="1" w:styleId="giving-section">
    <w:name w:val="giving-section"/>
    <w:basedOn w:val="Normal"/>
    <w:rsid w:val="006C3AE1"/>
    <w:pPr>
      <w:shd w:val="clear" w:color="auto" w:fill="FFFFFF"/>
      <w:spacing w:before="300" w:after="300"/>
    </w:pPr>
    <w:rPr>
      <w:rFonts w:ascii="Times New Roman" w:eastAsia="Times New Roman" w:hAnsi="Times New Roman" w:cs="Times New Roman"/>
      <w:sz w:val="21"/>
      <w:szCs w:val="21"/>
    </w:rPr>
  </w:style>
  <w:style w:type="paragraph" w:customStyle="1" w:styleId="giving-foundation">
    <w:name w:val="giving-foundation"/>
    <w:basedOn w:val="Normal"/>
    <w:rsid w:val="006C3AE1"/>
    <w:pPr>
      <w:pBdr>
        <w:right w:val="single" w:sz="6" w:space="27" w:color="B7B7B7"/>
      </w:pBdr>
      <w:spacing w:after="255"/>
    </w:pPr>
    <w:rPr>
      <w:rFonts w:ascii="Times New Roman" w:eastAsia="Times New Roman" w:hAnsi="Times New Roman" w:cs="Times New Roman"/>
      <w:sz w:val="21"/>
      <w:szCs w:val="21"/>
    </w:rPr>
  </w:style>
  <w:style w:type="paragraph" w:customStyle="1" w:styleId="giving-vccs-foundation">
    <w:name w:val="giving-vccs-foundation"/>
    <w:basedOn w:val="Normal"/>
    <w:rsid w:val="006C3AE1"/>
    <w:pPr>
      <w:pBdr>
        <w:right w:val="single" w:sz="6" w:space="28" w:color="B7B7B7"/>
      </w:pBdr>
      <w:spacing w:after="255"/>
      <w:jc w:val="center"/>
    </w:pPr>
    <w:rPr>
      <w:rFonts w:ascii="Times New Roman" w:eastAsia="Times New Roman" w:hAnsi="Times New Roman" w:cs="Times New Roman"/>
      <w:sz w:val="21"/>
      <w:szCs w:val="21"/>
    </w:rPr>
  </w:style>
  <w:style w:type="paragraph" w:customStyle="1" w:styleId="giving-funding">
    <w:name w:val="giving-funding"/>
    <w:basedOn w:val="Normal"/>
    <w:rsid w:val="006C3AE1"/>
    <w:pPr>
      <w:spacing w:after="255"/>
    </w:pPr>
    <w:rPr>
      <w:rFonts w:ascii="Times New Roman" w:eastAsia="Times New Roman" w:hAnsi="Times New Roman" w:cs="Times New Roman"/>
      <w:sz w:val="21"/>
      <w:szCs w:val="21"/>
    </w:rPr>
  </w:style>
  <w:style w:type="paragraph" w:customStyle="1" w:styleId="giving-scholorship">
    <w:name w:val="giving-scholorship"/>
    <w:basedOn w:val="Normal"/>
    <w:rsid w:val="006C3AE1"/>
    <w:pPr>
      <w:pBdr>
        <w:top w:val="single" w:sz="6" w:space="16" w:color="797675"/>
        <w:left w:val="single" w:sz="6" w:space="16" w:color="797675"/>
        <w:bottom w:val="single" w:sz="6" w:space="13" w:color="797675"/>
        <w:right w:val="single" w:sz="6" w:space="16" w:color="797675"/>
      </w:pBdr>
      <w:shd w:val="clear" w:color="auto" w:fill="FDFDFD"/>
      <w:spacing w:after="255"/>
    </w:pPr>
    <w:rPr>
      <w:rFonts w:ascii="Times New Roman" w:eastAsia="Times New Roman" w:hAnsi="Times New Roman" w:cs="Times New Roman"/>
      <w:sz w:val="21"/>
      <w:szCs w:val="21"/>
    </w:rPr>
  </w:style>
  <w:style w:type="paragraph" w:customStyle="1" w:styleId="giving-no-margin">
    <w:name w:val="giving-no-margin"/>
    <w:basedOn w:val="Normal"/>
    <w:rsid w:val="006C3AE1"/>
    <w:pPr>
      <w:shd w:val="clear" w:color="auto" w:fill="6E270E"/>
      <w:spacing w:after="0"/>
    </w:pPr>
    <w:rPr>
      <w:rFonts w:ascii="Times New Roman" w:eastAsia="Times New Roman" w:hAnsi="Times New Roman" w:cs="Times New Roman"/>
      <w:sz w:val="21"/>
      <w:szCs w:val="21"/>
    </w:rPr>
  </w:style>
  <w:style w:type="paragraph" w:customStyle="1" w:styleId="going-achieve">
    <w:name w:val="going-achieve"/>
    <w:basedOn w:val="Normal"/>
    <w:rsid w:val="006C3AE1"/>
    <w:pPr>
      <w:shd w:val="clear" w:color="auto" w:fill="FFFFFF"/>
      <w:spacing w:before="450" w:after="255"/>
    </w:pPr>
    <w:rPr>
      <w:rFonts w:ascii="Times New Roman" w:eastAsia="Times New Roman" w:hAnsi="Times New Roman" w:cs="Times New Roman"/>
      <w:sz w:val="21"/>
      <w:szCs w:val="21"/>
    </w:rPr>
  </w:style>
  <w:style w:type="paragraph" w:customStyle="1" w:styleId="giving-tabs">
    <w:name w:val="giving-tabs"/>
    <w:basedOn w:val="Normal"/>
    <w:rsid w:val="006C3AE1"/>
    <w:pPr>
      <w:spacing w:before="660" w:after="255"/>
    </w:pPr>
    <w:rPr>
      <w:rFonts w:ascii="Times New Roman" w:eastAsia="Times New Roman" w:hAnsi="Times New Roman" w:cs="Times New Roman"/>
      <w:sz w:val="21"/>
      <w:szCs w:val="21"/>
    </w:rPr>
  </w:style>
  <w:style w:type="paragraph" w:customStyle="1" w:styleId="bg">
    <w:name w:val="bg"/>
    <w:basedOn w:val="Normal"/>
    <w:rsid w:val="006C3AE1"/>
    <w:pPr>
      <w:shd w:val="clear" w:color="auto" w:fill="313131"/>
      <w:spacing w:after="255"/>
    </w:pPr>
    <w:rPr>
      <w:rFonts w:ascii="Times New Roman" w:eastAsia="Times New Roman" w:hAnsi="Times New Roman" w:cs="Times New Roman"/>
      <w:sz w:val="21"/>
      <w:szCs w:val="21"/>
    </w:rPr>
  </w:style>
  <w:style w:type="paragraph" w:customStyle="1" w:styleId="giving-tab-container">
    <w:name w:val="giving-tab-container"/>
    <w:basedOn w:val="Normal"/>
    <w:rsid w:val="006C3AE1"/>
    <w:pPr>
      <w:spacing w:after="0"/>
    </w:pPr>
    <w:rPr>
      <w:rFonts w:ascii="Times New Roman" w:eastAsia="Times New Roman" w:hAnsi="Times New Roman" w:cs="Times New Roman"/>
      <w:sz w:val="21"/>
      <w:szCs w:val="21"/>
    </w:rPr>
  </w:style>
  <w:style w:type="paragraph" w:customStyle="1" w:styleId="prev-img">
    <w:name w:val="prev-img"/>
    <w:basedOn w:val="Normal"/>
    <w:rsid w:val="006C3AE1"/>
    <w:pPr>
      <w:spacing w:after="255"/>
    </w:pPr>
    <w:rPr>
      <w:rFonts w:ascii="Times New Roman" w:eastAsia="Times New Roman" w:hAnsi="Times New Roman" w:cs="Times New Roman"/>
      <w:sz w:val="21"/>
      <w:szCs w:val="21"/>
    </w:rPr>
  </w:style>
  <w:style w:type="paragraph" w:customStyle="1" w:styleId="next-img">
    <w:name w:val="next-img"/>
    <w:basedOn w:val="Normal"/>
    <w:rsid w:val="006C3AE1"/>
    <w:pPr>
      <w:spacing w:after="255"/>
    </w:pPr>
    <w:rPr>
      <w:rFonts w:ascii="Times New Roman" w:eastAsia="Times New Roman" w:hAnsi="Times New Roman" w:cs="Times New Roman"/>
      <w:sz w:val="21"/>
      <w:szCs w:val="21"/>
    </w:rPr>
  </w:style>
  <w:style w:type="paragraph" w:customStyle="1" w:styleId="access">
    <w:name w:val="access"/>
    <w:basedOn w:val="Normal"/>
    <w:rsid w:val="006C3AE1"/>
    <w:pPr>
      <w:spacing w:after="255"/>
    </w:pPr>
    <w:rPr>
      <w:rFonts w:ascii="Times New Roman" w:eastAsia="Times New Roman" w:hAnsi="Times New Roman" w:cs="Times New Roman"/>
      <w:sz w:val="21"/>
      <w:szCs w:val="21"/>
    </w:rPr>
  </w:style>
  <w:style w:type="paragraph" w:customStyle="1" w:styleId="second-columns">
    <w:name w:val="second-columns"/>
    <w:basedOn w:val="Normal"/>
    <w:rsid w:val="006C3AE1"/>
    <w:pPr>
      <w:spacing w:after="255"/>
      <w:jc w:val="center"/>
    </w:pPr>
    <w:rPr>
      <w:rFonts w:ascii="Times New Roman" w:eastAsia="Times New Roman" w:hAnsi="Times New Roman" w:cs="Times New Roman"/>
      <w:sz w:val="21"/>
      <w:szCs w:val="21"/>
    </w:rPr>
  </w:style>
  <w:style w:type="paragraph" w:customStyle="1" w:styleId="four-columns">
    <w:name w:val="four-columns"/>
    <w:basedOn w:val="Normal"/>
    <w:rsid w:val="006C3AE1"/>
    <w:pPr>
      <w:spacing w:after="255"/>
      <w:jc w:val="center"/>
    </w:pPr>
    <w:rPr>
      <w:rFonts w:ascii="Times New Roman" w:eastAsia="Times New Roman" w:hAnsi="Times New Roman" w:cs="Times New Roman"/>
      <w:sz w:val="21"/>
      <w:szCs w:val="21"/>
    </w:rPr>
  </w:style>
  <w:style w:type="paragraph" w:customStyle="1" w:styleId="third-columns">
    <w:name w:val="third-columns"/>
    <w:basedOn w:val="Normal"/>
    <w:rsid w:val="006C3AE1"/>
    <w:pPr>
      <w:spacing w:after="255"/>
    </w:pPr>
    <w:rPr>
      <w:rFonts w:ascii="Times New Roman" w:eastAsia="Times New Roman" w:hAnsi="Times New Roman" w:cs="Times New Roman"/>
      <w:sz w:val="21"/>
      <w:szCs w:val="21"/>
    </w:rPr>
  </w:style>
  <w:style w:type="paragraph" w:customStyle="1" w:styleId="college-achieve">
    <w:name w:val="college-achieve"/>
    <w:basedOn w:val="Normal"/>
    <w:rsid w:val="006C3AE1"/>
    <w:pPr>
      <w:pBdr>
        <w:top w:val="single" w:sz="6" w:space="0" w:color="636363"/>
        <w:left w:val="single" w:sz="6" w:space="0" w:color="636363"/>
        <w:bottom w:val="single" w:sz="6" w:space="0" w:color="313131"/>
        <w:right w:val="single" w:sz="6" w:space="0" w:color="636363"/>
      </w:pBdr>
      <w:shd w:val="clear" w:color="auto" w:fill="313131"/>
      <w:spacing w:after="0"/>
    </w:pPr>
    <w:rPr>
      <w:rFonts w:ascii="Times New Roman" w:eastAsia="Times New Roman" w:hAnsi="Times New Roman" w:cs="Times New Roman"/>
      <w:sz w:val="21"/>
      <w:szCs w:val="21"/>
    </w:rPr>
  </w:style>
  <w:style w:type="paragraph" w:customStyle="1" w:styleId="college-list">
    <w:name w:val="college-list"/>
    <w:basedOn w:val="Normal"/>
    <w:rsid w:val="006C3AE1"/>
    <w:pPr>
      <w:shd w:val="clear" w:color="auto" w:fill="FFFFFF"/>
      <w:spacing w:after="0"/>
    </w:pPr>
    <w:rPr>
      <w:rFonts w:ascii="Times New Roman" w:eastAsia="Times New Roman" w:hAnsi="Times New Roman" w:cs="Times New Roman"/>
      <w:sz w:val="21"/>
      <w:szCs w:val="21"/>
    </w:rPr>
  </w:style>
  <w:style w:type="paragraph" w:customStyle="1" w:styleId="div-1">
    <w:name w:val="div-1"/>
    <w:basedOn w:val="Normal"/>
    <w:rsid w:val="006C3AE1"/>
    <w:pPr>
      <w:spacing w:after="255"/>
    </w:pPr>
    <w:rPr>
      <w:rFonts w:ascii="Times New Roman" w:eastAsia="Times New Roman" w:hAnsi="Times New Roman" w:cs="Times New Roman"/>
      <w:vanish/>
      <w:sz w:val="21"/>
      <w:szCs w:val="21"/>
    </w:rPr>
  </w:style>
  <w:style w:type="paragraph" w:customStyle="1" w:styleId="div-2">
    <w:name w:val="div-2"/>
    <w:basedOn w:val="Normal"/>
    <w:rsid w:val="006C3AE1"/>
    <w:pPr>
      <w:spacing w:after="255"/>
    </w:pPr>
    <w:rPr>
      <w:rFonts w:ascii="Times New Roman" w:eastAsia="Times New Roman" w:hAnsi="Times New Roman" w:cs="Times New Roman"/>
      <w:vanish/>
      <w:sz w:val="21"/>
      <w:szCs w:val="21"/>
    </w:rPr>
  </w:style>
  <w:style w:type="paragraph" w:customStyle="1" w:styleId="div-3">
    <w:name w:val="div-3"/>
    <w:basedOn w:val="Normal"/>
    <w:rsid w:val="006C3AE1"/>
    <w:pPr>
      <w:spacing w:after="255"/>
    </w:pPr>
    <w:rPr>
      <w:rFonts w:ascii="Times New Roman" w:eastAsia="Times New Roman" w:hAnsi="Times New Roman" w:cs="Times New Roman"/>
      <w:vanish/>
      <w:sz w:val="21"/>
      <w:szCs w:val="21"/>
    </w:rPr>
  </w:style>
  <w:style w:type="paragraph" w:customStyle="1" w:styleId="div-4">
    <w:name w:val="div-4"/>
    <w:basedOn w:val="Normal"/>
    <w:rsid w:val="006C3AE1"/>
    <w:pPr>
      <w:spacing w:after="255"/>
    </w:pPr>
    <w:rPr>
      <w:rFonts w:ascii="Times New Roman" w:eastAsia="Times New Roman" w:hAnsi="Times New Roman" w:cs="Times New Roman"/>
      <w:vanish/>
      <w:sz w:val="21"/>
      <w:szCs w:val="21"/>
    </w:rPr>
  </w:style>
  <w:style w:type="paragraph" w:customStyle="1" w:styleId="div-5">
    <w:name w:val="div-5"/>
    <w:basedOn w:val="Normal"/>
    <w:rsid w:val="006C3AE1"/>
    <w:pPr>
      <w:spacing w:after="255"/>
    </w:pPr>
    <w:rPr>
      <w:rFonts w:ascii="Times New Roman" w:eastAsia="Times New Roman" w:hAnsi="Times New Roman" w:cs="Times New Roman"/>
      <w:vanish/>
      <w:sz w:val="21"/>
      <w:szCs w:val="21"/>
    </w:rPr>
  </w:style>
  <w:style w:type="paragraph" w:customStyle="1" w:styleId="searchnewsroom">
    <w:name w:val="search_newsroom"/>
    <w:basedOn w:val="Normal"/>
    <w:rsid w:val="006C3AE1"/>
    <w:pPr>
      <w:spacing w:before="780" w:after="255"/>
    </w:pPr>
    <w:rPr>
      <w:rFonts w:ascii="Times New Roman" w:eastAsia="Times New Roman" w:hAnsi="Times New Roman" w:cs="Times New Roman"/>
      <w:sz w:val="21"/>
      <w:szCs w:val="21"/>
    </w:rPr>
  </w:style>
  <w:style w:type="paragraph" w:customStyle="1" w:styleId="featurepostdate">
    <w:name w:val="feature_post_date"/>
    <w:basedOn w:val="Normal"/>
    <w:rsid w:val="006C3AE1"/>
    <w:pPr>
      <w:pBdr>
        <w:bottom w:val="single" w:sz="6" w:space="8" w:color="D8D8D8"/>
      </w:pBdr>
      <w:spacing w:after="255"/>
    </w:pPr>
    <w:rPr>
      <w:rFonts w:ascii="droid_serifregular" w:eastAsia="Times New Roman" w:hAnsi="droid_serifregular" w:cs="Times New Roman"/>
      <w:color w:val="203355"/>
      <w:sz w:val="15"/>
      <w:szCs w:val="15"/>
    </w:rPr>
  </w:style>
  <w:style w:type="paragraph" w:customStyle="1" w:styleId="featureposttitle">
    <w:name w:val="feature_post_title"/>
    <w:basedOn w:val="Normal"/>
    <w:rsid w:val="006C3AE1"/>
    <w:pPr>
      <w:spacing w:after="255"/>
    </w:pPr>
    <w:rPr>
      <w:rFonts w:ascii="Times New Roman" w:eastAsia="Times New Roman" w:hAnsi="Times New Roman" w:cs="Times New Roman"/>
      <w:sz w:val="21"/>
      <w:szCs w:val="21"/>
    </w:rPr>
  </w:style>
  <w:style w:type="paragraph" w:customStyle="1" w:styleId="featurearchivediv">
    <w:name w:val="feature_archive_div"/>
    <w:basedOn w:val="Normal"/>
    <w:rsid w:val="006C3AE1"/>
    <w:pPr>
      <w:spacing w:after="225"/>
      <w:jc w:val="center"/>
    </w:pPr>
    <w:rPr>
      <w:rFonts w:ascii="Times New Roman" w:eastAsia="Times New Roman" w:hAnsi="Times New Roman" w:cs="Times New Roman"/>
      <w:sz w:val="21"/>
      <w:szCs w:val="21"/>
    </w:rPr>
  </w:style>
  <w:style w:type="paragraph" w:customStyle="1" w:styleId="singlepostdate">
    <w:name w:val="single_post_date"/>
    <w:basedOn w:val="Normal"/>
    <w:rsid w:val="006C3AE1"/>
    <w:pPr>
      <w:pBdr>
        <w:bottom w:val="single" w:sz="6" w:space="8" w:color="D8D8D8"/>
      </w:pBdr>
      <w:spacing w:before="300" w:after="420" w:line="300" w:lineRule="atLeast"/>
    </w:pPr>
    <w:rPr>
      <w:rFonts w:ascii="terminal_dosis" w:eastAsia="Times New Roman" w:hAnsi="terminal_dosis" w:cs="Times New Roman"/>
      <w:color w:val="0D91FE"/>
      <w:sz w:val="33"/>
      <w:szCs w:val="33"/>
    </w:rPr>
  </w:style>
  <w:style w:type="paragraph" w:customStyle="1" w:styleId="singleposttitle">
    <w:name w:val="single_post_title"/>
    <w:basedOn w:val="Normal"/>
    <w:rsid w:val="006C3AE1"/>
    <w:pPr>
      <w:spacing w:after="420"/>
    </w:pPr>
    <w:rPr>
      <w:rFonts w:ascii="terminal_dosis" w:eastAsia="Times New Roman" w:hAnsi="terminal_dosis" w:cs="Times New Roman"/>
      <w:color w:val="1B3664"/>
      <w:sz w:val="48"/>
      <w:szCs w:val="48"/>
    </w:rPr>
  </w:style>
  <w:style w:type="paragraph" w:customStyle="1" w:styleId="career-bg">
    <w:name w:val="career-bg"/>
    <w:basedOn w:val="Normal"/>
    <w:rsid w:val="006C3AE1"/>
    <w:pPr>
      <w:spacing w:after="255"/>
    </w:pPr>
    <w:rPr>
      <w:rFonts w:ascii="Times New Roman" w:eastAsia="Times New Roman" w:hAnsi="Times New Roman" w:cs="Times New Roman"/>
      <w:sz w:val="21"/>
      <w:szCs w:val="21"/>
    </w:rPr>
  </w:style>
  <w:style w:type="paragraph" w:customStyle="1" w:styleId="business-bg">
    <w:name w:val="business-bg"/>
    <w:basedOn w:val="Normal"/>
    <w:rsid w:val="006C3AE1"/>
    <w:pPr>
      <w:spacing w:after="255"/>
    </w:pPr>
    <w:rPr>
      <w:rFonts w:ascii="Times New Roman" w:eastAsia="Times New Roman" w:hAnsi="Times New Roman" w:cs="Times New Roman"/>
      <w:sz w:val="21"/>
      <w:szCs w:val="21"/>
    </w:rPr>
  </w:style>
  <w:style w:type="paragraph" w:customStyle="1" w:styleId="career-seeker-large-bg">
    <w:name w:val="career-seeker-large-bg"/>
    <w:basedOn w:val="Normal"/>
    <w:rsid w:val="006C3AE1"/>
    <w:pPr>
      <w:spacing w:after="255"/>
    </w:pPr>
    <w:rPr>
      <w:rFonts w:ascii="Times New Roman" w:eastAsia="Times New Roman" w:hAnsi="Times New Roman" w:cs="Times New Roman"/>
      <w:sz w:val="21"/>
      <w:szCs w:val="21"/>
    </w:rPr>
  </w:style>
  <w:style w:type="paragraph" w:customStyle="1" w:styleId="business-small-bg">
    <w:name w:val="business-small-bg"/>
    <w:basedOn w:val="Normal"/>
    <w:rsid w:val="006C3AE1"/>
    <w:pPr>
      <w:spacing w:after="255"/>
    </w:pPr>
    <w:rPr>
      <w:rFonts w:ascii="Times New Roman" w:eastAsia="Times New Roman" w:hAnsi="Times New Roman" w:cs="Times New Roman"/>
      <w:sz w:val="21"/>
      <w:szCs w:val="21"/>
    </w:rPr>
  </w:style>
  <w:style w:type="paragraph" w:customStyle="1" w:styleId="career-small-bg">
    <w:name w:val="career-small-bg"/>
    <w:basedOn w:val="Normal"/>
    <w:rsid w:val="006C3AE1"/>
    <w:pPr>
      <w:spacing w:after="255"/>
    </w:pPr>
    <w:rPr>
      <w:rFonts w:ascii="Times New Roman" w:eastAsia="Times New Roman" w:hAnsi="Times New Roman" w:cs="Times New Roman"/>
      <w:sz w:val="21"/>
      <w:szCs w:val="21"/>
    </w:rPr>
  </w:style>
  <w:style w:type="paragraph" w:customStyle="1" w:styleId="business-large-bg">
    <w:name w:val="business-large-bg"/>
    <w:basedOn w:val="Normal"/>
    <w:rsid w:val="006C3AE1"/>
    <w:pPr>
      <w:spacing w:after="255"/>
    </w:pPr>
    <w:rPr>
      <w:rFonts w:ascii="Times New Roman" w:eastAsia="Times New Roman" w:hAnsi="Times New Roman" w:cs="Times New Roman"/>
      <w:sz w:val="21"/>
      <w:szCs w:val="21"/>
    </w:rPr>
  </w:style>
  <w:style w:type="paragraph" w:customStyle="1" w:styleId="careerbusinessbox">
    <w:name w:val="career_business_box"/>
    <w:basedOn w:val="Normal"/>
    <w:rsid w:val="006C3AE1"/>
    <w:pPr>
      <w:pBdr>
        <w:top w:val="single" w:sz="6" w:space="8" w:color="797675"/>
        <w:left w:val="single" w:sz="6" w:space="15" w:color="797675"/>
        <w:bottom w:val="single" w:sz="6" w:space="11" w:color="797675"/>
        <w:right w:val="single" w:sz="6" w:space="15" w:color="797675"/>
      </w:pBdr>
      <w:shd w:val="clear" w:color="auto" w:fill="F1EEED"/>
      <w:spacing w:after="255"/>
    </w:pPr>
    <w:rPr>
      <w:rFonts w:ascii="Times New Roman" w:eastAsia="Times New Roman" w:hAnsi="Times New Roman" w:cs="Times New Roman"/>
      <w:sz w:val="21"/>
      <w:szCs w:val="21"/>
    </w:rPr>
  </w:style>
  <w:style w:type="paragraph" w:customStyle="1" w:styleId="careerbusinessbox2">
    <w:name w:val="career_business_box_2"/>
    <w:basedOn w:val="Normal"/>
    <w:rsid w:val="006C3AE1"/>
    <w:pPr>
      <w:pBdr>
        <w:top w:val="single" w:sz="6" w:space="8" w:color="797675"/>
        <w:left w:val="single" w:sz="6" w:space="15" w:color="797675"/>
        <w:bottom w:val="single" w:sz="6" w:space="11" w:color="797675"/>
        <w:right w:val="single" w:sz="6" w:space="15" w:color="797675"/>
      </w:pBdr>
      <w:shd w:val="clear" w:color="auto" w:fill="F1EEED"/>
      <w:spacing w:after="255"/>
    </w:pPr>
    <w:rPr>
      <w:rFonts w:ascii="Times New Roman" w:eastAsia="Times New Roman" w:hAnsi="Times New Roman" w:cs="Times New Roman"/>
      <w:sz w:val="21"/>
      <w:szCs w:val="21"/>
    </w:rPr>
  </w:style>
  <w:style w:type="paragraph" w:customStyle="1" w:styleId="businessbox">
    <w:name w:val="business_box"/>
    <w:basedOn w:val="Normal"/>
    <w:rsid w:val="006C3AE1"/>
    <w:pPr>
      <w:pBdr>
        <w:top w:val="single" w:sz="6" w:space="8" w:color="797675"/>
        <w:left w:val="single" w:sz="6" w:space="15" w:color="797675"/>
        <w:bottom w:val="single" w:sz="6" w:space="11" w:color="797675"/>
        <w:right w:val="single" w:sz="6" w:space="15" w:color="797675"/>
      </w:pBdr>
      <w:shd w:val="clear" w:color="auto" w:fill="F1EEED"/>
      <w:spacing w:after="255"/>
    </w:pPr>
    <w:rPr>
      <w:rFonts w:ascii="Times New Roman" w:eastAsia="Times New Roman" w:hAnsi="Times New Roman" w:cs="Times New Roman"/>
      <w:sz w:val="21"/>
      <w:szCs w:val="21"/>
    </w:rPr>
  </w:style>
  <w:style w:type="paragraph" w:customStyle="1" w:styleId="borderright">
    <w:name w:val="border_right"/>
    <w:basedOn w:val="Normal"/>
    <w:rsid w:val="006C3AE1"/>
    <w:pPr>
      <w:pBdr>
        <w:right w:val="single" w:sz="6" w:space="0" w:color="B7B7B7"/>
      </w:pBdr>
      <w:spacing w:after="255"/>
    </w:pPr>
    <w:rPr>
      <w:rFonts w:ascii="Times New Roman" w:eastAsia="Times New Roman" w:hAnsi="Times New Roman" w:cs="Times New Roman"/>
      <w:sz w:val="21"/>
      <w:szCs w:val="21"/>
    </w:rPr>
  </w:style>
  <w:style w:type="paragraph" w:customStyle="1" w:styleId="servicelocatorimg">
    <w:name w:val="service_locator_img"/>
    <w:basedOn w:val="Normal"/>
    <w:rsid w:val="006C3AE1"/>
    <w:pPr>
      <w:spacing w:after="255"/>
    </w:pPr>
    <w:rPr>
      <w:rFonts w:ascii="Times New Roman" w:eastAsia="Times New Roman" w:hAnsi="Times New Roman" w:cs="Times New Roman"/>
      <w:sz w:val="21"/>
      <w:szCs w:val="21"/>
    </w:rPr>
  </w:style>
  <w:style w:type="paragraph" w:customStyle="1" w:styleId="chzn-search">
    <w:name w:val="chzn-search"/>
    <w:basedOn w:val="Normal"/>
    <w:rsid w:val="006C3AE1"/>
    <w:pPr>
      <w:spacing w:after="255"/>
    </w:pPr>
    <w:rPr>
      <w:rFonts w:ascii="Times New Roman" w:eastAsia="Times New Roman" w:hAnsi="Times New Roman" w:cs="Times New Roman"/>
      <w:vanish/>
      <w:sz w:val="21"/>
      <w:szCs w:val="21"/>
    </w:rPr>
  </w:style>
  <w:style w:type="paragraph" w:customStyle="1" w:styleId="chzn-container">
    <w:name w:val="chzn-container"/>
    <w:basedOn w:val="Normal"/>
    <w:rsid w:val="006C3AE1"/>
    <w:pPr>
      <w:spacing w:after="105"/>
    </w:pPr>
    <w:rPr>
      <w:rFonts w:ascii="Times New Roman" w:eastAsia="Times New Roman" w:hAnsi="Times New Roman" w:cs="Times New Roman"/>
      <w:sz w:val="21"/>
      <w:szCs w:val="21"/>
    </w:rPr>
  </w:style>
  <w:style w:type="paragraph" w:customStyle="1" w:styleId="locatormap">
    <w:name w:val="locator_map"/>
    <w:basedOn w:val="Normal"/>
    <w:rsid w:val="006C3AE1"/>
    <w:pPr>
      <w:spacing w:after="255"/>
      <w:jc w:val="center"/>
    </w:pPr>
    <w:rPr>
      <w:rFonts w:ascii="Times New Roman" w:eastAsia="Times New Roman" w:hAnsi="Times New Roman" w:cs="Times New Roman"/>
      <w:sz w:val="21"/>
      <w:szCs w:val="21"/>
    </w:rPr>
  </w:style>
  <w:style w:type="paragraph" w:customStyle="1" w:styleId="collegelocatorcontent">
    <w:name w:val="college_locator_content"/>
    <w:basedOn w:val="Normal"/>
    <w:rsid w:val="006C3AE1"/>
    <w:pPr>
      <w:shd w:val="clear" w:color="auto" w:fill="FFFFFF"/>
      <w:spacing w:after="255"/>
    </w:pPr>
    <w:rPr>
      <w:rFonts w:ascii="Times New Roman" w:eastAsia="Times New Roman" w:hAnsi="Times New Roman" w:cs="Times New Roman"/>
      <w:sz w:val="21"/>
      <w:szCs w:val="21"/>
    </w:rPr>
  </w:style>
  <w:style w:type="paragraph" w:customStyle="1" w:styleId="collegelocatormapwrapper">
    <w:name w:val="college_locator_map_wrapper"/>
    <w:basedOn w:val="Normal"/>
    <w:rsid w:val="006C3AE1"/>
    <w:pPr>
      <w:shd w:val="clear" w:color="auto" w:fill="313131"/>
      <w:spacing w:after="255"/>
    </w:pPr>
    <w:rPr>
      <w:rFonts w:ascii="Times New Roman" w:eastAsia="Times New Roman" w:hAnsi="Times New Roman" w:cs="Times New Roman"/>
      <w:sz w:val="21"/>
      <w:szCs w:val="21"/>
    </w:rPr>
  </w:style>
  <w:style w:type="paragraph" w:customStyle="1" w:styleId="collegelist">
    <w:name w:val="college_list"/>
    <w:basedOn w:val="Normal"/>
    <w:rsid w:val="006C3AE1"/>
    <w:pPr>
      <w:spacing w:before="825" w:after="255"/>
    </w:pPr>
    <w:rPr>
      <w:rFonts w:ascii="Times New Roman" w:eastAsia="Times New Roman" w:hAnsi="Times New Roman" w:cs="Times New Roman"/>
      <w:sz w:val="21"/>
      <w:szCs w:val="21"/>
    </w:rPr>
  </w:style>
  <w:style w:type="paragraph" w:customStyle="1" w:styleId="downloadpdf">
    <w:name w:val="download_pdf"/>
    <w:basedOn w:val="Normal"/>
    <w:rsid w:val="006C3AE1"/>
    <w:pPr>
      <w:spacing w:before="750" w:after="600"/>
    </w:pPr>
    <w:rPr>
      <w:rFonts w:ascii="Times New Roman" w:eastAsia="Times New Roman" w:hAnsi="Times New Roman" w:cs="Times New Roman"/>
      <w:sz w:val="21"/>
      <w:szCs w:val="21"/>
    </w:rPr>
  </w:style>
  <w:style w:type="paragraph" w:customStyle="1" w:styleId="activebubblespeech">
    <w:name w:val="active_bubble_speech"/>
    <w:basedOn w:val="Normal"/>
    <w:rsid w:val="006C3AE1"/>
    <w:pPr>
      <w:spacing w:after="255" w:line="240" w:lineRule="atLeast"/>
    </w:pPr>
    <w:rPr>
      <w:rFonts w:ascii="open_sansbold" w:eastAsia="Times New Roman" w:hAnsi="open_sansbold" w:cs="Times New Roman"/>
      <w:vanish/>
      <w:color w:val="0E4C57"/>
      <w:sz w:val="21"/>
      <w:szCs w:val="21"/>
    </w:rPr>
  </w:style>
  <w:style w:type="paragraph" w:customStyle="1" w:styleId="box40percent">
    <w:name w:val="box_40_percent"/>
    <w:basedOn w:val="Normal"/>
    <w:rsid w:val="006C3AE1"/>
    <w:pPr>
      <w:spacing w:after="255"/>
    </w:pPr>
    <w:rPr>
      <w:rFonts w:ascii="Times New Roman" w:eastAsia="Times New Roman" w:hAnsi="Times New Roman" w:cs="Times New Roman"/>
      <w:sz w:val="21"/>
      <w:szCs w:val="21"/>
    </w:rPr>
  </w:style>
  <w:style w:type="paragraph" w:customStyle="1" w:styleId="topborderwhite">
    <w:name w:val="top_border_white"/>
    <w:basedOn w:val="Normal"/>
    <w:rsid w:val="006C3AE1"/>
    <w:pPr>
      <w:pBdr>
        <w:top w:val="single" w:sz="6" w:space="6" w:color="FFFFFF"/>
      </w:pBdr>
      <w:spacing w:after="255"/>
    </w:pPr>
    <w:rPr>
      <w:rFonts w:ascii="Times New Roman" w:eastAsia="Times New Roman" w:hAnsi="Times New Roman" w:cs="Times New Roman"/>
      <w:sz w:val="21"/>
      <w:szCs w:val="21"/>
    </w:rPr>
  </w:style>
  <w:style w:type="paragraph" w:customStyle="1" w:styleId="leftbordergray">
    <w:name w:val="left_border_gray"/>
    <w:basedOn w:val="Normal"/>
    <w:rsid w:val="006C3AE1"/>
    <w:pPr>
      <w:pBdr>
        <w:left w:val="single" w:sz="6" w:space="18" w:color="656565"/>
      </w:pBdr>
      <w:spacing w:after="255"/>
    </w:pPr>
    <w:rPr>
      <w:rFonts w:ascii="Times New Roman" w:eastAsia="Times New Roman" w:hAnsi="Times New Roman" w:cs="Times New Roman"/>
      <w:sz w:val="21"/>
      <w:szCs w:val="21"/>
    </w:rPr>
  </w:style>
  <w:style w:type="paragraph" w:customStyle="1" w:styleId="leftbodergraythick">
    <w:name w:val="left_boder_gray_thick"/>
    <w:basedOn w:val="Normal"/>
    <w:rsid w:val="006C3AE1"/>
    <w:pPr>
      <w:pBdr>
        <w:left w:val="single" w:sz="12" w:space="0" w:color="656565"/>
      </w:pBdr>
      <w:spacing w:after="255"/>
    </w:pPr>
    <w:rPr>
      <w:rFonts w:ascii="Times New Roman" w:eastAsia="Times New Roman" w:hAnsi="Times New Roman" w:cs="Times New Roman"/>
      <w:sz w:val="21"/>
      <w:szCs w:val="21"/>
    </w:rPr>
  </w:style>
  <w:style w:type="paragraph" w:customStyle="1" w:styleId="impactworkforcewrapper">
    <w:name w:val="impact_workforce_wrapper"/>
    <w:basedOn w:val="Normal"/>
    <w:rsid w:val="006C3AE1"/>
    <w:pPr>
      <w:spacing w:after="255"/>
    </w:pPr>
    <w:rPr>
      <w:rFonts w:ascii="Times New Roman" w:eastAsia="Times New Roman" w:hAnsi="Times New Roman" w:cs="Times New Roman"/>
      <w:sz w:val="21"/>
      <w:szCs w:val="21"/>
    </w:rPr>
  </w:style>
  <w:style w:type="paragraph" w:customStyle="1" w:styleId="workforcebottombox">
    <w:name w:val="workforce_bottom_box"/>
    <w:basedOn w:val="Normal"/>
    <w:rsid w:val="006C3AE1"/>
    <w:pPr>
      <w:pBdr>
        <w:top w:val="single" w:sz="12" w:space="15" w:color="319898"/>
        <w:left w:val="single" w:sz="12" w:space="15" w:color="319898"/>
        <w:bottom w:val="single" w:sz="12" w:space="15" w:color="319898"/>
        <w:right w:val="single" w:sz="12" w:space="15" w:color="319898"/>
      </w:pBdr>
      <w:spacing w:after="255"/>
    </w:pPr>
    <w:rPr>
      <w:rFonts w:ascii="Times New Roman" w:eastAsia="Times New Roman" w:hAnsi="Times New Roman" w:cs="Times New Roman"/>
      <w:sz w:val="21"/>
      <w:szCs w:val="21"/>
    </w:rPr>
  </w:style>
  <w:style w:type="paragraph" w:customStyle="1" w:styleId="aligncenter">
    <w:name w:val="align_center"/>
    <w:basedOn w:val="Normal"/>
    <w:rsid w:val="006C3AE1"/>
    <w:pPr>
      <w:spacing w:after="255"/>
      <w:jc w:val="center"/>
    </w:pPr>
    <w:rPr>
      <w:rFonts w:ascii="Times New Roman" w:eastAsia="Times New Roman" w:hAnsi="Times New Roman" w:cs="Times New Roman"/>
      <w:sz w:val="21"/>
      <w:szCs w:val="21"/>
    </w:rPr>
  </w:style>
  <w:style w:type="paragraph" w:customStyle="1" w:styleId="stylepara">
    <w:name w:val="style_para"/>
    <w:basedOn w:val="Normal"/>
    <w:rsid w:val="006C3AE1"/>
    <w:pPr>
      <w:spacing w:after="255"/>
    </w:pPr>
    <w:rPr>
      <w:rFonts w:ascii="Times New Roman" w:eastAsia="Times New Roman" w:hAnsi="Times New Roman" w:cs="Times New Roman"/>
      <w:sz w:val="21"/>
      <w:szCs w:val="21"/>
    </w:rPr>
  </w:style>
  <w:style w:type="paragraph" w:customStyle="1" w:styleId="transferwrapper">
    <w:name w:val="transfer_wrapper"/>
    <w:basedOn w:val="Normal"/>
    <w:rsid w:val="006C3AE1"/>
    <w:pPr>
      <w:pBdr>
        <w:top w:val="single" w:sz="12" w:space="8" w:color="FFFFFF"/>
      </w:pBdr>
      <w:spacing w:after="255"/>
    </w:pPr>
    <w:rPr>
      <w:rFonts w:ascii="Times New Roman" w:eastAsia="Times New Roman" w:hAnsi="Times New Roman" w:cs="Times New Roman"/>
      <w:sz w:val="21"/>
      <w:szCs w:val="21"/>
    </w:rPr>
  </w:style>
  <w:style w:type="paragraph" w:customStyle="1" w:styleId="margintopgraph">
    <w:name w:val="margin_top_graph"/>
    <w:basedOn w:val="Normal"/>
    <w:rsid w:val="006C3AE1"/>
    <w:pPr>
      <w:spacing w:before="225" w:after="255"/>
    </w:pPr>
    <w:rPr>
      <w:rFonts w:ascii="Times New Roman" w:eastAsia="Times New Roman" w:hAnsi="Times New Roman" w:cs="Times New Roman"/>
      <w:sz w:val="21"/>
      <w:szCs w:val="21"/>
    </w:rPr>
  </w:style>
  <w:style w:type="paragraph" w:customStyle="1" w:styleId="transfer">
    <w:name w:val="transfer"/>
    <w:basedOn w:val="Normal"/>
    <w:rsid w:val="006C3AE1"/>
    <w:pPr>
      <w:spacing w:after="255"/>
    </w:pPr>
    <w:rPr>
      <w:rFonts w:ascii="Times New Roman" w:eastAsia="Times New Roman" w:hAnsi="Times New Roman" w:cs="Times New Roman"/>
      <w:sz w:val="21"/>
      <w:szCs w:val="21"/>
    </w:rPr>
  </w:style>
  <w:style w:type="paragraph" w:customStyle="1" w:styleId="text-only">
    <w:name w:val="text-only"/>
    <w:basedOn w:val="Normal"/>
    <w:rsid w:val="006C3AE1"/>
    <w:pPr>
      <w:spacing w:after="255" w:line="225" w:lineRule="atLeast"/>
    </w:pPr>
    <w:rPr>
      <w:rFonts w:ascii="Times New Roman" w:eastAsia="Times New Roman" w:hAnsi="Times New Roman" w:cs="Times New Roman"/>
      <w:sz w:val="21"/>
      <w:szCs w:val="21"/>
    </w:rPr>
  </w:style>
  <w:style w:type="paragraph" w:customStyle="1" w:styleId="aboutdefaultcontainer">
    <w:name w:val="about_default_container"/>
    <w:basedOn w:val="Normal"/>
    <w:rsid w:val="006C3AE1"/>
    <w:pPr>
      <w:spacing w:after="150"/>
    </w:pPr>
    <w:rPr>
      <w:rFonts w:ascii="open_sanssemibold" w:eastAsia="Times New Roman" w:hAnsi="open_sanssemibold" w:cs="Times New Roman"/>
      <w:sz w:val="20"/>
      <w:szCs w:val="20"/>
    </w:rPr>
  </w:style>
  <w:style w:type="paragraph" w:customStyle="1" w:styleId="top-heading">
    <w:name w:val="top-heading"/>
    <w:basedOn w:val="Normal"/>
    <w:rsid w:val="006C3AE1"/>
    <w:pPr>
      <w:spacing w:before="225" w:after="255"/>
    </w:pPr>
    <w:rPr>
      <w:rFonts w:ascii="Times New Roman" w:eastAsia="Times New Roman" w:hAnsi="Times New Roman" w:cs="Times New Roman"/>
      <w:sz w:val="21"/>
      <w:szCs w:val="21"/>
    </w:rPr>
  </w:style>
  <w:style w:type="paragraph" w:customStyle="1" w:styleId="main-staff">
    <w:name w:val="main-staff"/>
    <w:basedOn w:val="Normal"/>
    <w:rsid w:val="006C3AE1"/>
    <w:pPr>
      <w:spacing w:before="525" w:after="255"/>
    </w:pPr>
    <w:rPr>
      <w:rFonts w:ascii="Times New Roman" w:eastAsia="Times New Roman" w:hAnsi="Times New Roman" w:cs="Times New Roman"/>
      <w:sz w:val="21"/>
      <w:szCs w:val="21"/>
    </w:rPr>
  </w:style>
  <w:style w:type="paragraph" w:customStyle="1" w:styleId="job-accord">
    <w:name w:val="job-accord"/>
    <w:basedOn w:val="Normal"/>
    <w:rsid w:val="006C3AE1"/>
    <w:pPr>
      <w:spacing w:before="165" w:after="255"/>
    </w:pPr>
    <w:rPr>
      <w:rFonts w:ascii="Times New Roman" w:eastAsia="Times New Roman" w:hAnsi="Times New Roman" w:cs="Times New Roman"/>
      <w:sz w:val="21"/>
      <w:szCs w:val="21"/>
    </w:rPr>
  </w:style>
  <w:style w:type="paragraph" w:customStyle="1" w:styleId="staff-img-list">
    <w:name w:val="staff-img-list"/>
    <w:basedOn w:val="Normal"/>
    <w:rsid w:val="006C3AE1"/>
    <w:pPr>
      <w:spacing w:after="255"/>
    </w:pPr>
    <w:rPr>
      <w:rFonts w:ascii="Times New Roman" w:eastAsia="Times New Roman" w:hAnsi="Times New Roman" w:cs="Times New Roman"/>
      <w:sz w:val="21"/>
      <w:szCs w:val="21"/>
    </w:rPr>
  </w:style>
  <w:style w:type="paragraph" w:customStyle="1" w:styleId="staff-content">
    <w:name w:val="staff-content"/>
    <w:basedOn w:val="Normal"/>
    <w:rsid w:val="006C3AE1"/>
    <w:pPr>
      <w:spacing w:after="255"/>
    </w:pPr>
    <w:rPr>
      <w:rFonts w:ascii="Times New Roman" w:eastAsia="Times New Roman" w:hAnsi="Times New Roman" w:cs="Times New Roman"/>
      <w:sz w:val="21"/>
      <w:szCs w:val="21"/>
    </w:rPr>
  </w:style>
  <w:style w:type="paragraph" w:customStyle="1" w:styleId="transferbutton">
    <w:name w:val="transfer_button"/>
    <w:basedOn w:val="Normal"/>
    <w:rsid w:val="006C3AE1"/>
    <w:pPr>
      <w:spacing w:before="300" w:after="255"/>
      <w:jc w:val="center"/>
    </w:pPr>
    <w:rPr>
      <w:rFonts w:ascii="Times New Roman" w:eastAsia="Times New Roman" w:hAnsi="Times New Roman" w:cs="Times New Roman"/>
      <w:sz w:val="21"/>
      <w:szCs w:val="21"/>
    </w:rPr>
  </w:style>
  <w:style w:type="paragraph" w:customStyle="1" w:styleId="studenttransfer">
    <w:name w:val="student_transfer"/>
    <w:basedOn w:val="Normal"/>
    <w:rsid w:val="006C3AE1"/>
    <w:pPr>
      <w:spacing w:before="375" w:after="255"/>
      <w:jc w:val="center"/>
    </w:pPr>
    <w:rPr>
      <w:rFonts w:ascii="Times New Roman" w:eastAsia="Times New Roman" w:hAnsi="Times New Roman" w:cs="Times New Roman"/>
      <w:sz w:val="21"/>
      <w:szCs w:val="21"/>
    </w:rPr>
  </w:style>
  <w:style w:type="paragraph" w:customStyle="1" w:styleId="clickherelink">
    <w:name w:val="click_here_link"/>
    <w:basedOn w:val="Normal"/>
    <w:rsid w:val="006C3AE1"/>
    <w:pPr>
      <w:spacing w:after="255"/>
    </w:pPr>
    <w:rPr>
      <w:rFonts w:ascii="Times New Roman" w:eastAsia="Times New Roman" w:hAnsi="Times New Roman" w:cs="Times New Roman"/>
      <w:sz w:val="27"/>
      <w:szCs w:val="27"/>
    </w:rPr>
  </w:style>
  <w:style w:type="paragraph" w:customStyle="1" w:styleId="ruralhorseshoewrapper">
    <w:name w:val="rural_horseshoe_wrapper"/>
    <w:basedOn w:val="Normal"/>
    <w:rsid w:val="006C3AE1"/>
    <w:pPr>
      <w:spacing w:before="300" w:after="450"/>
    </w:pPr>
    <w:rPr>
      <w:rFonts w:ascii="Times New Roman" w:eastAsia="Times New Roman" w:hAnsi="Times New Roman" w:cs="Times New Roman"/>
      <w:sz w:val="21"/>
      <w:szCs w:val="21"/>
    </w:rPr>
  </w:style>
  <w:style w:type="paragraph" w:customStyle="1" w:styleId="search-heading">
    <w:name w:val="search-heading"/>
    <w:basedOn w:val="Normal"/>
    <w:rsid w:val="006C3AE1"/>
    <w:pPr>
      <w:spacing w:before="225" w:after="255"/>
    </w:pPr>
    <w:rPr>
      <w:rFonts w:ascii="Times New Roman" w:eastAsia="Times New Roman" w:hAnsi="Times New Roman" w:cs="Times New Roman"/>
      <w:sz w:val="21"/>
      <w:szCs w:val="21"/>
    </w:rPr>
  </w:style>
  <w:style w:type="paragraph" w:customStyle="1" w:styleId="search-question-answer">
    <w:name w:val="search-question-answer"/>
    <w:basedOn w:val="Normal"/>
    <w:rsid w:val="006C3AE1"/>
    <w:pPr>
      <w:pBdr>
        <w:bottom w:val="single" w:sz="6" w:space="0" w:color="EBEBEB"/>
      </w:pBdr>
      <w:spacing w:after="255"/>
    </w:pPr>
    <w:rPr>
      <w:rFonts w:ascii="Times New Roman" w:eastAsia="Times New Roman" w:hAnsi="Times New Roman" w:cs="Times New Roman"/>
      <w:sz w:val="21"/>
      <w:szCs w:val="21"/>
    </w:rPr>
  </w:style>
  <w:style w:type="paragraph" w:customStyle="1" w:styleId="mbottom15">
    <w:name w:val="mbottom15"/>
    <w:basedOn w:val="Normal"/>
    <w:rsid w:val="006C3AE1"/>
    <w:pPr>
      <w:spacing w:after="225"/>
    </w:pPr>
    <w:rPr>
      <w:rFonts w:ascii="Times New Roman" w:eastAsia="Times New Roman" w:hAnsi="Times New Roman" w:cs="Times New Roman"/>
      <w:sz w:val="21"/>
      <w:szCs w:val="21"/>
    </w:rPr>
  </w:style>
  <w:style w:type="paragraph" w:customStyle="1" w:styleId="imagespacing">
    <w:name w:val="image_spacing"/>
    <w:basedOn w:val="Normal"/>
    <w:rsid w:val="006C3AE1"/>
    <w:pPr>
      <w:spacing w:after="255"/>
    </w:pPr>
    <w:rPr>
      <w:rFonts w:ascii="Times New Roman" w:eastAsia="Times New Roman" w:hAnsi="Times New Roman" w:cs="Times New Roman"/>
      <w:sz w:val="21"/>
      <w:szCs w:val="21"/>
    </w:rPr>
  </w:style>
  <w:style w:type="paragraph" w:customStyle="1" w:styleId="text-left">
    <w:name w:val="text-left"/>
    <w:basedOn w:val="Normal"/>
    <w:rsid w:val="006C3AE1"/>
    <w:pPr>
      <w:spacing w:after="255"/>
    </w:pPr>
    <w:rPr>
      <w:rFonts w:ascii="Times New Roman" w:eastAsia="Times New Roman" w:hAnsi="Times New Roman" w:cs="Times New Roman"/>
      <w:sz w:val="21"/>
      <w:szCs w:val="21"/>
    </w:rPr>
  </w:style>
  <w:style w:type="paragraph" w:customStyle="1" w:styleId="text-right">
    <w:name w:val="text-right"/>
    <w:basedOn w:val="Normal"/>
    <w:rsid w:val="006C3AE1"/>
    <w:pPr>
      <w:spacing w:after="255"/>
      <w:jc w:val="right"/>
    </w:pPr>
    <w:rPr>
      <w:rFonts w:ascii="Times New Roman" w:eastAsia="Times New Roman" w:hAnsi="Times New Roman" w:cs="Times New Roman"/>
      <w:sz w:val="21"/>
      <w:szCs w:val="21"/>
    </w:rPr>
  </w:style>
  <w:style w:type="paragraph" w:customStyle="1" w:styleId="text-center">
    <w:name w:val="text-center"/>
    <w:basedOn w:val="Normal"/>
    <w:rsid w:val="006C3AE1"/>
    <w:pPr>
      <w:spacing w:after="255"/>
      <w:jc w:val="center"/>
    </w:pPr>
    <w:rPr>
      <w:rFonts w:ascii="Times New Roman" w:eastAsia="Times New Roman" w:hAnsi="Times New Roman" w:cs="Times New Roman"/>
      <w:sz w:val="21"/>
      <w:szCs w:val="21"/>
    </w:rPr>
  </w:style>
  <w:style w:type="paragraph" w:customStyle="1" w:styleId="highlight">
    <w:name w:val="highlight"/>
    <w:basedOn w:val="Normal"/>
    <w:rsid w:val="006C3AE1"/>
    <w:pPr>
      <w:shd w:val="clear" w:color="auto" w:fill="FFFF99"/>
      <w:spacing w:after="255"/>
    </w:pPr>
    <w:rPr>
      <w:rFonts w:ascii="Times New Roman" w:eastAsia="Times New Roman" w:hAnsi="Times New Roman" w:cs="Times New Roman"/>
      <w:sz w:val="21"/>
      <w:szCs w:val="21"/>
    </w:rPr>
  </w:style>
  <w:style w:type="paragraph" w:customStyle="1" w:styleId="subheader">
    <w:name w:val="subheader"/>
    <w:basedOn w:val="Normal"/>
    <w:rsid w:val="006C3AE1"/>
    <w:pPr>
      <w:spacing w:after="255"/>
    </w:pPr>
    <w:rPr>
      <w:rFonts w:ascii="Times New Roman" w:eastAsia="Times New Roman" w:hAnsi="Times New Roman" w:cs="Times New Roman"/>
      <w:color w:val="777777"/>
      <w:sz w:val="21"/>
      <w:szCs w:val="21"/>
    </w:rPr>
  </w:style>
  <w:style w:type="paragraph" w:customStyle="1" w:styleId="column">
    <w:name w:val="column"/>
    <w:basedOn w:val="Normal"/>
    <w:rsid w:val="006C3AE1"/>
    <w:pPr>
      <w:spacing w:after="255"/>
    </w:pPr>
    <w:rPr>
      <w:rFonts w:ascii="Times New Roman" w:eastAsia="Times New Roman" w:hAnsi="Times New Roman" w:cs="Times New Roman"/>
      <w:sz w:val="21"/>
      <w:szCs w:val="21"/>
    </w:rPr>
  </w:style>
  <w:style w:type="paragraph" w:customStyle="1" w:styleId="columns">
    <w:name w:val="columns"/>
    <w:basedOn w:val="Normal"/>
    <w:rsid w:val="006C3AE1"/>
    <w:pPr>
      <w:spacing w:after="255"/>
    </w:pPr>
    <w:rPr>
      <w:rFonts w:ascii="Times New Roman" w:eastAsia="Times New Roman" w:hAnsi="Times New Roman" w:cs="Times New Roman"/>
      <w:sz w:val="21"/>
      <w:szCs w:val="21"/>
    </w:rPr>
  </w:style>
  <w:style w:type="paragraph" w:customStyle="1" w:styleId="block-grid">
    <w:name w:val="block-grid"/>
    <w:basedOn w:val="Normal"/>
    <w:rsid w:val="006C3AE1"/>
    <w:pPr>
      <w:spacing w:after="255"/>
    </w:pPr>
    <w:rPr>
      <w:rFonts w:ascii="Times New Roman" w:eastAsia="Times New Roman" w:hAnsi="Times New Roman" w:cs="Times New Roman"/>
      <w:sz w:val="21"/>
      <w:szCs w:val="21"/>
    </w:rPr>
  </w:style>
  <w:style w:type="paragraph" w:customStyle="1" w:styleId="label">
    <w:name w:val="label"/>
    <w:basedOn w:val="Normal"/>
    <w:rsid w:val="006C3AE1"/>
    <w:pPr>
      <w:shd w:val="clear" w:color="auto" w:fill="2BA6CB"/>
      <w:spacing w:after="255"/>
      <w:jc w:val="center"/>
    </w:pPr>
    <w:rPr>
      <w:rFonts w:ascii="Times New Roman" w:eastAsia="Times New Roman" w:hAnsi="Times New Roman" w:cs="Times New Roman"/>
      <w:b/>
      <w:bCs/>
      <w:color w:val="FFFFFF"/>
      <w:sz w:val="18"/>
      <w:szCs w:val="18"/>
    </w:rPr>
  </w:style>
  <w:style w:type="paragraph" w:customStyle="1" w:styleId="has-tip">
    <w:name w:val="has-tip"/>
    <w:basedOn w:val="Normal"/>
    <w:rsid w:val="006C3AE1"/>
    <w:pPr>
      <w:pBdr>
        <w:bottom w:val="dotted" w:sz="6" w:space="0" w:color="CCCCCC"/>
      </w:pBdr>
      <w:spacing w:after="255"/>
    </w:pPr>
    <w:rPr>
      <w:rFonts w:ascii="Times New Roman" w:eastAsia="Times New Roman" w:hAnsi="Times New Roman" w:cs="Times New Roman"/>
      <w:b/>
      <w:bCs/>
      <w:color w:val="333333"/>
      <w:sz w:val="21"/>
      <w:szCs w:val="21"/>
    </w:rPr>
  </w:style>
  <w:style w:type="paragraph" w:customStyle="1" w:styleId="tooltip">
    <w:name w:val="tooltip"/>
    <w:basedOn w:val="Normal"/>
    <w:rsid w:val="006C3AE1"/>
    <w:pPr>
      <w:shd w:val="clear" w:color="auto" w:fill="000000"/>
      <w:spacing w:after="255"/>
    </w:pPr>
    <w:rPr>
      <w:rFonts w:ascii="Times New Roman" w:eastAsia="Times New Roman" w:hAnsi="Times New Roman" w:cs="Times New Roman"/>
      <w:b/>
      <w:bCs/>
      <w:vanish/>
      <w:color w:val="FFFFFF"/>
      <w:sz w:val="18"/>
      <w:szCs w:val="18"/>
    </w:rPr>
  </w:style>
  <w:style w:type="paragraph" w:customStyle="1" w:styleId="tap-to-close">
    <w:name w:val="tap-to-close"/>
    <w:basedOn w:val="Normal"/>
    <w:rsid w:val="006C3AE1"/>
    <w:pPr>
      <w:spacing w:after="255"/>
    </w:pPr>
    <w:rPr>
      <w:rFonts w:ascii="Times New Roman" w:eastAsia="Times New Roman" w:hAnsi="Times New Roman" w:cs="Times New Roman"/>
      <w:color w:val="888888"/>
      <w:sz w:val="15"/>
      <w:szCs w:val="15"/>
    </w:rPr>
  </w:style>
  <w:style w:type="paragraph" w:customStyle="1" w:styleId="keystroke">
    <w:name w:val="keystroke"/>
    <w:basedOn w:val="Normal"/>
    <w:rsid w:val="006C3AE1"/>
    <w:pPr>
      <w:pBdr>
        <w:top w:val="single" w:sz="6" w:space="2" w:color="DBDBDB"/>
        <w:left w:val="single" w:sz="6" w:space="3" w:color="DBDBDB"/>
        <w:bottom w:val="single" w:sz="6" w:space="0" w:color="DBDBDB"/>
        <w:right w:val="single" w:sz="6" w:space="3" w:color="DBDBDB"/>
      </w:pBdr>
      <w:shd w:val="clear" w:color="auto" w:fill="EDEDED"/>
      <w:spacing w:after="0"/>
    </w:pPr>
    <w:rPr>
      <w:rFonts w:ascii="Consolas" w:eastAsia="Times New Roman" w:hAnsi="Consolas" w:cs="Consolas"/>
      <w:sz w:val="20"/>
      <w:szCs w:val="20"/>
    </w:rPr>
  </w:style>
  <w:style w:type="paragraph" w:customStyle="1" w:styleId="flex-video">
    <w:name w:val="flex-video"/>
    <w:basedOn w:val="Normal"/>
    <w:rsid w:val="006C3AE1"/>
    <w:pPr>
      <w:spacing w:after="240"/>
    </w:pPr>
    <w:rPr>
      <w:rFonts w:ascii="Times New Roman" w:eastAsia="Times New Roman" w:hAnsi="Times New Roman" w:cs="Times New Roman"/>
      <w:sz w:val="21"/>
      <w:szCs w:val="21"/>
    </w:rPr>
  </w:style>
  <w:style w:type="paragraph" w:customStyle="1" w:styleId="button">
    <w:name w:val="button"/>
    <w:basedOn w:val="Normal"/>
    <w:rsid w:val="006C3AE1"/>
    <w:pPr>
      <w:pBdr>
        <w:top w:val="single" w:sz="6" w:space="8" w:color="1E728C"/>
        <w:left w:val="single" w:sz="6" w:space="15" w:color="1E728C"/>
        <w:bottom w:val="single" w:sz="6" w:space="8" w:color="1E728C"/>
        <w:right w:val="single" w:sz="6" w:space="15" w:color="1E728C"/>
      </w:pBdr>
      <w:shd w:val="clear" w:color="auto" w:fill="2BA6CB"/>
      <w:spacing w:after="0"/>
      <w:jc w:val="center"/>
    </w:pPr>
    <w:rPr>
      <w:rFonts w:ascii="Helvetica" w:eastAsia="Times New Roman" w:hAnsi="Helvetica" w:cs="Helvetica"/>
      <w:b/>
      <w:bCs/>
      <w:color w:val="FFFFFF"/>
      <w:sz w:val="21"/>
      <w:szCs w:val="21"/>
    </w:rPr>
  </w:style>
  <w:style w:type="paragraph" w:customStyle="1" w:styleId="nav-bar">
    <w:name w:val="nav-bar"/>
    <w:basedOn w:val="Normal"/>
    <w:rsid w:val="006C3AE1"/>
    <w:pPr>
      <w:shd w:val="clear" w:color="auto" w:fill="4D4D4D"/>
      <w:spacing w:before="300" w:after="255"/>
    </w:pPr>
    <w:rPr>
      <w:rFonts w:ascii="Times New Roman" w:eastAsia="Times New Roman" w:hAnsi="Times New Roman" w:cs="Times New Roman"/>
      <w:sz w:val="21"/>
      <w:szCs w:val="21"/>
    </w:rPr>
  </w:style>
  <w:style w:type="paragraph" w:customStyle="1" w:styleId="flyout">
    <w:name w:val="flyout"/>
    <w:basedOn w:val="Normal"/>
    <w:rsid w:val="006C3AE1"/>
    <w:pPr>
      <w:pBdr>
        <w:top w:val="single" w:sz="6" w:space="15" w:color="D9D9D9"/>
        <w:left w:val="single" w:sz="6" w:space="15" w:color="D9D9D9"/>
        <w:bottom w:val="single" w:sz="6" w:space="15" w:color="D9D9D9"/>
        <w:right w:val="single" w:sz="6" w:space="15" w:color="D9D9D9"/>
      </w:pBdr>
      <w:shd w:val="clear" w:color="auto" w:fill="F2F2F2"/>
      <w:spacing w:after="0"/>
    </w:pPr>
    <w:rPr>
      <w:rFonts w:ascii="Times New Roman" w:eastAsia="Times New Roman" w:hAnsi="Times New Roman" w:cs="Times New Roman"/>
      <w:sz w:val="21"/>
      <w:szCs w:val="21"/>
    </w:rPr>
  </w:style>
  <w:style w:type="paragraph" w:customStyle="1" w:styleId="prefix">
    <w:name w:val="prefix"/>
    <w:basedOn w:val="Normal"/>
    <w:rsid w:val="006C3AE1"/>
    <w:pPr>
      <w:spacing w:after="255" w:line="465" w:lineRule="atLeast"/>
      <w:jc w:val="center"/>
    </w:pPr>
    <w:rPr>
      <w:rFonts w:ascii="Times New Roman" w:eastAsia="Times New Roman" w:hAnsi="Times New Roman" w:cs="Times New Roman"/>
      <w:sz w:val="21"/>
      <w:szCs w:val="21"/>
    </w:rPr>
  </w:style>
  <w:style w:type="paragraph" w:customStyle="1" w:styleId="postfix">
    <w:name w:val="postfix"/>
    <w:basedOn w:val="Normal"/>
    <w:rsid w:val="006C3AE1"/>
    <w:pPr>
      <w:spacing w:after="255" w:line="465" w:lineRule="atLeast"/>
      <w:jc w:val="center"/>
    </w:pPr>
    <w:rPr>
      <w:rFonts w:ascii="Times New Roman" w:eastAsia="Times New Roman" w:hAnsi="Times New Roman" w:cs="Times New Roman"/>
      <w:sz w:val="21"/>
      <w:szCs w:val="21"/>
    </w:rPr>
  </w:style>
  <w:style w:type="paragraph" w:customStyle="1" w:styleId="orbit-caption">
    <w:name w:val="orbit-caption"/>
    <w:basedOn w:val="Normal"/>
    <w:rsid w:val="006C3AE1"/>
    <w:pPr>
      <w:spacing w:after="255"/>
    </w:pPr>
    <w:rPr>
      <w:rFonts w:ascii="Helvetica" w:eastAsia="Times New Roman" w:hAnsi="Helvetica" w:cs="Helvetica"/>
      <w:vanish/>
      <w:sz w:val="21"/>
      <w:szCs w:val="21"/>
    </w:rPr>
  </w:style>
  <w:style w:type="paragraph" w:customStyle="1" w:styleId="reveal-modal-bg">
    <w:name w:val="reveal-modal-bg"/>
    <w:basedOn w:val="Normal"/>
    <w:rsid w:val="006C3AE1"/>
    <w:pPr>
      <w:shd w:val="clear" w:color="auto" w:fill="000000"/>
      <w:spacing w:after="255"/>
    </w:pPr>
    <w:rPr>
      <w:rFonts w:ascii="Times New Roman" w:eastAsia="Times New Roman" w:hAnsi="Times New Roman" w:cs="Times New Roman"/>
      <w:vanish/>
      <w:sz w:val="21"/>
      <w:szCs w:val="21"/>
    </w:rPr>
  </w:style>
  <w:style w:type="paragraph" w:customStyle="1" w:styleId="reveal-modal">
    <w:name w:val="reveal-modal"/>
    <w:basedOn w:val="Normal"/>
    <w:rsid w:val="006C3AE1"/>
    <w:pPr>
      <w:shd w:val="clear" w:color="auto" w:fill="FFFFFF"/>
      <w:spacing w:after="255"/>
      <w:ind w:left="-3900"/>
    </w:pPr>
    <w:rPr>
      <w:rFonts w:ascii="Times New Roman" w:eastAsia="Times New Roman" w:hAnsi="Times New Roman" w:cs="Times New Roman"/>
      <w:vanish/>
      <w:sz w:val="21"/>
      <w:szCs w:val="21"/>
    </w:rPr>
  </w:style>
  <w:style w:type="paragraph" w:customStyle="1" w:styleId="skip">
    <w:name w:val="skip"/>
    <w:basedOn w:val="Normal"/>
    <w:rsid w:val="006C3AE1"/>
    <w:pPr>
      <w:spacing w:after="255"/>
    </w:pPr>
    <w:rPr>
      <w:rFonts w:ascii="Times New Roman" w:eastAsia="Times New Roman" w:hAnsi="Times New Roman" w:cs="Times New Roman"/>
      <w:vanish/>
      <w:sz w:val="21"/>
      <w:szCs w:val="21"/>
    </w:rPr>
  </w:style>
  <w:style w:type="paragraph" w:customStyle="1" w:styleId="Footer1">
    <w:name w:val="Footer1"/>
    <w:basedOn w:val="Normal"/>
    <w:rsid w:val="006C3AE1"/>
    <w:pPr>
      <w:spacing w:after="1500"/>
    </w:pPr>
    <w:rPr>
      <w:rFonts w:ascii="Times New Roman" w:eastAsia="Times New Roman" w:hAnsi="Times New Roman" w:cs="Times New Roman"/>
      <w:color w:val="666666"/>
      <w:sz w:val="19"/>
      <w:szCs w:val="19"/>
    </w:rPr>
  </w:style>
  <w:style w:type="paragraph" w:customStyle="1" w:styleId="searchwords">
    <w:name w:val="searchwords"/>
    <w:basedOn w:val="Normal"/>
    <w:rsid w:val="006C3AE1"/>
    <w:pPr>
      <w:spacing w:after="255"/>
    </w:pPr>
    <w:rPr>
      <w:rFonts w:ascii="Times New Roman" w:eastAsia="Times New Roman" w:hAnsi="Times New Roman" w:cs="Times New Roman"/>
      <w:b/>
      <w:bCs/>
      <w:sz w:val="21"/>
      <w:szCs w:val="21"/>
    </w:rPr>
  </w:style>
  <w:style w:type="paragraph" w:customStyle="1" w:styleId="classnote">
    <w:name w:val="classnote"/>
    <w:basedOn w:val="Normal"/>
    <w:rsid w:val="006C3AE1"/>
    <w:pPr>
      <w:spacing w:after="255"/>
    </w:pPr>
    <w:rPr>
      <w:rFonts w:ascii="Times New Roman" w:eastAsia="Times New Roman" w:hAnsi="Times New Roman" w:cs="Times New Roman"/>
      <w:sz w:val="21"/>
      <w:szCs w:val="21"/>
    </w:rPr>
  </w:style>
  <w:style w:type="paragraph" w:customStyle="1" w:styleId="collapsible">
    <w:name w:val="collapsible"/>
    <w:basedOn w:val="Normal"/>
    <w:rsid w:val="006C3AE1"/>
    <w:pPr>
      <w:pBdr>
        <w:top w:val="single" w:sz="6" w:space="4" w:color="00CCFF"/>
        <w:left w:val="single" w:sz="6" w:space="4" w:color="00CCFF"/>
        <w:bottom w:val="single" w:sz="6" w:space="4" w:color="00CCFF"/>
        <w:right w:val="single" w:sz="6" w:space="4" w:color="00CCFF"/>
      </w:pBdr>
      <w:spacing w:after="255"/>
      <w:ind w:left="2448"/>
    </w:pPr>
    <w:rPr>
      <w:rFonts w:ascii="Times New Roman" w:eastAsia="Times New Roman" w:hAnsi="Times New Roman" w:cs="Times New Roman"/>
      <w:vanish/>
      <w:sz w:val="21"/>
      <w:szCs w:val="21"/>
    </w:rPr>
  </w:style>
  <w:style w:type="paragraph" w:customStyle="1" w:styleId="searchfilter">
    <w:name w:val="searchfilter"/>
    <w:basedOn w:val="Normal"/>
    <w:rsid w:val="006C3AE1"/>
    <w:pPr>
      <w:spacing w:after="255"/>
    </w:pPr>
    <w:rPr>
      <w:rFonts w:ascii="Times New Roman" w:eastAsia="Times New Roman" w:hAnsi="Times New Roman" w:cs="Times New Roman"/>
      <w:sz w:val="21"/>
      <w:szCs w:val="21"/>
    </w:rPr>
  </w:style>
  <w:style w:type="paragraph" w:customStyle="1" w:styleId="currentcollege">
    <w:name w:val="currentcollege"/>
    <w:basedOn w:val="Normal"/>
    <w:rsid w:val="006C3AE1"/>
    <w:pPr>
      <w:spacing w:after="255" w:line="288" w:lineRule="auto"/>
    </w:pPr>
    <w:rPr>
      <w:rFonts w:ascii="Times New Roman" w:eastAsia="Times New Roman" w:hAnsi="Times New Roman" w:cs="Times New Roman"/>
      <w:b/>
      <w:bCs/>
      <w:i/>
      <w:iCs/>
      <w:sz w:val="21"/>
      <w:szCs w:val="21"/>
    </w:rPr>
  </w:style>
  <w:style w:type="paragraph" w:customStyle="1" w:styleId="nearby">
    <w:name w:val="nearby"/>
    <w:basedOn w:val="Normal"/>
    <w:rsid w:val="006C3AE1"/>
    <w:pPr>
      <w:spacing w:after="255"/>
    </w:pPr>
    <w:rPr>
      <w:rFonts w:ascii="Times New Roman" w:eastAsia="Times New Roman" w:hAnsi="Times New Roman" w:cs="Times New Roman"/>
      <w:i/>
      <w:iCs/>
      <w:sz w:val="21"/>
      <w:szCs w:val="21"/>
    </w:rPr>
  </w:style>
  <w:style w:type="paragraph" w:customStyle="1" w:styleId="scheduled">
    <w:name w:val="scheduled"/>
    <w:basedOn w:val="Normal"/>
    <w:rsid w:val="006C3AE1"/>
    <w:pPr>
      <w:spacing w:after="255"/>
    </w:pPr>
    <w:rPr>
      <w:rFonts w:ascii="Times New Roman" w:eastAsia="Times New Roman" w:hAnsi="Times New Roman" w:cs="Times New Roman"/>
      <w:b/>
      <w:bCs/>
      <w:sz w:val="21"/>
      <w:szCs w:val="21"/>
    </w:rPr>
  </w:style>
  <w:style w:type="paragraph" w:customStyle="1" w:styleId="s">
    <w:name w:val="s"/>
    <w:basedOn w:val="Normal"/>
    <w:rsid w:val="006C3AE1"/>
    <w:pPr>
      <w:pBdr>
        <w:bottom w:val="single" w:sz="6" w:space="0" w:color="000000"/>
      </w:pBdr>
      <w:shd w:val="clear" w:color="auto" w:fill="003399"/>
      <w:spacing w:after="255"/>
      <w:ind w:left="8" w:right="8"/>
    </w:pPr>
    <w:rPr>
      <w:rFonts w:ascii="Arial" w:eastAsia="Times New Roman" w:hAnsi="Arial" w:cs="Arial"/>
      <w:b/>
      <w:bCs/>
      <w:color w:val="FFFFFF"/>
      <w:sz w:val="21"/>
      <w:szCs w:val="21"/>
    </w:rPr>
  </w:style>
  <w:style w:type="paragraph" w:customStyle="1" w:styleId="d">
    <w:name w:val="d"/>
    <w:basedOn w:val="Normal"/>
    <w:rsid w:val="006C3AE1"/>
    <w:pPr>
      <w:pBdr>
        <w:bottom w:val="single" w:sz="6" w:space="0" w:color="000000"/>
      </w:pBdr>
      <w:shd w:val="clear" w:color="auto" w:fill="FFFFFF"/>
      <w:spacing w:after="255"/>
      <w:ind w:left="8" w:right="8"/>
    </w:pPr>
    <w:rPr>
      <w:rFonts w:ascii="Arial" w:eastAsia="Times New Roman" w:hAnsi="Arial" w:cs="Arial"/>
      <w:b/>
      <w:bCs/>
      <w:sz w:val="21"/>
      <w:szCs w:val="21"/>
    </w:rPr>
  </w:style>
  <w:style w:type="paragraph" w:customStyle="1" w:styleId="searchform">
    <w:name w:val="searchform"/>
    <w:basedOn w:val="Normal"/>
    <w:rsid w:val="006C3AE1"/>
    <w:pPr>
      <w:spacing w:after="300"/>
    </w:pPr>
    <w:rPr>
      <w:rFonts w:ascii="Times New Roman" w:eastAsia="Times New Roman" w:hAnsi="Times New Roman" w:cs="Times New Roman"/>
      <w:sz w:val="21"/>
      <w:szCs w:val="21"/>
    </w:rPr>
  </w:style>
  <w:style w:type="paragraph" w:customStyle="1" w:styleId="alphaindex">
    <w:name w:val="alphaindex"/>
    <w:basedOn w:val="Normal"/>
    <w:rsid w:val="006C3AE1"/>
    <w:pPr>
      <w:spacing w:after="75"/>
    </w:pPr>
    <w:rPr>
      <w:rFonts w:ascii="Times New Roman" w:eastAsia="Times New Roman" w:hAnsi="Times New Roman" w:cs="Times New Roman"/>
      <w:sz w:val="21"/>
      <w:szCs w:val="21"/>
    </w:rPr>
  </w:style>
  <w:style w:type="paragraph" w:customStyle="1" w:styleId="degreediv">
    <w:name w:val="degreediv"/>
    <w:basedOn w:val="Normal"/>
    <w:rsid w:val="006C3AE1"/>
    <w:pPr>
      <w:spacing w:after="750"/>
    </w:pPr>
    <w:rPr>
      <w:rFonts w:ascii="Times New Roman" w:eastAsia="Times New Roman" w:hAnsi="Times New Roman" w:cs="Times New Roman"/>
      <w:sz w:val="21"/>
      <w:szCs w:val="21"/>
    </w:rPr>
  </w:style>
  <w:style w:type="paragraph" w:customStyle="1" w:styleId="programdiv">
    <w:name w:val="programdiv"/>
    <w:basedOn w:val="Normal"/>
    <w:rsid w:val="006C3AE1"/>
    <w:pPr>
      <w:spacing w:after="255"/>
      <w:ind w:left="750"/>
    </w:pPr>
    <w:rPr>
      <w:rFonts w:ascii="Times New Roman" w:eastAsia="Times New Roman" w:hAnsi="Times New Roman" w:cs="Times New Roman"/>
      <w:sz w:val="21"/>
      <w:szCs w:val="21"/>
    </w:rPr>
  </w:style>
  <w:style w:type="paragraph" w:customStyle="1" w:styleId="nosched">
    <w:name w:val="nosched"/>
    <w:basedOn w:val="Normal"/>
    <w:rsid w:val="006C3AE1"/>
    <w:pPr>
      <w:spacing w:after="255"/>
    </w:pPr>
    <w:rPr>
      <w:rFonts w:ascii="Times New Roman" w:eastAsia="Times New Roman" w:hAnsi="Times New Roman" w:cs="Times New Roman"/>
      <w:sz w:val="21"/>
      <w:szCs w:val="21"/>
    </w:rPr>
  </w:style>
  <w:style w:type="paragraph" w:customStyle="1" w:styleId="vcard">
    <w:name w:val="vcard"/>
    <w:basedOn w:val="Normal"/>
    <w:rsid w:val="006C3AE1"/>
    <w:pPr>
      <w:spacing w:after="255"/>
    </w:pPr>
    <w:rPr>
      <w:rFonts w:ascii="Times New Roman" w:eastAsia="Times New Roman" w:hAnsi="Times New Roman" w:cs="Times New Roman"/>
      <w:sz w:val="21"/>
      <w:szCs w:val="21"/>
    </w:rPr>
  </w:style>
  <w:style w:type="paragraph" w:customStyle="1" w:styleId="mapcard">
    <w:name w:val="mapcard"/>
    <w:basedOn w:val="Normal"/>
    <w:rsid w:val="006C3AE1"/>
    <w:pPr>
      <w:spacing w:after="255"/>
    </w:pPr>
    <w:rPr>
      <w:rFonts w:ascii="Times New Roman" w:eastAsia="Times New Roman" w:hAnsi="Times New Roman" w:cs="Times New Roman"/>
      <w:sz w:val="21"/>
      <w:szCs w:val="21"/>
    </w:rPr>
  </w:style>
  <w:style w:type="paragraph" w:customStyle="1" w:styleId="xmllink">
    <w:name w:val="xmllink"/>
    <w:basedOn w:val="Normal"/>
    <w:rsid w:val="006C3AE1"/>
    <w:pPr>
      <w:spacing w:after="255"/>
    </w:pPr>
    <w:rPr>
      <w:rFonts w:ascii="Times New Roman" w:eastAsia="Times New Roman" w:hAnsi="Times New Roman" w:cs="Times New Roman"/>
      <w:color w:val="808080"/>
      <w:sz w:val="22"/>
      <w:szCs w:val="22"/>
    </w:rPr>
  </w:style>
  <w:style w:type="paragraph" w:customStyle="1" w:styleId="menu-bg">
    <w:name w:val="menu-bg"/>
    <w:basedOn w:val="Normal"/>
    <w:rsid w:val="006C3AE1"/>
    <w:pPr>
      <w:pBdr>
        <w:bottom w:val="single" w:sz="6" w:space="0" w:color="CCCCCC"/>
      </w:pBdr>
      <w:spacing w:after="255"/>
    </w:pPr>
    <w:rPr>
      <w:rFonts w:ascii="Times New Roman" w:eastAsia="Times New Roman" w:hAnsi="Times New Roman" w:cs="Times New Roman"/>
      <w:sz w:val="21"/>
      <w:szCs w:val="21"/>
    </w:rPr>
  </w:style>
  <w:style w:type="paragraph" w:customStyle="1" w:styleId="mobile-app">
    <w:name w:val="mobile-app"/>
    <w:basedOn w:val="Normal"/>
    <w:rsid w:val="006C3AE1"/>
    <w:pPr>
      <w:spacing w:after="255"/>
    </w:pPr>
    <w:rPr>
      <w:rFonts w:ascii="Times New Roman" w:eastAsia="Times New Roman" w:hAnsi="Times New Roman" w:cs="Times New Roman"/>
      <w:sz w:val="21"/>
      <w:szCs w:val="21"/>
    </w:rPr>
  </w:style>
  <w:style w:type="paragraph" w:customStyle="1" w:styleId="loading">
    <w:name w:val="loading"/>
    <w:basedOn w:val="Normal"/>
    <w:rsid w:val="006C3AE1"/>
    <w:pPr>
      <w:spacing w:after="255"/>
    </w:pPr>
    <w:rPr>
      <w:rFonts w:ascii="Times New Roman" w:eastAsia="Times New Roman" w:hAnsi="Times New Roman" w:cs="Times New Roman"/>
      <w:sz w:val="21"/>
      <w:szCs w:val="21"/>
    </w:rPr>
  </w:style>
  <w:style w:type="paragraph" w:customStyle="1" w:styleId="single-college">
    <w:name w:val="single-college"/>
    <w:basedOn w:val="Normal"/>
    <w:rsid w:val="006C3AE1"/>
    <w:pPr>
      <w:spacing w:after="255"/>
    </w:pPr>
    <w:rPr>
      <w:rFonts w:ascii="Times New Roman" w:eastAsia="Times New Roman" w:hAnsi="Times New Roman" w:cs="Times New Roman"/>
      <w:sz w:val="21"/>
      <w:szCs w:val="21"/>
    </w:rPr>
  </w:style>
  <w:style w:type="paragraph" w:customStyle="1" w:styleId="college-container">
    <w:name w:val="college-container"/>
    <w:basedOn w:val="Normal"/>
    <w:rsid w:val="006C3AE1"/>
    <w:pPr>
      <w:spacing w:after="255"/>
    </w:pPr>
    <w:rPr>
      <w:rFonts w:ascii="Times New Roman" w:eastAsia="Times New Roman" w:hAnsi="Times New Roman" w:cs="Times New Roman"/>
      <w:sz w:val="21"/>
      <w:szCs w:val="21"/>
    </w:rPr>
  </w:style>
  <w:style w:type="paragraph" w:customStyle="1" w:styleId="college-desc">
    <w:name w:val="college-desc"/>
    <w:basedOn w:val="Normal"/>
    <w:rsid w:val="006C3AE1"/>
    <w:pPr>
      <w:spacing w:after="255"/>
    </w:pPr>
    <w:rPr>
      <w:rFonts w:ascii="Times New Roman" w:eastAsia="Times New Roman" w:hAnsi="Times New Roman" w:cs="Times New Roman"/>
      <w:sz w:val="21"/>
      <w:szCs w:val="21"/>
    </w:rPr>
  </w:style>
  <w:style w:type="paragraph" w:customStyle="1" w:styleId="one">
    <w:name w:val="one"/>
    <w:basedOn w:val="Normal"/>
    <w:rsid w:val="006C3AE1"/>
    <w:pPr>
      <w:spacing w:after="255"/>
    </w:pPr>
    <w:rPr>
      <w:rFonts w:ascii="Times New Roman" w:eastAsia="Times New Roman" w:hAnsi="Times New Roman" w:cs="Times New Roman"/>
      <w:sz w:val="21"/>
      <w:szCs w:val="21"/>
    </w:rPr>
  </w:style>
  <w:style w:type="paragraph" w:customStyle="1" w:styleId="satewide-subpage-one">
    <w:name w:val="satewide-subpage-one"/>
    <w:basedOn w:val="Normal"/>
    <w:rsid w:val="006C3AE1"/>
    <w:pPr>
      <w:spacing w:after="255"/>
    </w:pPr>
    <w:rPr>
      <w:rFonts w:ascii="Times New Roman" w:eastAsia="Times New Roman" w:hAnsi="Times New Roman" w:cs="Times New Roman"/>
      <w:sz w:val="21"/>
      <w:szCs w:val="21"/>
    </w:rPr>
  </w:style>
  <w:style w:type="paragraph" w:customStyle="1" w:styleId="h3">
    <w:name w:val="h3"/>
    <w:basedOn w:val="Normal"/>
    <w:rsid w:val="006C3AE1"/>
    <w:pPr>
      <w:spacing w:after="255"/>
    </w:pPr>
    <w:rPr>
      <w:rFonts w:ascii="Times New Roman" w:eastAsia="Times New Roman" w:hAnsi="Times New Roman" w:cs="Times New Roman"/>
      <w:sz w:val="21"/>
      <w:szCs w:val="21"/>
    </w:rPr>
  </w:style>
  <w:style w:type="paragraph" w:customStyle="1" w:styleId="process-box">
    <w:name w:val="process-box"/>
    <w:basedOn w:val="Normal"/>
    <w:rsid w:val="006C3AE1"/>
    <w:pPr>
      <w:spacing w:after="255"/>
    </w:pPr>
    <w:rPr>
      <w:rFonts w:ascii="Times New Roman" w:eastAsia="Times New Roman" w:hAnsi="Times New Roman" w:cs="Times New Roman"/>
      <w:sz w:val="21"/>
      <w:szCs w:val="21"/>
    </w:rPr>
  </w:style>
  <w:style w:type="paragraph" w:customStyle="1" w:styleId="search-no-result-text">
    <w:name w:val="search-no-result-text"/>
    <w:basedOn w:val="Normal"/>
    <w:rsid w:val="006C3AE1"/>
    <w:pPr>
      <w:spacing w:after="255"/>
    </w:pPr>
    <w:rPr>
      <w:rFonts w:ascii="Times New Roman" w:eastAsia="Times New Roman" w:hAnsi="Times New Roman" w:cs="Times New Roman"/>
      <w:sz w:val="21"/>
      <w:szCs w:val="21"/>
    </w:rPr>
  </w:style>
  <w:style w:type="paragraph" w:customStyle="1" w:styleId="block">
    <w:name w:val="block"/>
    <w:basedOn w:val="Normal"/>
    <w:rsid w:val="006C3AE1"/>
    <w:pPr>
      <w:spacing w:after="255"/>
    </w:pPr>
    <w:rPr>
      <w:rFonts w:ascii="Times New Roman" w:eastAsia="Times New Roman" w:hAnsi="Times New Roman" w:cs="Times New Roman"/>
      <w:sz w:val="21"/>
      <w:szCs w:val="21"/>
    </w:rPr>
  </w:style>
  <w:style w:type="paragraph" w:customStyle="1" w:styleId="block-4">
    <w:name w:val="block-4"/>
    <w:basedOn w:val="Normal"/>
    <w:rsid w:val="006C3AE1"/>
    <w:pPr>
      <w:spacing w:after="255"/>
    </w:pPr>
    <w:rPr>
      <w:rFonts w:ascii="Times New Roman" w:eastAsia="Times New Roman" w:hAnsi="Times New Roman" w:cs="Times New Roman"/>
      <w:sz w:val="21"/>
      <w:szCs w:val="21"/>
    </w:rPr>
  </w:style>
  <w:style w:type="paragraph" w:customStyle="1" w:styleId="brochure">
    <w:name w:val="brochure"/>
    <w:basedOn w:val="Normal"/>
    <w:rsid w:val="006C3AE1"/>
    <w:pPr>
      <w:spacing w:after="255"/>
    </w:pPr>
    <w:rPr>
      <w:rFonts w:ascii="Times New Roman" w:eastAsia="Times New Roman" w:hAnsi="Times New Roman" w:cs="Times New Roman"/>
      <w:sz w:val="21"/>
      <w:szCs w:val="21"/>
    </w:rPr>
  </w:style>
  <w:style w:type="paragraph" w:customStyle="1" w:styleId="logo-img">
    <w:name w:val="logo-img"/>
    <w:basedOn w:val="Normal"/>
    <w:rsid w:val="006C3AE1"/>
    <w:pPr>
      <w:spacing w:after="255"/>
    </w:pPr>
    <w:rPr>
      <w:rFonts w:ascii="Times New Roman" w:eastAsia="Times New Roman" w:hAnsi="Times New Roman" w:cs="Times New Roman"/>
      <w:sz w:val="21"/>
      <w:szCs w:val="21"/>
    </w:rPr>
  </w:style>
  <w:style w:type="paragraph" w:customStyle="1" w:styleId="impactbox">
    <w:name w:val="impact_box"/>
    <w:basedOn w:val="Normal"/>
    <w:rsid w:val="006C3AE1"/>
    <w:pPr>
      <w:spacing w:after="255"/>
    </w:pPr>
    <w:rPr>
      <w:rFonts w:ascii="Times New Roman" w:eastAsia="Times New Roman" w:hAnsi="Times New Roman" w:cs="Times New Roman"/>
      <w:sz w:val="21"/>
      <w:szCs w:val="21"/>
    </w:rPr>
  </w:style>
  <w:style w:type="paragraph" w:customStyle="1" w:styleId="eight">
    <w:name w:val="eight"/>
    <w:basedOn w:val="Normal"/>
    <w:rsid w:val="006C3AE1"/>
    <w:pPr>
      <w:spacing w:after="255"/>
    </w:pPr>
    <w:rPr>
      <w:rFonts w:ascii="Times New Roman" w:eastAsia="Times New Roman" w:hAnsi="Times New Roman" w:cs="Times New Roman"/>
      <w:sz w:val="21"/>
      <w:szCs w:val="21"/>
    </w:rPr>
  </w:style>
  <w:style w:type="paragraph" w:customStyle="1" w:styleId="four">
    <w:name w:val="four"/>
    <w:basedOn w:val="Normal"/>
    <w:rsid w:val="006C3AE1"/>
    <w:pPr>
      <w:spacing w:after="255"/>
    </w:pPr>
    <w:rPr>
      <w:rFonts w:ascii="Times New Roman" w:eastAsia="Times New Roman" w:hAnsi="Times New Roman" w:cs="Times New Roman"/>
      <w:sz w:val="21"/>
      <w:szCs w:val="21"/>
    </w:rPr>
  </w:style>
  <w:style w:type="paragraph" w:customStyle="1" w:styleId="two">
    <w:name w:val="two"/>
    <w:basedOn w:val="Normal"/>
    <w:rsid w:val="006C3AE1"/>
    <w:pPr>
      <w:spacing w:after="255"/>
    </w:pPr>
    <w:rPr>
      <w:rFonts w:ascii="Times New Roman" w:eastAsia="Times New Roman" w:hAnsi="Times New Roman" w:cs="Times New Roman"/>
      <w:sz w:val="21"/>
      <w:szCs w:val="21"/>
    </w:rPr>
  </w:style>
  <w:style w:type="paragraph" w:customStyle="1" w:styleId="three">
    <w:name w:val="three"/>
    <w:basedOn w:val="Normal"/>
    <w:rsid w:val="006C3AE1"/>
    <w:pPr>
      <w:spacing w:after="255"/>
    </w:pPr>
    <w:rPr>
      <w:rFonts w:ascii="Times New Roman" w:eastAsia="Times New Roman" w:hAnsi="Times New Roman" w:cs="Times New Roman"/>
      <w:sz w:val="21"/>
      <w:szCs w:val="21"/>
    </w:rPr>
  </w:style>
  <w:style w:type="paragraph" w:customStyle="1" w:styleId="five">
    <w:name w:val="five"/>
    <w:basedOn w:val="Normal"/>
    <w:rsid w:val="006C3AE1"/>
    <w:pPr>
      <w:spacing w:after="255"/>
    </w:pPr>
    <w:rPr>
      <w:rFonts w:ascii="Times New Roman" w:eastAsia="Times New Roman" w:hAnsi="Times New Roman" w:cs="Times New Roman"/>
      <w:sz w:val="21"/>
      <w:szCs w:val="21"/>
    </w:rPr>
  </w:style>
  <w:style w:type="paragraph" w:customStyle="1" w:styleId="six">
    <w:name w:val="six"/>
    <w:basedOn w:val="Normal"/>
    <w:rsid w:val="006C3AE1"/>
    <w:pPr>
      <w:spacing w:after="255"/>
    </w:pPr>
    <w:rPr>
      <w:rFonts w:ascii="Times New Roman" w:eastAsia="Times New Roman" w:hAnsi="Times New Roman" w:cs="Times New Roman"/>
      <w:sz w:val="21"/>
      <w:szCs w:val="21"/>
    </w:rPr>
  </w:style>
  <w:style w:type="paragraph" w:customStyle="1" w:styleId="seven">
    <w:name w:val="seven"/>
    <w:basedOn w:val="Normal"/>
    <w:rsid w:val="006C3AE1"/>
    <w:pPr>
      <w:spacing w:after="255"/>
    </w:pPr>
    <w:rPr>
      <w:rFonts w:ascii="Times New Roman" w:eastAsia="Times New Roman" w:hAnsi="Times New Roman" w:cs="Times New Roman"/>
      <w:sz w:val="21"/>
      <w:szCs w:val="21"/>
    </w:rPr>
  </w:style>
  <w:style w:type="paragraph" w:customStyle="1" w:styleId="nine">
    <w:name w:val="nine"/>
    <w:basedOn w:val="Normal"/>
    <w:rsid w:val="006C3AE1"/>
    <w:pPr>
      <w:spacing w:after="255"/>
    </w:pPr>
    <w:rPr>
      <w:rFonts w:ascii="Times New Roman" w:eastAsia="Times New Roman" w:hAnsi="Times New Roman" w:cs="Times New Roman"/>
      <w:sz w:val="21"/>
      <w:szCs w:val="21"/>
    </w:rPr>
  </w:style>
  <w:style w:type="paragraph" w:customStyle="1" w:styleId="ten">
    <w:name w:val="ten"/>
    <w:basedOn w:val="Normal"/>
    <w:rsid w:val="006C3AE1"/>
    <w:pPr>
      <w:spacing w:after="255"/>
    </w:pPr>
    <w:rPr>
      <w:rFonts w:ascii="Times New Roman" w:eastAsia="Times New Roman" w:hAnsi="Times New Roman" w:cs="Times New Roman"/>
      <w:sz w:val="21"/>
      <w:szCs w:val="21"/>
    </w:rPr>
  </w:style>
  <w:style w:type="paragraph" w:customStyle="1" w:styleId="eleven">
    <w:name w:val="eleven"/>
    <w:basedOn w:val="Normal"/>
    <w:rsid w:val="006C3AE1"/>
    <w:pPr>
      <w:spacing w:after="255"/>
    </w:pPr>
    <w:rPr>
      <w:rFonts w:ascii="Times New Roman" w:eastAsia="Times New Roman" w:hAnsi="Times New Roman" w:cs="Times New Roman"/>
      <w:sz w:val="21"/>
      <w:szCs w:val="21"/>
    </w:rPr>
  </w:style>
  <w:style w:type="paragraph" w:customStyle="1" w:styleId="twelve">
    <w:name w:val="twelve"/>
    <w:basedOn w:val="Normal"/>
    <w:rsid w:val="006C3AE1"/>
    <w:pPr>
      <w:spacing w:after="255"/>
    </w:pPr>
    <w:rPr>
      <w:rFonts w:ascii="Times New Roman" w:eastAsia="Times New Roman" w:hAnsi="Times New Roman" w:cs="Times New Roman"/>
      <w:sz w:val="21"/>
      <w:szCs w:val="21"/>
    </w:rPr>
  </w:style>
  <w:style w:type="paragraph" w:customStyle="1" w:styleId="offset-by-one">
    <w:name w:val="offset-by-one"/>
    <w:basedOn w:val="Normal"/>
    <w:rsid w:val="006C3AE1"/>
    <w:pPr>
      <w:spacing w:after="255"/>
    </w:pPr>
    <w:rPr>
      <w:rFonts w:ascii="Times New Roman" w:eastAsia="Times New Roman" w:hAnsi="Times New Roman" w:cs="Times New Roman"/>
      <w:sz w:val="21"/>
      <w:szCs w:val="21"/>
    </w:rPr>
  </w:style>
  <w:style w:type="paragraph" w:customStyle="1" w:styleId="offset-by-two">
    <w:name w:val="offset-by-two"/>
    <w:basedOn w:val="Normal"/>
    <w:rsid w:val="006C3AE1"/>
    <w:pPr>
      <w:spacing w:after="255"/>
    </w:pPr>
    <w:rPr>
      <w:rFonts w:ascii="Times New Roman" w:eastAsia="Times New Roman" w:hAnsi="Times New Roman" w:cs="Times New Roman"/>
      <w:sz w:val="21"/>
      <w:szCs w:val="21"/>
    </w:rPr>
  </w:style>
  <w:style w:type="paragraph" w:customStyle="1" w:styleId="offset-by-three">
    <w:name w:val="offset-by-three"/>
    <w:basedOn w:val="Normal"/>
    <w:rsid w:val="006C3AE1"/>
    <w:pPr>
      <w:spacing w:after="255"/>
    </w:pPr>
    <w:rPr>
      <w:rFonts w:ascii="Times New Roman" w:eastAsia="Times New Roman" w:hAnsi="Times New Roman" w:cs="Times New Roman"/>
      <w:sz w:val="21"/>
      <w:szCs w:val="21"/>
    </w:rPr>
  </w:style>
  <w:style w:type="paragraph" w:customStyle="1" w:styleId="offset-by-four">
    <w:name w:val="offset-by-four"/>
    <w:basedOn w:val="Normal"/>
    <w:rsid w:val="006C3AE1"/>
    <w:pPr>
      <w:spacing w:after="255"/>
    </w:pPr>
    <w:rPr>
      <w:rFonts w:ascii="Times New Roman" w:eastAsia="Times New Roman" w:hAnsi="Times New Roman" w:cs="Times New Roman"/>
      <w:sz w:val="21"/>
      <w:szCs w:val="21"/>
    </w:rPr>
  </w:style>
  <w:style w:type="paragraph" w:customStyle="1" w:styleId="offset-by-five">
    <w:name w:val="offset-by-five"/>
    <w:basedOn w:val="Normal"/>
    <w:rsid w:val="006C3AE1"/>
    <w:pPr>
      <w:spacing w:after="255"/>
    </w:pPr>
    <w:rPr>
      <w:rFonts w:ascii="Times New Roman" w:eastAsia="Times New Roman" w:hAnsi="Times New Roman" w:cs="Times New Roman"/>
      <w:sz w:val="21"/>
      <w:szCs w:val="21"/>
    </w:rPr>
  </w:style>
  <w:style w:type="paragraph" w:customStyle="1" w:styleId="offset-by-six">
    <w:name w:val="offset-by-six"/>
    <w:basedOn w:val="Normal"/>
    <w:rsid w:val="006C3AE1"/>
    <w:pPr>
      <w:spacing w:after="255"/>
    </w:pPr>
    <w:rPr>
      <w:rFonts w:ascii="Times New Roman" w:eastAsia="Times New Roman" w:hAnsi="Times New Roman" w:cs="Times New Roman"/>
      <w:sz w:val="21"/>
      <w:szCs w:val="21"/>
    </w:rPr>
  </w:style>
  <w:style w:type="paragraph" w:customStyle="1" w:styleId="offset-by-seven">
    <w:name w:val="offset-by-seven"/>
    <w:basedOn w:val="Normal"/>
    <w:rsid w:val="006C3AE1"/>
    <w:pPr>
      <w:spacing w:after="255"/>
    </w:pPr>
    <w:rPr>
      <w:rFonts w:ascii="Times New Roman" w:eastAsia="Times New Roman" w:hAnsi="Times New Roman" w:cs="Times New Roman"/>
      <w:sz w:val="21"/>
      <w:szCs w:val="21"/>
    </w:rPr>
  </w:style>
  <w:style w:type="paragraph" w:customStyle="1" w:styleId="offset-by-eight">
    <w:name w:val="offset-by-eight"/>
    <w:basedOn w:val="Normal"/>
    <w:rsid w:val="006C3AE1"/>
    <w:pPr>
      <w:spacing w:after="255"/>
    </w:pPr>
    <w:rPr>
      <w:rFonts w:ascii="Times New Roman" w:eastAsia="Times New Roman" w:hAnsi="Times New Roman" w:cs="Times New Roman"/>
      <w:sz w:val="21"/>
      <w:szCs w:val="21"/>
    </w:rPr>
  </w:style>
  <w:style w:type="paragraph" w:customStyle="1" w:styleId="offset-by-nine">
    <w:name w:val="offset-by-nine"/>
    <w:basedOn w:val="Normal"/>
    <w:rsid w:val="006C3AE1"/>
    <w:pPr>
      <w:spacing w:after="255"/>
    </w:pPr>
    <w:rPr>
      <w:rFonts w:ascii="Times New Roman" w:eastAsia="Times New Roman" w:hAnsi="Times New Roman" w:cs="Times New Roman"/>
      <w:sz w:val="21"/>
      <w:szCs w:val="21"/>
    </w:rPr>
  </w:style>
  <w:style w:type="paragraph" w:customStyle="1" w:styleId="offset-by-ten">
    <w:name w:val="offset-by-ten"/>
    <w:basedOn w:val="Normal"/>
    <w:rsid w:val="006C3AE1"/>
    <w:pPr>
      <w:spacing w:after="255"/>
    </w:pPr>
    <w:rPr>
      <w:rFonts w:ascii="Times New Roman" w:eastAsia="Times New Roman" w:hAnsi="Times New Roman" w:cs="Times New Roman"/>
      <w:sz w:val="21"/>
      <w:szCs w:val="21"/>
    </w:rPr>
  </w:style>
  <w:style w:type="paragraph" w:customStyle="1" w:styleId="close-reveal-modal">
    <w:name w:val="close-reveal-modal"/>
    <w:basedOn w:val="Normal"/>
    <w:rsid w:val="006C3AE1"/>
    <w:pPr>
      <w:spacing w:after="255"/>
    </w:pPr>
    <w:rPr>
      <w:rFonts w:ascii="Times New Roman" w:eastAsia="Times New Roman" w:hAnsi="Times New Roman" w:cs="Times New Roman"/>
      <w:sz w:val="21"/>
      <w:szCs w:val="21"/>
    </w:rPr>
  </w:style>
  <w:style w:type="paragraph" w:customStyle="1" w:styleId="adr">
    <w:name w:val="adr"/>
    <w:basedOn w:val="Normal"/>
    <w:rsid w:val="006C3AE1"/>
    <w:pPr>
      <w:spacing w:after="255"/>
    </w:pPr>
    <w:rPr>
      <w:rFonts w:ascii="Times New Roman" w:eastAsia="Times New Roman" w:hAnsi="Times New Roman" w:cs="Times New Roman"/>
      <w:sz w:val="21"/>
      <w:szCs w:val="21"/>
    </w:rPr>
  </w:style>
  <w:style w:type="paragraph" w:customStyle="1" w:styleId="org">
    <w:name w:val="org"/>
    <w:basedOn w:val="Normal"/>
    <w:rsid w:val="006C3AE1"/>
    <w:pPr>
      <w:spacing w:after="255"/>
    </w:pPr>
    <w:rPr>
      <w:rFonts w:ascii="Times New Roman" w:eastAsia="Times New Roman" w:hAnsi="Times New Roman" w:cs="Times New Roman"/>
      <w:sz w:val="21"/>
      <w:szCs w:val="21"/>
    </w:rPr>
  </w:style>
  <w:style w:type="paragraph" w:customStyle="1" w:styleId="Title1">
    <w:name w:val="Title1"/>
    <w:basedOn w:val="Normal"/>
    <w:rsid w:val="006C3AE1"/>
    <w:pPr>
      <w:spacing w:after="255"/>
    </w:pPr>
    <w:rPr>
      <w:rFonts w:ascii="Times New Roman" w:eastAsia="Times New Roman" w:hAnsi="Times New Roman" w:cs="Times New Roman"/>
      <w:sz w:val="21"/>
      <w:szCs w:val="21"/>
    </w:rPr>
  </w:style>
  <w:style w:type="paragraph" w:customStyle="1" w:styleId="type">
    <w:name w:val="type"/>
    <w:basedOn w:val="Normal"/>
    <w:rsid w:val="006C3AE1"/>
    <w:pPr>
      <w:spacing w:after="255"/>
    </w:pPr>
    <w:rPr>
      <w:rFonts w:ascii="Times New Roman" w:eastAsia="Times New Roman" w:hAnsi="Times New Roman" w:cs="Times New Roman"/>
      <w:sz w:val="21"/>
      <w:szCs w:val="21"/>
    </w:rPr>
  </w:style>
  <w:style w:type="paragraph" w:customStyle="1" w:styleId="organization-name">
    <w:name w:val="organization-name"/>
    <w:basedOn w:val="Normal"/>
    <w:rsid w:val="006C3AE1"/>
    <w:pPr>
      <w:spacing w:after="255"/>
    </w:pPr>
    <w:rPr>
      <w:rFonts w:ascii="Times New Roman" w:eastAsia="Times New Roman" w:hAnsi="Times New Roman" w:cs="Times New Roman"/>
      <w:sz w:val="21"/>
      <w:szCs w:val="21"/>
    </w:rPr>
  </w:style>
  <w:style w:type="paragraph" w:customStyle="1" w:styleId="geo">
    <w:name w:val="geo"/>
    <w:basedOn w:val="Normal"/>
    <w:rsid w:val="006C3AE1"/>
    <w:pPr>
      <w:spacing w:after="255"/>
    </w:pPr>
    <w:rPr>
      <w:rFonts w:ascii="Times New Roman" w:eastAsia="Times New Roman" w:hAnsi="Times New Roman" w:cs="Times New Roman"/>
      <w:sz w:val="21"/>
      <w:szCs w:val="21"/>
    </w:rPr>
  </w:style>
  <w:style w:type="paragraph" w:customStyle="1" w:styleId="vhideme">
    <w:name w:val="vhideme"/>
    <w:basedOn w:val="Normal"/>
    <w:rsid w:val="006C3AE1"/>
    <w:pPr>
      <w:spacing w:after="255"/>
    </w:pPr>
    <w:rPr>
      <w:rFonts w:ascii="Times New Roman" w:eastAsia="Times New Roman" w:hAnsi="Times New Roman" w:cs="Times New Roman"/>
      <w:sz w:val="21"/>
      <w:szCs w:val="21"/>
    </w:rPr>
  </w:style>
  <w:style w:type="paragraph" w:customStyle="1" w:styleId="child-of-submenubg">
    <w:name w:val="child-of-sub_menu_bg"/>
    <w:basedOn w:val="Normal"/>
    <w:rsid w:val="006C3AE1"/>
    <w:pPr>
      <w:spacing w:after="255"/>
    </w:pPr>
    <w:rPr>
      <w:rFonts w:ascii="Times New Roman" w:eastAsia="Times New Roman" w:hAnsi="Times New Roman" w:cs="Times New Roman"/>
      <w:sz w:val="21"/>
      <w:szCs w:val="21"/>
    </w:rPr>
  </w:style>
  <w:style w:type="paragraph" w:customStyle="1" w:styleId="statewide-content">
    <w:name w:val="statewide-content"/>
    <w:basedOn w:val="Normal"/>
    <w:rsid w:val="006C3AE1"/>
    <w:pPr>
      <w:spacing w:after="255"/>
    </w:pPr>
    <w:rPr>
      <w:rFonts w:ascii="Times New Roman" w:eastAsia="Times New Roman" w:hAnsi="Times New Roman" w:cs="Times New Roman"/>
      <w:sz w:val="21"/>
      <w:szCs w:val="21"/>
    </w:rPr>
  </w:style>
  <w:style w:type="paragraph" w:customStyle="1" w:styleId="label-graph">
    <w:name w:val="label-graph"/>
    <w:basedOn w:val="Normal"/>
    <w:rsid w:val="006C3AE1"/>
    <w:pPr>
      <w:spacing w:after="255"/>
    </w:pPr>
    <w:rPr>
      <w:rFonts w:ascii="Times New Roman" w:eastAsia="Times New Roman" w:hAnsi="Times New Roman" w:cs="Times New Roman"/>
      <w:sz w:val="21"/>
      <w:szCs w:val="21"/>
    </w:rPr>
  </w:style>
  <w:style w:type="paragraph" w:customStyle="1" w:styleId="count">
    <w:name w:val="count"/>
    <w:basedOn w:val="Normal"/>
    <w:rsid w:val="006C3AE1"/>
    <w:pPr>
      <w:spacing w:after="255"/>
    </w:pPr>
    <w:rPr>
      <w:rFonts w:ascii="Times New Roman" w:eastAsia="Times New Roman" w:hAnsi="Times New Roman" w:cs="Times New Roman"/>
      <w:sz w:val="21"/>
      <w:szCs w:val="21"/>
    </w:rPr>
  </w:style>
  <w:style w:type="paragraph" w:customStyle="1" w:styleId="Subtitle1">
    <w:name w:val="Subtitle1"/>
    <w:basedOn w:val="Normal"/>
    <w:rsid w:val="006C3AE1"/>
    <w:pPr>
      <w:spacing w:after="255"/>
    </w:pPr>
    <w:rPr>
      <w:rFonts w:ascii="Times New Roman" w:eastAsia="Times New Roman" w:hAnsi="Times New Roman" w:cs="Times New Roman"/>
      <w:sz w:val="21"/>
      <w:szCs w:val="21"/>
    </w:rPr>
  </w:style>
  <w:style w:type="paragraph" w:customStyle="1" w:styleId="tab-1-text">
    <w:name w:val="tab-1-text"/>
    <w:basedOn w:val="Normal"/>
    <w:rsid w:val="006C3AE1"/>
    <w:pPr>
      <w:spacing w:after="255"/>
    </w:pPr>
    <w:rPr>
      <w:rFonts w:ascii="Times New Roman" w:eastAsia="Times New Roman" w:hAnsi="Times New Roman" w:cs="Times New Roman"/>
      <w:sz w:val="21"/>
      <w:szCs w:val="21"/>
    </w:rPr>
  </w:style>
  <w:style w:type="paragraph" w:customStyle="1" w:styleId="tab-2-text">
    <w:name w:val="tab-2-text"/>
    <w:basedOn w:val="Normal"/>
    <w:rsid w:val="006C3AE1"/>
    <w:pPr>
      <w:spacing w:after="255"/>
    </w:pPr>
    <w:rPr>
      <w:rFonts w:ascii="Times New Roman" w:eastAsia="Times New Roman" w:hAnsi="Times New Roman" w:cs="Times New Roman"/>
      <w:sz w:val="21"/>
      <w:szCs w:val="21"/>
    </w:rPr>
  </w:style>
  <w:style w:type="paragraph" w:customStyle="1" w:styleId="tab-3-text">
    <w:name w:val="tab-3-text"/>
    <w:basedOn w:val="Normal"/>
    <w:rsid w:val="006C3AE1"/>
    <w:pPr>
      <w:spacing w:after="255"/>
    </w:pPr>
    <w:rPr>
      <w:rFonts w:ascii="Times New Roman" w:eastAsia="Times New Roman" w:hAnsi="Times New Roman" w:cs="Times New Roman"/>
      <w:sz w:val="21"/>
      <w:szCs w:val="21"/>
    </w:rPr>
  </w:style>
  <w:style w:type="paragraph" w:customStyle="1" w:styleId="selected">
    <w:name w:val="selected"/>
    <w:basedOn w:val="Normal"/>
    <w:rsid w:val="006C3AE1"/>
    <w:pPr>
      <w:spacing w:after="255"/>
    </w:pPr>
    <w:rPr>
      <w:rFonts w:ascii="Times New Roman" w:eastAsia="Times New Roman" w:hAnsi="Times New Roman" w:cs="Times New Roman"/>
      <w:sz w:val="21"/>
      <w:szCs w:val="21"/>
    </w:rPr>
  </w:style>
  <w:style w:type="paragraph" w:customStyle="1" w:styleId="mediacontactinfo">
    <w:name w:val="media_contact_info"/>
    <w:basedOn w:val="Normal"/>
    <w:rsid w:val="006C3AE1"/>
    <w:pPr>
      <w:spacing w:after="255"/>
    </w:pPr>
    <w:rPr>
      <w:rFonts w:ascii="Times New Roman" w:eastAsia="Times New Roman" w:hAnsi="Times New Roman" w:cs="Times New Roman"/>
      <w:sz w:val="21"/>
      <w:szCs w:val="21"/>
    </w:rPr>
  </w:style>
  <w:style w:type="paragraph" w:customStyle="1" w:styleId="spacenone">
    <w:name w:val="space_none"/>
    <w:basedOn w:val="Normal"/>
    <w:rsid w:val="006C3AE1"/>
    <w:pPr>
      <w:spacing w:after="255"/>
    </w:pPr>
    <w:rPr>
      <w:rFonts w:ascii="Times New Roman" w:eastAsia="Times New Roman" w:hAnsi="Times New Roman" w:cs="Times New Roman"/>
      <w:sz w:val="21"/>
      <w:szCs w:val="21"/>
    </w:rPr>
  </w:style>
  <w:style w:type="paragraph" w:customStyle="1" w:styleId="morebutton">
    <w:name w:val="more_button"/>
    <w:basedOn w:val="Normal"/>
    <w:rsid w:val="006C3AE1"/>
    <w:pPr>
      <w:spacing w:after="255"/>
    </w:pPr>
    <w:rPr>
      <w:rFonts w:ascii="Times New Roman" w:eastAsia="Times New Roman" w:hAnsi="Times New Roman" w:cs="Times New Roman"/>
      <w:sz w:val="21"/>
      <w:szCs w:val="21"/>
    </w:rPr>
  </w:style>
  <w:style w:type="paragraph" w:customStyle="1" w:styleId="listdivider">
    <w:name w:val="list_divider"/>
    <w:basedOn w:val="Normal"/>
    <w:rsid w:val="006C3AE1"/>
    <w:pPr>
      <w:spacing w:after="255"/>
    </w:pPr>
    <w:rPr>
      <w:rFonts w:ascii="Times New Roman" w:eastAsia="Times New Roman" w:hAnsi="Times New Roman" w:cs="Times New Roman"/>
      <w:sz w:val="21"/>
      <w:szCs w:val="21"/>
    </w:rPr>
  </w:style>
  <w:style w:type="paragraph" w:customStyle="1" w:styleId="leftwrapper">
    <w:name w:val="left_wrapper"/>
    <w:basedOn w:val="Normal"/>
    <w:rsid w:val="006C3AE1"/>
    <w:pPr>
      <w:spacing w:after="255"/>
    </w:pPr>
    <w:rPr>
      <w:rFonts w:ascii="Times New Roman" w:eastAsia="Times New Roman" w:hAnsi="Times New Roman" w:cs="Times New Roman"/>
      <w:sz w:val="21"/>
      <w:szCs w:val="21"/>
    </w:rPr>
  </w:style>
  <w:style w:type="paragraph" w:customStyle="1" w:styleId="margintop">
    <w:name w:val="margin_top"/>
    <w:basedOn w:val="Normal"/>
    <w:rsid w:val="006C3AE1"/>
    <w:pPr>
      <w:spacing w:after="255"/>
    </w:pPr>
    <w:rPr>
      <w:rFonts w:ascii="Times New Roman" w:eastAsia="Times New Roman" w:hAnsi="Times New Roman" w:cs="Times New Roman"/>
      <w:sz w:val="21"/>
      <w:szCs w:val="21"/>
    </w:rPr>
  </w:style>
  <w:style w:type="paragraph" w:customStyle="1" w:styleId="paddingleftnone">
    <w:name w:val="padding_left_none"/>
    <w:basedOn w:val="Normal"/>
    <w:rsid w:val="006C3AE1"/>
    <w:pPr>
      <w:spacing w:after="255"/>
    </w:pPr>
    <w:rPr>
      <w:rFonts w:ascii="Times New Roman" w:eastAsia="Times New Roman" w:hAnsi="Times New Roman" w:cs="Times New Roman"/>
      <w:sz w:val="21"/>
      <w:szCs w:val="21"/>
    </w:rPr>
  </w:style>
  <w:style w:type="paragraph" w:customStyle="1" w:styleId="paddingrightnone">
    <w:name w:val="padding_right_none"/>
    <w:basedOn w:val="Normal"/>
    <w:rsid w:val="006C3AE1"/>
    <w:pPr>
      <w:spacing w:after="255"/>
    </w:pPr>
    <w:rPr>
      <w:rFonts w:ascii="Times New Roman" w:eastAsia="Times New Roman" w:hAnsi="Times New Roman" w:cs="Times New Roman"/>
      <w:sz w:val="21"/>
      <w:szCs w:val="21"/>
    </w:rPr>
  </w:style>
  <w:style w:type="paragraph" w:customStyle="1" w:styleId="successes-text">
    <w:name w:val="successes-text"/>
    <w:basedOn w:val="Normal"/>
    <w:rsid w:val="006C3AE1"/>
    <w:pPr>
      <w:spacing w:after="255"/>
      <w:ind w:left="210"/>
    </w:pPr>
    <w:rPr>
      <w:rFonts w:ascii="Times New Roman" w:eastAsia="Times New Roman" w:hAnsi="Times New Roman" w:cs="Times New Roman"/>
      <w:sz w:val="21"/>
      <w:szCs w:val="21"/>
    </w:rPr>
  </w:style>
  <w:style w:type="paragraph" w:customStyle="1" w:styleId="main-content-tab">
    <w:name w:val="main-content-tab"/>
    <w:basedOn w:val="Normal"/>
    <w:rsid w:val="006C3AE1"/>
    <w:pPr>
      <w:spacing w:after="255"/>
    </w:pPr>
    <w:rPr>
      <w:rFonts w:ascii="Times New Roman" w:eastAsia="Times New Roman" w:hAnsi="Times New Roman" w:cs="Times New Roman"/>
      <w:sz w:val="21"/>
      <w:szCs w:val="21"/>
    </w:rPr>
  </w:style>
  <w:style w:type="paragraph" w:customStyle="1" w:styleId="selected-tab-bg">
    <w:name w:val="selected-tab-bg"/>
    <w:basedOn w:val="Normal"/>
    <w:rsid w:val="006C3AE1"/>
    <w:pPr>
      <w:pBdr>
        <w:top w:val="single" w:sz="6" w:space="0" w:color="D7D7D7"/>
        <w:left w:val="single" w:sz="6" w:space="0" w:color="D7D7D7"/>
        <w:right w:val="single" w:sz="6" w:space="0" w:color="D7D7D7"/>
      </w:pBdr>
      <w:spacing w:after="255"/>
    </w:pPr>
    <w:rPr>
      <w:rFonts w:ascii="Times New Roman" w:eastAsia="Times New Roman" w:hAnsi="Times New Roman" w:cs="Times New Roman"/>
      <w:sz w:val="21"/>
      <w:szCs w:val="21"/>
    </w:rPr>
  </w:style>
  <w:style w:type="paragraph" w:customStyle="1" w:styleId="tablogowidth">
    <w:name w:val="tablogowidth"/>
    <w:basedOn w:val="Normal"/>
    <w:rsid w:val="006C3AE1"/>
    <w:pPr>
      <w:spacing w:after="255"/>
    </w:pPr>
    <w:rPr>
      <w:rFonts w:ascii="Times New Roman" w:eastAsia="Times New Roman" w:hAnsi="Times New Roman" w:cs="Times New Roman"/>
      <w:sz w:val="21"/>
      <w:szCs w:val="21"/>
    </w:rPr>
  </w:style>
  <w:style w:type="paragraph" w:customStyle="1" w:styleId="student-cost-calculator">
    <w:name w:val="student-cost-calculator"/>
    <w:basedOn w:val="Normal"/>
    <w:rsid w:val="006C3AE1"/>
    <w:pPr>
      <w:spacing w:after="255"/>
    </w:pPr>
    <w:rPr>
      <w:rFonts w:ascii="Times New Roman" w:eastAsia="Times New Roman" w:hAnsi="Times New Roman" w:cs="Times New Roman"/>
      <w:sz w:val="21"/>
      <w:szCs w:val="21"/>
    </w:rPr>
  </w:style>
  <w:style w:type="paragraph" w:customStyle="1" w:styleId="job-opening">
    <w:name w:val="job-opening"/>
    <w:basedOn w:val="Normal"/>
    <w:rsid w:val="006C3AE1"/>
    <w:pPr>
      <w:spacing w:after="570"/>
    </w:pPr>
    <w:rPr>
      <w:rFonts w:ascii="Times New Roman" w:eastAsia="Times New Roman" w:hAnsi="Times New Roman" w:cs="Times New Roman"/>
      <w:sz w:val="21"/>
      <w:szCs w:val="21"/>
    </w:rPr>
  </w:style>
  <w:style w:type="paragraph" w:customStyle="1" w:styleId="meetings">
    <w:name w:val="meetings"/>
    <w:basedOn w:val="Normal"/>
    <w:rsid w:val="006C3AE1"/>
    <w:pPr>
      <w:spacing w:after="1230"/>
    </w:pPr>
    <w:rPr>
      <w:rFonts w:ascii="Times New Roman" w:eastAsia="Times New Roman" w:hAnsi="Times New Roman" w:cs="Times New Roman"/>
      <w:sz w:val="21"/>
      <w:szCs w:val="21"/>
    </w:rPr>
  </w:style>
  <w:style w:type="paragraph" w:customStyle="1" w:styleId="agendas">
    <w:name w:val="agendas"/>
    <w:basedOn w:val="Normal"/>
    <w:rsid w:val="006C3AE1"/>
    <w:pPr>
      <w:spacing w:after="1500"/>
    </w:pPr>
    <w:rPr>
      <w:rFonts w:ascii="Times New Roman" w:eastAsia="Times New Roman" w:hAnsi="Times New Roman" w:cs="Times New Roman"/>
      <w:sz w:val="21"/>
      <w:szCs w:val="21"/>
    </w:rPr>
  </w:style>
  <w:style w:type="paragraph" w:customStyle="1" w:styleId="minutes">
    <w:name w:val="minutes"/>
    <w:basedOn w:val="Normal"/>
    <w:rsid w:val="006C3AE1"/>
    <w:pPr>
      <w:spacing w:after="450"/>
    </w:pPr>
    <w:rPr>
      <w:rFonts w:ascii="Times New Roman" w:eastAsia="Times New Roman" w:hAnsi="Times New Roman" w:cs="Times New Roman"/>
      <w:sz w:val="21"/>
      <w:szCs w:val="21"/>
    </w:rPr>
  </w:style>
  <w:style w:type="paragraph" w:customStyle="1" w:styleId="time-desc-img">
    <w:name w:val="time-desc-img"/>
    <w:basedOn w:val="Normal"/>
    <w:rsid w:val="006C3AE1"/>
    <w:pPr>
      <w:spacing w:after="255"/>
    </w:pPr>
    <w:rPr>
      <w:rFonts w:ascii="Times New Roman" w:eastAsia="Times New Roman" w:hAnsi="Times New Roman" w:cs="Times New Roman"/>
      <w:sz w:val="21"/>
      <w:szCs w:val="21"/>
    </w:rPr>
  </w:style>
  <w:style w:type="paragraph" w:customStyle="1" w:styleId="button-tab-active">
    <w:name w:val="button-tab-active"/>
    <w:basedOn w:val="Normal"/>
    <w:rsid w:val="006C3AE1"/>
    <w:pPr>
      <w:spacing w:after="255"/>
    </w:pPr>
    <w:rPr>
      <w:rFonts w:ascii="Times New Roman" w:eastAsia="Times New Roman" w:hAnsi="Times New Roman" w:cs="Times New Roman"/>
      <w:sz w:val="21"/>
      <w:szCs w:val="21"/>
    </w:rPr>
  </w:style>
  <w:style w:type="paragraph" w:customStyle="1" w:styleId="satewide-subpage-two">
    <w:name w:val="satewide-subpage-two"/>
    <w:basedOn w:val="Normal"/>
    <w:rsid w:val="006C3AE1"/>
    <w:pPr>
      <w:spacing w:after="255"/>
    </w:pPr>
    <w:rPr>
      <w:rFonts w:ascii="Times New Roman" w:eastAsia="Times New Roman" w:hAnsi="Times New Roman" w:cs="Times New Roman"/>
      <w:sz w:val="21"/>
      <w:szCs w:val="21"/>
    </w:rPr>
  </w:style>
  <w:style w:type="paragraph" w:customStyle="1" w:styleId="rethink">
    <w:name w:val="rethink"/>
    <w:basedOn w:val="Normal"/>
    <w:rsid w:val="006C3AE1"/>
    <w:pPr>
      <w:spacing w:after="255"/>
    </w:pPr>
    <w:rPr>
      <w:rFonts w:ascii="Times New Roman" w:eastAsia="Times New Roman" w:hAnsi="Times New Roman" w:cs="Times New Roman"/>
      <w:sz w:val="21"/>
      <w:szCs w:val="21"/>
    </w:rPr>
  </w:style>
  <w:style w:type="paragraph" w:customStyle="1" w:styleId="last">
    <w:name w:val="last"/>
    <w:basedOn w:val="Normal"/>
    <w:rsid w:val="006C3AE1"/>
    <w:pPr>
      <w:spacing w:after="255"/>
    </w:pPr>
    <w:rPr>
      <w:rFonts w:ascii="Times New Roman" w:eastAsia="Times New Roman" w:hAnsi="Times New Roman" w:cs="Times New Roman"/>
      <w:sz w:val="21"/>
      <w:szCs w:val="21"/>
    </w:rPr>
  </w:style>
  <w:style w:type="paragraph" w:customStyle="1" w:styleId="paddingnone">
    <w:name w:val="padding_none"/>
    <w:basedOn w:val="Normal"/>
    <w:rsid w:val="006C3AE1"/>
    <w:pPr>
      <w:spacing w:after="255"/>
    </w:pPr>
    <w:rPr>
      <w:rFonts w:ascii="Times New Roman" w:eastAsia="Times New Roman" w:hAnsi="Times New Roman" w:cs="Times New Roman"/>
      <w:sz w:val="21"/>
      <w:szCs w:val="21"/>
    </w:rPr>
  </w:style>
  <w:style w:type="paragraph" w:customStyle="1" w:styleId="state-single-member">
    <w:name w:val="state-single-member"/>
    <w:basedOn w:val="Normal"/>
    <w:rsid w:val="006C3AE1"/>
    <w:pPr>
      <w:spacing w:after="255"/>
    </w:pPr>
    <w:rPr>
      <w:rFonts w:ascii="Times New Roman" w:eastAsia="Times New Roman" w:hAnsi="Times New Roman" w:cs="Times New Roman"/>
      <w:sz w:val="21"/>
      <w:szCs w:val="21"/>
    </w:rPr>
  </w:style>
  <w:style w:type="paragraph" w:customStyle="1" w:styleId="none">
    <w:name w:val="none"/>
    <w:basedOn w:val="Normal"/>
    <w:rsid w:val="006C3AE1"/>
    <w:pPr>
      <w:spacing w:after="255"/>
    </w:pPr>
    <w:rPr>
      <w:rFonts w:ascii="Times New Roman" w:eastAsia="Times New Roman" w:hAnsi="Times New Roman" w:cs="Times New Roman"/>
      <w:sz w:val="21"/>
      <w:szCs w:val="21"/>
    </w:rPr>
  </w:style>
  <w:style w:type="paragraph" w:customStyle="1" w:styleId="print-only">
    <w:name w:val="print-only"/>
    <w:basedOn w:val="Normal"/>
    <w:rsid w:val="006C3AE1"/>
    <w:pPr>
      <w:spacing w:after="255"/>
    </w:pPr>
    <w:rPr>
      <w:rFonts w:ascii="Times New Roman" w:eastAsia="Times New Roman" w:hAnsi="Times New Roman" w:cs="Times New Roman"/>
      <w:vanish/>
      <w:sz w:val="21"/>
      <w:szCs w:val="21"/>
    </w:rPr>
  </w:style>
  <w:style w:type="paragraph" w:customStyle="1" w:styleId="show-for-small">
    <w:name w:val="show-for-small"/>
    <w:basedOn w:val="Normal"/>
    <w:rsid w:val="006C3AE1"/>
    <w:pPr>
      <w:spacing w:after="255"/>
    </w:pPr>
    <w:rPr>
      <w:rFonts w:ascii="Times New Roman" w:eastAsia="Times New Roman" w:hAnsi="Times New Roman" w:cs="Times New Roman"/>
      <w:vanish/>
      <w:sz w:val="21"/>
      <w:szCs w:val="21"/>
    </w:rPr>
  </w:style>
  <w:style w:type="paragraph" w:customStyle="1" w:styleId="show-for-medium">
    <w:name w:val="show-for-medium"/>
    <w:basedOn w:val="Normal"/>
    <w:rsid w:val="006C3AE1"/>
    <w:pPr>
      <w:spacing w:after="255"/>
    </w:pPr>
    <w:rPr>
      <w:rFonts w:ascii="Times New Roman" w:eastAsia="Times New Roman" w:hAnsi="Times New Roman" w:cs="Times New Roman"/>
      <w:vanish/>
      <w:sz w:val="21"/>
      <w:szCs w:val="21"/>
    </w:rPr>
  </w:style>
  <w:style w:type="paragraph" w:customStyle="1" w:styleId="hide-for-large">
    <w:name w:val="hide-for-large"/>
    <w:basedOn w:val="Normal"/>
    <w:rsid w:val="006C3AE1"/>
    <w:pPr>
      <w:spacing w:after="255"/>
    </w:pPr>
    <w:rPr>
      <w:rFonts w:ascii="Times New Roman" w:eastAsia="Times New Roman" w:hAnsi="Times New Roman" w:cs="Times New Roman"/>
      <w:vanish/>
      <w:sz w:val="21"/>
      <w:szCs w:val="21"/>
    </w:rPr>
  </w:style>
  <w:style w:type="paragraph" w:customStyle="1" w:styleId="show-for-xlarge">
    <w:name w:val="show-for-xlarge"/>
    <w:basedOn w:val="Normal"/>
    <w:rsid w:val="006C3AE1"/>
    <w:pPr>
      <w:spacing w:after="255"/>
    </w:pPr>
    <w:rPr>
      <w:rFonts w:ascii="Times New Roman" w:eastAsia="Times New Roman" w:hAnsi="Times New Roman" w:cs="Times New Roman"/>
      <w:vanish/>
      <w:sz w:val="21"/>
      <w:szCs w:val="21"/>
    </w:rPr>
  </w:style>
  <w:style w:type="paragraph" w:customStyle="1" w:styleId="hide-for-xlarge">
    <w:name w:val="hide-for-xlarge"/>
    <w:basedOn w:val="Normal"/>
    <w:rsid w:val="006C3AE1"/>
    <w:pPr>
      <w:spacing w:after="255"/>
    </w:pPr>
    <w:rPr>
      <w:rFonts w:ascii="Times New Roman" w:eastAsia="Times New Roman" w:hAnsi="Times New Roman" w:cs="Times New Roman"/>
      <w:sz w:val="21"/>
      <w:szCs w:val="21"/>
    </w:rPr>
  </w:style>
  <w:style w:type="paragraph" w:customStyle="1" w:styleId="show-for-large">
    <w:name w:val="show-for-large"/>
    <w:basedOn w:val="Normal"/>
    <w:rsid w:val="006C3AE1"/>
    <w:pPr>
      <w:spacing w:after="255"/>
    </w:pPr>
    <w:rPr>
      <w:rFonts w:ascii="Times New Roman" w:eastAsia="Times New Roman" w:hAnsi="Times New Roman" w:cs="Times New Roman"/>
      <w:sz w:val="21"/>
      <w:szCs w:val="21"/>
    </w:rPr>
  </w:style>
  <w:style w:type="paragraph" w:customStyle="1" w:styleId="hide-for-small">
    <w:name w:val="hide-for-small"/>
    <w:basedOn w:val="Normal"/>
    <w:rsid w:val="006C3AE1"/>
    <w:pPr>
      <w:spacing w:after="255"/>
    </w:pPr>
    <w:rPr>
      <w:rFonts w:ascii="Times New Roman" w:eastAsia="Times New Roman" w:hAnsi="Times New Roman" w:cs="Times New Roman"/>
      <w:sz w:val="21"/>
      <w:szCs w:val="21"/>
    </w:rPr>
  </w:style>
  <w:style w:type="paragraph" w:customStyle="1" w:styleId="hide-for-medium">
    <w:name w:val="hide-for-medium"/>
    <w:basedOn w:val="Normal"/>
    <w:rsid w:val="006C3AE1"/>
    <w:pPr>
      <w:spacing w:after="255"/>
    </w:pPr>
    <w:rPr>
      <w:rFonts w:ascii="Times New Roman" w:eastAsia="Times New Roman" w:hAnsi="Times New Roman" w:cs="Times New Roman"/>
      <w:sz w:val="21"/>
      <w:szCs w:val="21"/>
    </w:rPr>
  </w:style>
  <w:style w:type="paragraph" w:customStyle="1" w:styleId="show-for-landscape">
    <w:name w:val="show-for-landscape"/>
    <w:basedOn w:val="Normal"/>
    <w:rsid w:val="006C3AE1"/>
    <w:pPr>
      <w:spacing w:after="255"/>
    </w:pPr>
    <w:rPr>
      <w:rFonts w:ascii="Times New Roman" w:eastAsia="Times New Roman" w:hAnsi="Times New Roman" w:cs="Times New Roman"/>
      <w:sz w:val="21"/>
      <w:szCs w:val="21"/>
    </w:rPr>
  </w:style>
  <w:style w:type="paragraph" w:customStyle="1" w:styleId="hide-for-portrait">
    <w:name w:val="hide-for-portrait"/>
    <w:basedOn w:val="Normal"/>
    <w:rsid w:val="006C3AE1"/>
    <w:pPr>
      <w:spacing w:after="255"/>
    </w:pPr>
    <w:rPr>
      <w:rFonts w:ascii="Times New Roman" w:eastAsia="Times New Roman" w:hAnsi="Times New Roman" w:cs="Times New Roman"/>
      <w:sz w:val="21"/>
      <w:szCs w:val="21"/>
    </w:rPr>
  </w:style>
  <w:style w:type="paragraph" w:customStyle="1" w:styleId="hide-for-landscape">
    <w:name w:val="hide-for-landscape"/>
    <w:basedOn w:val="Normal"/>
    <w:rsid w:val="006C3AE1"/>
    <w:pPr>
      <w:spacing w:after="255"/>
    </w:pPr>
    <w:rPr>
      <w:rFonts w:ascii="Times New Roman" w:eastAsia="Times New Roman" w:hAnsi="Times New Roman" w:cs="Times New Roman"/>
      <w:vanish/>
      <w:sz w:val="21"/>
      <w:szCs w:val="21"/>
    </w:rPr>
  </w:style>
  <w:style w:type="paragraph" w:customStyle="1" w:styleId="show-for-portrait">
    <w:name w:val="show-for-portrait"/>
    <w:basedOn w:val="Normal"/>
    <w:rsid w:val="006C3AE1"/>
    <w:pPr>
      <w:spacing w:after="255"/>
    </w:pPr>
    <w:rPr>
      <w:rFonts w:ascii="Times New Roman" w:eastAsia="Times New Roman" w:hAnsi="Times New Roman" w:cs="Times New Roman"/>
      <w:vanish/>
      <w:sz w:val="21"/>
      <w:szCs w:val="21"/>
    </w:rPr>
  </w:style>
  <w:style w:type="paragraph" w:customStyle="1" w:styleId="show-for-touch">
    <w:name w:val="show-for-touch"/>
    <w:basedOn w:val="Normal"/>
    <w:rsid w:val="006C3AE1"/>
    <w:pPr>
      <w:spacing w:after="255"/>
    </w:pPr>
    <w:rPr>
      <w:rFonts w:ascii="Times New Roman" w:eastAsia="Times New Roman" w:hAnsi="Times New Roman" w:cs="Times New Roman"/>
      <w:vanish/>
      <w:sz w:val="21"/>
      <w:szCs w:val="21"/>
    </w:rPr>
  </w:style>
  <w:style w:type="paragraph" w:customStyle="1" w:styleId="hide-for-touch">
    <w:name w:val="hide-for-touch"/>
    <w:basedOn w:val="Normal"/>
    <w:rsid w:val="006C3AE1"/>
    <w:pPr>
      <w:spacing w:after="255"/>
    </w:pPr>
    <w:rPr>
      <w:rFonts w:ascii="Times New Roman" w:eastAsia="Times New Roman" w:hAnsi="Times New Roman" w:cs="Times New Roman"/>
      <w:sz w:val="21"/>
      <w:szCs w:val="21"/>
    </w:rPr>
  </w:style>
  <w:style w:type="paragraph" w:customStyle="1" w:styleId="small">
    <w:name w:val="small"/>
    <w:basedOn w:val="Normal"/>
    <w:rsid w:val="006C3AE1"/>
    <w:pPr>
      <w:spacing w:after="255"/>
    </w:pPr>
    <w:rPr>
      <w:rFonts w:ascii="Times New Roman" w:eastAsia="Times New Roman" w:hAnsi="Times New Roman" w:cs="Times New Roman"/>
      <w:sz w:val="18"/>
      <w:szCs w:val="18"/>
    </w:rPr>
  </w:style>
  <w:style w:type="paragraph" w:customStyle="1" w:styleId="large">
    <w:name w:val="large"/>
    <w:basedOn w:val="Normal"/>
    <w:rsid w:val="006C3AE1"/>
    <w:pPr>
      <w:spacing w:after="255"/>
    </w:pPr>
    <w:rPr>
      <w:rFonts w:ascii="Times New Roman" w:eastAsia="Times New Roman" w:hAnsi="Times New Roman" w:cs="Times New Roman"/>
      <w:sz w:val="30"/>
      <w:szCs w:val="30"/>
    </w:rPr>
  </w:style>
  <w:style w:type="paragraph" w:customStyle="1" w:styleId="great">
    <w:name w:val="great"/>
    <w:basedOn w:val="Normal"/>
    <w:rsid w:val="006C3AE1"/>
    <w:pPr>
      <w:spacing w:after="255"/>
    </w:pPr>
    <w:rPr>
      <w:rFonts w:ascii="Times New Roman" w:eastAsia="Times New Roman" w:hAnsi="Times New Roman" w:cs="Times New Roman"/>
      <w:sz w:val="21"/>
      <w:szCs w:val="21"/>
    </w:rPr>
  </w:style>
  <w:style w:type="paragraph" w:customStyle="1" w:styleId="timer">
    <w:name w:val="timer"/>
    <w:basedOn w:val="Normal"/>
    <w:rsid w:val="006C3AE1"/>
    <w:pPr>
      <w:spacing w:after="255"/>
    </w:pPr>
    <w:rPr>
      <w:rFonts w:ascii="Times New Roman" w:eastAsia="Times New Roman" w:hAnsi="Times New Roman" w:cs="Times New Roman"/>
      <w:sz w:val="21"/>
      <w:szCs w:val="21"/>
    </w:rPr>
  </w:style>
  <w:style w:type="paragraph" w:customStyle="1" w:styleId="student-goal">
    <w:name w:val="student-goal"/>
    <w:basedOn w:val="Normal"/>
    <w:rsid w:val="006C3AE1"/>
    <w:pPr>
      <w:spacing w:after="255"/>
    </w:pPr>
    <w:rPr>
      <w:rFonts w:ascii="Times New Roman" w:eastAsia="Times New Roman" w:hAnsi="Times New Roman" w:cs="Times New Roman"/>
      <w:sz w:val="21"/>
      <w:szCs w:val="21"/>
    </w:rPr>
  </w:style>
  <w:style w:type="paragraph" w:customStyle="1" w:styleId="fullwidth">
    <w:name w:val="full_width"/>
    <w:basedOn w:val="Normal"/>
    <w:rsid w:val="006C3AE1"/>
    <w:pPr>
      <w:spacing w:after="255"/>
    </w:pPr>
    <w:rPr>
      <w:rFonts w:ascii="Times New Roman" w:eastAsia="Times New Roman" w:hAnsi="Times New Roman" w:cs="Times New Roman"/>
      <w:sz w:val="21"/>
      <w:szCs w:val="21"/>
    </w:rPr>
  </w:style>
  <w:style w:type="character" w:customStyle="1" w:styleId="transferlink">
    <w:name w:val="transfer_link"/>
    <w:basedOn w:val="DefaultParagraphFont"/>
    <w:rsid w:val="006C3AE1"/>
  </w:style>
  <w:style w:type="character" w:customStyle="1" w:styleId="percent">
    <w:name w:val="percent"/>
    <w:basedOn w:val="DefaultParagraphFont"/>
    <w:rsid w:val="006C3AE1"/>
    <w:rPr>
      <w:rFonts w:ascii="terminal_dosisbold" w:hAnsi="terminal_dosisbold" w:hint="default"/>
      <w:color w:val="1B3664"/>
      <w:sz w:val="54"/>
      <w:szCs w:val="54"/>
    </w:rPr>
  </w:style>
  <w:style w:type="character" w:customStyle="1" w:styleId="deggree-text">
    <w:name w:val="deggree-text"/>
    <w:basedOn w:val="DefaultParagraphFont"/>
    <w:rsid w:val="006C3AE1"/>
    <w:rPr>
      <w:rFonts w:ascii="terminal_dosissemibold" w:hAnsi="terminal_dosissemibold" w:hint="default"/>
      <w:color w:val="1B3664"/>
      <w:sz w:val="21"/>
      <w:szCs w:val="21"/>
    </w:rPr>
  </w:style>
  <w:style w:type="character" w:customStyle="1" w:styleId="sucess-image-text">
    <w:name w:val="sucess-image-text"/>
    <w:basedOn w:val="DefaultParagraphFont"/>
    <w:rsid w:val="006C3AE1"/>
    <w:rPr>
      <w:vanish w:val="0"/>
      <w:webHidden w:val="0"/>
      <w:specVanish w:val="0"/>
    </w:rPr>
  </w:style>
  <w:style w:type="character" w:customStyle="1" w:styleId="click">
    <w:name w:val="click"/>
    <w:basedOn w:val="DefaultParagraphFont"/>
    <w:rsid w:val="006C3AE1"/>
    <w:rPr>
      <w:color w:val="7FB72E"/>
      <w:sz w:val="21"/>
      <w:szCs w:val="21"/>
    </w:rPr>
  </w:style>
  <w:style w:type="character" w:customStyle="1" w:styleId="impact-out">
    <w:name w:val="impact-out"/>
    <w:basedOn w:val="DefaultParagraphFont"/>
    <w:rsid w:val="006C3AE1"/>
    <w:rPr>
      <w:rFonts w:ascii="terminal_dosissemibold" w:hAnsi="terminal_dosissemibold" w:hint="default"/>
      <w:sz w:val="36"/>
      <w:szCs w:val="36"/>
    </w:rPr>
  </w:style>
  <w:style w:type="character" w:customStyle="1" w:styleId="impact-no">
    <w:name w:val="impact-no"/>
    <w:basedOn w:val="DefaultParagraphFont"/>
    <w:rsid w:val="006C3AE1"/>
    <w:rPr>
      <w:rFonts w:ascii="terminal_dosisbold" w:hAnsi="terminal_dosisbold" w:hint="default"/>
      <w:sz w:val="54"/>
      <w:szCs w:val="54"/>
    </w:rPr>
  </w:style>
  <w:style w:type="character" w:customStyle="1" w:styleId="sem-head">
    <w:name w:val="sem-head"/>
    <w:basedOn w:val="DefaultParagraphFont"/>
    <w:rsid w:val="006C3AE1"/>
  </w:style>
  <w:style w:type="character" w:customStyle="1" w:styleId="mediacontact">
    <w:name w:val="media_contact"/>
    <w:basedOn w:val="DefaultParagraphFont"/>
    <w:rsid w:val="006C3AE1"/>
    <w:rPr>
      <w:rFonts w:ascii="terminal_dosis" w:hAnsi="terminal_dosis" w:hint="default"/>
      <w:vanish w:val="0"/>
      <w:webHidden w:val="0"/>
      <w:color w:val="0D91FE"/>
      <w:sz w:val="21"/>
      <w:szCs w:val="21"/>
      <w:specVanish w:val="0"/>
    </w:rPr>
  </w:style>
  <w:style w:type="character" w:customStyle="1" w:styleId="prefix1">
    <w:name w:val="prefix1"/>
    <w:basedOn w:val="DefaultParagraphFont"/>
    <w:rsid w:val="006C3AE1"/>
    <w:rPr>
      <w:vanish w:val="0"/>
      <w:webHidden w:val="0"/>
      <w:bdr w:val="single" w:sz="6" w:space="0" w:color="CCCCCC" w:frame="1"/>
      <w:shd w:val="clear" w:color="auto" w:fill="F2F2F2"/>
      <w:specVanish w:val="0"/>
    </w:rPr>
  </w:style>
  <w:style w:type="character" w:customStyle="1" w:styleId="postfix1">
    <w:name w:val="postfix1"/>
    <w:basedOn w:val="DefaultParagraphFont"/>
    <w:rsid w:val="006C3AE1"/>
    <w:rPr>
      <w:vanish w:val="0"/>
      <w:webHidden w:val="0"/>
      <w:bdr w:val="single" w:sz="6" w:space="0" w:color="CCCCCC" w:frame="1"/>
      <w:shd w:val="clear" w:color="auto" w:fill="F2F2F2"/>
      <w:specVanish w:val="0"/>
    </w:rPr>
  </w:style>
  <w:style w:type="character" w:customStyle="1" w:styleId="summary">
    <w:name w:val="summary"/>
    <w:basedOn w:val="DefaultParagraphFont"/>
    <w:rsid w:val="006C3AE1"/>
  </w:style>
  <w:style w:type="character" w:customStyle="1" w:styleId="custom">
    <w:name w:val="custom"/>
    <w:basedOn w:val="DefaultParagraphFont"/>
    <w:rsid w:val="006C3AE1"/>
  </w:style>
  <w:style w:type="character" w:customStyle="1" w:styleId="rotator">
    <w:name w:val="rotator"/>
    <w:basedOn w:val="DefaultParagraphFont"/>
    <w:rsid w:val="006C3AE1"/>
  </w:style>
  <w:style w:type="character" w:customStyle="1" w:styleId="mask">
    <w:name w:val="mask"/>
    <w:basedOn w:val="DefaultParagraphFont"/>
    <w:rsid w:val="006C3AE1"/>
  </w:style>
  <w:style w:type="character" w:customStyle="1" w:styleId="pause">
    <w:name w:val="pause"/>
    <w:basedOn w:val="DefaultParagraphFont"/>
    <w:rsid w:val="006C3AE1"/>
  </w:style>
  <w:style w:type="character" w:customStyle="1" w:styleId="bullet">
    <w:name w:val="bullet"/>
    <w:basedOn w:val="DefaultParagraphFont"/>
    <w:rsid w:val="006C3AE1"/>
  </w:style>
  <w:style w:type="character" w:customStyle="1" w:styleId="number">
    <w:name w:val="number"/>
    <w:basedOn w:val="DefaultParagraphFont"/>
    <w:rsid w:val="006C3AE1"/>
  </w:style>
  <w:style w:type="character" w:customStyle="1" w:styleId="right">
    <w:name w:val="right"/>
    <w:basedOn w:val="DefaultParagraphFont"/>
    <w:rsid w:val="006C3AE1"/>
  </w:style>
  <w:style w:type="character" w:customStyle="1" w:styleId="left">
    <w:name w:val="left"/>
    <w:basedOn w:val="DefaultParagraphFont"/>
    <w:rsid w:val="006C3AE1"/>
  </w:style>
  <w:style w:type="character" w:customStyle="1" w:styleId="last1">
    <w:name w:val="last1"/>
    <w:basedOn w:val="DefaultParagraphFont"/>
    <w:rsid w:val="006C3AE1"/>
    <w:rPr>
      <w:bdr w:val="none" w:sz="0" w:space="0" w:color="auto" w:frame="1"/>
    </w:rPr>
  </w:style>
  <w:style w:type="paragraph" w:customStyle="1" w:styleId="child-of-submenubg1">
    <w:name w:val="child-of-sub_menu_bg1"/>
    <w:basedOn w:val="Normal"/>
    <w:rsid w:val="006C3AE1"/>
    <w:pPr>
      <w:spacing w:after="255"/>
    </w:pPr>
    <w:rPr>
      <w:rFonts w:ascii="Times New Roman" w:eastAsia="Times New Roman" w:hAnsi="Times New Roman" w:cs="Times New Roman"/>
      <w:vanish/>
      <w:sz w:val="21"/>
      <w:szCs w:val="21"/>
    </w:rPr>
  </w:style>
  <w:style w:type="paragraph" w:customStyle="1" w:styleId="tab-1-text1">
    <w:name w:val="tab-1-text1"/>
    <w:basedOn w:val="Normal"/>
    <w:rsid w:val="006C3AE1"/>
    <w:pPr>
      <w:spacing w:after="255"/>
    </w:pPr>
    <w:rPr>
      <w:rFonts w:ascii="Times New Roman" w:eastAsia="Times New Roman" w:hAnsi="Times New Roman" w:cs="Times New Roman"/>
      <w:sz w:val="21"/>
      <w:szCs w:val="21"/>
    </w:rPr>
  </w:style>
  <w:style w:type="paragraph" w:customStyle="1" w:styleId="tab-2-text1">
    <w:name w:val="tab-2-text1"/>
    <w:basedOn w:val="Normal"/>
    <w:rsid w:val="006C3AE1"/>
    <w:pPr>
      <w:spacing w:after="255"/>
    </w:pPr>
    <w:rPr>
      <w:rFonts w:ascii="Times New Roman" w:eastAsia="Times New Roman" w:hAnsi="Times New Roman" w:cs="Times New Roman"/>
      <w:sz w:val="21"/>
      <w:szCs w:val="21"/>
    </w:rPr>
  </w:style>
  <w:style w:type="paragraph" w:customStyle="1" w:styleId="tab-3-text1">
    <w:name w:val="tab-3-text1"/>
    <w:basedOn w:val="Normal"/>
    <w:rsid w:val="006C3AE1"/>
    <w:pPr>
      <w:spacing w:after="255"/>
    </w:pPr>
    <w:rPr>
      <w:rFonts w:ascii="Times New Roman" w:eastAsia="Times New Roman" w:hAnsi="Times New Roman" w:cs="Times New Roman"/>
      <w:sz w:val="21"/>
      <w:szCs w:val="21"/>
    </w:rPr>
  </w:style>
  <w:style w:type="paragraph" w:customStyle="1" w:styleId="selected1">
    <w:name w:val="selected1"/>
    <w:basedOn w:val="Normal"/>
    <w:rsid w:val="006C3AE1"/>
    <w:pPr>
      <w:spacing w:after="255"/>
    </w:pPr>
    <w:rPr>
      <w:rFonts w:ascii="Times New Roman" w:eastAsia="Times New Roman" w:hAnsi="Times New Roman" w:cs="Times New Roman"/>
      <w:sz w:val="21"/>
      <w:szCs w:val="21"/>
    </w:rPr>
  </w:style>
  <w:style w:type="paragraph" w:customStyle="1" w:styleId="loading1">
    <w:name w:val="loading1"/>
    <w:basedOn w:val="Normal"/>
    <w:rsid w:val="006C3AE1"/>
    <w:pPr>
      <w:spacing w:after="255"/>
    </w:pPr>
    <w:rPr>
      <w:rFonts w:ascii="Times New Roman" w:eastAsia="Times New Roman" w:hAnsi="Times New Roman" w:cs="Times New Roman"/>
      <w:vanish/>
      <w:sz w:val="21"/>
      <w:szCs w:val="21"/>
    </w:rPr>
  </w:style>
  <w:style w:type="paragraph" w:customStyle="1" w:styleId="single-college1">
    <w:name w:val="single-college1"/>
    <w:basedOn w:val="Normal"/>
    <w:rsid w:val="006C3AE1"/>
    <w:pPr>
      <w:spacing w:after="255"/>
      <w:jc w:val="center"/>
    </w:pPr>
    <w:rPr>
      <w:rFonts w:ascii="Times New Roman" w:eastAsia="Times New Roman" w:hAnsi="Times New Roman" w:cs="Times New Roman"/>
      <w:sz w:val="21"/>
      <w:szCs w:val="21"/>
    </w:rPr>
  </w:style>
  <w:style w:type="paragraph" w:customStyle="1" w:styleId="college-container1">
    <w:name w:val="college-container1"/>
    <w:basedOn w:val="Normal"/>
    <w:rsid w:val="006C3AE1"/>
    <w:pPr>
      <w:spacing w:after="255"/>
    </w:pPr>
    <w:rPr>
      <w:rFonts w:ascii="Times New Roman" w:eastAsia="Times New Roman" w:hAnsi="Times New Roman" w:cs="Times New Roman"/>
      <w:sz w:val="21"/>
      <w:szCs w:val="21"/>
    </w:rPr>
  </w:style>
  <w:style w:type="paragraph" w:customStyle="1" w:styleId="fullwidth1">
    <w:name w:val="full_width1"/>
    <w:basedOn w:val="Normal"/>
    <w:rsid w:val="006C3AE1"/>
    <w:pPr>
      <w:spacing w:after="255"/>
    </w:pPr>
    <w:rPr>
      <w:rFonts w:ascii="Times New Roman" w:eastAsia="Times New Roman" w:hAnsi="Times New Roman" w:cs="Times New Roman"/>
      <w:sz w:val="21"/>
      <w:szCs w:val="21"/>
    </w:rPr>
  </w:style>
  <w:style w:type="paragraph" w:customStyle="1" w:styleId="footer-bg1">
    <w:name w:val="footer-bg1"/>
    <w:basedOn w:val="Normal"/>
    <w:rsid w:val="006C3AE1"/>
    <w:pPr>
      <w:pBdr>
        <w:top w:val="single" w:sz="6" w:space="0" w:color="636363"/>
      </w:pBdr>
      <w:shd w:val="clear" w:color="auto" w:fill="313131"/>
      <w:spacing w:after="0"/>
    </w:pPr>
    <w:rPr>
      <w:rFonts w:ascii="Times New Roman" w:eastAsia="Times New Roman" w:hAnsi="Times New Roman" w:cs="Times New Roman"/>
      <w:sz w:val="21"/>
      <w:szCs w:val="21"/>
    </w:rPr>
  </w:style>
  <w:style w:type="paragraph" w:customStyle="1" w:styleId="transer-new-college-logo1">
    <w:name w:val="transer-new-college-logo1"/>
    <w:basedOn w:val="Normal"/>
    <w:rsid w:val="006C3AE1"/>
    <w:pPr>
      <w:pBdr>
        <w:top w:val="single" w:sz="6" w:space="0" w:color="787878"/>
        <w:bottom w:val="single" w:sz="6" w:space="0" w:color="787878"/>
        <w:right w:val="single" w:sz="6" w:space="0" w:color="787878"/>
      </w:pBdr>
      <w:shd w:val="clear" w:color="auto" w:fill="FFFFFF"/>
      <w:spacing w:after="255"/>
    </w:pPr>
    <w:rPr>
      <w:rFonts w:ascii="Times New Roman" w:eastAsia="Times New Roman" w:hAnsi="Times New Roman" w:cs="Times New Roman"/>
      <w:sz w:val="21"/>
      <w:szCs w:val="21"/>
    </w:rPr>
  </w:style>
  <w:style w:type="paragraph" w:customStyle="1" w:styleId="transer-new-college-logo2">
    <w:name w:val="transer-new-college-logo2"/>
    <w:basedOn w:val="Normal"/>
    <w:rsid w:val="006C3AE1"/>
    <w:pPr>
      <w:pBdr>
        <w:top w:val="single" w:sz="6" w:space="0" w:color="787878"/>
        <w:bottom w:val="single" w:sz="6" w:space="0" w:color="787878"/>
        <w:right w:val="single" w:sz="6" w:space="0" w:color="787878"/>
      </w:pBdr>
      <w:shd w:val="clear" w:color="auto" w:fill="FFFFFF"/>
      <w:spacing w:after="255"/>
    </w:pPr>
    <w:rPr>
      <w:rFonts w:ascii="Times New Roman" w:eastAsia="Times New Roman" w:hAnsi="Times New Roman" w:cs="Times New Roman"/>
      <w:sz w:val="21"/>
      <w:szCs w:val="21"/>
    </w:rPr>
  </w:style>
  <w:style w:type="paragraph" w:customStyle="1" w:styleId="transer-new-college-logo-info1">
    <w:name w:val="transer-new-college-logo-info1"/>
    <w:basedOn w:val="Normal"/>
    <w:rsid w:val="006C3AE1"/>
    <w:pPr>
      <w:pBdr>
        <w:top w:val="single" w:sz="6" w:space="0" w:color="787878"/>
        <w:left w:val="single" w:sz="6" w:space="30" w:color="787878"/>
        <w:bottom w:val="single" w:sz="6" w:space="19" w:color="787878"/>
        <w:right w:val="single" w:sz="6" w:space="0" w:color="787878"/>
      </w:pBdr>
      <w:shd w:val="clear" w:color="auto" w:fill="FFFFFF"/>
      <w:spacing w:after="255"/>
      <w:ind w:right="-15"/>
    </w:pPr>
    <w:rPr>
      <w:rFonts w:ascii="Times New Roman" w:eastAsia="Times New Roman" w:hAnsi="Times New Roman" w:cs="Times New Roman"/>
      <w:sz w:val="21"/>
      <w:szCs w:val="21"/>
    </w:rPr>
  </w:style>
  <w:style w:type="paragraph" w:customStyle="1" w:styleId="transer-new-college-logo-info2">
    <w:name w:val="transer-new-college-logo-info2"/>
    <w:basedOn w:val="Normal"/>
    <w:rsid w:val="006C3AE1"/>
    <w:pPr>
      <w:pBdr>
        <w:top w:val="single" w:sz="6" w:space="0" w:color="787878"/>
        <w:left w:val="single" w:sz="6" w:space="30" w:color="787878"/>
        <w:bottom w:val="single" w:sz="6" w:space="19" w:color="787878"/>
        <w:right w:val="single" w:sz="6" w:space="0" w:color="787878"/>
      </w:pBdr>
      <w:shd w:val="clear" w:color="auto" w:fill="FFFFFF"/>
      <w:spacing w:after="255"/>
      <w:ind w:right="-15"/>
    </w:pPr>
    <w:rPr>
      <w:rFonts w:ascii="Times New Roman" w:eastAsia="Times New Roman" w:hAnsi="Times New Roman" w:cs="Times New Roman"/>
      <w:sz w:val="21"/>
      <w:szCs w:val="21"/>
    </w:rPr>
  </w:style>
  <w:style w:type="paragraph" w:customStyle="1" w:styleId="college-desc1">
    <w:name w:val="college-desc1"/>
    <w:basedOn w:val="Normal"/>
    <w:rsid w:val="006C3AE1"/>
    <w:pPr>
      <w:pBdr>
        <w:top w:val="single" w:sz="6" w:space="14" w:color="E2E2E2"/>
      </w:pBdr>
      <w:spacing w:after="150"/>
    </w:pPr>
    <w:rPr>
      <w:rFonts w:ascii="Times New Roman" w:eastAsia="Times New Roman" w:hAnsi="Times New Roman" w:cs="Times New Roman"/>
      <w:sz w:val="21"/>
      <w:szCs w:val="21"/>
    </w:rPr>
  </w:style>
  <w:style w:type="paragraph" w:customStyle="1" w:styleId="time-desc-main1">
    <w:name w:val="time-desc-main1"/>
    <w:basedOn w:val="Normal"/>
    <w:rsid w:val="006C3AE1"/>
    <w:pPr>
      <w:shd w:val="clear" w:color="auto" w:fill="FFFFFF"/>
      <w:spacing w:after="0"/>
    </w:pPr>
    <w:rPr>
      <w:rFonts w:ascii="Times New Roman" w:eastAsia="Times New Roman" w:hAnsi="Times New Roman" w:cs="Times New Roman"/>
      <w:sz w:val="21"/>
      <w:szCs w:val="21"/>
    </w:rPr>
  </w:style>
  <w:style w:type="paragraph" w:customStyle="1" w:styleId="main-bg1">
    <w:name w:val="main-bg1"/>
    <w:basedOn w:val="Normal"/>
    <w:rsid w:val="006C3AE1"/>
    <w:pPr>
      <w:spacing w:after="255"/>
    </w:pPr>
    <w:rPr>
      <w:rFonts w:ascii="Times New Roman" w:eastAsia="Times New Roman" w:hAnsi="Times New Roman" w:cs="Times New Roman"/>
      <w:sz w:val="21"/>
      <w:szCs w:val="21"/>
    </w:rPr>
  </w:style>
  <w:style w:type="paragraph" w:customStyle="1" w:styleId="four1">
    <w:name w:val="four1"/>
    <w:basedOn w:val="Normal"/>
    <w:rsid w:val="006C3AE1"/>
    <w:pPr>
      <w:spacing w:after="255"/>
    </w:pPr>
    <w:rPr>
      <w:rFonts w:ascii="Times New Roman" w:eastAsia="Times New Roman" w:hAnsi="Times New Roman" w:cs="Times New Roman"/>
      <w:sz w:val="21"/>
      <w:szCs w:val="21"/>
    </w:rPr>
  </w:style>
  <w:style w:type="paragraph" w:customStyle="1" w:styleId="one1">
    <w:name w:val="one1"/>
    <w:basedOn w:val="Normal"/>
    <w:rsid w:val="006C3AE1"/>
    <w:pPr>
      <w:spacing w:after="255"/>
      <w:ind w:left="15"/>
    </w:pPr>
    <w:rPr>
      <w:rFonts w:ascii="Times New Roman" w:eastAsia="Times New Roman" w:hAnsi="Times New Roman" w:cs="Times New Roman"/>
      <w:sz w:val="21"/>
      <w:szCs w:val="21"/>
    </w:rPr>
  </w:style>
  <w:style w:type="paragraph" w:customStyle="1" w:styleId="student-goal1">
    <w:name w:val="student-goal1"/>
    <w:basedOn w:val="Normal"/>
    <w:rsid w:val="006C3AE1"/>
    <w:pPr>
      <w:spacing w:after="255"/>
    </w:pPr>
    <w:rPr>
      <w:rFonts w:ascii="Times New Roman" w:eastAsia="Times New Roman" w:hAnsi="Times New Roman" w:cs="Times New Roman"/>
      <w:sz w:val="21"/>
      <w:szCs w:val="21"/>
    </w:rPr>
  </w:style>
  <w:style w:type="paragraph" w:customStyle="1" w:styleId="statewide-content1">
    <w:name w:val="statewide-content1"/>
    <w:basedOn w:val="Normal"/>
    <w:rsid w:val="006C3AE1"/>
    <w:pPr>
      <w:spacing w:after="255"/>
    </w:pPr>
    <w:rPr>
      <w:rFonts w:ascii="Times New Roman" w:eastAsia="Times New Roman" w:hAnsi="Times New Roman" w:cs="Times New Roman"/>
      <w:sz w:val="21"/>
      <w:szCs w:val="21"/>
    </w:rPr>
  </w:style>
  <w:style w:type="paragraph" w:customStyle="1" w:styleId="label-graph1">
    <w:name w:val="label-graph1"/>
    <w:basedOn w:val="Normal"/>
    <w:rsid w:val="006C3AE1"/>
    <w:pPr>
      <w:shd w:val="clear" w:color="auto" w:fill="FFFFFF"/>
      <w:spacing w:after="255" w:line="288" w:lineRule="atLeast"/>
      <w:jc w:val="center"/>
    </w:pPr>
    <w:rPr>
      <w:rFonts w:ascii="Times New Roman" w:eastAsia="Times New Roman" w:hAnsi="Times New Roman" w:cs="Times New Roman"/>
      <w:sz w:val="21"/>
      <w:szCs w:val="21"/>
    </w:rPr>
  </w:style>
  <w:style w:type="paragraph" w:customStyle="1" w:styleId="count1">
    <w:name w:val="count1"/>
    <w:basedOn w:val="Normal"/>
    <w:rsid w:val="006C3AE1"/>
    <w:pPr>
      <w:spacing w:after="255"/>
      <w:ind w:hanging="18913"/>
    </w:pPr>
    <w:rPr>
      <w:rFonts w:ascii="Times New Roman" w:eastAsia="Times New Roman" w:hAnsi="Times New Roman" w:cs="Times New Roman"/>
      <w:sz w:val="21"/>
      <w:szCs w:val="21"/>
    </w:rPr>
  </w:style>
  <w:style w:type="paragraph" w:customStyle="1" w:styleId="satewide-subpage-one1">
    <w:name w:val="satewide-subpage-one1"/>
    <w:basedOn w:val="Normal"/>
    <w:rsid w:val="006C3AE1"/>
    <w:pPr>
      <w:shd w:val="clear" w:color="auto" w:fill="203355"/>
      <w:spacing w:after="255"/>
      <w:ind w:left="225"/>
    </w:pPr>
    <w:rPr>
      <w:rFonts w:ascii="Times New Roman" w:eastAsia="Times New Roman" w:hAnsi="Times New Roman" w:cs="Times New Roman"/>
      <w:sz w:val="21"/>
      <w:szCs w:val="21"/>
    </w:rPr>
  </w:style>
  <w:style w:type="paragraph" w:customStyle="1" w:styleId="h31">
    <w:name w:val="h31"/>
    <w:basedOn w:val="Normal"/>
    <w:rsid w:val="006C3AE1"/>
    <w:pPr>
      <w:spacing w:before="90" w:after="255" w:line="225" w:lineRule="atLeast"/>
    </w:pPr>
    <w:rPr>
      <w:rFonts w:ascii="open_sanssemibold" w:eastAsia="Times New Roman" w:hAnsi="open_sanssemibold" w:cs="Times New Roman"/>
      <w:color w:val="363636"/>
      <w:sz w:val="20"/>
      <w:szCs w:val="20"/>
    </w:rPr>
  </w:style>
  <w:style w:type="paragraph" w:customStyle="1" w:styleId="great1">
    <w:name w:val="great1"/>
    <w:basedOn w:val="Normal"/>
    <w:rsid w:val="006C3AE1"/>
    <w:pPr>
      <w:spacing w:after="255"/>
    </w:pPr>
    <w:rPr>
      <w:rFonts w:ascii="Times New Roman" w:eastAsia="Times New Roman" w:hAnsi="Times New Roman" w:cs="Times New Roman"/>
      <w:sz w:val="21"/>
      <w:szCs w:val="21"/>
    </w:rPr>
  </w:style>
  <w:style w:type="paragraph" w:customStyle="1" w:styleId="rethink1">
    <w:name w:val="rethink1"/>
    <w:basedOn w:val="Normal"/>
    <w:rsid w:val="006C3AE1"/>
    <w:pPr>
      <w:spacing w:after="255"/>
    </w:pPr>
    <w:rPr>
      <w:rFonts w:ascii="Times New Roman" w:eastAsia="Times New Roman" w:hAnsi="Times New Roman" w:cs="Times New Roman"/>
      <w:sz w:val="21"/>
      <w:szCs w:val="21"/>
    </w:rPr>
  </w:style>
  <w:style w:type="paragraph" w:customStyle="1" w:styleId="process-box1">
    <w:name w:val="process-box1"/>
    <w:basedOn w:val="Normal"/>
    <w:rsid w:val="006C3AE1"/>
    <w:pPr>
      <w:pBdr>
        <w:top w:val="single" w:sz="6" w:space="0" w:color="CCCCCC"/>
        <w:left w:val="single" w:sz="6" w:space="0" w:color="CCCCCC"/>
        <w:bottom w:val="single" w:sz="6" w:space="0" w:color="CCCCCC"/>
        <w:right w:val="single" w:sz="6" w:space="0" w:color="CCCCCC"/>
      </w:pBdr>
      <w:spacing w:after="255"/>
    </w:pPr>
    <w:rPr>
      <w:rFonts w:ascii="Times New Roman" w:eastAsia="Times New Roman" w:hAnsi="Times New Roman" w:cs="Times New Roman"/>
      <w:sz w:val="21"/>
      <w:szCs w:val="21"/>
    </w:rPr>
  </w:style>
  <w:style w:type="paragraph" w:customStyle="1" w:styleId="search-no-result-text1">
    <w:name w:val="search-no-result-text1"/>
    <w:basedOn w:val="Normal"/>
    <w:rsid w:val="006C3AE1"/>
    <w:pPr>
      <w:spacing w:after="255"/>
    </w:pPr>
    <w:rPr>
      <w:rFonts w:ascii="Times New Roman" w:eastAsia="Times New Roman" w:hAnsi="Times New Roman" w:cs="Times New Roman"/>
      <w:sz w:val="21"/>
      <w:szCs w:val="21"/>
    </w:rPr>
  </w:style>
  <w:style w:type="paragraph" w:customStyle="1" w:styleId="block1">
    <w:name w:val="block1"/>
    <w:basedOn w:val="Normal"/>
    <w:rsid w:val="006C3AE1"/>
    <w:pPr>
      <w:pBdr>
        <w:bottom w:val="single" w:sz="12" w:space="15" w:color="EFEFEF"/>
      </w:pBdr>
      <w:spacing w:before="1" w:after="1" w:line="225" w:lineRule="atLeast"/>
    </w:pPr>
    <w:rPr>
      <w:rFonts w:ascii="open_sanssemibold" w:eastAsia="Times New Roman" w:hAnsi="open_sanssemibold" w:cs="Times New Roman"/>
      <w:color w:val="FFFFFF"/>
      <w:sz w:val="20"/>
      <w:szCs w:val="20"/>
    </w:rPr>
  </w:style>
  <w:style w:type="paragraph" w:customStyle="1" w:styleId="subtitle10">
    <w:name w:val="subtitle1"/>
    <w:basedOn w:val="Normal"/>
    <w:rsid w:val="006C3AE1"/>
    <w:pPr>
      <w:spacing w:before="1" w:after="1" w:line="225" w:lineRule="atLeast"/>
    </w:pPr>
    <w:rPr>
      <w:rFonts w:ascii="open_sansbold" w:eastAsia="Times New Roman" w:hAnsi="open_sansbold" w:cs="Times New Roman"/>
      <w:color w:val="5AD4B3"/>
      <w:sz w:val="20"/>
      <w:szCs w:val="20"/>
    </w:rPr>
  </w:style>
  <w:style w:type="paragraph" w:customStyle="1" w:styleId="block-41">
    <w:name w:val="block-41"/>
    <w:basedOn w:val="Normal"/>
    <w:rsid w:val="006C3AE1"/>
    <w:pPr>
      <w:spacing w:before="4" w:after="1" w:line="225" w:lineRule="atLeast"/>
    </w:pPr>
    <w:rPr>
      <w:rFonts w:ascii="open_sanssemibold" w:eastAsia="Times New Roman" w:hAnsi="open_sanssemibold" w:cs="Times New Roman"/>
      <w:color w:val="FFFFFF"/>
      <w:sz w:val="20"/>
      <w:szCs w:val="20"/>
    </w:rPr>
  </w:style>
  <w:style w:type="paragraph" w:customStyle="1" w:styleId="brochure1">
    <w:name w:val="brochure1"/>
    <w:basedOn w:val="Normal"/>
    <w:rsid w:val="006C3AE1"/>
    <w:pPr>
      <w:spacing w:before="1" w:after="1" w:line="225" w:lineRule="atLeast"/>
      <w:jc w:val="center"/>
    </w:pPr>
    <w:rPr>
      <w:rFonts w:ascii="open_sanssemibold" w:eastAsia="Times New Roman" w:hAnsi="open_sanssemibold" w:cs="Times New Roman"/>
      <w:color w:val="FFFFFF"/>
      <w:sz w:val="20"/>
      <w:szCs w:val="20"/>
    </w:rPr>
  </w:style>
  <w:style w:type="paragraph" w:customStyle="1" w:styleId="faq-answer1">
    <w:name w:val="faq-answer1"/>
    <w:basedOn w:val="Normal"/>
    <w:rsid w:val="006C3AE1"/>
    <w:pPr>
      <w:spacing w:after="255" w:line="285" w:lineRule="atLeast"/>
    </w:pPr>
    <w:rPr>
      <w:rFonts w:ascii="open_sanssemibold" w:eastAsia="Times New Roman" w:hAnsi="open_sanssemibold" w:cs="Times New Roman"/>
      <w:color w:val="363636"/>
      <w:sz w:val="20"/>
      <w:szCs w:val="20"/>
    </w:rPr>
  </w:style>
  <w:style w:type="paragraph" w:customStyle="1" w:styleId="columns1">
    <w:name w:val="columns1"/>
    <w:basedOn w:val="Normal"/>
    <w:rsid w:val="006C3AE1"/>
    <w:pPr>
      <w:spacing w:after="300"/>
    </w:pPr>
    <w:rPr>
      <w:rFonts w:ascii="Times New Roman" w:eastAsia="Times New Roman" w:hAnsi="Times New Roman" w:cs="Times New Roman"/>
      <w:sz w:val="21"/>
      <w:szCs w:val="21"/>
    </w:rPr>
  </w:style>
  <w:style w:type="paragraph" w:customStyle="1" w:styleId="logo-img1">
    <w:name w:val="logo-img1"/>
    <w:basedOn w:val="Normal"/>
    <w:rsid w:val="006C3AE1"/>
    <w:pPr>
      <w:pBdr>
        <w:right w:val="single" w:sz="6" w:space="0" w:color="CCCCCC"/>
      </w:pBdr>
      <w:spacing w:after="255" w:line="255" w:lineRule="atLeast"/>
      <w:jc w:val="center"/>
    </w:pPr>
    <w:rPr>
      <w:rFonts w:ascii="open_sanssemibold" w:eastAsia="Times New Roman" w:hAnsi="open_sanssemibold" w:cs="Times New Roman"/>
      <w:color w:val="363636"/>
      <w:sz w:val="20"/>
      <w:szCs w:val="20"/>
    </w:rPr>
  </w:style>
  <w:style w:type="paragraph" w:customStyle="1" w:styleId="footer-bg2">
    <w:name w:val="footer-bg2"/>
    <w:basedOn w:val="Normal"/>
    <w:rsid w:val="006C3AE1"/>
    <w:pPr>
      <w:pBdr>
        <w:top w:val="single" w:sz="6" w:space="0" w:color="636363"/>
      </w:pBdr>
      <w:shd w:val="clear" w:color="auto" w:fill="313131"/>
      <w:spacing w:after="0"/>
    </w:pPr>
    <w:rPr>
      <w:rFonts w:ascii="Times New Roman" w:eastAsia="Times New Roman" w:hAnsi="Times New Roman" w:cs="Times New Roman"/>
      <w:sz w:val="21"/>
      <w:szCs w:val="21"/>
    </w:rPr>
  </w:style>
  <w:style w:type="paragraph" w:customStyle="1" w:styleId="footer-bg3">
    <w:name w:val="footer-bg3"/>
    <w:basedOn w:val="Normal"/>
    <w:rsid w:val="006C3AE1"/>
    <w:pPr>
      <w:pBdr>
        <w:top w:val="single" w:sz="6" w:space="0" w:color="636363"/>
      </w:pBdr>
      <w:shd w:val="clear" w:color="auto" w:fill="313131"/>
      <w:spacing w:after="0"/>
    </w:pPr>
    <w:rPr>
      <w:rFonts w:ascii="Times New Roman" w:eastAsia="Times New Roman" w:hAnsi="Times New Roman" w:cs="Times New Roman"/>
      <w:sz w:val="21"/>
      <w:szCs w:val="21"/>
    </w:rPr>
  </w:style>
  <w:style w:type="paragraph" w:customStyle="1" w:styleId="mediacontactinfo1">
    <w:name w:val="media_contact_info1"/>
    <w:basedOn w:val="Normal"/>
    <w:rsid w:val="006C3AE1"/>
    <w:pPr>
      <w:spacing w:before="150" w:after="255" w:line="300" w:lineRule="atLeast"/>
      <w:jc w:val="right"/>
    </w:pPr>
    <w:rPr>
      <w:rFonts w:ascii="open_sanssemibold" w:eastAsia="Times New Roman" w:hAnsi="open_sanssemibold" w:cs="Times New Roman"/>
      <w:color w:val="636363"/>
      <w:sz w:val="18"/>
      <w:szCs w:val="18"/>
    </w:rPr>
  </w:style>
  <w:style w:type="paragraph" w:customStyle="1" w:styleId="singlepostdate1">
    <w:name w:val="single_post_date1"/>
    <w:basedOn w:val="Normal"/>
    <w:rsid w:val="006C3AE1"/>
    <w:pPr>
      <w:pBdr>
        <w:bottom w:val="single" w:sz="6" w:space="8" w:color="D8D8D8"/>
      </w:pBdr>
      <w:spacing w:before="150" w:after="150" w:line="300" w:lineRule="atLeast"/>
    </w:pPr>
    <w:rPr>
      <w:rFonts w:ascii="terminal_dosis" w:eastAsia="Times New Roman" w:hAnsi="terminal_dosis" w:cs="Times New Roman"/>
      <w:color w:val="0D91FE"/>
      <w:sz w:val="33"/>
      <w:szCs w:val="33"/>
    </w:rPr>
  </w:style>
  <w:style w:type="paragraph" w:customStyle="1" w:styleId="singleposttitle1">
    <w:name w:val="single_post_title1"/>
    <w:basedOn w:val="Normal"/>
    <w:rsid w:val="006C3AE1"/>
    <w:pPr>
      <w:spacing w:after="180"/>
    </w:pPr>
    <w:rPr>
      <w:rFonts w:ascii="terminal_dosis" w:eastAsia="Times New Roman" w:hAnsi="terminal_dosis" w:cs="Times New Roman"/>
      <w:color w:val="1B3664"/>
      <w:sz w:val="48"/>
      <w:szCs w:val="48"/>
    </w:rPr>
  </w:style>
  <w:style w:type="paragraph" w:customStyle="1" w:styleId="featurearchivediv1">
    <w:name w:val="feature_archive_div1"/>
    <w:basedOn w:val="Normal"/>
    <w:rsid w:val="006C3AE1"/>
    <w:pPr>
      <w:spacing w:after="225"/>
    </w:pPr>
    <w:rPr>
      <w:rFonts w:ascii="Times New Roman" w:eastAsia="Times New Roman" w:hAnsi="Times New Roman" w:cs="Times New Roman"/>
      <w:sz w:val="21"/>
      <w:szCs w:val="21"/>
    </w:rPr>
  </w:style>
  <w:style w:type="paragraph" w:customStyle="1" w:styleId="archive-date1">
    <w:name w:val="archive-date1"/>
    <w:basedOn w:val="Normal"/>
    <w:rsid w:val="006C3AE1"/>
    <w:pPr>
      <w:pBdr>
        <w:left w:val="single" w:sz="6" w:space="7" w:color="E2E2E2"/>
      </w:pBdr>
      <w:spacing w:after="0"/>
    </w:pPr>
    <w:rPr>
      <w:rFonts w:ascii="Times New Roman" w:eastAsia="Times New Roman" w:hAnsi="Times New Roman" w:cs="Times New Roman"/>
      <w:sz w:val="21"/>
      <w:szCs w:val="21"/>
    </w:rPr>
  </w:style>
  <w:style w:type="paragraph" w:customStyle="1" w:styleId="spacenone1">
    <w:name w:val="space_none1"/>
    <w:basedOn w:val="Normal"/>
    <w:rsid w:val="006C3AE1"/>
    <w:pPr>
      <w:spacing w:after="255"/>
    </w:pPr>
    <w:rPr>
      <w:rFonts w:ascii="Times New Roman" w:eastAsia="Times New Roman" w:hAnsi="Times New Roman" w:cs="Times New Roman"/>
      <w:sz w:val="21"/>
      <w:szCs w:val="21"/>
    </w:rPr>
  </w:style>
  <w:style w:type="paragraph" w:customStyle="1" w:styleId="six1">
    <w:name w:val="six1"/>
    <w:basedOn w:val="Normal"/>
    <w:rsid w:val="006C3AE1"/>
    <w:pPr>
      <w:spacing w:after="255"/>
    </w:pPr>
    <w:rPr>
      <w:rFonts w:ascii="Times New Roman" w:eastAsia="Times New Roman" w:hAnsi="Times New Roman" w:cs="Times New Roman"/>
      <w:sz w:val="21"/>
      <w:szCs w:val="21"/>
    </w:rPr>
  </w:style>
  <w:style w:type="paragraph" w:customStyle="1" w:styleId="three1">
    <w:name w:val="three1"/>
    <w:basedOn w:val="Normal"/>
    <w:rsid w:val="006C3AE1"/>
    <w:pPr>
      <w:spacing w:after="255"/>
    </w:pPr>
    <w:rPr>
      <w:rFonts w:ascii="Times New Roman" w:eastAsia="Times New Roman" w:hAnsi="Times New Roman" w:cs="Times New Roman"/>
      <w:sz w:val="21"/>
      <w:szCs w:val="21"/>
    </w:rPr>
  </w:style>
  <w:style w:type="paragraph" w:customStyle="1" w:styleId="row1">
    <w:name w:val="row1"/>
    <w:basedOn w:val="Normal"/>
    <w:rsid w:val="006C3AE1"/>
    <w:pPr>
      <w:spacing w:after="0"/>
    </w:pPr>
    <w:rPr>
      <w:rFonts w:ascii="Times New Roman" w:eastAsia="Times New Roman" w:hAnsi="Times New Roman" w:cs="Times New Roman"/>
      <w:sz w:val="21"/>
      <w:szCs w:val="21"/>
    </w:rPr>
  </w:style>
  <w:style w:type="paragraph" w:customStyle="1" w:styleId="four2">
    <w:name w:val="four2"/>
    <w:basedOn w:val="Normal"/>
    <w:rsid w:val="006C3AE1"/>
    <w:pPr>
      <w:shd w:val="clear" w:color="auto" w:fill="FFFFFF"/>
      <w:spacing w:after="255"/>
    </w:pPr>
    <w:rPr>
      <w:rFonts w:ascii="open_sanssemibold" w:eastAsia="Times New Roman" w:hAnsi="open_sanssemibold" w:cs="Times New Roman"/>
      <w:color w:val="363636"/>
      <w:sz w:val="17"/>
      <w:szCs w:val="17"/>
    </w:rPr>
  </w:style>
  <w:style w:type="paragraph" w:customStyle="1" w:styleId="morebutton1">
    <w:name w:val="more_button1"/>
    <w:basedOn w:val="Normal"/>
    <w:rsid w:val="006C3AE1"/>
    <w:pPr>
      <w:spacing w:before="375" w:after="255"/>
    </w:pPr>
    <w:rPr>
      <w:rFonts w:ascii="open_sanssemibold" w:eastAsia="Times New Roman" w:hAnsi="open_sanssemibold" w:cs="Times New Roman"/>
      <w:color w:val="363636"/>
      <w:sz w:val="17"/>
      <w:szCs w:val="17"/>
    </w:rPr>
  </w:style>
  <w:style w:type="paragraph" w:customStyle="1" w:styleId="listdivider1">
    <w:name w:val="list_divider1"/>
    <w:basedOn w:val="Normal"/>
    <w:rsid w:val="006C3AE1"/>
    <w:pPr>
      <w:pBdr>
        <w:bottom w:val="single" w:sz="6" w:space="0" w:color="C2C2C2"/>
      </w:pBdr>
      <w:spacing w:after="255"/>
    </w:pPr>
    <w:rPr>
      <w:rFonts w:ascii="Times New Roman" w:eastAsia="Times New Roman" w:hAnsi="Times New Roman" w:cs="Times New Roman"/>
      <w:sz w:val="21"/>
      <w:szCs w:val="21"/>
    </w:rPr>
  </w:style>
  <w:style w:type="character" w:customStyle="1" w:styleId="last2">
    <w:name w:val="last2"/>
    <w:basedOn w:val="DefaultParagraphFont"/>
    <w:rsid w:val="006C3AE1"/>
    <w:rPr>
      <w:color w:val="7FB72E"/>
      <w:sz w:val="26"/>
      <w:szCs w:val="26"/>
      <w:bdr w:val="none" w:sz="0" w:space="0" w:color="auto" w:frame="1"/>
    </w:rPr>
  </w:style>
  <w:style w:type="paragraph" w:customStyle="1" w:styleId="hide1">
    <w:name w:val="hide1"/>
    <w:basedOn w:val="Normal"/>
    <w:rsid w:val="006C3AE1"/>
    <w:pPr>
      <w:spacing w:after="255"/>
    </w:pPr>
    <w:rPr>
      <w:rFonts w:ascii="Times New Roman" w:eastAsia="Times New Roman" w:hAnsi="Times New Roman" w:cs="Times New Roman"/>
      <w:vanish/>
      <w:sz w:val="21"/>
      <w:szCs w:val="21"/>
    </w:rPr>
  </w:style>
  <w:style w:type="paragraph" w:customStyle="1" w:styleId="activebubblespeech1">
    <w:name w:val="active_bubble_speech1"/>
    <w:basedOn w:val="Normal"/>
    <w:rsid w:val="006C3AE1"/>
    <w:pPr>
      <w:spacing w:after="255" w:line="240" w:lineRule="atLeast"/>
    </w:pPr>
    <w:rPr>
      <w:rFonts w:ascii="open_sansbold" w:eastAsia="Times New Roman" w:hAnsi="open_sansbold" w:cs="Times New Roman"/>
      <w:color w:val="0E4C57"/>
      <w:sz w:val="21"/>
      <w:szCs w:val="21"/>
    </w:rPr>
  </w:style>
  <w:style w:type="paragraph" w:customStyle="1" w:styleId="leftwrapper1">
    <w:name w:val="left_wrapper1"/>
    <w:basedOn w:val="Normal"/>
    <w:rsid w:val="006C3AE1"/>
    <w:pPr>
      <w:spacing w:after="255"/>
    </w:pPr>
    <w:rPr>
      <w:rFonts w:ascii="Times New Roman" w:eastAsia="Times New Roman" w:hAnsi="Times New Roman" w:cs="Times New Roman"/>
      <w:sz w:val="21"/>
      <w:szCs w:val="21"/>
    </w:rPr>
  </w:style>
  <w:style w:type="character" w:customStyle="1" w:styleId="number1">
    <w:name w:val="number1"/>
    <w:basedOn w:val="DefaultParagraphFont"/>
    <w:rsid w:val="006C3AE1"/>
    <w:rPr>
      <w:rFonts w:ascii="terminal_dosissemibold" w:hAnsi="terminal_dosissemibold" w:hint="default"/>
      <w:color w:val="FFFFFF"/>
      <w:sz w:val="56"/>
      <w:szCs w:val="56"/>
    </w:rPr>
  </w:style>
  <w:style w:type="paragraph" w:customStyle="1" w:styleId="margintop1">
    <w:name w:val="margin_top1"/>
    <w:basedOn w:val="Normal"/>
    <w:rsid w:val="006C3AE1"/>
    <w:pPr>
      <w:spacing w:before="255" w:after="255"/>
    </w:pPr>
    <w:rPr>
      <w:rFonts w:ascii="Times New Roman" w:eastAsia="Times New Roman" w:hAnsi="Times New Roman" w:cs="Times New Roman"/>
      <w:sz w:val="21"/>
      <w:szCs w:val="21"/>
    </w:rPr>
  </w:style>
  <w:style w:type="paragraph" w:customStyle="1" w:styleId="paddingleftnone1">
    <w:name w:val="padding_left_none1"/>
    <w:basedOn w:val="Normal"/>
    <w:rsid w:val="006C3AE1"/>
    <w:pPr>
      <w:spacing w:after="255"/>
    </w:pPr>
    <w:rPr>
      <w:rFonts w:ascii="Times New Roman" w:eastAsia="Times New Roman" w:hAnsi="Times New Roman" w:cs="Times New Roman"/>
      <w:sz w:val="21"/>
      <w:szCs w:val="21"/>
    </w:rPr>
  </w:style>
  <w:style w:type="paragraph" w:customStyle="1" w:styleId="paddingrightnone1">
    <w:name w:val="padding_right_none1"/>
    <w:basedOn w:val="Normal"/>
    <w:rsid w:val="006C3AE1"/>
    <w:pPr>
      <w:spacing w:after="255"/>
    </w:pPr>
    <w:rPr>
      <w:rFonts w:ascii="Times New Roman" w:eastAsia="Times New Roman" w:hAnsi="Times New Roman" w:cs="Times New Roman"/>
      <w:sz w:val="21"/>
      <w:szCs w:val="21"/>
    </w:rPr>
  </w:style>
  <w:style w:type="paragraph" w:customStyle="1" w:styleId="impactbox1">
    <w:name w:val="impact_box1"/>
    <w:basedOn w:val="Normal"/>
    <w:rsid w:val="006C3AE1"/>
    <w:pPr>
      <w:spacing w:after="255"/>
    </w:pPr>
    <w:rPr>
      <w:rFonts w:ascii="Times New Roman" w:eastAsia="Times New Roman" w:hAnsi="Times New Roman" w:cs="Times New Roman"/>
      <w:sz w:val="21"/>
      <w:szCs w:val="21"/>
    </w:rPr>
  </w:style>
  <w:style w:type="paragraph" w:customStyle="1" w:styleId="four3">
    <w:name w:val="four3"/>
    <w:basedOn w:val="Normal"/>
    <w:rsid w:val="006C3AE1"/>
    <w:pPr>
      <w:spacing w:after="255"/>
    </w:pPr>
    <w:rPr>
      <w:rFonts w:ascii="Times New Roman" w:eastAsia="Times New Roman" w:hAnsi="Times New Roman" w:cs="Times New Roman"/>
      <w:sz w:val="21"/>
      <w:szCs w:val="21"/>
    </w:rPr>
  </w:style>
  <w:style w:type="paragraph" w:customStyle="1" w:styleId="eight1">
    <w:name w:val="eight1"/>
    <w:basedOn w:val="Normal"/>
    <w:rsid w:val="006C3AE1"/>
    <w:pPr>
      <w:shd w:val="clear" w:color="auto" w:fill="FFFFFF"/>
      <w:spacing w:after="255"/>
      <w:ind w:left="135" w:right="225"/>
    </w:pPr>
    <w:rPr>
      <w:rFonts w:ascii="Times New Roman" w:eastAsia="Times New Roman" w:hAnsi="Times New Roman" w:cs="Times New Roman"/>
      <w:sz w:val="21"/>
      <w:szCs w:val="21"/>
    </w:rPr>
  </w:style>
  <w:style w:type="paragraph" w:customStyle="1" w:styleId="eight2">
    <w:name w:val="eight2"/>
    <w:basedOn w:val="Normal"/>
    <w:rsid w:val="006C3AE1"/>
    <w:pPr>
      <w:spacing w:after="255"/>
    </w:pPr>
    <w:rPr>
      <w:rFonts w:ascii="Times New Roman" w:eastAsia="Times New Roman" w:hAnsi="Times New Roman" w:cs="Times New Roman"/>
      <w:sz w:val="21"/>
      <w:szCs w:val="21"/>
    </w:rPr>
  </w:style>
  <w:style w:type="paragraph" w:customStyle="1" w:styleId="four4">
    <w:name w:val="four4"/>
    <w:basedOn w:val="Normal"/>
    <w:rsid w:val="006C3AE1"/>
    <w:pPr>
      <w:spacing w:after="255"/>
    </w:pPr>
    <w:rPr>
      <w:rFonts w:ascii="Times New Roman" w:eastAsia="Times New Roman" w:hAnsi="Times New Roman" w:cs="Times New Roman"/>
      <w:sz w:val="21"/>
      <w:szCs w:val="21"/>
    </w:rPr>
  </w:style>
  <w:style w:type="paragraph" w:customStyle="1" w:styleId="four5">
    <w:name w:val="four5"/>
    <w:basedOn w:val="Normal"/>
    <w:rsid w:val="006C3AE1"/>
    <w:pPr>
      <w:spacing w:after="255"/>
    </w:pPr>
    <w:rPr>
      <w:rFonts w:ascii="Times New Roman" w:eastAsia="Times New Roman" w:hAnsi="Times New Roman" w:cs="Times New Roman"/>
      <w:sz w:val="21"/>
      <w:szCs w:val="21"/>
    </w:rPr>
  </w:style>
  <w:style w:type="paragraph" w:customStyle="1" w:styleId="search-image1">
    <w:name w:val="search-image1"/>
    <w:basedOn w:val="Normal"/>
    <w:rsid w:val="006C3AE1"/>
    <w:pPr>
      <w:spacing w:after="255"/>
    </w:pPr>
    <w:rPr>
      <w:rFonts w:ascii="Times New Roman" w:eastAsia="Times New Roman" w:hAnsi="Times New Roman" w:cs="Times New Roman"/>
      <w:sz w:val="21"/>
      <w:szCs w:val="21"/>
    </w:rPr>
  </w:style>
  <w:style w:type="paragraph" w:customStyle="1" w:styleId="transferbutton1">
    <w:name w:val="transfer_button1"/>
    <w:basedOn w:val="Normal"/>
    <w:rsid w:val="006C3AE1"/>
    <w:pPr>
      <w:spacing w:after="255"/>
      <w:ind w:left="225"/>
      <w:jc w:val="center"/>
    </w:pPr>
    <w:rPr>
      <w:rFonts w:ascii="Times New Roman" w:eastAsia="Times New Roman" w:hAnsi="Times New Roman" w:cs="Times New Roman"/>
      <w:sz w:val="21"/>
      <w:szCs w:val="21"/>
    </w:rPr>
  </w:style>
  <w:style w:type="paragraph" w:customStyle="1" w:styleId="transferbutton2">
    <w:name w:val="transfer_button2"/>
    <w:basedOn w:val="Normal"/>
    <w:rsid w:val="006C3AE1"/>
    <w:pPr>
      <w:spacing w:before="300" w:after="255"/>
      <w:jc w:val="center"/>
    </w:pPr>
    <w:rPr>
      <w:rFonts w:ascii="Times New Roman" w:eastAsia="Times New Roman" w:hAnsi="Times New Roman" w:cs="Times New Roman"/>
      <w:sz w:val="21"/>
      <w:szCs w:val="21"/>
    </w:rPr>
  </w:style>
  <w:style w:type="paragraph" w:customStyle="1" w:styleId="eight3">
    <w:name w:val="eight3"/>
    <w:basedOn w:val="Normal"/>
    <w:rsid w:val="006C3AE1"/>
    <w:pPr>
      <w:spacing w:after="255"/>
    </w:pPr>
    <w:rPr>
      <w:rFonts w:ascii="Times New Roman" w:eastAsia="Times New Roman" w:hAnsi="Times New Roman" w:cs="Times New Roman"/>
      <w:sz w:val="21"/>
      <w:szCs w:val="21"/>
    </w:rPr>
  </w:style>
  <w:style w:type="paragraph" w:customStyle="1" w:styleId="child-of-submenubg2">
    <w:name w:val="child-of-sub_menu_bg2"/>
    <w:basedOn w:val="Normal"/>
    <w:rsid w:val="006C3AE1"/>
    <w:pPr>
      <w:spacing w:after="255"/>
    </w:pPr>
    <w:rPr>
      <w:rFonts w:ascii="Times New Roman" w:eastAsia="Times New Roman" w:hAnsi="Times New Roman" w:cs="Times New Roman"/>
      <w:vanish/>
      <w:sz w:val="21"/>
      <w:szCs w:val="21"/>
    </w:rPr>
  </w:style>
  <w:style w:type="paragraph" w:customStyle="1" w:styleId="child-of-submenubg3">
    <w:name w:val="child-of-sub_menu_bg3"/>
    <w:basedOn w:val="Normal"/>
    <w:rsid w:val="006C3AE1"/>
    <w:pPr>
      <w:spacing w:after="255"/>
    </w:pPr>
    <w:rPr>
      <w:rFonts w:ascii="Times New Roman" w:eastAsia="Times New Roman" w:hAnsi="Times New Roman" w:cs="Times New Roman"/>
      <w:vanish/>
      <w:sz w:val="21"/>
      <w:szCs w:val="21"/>
    </w:rPr>
  </w:style>
  <w:style w:type="paragraph" w:customStyle="1" w:styleId="staff-main1">
    <w:name w:val="staff-main1"/>
    <w:basedOn w:val="Normal"/>
    <w:rsid w:val="006C3AE1"/>
    <w:pPr>
      <w:spacing w:before="495" w:after="255"/>
    </w:pPr>
    <w:rPr>
      <w:rFonts w:ascii="Times New Roman" w:eastAsia="Times New Roman" w:hAnsi="Times New Roman" w:cs="Times New Roman"/>
      <w:sz w:val="21"/>
      <w:szCs w:val="21"/>
    </w:rPr>
  </w:style>
  <w:style w:type="paragraph" w:customStyle="1" w:styleId="six2">
    <w:name w:val="six2"/>
    <w:basedOn w:val="Normal"/>
    <w:rsid w:val="006C3AE1"/>
    <w:pPr>
      <w:spacing w:after="255"/>
    </w:pPr>
    <w:rPr>
      <w:rFonts w:ascii="Times New Roman" w:eastAsia="Times New Roman" w:hAnsi="Times New Roman" w:cs="Times New Roman"/>
      <w:sz w:val="21"/>
      <w:szCs w:val="21"/>
    </w:rPr>
  </w:style>
  <w:style w:type="paragraph" w:customStyle="1" w:styleId="related-info1">
    <w:name w:val="related-info1"/>
    <w:basedOn w:val="Normal"/>
    <w:rsid w:val="006C3AE1"/>
    <w:pPr>
      <w:shd w:val="clear" w:color="auto" w:fill="203355"/>
      <w:spacing w:after="255"/>
    </w:pPr>
    <w:rPr>
      <w:rFonts w:ascii="Times New Roman" w:eastAsia="Times New Roman" w:hAnsi="Times New Roman" w:cs="Times New Roman"/>
      <w:sz w:val="21"/>
      <w:szCs w:val="21"/>
    </w:rPr>
  </w:style>
  <w:style w:type="paragraph" w:customStyle="1" w:styleId="row2">
    <w:name w:val="row2"/>
    <w:basedOn w:val="Normal"/>
    <w:rsid w:val="006C3AE1"/>
    <w:pPr>
      <w:spacing w:after="0"/>
      <w:ind w:left="-225" w:right="-225"/>
    </w:pPr>
    <w:rPr>
      <w:rFonts w:ascii="Times New Roman" w:eastAsia="Times New Roman" w:hAnsi="Times New Roman" w:cs="Times New Roman"/>
      <w:sz w:val="21"/>
      <w:szCs w:val="21"/>
    </w:rPr>
  </w:style>
  <w:style w:type="paragraph" w:customStyle="1" w:styleId="one2">
    <w:name w:val="one2"/>
    <w:basedOn w:val="Normal"/>
    <w:rsid w:val="006C3AE1"/>
    <w:pPr>
      <w:spacing w:after="255"/>
    </w:pPr>
    <w:rPr>
      <w:rFonts w:ascii="Times New Roman" w:eastAsia="Times New Roman" w:hAnsi="Times New Roman" w:cs="Times New Roman"/>
      <w:sz w:val="21"/>
      <w:szCs w:val="21"/>
    </w:rPr>
  </w:style>
  <w:style w:type="paragraph" w:customStyle="1" w:styleId="two1">
    <w:name w:val="two1"/>
    <w:basedOn w:val="Normal"/>
    <w:rsid w:val="006C3AE1"/>
    <w:pPr>
      <w:spacing w:after="255"/>
    </w:pPr>
    <w:rPr>
      <w:rFonts w:ascii="Times New Roman" w:eastAsia="Times New Roman" w:hAnsi="Times New Roman" w:cs="Times New Roman"/>
      <w:sz w:val="21"/>
      <w:szCs w:val="21"/>
    </w:rPr>
  </w:style>
  <w:style w:type="paragraph" w:customStyle="1" w:styleId="three2">
    <w:name w:val="three2"/>
    <w:basedOn w:val="Normal"/>
    <w:rsid w:val="006C3AE1"/>
    <w:pPr>
      <w:spacing w:after="255"/>
    </w:pPr>
    <w:rPr>
      <w:rFonts w:ascii="Times New Roman" w:eastAsia="Times New Roman" w:hAnsi="Times New Roman" w:cs="Times New Roman"/>
      <w:sz w:val="21"/>
      <w:szCs w:val="21"/>
    </w:rPr>
  </w:style>
  <w:style w:type="paragraph" w:customStyle="1" w:styleId="four6">
    <w:name w:val="four6"/>
    <w:basedOn w:val="Normal"/>
    <w:rsid w:val="006C3AE1"/>
    <w:pPr>
      <w:spacing w:after="255"/>
    </w:pPr>
    <w:rPr>
      <w:rFonts w:ascii="Times New Roman" w:eastAsia="Times New Roman" w:hAnsi="Times New Roman" w:cs="Times New Roman"/>
      <w:sz w:val="21"/>
      <w:szCs w:val="21"/>
    </w:rPr>
  </w:style>
  <w:style w:type="paragraph" w:customStyle="1" w:styleId="five1">
    <w:name w:val="five1"/>
    <w:basedOn w:val="Normal"/>
    <w:rsid w:val="006C3AE1"/>
    <w:pPr>
      <w:spacing w:after="255"/>
    </w:pPr>
    <w:rPr>
      <w:rFonts w:ascii="Times New Roman" w:eastAsia="Times New Roman" w:hAnsi="Times New Roman" w:cs="Times New Roman"/>
      <w:sz w:val="21"/>
      <w:szCs w:val="21"/>
    </w:rPr>
  </w:style>
  <w:style w:type="paragraph" w:customStyle="1" w:styleId="six3">
    <w:name w:val="six3"/>
    <w:basedOn w:val="Normal"/>
    <w:rsid w:val="006C3AE1"/>
    <w:pPr>
      <w:spacing w:after="255"/>
    </w:pPr>
    <w:rPr>
      <w:rFonts w:ascii="Times New Roman" w:eastAsia="Times New Roman" w:hAnsi="Times New Roman" w:cs="Times New Roman"/>
      <w:sz w:val="21"/>
      <w:szCs w:val="21"/>
    </w:rPr>
  </w:style>
  <w:style w:type="paragraph" w:customStyle="1" w:styleId="seven1">
    <w:name w:val="seven1"/>
    <w:basedOn w:val="Normal"/>
    <w:rsid w:val="006C3AE1"/>
    <w:pPr>
      <w:spacing w:after="255"/>
    </w:pPr>
    <w:rPr>
      <w:rFonts w:ascii="Times New Roman" w:eastAsia="Times New Roman" w:hAnsi="Times New Roman" w:cs="Times New Roman"/>
      <w:sz w:val="21"/>
      <w:szCs w:val="21"/>
    </w:rPr>
  </w:style>
  <w:style w:type="paragraph" w:customStyle="1" w:styleId="eight4">
    <w:name w:val="eight4"/>
    <w:basedOn w:val="Normal"/>
    <w:rsid w:val="006C3AE1"/>
    <w:pPr>
      <w:spacing w:after="255"/>
    </w:pPr>
    <w:rPr>
      <w:rFonts w:ascii="Times New Roman" w:eastAsia="Times New Roman" w:hAnsi="Times New Roman" w:cs="Times New Roman"/>
      <w:sz w:val="21"/>
      <w:szCs w:val="21"/>
    </w:rPr>
  </w:style>
  <w:style w:type="paragraph" w:customStyle="1" w:styleId="nine1">
    <w:name w:val="nine1"/>
    <w:basedOn w:val="Normal"/>
    <w:rsid w:val="006C3AE1"/>
    <w:pPr>
      <w:spacing w:after="255"/>
    </w:pPr>
    <w:rPr>
      <w:rFonts w:ascii="Times New Roman" w:eastAsia="Times New Roman" w:hAnsi="Times New Roman" w:cs="Times New Roman"/>
      <w:sz w:val="21"/>
      <w:szCs w:val="21"/>
    </w:rPr>
  </w:style>
  <w:style w:type="paragraph" w:customStyle="1" w:styleId="ten1">
    <w:name w:val="ten1"/>
    <w:basedOn w:val="Normal"/>
    <w:rsid w:val="006C3AE1"/>
    <w:pPr>
      <w:spacing w:after="255"/>
    </w:pPr>
    <w:rPr>
      <w:rFonts w:ascii="Times New Roman" w:eastAsia="Times New Roman" w:hAnsi="Times New Roman" w:cs="Times New Roman"/>
      <w:sz w:val="21"/>
      <w:szCs w:val="21"/>
    </w:rPr>
  </w:style>
  <w:style w:type="paragraph" w:customStyle="1" w:styleId="eleven1">
    <w:name w:val="eleven1"/>
    <w:basedOn w:val="Normal"/>
    <w:rsid w:val="006C3AE1"/>
    <w:pPr>
      <w:spacing w:after="255"/>
    </w:pPr>
    <w:rPr>
      <w:rFonts w:ascii="Times New Roman" w:eastAsia="Times New Roman" w:hAnsi="Times New Roman" w:cs="Times New Roman"/>
      <w:sz w:val="21"/>
      <w:szCs w:val="21"/>
    </w:rPr>
  </w:style>
  <w:style w:type="paragraph" w:customStyle="1" w:styleId="twelve1">
    <w:name w:val="twelve1"/>
    <w:basedOn w:val="Normal"/>
    <w:rsid w:val="006C3AE1"/>
    <w:pPr>
      <w:spacing w:after="255"/>
    </w:pPr>
    <w:rPr>
      <w:rFonts w:ascii="Times New Roman" w:eastAsia="Times New Roman" w:hAnsi="Times New Roman" w:cs="Times New Roman"/>
      <w:sz w:val="21"/>
      <w:szCs w:val="21"/>
    </w:rPr>
  </w:style>
  <w:style w:type="paragraph" w:customStyle="1" w:styleId="offset-by-one1">
    <w:name w:val="offset-by-one1"/>
    <w:basedOn w:val="Normal"/>
    <w:rsid w:val="006C3AE1"/>
    <w:pPr>
      <w:spacing w:after="255"/>
      <w:ind w:left="979"/>
    </w:pPr>
    <w:rPr>
      <w:rFonts w:ascii="Times New Roman" w:eastAsia="Times New Roman" w:hAnsi="Times New Roman" w:cs="Times New Roman"/>
      <w:sz w:val="21"/>
      <w:szCs w:val="21"/>
    </w:rPr>
  </w:style>
  <w:style w:type="paragraph" w:customStyle="1" w:styleId="offset-by-two1">
    <w:name w:val="offset-by-two1"/>
    <w:basedOn w:val="Normal"/>
    <w:rsid w:val="006C3AE1"/>
    <w:pPr>
      <w:spacing w:after="255"/>
      <w:ind w:left="1958"/>
    </w:pPr>
    <w:rPr>
      <w:rFonts w:ascii="Times New Roman" w:eastAsia="Times New Roman" w:hAnsi="Times New Roman" w:cs="Times New Roman"/>
      <w:sz w:val="21"/>
      <w:szCs w:val="21"/>
    </w:rPr>
  </w:style>
  <w:style w:type="paragraph" w:customStyle="1" w:styleId="offset-by-three1">
    <w:name w:val="offset-by-three1"/>
    <w:basedOn w:val="Normal"/>
    <w:rsid w:val="006C3AE1"/>
    <w:pPr>
      <w:spacing w:after="255"/>
      <w:ind w:left="3060"/>
    </w:pPr>
    <w:rPr>
      <w:rFonts w:ascii="Times New Roman" w:eastAsia="Times New Roman" w:hAnsi="Times New Roman" w:cs="Times New Roman"/>
      <w:sz w:val="21"/>
      <w:szCs w:val="21"/>
    </w:rPr>
  </w:style>
  <w:style w:type="paragraph" w:customStyle="1" w:styleId="offset-by-four1">
    <w:name w:val="offset-by-four1"/>
    <w:basedOn w:val="Normal"/>
    <w:rsid w:val="006C3AE1"/>
    <w:pPr>
      <w:spacing w:after="255"/>
      <w:ind w:left="4039"/>
    </w:pPr>
    <w:rPr>
      <w:rFonts w:ascii="Times New Roman" w:eastAsia="Times New Roman" w:hAnsi="Times New Roman" w:cs="Times New Roman"/>
      <w:sz w:val="21"/>
      <w:szCs w:val="21"/>
    </w:rPr>
  </w:style>
  <w:style w:type="paragraph" w:customStyle="1" w:styleId="offset-by-five1">
    <w:name w:val="offset-by-five1"/>
    <w:basedOn w:val="Normal"/>
    <w:rsid w:val="006C3AE1"/>
    <w:pPr>
      <w:spacing w:after="255"/>
      <w:ind w:left="5018"/>
    </w:pPr>
    <w:rPr>
      <w:rFonts w:ascii="Times New Roman" w:eastAsia="Times New Roman" w:hAnsi="Times New Roman" w:cs="Times New Roman"/>
      <w:sz w:val="21"/>
      <w:szCs w:val="21"/>
    </w:rPr>
  </w:style>
  <w:style w:type="paragraph" w:customStyle="1" w:styleId="offset-by-six1">
    <w:name w:val="offset-by-six1"/>
    <w:basedOn w:val="Normal"/>
    <w:rsid w:val="006C3AE1"/>
    <w:pPr>
      <w:spacing w:after="255"/>
      <w:ind w:left="6120"/>
    </w:pPr>
    <w:rPr>
      <w:rFonts w:ascii="Times New Roman" w:eastAsia="Times New Roman" w:hAnsi="Times New Roman" w:cs="Times New Roman"/>
      <w:sz w:val="21"/>
      <w:szCs w:val="21"/>
    </w:rPr>
  </w:style>
  <w:style w:type="paragraph" w:customStyle="1" w:styleId="offset-by-seven1">
    <w:name w:val="offset-by-seven1"/>
    <w:basedOn w:val="Normal"/>
    <w:rsid w:val="006C3AE1"/>
    <w:pPr>
      <w:spacing w:after="255"/>
      <w:ind w:left="7099"/>
    </w:pPr>
    <w:rPr>
      <w:rFonts w:ascii="Times New Roman" w:eastAsia="Times New Roman" w:hAnsi="Times New Roman" w:cs="Times New Roman"/>
      <w:sz w:val="21"/>
      <w:szCs w:val="21"/>
    </w:rPr>
  </w:style>
  <w:style w:type="paragraph" w:customStyle="1" w:styleId="offset-by-eight1">
    <w:name w:val="offset-by-eight1"/>
    <w:basedOn w:val="Normal"/>
    <w:rsid w:val="006C3AE1"/>
    <w:pPr>
      <w:spacing w:after="255"/>
      <w:ind w:left="8078"/>
    </w:pPr>
    <w:rPr>
      <w:rFonts w:ascii="Times New Roman" w:eastAsia="Times New Roman" w:hAnsi="Times New Roman" w:cs="Times New Roman"/>
      <w:sz w:val="21"/>
      <w:szCs w:val="21"/>
    </w:rPr>
  </w:style>
  <w:style w:type="paragraph" w:customStyle="1" w:styleId="offset-by-nine1">
    <w:name w:val="offset-by-nine1"/>
    <w:basedOn w:val="Normal"/>
    <w:rsid w:val="006C3AE1"/>
    <w:pPr>
      <w:spacing w:after="255"/>
      <w:ind w:left="9180"/>
    </w:pPr>
    <w:rPr>
      <w:rFonts w:ascii="Times New Roman" w:eastAsia="Times New Roman" w:hAnsi="Times New Roman" w:cs="Times New Roman"/>
      <w:sz w:val="21"/>
      <w:szCs w:val="21"/>
    </w:rPr>
  </w:style>
  <w:style w:type="paragraph" w:customStyle="1" w:styleId="offset-by-ten1">
    <w:name w:val="offset-by-ten1"/>
    <w:basedOn w:val="Normal"/>
    <w:rsid w:val="006C3AE1"/>
    <w:pPr>
      <w:spacing w:after="255"/>
      <w:ind w:left="10159"/>
    </w:pPr>
    <w:rPr>
      <w:rFonts w:ascii="Times New Roman" w:eastAsia="Times New Roman" w:hAnsi="Times New Roman" w:cs="Times New Roman"/>
      <w:sz w:val="21"/>
      <w:szCs w:val="21"/>
    </w:rPr>
  </w:style>
  <w:style w:type="paragraph" w:customStyle="1" w:styleId="show-for-touch1">
    <w:name w:val="show-for-touch1"/>
    <w:basedOn w:val="Normal"/>
    <w:rsid w:val="006C3AE1"/>
    <w:pPr>
      <w:spacing w:after="255"/>
    </w:pPr>
    <w:rPr>
      <w:rFonts w:ascii="Times New Roman" w:eastAsia="Times New Roman" w:hAnsi="Times New Roman" w:cs="Times New Roman"/>
      <w:sz w:val="21"/>
      <w:szCs w:val="21"/>
    </w:rPr>
  </w:style>
  <w:style w:type="paragraph" w:customStyle="1" w:styleId="hide-for-touch1">
    <w:name w:val="hide-for-touch1"/>
    <w:basedOn w:val="Normal"/>
    <w:rsid w:val="006C3AE1"/>
    <w:pPr>
      <w:spacing w:after="255"/>
    </w:pPr>
    <w:rPr>
      <w:rFonts w:ascii="Times New Roman" w:eastAsia="Times New Roman" w:hAnsi="Times New Roman" w:cs="Times New Roman"/>
      <w:vanish/>
      <w:sz w:val="21"/>
      <w:szCs w:val="21"/>
    </w:rPr>
  </w:style>
  <w:style w:type="character" w:customStyle="1" w:styleId="bullet1">
    <w:name w:val="bullet1"/>
    <w:basedOn w:val="DefaultParagraphFont"/>
    <w:rsid w:val="006C3AE1"/>
    <w:rPr>
      <w:color w:val="CCCCCC"/>
    </w:rPr>
  </w:style>
  <w:style w:type="character" w:customStyle="1" w:styleId="number2">
    <w:name w:val="number2"/>
    <w:basedOn w:val="DefaultParagraphFont"/>
    <w:rsid w:val="006C3AE1"/>
    <w:rPr>
      <w:color w:val="CCCCCC"/>
    </w:rPr>
  </w:style>
  <w:style w:type="character" w:customStyle="1" w:styleId="bullet2">
    <w:name w:val="bullet2"/>
    <w:basedOn w:val="DefaultParagraphFont"/>
    <w:rsid w:val="006C3AE1"/>
    <w:rPr>
      <w:color w:val="CCCCCC"/>
    </w:rPr>
  </w:style>
  <w:style w:type="character" w:customStyle="1" w:styleId="number3">
    <w:name w:val="number3"/>
    <w:basedOn w:val="DefaultParagraphFont"/>
    <w:rsid w:val="006C3AE1"/>
    <w:rPr>
      <w:color w:val="CCCCCC"/>
    </w:rPr>
  </w:style>
  <w:style w:type="character" w:customStyle="1" w:styleId="summary1">
    <w:name w:val="summary1"/>
    <w:basedOn w:val="DefaultParagraphFont"/>
    <w:rsid w:val="006C3AE1"/>
    <w:rPr>
      <w:b/>
      <w:bCs/>
    </w:rPr>
  </w:style>
  <w:style w:type="paragraph" w:customStyle="1" w:styleId="row3">
    <w:name w:val="row3"/>
    <w:basedOn w:val="Normal"/>
    <w:rsid w:val="006C3AE1"/>
    <w:pPr>
      <w:spacing w:after="0"/>
      <w:ind w:left="-90" w:right="-90"/>
    </w:pPr>
    <w:rPr>
      <w:rFonts w:ascii="Times New Roman" w:eastAsia="Times New Roman" w:hAnsi="Times New Roman" w:cs="Times New Roman"/>
      <w:sz w:val="21"/>
      <w:szCs w:val="21"/>
    </w:rPr>
  </w:style>
  <w:style w:type="paragraph" w:customStyle="1" w:styleId="column1">
    <w:name w:val="column1"/>
    <w:basedOn w:val="Normal"/>
    <w:rsid w:val="006C3AE1"/>
    <w:pPr>
      <w:spacing w:after="255"/>
    </w:pPr>
    <w:rPr>
      <w:rFonts w:ascii="Times New Roman" w:eastAsia="Times New Roman" w:hAnsi="Times New Roman" w:cs="Times New Roman"/>
      <w:sz w:val="21"/>
      <w:szCs w:val="21"/>
    </w:rPr>
  </w:style>
  <w:style w:type="paragraph" w:customStyle="1" w:styleId="columns2">
    <w:name w:val="columns2"/>
    <w:basedOn w:val="Normal"/>
    <w:rsid w:val="006C3AE1"/>
    <w:pPr>
      <w:spacing w:after="255"/>
    </w:pPr>
    <w:rPr>
      <w:rFonts w:ascii="Times New Roman" w:eastAsia="Times New Roman" w:hAnsi="Times New Roman" w:cs="Times New Roman"/>
      <w:sz w:val="21"/>
      <w:szCs w:val="21"/>
    </w:rPr>
  </w:style>
  <w:style w:type="character" w:customStyle="1" w:styleId="custom1">
    <w:name w:val="custom1"/>
    <w:basedOn w:val="DefaultParagraphFont"/>
    <w:rsid w:val="006C3AE1"/>
    <w:rPr>
      <w:bdr w:val="single" w:sz="6" w:space="0" w:color="CCCCCC" w:frame="1"/>
      <w:shd w:val="clear" w:color="auto" w:fill="FFFFFF"/>
    </w:rPr>
  </w:style>
  <w:style w:type="character" w:customStyle="1" w:styleId="rotator1">
    <w:name w:val="rotator1"/>
    <w:basedOn w:val="DefaultParagraphFont"/>
    <w:rsid w:val="006C3AE1"/>
    <w:rPr>
      <w:vanish w:val="0"/>
      <w:webHidden w:val="0"/>
      <w:specVanish w:val="0"/>
    </w:rPr>
  </w:style>
  <w:style w:type="character" w:customStyle="1" w:styleId="mask1">
    <w:name w:val="mask1"/>
    <w:basedOn w:val="DefaultParagraphFont"/>
    <w:rsid w:val="006C3AE1"/>
    <w:rPr>
      <w:vanish w:val="0"/>
      <w:webHidden w:val="0"/>
      <w:specVanish w:val="0"/>
    </w:rPr>
  </w:style>
  <w:style w:type="character" w:customStyle="1" w:styleId="pause1">
    <w:name w:val="pause1"/>
    <w:basedOn w:val="DefaultParagraphFont"/>
    <w:rsid w:val="006C3AE1"/>
    <w:rPr>
      <w:vanish w:val="0"/>
      <w:webHidden w:val="0"/>
      <w:specVanish w:val="0"/>
    </w:rPr>
  </w:style>
  <w:style w:type="paragraph" w:customStyle="1" w:styleId="orbit-caption1">
    <w:name w:val="orbit-caption1"/>
    <w:basedOn w:val="Normal"/>
    <w:rsid w:val="006C3AE1"/>
    <w:pPr>
      <w:shd w:val="clear" w:color="auto" w:fill="000000"/>
      <w:spacing w:after="255"/>
      <w:jc w:val="center"/>
    </w:pPr>
    <w:rPr>
      <w:rFonts w:ascii="Helvetica" w:eastAsia="Times New Roman" w:hAnsi="Helvetica" w:cs="Helvetica"/>
      <w:vanish/>
      <w:color w:val="FFFFFF"/>
      <w:sz w:val="20"/>
      <w:szCs w:val="20"/>
    </w:rPr>
  </w:style>
  <w:style w:type="character" w:customStyle="1" w:styleId="right1">
    <w:name w:val="right1"/>
    <w:basedOn w:val="DefaultParagraphFont"/>
    <w:rsid w:val="006C3AE1"/>
  </w:style>
  <w:style w:type="character" w:customStyle="1" w:styleId="left1">
    <w:name w:val="left1"/>
    <w:basedOn w:val="DefaultParagraphFont"/>
    <w:rsid w:val="006C3AE1"/>
  </w:style>
  <w:style w:type="character" w:customStyle="1" w:styleId="right2">
    <w:name w:val="right2"/>
    <w:basedOn w:val="DefaultParagraphFont"/>
    <w:rsid w:val="006C3AE1"/>
  </w:style>
  <w:style w:type="character" w:customStyle="1" w:styleId="left2">
    <w:name w:val="left2"/>
    <w:basedOn w:val="DefaultParagraphFont"/>
    <w:rsid w:val="006C3AE1"/>
  </w:style>
  <w:style w:type="paragraph" w:customStyle="1" w:styleId="timer1">
    <w:name w:val="timer1"/>
    <w:basedOn w:val="Normal"/>
    <w:rsid w:val="006C3AE1"/>
    <w:pPr>
      <w:spacing w:after="255"/>
    </w:pPr>
    <w:rPr>
      <w:rFonts w:ascii="Times New Roman" w:eastAsia="Times New Roman" w:hAnsi="Times New Roman" w:cs="Times New Roman"/>
      <w:vanish/>
      <w:sz w:val="21"/>
      <w:szCs w:val="21"/>
    </w:rPr>
  </w:style>
  <w:style w:type="paragraph" w:customStyle="1" w:styleId="close-reveal-modal1">
    <w:name w:val="close-reveal-modal1"/>
    <w:basedOn w:val="Normal"/>
    <w:rsid w:val="006C3AE1"/>
    <w:pPr>
      <w:spacing w:after="255" w:line="0" w:lineRule="auto"/>
    </w:pPr>
    <w:rPr>
      <w:rFonts w:ascii="Times New Roman" w:eastAsia="Times New Roman" w:hAnsi="Times New Roman" w:cs="Times New Roman"/>
      <w:b/>
      <w:bCs/>
      <w:color w:val="AAAAAA"/>
      <w:sz w:val="33"/>
      <w:szCs w:val="33"/>
    </w:rPr>
  </w:style>
  <w:style w:type="paragraph" w:customStyle="1" w:styleId="searchform1">
    <w:name w:val="searchform1"/>
    <w:basedOn w:val="Normal"/>
    <w:rsid w:val="006C3AE1"/>
    <w:pPr>
      <w:spacing w:after="0"/>
    </w:pPr>
    <w:rPr>
      <w:rFonts w:ascii="Times New Roman" w:eastAsia="Times New Roman" w:hAnsi="Times New Roman" w:cs="Times New Roman"/>
      <w:sz w:val="21"/>
      <w:szCs w:val="21"/>
    </w:rPr>
  </w:style>
  <w:style w:type="paragraph" w:customStyle="1" w:styleId="programdiv1">
    <w:name w:val="programdiv1"/>
    <w:basedOn w:val="Normal"/>
    <w:rsid w:val="006C3AE1"/>
    <w:pPr>
      <w:spacing w:after="255"/>
      <w:ind w:left="750"/>
    </w:pPr>
    <w:rPr>
      <w:rFonts w:ascii="Times New Roman" w:eastAsia="Times New Roman" w:hAnsi="Times New Roman" w:cs="Times New Roman"/>
      <w:sz w:val="21"/>
      <w:szCs w:val="21"/>
    </w:rPr>
  </w:style>
  <w:style w:type="paragraph" w:customStyle="1" w:styleId="adr1">
    <w:name w:val="adr1"/>
    <w:basedOn w:val="Normal"/>
    <w:rsid w:val="006C3AE1"/>
    <w:pPr>
      <w:spacing w:after="255"/>
    </w:pPr>
    <w:rPr>
      <w:rFonts w:ascii="Times New Roman" w:eastAsia="Times New Roman" w:hAnsi="Times New Roman" w:cs="Times New Roman"/>
      <w:sz w:val="21"/>
      <w:szCs w:val="21"/>
    </w:rPr>
  </w:style>
  <w:style w:type="paragraph" w:customStyle="1" w:styleId="adr2">
    <w:name w:val="adr2"/>
    <w:basedOn w:val="Normal"/>
    <w:rsid w:val="006C3AE1"/>
    <w:pPr>
      <w:spacing w:after="255"/>
    </w:pPr>
    <w:rPr>
      <w:rFonts w:ascii="Times New Roman" w:eastAsia="Times New Roman" w:hAnsi="Times New Roman" w:cs="Times New Roman"/>
      <w:sz w:val="21"/>
      <w:szCs w:val="21"/>
    </w:rPr>
  </w:style>
  <w:style w:type="paragraph" w:customStyle="1" w:styleId="org1">
    <w:name w:val="org1"/>
    <w:basedOn w:val="Normal"/>
    <w:rsid w:val="006C3AE1"/>
    <w:pPr>
      <w:spacing w:after="255"/>
    </w:pPr>
    <w:rPr>
      <w:rFonts w:ascii="Verdana" w:eastAsia="Times New Roman" w:hAnsi="Verdana" w:cs="Times New Roman"/>
      <w:b/>
      <w:bCs/>
      <w:color w:val="3567B5"/>
      <w:sz w:val="26"/>
      <w:szCs w:val="26"/>
    </w:rPr>
  </w:style>
  <w:style w:type="paragraph" w:customStyle="1" w:styleId="type1">
    <w:name w:val="type1"/>
    <w:basedOn w:val="Normal"/>
    <w:rsid w:val="006C3AE1"/>
    <w:pPr>
      <w:spacing w:after="255"/>
    </w:pPr>
    <w:rPr>
      <w:rFonts w:ascii="Times New Roman" w:eastAsia="Times New Roman" w:hAnsi="Times New Roman" w:cs="Times New Roman"/>
      <w:b/>
      <w:bCs/>
      <w:sz w:val="21"/>
      <w:szCs w:val="21"/>
    </w:rPr>
  </w:style>
  <w:style w:type="paragraph" w:customStyle="1" w:styleId="title10">
    <w:name w:val="title1"/>
    <w:basedOn w:val="Normal"/>
    <w:rsid w:val="006C3AE1"/>
    <w:pPr>
      <w:spacing w:after="255"/>
    </w:pPr>
    <w:rPr>
      <w:rFonts w:ascii="Times New Roman" w:eastAsia="Times New Roman" w:hAnsi="Times New Roman" w:cs="Times New Roman"/>
      <w:b/>
      <w:bCs/>
      <w:sz w:val="21"/>
      <w:szCs w:val="21"/>
    </w:rPr>
  </w:style>
  <w:style w:type="paragraph" w:customStyle="1" w:styleId="org2">
    <w:name w:val="org2"/>
    <w:basedOn w:val="Normal"/>
    <w:rsid w:val="006C3AE1"/>
    <w:pPr>
      <w:spacing w:after="255"/>
    </w:pPr>
    <w:rPr>
      <w:rFonts w:ascii="Verdana" w:eastAsia="Times New Roman" w:hAnsi="Verdana" w:cs="Times New Roman"/>
      <w:b/>
      <w:bCs/>
      <w:color w:val="3567B5"/>
      <w:sz w:val="26"/>
      <w:szCs w:val="26"/>
    </w:rPr>
  </w:style>
  <w:style w:type="paragraph" w:customStyle="1" w:styleId="type2">
    <w:name w:val="type2"/>
    <w:basedOn w:val="Normal"/>
    <w:rsid w:val="006C3AE1"/>
    <w:pPr>
      <w:spacing w:after="255"/>
    </w:pPr>
    <w:rPr>
      <w:rFonts w:ascii="Times New Roman" w:eastAsia="Times New Roman" w:hAnsi="Times New Roman" w:cs="Times New Roman"/>
      <w:b/>
      <w:bCs/>
      <w:sz w:val="21"/>
      <w:szCs w:val="21"/>
    </w:rPr>
  </w:style>
  <w:style w:type="paragraph" w:customStyle="1" w:styleId="title2">
    <w:name w:val="title2"/>
    <w:basedOn w:val="Normal"/>
    <w:rsid w:val="006C3AE1"/>
    <w:pPr>
      <w:spacing w:after="255"/>
    </w:pPr>
    <w:rPr>
      <w:rFonts w:ascii="Times New Roman" w:eastAsia="Times New Roman" w:hAnsi="Times New Roman" w:cs="Times New Roman"/>
      <w:b/>
      <w:bCs/>
      <w:sz w:val="21"/>
      <w:szCs w:val="21"/>
    </w:rPr>
  </w:style>
  <w:style w:type="paragraph" w:customStyle="1" w:styleId="type3">
    <w:name w:val="type3"/>
    <w:basedOn w:val="Normal"/>
    <w:rsid w:val="006C3AE1"/>
    <w:pPr>
      <w:spacing w:after="255"/>
    </w:pPr>
    <w:rPr>
      <w:rFonts w:ascii="Times New Roman" w:eastAsia="Times New Roman" w:hAnsi="Times New Roman" w:cs="Times New Roman"/>
      <w:vanish/>
      <w:sz w:val="21"/>
      <w:szCs w:val="21"/>
    </w:rPr>
  </w:style>
  <w:style w:type="paragraph" w:customStyle="1" w:styleId="type4">
    <w:name w:val="type4"/>
    <w:basedOn w:val="Normal"/>
    <w:rsid w:val="006C3AE1"/>
    <w:pPr>
      <w:spacing w:after="255"/>
    </w:pPr>
    <w:rPr>
      <w:rFonts w:ascii="Times New Roman" w:eastAsia="Times New Roman" w:hAnsi="Times New Roman" w:cs="Times New Roman"/>
      <w:vanish/>
      <w:sz w:val="21"/>
      <w:szCs w:val="21"/>
    </w:rPr>
  </w:style>
  <w:style w:type="paragraph" w:customStyle="1" w:styleId="organization-name1">
    <w:name w:val="organization-name1"/>
    <w:basedOn w:val="Normal"/>
    <w:rsid w:val="006C3AE1"/>
    <w:pPr>
      <w:spacing w:after="255"/>
    </w:pPr>
    <w:rPr>
      <w:rFonts w:ascii="Times New Roman" w:eastAsia="Times New Roman" w:hAnsi="Times New Roman" w:cs="Times New Roman"/>
      <w:vanish/>
      <w:sz w:val="21"/>
      <w:szCs w:val="21"/>
    </w:rPr>
  </w:style>
  <w:style w:type="paragraph" w:customStyle="1" w:styleId="organization-name2">
    <w:name w:val="organization-name2"/>
    <w:basedOn w:val="Normal"/>
    <w:rsid w:val="006C3AE1"/>
    <w:pPr>
      <w:spacing w:after="255"/>
    </w:pPr>
    <w:rPr>
      <w:rFonts w:ascii="Times New Roman" w:eastAsia="Times New Roman" w:hAnsi="Times New Roman" w:cs="Times New Roman"/>
      <w:vanish/>
      <w:sz w:val="21"/>
      <w:szCs w:val="21"/>
    </w:rPr>
  </w:style>
  <w:style w:type="paragraph" w:customStyle="1" w:styleId="geo1">
    <w:name w:val="geo1"/>
    <w:basedOn w:val="Normal"/>
    <w:rsid w:val="006C3AE1"/>
    <w:pPr>
      <w:spacing w:after="255"/>
    </w:pPr>
    <w:rPr>
      <w:rFonts w:ascii="Times New Roman" w:eastAsia="Times New Roman" w:hAnsi="Times New Roman" w:cs="Times New Roman"/>
      <w:vanish/>
      <w:sz w:val="21"/>
      <w:szCs w:val="21"/>
    </w:rPr>
  </w:style>
  <w:style w:type="paragraph" w:customStyle="1" w:styleId="geo2">
    <w:name w:val="geo2"/>
    <w:basedOn w:val="Normal"/>
    <w:rsid w:val="006C3AE1"/>
    <w:pPr>
      <w:spacing w:after="255"/>
    </w:pPr>
    <w:rPr>
      <w:rFonts w:ascii="Times New Roman" w:eastAsia="Times New Roman" w:hAnsi="Times New Roman" w:cs="Times New Roman"/>
      <w:vanish/>
      <w:sz w:val="21"/>
      <w:szCs w:val="21"/>
    </w:rPr>
  </w:style>
  <w:style w:type="paragraph" w:customStyle="1" w:styleId="vhideme1">
    <w:name w:val="vhideme1"/>
    <w:basedOn w:val="Normal"/>
    <w:rsid w:val="006C3AE1"/>
    <w:pPr>
      <w:spacing w:after="255"/>
    </w:pPr>
    <w:rPr>
      <w:rFonts w:ascii="Times New Roman" w:eastAsia="Times New Roman" w:hAnsi="Times New Roman" w:cs="Times New Roman"/>
      <w:vanish/>
      <w:sz w:val="21"/>
      <w:szCs w:val="21"/>
    </w:rPr>
  </w:style>
  <w:style w:type="paragraph" w:customStyle="1" w:styleId="vhideme2">
    <w:name w:val="vhideme2"/>
    <w:basedOn w:val="Normal"/>
    <w:rsid w:val="006C3AE1"/>
    <w:pPr>
      <w:spacing w:after="255"/>
    </w:pPr>
    <w:rPr>
      <w:rFonts w:ascii="Times New Roman" w:eastAsia="Times New Roman" w:hAnsi="Times New Roman" w:cs="Times New Roman"/>
      <w:sz w:val="21"/>
      <w:szCs w:val="21"/>
    </w:rPr>
  </w:style>
  <w:style w:type="paragraph" w:customStyle="1" w:styleId="Default">
    <w:name w:val="Default"/>
    <w:rsid w:val="009D65F9"/>
    <w:pPr>
      <w:autoSpaceDE w:val="0"/>
      <w:autoSpaceDN w:val="0"/>
      <w:adjustRightInd w:val="0"/>
      <w:spacing w:after="0"/>
    </w:pPr>
    <w:rPr>
      <w:rFonts w:ascii="Times New Roman" w:hAnsi="Times New Roman" w:cs="Times New Roman"/>
      <w:color w:val="000000"/>
    </w:rPr>
  </w:style>
  <w:style w:type="paragraph" w:styleId="BodyText">
    <w:name w:val="Body Text"/>
    <w:basedOn w:val="Normal"/>
    <w:link w:val="BodyTextChar"/>
    <w:uiPriority w:val="1"/>
    <w:unhideWhenUsed/>
    <w:qFormat/>
    <w:rsid w:val="00375334"/>
    <w:pPr>
      <w:spacing w:after="120"/>
    </w:pPr>
  </w:style>
  <w:style w:type="character" w:customStyle="1" w:styleId="BodyTextChar">
    <w:name w:val="Body Text Char"/>
    <w:basedOn w:val="DefaultParagraphFont"/>
    <w:link w:val="BodyText"/>
    <w:uiPriority w:val="1"/>
    <w:rsid w:val="00375334"/>
  </w:style>
  <w:style w:type="paragraph" w:customStyle="1" w:styleId="TableParagraph">
    <w:name w:val="Table Paragraph"/>
    <w:basedOn w:val="Normal"/>
    <w:uiPriority w:val="1"/>
    <w:qFormat/>
    <w:rsid w:val="00375334"/>
    <w:pPr>
      <w:widowControl w:val="0"/>
      <w:autoSpaceDE w:val="0"/>
      <w:autoSpaceDN w:val="0"/>
      <w:spacing w:after="0"/>
    </w:pPr>
    <w:rPr>
      <w:rFonts w:ascii="Times New Roman" w:eastAsia="Times New Roman" w:hAnsi="Times New Roman" w:cs="Times New Roman"/>
      <w:sz w:val="22"/>
      <w:szCs w:val="22"/>
      <w:lang w:bidi="en-US"/>
    </w:rPr>
  </w:style>
  <w:style w:type="paragraph" w:styleId="TOC4">
    <w:name w:val="toc 4"/>
    <w:basedOn w:val="Normal"/>
    <w:uiPriority w:val="1"/>
    <w:qFormat/>
    <w:rsid w:val="0053525B"/>
    <w:pPr>
      <w:widowControl w:val="0"/>
      <w:autoSpaceDE w:val="0"/>
      <w:autoSpaceDN w:val="0"/>
      <w:spacing w:after="0" w:line="272" w:lineRule="exact"/>
      <w:ind w:left="2083"/>
    </w:pPr>
    <w:rPr>
      <w:rFonts w:ascii="Times New Roman" w:eastAsia="Times New Roman" w:hAnsi="Times New Roman" w:cs="Times New Roman"/>
    </w:rPr>
  </w:style>
  <w:style w:type="numbering" w:customStyle="1" w:styleId="NoList1">
    <w:name w:val="No List1"/>
    <w:next w:val="NoList"/>
    <w:uiPriority w:val="99"/>
    <w:semiHidden/>
    <w:unhideWhenUsed/>
    <w:rsid w:val="0053525B"/>
  </w:style>
  <w:style w:type="character" w:styleId="CommentReference">
    <w:name w:val="annotation reference"/>
    <w:basedOn w:val="DefaultParagraphFont"/>
    <w:uiPriority w:val="99"/>
    <w:semiHidden/>
    <w:unhideWhenUsed/>
    <w:rsid w:val="0053525B"/>
    <w:rPr>
      <w:sz w:val="16"/>
      <w:szCs w:val="16"/>
    </w:rPr>
  </w:style>
  <w:style w:type="paragraph" w:styleId="CommentText">
    <w:name w:val="annotation text"/>
    <w:basedOn w:val="Normal"/>
    <w:link w:val="CommentTextChar"/>
    <w:uiPriority w:val="99"/>
    <w:semiHidden/>
    <w:unhideWhenUsed/>
    <w:rsid w:val="0053525B"/>
    <w:pPr>
      <w:widowControl w:val="0"/>
      <w:autoSpaceDE w:val="0"/>
      <w:autoSpaceDN w:val="0"/>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52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25B"/>
    <w:rPr>
      <w:b/>
      <w:bCs/>
    </w:rPr>
  </w:style>
  <w:style w:type="character" w:customStyle="1" w:styleId="CommentSubjectChar">
    <w:name w:val="Comment Subject Char"/>
    <w:basedOn w:val="CommentTextChar"/>
    <w:link w:val="CommentSubject"/>
    <w:uiPriority w:val="99"/>
    <w:semiHidden/>
    <w:rsid w:val="0053525B"/>
    <w:rPr>
      <w:rFonts w:ascii="Times New Roman" w:eastAsia="Times New Roman" w:hAnsi="Times New Roman" w:cs="Times New Roman"/>
      <w:b/>
      <w:bCs/>
      <w:sz w:val="20"/>
      <w:szCs w:val="20"/>
    </w:rPr>
  </w:style>
  <w:style w:type="paragraph" w:styleId="ListBullet">
    <w:name w:val="List Bullet"/>
    <w:basedOn w:val="ListParagraph"/>
    <w:uiPriority w:val="99"/>
    <w:unhideWhenUsed/>
    <w:rsid w:val="0053525B"/>
    <w:pPr>
      <w:numPr>
        <w:numId w:val="31"/>
      </w:numPr>
      <w:tabs>
        <w:tab w:val="num" w:pos="360"/>
      </w:tabs>
      <w:spacing w:after="120"/>
      <w:ind w:left="720" w:firstLine="0"/>
    </w:pPr>
    <w:rPr>
      <w:rFonts w:ascii="Times New Roman" w:eastAsiaTheme="minorEastAsia" w:hAnsi="Times New Roman" w:cs="Times New Roman"/>
      <w:sz w:val="22"/>
      <w:szCs w:val="22"/>
    </w:rPr>
  </w:style>
  <w:style w:type="paragraph" w:styleId="NoSpacing">
    <w:name w:val="No Spacing"/>
    <w:uiPriority w:val="1"/>
    <w:qFormat/>
    <w:rsid w:val="002B2608"/>
    <w:pPr>
      <w:spacing w:after="0"/>
    </w:pPr>
    <w:rPr>
      <w:rFonts w:asciiTheme="minorHAnsi" w:hAnsiTheme="minorHAnsi"/>
      <w:sz w:val="22"/>
      <w:szCs w:val="22"/>
    </w:rPr>
  </w:style>
  <w:style w:type="paragraph" w:styleId="Title">
    <w:name w:val="Title"/>
    <w:basedOn w:val="Normal"/>
    <w:next w:val="Normal"/>
    <w:link w:val="TitleChar"/>
    <w:uiPriority w:val="10"/>
    <w:qFormat/>
    <w:rsid w:val="00B854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4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596">
      <w:bodyDiv w:val="1"/>
      <w:marLeft w:val="0"/>
      <w:marRight w:val="0"/>
      <w:marTop w:val="0"/>
      <w:marBottom w:val="0"/>
      <w:divBdr>
        <w:top w:val="none" w:sz="0" w:space="0" w:color="auto"/>
        <w:left w:val="none" w:sz="0" w:space="0" w:color="auto"/>
        <w:bottom w:val="none" w:sz="0" w:space="0" w:color="auto"/>
        <w:right w:val="none" w:sz="0" w:space="0" w:color="auto"/>
      </w:divBdr>
      <w:divsChild>
        <w:div w:id="583495335">
          <w:marLeft w:val="0"/>
          <w:marRight w:val="0"/>
          <w:marTop w:val="0"/>
          <w:marBottom w:val="0"/>
          <w:divBdr>
            <w:top w:val="none" w:sz="0" w:space="0" w:color="auto"/>
            <w:left w:val="none" w:sz="0" w:space="0" w:color="auto"/>
            <w:bottom w:val="none" w:sz="0" w:space="0" w:color="auto"/>
            <w:right w:val="none" w:sz="0" w:space="0" w:color="auto"/>
          </w:divBdr>
          <w:divsChild>
            <w:div w:id="1795370115">
              <w:marLeft w:val="0"/>
              <w:marRight w:val="0"/>
              <w:marTop w:val="0"/>
              <w:marBottom w:val="0"/>
              <w:divBdr>
                <w:top w:val="none" w:sz="0" w:space="0" w:color="auto"/>
                <w:left w:val="none" w:sz="0" w:space="0" w:color="auto"/>
                <w:bottom w:val="none" w:sz="0" w:space="0" w:color="auto"/>
                <w:right w:val="none" w:sz="0" w:space="0" w:color="auto"/>
              </w:divBdr>
              <w:divsChild>
                <w:div w:id="1314024131">
                  <w:marLeft w:val="0"/>
                  <w:marRight w:val="0"/>
                  <w:marTop w:val="0"/>
                  <w:marBottom w:val="0"/>
                  <w:divBdr>
                    <w:top w:val="none" w:sz="0" w:space="0" w:color="auto"/>
                    <w:left w:val="none" w:sz="0" w:space="0" w:color="auto"/>
                    <w:bottom w:val="none" w:sz="0" w:space="0" w:color="auto"/>
                    <w:right w:val="none" w:sz="0" w:space="0" w:color="auto"/>
                  </w:divBdr>
                  <w:divsChild>
                    <w:div w:id="118495292">
                      <w:marLeft w:val="0"/>
                      <w:marRight w:val="0"/>
                      <w:marTop w:val="0"/>
                      <w:marBottom w:val="0"/>
                      <w:divBdr>
                        <w:top w:val="none" w:sz="0" w:space="0" w:color="auto"/>
                        <w:left w:val="none" w:sz="0" w:space="0" w:color="auto"/>
                        <w:bottom w:val="none" w:sz="0" w:space="0" w:color="auto"/>
                        <w:right w:val="none" w:sz="0" w:space="0" w:color="auto"/>
                      </w:divBdr>
                      <w:divsChild>
                        <w:div w:id="1021322092">
                          <w:marLeft w:val="2501"/>
                          <w:marRight w:val="0"/>
                          <w:marTop w:val="0"/>
                          <w:marBottom w:val="0"/>
                          <w:divBdr>
                            <w:top w:val="none" w:sz="0" w:space="0" w:color="auto"/>
                            <w:left w:val="none" w:sz="0" w:space="0" w:color="auto"/>
                            <w:bottom w:val="none" w:sz="0" w:space="0" w:color="auto"/>
                            <w:right w:val="none" w:sz="0" w:space="0" w:color="auto"/>
                          </w:divBdr>
                          <w:divsChild>
                            <w:div w:id="1814984600">
                              <w:marLeft w:val="0"/>
                              <w:marRight w:val="3960"/>
                              <w:marTop w:val="0"/>
                              <w:marBottom w:val="0"/>
                              <w:divBdr>
                                <w:top w:val="none" w:sz="0" w:space="0" w:color="auto"/>
                                <w:left w:val="none" w:sz="0" w:space="0" w:color="auto"/>
                                <w:bottom w:val="none" w:sz="0" w:space="0" w:color="auto"/>
                                <w:right w:val="none" w:sz="0" w:space="0" w:color="auto"/>
                              </w:divBdr>
                              <w:divsChild>
                                <w:div w:id="899101219">
                                  <w:blockQuote w:val="1"/>
                                  <w:marLeft w:val="0"/>
                                  <w:marRight w:val="0"/>
                                  <w:marTop w:val="0"/>
                                  <w:marBottom w:val="0"/>
                                  <w:divBdr>
                                    <w:top w:val="single" w:sz="6" w:space="0" w:color="999999"/>
                                    <w:left w:val="single" w:sz="6" w:space="15" w:color="999999"/>
                                    <w:bottom w:val="single" w:sz="6" w:space="0" w:color="999999"/>
                                    <w:right w:val="single" w:sz="6" w:space="0" w:color="999999"/>
                                  </w:divBdr>
                                </w:div>
                                <w:div w:id="153883672">
                                  <w:blockQuote w:val="1"/>
                                  <w:marLeft w:val="0"/>
                                  <w:marRight w:val="0"/>
                                  <w:marTop w:val="0"/>
                                  <w:marBottom w:val="0"/>
                                  <w:divBdr>
                                    <w:top w:val="single" w:sz="6" w:space="0" w:color="999999"/>
                                    <w:left w:val="single" w:sz="6" w:space="15" w:color="999999"/>
                                    <w:bottom w:val="single" w:sz="6" w:space="0" w:color="999999"/>
                                    <w:right w:val="single" w:sz="6" w:space="0" w:color="999999"/>
                                  </w:divBdr>
                                </w:div>
                              </w:divsChild>
                            </w:div>
                          </w:divsChild>
                        </w:div>
                      </w:divsChild>
                    </w:div>
                  </w:divsChild>
                </w:div>
              </w:divsChild>
            </w:div>
          </w:divsChild>
        </w:div>
      </w:divsChild>
    </w:div>
    <w:div w:id="413665527">
      <w:bodyDiv w:val="1"/>
      <w:marLeft w:val="0"/>
      <w:marRight w:val="0"/>
      <w:marTop w:val="0"/>
      <w:marBottom w:val="0"/>
      <w:divBdr>
        <w:top w:val="none" w:sz="0" w:space="0" w:color="auto"/>
        <w:left w:val="none" w:sz="0" w:space="0" w:color="auto"/>
        <w:bottom w:val="none" w:sz="0" w:space="0" w:color="auto"/>
        <w:right w:val="none" w:sz="0" w:space="0" w:color="auto"/>
      </w:divBdr>
      <w:divsChild>
        <w:div w:id="265037550">
          <w:marLeft w:val="0"/>
          <w:marRight w:val="0"/>
          <w:marTop w:val="0"/>
          <w:marBottom w:val="0"/>
          <w:divBdr>
            <w:top w:val="none" w:sz="0" w:space="0" w:color="auto"/>
            <w:left w:val="none" w:sz="0" w:space="0" w:color="auto"/>
            <w:bottom w:val="none" w:sz="0" w:space="0" w:color="auto"/>
            <w:right w:val="none" w:sz="0" w:space="0" w:color="auto"/>
          </w:divBdr>
          <w:divsChild>
            <w:div w:id="335813367">
              <w:marLeft w:val="0"/>
              <w:marRight w:val="0"/>
              <w:marTop w:val="0"/>
              <w:marBottom w:val="0"/>
              <w:divBdr>
                <w:top w:val="none" w:sz="0" w:space="0" w:color="auto"/>
                <w:left w:val="none" w:sz="0" w:space="0" w:color="auto"/>
                <w:bottom w:val="none" w:sz="0" w:space="0" w:color="auto"/>
                <w:right w:val="none" w:sz="0" w:space="0" w:color="auto"/>
              </w:divBdr>
              <w:divsChild>
                <w:div w:id="1257057444">
                  <w:marLeft w:val="0"/>
                  <w:marRight w:val="0"/>
                  <w:marTop w:val="0"/>
                  <w:marBottom w:val="0"/>
                  <w:divBdr>
                    <w:top w:val="none" w:sz="0" w:space="0" w:color="auto"/>
                    <w:left w:val="none" w:sz="0" w:space="0" w:color="auto"/>
                    <w:bottom w:val="none" w:sz="0" w:space="0" w:color="auto"/>
                    <w:right w:val="none" w:sz="0" w:space="0" w:color="auto"/>
                  </w:divBdr>
                  <w:divsChild>
                    <w:div w:id="1499492645">
                      <w:marLeft w:val="0"/>
                      <w:marRight w:val="0"/>
                      <w:marTop w:val="0"/>
                      <w:marBottom w:val="0"/>
                      <w:divBdr>
                        <w:top w:val="none" w:sz="0" w:space="0" w:color="auto"/>
                        <w:left w:val="none" w:sz="0" w:space="0" w:color="auto"/>
                        <w:bottom w:val="none" w:sz="0" w:space="0" w:color="auto"/>
                        <w:right w:val="none" w:sz="0" w:space="0" w:color="auto"/>
                      </w:divBdr>
                      <w:divsChild>
                        <w:div w:id="604771825">
                          <w:marLeft w:val="2501"/>
                          <w:marRight w:val="0"/>
                          <w:marTop w:val="0"/>
                          <w:marBottom w:val="0"/>
                          <w:divBdr>
                            <w:top w:val="none" w:sz="0" w:space="0" w:color="auto"/>
                            <w:left w:val="none" w:sz="0" w:space="0" w:color="auto"/>
                            <w:bottom w:val="none" w:sz="0" w:space="0" w:color="auto"/>
                            <w:right w:val="none" w:sz="0" w:space="0" w:color="auto"/>
                          </w:divBdr>
                          <w:divsChild>
                            <w:div w:id="206379540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10930">
      <w:bodyDiv w:val="1"/>
      <w:marLeft w:val="0"/>
      <w:marRight w:val="0"/>
      <w:marTop w:val="0"/>
      <w:marBottom w:val="0"/>
      <w:divBdr>
        <w:top w:val="none" w:sz="0" w:space="0" w:color="auto"/>
        <w:left w:val="none" w:sz="0" w:space="0" w:color="auto"/>
        <w:bottom w:val="none" w:sz="0" w:space="0" w:color="auto"/>
        <w:right w:val="none" w:sz="0" w:space="0" w:color="auto"/>
      </w:divBdr>
    </w:div>
    <w:div w:id="844128491">
      <w:bodyDiv w:val="1"/>
      <w:marLeft w:val="0"/>
      <w:marRight w:val="0"/>
      <w:marTop w:val="0"/>
      <w:marBottom w:val="0"/>
      <w:divBdr>
        <w:top w:val="none" w:sz="0" w:space="0" w:color="auto"/>
        <w:left w:val="none" w:sz="0" w:space="0" w:color="auto"/>
        <w:bottom w:val="none" w:sz="0" w:space="0" w:color="auto"/>
        <w:right w:val="none" w:sz="0" w:space="0" w:color="auto"/>
      </w:divBdr>
    </w:div>
    <w:div w:id="875197885">
      <w:bodyDiv w:val="1"/>
      <w:marLeft w:val="0"/>
      <w:marRight w:val="0"/>
      <w:marTop w:val="0"/>
      <w:marBottom w:val="0"/>
      <w:divBdr>
        <w:top w:val="none" w:sz="0" w:space="0" w:color="auto"/>
        <w:left w:val="none" w:sz="0" w:space="0" w:color="auto"/>
        <w:bottom w:val="none" w:sz="0" w:space="0" w:color="auto"/>
        <w:right w:val="none" w:sz="0" w:space="0" w:color="auto"/>
      </w:divBdr>
      <w:divsChild>
        <w:div w:id="1025642175">
          <w:marLeft w:val="0"/>
          <w:marRight w:val="0"/>
          <w:marTop w:val="0"/>
          <w:marBottom w:val="0"/>
          <w:divBdr>
            <w:top w:val="none" w:sz="0" w:space="0" w:color="auto"/>
            <w:left w:val="none" w:sz="0" w:space="0" w:color="auto"/>
            <w:bottom w:val="none" w:sz="0" w:space="0" w:color="auto"/>
            <w:right w:val="none" w:sz="0" w:space="0" w:color="auto"/>
          </w:divBdr>
          <w:divsChild>
            <w:div w:id="1012488420">
              <w:marLeft w:val="0"/>
              <w:marRight w:val="0"/>
              <w:marTop w:val="0"/>
              <w:marBottom w:val="0"/>
              <w:divBdr>
                <w:top w:val="none" w:sz="0" w:space="0" w:color="auto"/>
                <w:left w:val="none" w:sz="0" w:space="0" w:color="auto"/>
                <w:bottom w:val="none" w:sz="0" w:space="0" w:color="auto"/>
                <w:right w:val="none" w:sz="0" w:space="0" w:color="auto"/>
              </w:divBdr>
              <w:divsChild>
                <w:div w:id="1734500757">
                  <w:marLeft w:val="0"/>
                  <w:marRight w:val="0"/>
                  <w:marTop w:val="0"/>
                  <w:marBottom w:val="0"/>
                  <w:divBdr>
                    <w:top w:val="none" w:sz="0" w:space="0" w:color="auto"/>
                    <w:left w:val="none" w:sz="0" w:space="0" w:color="auto"/>
                    <w:bottom w:val="none" w:sz="0" w:space="0" w:color="auto"/>
                    <w:right w:val="none" w:sz="0" w:space="0" w:color="auto"/>
                  </w:divBdr>
                  <w:divsChild>
                    <w:div w:id="1604537902">
                      <w:marLeft w:val="0"/>
                      <w:marRight w:val="0"/>
                      <w:marTop w:val="0"/>
                      <w:marBottom w:val="0"/>
                      <w:divBdr>
                        <w:top w:val="none" w:sz="0" w:space="0" w:color="auto"/>
                        <w:left w:val="none" w:sz="0" w:space="0" w:color="auto"/>
                        <w:bottom w:val="none" w:sz="0" w:space="0" w:color="auto"/>
                        <w:right w:val="none" w:sz="0" w:space="0" w:color="auto"/>
                      </w:divBdr>
                      <w:divsChild>
                        <w:div w:id="1831675068">
                          <w:marLeft w:val="2501"/>
                          <w:marRight w:val="0"/>
                          <w:marTop w:val="0"/>
                          <w:marBottom w:val="0"/>
                          <w:divBdr>
                            <w:top w:val="none" w:sz="0" w:space="0" w:color="auto"/>
                            <w:left w:val="none" w:sz="0" w:space="0" w:color="auto"/>
                            <w:bottom w:val="none" w:sz="0" w:space="0" w:color="auto"/>
                            <w:right w:val="none" w:sz="0" w:space="0" w:color="auto"/>
                          </w:divBdr>
                          <w:divsChild>
                            <w:div w:id="167923483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17375">
      <w:bodyDiv w:val="1"/>
      <w:marLeft w:val="0"/>
      <w:marRight w:val="0"/>
      <w:marTop w:val="0"/>
      <w:marBottom w:val="0"/>
      <w:divBdr>
        <w:top w:val="none" w:sz="0" w:space="0" w:color="auto"/>
        <w:left w:val="none" w:sz="0" w:space="0" w:color="auto"/>
        <w:bottom w:val="none" w:sz="0" w:space="0" w:color="auto"/>
        <w:right w:val="none" w:sz="0" w:space="0" w:color="auto"/>
      </w:divBdr>
      <w:divsChild>
        <w:div w:id="1742097892">
          <w:marLeft w:val="0"/>
          <w:marRight w:val="0"/>
          <w:marTop w:val="0"/>
          <w:marBottom w:val="0"/>
          <w:divBdr>
            <w:top w:val="none" w:sz="0" w:space="0" w:color="auto"/>
            <w:left w:val="none" w:sz="0" w:space="0" w:color="auto"/>
            <w:bottom w:val="none" w:sz="0" w:space="0" w:color="auto"/>
            <w:right w:val="none" w:sz="0" w:space="0" w:color="auto"/>
          </w:divBdr>
          <w:divsChild>
            <w:div w:id="1137258535">
              <w:marLeft w:val="0"/>
              <w:marRight w:val="0"/>
              <w:marTop w:val="0"/>
              <w:marBottom w:val="0"/>
              <w:divBdr>
                <w:top w:val="none" w:sz="0" w:space="0" w:color="auto"/>
                <w:left w:val="none" w:sz="0" w:space="0" w:color="auto"/>
                <w:bottom w:val="none" w:sz="0" w:space="0" w:color="auto"/>
                <w:right w:val="none" w:sz="0" w:space="0" w:color="auto"/>
              </w:divBdr>
              <w:divsChild>
                <w:div w:id="1159342788">
                  <w:marLeft w:val="0"/>
                  <w:marRight w:val="0"/>
                  <w:marTop w:val="0"/>
                  <w:marBottom w:val="0"/>
                  <w:divBdr>
                    <w:top w:val="none" w:sz="0" w:space="0" w:color="auto"/>
                    <w:left w:val="none" w:sz="0" w:space="0" w:color="auto"/>
                    <w:bottom w:val="none" w:sz="0" w:space="0" w:color="auto"/>
                    <w:right w:val="none" w:sz="0" w:space="0" w:color="auto"/>
                  </w:divBdr>
                  <w:divsChild>
                    <w:div w:id="1333414395">
                      <w:marLeft w:val="0"/>
                      <w:marRight w:val="0"/>
                      <w:marTop w:val="0"/>
                      <w:marBottom w:val="0"/>
                      <w:divBdr>
                        <w:top w:val="none" w:sz="0" w:space="0" w:color="auto"/>
                        <w:left w:val="none" w:sz="0" w:space="0" w:color="auto"/>
                        <w:bottom w:val="none" w:sz="0" w:space="0" w:color="auto"/>
                        <w:right w:val="none" w:sz="0" w:space="0" w:color="auto"/>
                      </w:divBdr>
                      <w:divsChild>
                        <w:div w:id="1509128553">
                          <w:marLeft w:val="2501"/>
                          <w:marRight w:val="0"/>
                          <w:marTop w:val="0"/>
                          <w:marBottom w:val="0"/>
                          <w:divBdr>
                            <w:top w:val="none" w:sz="0" w:space="0" w:color="auto"/>
                            <w:left w:val="none" w:sz="0" w:space="0" w:color="auto"/>
                            <w:bottom w:val="none" w:sz="0" w:space="0" w:color="auto"/>
                            <w:right w:val="none" w:sz="0" w:space="0" w:color="auto"/>
                          </w:divBdr>
                          <w:divsChild>
                            <w:div w:id="210569074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99150">
      <w:bodyDiv w:val="1"/>
      <w:marLeft w:val="0"/>
      <w:marRight w:val="0"/>
      <w:marTop w:val="0"/>
      <w:marBottom w:val="0"/>
      <w:divBdr>
        <w:top w:val="none" w:sz="0" w:space="0" w:color="auto"/>
        <w:left w:val="none" w:sz="0" w:space="0" w:color="auto"/>
        <w:bottom w:val="none" w:sz="0" w:space="0" w:color="auto"/>
        <w:right w:val="none" w:sz="0" w:space="0" w:color="auto"/>
      </w:divBdr>
    </w:div>
    <w:div w:id="1605069675">
      <w:bodyDiv w:val="1"/>
      <w:marLeft w:val="0"/>
      <w:marRight w:val="0"/>
      <w:marTop w:val="0"/>
      <w:marBottom w:val="0"/>
      <w:divBdr>
        <w:top w:val="none" w:sz="0" w:space="0" w:color="auto"/>
        <w:left w:val="none" w:sz="0" w:space="0" w:color="auto"/>
        <w:bottom w:val="none" w:sz="0" w:space="0" w:color="auto"/>
        <w:right w:val="none" w:sz="0" w:space="0" w:color="auto"/>
      </w:divBdr>
    </w:div>
    <w:div w:id="1764833448">
      <w:bodyDiv w:val="1"/>
      <w:marLeft w:val="0"/>
      <w:marRight w:val="0"/>
      <w:marTop w:val="0"/>
      <w:marBottom w:val="0"/>
      <w:divBdr>
        <w:top w:val="none" w:sz="0" w:space="0" w:color="auto"/>
        <w:left w:val="none" w:sz="0" w:space="0" w:color="auto"/>
        <w:bottom w:val="none" w:sz="0" w:space="0" w:color="auto"/>
        <w:right w:val="none" w:sz="0" w:space="0" w:color="auto"/>
      </w:divBdr>
      <w:divsChild>
        <w:div w:id="1264220888">
          <w:marLeft w:val="0"/>
          <w:marRight w:val="0"/>
          <w:marTop w:val="0"/>
          <w:marBottom w:val="0"/>
          <w:divBdr>
            <w:top w:val="none" w:sz="0" w:space="0" w:color="auto"/>
            <w:left w:val="none" w:sz="0" w:space="0" w:color="auto"/>
            <w:bottom w:val="none" w:sz="0" w:space="0" w:color="auto"/>
            <w:right w:val="none" w:sz="0" w:space="0" w:color="auto"/>
          </w:divBdr>
          <w:divsChild>
            <w:div w:id="1830514070">
              <w:marLeft w:val="0"/>
              <w:marRight w:val="0"/>
              <w:marTop w:val="0"/>
              <w:marBottom w:val="0"/>
              <w:divBdr>
                <w:top w:val="none" w:sz="0" w:space="0" w:color="auto"/>
                <w:left w:val="none" w:sz="0" w:space="0" w:color="auto"/>
                <w:bottom w:val="none" w:sz="0" w:space="0" w:color="auto"/>
                <w:right w:val="none" w:sz="0" w:space="0" w:color="auto"/>
              </w:divBdr>
              <w:divsChild>
                <w:div w:id="729813229">
                  <w:marLeft w:val="0"/>
                  <w:marRight w:val="0"/>
                  <w:marTop w:val="0"/>
                  <w:marBottom w:val="0"/>
                  <w:divBdr>
                    <w:top w:val="none" w:sz="0" w:space="0" w:color="auto"/>
                    <w:left w:val="none" w:sz="0" w:space="0" w:color="auto"/>
                    <w:bottom w:val="none" w:sz="0" w:space="0" w:color="auto"/>
                    <w:right w:val="none" w:sz="0" w:space="0" w:color="auto"/>
                  </w:divBdr>
                  <w:divsChild>
                    <w:div w:id="2066761274">
                      <w:marLeft w:val="0"/>
                      <w:marRight w:val="0"/>
                      <w:marTop w:val="0"/>
                      <w:marBottom w:val="0"/>
                      <w:divBdr>
                        <w:top w:val="none" w:sz="0" w:space="0" w:color="auto"/>
                        <w:left w:val="none" w:sz="0" w:space="0" w:color="auto"/>
                        <w:bottom w:val="none" w:sz="0" w:space="0" w:color="auto"/>
                        <w:right w:val="none" w:sz="0" w:space="0" w:color="auto"/>
                      </w:divBdr>
                      <w:divsChild>
                        <w:div w:id="197814923">
                          <w:marLeft w:val="2501"/>
                          <w:marRight w:val="0"/>
                          <w:marTop w:val="0"/>
                          <w:marBottom w:val="0"/>
                          <w:divBdr>
                            <w:top w:val="none" w:sz="0" w:space="0" w:color="auto"/>
                            <w:left w:val="none" w:sz="0" w:space="0" w:color="auto"/>
                            <w:bottom w:val="none" w:sz="0" w:space="0" w:color="auto"/>
                            <w:right w:val="none" w:sz="0" w:space="0" w:color="auto"/>
                          </w:divBdr>
                          <w:divsChild>
                            <w:div w:id="928808258">
                              <w:marLeft w:val="0"/>
                              <w:marRight w:val="3960"/>
                              <w:marTop w:val="0"/>
                              <w:marBottom w:val="0"/>
                              <w:divBdr>
                                <w:top w:val="none" w:sz="0" w:space="0" w:color="auto"/>
                                <w:left w:val="none" w:sz="0" w:space="0" w:color="auto"/>
                                <w:bottom w:val="none" w:sz="0" w:space="0" w:color="auto"/>
                                <w:right w:val="none" w:sz="0" w:space="0" w:color="auto"/>
                              </w:divBdr>
                              <w:divsChild>
                                <w:div w:id="1546064035">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1991060722">
      <w:bodyDiv w:val="1"/>
      <w:marLeft w:val="0"/>
      <w:marRight w:val="0"/>
      <w:marTop w:val="0"/>
      <w:marBottom w:val="0"/>
      <w:divBdr>
        <w:top w:val="none" w:sz="0" w:space="0" w:color="auto"/>
        <w:left w:val="none" w:sz="0" w:space="0" w:color="auto"/>
        <w:bottom w:val="none" w:sz="0" w:space="0" w:color="auto"/>
        <w:right w:val="none" w:sz="0" w:space="0" w:color="auto"/>
      </w:divBdr>
      <w:divsChild>
        <w:div w:id="180707808">
          <w:marLeft w:val="0"/>
          <w:marRight w:val="0"/>
          <w:marTop w:val="0"/>
          <w:marBottom w:val="0"/>
          <w:divBdr>
            <w:top w:val="none" w:sz="0" w:space="0" w:color="auto"/>
            <w:left w:val="single" w:sz="6" w:space="0" w:color="BEB9A8"/>
            <w:bottom w:val="none" w:sz="0" w:space="0" w:color="auto"/>
            <w:right w:val="single" w:sz="6" w:space="0" w:color="BEB9A8"/>
          </w:divBdr>
          <w:divsChild>
            <w:div w:id="972637362">
              <w:marLeft w:val="0"/>
              <w:marRight w:val="0"/>
              <w:marTop w:val="0"/>
              <w:marBottom w:val="0"/>
              <w:divBdr>
                <w:top w:val="none" w:sz="0" w:space="0" w:color="auto"/>
                <w:left w:val="none" w:sz="0" w:space="0" w:color="auto"/>
                <w:bottom w:val="none" w:sz="0" w:space="0" w:color="auto"/>
                <w:right w:val="none" w:sz="0" w:space="0" w:color="auto"/>
              </w:divBdr>
              <w:divsChild>
                <w:div w:id="2250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e.virginia.gov/instruction/career_technical/career_clusters/plans_of_study/sci_tech_engineer_math/stem_engineering_technology_energy_power.doc" TargetMode="External"/><Relationship Id="rId299" Type="http://schemas.openxmlformats.org/officeDocument/2006/relationships/hyperlink" Target="https://courses.vccs.edu/programs/major/821.Energy%20Technology" TargetMode="External"/><Relationship Id="rId303" Type="http://schemas.openxmlformats.org/officeDocument/2006/relationships/hyperlink" Target="https://courses.vccs.edu/programs/major/285.MEDICAL%20OFFICE%20CLERK" TargetMode="External"/><Relationship Id="rId21" Type="http://schemas.openxmlformats.org/officeDocument/2006/relationships/footer" Target="footer1.xml"/><Relationship Id="rId42" Type="http://schemas.openxmlformats.org/officeDocument/2006/relationships/hyperlink" Target="http://www.doe.virginia.gov/instruction/career_technical/career_clusters/plans_of_study/architecture_const/arch_blank.doc" TargetMode="External"/><Relationship Id="rId63" Type="http://schemas.openxmlformats.org/officeDocument/2006/relationships/hyperlink" Target="http://www.doe.virginia.gov/instruction/career_technical/career_clusters/plans_of_study/finance/finance_business_finance.doc" TargetMode="External"/><Relationship Id="rId84" Type="http://schemas.openxmlformats.org/officeDocument/2006/relationships/hyperlink" Target="http://www.doe.virginia.gov/instruction/career_technical/career_clusters/plans_of_study/hospitality_tourism/hospitality_travel_tourism.doc" TargetMode="External"/><Relationship Id="rId138" Type="http://schemas.openxmlformats.org/officeDocument/2006/relationships/hyperlink" Target="http://www.cteresource.org/apg/categories/government-and-public-administration" TargetMode="External"/><Relationship Id="rId159" Type="http://schemas.openxmlformats.org/officeDocument/2006/relationships/hyperlink" Target="https://courses.vccs.edu/programs/major/555.MUSIC" TargetMode="External"/><Relationship Id="rId324" Type="http://schemas.openxmlformats.org/officeDocument/2006/relationships/hyperlink" Target="https://courses.vccs.edu/programs/major/519.FINE%20ARTS" TargetMode="External"/><Relationship Id="rId345" Type="http://schemas.openxmlformats.org/officeDocument/2006/relationships/hyperlink" Target="http://trcenter.vccs.edu/guided-pathways-2/" TargetMode="External"/><Relationship Id="rId366" Type="http://schemas.openxmlformats.org/officeDocument/2006/relationships/hyperlink" Target="http://lis.virginia.gov/cgi-bin/legp604.exe?011+ful+CHAP0689" TargetMode="External"/><Relationship Id="rId170" Type="http://schemas.openxmlformats.org/officeDocument/2006/relationships/hyperlink" Target="https://courses.vccs.edu/programs/major/532.STUDIO%20ARTS" TargetMode="External"/><Relationship Id="rId191" Type="http://schemas.openxmlformats.org/officeDocument/2006/relationships/hyperlink" Target="https://courses.vccs.edu/programs/major/462.CORRECTIONS%20SCIENCE" TargetMode="External"/><Relationship Id="rId205" Type="http://schemas.openxmlformats.org/officeDocument/2006/relationships/hyperlink" Target="https://courses.vccs.edu/programs/major/146.EMERGENCY%20MEDICAL%20SERVICES" TargetMode="External"/><Relationship Id="rId226" Type="http://schemas.openxmlformats.org/officeDocument/2006/relationships/hyperlink" Target="https://courses.vccs.edu/programs/major/746.Maritime%20Technologies" TargetMode="External"/><Relationship Id="rId247" Type="http://schemas.openxmlformats.org/officeDocument/2006/relationships/hyperlink" Target="https://courses.vccs.edu/programs/major/560.Music" TargetMode="External"/><Relationship Id="rId107" Type="http://schemas.openxmlformats.org/officeDocument/2006/relationships/hyperlink" Target="http://www.doe.virginia.gov/instruction/career_technical/career_clusters/plans_of_study/manufacturing/mfg_production.doc" TargetMode="External"/><Relationship Id="rId268" Type="http://schemas.openxmlformats.org/officeDocument/2006/relationships/hyperlink" Target="https://courses.vccs.edu/programs/major/902.AUTOMOTIVE%20TECHNOLOGY" TargetMode="External"/><Relationship Id="rId289" Type="http://schemas.openxmlformats.org/officeDocument/2006/relationships/hyperlink" Target="https://courses.vccs.edu/programs/major/406.ADMINISTRATION%20OF%20JUSTICE" TargetMode="External"/><Relationship Id="rId11" Type="http://schemas.openxmlformats.org/officeDocument/2006/relationships/hyperlink" Target="https://law.lis.virginia.gov/admincode/title8/agency20/chapter120/section10/" TargetMode="External"/><Relationship Id="rId32" Type="http://schemas.openxmlformats.org/officeDocument/2006/relationships/hyperlink" Target="http://www.doe.virginia.gov/instruction/career_technical/career_clusters/plans_of_study/agriculture_resources/ag_animal_systems.doc" TargetMode="External"/><Relationship Id="rId53" Type="http://schemas.openxmlformats.org/officeDocument/2006/relationships/hyperlink" Target="http://www.doe.virginia.gov/instruction/career_technical/career_clusters/plans_of_study/business_mgt/bus_general_management.doc" TargetMode="External"/><Relationship Id="rId74" Type="http://schemas.openxmlformats.org/officeDocument/2006/relationships/hyperlink" Target="http://www.doe.virginia.gov/instruction/career_technical/career_clusters/plans_of_study/govt_public_admin/govt_blank.doc" TargetMode="External"/><Relationship Id="rId128" Type="http://schemas.openxmlformats.org/officeDocument/2006/relationships/hyperlink" Target="http://www.doe.virginia.gov/instruction/career_technical/career_clusters/plans_of_study/transportation/transp_warehousing_distribution_center_operations.doc" TargetMode="External"/><Relationship Id="rId149" Type="http://schemas.openxmlformats.org/officeDocument/2006/relationships/image" Target="media/image2.jpeg"/><Relationship Id="rId314" Type="http://schemas.openxmlformats.org/officeDocument/2006/relationships/hyperlink" Target="https://courses.vccs.edu/programs/major/469.HUMAN%20SERVICES" TargetMode="External"/><Relationship Id="rId335" Type="http://schemas.openxmlformats.org/officeDocument/2006/relationships/hyperlink" Target="https://courses.vccs.edu/programs/major/958.MACHINE%20SHOP" TargetMode="External"/><Relationship Id="rId356" Type="http://schemas.openxmlformats.org/officeDocument/2006/relationships/hyperlink" Target="http://lis.virginia.gov/cgi-bin/legp604.exe?191+sum+HB2018S" TargetMode="External"/><Relationship Id="rId377" Type="http://schemas.openxmlformats.org/officeDocument/2006/relationships/image" Target="media/image3.png"/><Relationship Id="rId5" Type="http://schemas.openxmlformats.org/officeDocument/2006/relationships/webSettings" Target="webSettings.xml"/><Relationship Id="rId95" Type="http://schemas.openxmlformats.org/officeDocument/2006/relationships/hyperlink" Target="http://www.doe.virginia.gov/instruction/career_technical/career_clusters/plans_of_study/information_technology/it_web_digital_communications.doc" TargetMode="External"/><Relationship Id="rId160" Type="http://schemas.openxmlformats.org/officeDocument/2006/relationships/hyperlink" Target="https://courses.vccs.edu/programs/major/649.ARTS%20%26%20SCIENCES" TargetMode="External"/><Relationship Id="rId181" Type="http://schemas.openxmlformats.org/officeDocument/2006/relationships/hyperlink" Target="https://courses.vccs.edu/programs/major/212.MANAGEMENT" TargetMode="External"/><Relationship Id="rId216" Type="http://schemas.openxmlformats.org/officeDocument/2006/relationships/hyperlink" Target="https://courses.vccs.edu/programs/major/938.INSTRUMENTATION" TargetMode="External"/><Relationship Id="rId237" Type="http://schemas.openxmlformats.org/officeDocument/2006/relationships/hyperlink" Target="https://courses.vccs.edu/programs/major/180.PHYSICAL%20THERAPIST%20ASSISTA" TargetMode="External"/><Relationship Id="rId258" Type="http://schemas.openxmlformats.org/officeDocument/2006/relationships/hyperlink" Target="https://courses.vccs.edu/programs/major/202.ACCOUNTING" TargetMode="External"/><Relationship Id="rId279" Type="http://schemas.openxmlformats.org/officeDocument/2006/relationships/hyperlink" Target="https://courses.vccs.edu/programs/major/370.SUPERVISION%20AND%20MANAGEMENT" TargetMode="External"/><Relationship Id="rId22" Type="http://schemas.openxmlformats.org/officeDocument/2006/relationships/header" Target="header1.xml"/><Relationship Id="rId43" Type="http://schemas.openxmlformats.org/officeDocument/2006/relationships/hyperlink" Target="http://www.doe.virginia.gov/instruction/career_technical/career_clusters/plans_of_study/arts_communication/arts_audio_video_technology_film.doc" TargetMode="External"/><Relationship Id="rId64" Type="http://schemas.openxmlformats.org/officeDocument/2006/relationships/hyperlink" Target="http://www.doe.virginia.gov/instruction/career_technical/career_clusters/plans_of_study/finance/finance_insurance.doc" TargetMode="External"/><Relationship Id="rId118" Type="http://schemas.openxmlformats.org/officeDocument/2006/relationships/hyperlink" Target="http://www.doe.virginia.gov/instruction/career_technical/career_clusters/plans_of_study/sci_tech_engineer_math/stem_engineering_technology_engineering.doc" TargetMode="External"/><Relationship Id="rId139" Type="http://schemas.openxmlformats.org/officeDocument/2006/relationships/hyperlink" Target="http://www.cteresource.org/apg/categories/health-science" TargetMode="External"/><Relationship Id="rId290" Type="http://schemas.openxmlformats.org/officeDocument/2006/relationships/hyperlink" Target="https://courses.vccs.edu/programs/major/463.LAW%20ENFORCEMENT" TargetMode="External"/><Relationship Id="rId304" Type="http://schemas.openxmlformats.org/officeDocument/2006/relationships/hyperlink" Target="https://courses.vccs.edu/programs/major/142.HEALTH%20INFORMATION%20TECHNOL" TargetMode="External"/><Relationship Id="rId325" Type="http://schemas.openxmlformats.org/officeDocument/2006/relationships/hyperlink" Target="https://courses.vccs.edu/programs/major/352.WEB%20DESIGN%20MANAGER" TargetMode="External"/><Relationship Id="rId346" Type="http://schemas.openxmlformats.org/officeDocument/2006/relationships/hyperlink" Target="https://www.governor.virginia.gov/newsroom/all-releases/2018/november/headline-836679-en.html" TargetMode="External"/><Relationship Id="rId367" Type="http://schemas.openxmlformats.org/officeDocument/2006/relationships/hyperlink" Target="http://lis.virginia.gov/cgi-bin/legp604.exe?011+ful+CHAP0700" TargetMode="External"/><Relationship Id="rId85" Type="http://schemas.openxmlformats.org/officeDocument/2006/relationships/hyperlink" Target="http://www.doe.virginia.gov/instruction/career_technical/career_clusters/plans_of_study/hospitality_tourism/hospitality_blank.doc" TargetMode="External"/><Relationship Id="rId150" Type="http://schemas.openxmlformats.org/officeDocument/2006/relationships/hyperlink" Target="http://www.cteresource.org/apg" TargetMode="External"/><Relationship Id="rId171" Type="http://schemas.openxmlformats.org/officeDocument/2006/relationships/hyperlink" Target="https://courses.vccs.edu/programs/major/203.ACCOUNTING" TargetMode="External"/><Relationship Id="rId192" Type="http://schemas.openxmlformats.org/officeDocument/2006/relationships/hyperlink" Target="https://courses.vccs.edu/programs/major/400.ADMINISTRATION%20OF%20JUSTICE" TargetMode="External"/><Relationship Id="rId206" Type="http://schemas.openxmlformats.org/officeDocument/2006/relationships/hyperlink" Target="https://courses.vccs.edu/programs/major/895.ARCHITECT%20CIVIL%20ENGINEER" TargetMode="External"/><Relationship Id="rId227" Type="http://schemas.openxmlformats.org/officeDocument/2006/relationships/hyperlink" Target="https://courses.vccs.edu/programs/major/113.Radiation%20Oncology" TargetMode="External"/><Relationship Id="rId248" Type="http://schemas.openxmlformats.org/officeDocument/2006/relationships/hyperlink" Target="https://courses.vccs.edu/programs/major/880.SCIENCE" TargetMode="External"/><Relationship Id="rId269" Type="http://schemas.openxmlformats.org/officeDocument/2006/relationships/hyperlink" Target="https://courses.vccs.edu/programs/major/398.ADMINISTRATIVE%20SUPPORT%20TEC" TargetMode="External"/><Relationship Id="rId12" Type="http://schemas.openxmlformats.org/officeDocument/2006/relationships/hyperlink" Target="https://law.lis.virginia.gov/vacode/22.1-227.1/" TargetMode="External"/><Relationship Id="rId33" Type="http://schemas.openxmlformats.org/officeDocument/2006/relationships/hyperlink" Target="http://www.doe.virginia.gov/instruction/career_technical/career_clusters/plans_of_study/agriculture_resources/ag_environmental_service_systems.doc" TargetMode="External"/><Relationship Id="rId108" Type="http://schemas.openxmlformats.org/officeDocument/2006/relationships/hyperlink" Target="http://www.doe.virginia.gov/instruction/career_technical/career_clusters/plans_of_study/manufacturing/mfg_quality_assurance.doc" TargetMode="External"/><Relationship Id="rId129" Type="http://schemas.openxmlformats.org/officeDocument/2006/relationships/hyperlink" Target="http://www.doe.virginia.gov/instruction/career_technical/career_clusters/plans_of_study/transportation/transp_blank.doc" TargetMode="External"/><Relationship Id="rId280" Type="http://schemas.openxmlformats.org/officeDocument/2006/relationships/hyperlink" Target="https://courses.vccs.edu/programs/major/727.COMPUTER%20AIDED%20DRAFTING%20%26" TargetMode="External"/><Relationship Id="rId315" Type="http://schemas.openxmlformats.org/officeDocument/2006/relationships/hyperlink" Target="https://courses.vccs.edu/programs/major/300.COMPUTER%20NUME%20CON%20MACH" TargetMode="External"/><Relationship Id="rId336" Type="http://schemas.openxmlformats.org/officeDocument/2006/relationships/hyperlink" Target="https://courses.vccs.edu/programs/major/960.MACHINE%20TOOL" TargetMode="External"/><Relationship Id="rId357" Type="http://schemas.openxmlformats.org/officeDocument/2006/relationships/hyperlink" Target="http://lis.virginia.gov/cgi-bin/legp604.exe?191+sum+SB1434" TargetMode="External"/><Relationship Id="rId54" Type="http://schemas.openxmlformats.org/officeDocument/2006/relationships/hyperlink" Target="http://www.doe.virginia.gov/instruction/career_technical/career_clusters/plans_of_study/business_mgt/bus_human_resources_management.doc" TargetMode="External"/><Relationship Id="rId75" Type="http://schemas.openxmlformats.org/officeDocument/2006/relationships/hyperlink" Target="http://www.doe.virginia.gov/instruction/career_technical/career_clusters/plans_of_study/health_science/health_biotechnology_research_development.doc" TargetMode="External"/><Relationship Id="rId96" Type="http://schemas.openxmlformats.org/officeDocument/2006/relationships/hyperlink" Target="http://www.doe.virginia.gov/instruction/career_technical/career_clusters/plans_of_study/information_technology/it_blank.doc" TargetMode="External"/><Relationship Id="rId140" Type="http://schemas.openxmlformats.org/officeDocument/2006/relationships/hyperlink" Target="http://www.cteresource.org/apg/categories/hospitality-and-tourism" TargetMode="External"/><Relationship Id="rId161" Type="http://schemas.openxmlformats.org/officeDocument/2006/relationships/hyperlink" Target="https://courses.vccs.edu/programs/major/216.BUSINESS%20ADMIN" TargetMode="External"/><Relationship Id="rId182" Type="http://schemas.openxmlformats.org/officeDocument/2006/relationships/hyperlink" Target="https://courses.vccs.edu/programs/major/251.MARKETING" TargetMode="External"/><Relationship Id="rId217" Type="http://schemas.openxmlformats.org/officeDocument/2006/relationships/hyperlink" Target="https://courses.vccs.edu/programs/major/726.COMPUTER%20INTEGRATED%20MANUFA" TargetMode="External"/><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s://courses.vccs.edu/programs/major/950.MACHINE%20TECHNOLOGY" TargetMode="External"/><Relationship Id="rId259" Type="http://schemas.openxmlformats.org/officeDocument/2006/relationships/hyperlink" Target="https://courses.vccs.edu/programs/major/204.BOOKKEEPING" TargetMode="External"/><Relationship Id="rId23" Type="http://schemas.openxmlformats.org/officeDocument/2006/relationships/hyperlink" Target="https://law.lis.virginia.gov/admincode/title8/agency20/chapter131/section50/" TargetMode="External"/><Relationship Id="rId119" Type="http://schemas.openxmlformats.org/officeDocument/2006/relationships/hyperlink" Target="http://www.doe.virginia.gov/instruction/career_technical/career_clusters/plans_of_study/sci_tech_engineer_math/stem_engineering_technology_technology.doc" TargetMode="External"/><Relationship Id="rId270" Type="http://schemas.openxmlformats.org/officeDocument/2006/relationships/hyperlink" Target="https://courses.vccs.edu/programs/major/218.CLERICAL%20STUDIES" TargetMode="External"/><Relationship Id="rId291" Type="http://schemas.openxmlformats.org/officeDocument/2006/relationships/hyperlink" Target="https://courses.vccs.edu/programs/major/468.POLICE%20SCIENCE" TargetMode="External"/><Relationship Id="rId305" Type="http://schemas.openxmlformats.org/officeDocument/2006/relationships/hyperlink" Target="https://courses.vccs.edu/programs/major/903.AIR%20CONDITIONING%20AND%20REFRI" TargetMode="External"/><Relationship Id="rId326" Type="http://schemas.openxmlformats.org/officeDocument/2006/relationships/hyperlink" Target="https://courses.vccs.edu/programs/major/744.Pipe%20Welding" TargetMode="External"/><Relationship Id="rId347" Type="http://schemas.openxmlformats.org/officeDocument/2006/relationships/hyperlink" Target="http://schoolquality.virginia.gov/" TargetMode="External"/><Relationship Id="rId44" Type="http://schemas.openxmlformats.org/officeDocument/2006/relationships/hyperlink" Target="http://www.doe.virginia.gov/instruction/career_technical/career_clusters/plans_of_study/arts_communication/arts_journalism_broadcasting.doc" TargetMode="External"/><Relationship Id="rId65" Type="http://schemas.openxmlformats.org/officeDocument/2006/relationships/hyperlink" Target="http://www.doe.virginia.gov/instruction/career_technical/career_clusters/plans_of_study/finance/finance_securities_investments.doc" TargetMode="External"/><Relationship Id="rId86" Type="http://schemas.openxmlformats.org/officeDocument/2006/relationships/hyperlink" Target="http://www.doe.virginia.gov/instruction/career_technical/career_clusters/plans_of_study/human_services/humansvcs_consumer_services.doc" TargetMode="External"/><Relationship Id="rId130" Type="http://schemas.openxmlformats.org/officeDocument/2006/relationships/hyperlink" Target="http://www.cteresource.org/apg" TargetMode="External"/><Relationship Id="rId151" Type="http://schemas.openxmlformats.org/officeDocument/2006/relationships/hyperlink" Target="http://lis.virginia.gov/cgi-bin/legp604.exe?191+sum+HB2008" TargetMode="External"/><Relationship Id="rId368" Type="http://schemas.openxmlformats.org/officeDocument/2006/relationships/hyperlink" Target="http://lis.virginia.gov/cgi-bin/legp604.exe?071+ful+CHAP0043" TargetMode="External"/><Relationship Id="rId172" Type="http://schemas.openxmlformats.org/officeDocument/2006/relationships/hyperlink" Target="https://courses.vccs.edu/programs/major/889.Aviation%20Maintenance%20Technolog" TargetMode="External"/><Relationship Id="rId193" Type="http://schemas.openxmlformats.org/officeDocument/2006/relationships/hyperlink" Target="https://courses.vccs.edu/programs/major/464.POLICE%20SCIENCE" TargetMode="External"/><Relationship Id="rId207" Type="http://schemas.openxmlformats.org/officeDocument/2006/relationships/hyperlink" Target="https://courses.vccs.edu/programs/major/968.GENERAL%20ENGINEERING%20TECHNO" TargetMode="External"/><Relationship Id="rId228" Type="http://schemas.openxmlformats.org/officeDocument/2006/relationships/hyperlink" Target="https://courses.vccs.edu/programs/major/480.HUMAN%20SERVICES" TargetMode="External"/><Relationship Id="rId249" Type="http://schemas.openxmlformats.org/officeDocument/2006/relationships/hyperlink" Target="https://courses.vccs.edu/programs/major/213.BUSINESS%20ADMINISTRATION" TargetMode="External"/><Relationship Id="rId13" Type="http://schemas.openxmlformats.org/officeDocument/2006/relationships/hyperlink" Target="https://legcounsel.house.gov/Comps/Carl%20D.%20Perkins%20Career%20And%20Technical%20Education%20Act%20Of%202006(not-in-effect).pdf" TargetMode="External"/><Relationship Id="rId109" Type="http://schemas.openxmlformats.org/officeDocument/2006/relationships/hyperlink" Target="http://www.doe.virginia.gov/instruction/career_technical/career_clusters/plans_of_study/manufacturing/mfg_blank.doc" TargetMode="External"/><Relationship Id="rId260" Type="http://schemas.openxmlformats.org/officeDocument/2006/relationships/hyperlink" Target="https://courses.vccs.edu/programs/major/891.POWER%20PLANT%20MAINTENANCE" TargetMode="External"/><Relationship Id="rId281" Type="http://schemas.openxmlformats.org/officeDocument/2006/relationships/hyperlink" Target="https://courses.vccs.edu/programs/major/634.CHILD%20CARE" TargetMode="External"/><Relationship Id="rId316" Type="http://schemas.openxmlformats.org/officeDocument/2006/relationships/hyperlink" Target="https://courses.vccs.edu/programs/major/959.MACHINE%20SHOP" TargetMode="External"/><Relationship Id="rId337" Type="http://schemas.openxmlformats.org/officeDocument/2006/relationships/hyperlink" Target="https://courses.vccs.edu/programs/major/477.Machine%20Tool%20and%20Quality" TargetMode="External"/><Relationship Id="rId34" Type="http://schemas.openxmlformats.org/officeDocument/2006/relationships/hyperlink" Target="http://www.doe.virginia.gov/instruction/career_technical/career_clusters/plans_of_study/agriculture_resources/ag_food_products_processing_systems.doc" TargetMode="External"/><Relationship Id="rId55" Type="http://schemas.openxmlformats.org/officeDocument/2006/relationships/hyperlink" Target="http://www.doe.virginia.gov/instruction/career_technical/career_clusters/plans_of_study/business_mgt/bus_operations_management.doc" TargetMode="External"/><Relationship Id="rId76" Type="http://schemas.openxmlformats.org/officeDocument/2006/relationships/hyperlink" Target="http://www.doe.virginia.gov/instruction/career_technical/career_clusters/plans_of_study/health_science/health_diagnostic_services.doc" TargetMode="External"/><Relationship Id="rId97" Type="http://schemas.openxmlformats.org/officeDocument/2006/relationships/hyperlink" Target="http://www.doe.virginia.gov/instruction/career_technical/career_clusters/plans_of_study/law_corrections_security/law_correction_services.doc" TargetMode="External"/><Relationship Id="rId120" Type="http://schemas.openxmlformats.org/officeDocument/2006/relationships/hyperlink" Target="http://www.doe.virginia.gov/instruction/career_technical/career_clusters/plans_of_study/sci_tech_engineer_math/stem_science_math.doc" TargetMode="External"/><Relationship Id="rId141" Type="http://schemas.openxmlformats.org/officeDocument/2006/relationships/hyperlink" Target="http://www.cteresource.org/apg/categories/human-services" TargetMode="External"/><Relationship Id="rId358" Type="http://schemas.openxmlformats.org/officeDocument/2006/relationships/hyperlink" Target="http://www.cteresource.org/attachments/atb/2019-2020%20Perkins%20Local%20Plan%20Application%20and%20Budget%20Template.xlsm" TargetMode="External"/><Relationship Id="rId379" Type="http://schemas.openxmlformats.org/officeDocument/2006/relationships/glossaryDocument" Target="glossary/document.xml"/><Relationship Id="rId7" Type="http://schemas.openxmlformats.org/officeDocument/2006/relationships/endnotes" Target="endnotes.xml"/><Relationship Id="rId162" Type="http://schemas.openxmlformats.org/officeDocument/2006/relationships/hyperlink" Target="https://courses.vccs.edu/programs/major/624.EDUCATION" TargetMode="External"/><Relationship Id="rId183" Type="http://schemas.openxmlformats.org/officeDocument/2006/relationships/hyperlink" Target="https://courses.vccs.edu/programs/major/729.COMPUTER%20AIDED%20DRAFTING%20%26" TargetMode="External"/><Relationship Id="rId218" Type="http://schemas.openxmlformats.org/officeDocument/2006/relationships/hyperlink" Target="https://courses.vccs.edu/programs/major/963.INDUSTRIAL" TargetMode="External"/><Relationship Id="rId239" Type="http://schemas.openxmlformats.org/officeDocument/2006/relationships/hyperlink" Target="https://courses.vccs.edu/programs/major/172.RADIOGRAPHY" TargetMode="External"/><Relationship Id="rId250" Type="http://schemas.openxmlformats.org/officeDocument/2006/relationships/hyperlink" Target="https://courses.vccs.edu/programs/major/246.COMPUTER%20SCIENCE" TargetMode="External"/><Relationship Id="rId271" Type="http://schemas.openxmlformats.org/officeDocument/2006/relationships/hyperlink" Target="https://courses.vccs.edu/programs/major/207.MICROCOMPUTER%20OFFICE%20AUTOM" TargetMode="External"/><Relationship Id="rId292" Type="http://schemas.openxmlformats.org/officeDocument/2006/relationships/hyperlink" Target="https://courses.vccs.edu/programs/major/120.DENTAL%20ASSISTING" TargetMode="External"/><Relationship Id="rId306" Type="http://schemas.openxmlformats.org/officeDocument/2006/relationships/hyperlink" Target="https://courses.vccs.edu/programs/major/990.INDUSTRIAL%20MAINTENANCE" TargetMode="External"/><Relationship Id="rId24" Type="http://schemas.openxmlformats.org/officeDocument/2006/relationships/hyperlink" Target="https://law.lis.virginia.gov/admincode/title8/agency20/chapter131/section51/" TargetMode="External"/><Relationship Id="rId45" Type="http://schemas.openxmlformats.org/officeDocument/2006/relationships/hyperlink" Target="http://www.doe.virginia.gov/instruction/career_technical/career_clusters/plans_of_study/arts_communication/arts_performing_arts.doc" TargetMode="External"/><Relationship Id="rId66" Type="http://schemas.openxmlformats.org/officeDocument/2006/relationships/hyperlink" Target="http://www.doe.virginia.gov/instruction/career_technical/career_clusters/plans_of_study/finance/finance_blank.doc" TargetMode="External"/><Relationship Id="rId87" Type="http://schemas.openxmlformats.org/officeDocument/2006/relationships/hyperlink" Target="http://www.doe.virginia.gov/instruction/career_technical/career_clusters/plans_of_study/human_services/humansvcs_counseling_mental_health_services.doc" TargetMode="External"/><Relationship Id="rId110" Type="http://schemas.openxmlformats.org/officeDocument/2006/relationships/hyperlink" Target="http://www.doe.virginia.gov/instruction/career_technical/career_clusters/plans_of_study/marketing/mkt_marketing_communications.doc" TargetMode="External"/><Relationship Id="rId131" Type="http://schemas.openxmlformats.org/officeDocument/2006/relationships/hyperlink" Target="http://www.cteresource.org/apg/categories/career-connections" TargetMode="External"/><Relationship Id="rId327" Type="http://schemas.openxmlformats.org/officeDocument/2006/relationships/hyperlink" Target="https://courses.vccs.edu/programs/major/995.WELDING" TargetMode="External"/><Relationship Id="rId348" Type="http://schemas.openxmlformats.org/officeDocument/2006/relationships/hyperlink" Target="http://lis.virginia.gov/cgi-bin/legp604.exe?000+reg+8VAC20-131-140" TargetMode="External"/><Relationship Id="rId369" Type="http://schemas.openxmlformats.org/officeDocument/2006/relationships/hyperlink" Target="http://lis.virginia.gov/cgi-bin/legp604.exe?071+ful+CHAP0055" TargetMode="External"/><Relationship Id="rId152" Type="http://schemas.openxmlformats.org/officeDocument/2006/relationships/hyperlink" Target="http://lis.virginia.gov/cgi-bin/legp604.exe?191+sum+SB1348" TargetMode="External"/><Relationship Id="rId173" Type="http://schemas.openxmlformats.org/officeDocument/2006/relationships/hyperlink" Target="https://courses.vccs.edu/programs/major/195.HEALTH%20SCIENCES" TargetMode="External"/><Relationship Id="rId194" Type="http://schemas.openxmlformats.org/officeDocument/2006/relationships/hyperlink" Target="https://courses.vccs.edu/programs/major/118.DENTAL%20HYGIENE" TargetMode="External"/><Relationship Id="rId208" Type="http://schemas.openxmlformats.org/officeDocument/2006/relationships/hyperlink" Target="https://courses.vccs.edu/programs/major/820.Energy%20Technology" TargetMode="External"/><Relationship Id="rId229" Type="http://schemas.openxmlformats.org/officeDocument/2006/relationships/hyperlink" Target="https://courses.vccs.edu/programs/major/711.ENVIRONMENTAL%20MANAGEMENT" TargetMode="External"/><Relationship Id="rId380" Type="http://schemas.openxmlformats.org/officeDocument/2006/relationships/theme" Target="theme/theme1.xml"/><Relationship Id="rId240" Type="http://schemas.openxmlformats.org/officeDocument/2006/relationships/hyperlink" Target="https://courses.vccs.edu/programs/major/181.RESPIRATORY%20THERAPY" TargetMode="External"/><Relationship Id="rId261" Type="http://schemas.openxmlformats.org/officeDocument/2006/relationships/hyperlink" Target="https://courses.vccs.edu/programs/major/890.AIRFRAME%20MAINTENANCE" TargetMode="External"/><Relationship Id="rId14" Type="http://schemas.openxmlformats.org/officeDocument/2006/relationships/hyperlink" Target="https://s3.amazonaws.com/PCRN/docs/1830-0029-Perkins_V_State_Plan_Guide_Revised_9-12-19-_Expires_4-30-22.pdf" TargetMode="External"/><Relationship Id="rId35" Type="http://schemas.openxmlformats.org/officeDocument/2006/relationships/hyperlink" Target="http://www.doe.virginia.gov/instruction/career_technical/career_clusters/plans_of_study/agriculture_resources/ag_natural_resources_systems.doc" TargetMode="External"/><Relationship Id="rId56" Type="http://schemas.openxmlformats.org/officeDocument/2006/relationships/hyperlink" Target="http://www.doe.virginia.gov/instruction/career_technical/career_clusters/plans_of_study/business_mgt/bus_blank.doc" TargetMode="External"/><Relationship Id="rId77" Type="http://schemas.openxmlformats.org/officeDocument/2006/relationships/hyperlink" Target="http://www.doe.virginia.gov/instruction/career_technical/career_clusters/plans_of_study/health_science/health_health_informatics.doc" TargetMode="External"/><Relationship Id="rId100" Type="http://schemas.openxmlformats.org/officeDocument/2006/relationships/hyperlink" Target="http://www.doe.virginia.gov/instruction/career_technical/career_clusters/plans_of_study/law_corrections_security/law_legal_services.doc" TargetMode="External"/><Relationship Id="rId282" Type="http://schemas.openxmlformats.org/officeDocument/2006/relationships/hyperlink" Target="https://courses.vccs.edu/programs/major/632.EARLY%20CHILDHOOD%20DEVELOPMEN" TargetMode="External"/><Relationship Id="rId317" Type="http://schemas.openxmlformats.org/officeDocument/2006/relationships/hyperlink" Target="https://courses.vccs.edu/programs/major/952.MACHINE%20TOOL%20OPERATIONS" TargetMode="External"/><Relationship Id="rId338" Type="http://schemas.openxmlformats.org/officeDocument/2006/relationships/hyperlink" Target="https://courses.vccs.edu/programs/major/707.WELDING" TargetMode="External"/><Relationship Id="rId359" Type="http://schemas.openxmlformats.org/officeDocument/2006/relationships/hyperlink" Target="http://www.doe.virginia.gov/instruction/career_technical/professional_development/index.shtml" TargetMode="External"/><Relationship Id="rId8" Type="http://schemas.openxmlformats.org/officeDocument/2006/relationships/image" Target="media/image1.jpeg"/><Relationship Id="rId98" Type="http://schemas.openxmlformats.org/officeDocument/2006/relationships/hyperlink" Target="http://www.doe.virginia.gov/instruction/career_technical/career_clusters/plans_of_study/law_corrections_security/law_emergency_fire_management_services.doc" TargetMode="External"/><Relationship Id="rId121" Type="http://schemas.openxmlformats.org/officeDocument/2006/relationships/hyperlink" Target="http://www.doe.virginia.gov/instruction/career_technical/career_clusters/plans_of_study/sci_tech_engineer_math/stem_blank.doc" TargetMode="External"/><Relationship Id="rId142" Type="http://schemas.openxmlformats.org/officeDocument/2006/relationships/hyperlink" Target="http://www.cteresource.org/apg/categories/information-technology" TargetMode="External"/><Relationship Id="rId163" Type="http://schemas.openxmlformats.org/officeDocument/2006/relationships/hyperlink" Target="https://courses.vccs.edu/programs/major/836.ENGINEERING" TargetMode="External"/><Relationship Id="rId184" Type="http://schemas.openxmlformats.org/officeDocument/2006/relationships/hyperlink" Target="https://courses.vccs.edu/programs/major/636.EARLY%20CHILDHOOD%20DEVELOPMEN" TargetMode="External"/><Relationship Id="rId219" Type="http://schemas.openxmlformats.org/officeDocument/2006/relationships/hyperlink" Target="https://courses.vccs.edu/programs/major/883.INDUSTRIAL%20TECHNOLOGY" TargetMode="External"/><Relationship Id="rId370" Type="http://schemas.openxmlformats.org/officeDocument/2006/relationships/hyperlink" Target="http://lis.virginia.gov/cgi-bin/legp604.exe?151+ful+CHAP0140" TargetMode="External"/><Relationship Id="rId230" Type="http://schemas.openxmlformats.org/officeDocument/2006/relationships/hyperlink" Target="https://courses.vccs.edu/programs/major/828.ENVIRONMENTAL%20SCIENCE" TargetMode="External"/><Relationship Id="rId251" Type="http://schemas.openxmlformats.org/officeDocument/2006/relationships/hyperlink" Target="https://courses.vccs.edu/programs/major/471.Criminology%20%26%20Criminal%20Justice" TargetMode="External"/><Relationship Id="rId25" Type="http://schemas.openxmlformats.org/officeDocument/2006/relationships/hyperlink" Target="http://www.ctetrailblazers.org/" TargetMode="External"/><Relationship Id="rId46" Type="http://schemas.openxmlformats.org/officeDocument/2006/relationships/hyperlink" Target="http://www.doe.virginia.gov/instruction/career_technical/career_clusters/plans_of_study/arts_communication/arts_printing_technology.doc" TargetMode="External"/><Relationship Id="rId67" Type="http://schemas.openxmlformats.org/officeDocument/2006/relationships/hyperlink" Target="http://www.doe.virginia.gov/instruction/career_technical/career_clusters/plans_of_study/govt_public_admin/govt_foreign_service.doc" TargetMode="External"/><Relationship Id="rId272" Type="http://schemas.openxmlformats.org/officeDocument/2006/relationships/hyperlink" Target="https://courses.vccs.edu/programs/major/293.OFFICE%20INFORMATION%20PROCESS" TargetMode="External"/><Relationship Id="rId293" Type="http://schemas.openxmlformats.org/officeDocument/2006/relationships/hyperlink" Target="https://courses.vccs.edu/programs/major/524.GRAPHIC%20COMMUNICATIONS" TargetMode="External"/><Relationship Id="rId307" Type="http://schemas.openxmlformats.org/officeDocument/2006/relationships/hyperlink" Target="https://courses.vccs.edu/programs/major/722.MANUFACTURING%20TECHNOLOGY" TargetMode="External"/><Relationship Id="rId328" Type="http://schemas.openxmlformats.org/officeDocument/2006/relationships/hyperlink" Target="https://courses.vccs.edu/programs/major/907.AUTOMOTIVE%20ANALYSIS%20%26%20REPA" TargetMode="External"/><Relationship Id="rId349" Type="http://schemas.openxmlformats.org/officeDocument/2006/relationships/hyperlink" Target="http://www.ctetrailblazers.org/" TargetMode="External"/><Relationship Id="rId88" Type="http://schemas.openxmlformats.org/officeDocument/2006/relationships/hyperlink" Target="http://www.doe.virginia.gov/instruction/career_technical/career_clusters/plans_of_study/human_services/humansvcs_early_childhood_development_services.doc" TargetMode="External"/><Relationship Id="rId111" Type="http://schemas.openxmlformats.org/officeDocument/2006/relationships/hyperlink" Target="http://www.doe.virginia.gov/instruction/career_technical/career_clusters/plans_of_study/marketing/mkt_marketing_management.doc" TargetMode="External"/><Relationship Id="rId132" Type="http://schemas.openxmlformats.org/officeDocument/2006/relationships/hyperlink" Target="http://www.cteresource.org/apg/categories/agriculture-food-and-natural-resources" TargetMode="External"/><Relationship Id="rId153" Type="http://schemas.openxmlformats.org/officeDocument/2006/relationships/hyperlink" Target="https://courses.vccs.edu/programs" TargetMode="External"/><Relationship Id="rId174" Type="http://schemas.openxmlformats.org/officeDocument/2006/relationships/hyperlink" Target="https://courses.vccs.edu/programs/major/335.HORTICULTURE" TargetMode="External"/><Relationship Id="rId195" Type="http://schemas.openxmlformats.org/officeDocument/2006/relationships/hyperlink" Target="https://courses.vccs.edu/programs/major/511.COMMUNICATION%20DESIGN" TargetMode="External"/><Relationship Id="rId209" Type="http://schemas.openxmlformats.org/officeDocument/2006/relationships/hyperlink" Target="https://courses.vccs.edu/programs/major/427.FIRE%20SCIENCE%20TECHNOLOGY" TargetMode="External"/><Relationship Id="rId360" Type="http://schemas.openxmlformats.org/officeDocument/2006/relationships/hyperlink" Target="http://www.doe.virginia.gov/instruction/career_technical/work-based_learning/index.shtml" TargetMode="External"/><Relationship Id="rId220" Type="http://schemas.openxmlformats.org/officeDocument/2006/relationships/hyperlink" Target="https://courses.vccs.edu/programs/major/718.TECHNICAL%20STUDIES" TargetMode="External"/><Relationship Id="rId241" Type="http://schemas.openxmlformats.org/officeDocument/2006/relationships/hyperlink" Target="https://courses.vccs.edu/programs/major/640.AMERICAN%20SIGN%20LANGUAGE%20-%20E" TargetMode="External"/><Relationship Id="rId15" Type="http://schemas.openxmlformats.org/officeDocument/2006/relationships/hyperlink" Target="https://s3.amazonaws.com/PCRN/docs/BILLS-114s1177enr.pdf" TargetMode="External"/><Relationship Id="rId36" Type="http://schemas.openxmlformats.org/officeDocument/2006/relationships/hyperlink" Target="http://www.doe.virginia.gov/instruction/career_technical/career_clusters/plans_of_study/agriculture_resources/ag_plant_systems.doc" TargetMode="External"/><Relationship Id="rId57" Type="http://schemas.openxmlformats.org/officeDocument/2006/relationships/hyperlink" Target="http://www.doe.virginia.gov/instruction/career_technical/career_clusters/plans_of_study/education_training/educ_administration_administrative_support.doc" TargetMode="External"/><Relationship Id="rId262" Type="http://schemas.openxmlformats.org/officeDocument/2006/relationships/hyperlink" Target="https://courses.vccs.edu/programs/major/194.ADVANCED%20HEALTH%20CARE" TargetMode="External"/><Relationship Id="rId283" Type="http://schemas.openxmlformats.org/officeDocument/2006/relationships/hyperlink" Target="https://courses.vccs.edu/programs/major/200.INFORMATION%20SYSTEMS%20TECHNO" TargetMode="External"/><Relationship Id="rId318" Type="http://schemas.openxmlformats.org/officeDocument/2006/relationships/hyperlink" Target="https://courses.vccs.edu/programs/major/885.PRECISION%20MACHINING%20TECNOL" TargetMode="External"/><Relationship Id="rId339" Type="http://schemas.openxmlformats.org/officeDocument/2006/relationships/hyperlink" Target="https://nam03.safelinks.protection.outlook.com/?url=https%3A%2F%2Fcourses.vccs.edu%2Fcolleges&amp;amp;data=02%7C01%7Cmestes%40vccs.edu%7C48425473b59c45efd9a208d6f4caa441%7C0f58dc2cac9c44f6bdba3b0d404475e9%7C0%7C0%7C636965548510991308&amp;amp;sdata=zfhEdxqOsMW5P2Kwv00BLyMLoSdSLwAS8kF6kOyVbWg%3D&amp;amp;reserved=0" TargetMode="External"/><Relationship Id="rId78" Type="http://schemas.openxmlformats.org/officeDocument/2006/relationships/hyperlink" Target="http://www.doe.virginia.gov/instruction/career_technical/career_clusters/plans_of_study/health_science/health_support_services.doc" TargetMode="External"/><Relationship Id="rId99" Type="http://schemas.openxmlformats.org/officeDocument/2006/relationships/hyperlink" Target="http://www.doe.virginia.gov/instruction/career_technical/career_clusters/plans_of_study/law_corrections_security/law_law_enforcement_services.doc" TargetMode="External"/><Relationship Id="rId101" Type="http://schemas.openxmlformats.org/officeDocument/2006/relationships/hyperlink" Target="http://www.doe.virginia.gov/instruction/career_technical/career_clusters/plans_of_study/law_corrections_security/law_security_protective_services.doc" TargetMode="External"/><Relationship Id="rId122" Type="http://schemas.openxmlformats.org/officeDocument/2006/relationships/hyperlink" Target="http://www.doe.virginia.gov/instruction/career_technical/career_clusters/plans_of_study/transportation/transp_facility_mobile_equipment_maintenance.doc" TargetMode="External"/><Relationship Id="rId143" Type="http://schemas.openxmlformats.org/officeDocument/2006/relationships/hyperlink" Target="http://www.cteresource.org/apg/categories/law-public-safety-corrections-and-security" TargetMode="External"/><Relationship Id="rId164" Type="http://schemas.openxmlformats.org/officeDocument/2006/relationships/hyperlink" Target="https://courses.vccs.edu/programs/major/697.GENERAL%20STUDIES" TargetMode="External"/><Relationship Id="rId185" Type="http://schemas.openxmlformats.org/officeDocument/2006/relationships/hyperlink" Target="https://courses.vccs.edu/programs/major/915.CIVIL%20ENGINEERING%20TECHNOLO" TargetMode="External"/><Relationship Id="rId350" Type="http://schemas.openxmlformats.org/officeDocument/2006/relationships/hyperlink" Target="http://www.vec.virginia.gov/" TargetMode="External"/><Relationship Id="rId371" Type="http://schemas.openxmlformats.org/officeDocument/2006/relationships/hyperlink" Target="http://lis.virginia.gov/cgi-bin/legp604.exe?161+ful+CHAP0594" TargetMode="External"/><Relationship Id="rId9" Type="http://schemas.openxmlformats.org/officeDocument/2006/relationships/hyperlink" Target="mailto:George.Willcox@doe.virginia.gov" TargetMode="External"/><Relationship Id="rId210" Type="http://schemas.openxmlformats.org/officeDocument/2006/relationships/hyperlink" Target="https://courses.vccs.edu/programs/major/405.FORENSIC%20SCIENCE" TargetMode="External"/><Relationship Id="rId26" Type="http://schemas.openxmlformats.org/officeDocument/2006/relationships/hyperlink" Target="http://www.vec.virginia.gov/" TargetMode="External"/><Relationship Id="rId231" Type="http://schemas.openxmlformats.org/officeDocument/2006/relationships/hyperlink" Target="https://courses.vccs.edu/programs/major/839.FOREST%20SCIENCE" TargetMode="External"/><Relationship Id="rId252" Type="http://schemas.openxmlformats.org/officeDocument/2006/relationships/hyperlink" Target="https://courses.vccs.edu/programs/major/625.EDUCATION" TargetMode="External"/><Relationship Id="rId273" Type="http://schemas.openxmlformats.org/officeDocument/2006/relationships/hyperlink" Target="https://courses.vccs.edu/programs/major/264.OFFICE%20SYSTEMS%20TECHNOLOGY" TargetMode="External"/><Relationship Id="rId294" Type="http://schemas.openxmlformats.org/officeDocument/2006/relationships/hyperlink" Target="https://courses.vccs.edu/programs/major/297.MULTIMEDIA%20DESIGN" TargetMode="External"/><Relationship Id="rId308" Type="http://schemas.openxmlformats.org/officeDocument/2006/relationships/hyperlink" Target="https://courses.vccs.edu/programs/major/824.Wind%20Turbine%20Service%20Technolog" TargetMode="External"/><Relationship Id="rId329" Type="http://schemas.openxmlformats.org/officeDocument/2006/relationships/hyperlink" Target="https://courses.vccs.edu/programs/major/745.CONSTRUCTION%20TECHNOLOGY" TargetMode="External"/><Relationship Id="rId47" Type="http://schemas.openxmlformats.org/officeDocument/2006/relationships/hyperlink" Target="http://www.doe.virginia.gov/instruction/career_technical/career_clusters/plans_of_study/arts_communication/arts_telecommunications.doc" TargetMode="External"/><Relationship Id="rId68" Type="http://schemas.openxmlformats.org/officeDocument/2006/relationships/hyperlink" Target="http://www.doe.virginia.gov/instruction/career_technical/career_clusters/plans_of_study/govt_public_admin/govt_governance.doc" TargetMode="External"/><Relationship Id="rId89" Type="http://schemas.openxmlformats.org/officeDocument/2006/relationships/hyperlink" Target="http://www.doe.virginia.gov/instruction/career_technical/career_clusters/plans_of_study/human_services/humansvcs_family_community_services.doc" TargetMode="External"/><Relationship Id="rId112" Type="http://schemas.openxmlformats.org/officeDocument/2006/relationships/hyperlink" Target="http://www.doe.virginia.gov/instruction/career_technical/career_clusters/plans_of_study/marketing/mkt_marketing_research.doc" TargetMode="External"/><Relationship Id="rId133" Type="http://schemas.openxmlformats.org/officeDocument/2006/relationships/hyperlink" Target="http://www.cteresource.org/apg/categories/architecture-and-construction" TargetMode="External"/><Relationship Id="rId154" Type="http://schemas.openxmlformats.org/officeDocument/2006/relationships/hyperlink" Target="https://courses.vccs.edu/programs" TargetMode="External"/><Relationship Id="rId175" Type="http://schemas.openxmlformats.org/officeDocument/2006/relationships/hyperlink" Target="https://courses.vccs.edu/programs/major/901.ARCHITECTURE" TargetMode="External"/><Relationship Id="rId340" Type="http://schemas.openxmlformats.org/officeDocument/2006/relationships/hyperlink" Target="https://nam03.safelinks.protection.outlook.com/?url=https%3A%2F%2Fcourses.vccs.edu%2Fcolleges&amp;amp;data=02%7C01%7Cmestes%40vccs.edu%7C48425473b59c45efd9a208d6f4caa441%7C0f58dc2cac9c44f6bdba3b0d404475e9%7C0%7C0%7C636965548510991308&amp;amp;sdata=zfhEdxqOsMW5P2Kwv00BLyMLoSdSLwAS8kF6kOyVbWg%3D&amp;amp;reserved=0" TargetMode="External"/><Relationship Id="rId361" Type="http://schemas.openxmlformats.org/officeDocument/2006/relationships/hyperlink" Target="https://www.bls.gov/" TargetMode="External"/><Relationship Id="rId196" Type="http://schemas.openxmlformats.org/officeDocument/2006/relationships/hyperlink" Target="https://courses.vccs.edu/programs/major/506.COMPUTER%20ARTS" TargetMode="External"/><Relationship Id="rId200" Type="http://schemas.openxmlformats.org/officeDocument/2006/relationships/hyperlink" Target="https://courses.vccs.edu/programs/major/731.COMPUTER%20ELECTRONICS%20TECHN" TargetMode="External"/><Relationship Id="rId16" Type="http://schemas.openxmlformats.org/officeDocument/2006/relationships/hyperlink" Target="https://law.lis.virginia.gov/admincode/title8/agency20/chapter131/section140/" TargetMode="External"/><Relationship Id="rId221" Type="http://schemas.openxmlformats.org/officeDocument/2006/relationships/hyperlink" Target="https://courses.vccs.edu/programs/major/520.INTERIOR%20DESIGN" TargetMode="External"/><Relationship Id="rId242" Type="http://schemas.openxmlformats.org/officeDocument/2006/relationships/hyperlink" Target="https://courses.vccs.edu/programs/major/626.EDUCATION%20ASSISTING" TargetMode="External"/><Relationship Id="rId263" Type="http://schemas.openxmlformats.org/officeDocument/2006/relationships/hyperlink" Target="https://courses.vccs.edu/programs/major/190.HEALTH%20SCIENCES" TargetMode="External"/><Relationship Id="rId284" Type="http://schemas.openxmlformats.org/officeDocument/2006/relationships/hyperlink" Target="https://courses.vccs.edu/programs/major/353.NETWORKING%20APLUS" TargetMode="External"/><Relationship Id="rId319" Type="http://schemas.openxmlformats.org/officeDocument/2006/relationships/hyperlink" Target="https://courses.vccs.edu/programs/major/475.FORENSIC%20SCIENCE" TargetMode="External"/><Relationship Id="rId37" Type="http://schemas.openxmlformats.org/officeDocument/2006/relationships/hyperlink" Target="http://www.doe.virginia.gov/instruction/career_technical/career_clusters/plans_of_study/agriculture_resources/ag_power_structural_technical_systems.doc" TargetMode="External"/><Relationship Id="rId58" Type="http://schemas.openxmlformats.org/officeDocument/2006/relationships/hyperlink" Target="http://www.doe.virginia.gov/instruction/career_technical/career_clusters/plans_of_study/education_training/educ_professional_support_services.doc" TargetMode="External"/><Relationship Id="rId79" Type="http://schemas.openxmlformats.org/officeDocument/2006/relationships/hyperlink" Target="http://www.doe.virginia.gov/instruction/career_technical/career_clusters/plans_of_study/health_science/health_therapeutic_services.doc" TargetMode="External"/><Relationship Id="rId102" Type="http://schemas.openxmlformats.org/officeDocument/2006/relationships/hyperlink" Target="http://www.doe.virginia.gov/instruction/career_technical/career_clusters/plans_of_study/law_corrections_security/law_blank.doc" TargetMode="External"/><Relationship Id="rId123" Type="http://schemas.openxmlformats.org/officeDocument/2006/relationships/hyperlink" Target="http://www.doe.virginia.gov/instruction/career_technical/career_clusters/plans_of_study/transportation/transp_health_safety_environmental_management.doc" TargetMode="External"/><Relationship Id="rId144" Type="http://schemas.openxmlformats.org/officeDocument/2006/relationships/hyperlink" Target="http://www.cteresource.org/apg/categories/manufacturing" TargetMode="External"/><Relationship Id="rId330" Type="http://schemas.openxmlformats.org/officeDocument/2006/relationships/hyperlink" Target="https://courses.vccs.edu/programs/major/949.ELECTRONICS%20SERVICE" TargetMode="External"/><Relationship Id="rId90" Type="http://schemas.openxmlformats.org/officeDocument/2006/relationships/hyperlink" Target="http://www.doe.virginia.gov/instruction/career_technical/career_clusters/plans_of_study/human_services/humansvcs_personal_care_services.doc" TargetMode="External"/><Relationship Id="rId165" Type="http://schemas.openxmlformats.org/officeDocument/2006/relationships/hyperlink" Target="https://courses.vccs.edu/programs/major/650.LIBERAL%20ARTS" TargetMode="External"/><Relationship Id="rId186" Type="http://schemas.openxmlformats.org/officeDocument/2006/relationships/hyperlink" Target="https://courses.vccs.edu/programs/major/151.MEDICAL%20LABORATORY%20TECHNOL" TargetMode="External"/><Relationship Id="rId351" Type="http://schemas.openxmlformats.org/officeDocument/2006/relationships/hyperlink" Target="http://qwiexplorer.ces.census.gov" TargetMode="External"/><Relationship Id="rId372" Type="http://schemas.openxmlformats.org/officeDocument/2006/relationships/hyperlink" Target="https://www2.ed.gov/fund/grant/apply/appforms/sf424b.pdf" TargetMode="External"/><Relationship Id="rId211" Type="http://schemas.openxmlformats.org/officeDocument/2006/relationships/hyperlink" Target="https://courses.vccs.edu/programs/major/155.FUNERAL%20SERVICE" TargetMode="External"/><Relationship Id="rId232" Type="http://schemas.openxmlformats.org/officeDocument/2006/relationships/hyperlink" Target="https://courses.vccs.edu/programs/major/328.FORESTRY" TargetMode="External"/><Relationship Id="rId253" Type="http://schemas.openxmlformats.org/officeDocument/2006/relationships/hyperlink" Target="https://courses.vccs.edu/programs/major/831.ENGINEERING" TargetMode="External"/><Relationship Id="rId274" Type="http://schemas.openxmlformats.org/officeDocument/2006/relationships/hyperlink" Target="https://courses.vccs.edu/programs/major/292.WORD%20PROCESSING" TargetMode="External"/><Relationship Id="rId295" Type="http://schemas.openxmlformats.org/officeDocument/2006/relationships/hyperlink" Target="https://courses.vccs.edu/programs/major/920.DIESEL%20MECHANICS" TargetMode="External"/><Relationship Id="rId309" Type="http://schemas.openxmlformats.org/officeDocument/2006/relationships/hyperlink" Target="https://courses.vccs.edu/programs/major/261.LEGAL%20ASSISTANT" TargetMode="External"/><Relationship Id="rId27" Type="http://schemas.openxmlformats.org/officeDocument/2006/relationships/hyperlink" Target="http://qwiexplorer.ces.census.gov/" TargetMode="External"/><Relationship Id="rId48" Type="http://schemas.openxmlformats.org/officeDocument/2006/relationships/hyperlink" Target="http://www.doe.virginia.gov/instruction/career_technical/career_clusters/plans_of_study/arts_communication/arts_visual_arts.doc" TargetMode="External"/><Relationship Id="rId69" Type="http://schemas.openxmlformats.org/officeDocument/2006/relationships/hyperlink" Target="http://www.doe.virginia.gov/instruction/career_technical/career_clusters/plans_of_study/govt_public_admin/govt_national_security.doc" TargetMode="External"/><Relationship Id="rId113" Type="http://schemas.openxmlformats.org/officeDocument/2006/relationships/hyperlink" Target="http://www.doe.virginia.gov/instruction/career_technical/career_clusters/plans_of_study/marketing/mkt_merchandising.doc" TargetMode="External"/><Relationship Id="rId134" Type="http://schemas.openxmlformats.org/officeDocument/2006/relationships/hyperlink" Target="http://www.cteresource.org/apg/categories/arts-audio-video-technology-and-communications" TargetMode="External"/><Relationship Id="rId320" Type="http://schemas.openxmlformats.org/officeDocument/2006/relationships/hyperlink" Target="https://courses.vccs.edu/programs/major/403.SUBSTANCE%20ABUSE%20REHABILITA" TargetMode="External"/><Relationship Id="rId80" Type="http://schemas.openxmlformats.org/officeDocument/2006/relationships/hyperlink" Target="http://www.doe.virginia.gov/instruction/career_technical/career_clusters/plans_of_study/health_science/health_blank.doc" TargetMode="External"/><Relationship Id="rId155" Type="http://schemas.openxmlformats.org/officeDocument/2006/relationships/hyperlink" Target="http://gis.vedp.org/datasets/6a24e3e31e414611a7338b0b3682ef10_13" TargetMode="External"/><Relationship Id="rId176" Type="http://schemas.openxmlformats.org/officeDocument/2006/relationships/hyperlink" Target="https://courses.vccs.edu/programs/major/909.AUTOMOTIVE" TargetMode="External"/><Relationship Id="rId197" Type="http://schemas.openxmlformats.org/officeDocument/2006/relationships/hyperlink" Target="https://courses.vccs.edu/programs/major/514.GRAPHIC%20DESIGN" TargetMode="External"/><Relationship Id="rId341" Type="http://schemas.openxmlformats.org/officeDocument/2006/relationships/hyperlink" Target="https://nam03.safelinks.protection.outlook.com/?url=https%3A%2F%2Fcourses.vccs.edu%2Fcolleges&amp;amp;data=02%7C01%7Cmestes%40vccs.edu%7C48425473b59c45efd9a208d6f4caa441%7C0f58dc2cac9c44f6bdba3b0d404475e9%7C0%7C0%7C636965548511001317&amp;amp;sdata=X7MMYYmesOGczMjojxXvtZY1Fmm4uodiJ3bYfpEki6Y%3D&amp;amp;reserved=0" TargetMode="External"/><Relationship Id="rId362" Type="http://schemas.openxmlformats.org/officeDocument/2006/relationships/hyperlink" Target="http://www.ctetrailblazers.org/" TargetMode="External"/><Relationship Id="rId201" Type="http://schemas.openxmlformats.org/officeDocument/2006/relationships/hyperlink" Target="https://courses.vccs.edu/programs/major/732.COMPUTER%20NETWORKING%20TECHNO" TargetMode="External"/><Relationship Id="rId222" Type="http://schemas.openxmlformats.org/officeDocument/2006/relationships/hyperlink" Target="https://courses.vccs.edu/programs/major/260.PARALEGAL%20STUDIES" TargetMode="External"/><Relationship Id="rId243" Type="http://schemas.openxmlformats.org/officeDocument/2006/relationships/hyperlink" Target="https://courses.vccs.edu/programs/major/188.VETERINARY%20TECHNOLOGY" TargetMode="External"/><Relationship Id="rId264" Type="http://schemas.openxmlformats.org/officeDocument/2006/relationships/hyperlink" Target="https://courses.vccs.edu/programs/major/312.Sustainable%20Agr%20and%20Hort" TargetMode="External"/><Relationship Id="rId285" Type="http://schemas.openxmlformats.org/officeDocument/2006/relationships/hyperlink" Target="https://courses.vccs.edu/programs/major/344.Cybersecurity" TargetMode="External"/><Relationship Id="rId17" Type="http://schemas.openxmlformats.org/officeDocument/2006/relationships/hyperlink" Target="https://law.lis.virginia.gov/admincode/title8/agency20/chapter131/section50/" TargetMode="External"/><Relationship Id="rId38" Type="http://schemas.openxmlformats.org/officeDocument/2006/relationships/hyperlink" Target="http://www.doe.virginia.gov/instruction/career_technical/career_clusters/plans_of_study/agriculture_resources/ag_blank.doc" TargetMode="External"/><Relationship Id="rId59" Type="http://schemas.openxmlformats.org/officeDocument/2006/relationships/hyperlink" Target="http://www.doe.virginia.gov/instruction/career_technical/career_clusters/plans_of_study/education_training/educ_teaching_training.doc" TargetMode="External"/><Relationship Id="rId103" Type="http://schemas.openxmlformats.org/officeDocument/2006/relationships/hyperlink" Target="http://www.doe.virginia.gov/instruction/career_technical/career_clusters/plans_of_study/manufacturing/mfg_health_safety_environmental_assurance.doc" TargetMode="External"/><Relationship Id="rId124" Type="http://schemas.openxmlformats.org/officeDocument/2006/relationships/hyperlink" Target="http://www.doe.virginia.gov/instruction/career_technical/career_clusters/plans_of_study/transportation/transp_logistics_planning_management_services.doc" TargetMode="External"/><Relationship Id="rId310" Type="http://schemas.openxmlformats.org/officeDocument/2006/relationships/hyperlink" Target="https://courses.vccs.edu/programs/major/695.GENERAL%20EDUCATION" TargetMode="External"/><Relationship Id="rId70" Type="http://schemas.openxmlformats.org/officeDocument/2006/relationships/hyperlink" Target="http://www.doe.virginia.gov/instruction/career_technical/career_clusters/plans_of_study/govt_public_admin/govt_planning.doc" TargetMode="External"/><Relationship Id="rId91" Type="http://schemas.openxmlformats.org/officeDocument/2006/relationships/hyperlink" Target="http://www.doe.virginia.gov/instruction/career_technical/career_clusters/plans_of_study/human_services/humansvcs_blank.doc" TargetMode="External"/><Relationship Id="rId145" Type="http://schemas.openxmlformats.org/officeDocument/2006/relationships/hyperlink" Target="http://www.cteresource.org/apg/categories/marketing" TargetMode="External"/><Relationship Id="rId166" Type="http://schemas.openxmlformats.org/officeDocument/2006/relationships/hyperlink" Target="https://courses.vccs.edu/programs/major/881.SCIENCE" TargetMode="External"/><Relationship Id="rId187" Type="http://schemas.openxmlformats.org/officeDocument/2006/relationships/hyperlink" Target="https://courses.vccs.edu/programs/major/299.INFORMATION%20SYSTEMS%20TECHNO" TargetMode="External"/><Relationship Id="rId331" Type="http://schemas.openxmlformats.org/officeDocument/2006/relationships/hyperlink" Target="https://courses.vccs.edu/programs/major/964.PRINTING" TargetMode="External"/><Relationship Id="rId352" Type="http://schemas.openxmlformats.org/officeDocument/2006/relationships/hyperlink" Target="http://www.doe.virginia.gov/mwg-internal/de5fs23hu73ds/progress?id=2pUL7Zp8xJLZg95E-XaE6WB0dpMwIjORlmYCpck_g1c," TargetMode="External"/><Relationship Id="rId373" Type="http://schemas.openxmlformats.org/officeDocument/2006/relationships/hyperlink" Target="https://apply07.grants.gov/apply/forms/sample/SFLLL_1_2-V1.2.pdf" TargetMode="External"/><Relationship Id="rId1" Type="http://schemas.openxmlformats.org/officeDocument/2006/relationships/customXml" Target="../customXml/item1.xml"/><Relationship Id="rId212" Type="http://schemas.openxmlformats.org/officeDocument/2006/relationships/hyperlink" Target="https://courses.vccs.edu/programs/major/152.HEALTH%20INFORMATION%20TECHNOL" TargetMode="External"/><Relationship Id="rId233" Type="http://schemas.openxmlformats.org/officeDocument/2006/relationships/hyperlink" Target="https://courses.vccs.edu/programs/major/156.NURSING" TargetMode="External"/><Relationship Id="rId254" Type="http://schemas.openxmlformats.org/officeDocument/2006/relationships/hyperlink" Target="https://courses.vccs.edu/programs/major/699.GENERAL%20STUDIES" TargetMode="External"/><Relationship Id="rId28" Type="http://schemas.openxmlformats.org/officeDocument/2006/relationships/hyperlink" Target="https://law.lis.virginia.gov/admincode/title8/agency20/chapter131/section140/" TargetMode="External"/><Relationship Id="rId49" Type="http://schemas.openxmlformats.org/officeDocument/2006/relationships/hyperlink" Target="http://www.doe.virginia.gov/instruction/career_technical/career_clusters/plans_of_study/arts_communication/arts_visual_arts_interior_design.doc" TargetMode="External"/><Relationship Id="rId114" Type="http://schemas.openxmlformats.org/officeDocument/2006/relationships/hyperlink" Target="http://www.doe.virginia.gov/instruction/career_technical/career_clusters/plans_of_study/marketing/mkt_professional_sales.doc" TargetMode="External"/><Relationship Id="rId275" Type="http://schemas.openxmlformats.org/officeDocument/2006/relationships/hyperlink" Target="https://courses.vccs.edu/programs/major/250.ACQUISITION%20AND%20PROCUREMEN" TargetMode="External"/><Relationship Id="rId296" Type="http://schemas.openxmlformats.org/officeDocument/2006/relationships/hyperlink" Target="https://courses.vccs.edu/programs/major/943.ELEC/ELECTRONICS" TargetMode="External"/><Relationship Id="rId300" Type="http://schemas.openxmlformats.org/officeDocument/2006/relationships/hyperlink" Target="https://courses.vccs.edu/programs/major/428.FIREFIGHTING" TargetMode="External"/><Relationship Id="rId60" Type="http://schemas.openxmlformats.org/officeDocument/2006/relationships/hyperlink" Target="http://www.doe.virginia.gov/instruction/career_technical/career_clusters/plans_of_study/education_training/educ_blank.doc" TargetMode="External"/><Relationship Id="rId81" Type="http://schemas.openxmlformats.org/officeDocument/2006/relationships/hyperlink" Target="http://www.doe.virginia.gov/instruction/career_technical/career_clusters/plans_of_study/hospitality_tourism/hospitality_lodging.doc" TargetMode="External"/><Relationship Id="rId135" Type="http://schemas.openxmlformats.org/officeDocument/2006/relationships/hyperlink" Target="http://www.cteresource.org/apg/categories/business-management-and-administration" TargetMode="External"/><Relationship Id="rId156" Type="http://schemas.openxmlformats.org/officeDocument/2006/relationships/hyperlink" Target="https://courses.vccs.edu/" TargetMode="External"/><Relationship Id="rId177" Type="http://schemas.openxmlformats.org/officeDocument/2006/relationships/hyperlink" Target="https://courses.vccs.edu/programs/major/149.BIOTECHNOLOGY" TargetMode="External"/><Relationship Id="rId198" Type="http://schemas.openxmlformats.org/officeDocument/2006/relationships/hyperlink" Target="https://courses.vccs.edu/programs/major/109.DIAGNOSTIC%20MEDICAL%20SONOGRA" TargetMode="External"/><Relationship Id="rId321" Type="http://schemas.openxmlformats.org/officeDocument/2006/relationships/hyperlink" Target="https://courses.vccs.edu/programs/major/159.SURGICAL%20TECHNOLOGY" TargetMode="External"/><Relationship Id="rId342" Type="http://schemas.openxmlformats.org/officeDocument/2006/relationships/hyperlink" Target="https://nam03.safelinks.protection.outlook.com/?url=https%3A%2F%2Fcourses.vccs.edu%2Fcolleges&amp;amp;data=02%7C01%7Cmestes%40vccs.edu%7C48425473b59c45efd9a208d6f4caa441%7C0f58dc2cac9c44f6bdba3b0d404475e9%7C0%7C0%7C636965548511001317&amp;amp;sdata=X7MMYYmesOGczMjojxXvtZY1Fmm4uodiJ3bYfpEki6Y%3D&amp;amp;reserved=0" TargetMode="External"/><Relationship Id="rId363" Type="http://schemas.openxmlformats.org/officeDocument/2006/relationships/hyperlink" Target="http://www.vec.virginia.gov/" TargetMode="External"/><Relationship Id="rId202" Type="http://schemas.openxmlformats.org/officeDocument/2006/relationships/hyperlink" Target="https://courses.vccs.edu/programs/major/941.ELECTRICAL%20ENGINEERING%20TEC" TargetMode="External"/><Relationship Id="rId223" Type="http://schemas.openxmlformats.org/officeDocument/2006/relationships/hyperlink" Target="https://courses.vccs.edu/programs/major/736.Mechatronics" TargetMode="External"/><Relationship Id="rId244" Type="http://schemas.openxmlformats.org/officeDocument/2006/relationships/hyperlink" Target="https://courses.vccs.edu/programs/major/561.Visual%20Arts" TargetMode="External"/><Relationship Id="rId18" Type="http://schemas.openxmlformats.org/officeDocument/2006/relationships/hyperlink" Target="https://law.lis.virginia.gov/admincode/title8/agency20/chapter131/section51/" TargetMode="External"/><Relationship Id="rId39" Type="http://schemas.openxmlformats.org/officeDocument/2006/relationships/hyperlink" Target="http://www.doe.virginia.gov/instruction/career_technical/career_clusters/plans_of_study/architecture_const/arch_construction.doc" TargetMode="External"/><Relationship Id="rId265" Type="http://schemas.openxmlformats.org/officeDocument/2006/relationships/hyperlink" Target="https://courses.vccs.edu/programs/major/930.ARCHITECTURAL%20DRAFTING" TargetMode="External"/><Relationship Id="rId286" Type="http://schemas.openxmlformats.org/officeDocument/2006/relationships/hyperlink" Target="https://courses.vccs.edu/programs/major/989.BUILDING%20CONSTRUCTION" TargetMode="External"/><Relationship Id="rId50" Type="http://schemas.openxmlformats.org/officeDocument/2006/relationships/hyperlink" Target="http://www.doe.virginia.gov/instruction/career_technical/career_clusters/plans_of_study/arts_communication/arts_blank.doc" TargetMode="External"/><Relationship Id="rId104" Type="http://schemas.openxmlformats.org/officeDocument/2006/relationships/hyperlink" Target="http://www.doe.virginia.gov/instruction/career_technical/career_clusters/plans_of_study/manufacturing/mfg_logistics_inventory_control.doc" TargetMode="External"/><Relationship Id="rId125" Type="http://schemas.openxmlformats.org/officeDocument/2006/relationships/hyperlink" Target="http://www.doe.virginia.gov/instruction/career_technical/career_clusters/plans_of_study/transportation/transp_sales_service.doc" TargetMode="External"/><Relationship Id="rId146" Type="http://schemas.openxmlformats.org/officeDocument/2006/relationships/hyperlink" Target="http://www.cteresource.org/apg/categories/science-technology-engineering-and-mathematics" TargetMode="External"/><Relationship Id="rId167" Type="http://schemas.openxmlformats.org/officeDocument/2006/relationships/hyperlink" Target="https://courses.vccs.edu/programs/major/559.MUSIC" TargetMode="External"/><Relationship Id="rId188" Type="http://schemas.openxmlformats.org/officeDocument/2006/relationships/hyperlink" Target="https://courses.vccs.edu/programs/major/345.Cybersecurity" TargetMode="External"/><Relationship Id="rId311" Type="http://schemas.openxmlformats.org/officeDocument/2006/relationships/hyperlink" Target="https://courses.vccs.edu/programs/major/157.PRACTICAL%20NURSING" TargetMode="External"/><Relationship Id="rId332" Type="http://schemas.openxmlformats.org/officeDocument/2006/relationships/hyperlink" Target="https://courses.vccs.edu/programs/major/900.AIR%20CONDITIONING%20AND%20REFRI" TargetMode="External"/><Relationship Id="rId353" Type="http://schemas.openxmlformats.org/officeDocument/2006/relationships/hyperlink" Target="http://www.doe.virginia.gov/instruction/career_technical/work-based_learning/index.shtml" TargetMode="External"/><Relationship Id="rId374" Type="http://schemas.openxmlformats.org/officeDocument/2006/relationships/hyperlink" Target="https://www2.ed.gov/fund/grant/apply/appforms/ed80-013.pdf" TargetMode="External"/><Relationship Id="rId71" Type="http://schemas.openxmlformats.org/officeDocument/2006/relationships/hyperlink" Target="http://www.doe.virginia.gov/instruction/career_technical/career_clusters/plans_of_study/govt_public_admin/govt_public_management_admin.doc" TargetMode="External"/><Relationship Id="rId92" Type="http://schemas.openxmlformats.org/officeDocument/2006/relationships/hyperlink" Target="http://www.doe.virginia.gov/instruction/career_technical/career_clusters/plans_of_study/information_technology/it_information_support_services.doc" TargetMode="External"/><Relationship Id="rId213" Type="http://schemas.openxmlformats.org/officeDocument/2006/relationships/hyperlink" Target="https://courses.vccs.edu/programs/major/904.AIR%20CONDITIONING%20AND%20REFRI" TargetMode="External"/><Relationship Id="rId234" Type="http://schemas.openxmlformats.org/officeDocument/2006/relationships/hyperlink" Target="https://courses.vccs.edu/programs/major/126.OCCUPATIONAL%20THERAPIST%20ASS" TargetMode="External"/><Relationship Id="rId2" Type="http://schemas.openxmlformats.org/officeDocument/2006/relationships/numbering" Target="numbering.xml"/><Relationship Id="rId29" Type="http://schemas.openxmlformats.org/officeDocument/2006/relationships/hyperlink" Target="http://www.doe.virginia.gov/instruction/career_technical/career_clusters/plans_of_study/index.shtml" TargetMode="External"/><Relationship Id="rId255" Type="http://schemas.openxmlformats.org/officeDocument/2006/relationships/hyperlink" Target="https://courses.vccs.edu/programs/major/620.Health%20Sciences" TargetMode="External"/><Relationship Id="rId276" Type="http://schemas.openxmlformats.org/officeDocument/2006/relationships/hyperlink" Target="https://courses.vccs.edu/programs/major/208.GENERAL%20BUSINESS" TargetMode="External"/><Relationship Id="rId297" Type="http://schemas.openxmlformats.org/officeDocument/2006/relationships/hyperlink" Target="https://courses.vccs.edu/programs/major/925.ELECTRONICS" TargetMode="External"/><Relationship Id="rId40" Type="http://schemas.openxmlformats.org/officeDocument/2006/relationships/hyperlink" Target="http://www.doe.virginia.gov/instruction/career_technical/career_clusters/plans_of_study/architecture_const/arch_design_preconstruction.doc" TargetMode="External"/><Relationship Id="rId115" Type="http://schemas.openxmlformats.org/officeDocument/2006/relationships/hyperlink" Target="http://www.doe.virginia.gov/instruction/career_technical/career_clusters/plans_of_study/marketing/mkt_blank.doc" TargetMode="External"/><Relationship Id="rId136" Type="http://schemas.openxmlformats.org/officeDocument/2006/relationships/hyperlink" Target="http://www.cteresource.org/apg/categories/education-and-training" TargetMode="External"/><Relationship Id="rId157" Type="http://schemas.openxmlformats.org/officeDocument/2006/relationships/hyperlink" Target="https://courses.vccs.edu/programs/major/648.LIBERAL%20ARTS" TargetMode="External"/><Relationship Id="rId178" Type="http://schemas.openxmlformats.org/officeDocument/2006/relationships/hyperlink" Target="https://courses.vccs.edu/programs/major/298.ADMINISTRATIVE%20SUPPORT%20TEC" TargetMode="External"/><Relationship Id="rId301" Type="http://schemas.openxmlformats.org/officeDocument/2006/relationships/hyperlink" Target="https://courses.vccs.edu/programs/major/409.Cybercrime%20Investigation" TargetMode="External"/><Relationship Id="rId322" Type="http://schemas.openxmlformats.org/officeDocument/2006/relationships/hyperlink" Target="https://courses.vccs.edu/programs/major/265.PROFESSIONAL%20WRITING%20FOR%20B" TargetMode="External"/><Relationship Id="rId343" Type="http://schemas.openxmlformats.org/officeDocument/2006/relationships/hyperlink" Target="https://www.schev.edu/index/institutional/grants/workforce-credential-grant" TargetMode="External"/><Relationship Id="rId364" Type="http://schemas.openxmlformats.org/officeDocument/2006/relationships/hyperlink" Target="http://qwiexplorer.ces.census.gov" TargetMode="External"/><Relationship Id="rId61" Type="http://schemas.openxmlformats.org/officeDocument/2006/relationships/hyperlink" Target="http://www.doe.virginia.gov/instruction/career_technical/career_clusters/plans_of_study/finance/finance_accounting.doc" TargetMode="External"/><Relationship Id="rId82" Type="http://schemas.openxmlformats.org/officeDocument/2006/relationships/hyperlink" Target="http://www.doe.virginia.gov/instruction/career_technical/career_clusters/plans_of_study/hospitality_tourism/hospitality_recreation_amusements_attractions.doc" TargetMode="External"/><Relationship Id="rId199" Type="http://schemas.openxmlformats.org/officeDocument/2006/relationships/hyperlink" Target="https://courses.vccs.edu/programs/major/790.Diesel%20Technology" TargetMode="External"/><Relationship Id="rId203" Type="http://schemas.openxmlformats.org/officeDocument/2006/relationships/hyperlink" Target="https://courses.vccs.edu/programs/major/841.Electrical%20Technology" TargetMode="External"/><Relationship Id="rId19" Type="http://schemas.openxmlformats.org/officeDocument/2006/relationships/hyperlink" Target="https://law.lis.virginia.gov/admincode/title8/agency20/chapter131/section100/" TargetMode="External"/><Relationship Id="rId224" Type="http://schemas.openxmlformats.org/officeDocument/2006/relationships/hyperlink" Target="https://courses.vccs.edu/programs/major/967.MECHANICAL%20DESIGN" TargetMode="External"/><Relationship Id="rId245" Type="http://schemas.openxmlformats.org/officeDocument/2006/relationships/hyperlink" Target="https://courses.vccs.edu/programs/major/562.Theatre" TargetMode="External"/><Relationship Id="rId266" Type="http://schemas.openxmlformats.org/officeDocument/2006/relationships/hyperlink" Target="https://courses.vccs.edu/programs/major/557.MUSIC%20RECORDING%20TECHNOLOGY" TargetMode="External"/><Relationship Id="rId287" Type="http://schemas.openxmlformats.org/officeDocument/2006/relationships/hyperlink" Target="https://courses.vccs.edu/programs/major/245.CULINARY%20ARTS" TargetMode="External"/><Relationship Id="rId30" Type="http://schemas.openxmlformats.org/officeDocument/2006/relationships/footer" Target="footer2.xml"/><Relationship Id="rId105" Type="http://schemas.openxmlformats.org/officeDocument/2006/relationships/hyperlink" Target="http://www.doe.virginia.gov/instruction/career_technical/career_clusters/plans_of_study/manufacturing/mfg_maintenance_installation_repair.doc" TargetMode="External"/><Relationship Id="rId126" Type="http://schemas.openxmlformats.org/officeDocument/2006/relationships/hyperlink" Target="http://www.doe.virginia.gov/instruction/career_technical/career_clusters/plans_of_study/transportation/transp_transportation_operations.doc" TargetMode="External"/><Relationship Id="rId147" Type="http://schemas.openxmlformats.org/officeDocument/2006/relationships/hyperlink" Target="http://www.cteresource.org/apg/categories/transportation-distribution-and-logistics" TargetMode="External"/><Relationship Id="rId168" Type="http://schemas.openxmlformats.org/officeDocument/2006/relationships/hyperlink" Target="https://courses.vccs.edu/programs/major/530.FINE%20ARTS" TargetMode="External"/><Relationship Id="rId312" Type="http://schemas.openxmlformats.org/officeDocument/2006/relationships/hyperlink" Target="https://courses.vccs.edu/programs/major/179.MASSOTHERAPY" TargetMode="External"/><Relationship Id="rId333" Type="http://schemas.openxmlformats.org/officeDocument/2006/relationships/hyperlink" Target="https://courses.vccs.edu/programs/major/940.ELECTRICAL%20ELECTRONICS" TargetMode="External"/><Relationship Id="rId354" Type="http://schemas.openxmlformats.org/officeDocument/2006/relationships/hyperlink" Target="http://lis.virginia.gov/cgi-bin/legp604.exe?191+sum+HB2018S" TargetMode="External"/><Relationship Id="rId51" Type="http://schemas.openxmlformats.org/officeDocument/2006/relationships/hyperlink" Target="http://www.doe.virginia.gov/instruction/career_technical/career_clusters/plans_of_study/business_mgt/bus_administrative_support.doc" TargetMode="External"/><Relationship Id="rId72" Type="http://schemas.openxmlformats.org/officeDocument/2006/relationships/hyperlink" Target="http://www.doe.virginia.gov/instruction/career_technical/career_clusters/plans_of_study/govt_public_admin/govt_regulation.doc" TargetMode="External"/><Relationship Id="rId93" Type="http://schemas.openxmlformats.org/officeDocument/2006/relationships/hyperlink" Target="http://www.doe.virginia.gov/instruction/career_technical/career_clusters/plans_of_study/information_technology/it_network_systems.doc" TargetMode="External"/><Relationship Id="rId189" Type="http://schemas.openxmlformats.org/officeDocument/2006/relationships/hyperlink" Target="https://courses.vccs.edu/programs/major/917.CONSTRUCTION%20MANAGEMENT%20TE" TargetMode="External"/><Relationship Id="rId375" Type="http://schemas.openxmlformats.org/officeDocument/2006/relationships/hyperlink" Target="https://www2.ed.gov/fund/grant/apply/appforms/gepa427.pdf" TargetMode="External"/><Relationship Id="rId3" Type="http://schemas.openxmlformats.org/officeDocument/2006/relationships/styles" Target="styles.xml"/><Relationship Id="rId214" Type="http://schemas.openxmlformats.org/officeDocument/2006/relationships/hyperlink" Target="https://courses.vccs.edu/programs/major/775.HOSPITALITY%20MANAGEMENT" TargetMode="External"/><Relationship Id="rId235" Type="http://schemas.openxmlformats.org/officeDocument/2006/relationships/hyperlink" Target="https://courses.vccs.edu/programs/major/160.OPTICIANRY" TargetMode="External"/><Relationship Id="rId256" Type="http://schemas.openxmlformats.org/officeDocument/2006/relationships/hyperlink" Target="https://courses.vccs.edu/programs/major/340.INFORMATION%20TECHNOLOGY" TargetMode="External"/><Relationship Id="rId277" Type="http://schemas.openxmlformats.org/officeDocument/2006/relationships/hyperlink" Target="https://courses.vccs.edu/programs/major/223.MANAGEMENT%20DEVELOPMENT" TargetMode="External"/><Relationship Id="rId298" Type="http://schemas.openxmlformats.org/officeDocument/2006/relationships/hyperlink" Target="https://courses.vccs.edu/programs/major/942.ELECTRICITY" TargetMode="External"/><Relationship Id="rId116" Type="http://schemas.openxmlformats.org/officeDocument/2006/relationships/hyperlink" Target="http://www.doe.virginia.gov/instruction/career_technical/career_clusters/plans_of_study/sci_tech_engineer_math/stem_engineering_technology_agriculture.doc" TargetMode="External"/><Relationship Id="rId137" Type="http://schemas.openxmlformats.org/officeDocument/2006/relationships/hyperlink" Target="http://www.cteresource.org/apg/categories/finance" TargetMode="External"/><Relationship Id="rId158" Type="http://schemas.openxmlformats.org/officeDocument/2006/relationships/hyperlink" Target="https://courses.vccs.edu/programs/major/529.FINE%20ARTS" TargetMode="External"/><Relationship Id="rId302" Type="http://schemas.openxmlformats.org/officeDocument/2006/relationships/hyperlink" Target="https://courses.vccs.edu/programs/major/141.HEALTH%20INFORMATION%20%20MANAGEMENT" TargetMode="External"/><Relationship Id="rId323" Type="http://schemas.openxmlformats.org/officeDocument/2006/relationships/hyperlink" Target="https://courses.vccs.edu/programs/major/597.ARTS%20AND%20CRAFTS" TargetMode="External"/><Relationship Id="rId344" Type="http://schemas.openxmlformats.org/officeDocument/2006/relationships/hyperlink" Target="https://www.fastforwardva.org/" TargetMode="External"/><Relationship Id="rId20" Type="http://schemas.openxmlformats.org/officeDocument/2006/relationships/hyperlink" Target="http://www.doe.virginia.gov/boe/meetings/2008/01_jan/agenda_items/full_agenda.pdf" TargetMode="External"/><Relationship Id="rId41" Type="http://schemas.openxmlformats.org/officeDocument/2006/relationships/hyperlink" Target="http://www.doe.virginia.gov/instruction/career_technical/career_clusters/plans_of_study/architecture_const/arch_maintenance_operations.doc" TargetMode="External"/><Relationship Id="rId62" Type="http://schemas.openxmlformats.org/officeDocument/2006/relationships/hyperlink" Target="http://www.doe.virginia.gov/instruction/career_technical/career_clusters/plans_of_study/finance/finance_banking_services.doc" TargetMode="External"/><Relationship Id="rId83" Type="http://schemas.openxmlformats.org/officeDocument/2006/relationships/hyperlink" Target="http://www.doe.virginia.gov/instruction/career_technical/career_clusters/plans_of_study/hospitality_tourism/hospitality_restaurant_food_beverage_services.doc" TargetMode="External"/><Relationship Id="rId179" Type="http://schemas.openxmlformats.org/officeDocument/2006/relationships/hyperlink" Target="https://courses.vccs.edu/programs/major/222.COMPUTER%20SOFTWARE%20SPECIALI" TargetMode="External"/><Relationship Id="rId365" Type="http://schemas.openxmlformats.org/officeDocument/2006/relationships/hyperlink" Target="http://www.doe.virginia.gov/administrators/superintendents_memos/2019/077-19.docx" TargetMode="External"/><Relationship Id="rId190" Type="http://schemas.openxmlformats.org/officeDocument/2006/relationships/hyperlink" Target="https://courses.vccs.edu/programs/major/242.CULINARY%20ARTS" TargetMode="External"/><Relationship Id="rId204" Type="http://schemas.openxmlformats.org/officeDocument/2006/relationships/hyperlink" Target="https://courses.vccs.edu/programs/major/706.ELECTROMECHANICAL%20CONTROL" TargetMode="External"/><Relationship Id="rId225" Type="http://schemas.openxmlformats.org/officeDocument/2006/relationships/hyperlink" Target="https://courses.vccs.edu/programs/major/956.MECHANICAL%20ENGINEERING%20TEC" TargetMode="External"/><Relationship Id="rId246" Type="http://schemas.openxmlformats.org/officeDocument/2006/relationships/hyperlink" Target="https://courses.vccs.edu/programs/major/563.Cinema" TargetMode="External"/><Relationship Id="rId267" Type="http://schemas.openxmlformats.org/officeDocument/2006/relationships/hyperlink" Target="https://courses.vccs.edu/programs/major/910.AUTOMOTIVE%20DIAGNOSIS%20AND%20T" TargetMode="External"/><Relationship Id="rId288" Type="http://schemas.openxmlformats.org/officeDocument/2006/relationships/hyperlink" Target="https://courses.vccs.edu/programs/major/461.CORRECTIONS" TargetMode="External"/><Relationship Id="rId106" Type="http://schemas.openxmlformats.org/officeDocument/2006/relationships/hyperlink" Target="http://www.doe.virginia.gov/instruction/career_technical/career_clusters/plans_of_study/manufacturing/mfg_manufacturing_production_process_development.doc" TargetMode="External"/><Relationship Id="rId127" Type="http://schemas.openxmlformats.org/officeDocument/2006/relationships/hyperlink" Target="http://www.doe.virginia.gov/instruction/career_technical/career_clusters/plans_of_study/transportation/transp_transportation_systems_infrasatructure_planning_mgt_regulation.doc" TargetMode="External"/><Relationship Id="rId313" Type="http://schemas.openxmlformats.org/officeDocument/2006/relationships/hyperlink" Target="https://courses.vccs.edu/programs/major/166.MEDICAL%20ASSISTING" TargetMode="External"/><Relationship Id="rId10" Type="http://schemas.openxmlformats.org/officeDocument/2006/relationships/hyperlink" Target="https://law.lis.virginia.gov/vacode/title22.1/chapter13/section22.1-227/" TargetMode="External"/><Relationship Id="rId31" Type="http://schemas.openxmlformats.org/officeDocument/2006/relationships/hyperlink" Target="http://www.doe.virginia.gov/instruction/career_technical/career_clusters/plans_of_study/agriculture_resources/ag_agribusiness_systems.doc" TargetMode="External"/><Relationship Id="rId52" Type="http://schemas.openxmlformats.org/officeDocument/2006/relationships/hyperlink" Target="http://www.doe.virginia.gov/instruction/career_technical/career_clusters/plans_of_study/business_mgt/bus_business_info_management.doc" TargetMode="External"/><Relationship Id="rId73" Type="http://schemas.openxmlformats.org/officeDocument/2006/relationships/hyperlink" Target="http://www.doe.virginia.gov/instruction/career_technical/career_clusters/plans_of_study/govt_public_admin/govt_revenue_taxation.doc" TargetMode="External"/><Relationship Id="rId94" Type="http://schemas.openxmlformats.org/officeDocument/2006/relationships/hyperlink" Target="http://www.doe.virginia.gov/instruction/career_technical/career_clusters/plans_of_study/information_technology/it_programming_software_development.doc" TargetMode="External"/><Relationship Id="rId148" Type="http://schemas.openxmlformats.org/officeDocument/2006/relationships/footer" Target="footer3.xml"/><Relationship Id="rId169" Type="http://schemas.openxmlformats.org/officeDocument/2006/relationships/hyperlink" Target="https://courses.vccs.edu/programs/major/531.STUDIO%20%26%20VISUAL%20COMMUNICAT" TargetMode="External"/><Relationship Id="rId334" Type="http://schemas.openxmlformats.org/officeDocument/2006/relationships/hyperlink" Target="https://courses.vccs.edu/programs/major/951.MACHINE%20OPERATIONS" TargetMode="External"/><Relationship Id="rId355" Type="http://schemas.openxmlformats.org/officeDocument/2006/relationships/hyperlink" Target="http://lis.virginia.gov/cgi-bin/legp604.exe?191+sum+SB1434" TargetMode="External"/><Relationship Id="rId376" Type="http://schemas.openxmlformats.org/officeDocument/2006/relationships/footer" Target="footer4.xml"/><Relationship Id="rId4" Type="http://schemas.openxmlformats.org/officeDocument/2006/relationships/settings" Target="settings.xml"/><Relationship Id="rId180" Type="http://schemas.openxmlformats.org/officeDocument/2006/relationships/hyperlink" Target="https://courses.vccs.edu/programs/major/248.ACQUISITION%20AND%20PROCUREMEN" TargetMode="External"/><Relationship Id="rId215" Type="http://schemas.openxmlformats.org/officeDocument/2006/relationships/hyperlink" Target="https://courses.vccs.edu/programs/major/981.ELECTRONICS%20TECHNOLOGY" TargetMode="External"/><Relationship Id="rId236" Type="http://schemas.openxmlformats.org/officeDocument/2006/relationships/hyperlink" Target="https://courses.vccs.edu/programs/major/502.PHOTOGRAPHY" TargetMode="External"/><Relationship Id="rId257" Type="http://schemas.openxmlformats.org/officeDocument/2006/relationships/hyperlink" Target="https://courses.vccs.edu/programs/major/882.SOCIAL%20SCIENCES" TargetMode="External"/><Relationship Id="rId278" Type="http://schemas.openxmlformats.org/officeDocument/2006/relationships/hyperlink" Target="https://courses.vccs.edu/programs/major/232.SMALL%20BUSINESS%20MAN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10F98FFEC46D5BC690E17EC9D3889"/>
        <w:category>
          <w:name w:val="General"/>
          <w:gallery w:val="placeholder"/>
        </w:category>
        <w:types>
          <w:type w:val="bbPlcHdr"/>
        </w:types>
        <w:behaviors>
          <w:behavior w:val="content"/>
        </w:behaviors>
        <w:guid w:val="{1D7843E3-7747-430B-B0F9-462067275993}"/>
      </w:docPartPr>
      <w:docPartBody>
        <w:p w:rsidR="00C04BFE" w:rsidRDefault="00C04BFE" w:rsidP="00C04BFE">
          <w:pPr>
            <w:pStyle w:val="FA410F98FFEC46D5BC690E17EC9D3889"/>
          </w:pPr>
          <w:r w:rsidRPr="00FB1214">
            <w:rPr>
              <w:rStyle w:val="PlaceholderText"/>
              <w:rFonts w:ascii="Times New Roman" w:hAnsi="Times New Roman"/>
              <w:szCs w:val="24"/>
            </w:rPr>
            <w:t>Choose an item.</w:t>
          </w:r>
        </w:p>
      </w:docPartBody>
    </w:docPart>
    <w:docPart>
      <w:docPartPr>
        <w:name w:val="8DC9A6625EBD481A962BE17AABA823C7"/>
        <w:category>
          <w:name w:val="General"/>
          <w:gallery w:val="placeholder"/>
        </w:category>
        <w:types>
          <w:type w:val="bbPlcHdr"/>
        </w:types>
        <w:behaviors>
          <w:behavior w:val="content"/>
        </w:behaviors>
        <w:guid w:val="{18F3783E-0062-4A9B-B7AB-D3ECDD8D2EF8}"/>
      </w:docPartPr>
      <w:docPartBody>
        <w:p w:rsidR="00C04BFE" w:rsidRDefault="00C04BFE" w:rsidP="00C04BFE">
          <w:pPr>
            <w:pStyle w:val="8DC9A6625EBD481A962BE17AABA823C7"/>
          </w:pPr>
          <w:r w:rsidRPr="00FB1214">
            <w:rPr>
              <w:rStyle w:val="PlaceholderText"/>
              <w:rFonts w:ascii="Times New Roman" w:hAnsi="Times New Roman"/>
              <w:szCs w:val="24"/>
            </w:rPr>
            <w:t>Choose an item.</w:t>
          </w:r>
        </w:p>
      </w:docPartBody>
    </w:docPart>
    <w:docPart>
      <w:docPartPr>
        <w:name w:val="6D3AE27F37114D26BF92456A9782C9D3"/>
        <w:category>
          <w:name w:val="General"/>
          <w:gallery w:val="placeholder"/>
        </w:category>
        <w:types>
          <w:type w:val="bbPlcHdr"/>
        </w:types>
        <w:behaviors>
          <w:behavior w:val="content"/>
        </w:behaviors>
        <w:guid w:val="{1C06A00E-8EC4-47B4-8147-012D8A7A806F}"/>
      </w:docPartPr>
      <w:docPartBody>
        <w:p w:rsidR="00C04BFE" w:rsidRDefault="00C04BFE" w:rsidP="00C04BFE">
          <w:pPr>
            <w:pStyle w:val="6D3AE27F37114D26BF92456A9782C9D3"/>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italic">
    <w:panose1 w:val="00000000000000000000"/>
    <w:charset w:val="00"/>
    <w:family w:val="roman"/>
    <w:notTrueType/>
    <w:pitch w:val="default"/>
  </w:font>
  <w:font w:name="open_sanssemibold">
    <w:panose1 w:val="00000000000000000000"/>
    <w:charset w:val="00"/>
    <w:family w:val="roman"/>
    <w:notTrueType/>
    <w:pitch w:val="default"/>
  </w:font>
  <w:font w:name="terminal_dosissemibold">
    <w:panose1 w:val="00000000000000000000"/>
    <w:charset w:val="00"/>
    <w:family w:val="roman"/>
    <w:notTrueType/>
    <w:pitch w:val="default"/>
  </w:font>
  <w:font w:name="droid_serifregular">
    <w:panose1 w:val="00000000000000000000"/>
    <w:charset w:val="00"/>
    <w:family w:val="roman"/>
    <w:notTrueType/>
    <w:pitch w:val="default"/>
  </w:font>
  <w:font w:name="terminal_dosis">
    <w:panose1 w:val="00000000000000000000"/>
    <w:charset w:val="00"/>
    <w:family w:val="roman"/>
    <w:notTrueType/>
    <w:pitch w:val="default"/>
  </w:font>
  <w:font w:name="open_sansbol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erminal_dosis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FE"/>
    <w:rsid w:val="0039542B"/>
    <w:rsid w:val="00C04BFE"/>
    <w:rsid w:val="00F8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BFE"/>
    <w:rPr>
      <w:color w:val="808080"/>
    </w:rPr>
  </w:style>
  <w:style w:type="paragraph" w:customStyle="1" w:styleId="FA410F98FFEC46D5BC690E17EC9D3889">
    <w:name w:val="FA410F98FFEC46D5BC690E17EC9D3889"/>
    <w:rsid w:val="00C04BFE"/>
  </w:style>
  <w:style w:type="paragraph" w:customStyle="1" w:styleId="8DC9A6625EBD481A962BE17AABA823C7">
    <w:name w:val="8DC9A6625EBD481A962BE17AABA823C7"/>
    <w:rsid w:val="00C04BFE"/>
  </w:style>
  <w:style w:type="paragraph" w:customStyle="1" w:styleId="6D3AE27F37114D26BF92456A9782C9D3">
    <w:name w:val="6D3AE27F37114D26BF92456A9782C9D3"/>
    <w:rsid w:val="00C04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D15C-7391-479A-AC54-9184B605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51801</Words>
  <Characters>295267</Characters>
  <Application>Microsoft Office Word</Application>
  <DocSecurity>4</DocSecurity>
  <Lines>2460</Lines>
  <Paragraphs>692</Paragraphs>
  <ScaleCrop>false</ScaleCrop>
  <HeadingPairs>
    <vt:vector size="2" baseType="variant">
      <vt:variant>
        <vt:lpstr>Title</vt:lpstr>
      </vt:variant>
      <vt:variant>
        <vt:i4>1</vt:i4>
      </vt:variant>
    </vt:vector>
  </HeadingPairs>
  <TitlesOfParts>
    <vt:vector size="1" baseType="lpstr">
      <vt:lpstr>Strengthening Career and Technical Education _x000d_
for the 21st Century Act (Perkins V)_x000d_
4 Year Plan (2020-2024)</vt:lpstr>
    </vt:vector>
  </TitlesOfParts>
  <Company>Virginia IT Infrastructure Partnership</Company>
  <LinksUpToDate>false</LinksUpToDate>
  <CharactersWithSpaces>346376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Career and Technical Education _x000d_
for the 21st Century Act (Perkins V)_x000d_
4 Year Plan (2020-2024)</dc:title>
  <dc:creator>Hatch, William (DOE)</dc:creator>
  <cp:lastModifiedBy>Broady, Sonya (DOE)</cp:lastModifiedBy>
  <cp:revision>2</cp:revision>
  <cp:lastPrinted>2020-01-13T19:16:00Z</cp:lastPrinted>
  <dcterms:created xsi:type="dcterms:W3CDTF">2020-01-13T19:34:00Z</dcterms:created>
  <dcterms:modified xsi:type="dcterms:W3CDTF">2020-01-13T19:34:00Z</dcterms:modified>
</cp:coreProperties>
</file>