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C56687">
        <w:t>Hopewell City Public Schools</w:t>
      </w:r>
    </w:p>
    <w:p w:rsidR="00E63DC5" w:rsidRDefault="00E63DC5" w:rsidP="00E63DC5">
      <w:pPr>
        <w:pStyle w:val="NormalTNR"/>
      </w:pPr>
      <w:r w:rsidRPr="008B62AA">
        <w:rPr>
          <w:b/>
        </w:rPr>
        <w:t>Report Publication Date:</w:t>
      </w:r>
      <w:r>
        <w:t xml:space="preserve"> </w:t>
      </w:r>
      <w:r w:rsidR="007B43B7">
        <w:t>February 9, 2022</w:t>
      </w:r>
    </w:p>
    <w:p w:rsidR="00E63DC5" w:rsidRDefault="00E63DC5" w:rsidP="00E63DC5">
      <w:pPr>
        <w:pStyle w:val="NormalTNR"/>
      </w:pPr>
      <w:r w:rsidRPr="008B62AA">
        <w:rPr>
          <w:b/>
        </w:rPr>
        <w:t>Administrative Review Dates:</w:t>
      </w:r>
      <w:r>
        <w:t xml:space="preserve"> </w:t>
      </w:r>
      <w:r w:rsidR="00F11AA3">
        <w:t>October 26-29, 2021</w:t>
      </w:r>
    </w:p>
    <w:p w:rsidR="00E63DC5" w:rsidRDefault="00E63DC5" w:rsidP="00E63DC5">
      <w:pPr>
        <w:pStyle w:val="NormalTNR"/>
      </w:pPr>
      <w:r w:rsidRPr="008B62AA">
        <w:rPr>
          <w:b/>
        </w:rPr>
        <w:t>Review Month and Year:</w:t>
      </w:r>
      <w:r>
        <w:t xml:space="preserve"> </w:t>
      </w:r>
      <w:r w:rsidR="00F11AA3">
        <w:t>August 2021</w:t>
      </w:r>
    </w:p>
    <w:p w:rsidR="00E63DC5" w:rsidRDefault="00E63DC5" w:rsidP="00E63DC5">
      <w:pPr>
        <w:pStyle w:val="NormalTNR"/>
      </w:pPr>
      <w:r w:rsidRPr="008B62AA">
        <w:rPr>
          <w:b/>
        </w:rPr>
        <w:t>Participating Programs:</w:t>
      </w:r>
      <w:r w:rsidR="007B43B7">
        <w:t xml:space="preserve"> NSLP, SBP, </w:t>
      </w:r>
      <w:r w:rsidR="00F11AA3">
        <w:t>SSO</w:t>
      </w:r>
    </w:p>
    <w:p w:rsidR="00E63DC5" w:rsidRPr="00F11AA3" w:rsidRDefault="00E63DC5" w:rsidP="00F70D82">
      <w:pPr>
        <w:pStyle w:val="NormalTNR"/>
        <w:spacing w:after="600"/>
      </w:pPr>
      <w:r w:rsidRPr="008B62AA">
        <w:rPr>
          <w:b/>
        </w:rPr>
        <w:t>Par</w:t>
      </w:r>
      <w:r w:rsidR="00F11AA3">
        <w:rPr>
          <w:b/>
        </w:rPr>
        <w:t xml:space="preserve">ticipates in Special Provisions: </w:t>
      </w:r>
      <w:r w:rsidR="00F11AA3">
        <w:t xml:space="preserve">CEP </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1A2C">
        <w:trPr>
          <w:trHeight w:hRule="exact" w:val="432"/>
          <w:tblHeader/>
        </w:trPr>
        <w:tc>
          <w:tcPr>
            <w:tcW w:w="4675" w:type="dxa"/>
            <w:shd w:val="clear" w:color="auto" w:fill="F2F2F2" w:themeFill="background1" w:themeFillShade="F2"/>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shd w:val="clear" w:color="auto" w:fill="F2F2F2" w:themeFill="background1" w:themeFillShade="F2"/>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FC6A5C" w:rsidRDefault="00C71CCF" w:rsidP="002D2FED">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7B43B7"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F11AA3"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7B43B7"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4D5C05D5">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F205EF" w:rsidRDefault="00F11AA3"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Meal counts</w:t>
            </w:r>
            <w:r w:rsidR="00F31F26">
              <w:rPr>
                <w:rFonts w:ascii="Times New Roman" w:eastAsia="Times New Roman" w:hAnsi="Times New Roman"/>
                <w:color w:val="auto"/>
                <w:szCs w:val="16"/>
                <w:lang w:eastAsia="ja-JP"/>
              </w:rPr>
              <w:t xml:space="preserve"> were not taken at the point of service.</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001A2C">
        <w:trPr>
          <w:trHeight w:val="20"/>
          <w:tblHeader/>
        </w:trPr>
        <w:tc>
          <w:tcPr>
            <w:tcW w:w="4675" w:type="dxa"/>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F31F26"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T</w:t>
            </w:r>
            <w:r w:rsidR="00F11AA3">
              <w:rPr>
                <w:rFonts w:ascii="Times New Roman" w:eastAsia="Times New Roman" w:hAnsi="Times New Roman"/>
                <w:noProof/>
                <w:color w:val="000000"/>
                <w:szCs w:val="20"/>
              </w:rPr>
              <w:t xml:space="preserve">wo varieties </w:t>
            </w:r>
            <w:r>
              <w:rPr>
                <w:rFonts w:ascii="Times New Roman" w:eastAsia="Times New Roman" w:hAnsi="Times New Roman"/>
                <w:noProof/>
                <w:color w:val="000000"/>
                <w:szCs w:val="20"/>
              </w:rPr>
              <w:t>of milk were not offered at</w:t>
            </w:r>
            <w:r w:rsidR="00F11AA3">
              <w:rPr>
                <w:rFonts w:ascii="Times New Roman" w:eastAsia="Times New Roman" w:hAnsi="Times New Roman"/>
                <w:noProof/>
                <w:color w:val="000000"/>
                <w:szCs w:val="20"/>
              </w:rPr>
              <w:t xml:space="preserve"> breakfast.</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7D3AFD" w:rsidRDefault="004A5012" w:rsidP="00EC4C76">
            <w:pPr>
              <w:rPr>
                <w:rFonts w:ascii="Times New Roman" w:hAnsi="Times New Roman"/>
              </w:rPr>
            </w:pPr>
            <w:r>
              <w:rPr>
                <w:rFonts w:ascii="Times New Roman" w:hAnsi="Times New Roman"/>
                <w:noProof/>
              </w:rPr>
              <w:drawing>
                <wp:inline distT="0" distB="0" distL="0" distR="0" wp14:anchorId="4FB65B2B">
                  <wp:extent cx="207010" cy="207010"/>
                  <wp:effectExtent l="0" t="0" r="2540" b="2540"/>
                  <wp:docPr id="33" name="Picture 33"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F11AA3" w:rsidP="00F31F26">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Signage </w:t>
            </w:r>
            <w:r w:rsidR="00F31F26">
              <w:rPr>
                <w:rFonts w:ascii="Times New Roman" w:eastAsia="Times New Roman" w:hAnsi="Times New Roman"/>
                <w:noProof/>
                <w:color w:val="000000"/>
                <w:szCs w:val="20"/>
              </w:rPr>
              <w:t>did not meet regulatory requirements.</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F11AA3"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7B43B7"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bookmarkStart w:id="0" w:name="_GoBack"/>
      <w:bookmarkEnd w:id="0"/>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01A2C">
        <w:trPr>
          <w:trHeight w:val="20"/>
          <w:tblHeader/>
        </w:trPr>
        <w:tc>
          <w:tcPr>
            <w:tcW w:w="4675" w:type="dxa"/>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F31F26"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food safety plan was</w:t>
            </w:r>
            <w:r w:rsidR="00F11AA3">
              <w:rPr>
                <w:rFonts w:ascii="Times New Roman" w:eastAsia="Times New Roman" w:hAnsi="Times New Roman"/>
                <w:noProof/>
                <w:color w:val="000000"/>
                <w:szCs w:val="20"/>
              </w:rPr>
              <w:t xml:space="preserve"> not site specific. </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F31F26"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local school wellness policy did not meet all regulatory requirements.</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F11AA3"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7B43B7"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FC6A5C"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7B43B7"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1C6" w:rsidRDefault="009351C6" w:rsidP="00EA0AD0">
      <w:pPr>
        <w:spacing w:before="0" w:after="0"/>
      </w:pPr>
      <w:r>
        <w:separator/>
      </w:r>
    </w:p>
  </w:endnote>
  <w:endnote w:type="continuationSeparator" w:id="0">
    <w:p w:rsidR="009351C6" w:rsidRDefault="009351C6"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1C6" w:rsidRDefault="009351C6" w:rsidP="00EA0AD0">
      <w:pPr>
        <w:spacing w:before="0" w:after="0"/>
      </w:pPr>
      <w:r>
        <w:separator/>
      </w:r>
    </w:p>
  </w:footnote>
  <w:footnote w:type="continuationSeparator" w:id="0">
    <w:p w:rsidR="009351C6" w:rsidRDefault="009351C6"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1.5pt;height:21.5pt;visibility:visible;mso-wrap-style:square" o:bullet="t">
        <v:imagedata r:id="rId1" o:title=""/>
      </v:shape>
    </w:pict>
  </w:numPicBullet>
  <w:numPicBullet w:numPicBulletId="1">
    <w:pict>
      <v:shape id="_x0000_i1062" type="#_x0000_t75" alt="Denotes no findings" style="width:15pt;height:15pt;visibility:visible;mso-wrap-style:square" o:bullet="t">
        <v:imagedata r:id="rId2" o:title="Denotes no findings"/>
      </v:shape>
    </w:pict>
  </w:numPicBullet>
  <w:numPicBullet w:numPicBulletId="2">
    <w:pict>
      <v:shape id="_x0000_i1063" type="#_x0000_t75" alt="Denotes findings identified" style="width:21.5pt;height:21.5pt;visibility:visible;mso-wrap-style:square" o:bullet="t">
        <v:imagedata r:id="rId3" o:title="Denotes findings identified"/>
      </v:shape>
    </w:pict>
  </w:numPicBullet>
  <w:numPicBullet w:numPicBulletId="3">
    <w:pict>
      <v:shape id="_x0000_i1064" type="#_x0000_t75" style="width:15pt;height:15pt;visibility:visible;mso-wrap-style:square" o:bullet="t">
        <v:imagedata r:id="rId4" o:title=""/>
      </v:shape>
    </w:pict>
  </w:numPicBullet>
  <w:numPicBullet w:numPicBulletId="4">
    <w:pict>
      <v:shape id="_x0000_i1065" type="#_x0000_t75" style="width:15pt;height:15pt;visibility:visible;mso-wrap-style:square" o:bullet="t">
        <v:imagedata r:id="rId5" o:title=""/>
      </v:shape>
    </w:pict>
  </w:numPicBullet>
  <w:numPicBullet w:numPicBulletId="5">
    <w:pict>
      <v:shape id="_x0000_i1066" type="#_x0000_t75" alt="Denotes no findings" style="width:15pt;height:15pt;visibility:visible;mso-wrap-style:square" o:bullet="t">
        <v:imagedata r:id="rId6" o:title="Denotes no findings"/>
      </v:shape>
    </w:pict>
  </w:numPicBullet>
  <w:numPicBullet w:numPicBulletId="6">
    <w:pict>
      <v:shape id="_x0000_i1067"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01A2C"/>
    <w:rsid w:val="00097AFF"/>
    <w:rsid w:val="000B155A"/>
    <w:rsid w:val="000C309B"/>
    <w:rsid w:val="000C4495"/>
    <w:rsid w:val="00143458"/>
    <w:rsid w:val="00196488"/>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41208"/>
    <w:rsid w:val="00464DF8"/>
    <w:rsid w:val="004A5012"/>
    <w:rsid w:val="004C04E4"/>
    <w:rsid w:val="004C18F7"/>
    <w:rsid w:val="004D45AD"/>
    <w:rsid w:val="00527106"/>
    <w:rsid w:val="005410D0"/>
    <w:rsid w:val="0054187F"/>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43B7"/>
    <w:rsid w:val="007B68D3"/>
    <w:rsid w:val="007D26AA"/>
    <w:rsid w:val="007D3AFD"/>
    <w:rsid w:val="007F1384"/>
    <w:rsid w:val="007F1CA0"/>
    <w:rsid w:val="00806AE0"/>
    <w:rsid w:val="00846C3D"/>
    <w:rsid w:val="00906D57"/>
    <w:rsid w:val="00914162"/>
    <w:rsid w:val="00926804"/>
    <w:rsid w:val="009351C6"/>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33E39"/>
    <w:rsid w:val="00C450BF"/>
    <w:rsid w:val="00C55670"/>
    <w:rsid w:val="00C56687"/>
    <w:rsid w:val="00C71CCF"/>
    <w:rsid w:val="00C75889"/>
    <w:rsid w:val="00CC5420"/>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11AA3"/>
    <w:rsid w:val="00F205EF"/>
    <w:rsid w:val="00F31F26"/>
    <w:rsid w:val="00F32B5F"/>
    <w:rsid w:val="00F3665C"/>
    <w:rsid w:val="00F570B2"/>
    <w:rsid w:val="00F60239"/>
    <w:rsid w:val="00F70D82"/>
    <w:rsid w:val="00F93689"/>
    <w:rsid w:val="00FB055E"/>
    <w:rsid w:val="00FC03D3"/>
    <w:rsid w:val="00FC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6FE0E-159C-4F2A-8227-D61F88D9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Hopewell City FPAR Summary</vt:lpstr>
    </vt:vector>
  </TitlesOfParts>
  <Manager/>
  <Company>VDOE</Company>
  <LinksUpToDate>false</LinksUpToDate>
  <CharactersWithSpaces>1970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Hopewell City FPAR Summary</dc:title>
  <dc:subject/>
  <dc:creator>DOE - NUTRITION (DOE)</dc:creator>
  <cp:keywords/>
  <dc:description/>
  <cp:lastModifiedBy>VITA Program</cp:lastModifiedBy>
  <cp:revision>2</cp:revision>
  <cp:lastPrinted>2018-03-27T12:01:00Z</cp:lastPrinted>
  <dcterms:created xsi:type="dcterms:W3CDTF">2022-02-16T14:44:00Z</dcterms:created>
  <dcterms:modified xsi:type="dcterms:W3CDTF">2022-02-16T14:44:00Z</dcterms:modified>
  <cp:category/>
</cp:coreProperties>
</file>