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33DE6" w14:textId="77777777" w:rsidR="00A67045" w:rsidRPr="00121133" w:rsidRDefault="00A67045">
      <w:pPr>
        <w:pStyle w:val="Title"/>
        <w:spacing w:before="0"/>
        <w:jc w:val="left"/>
        <w:rPr>
          <w:rFonts w:ascii="Comic Sans MS" w:hAnsi="Comic Sans MS"/>
          <w:i/>
          <w:sz w:val="10"/>
        </w:rPr>
      </w:pPr>
    </w:p>
    <w:p w14:paraId="3A6AAE8B" w14:textId="77777777" w:rsidR="009E35E5" w:rsidRPr="00121133" w:rsidRDefault="009E35E5" w:rsidP="009E35E5">
      <w:pPr>
        <w:pStyle w:val="Title"/>
        <w:spacing w:before="20" w:line="216" w:lineRule="auto"/>
        <w:jc w:val="left"/>
        <w:rPr>
          <w:rFonts w:ascii="Comic Sans MS" w:hAnsi="Comic Sans MS"/>
          <w:sz w:val="20"/>
        </w:rPr>
      </w:pPr>
      <w:r w:rsidRPr="00121133">
        <w:rPr>
          <w:rFonts w:ascii="Verdana" w:hAnsi="Verdana"/>
          <w:b w:val="0"/>
          <w:bCs/>
          <w:noProof/>
        </w:rPr>
        <w:drawing>
          <wp:inline distT="0" distB="0" distL="0" distR="0" wp14:anchorId="0AC4AECC" wp14:editId="36726F86">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v36694\Pictures\townhalllogo609.bmp"/>
                    <pic:cNvPicPr>
                      <a:picLocks noChangeAspect="1" noChangeArrowheads="1"/>
                    </pic:cNvPicPr>
                  </pic:nvPicPr>
                  <pic:blipFill>
                    <a:blip r:embed="rId8"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29B6EC6E" w14:textId="77777777" w:rsidR="00A67045" w:rsidRPr="00121133" w:rsidRDefault="00A67045">
      <w:pPr>
        <w:pStyle w:val="Title"/>
        <w:spacing w:before="0" w:line="228" w:lineRule="auto"/>
        <w:jc w:val="left"/>
        <w:rPr>
          <w:sz w:val="20"/>
        </w:rPr>
      </w:pPr>
    </w:p>
    <w:p w14:paraId="6998FAF2" w14:textId="77777777" w:rsidR="00A67045" w:rsidRPr="00121133" w:rsidRDefault="00A67045">
      <w:pPr>
        <w:pStyle w:val="Title"/>
        <w:spacing w:before="20" w:line="216" w:lineRule="auto"/>
        <w:ind w:left="6480"/>
        <w:jc w:val="left"/>
        <w:rPr>
          <w:rFonts w:ascii="Verdana" w:hAnsi="Verdana" w:cs="Arial"/>
          <w:b w:val="0"/>
          <w:bCs/>
          <w:sz w:val="24"/>
        </w:rPr>
      </w:pPr>
      <w:r w:rsidRPr="00121133">
        <w:rPr>
          <w:rFonts w:ascii="Verdana" w:hAnsi="Verdana" w:cs="Arial"/>
          <w:sz w:val="22"/>
        </w:rPr>
        <w:t>townhall.virginia.gov</w:t>
      </w:r>
    </w:p>
    <w:p w14:paraId="2CDFFE97" w14:textId="77777777" w:rsidR="00A67045" w:rsidRPr="00121133" w:rsidRDefault="00A67045">
      <w:pPr>
        <w:pStyle w:val="Title"/>
        <w:pBdr>
          <w:top w:val="single" w:sz="24" w:space="1" w:color="FF0000"/>
        </w:pBdr>
        <w:spacing w:before="0"/>
        <w:rPr>
          <w:rFonts w:ascii="Arial" w:hAnsi="Arial"/>
        </w:rPr>
      </w:pPr>
    </w:p>
    <w:p w14:paraId="2836B72E" w14:textId="77777777" w:rsidR="009054AA" w:rsidRPr="00121133" w:rsidRDefault="009054AA"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61E2EC2" w14:textId="77777777" w:rsidR="00A67045" w:rsidRPr="00121133" w:rsidRDefault="00A67045"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121133">
        <w:rPr>
          <w:rFonts w:ascii="Verdana" w:hAnsi="Verdana" w:cs="Arial"/>
          <w:color w:val="auto"/>
          <w:sz w:val="28"/>
          <w:szCs w:val="28"/>
        </w:rPr>
        <w:t>Proposed Regulation</w:t>
      </w:r>
    </w:p>
    <w:p w14:paraId="5EF4BA84" w14:textId="77777777" w:rsidR="00A67045" w:rsidRPr="00121133" w:rsidRDefault="00A67045"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121133">
        <w:rPr>
          <w:rFonts w:ascii="Verdana" w:hAnsi="Verdana" w:cs="Arial"/>
          <w:color w:val="auto"/>
          <w:sz w:val="28"/>
          <w:szCs w:val="28"/>
        </w:rPr>
        <w:t>Agency Background Document</w:t>
      </w:r>
    </w:p>
    <w:p w14:paraId="6DA44553" w14:textId="77777777" w:rsidR="009054AA" w:rsidRPr="00121133" w:rsidRDefault="009054AA" w:rsidP="009054A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2046628" w14:textId="77777777" w:rsidR="00A67045" w:rsidRPr="00121133" w:rsidRDefault="00A67045">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121133" w:rsidRPr="00121133" w14:paraId="2A1E20C6" w14:textId="77777777" w:rsidTr="00136D38">
        <w:trPr>
          <w:trHeight w:val="90"/>
        </w:trPr>
        <w:tc>
          <w:tcPr>
            <w:tcW w:w="3150" w:type="dxa"/>
          </w:tcPr>
          <w:p w14:paraId="0DCFE0AE" w14:textId="77777777" w:rsidR="00A67045" w:rsidRPr="00121133" w:rsidRDefault="00D843DF">
            <w:pPr>
              <w:spacing w:before="40" w:after="40"/>
              <w:jc w:val="right"/>
              <w:rPr>
                <w:rFonts w:ascii="Arial" w:hAnsi="Arial"/>
                <w:b/>
                <w:sz w:val="20"/>
              </w:rPr>
            </w:pPr>
            <w:r w:rsidRPr="00121133">
              <w:rPr>
                <w:rFonts w:ascii="Arial" w:hAnsi="Arial"/>
                <w:b/>
                <w:sz w:val="20"/>
              </w:rPr>
              <w:t>Agency</w:t>
            </w:r>
            <w:r w:rsidR="00A67045" w:rsidRPr="00121133">
              <w:rPr>
                <w:rFonts w:ascii="Arial" w:hAnsi="Arial"/>
                <w:b/>
                <w:sz w:val="20"/>
              </w:rPr>
              <w:t xml:space="preserve"> name</w:t>
            </w:r>
          </w:p>
        </w:tc>
        <w:tc>
          <w:tcPr>
            <w:tcW w:w="6210" w:type="dxa"/>
          </w:tcPr>
          <w:p w14:paraId="7AEB2602" w14:textId="77777777" w:rsidR="00A67045" w:rsidRPr="00121133" w:rsidRDefault="00664D39">
            <w:pPr>
              <w:pStyle w:val="Text"/>
              <w:spacing w:before="40" w:after="40" w:line="240" w:lineRule="auto"/>
              <w:rPr>
                <w:rFonts w:ascii="Arial" w:hAnsi="Arial" w:cs="Arial"/>
                <w:sz w:val="20"/>
              </w:rPr>
            </w:pPr>
            <w:r>
              <w:rPr>
                <w:rFonts w:ascii="Arial" w:hAnsi="Arial" w:cs="Arial"/>
                <w:sz w:val="20"/>
              </w:rPr>
              <w:t>Virginia Board of Education</w:t>
            </w:r>
          </w:p>
        </w:tc>
      </w:tr>
      <w:tr w:rsidR="00121133" w:rsidRPr="00121133" w14:paraId="777E8BF4" w14:textId="77777777" w:rsidTr="00136D38">
        <w:tc>
          <w:tcPr>
            <w:tcW w:w="3150" w:type="dxa"/>
          </w:tcPr>
          <w:p w14:paraId="60DC241E" w14:textId="77777777" w:rsidR="00A67045" w:rsidRPr="00121133" w:rsidRDefault="00A67045">
            <w:pPr>
              <w:spacing w:before="40" w:after="40"/>
              <w:jc w:val="right"/>
              <w:rPr>
                <w:rFonts w:ascii="Arial" w:hAnsi="Arial"/>
                <w:b/>
                <w:sz w:val="20"/>
              </w:rPr>
            </w:pPr>
            <w:r w:rsidRPr="00121133">
              <w:rPr>
                <w:rFonts w:ascii="Arial" w:hAnsi="Arial"/>
                <w:b/>
                <w:sz w:val="20"/>
              </w:rPr>
              <w:t xml:space="preserve">Virginia Administrative Code (VAC) </w:t>
            </w:r>
            <w:r w:rsidR="00D06FB4">
              <w:rPr>
                <w:rFonts w:ascii="Arial" w:hAnsi="Arial"/>
                <w:b/>
                <w:sz w:val="20"/>
              </w:rPr>
              <w:t xml:space="preserve">Chapter </w:t>
            </w:r>
            <w:r w:rsidRPr="00121133">
              <w:rPr>
                <w:rFonts w:ascii="Arial" w:hAnsi="Arial"/>
                <w:b/>
                <w:sz w:val="20"/>
              </w:rPr>
              <w:t>citation</w:t>
            </w:r>
            <w:r w:rsidR="008E5B69" w:rsidRPr="00121133">
              <w:rPr>
                <w:rFonts w:ascii="Arial" w:hAnsi="Arial"/>
                <w:b/>
                <w:sz w:val="20"/>
              </w:rPr>
              <w:t>(s)</w:t>
            </w:r>
            <w:r w:rsidRPr="00121133">
              <w:rPr>
                <w:rFonts w:ascii="Arial" w:hAnsi="Arial"/>
                <w:b/>
                <w:sz w:val="20"/>
              </w:rPr>
              <w:t xml:space="preserve"> </w:t>
            </w:r>
          </w:p>
        </w:tc>
        <w:tc>
          <w:tcPr>
            <w:tcW w:w="6210" w:type="dxa"/>
          </w:tcPr>
          <w:p w14:paraId="78628B15" w14:textId="77777777" w:rsidR="00A67045" w:rsidRPr="00121133" w:rsidRDefault="00664D39" w:rsidP="00664D39">
            <w:pPr>
              <w:pStyle w:val="EndnoteText"/>
              <w:tabs>
                <w:tab w:val="clear" w:pos="360"/>
              </w:tabs>
              <w:spacing w:before="40" w:after="40"/>
              <w:rPr>
                <w:rFonts w:ascii="Arial" w:hAnsi="Arial" w:cs="Arial"/>
              </w:rPr>
            </w:pPr>
            <w:r>
              <w:rPr>
                <w:rFonts w:ascii="Arial" w:hAnsi="Arial" w:cs="Arial"/>
              </w:rPr>
              <w:t>8VAC20-131</w:t>
            </w:r>
          </w:p>
        </w:tc>
      </w:tr>
      <w:tr w:rsidR="00121133" w:rsidRPr="00121133" w14:paraId="1B4D2235" w14:textId="77777777" w:rsidTr="00136D38">
        <w:tc>
          <w:tcPr>
            <w:tcW w:w="3150" w:type="dxa"/>
          </w:tcPr>
          <w:p w14:paraId="4CCBFC10" w14:textId="77777777" w:rsidR="00A67045" w:rsidRPr="00121133" w:rsidRDefault="00D06FB4">
            <w:pPr>
              <w:spacing w:before="40" w:after="40"/>
              <w:jc w:val="right"/>
              <w:rPr>
                <w:rFonts w:ascii="Arial" w:hAnsi="Arial"/>
                <w:b/>
                <w:sz w:val="20"/>
              </w:rPr>
            </w:pPr>
            <w:r>
              <w:rPr>
                <w:rFonts w:ascii="Arial" w:hAnsi="Arial"/>
                <w:b/>
                <w:sz w:val="20"/>
              </w:rPr>
              <w:t xml:space="preserve">VAC </w:t>
            </w:r>
            <w:r w:rsidR="004D1288">
              <w:rPr>
                <w:rFonts w:ascii="Arial" w:hAnsi="Arial"/>
                <w:b/>
                <w:sz w:val="20"/>
              </w:rPr>
              <w:t>Chapter</w:t>
            </w:r>
            <w:r w:rsidR="004D1288" w:rsidRPr="00121133">
              <w:rPr>
                <w:rFonts w:ascii="Arial" w:hAnsi="Arial"/>
                <w:b/>
                <w:sz w:val="20"/>
              </w:rPr>
              <w:t xml:space="preserve"> </w:t>
            </w:r>
            <w:r w:rsidR="00A67045" w:rsidRPr="00121133">
              <w:rPr>
                <w:rFonts w:ascii="Arial" w:hAnsi="Arial"/>
                <w:b/>
                <w:sz w:val="20"/>
              </w:rPr>
              <w:t>title</w:t>
            </w:r>
            <w:r w:rsidR="008E5B69" w:rsidRPr="00121133">
              <w:rPr>
                <w:rFonts w:ascii="Arial" w:hAnsi="Arial"/>
                <w:b/>
                <w:sz w:val="20"/>
              </w:rPr>
              <w:t>(s)</w:t>
            </w:r>
          </w:p>
        </w:tc>
        <w:tc>
          <w:tcPr>
            <w:tcW w:w="6210" w:type="dxa"/>
          </w:tcPr>
          <w:p w14:paraId="4891C55B" w14:textId="77777777" w:rsidR="00A67045" w:rsidRPr="00121133" w:rsidRDefault="00664D39">
            <w:pPr>
              <w:spacing w:before="40" w:after="40"/>
              <w:rPr>
                <w:rFonts w:ascii="Arial" w:hAnsi="Arial" w:cs="Arial"/>
                <w:sz w:val="20"/>
              </w:rPr>
            </w:pPr>
            <w:r>
              <w:rPr>
                <w:rFonts w:ascii="Arial" w:hAnsi="Arial" w:cs="Arial"/>
                <w:sz w:val="20"/>
              </w:rPr>
              <w:t>Regulations Establishing Standards for the Accreditation of Public School in Virginia</w:t>
            </w:r>
          </w:p>
        </w:tc>
      </w:tr>
      <w:tr w:rsidR="00121133" w:rsidRPr="00121133" w14:paraId="4BE5180B" w14:textId="77777777" w:rsidTr="00136D38">
        <w:tc>
          <w:tcPr>
            <w:tcW w:w="3150" w:type="dxa"/>
          </w:tcPr>
          <w:p w14:paraId="7925FF2D" w14:textId="77777777" w:rsidR="00A67045" w:rsidRPr="00121133" w:rsidRDefault="00A67045">
            <w:pPr>
              <w:spacing w:before="40" w:after="40"/>
              <w:jc w:val="right"/>
              <w:rPr>
                <w:rFonts w:ascii="Arial" w:hAnsi="Arial"/>
                <w:b/>
                <w:sz w:val="20"/>
              </w:rPr>
            </w:pPr>
            <w:r w:rsidRPr="00121133">
              <w:rPr>
                <w:rFonts w:ascii="Arial" w:hAnsi="Arial"/>
                <w:b/>
                <w:sz w:val="20"/>
              </w:rPr>
              <w:t>Action title</w:t>
            </w:r>
          </w:p>
        </w:tc>
        <w:tc>
          <w:tcPr>
            <w:tcW w:w="6210" w:type="dxa"/>
          </w:tcPr>
          <w:p w14:paraId="41BB5CD4" w14:textId="712E2796" w:rsidR="00A67045" w:rsidRPr="00121133" w:rsidRDefault="006D48BC" w:rsidP="006D4A92">
            <w:pPr>
              <w:spacing w:before="40" w:after="40"/>
              <w:rPr>
                <w:rFonts w:ascii="Arial" w:hAnsi="Arial" w:cs="Arial"/>
                <w:sz w:val="20"/>
              </w:rPr>
            </w:pPr>
            <w:r>
              <w:rPr>
                <w:rFonts w:ascii="Arial" w:hAnsi="Arial" w:cs="Arial"/>
                <w:sz w:val="20"/>
              </w:rPr>
              <w:t xml:space="preserve">Comprehensive Review of the SOA </w:t>
            </w:r>
          </w:p>
        </w:tc>
      </w:tr>
      <w:tr w:rsidR="00121133" w:rsidRPr="00121133" w14:paraId="3D19AD91" w14:textId="77777777" w:rsidTr="00136D38">
        <w:tc>
          <w:tcPr>
            <w:tcW w:w="3150" w:type="dxa"/>
          </w:tcPr>
          <w:p w14:paraId="2ED82E78" w14:textId="77777777" w:rsidR="00A67045" w:rsidRPr="00121133" w:rsidRDefault="00D843DF" w:rsidP="00537D3A">
            <w:pPr>
              <w:spacing w:before="40" w:after="40"/>
              <w:jc w:val="right"/>
              <w:rPr>
                <w:rFonts w:ascii="Arial" w:hAnsi="Arial"/>
                <w:b/>
                <w:sz w:val="20"/>
              </w:rPr>
            </w:pPr>
            <w:r w:rsidRPr="00121133">
              <w:rPr>
                <w:rFonts w:ascii="Arial" w:hAnsi="Arial"/>
                <w:b/>
                <w:sz w:val="20"/>
              </w:rPr>
              <w:t>D</w:t>
            </w:r>
            <w:r w:rsidR="00A67045" w:rsidRPr="00121133">
              <w:rPr>
                <w:rFonts w:ascii="Arial" w:hAnsi="Arial"/>
                <w:b/>
                <w:sz w:val="20"/>
              </w:rPr>
              <w:t>ate</w:t>
            </w:r>
            <w:r w:rsidR="00136D38" w:rsidRPr="00121133">
              <w:rPr>
                <w:rFonts w:ascii="Arial" w:hAnsi="Arial"/>
                <w:b/>
                <w:sz w:val="20"/>
              </w:rPr>
              <w:t xml:space="preserve"> this document p</w:t>
            </w:r>
            <w:r w:rsidR="00463823" w:rsidRPr="00121133">
              <w:rPr>
                <w:rFonts w:ascii="Arial" w:hAnsi="Arial"/>
                <w:b/>
                <w:sz w:val="20"/>
              </w:rPr>
              <w:t>repared</w:t>
            </w:r>
          </w:p>
        </w:tc>
        <w:tc>
          <w:tcPr>
            <w:tcW w:w="6210" w:type="dxa"/>
          </w:tcPr>
          <w:p w14:paraId="367B8E95" w14:textId="34E16EA9" w:rsidR="00A67045" w:rsidRPr="00121133" w:rsidRDefault="00767D85">
            <w:pPr>
              <w:spacing w:before="40" w:after="40"/>
              <w:rPr>
                <w:rFonts w:ascii="Arial" w:hAnsi="Arial" w:cs="Arial"/>
                <w:sz w:val="20"/>
              </w:rPr>
            </w:pPr>
            <w:r>
              <w:rPr>
                <w:rFonts w:ascii="Arial" w:hAnsi="Arial" w:cs="Arial"/>
                <w:sz w:val="20"/>
              </w:rPr>
              <w:t>October 4</w:t>
            </w:r>
            <w:bookmarkStart w:id="0" w:name="_GoBack"/>
            <w:bookmarkEnd w:id="0"/>
            <w:r w:rsidR="00664D39">
              <w:rPr>
                <w:rFonts w:ascii="Arial" w:hAnsi="Arial" w:cs="Arial"/>
                <w:sz w:val="20"/>
              </w:rPr>
              <w:t>, 2021</w:t>
            </w:r>
          </w:p>
        </w:tc>
      </w:tr>
    </w:tbl>
    <w:p w14:paraId="1D245970" w14:textId="77777777" w:rsidR="00A67045" w:rsidRPr="00121133" w:rsidRDefault="00A67045" w:rsidP="00397558">
      <w:pPr>
        <w:pStyle w:val="bodytext5"/>
        <w:rPr>
          <w:rFonts w:cs="Arial"/>
          <w:b w:val="0"/>
          <w:bCs/>
          <w:i/>
          <w:iCs/>
          <w:sz w:val="18"/>
        </w:rPr>
      </w:pPr>
      <w:r w:rsidRPr="00121133">
        <w:rPr>
          <w:rFonts w:cs="Arial"/>
          <w:b w:val="0"/>
          <w:bCs/>
          <w:sz w:val="18"/>
        </w:rPr>
        <w:t xml:space="preserve">This information is required for executive branch review and the Virginia Registrar of Regulations, pursuant to the Virginia Administrative Process Act (APA), Executive Order </w:t>
      </w:r>
      <w:r w:rsidR="00FA08D5" w:rsidRPr="00121133">
        <w:rPr>
          <w:rFonts w:cs="Arial"/>
          <w:b w:val="0"/>
          <w:bCs/>
          <w:sz w:val="18"/>
        </w:rPr>
        <w:t>1</w:t>
      </w:r>
      <w:r w:rsidR="0096365F" w:rsidRPr="00121133">
        <w:rPr>
          <w:rFonts w:cs="Arial"/>
          <w:b w:val="0"/>
          <w:bCs/>
          <w:sz w:val="18"/>
        </w:rPr>
        <w:t>4</w:t>
      </w:r>
      <w:r w:rsidRPr="00121133">
        <w:rPr>
          <w:rFonts w:cs="Arial"/>
          <w:b w:val="0"/>
          <w:bCs/>
          <w:sz w:val="18"/>
        </w:rPr>
        <w:t xml:space="preserve"> (</w:t>
      </w:r>
      <w:r w:rsidR="00776146" w:rsidRPr="00121133">
        <w:rPr>
          <w:rFonts w:cs="Arial"/>
          <w:b w:val="0"/>
          <w:bCs/>
          <w:sz w:val="18"/>
        </w:rPr>
        <w:t xml:space="preserve">as amended, July 16, </w:t>
      </w:r>
      <w:r w:rsidRPr="00121133">
        <w:rPr>
          <w:rFonts w:cs="Arial"/>
          <w:b w:val="0"/>
          <w:bCs/>
          <w:sz w:val="18"/>
        </w:rPr>
        <w:t>20</w:t>
      </w:r>
      <w:r w:rsidR="00FA08D5" w:rsidRPr="00121133">
        <w:rPr>
          <w:rFonts w:cs="Arial"/>
          <w:b w:val="0"/>
          <w:bCs/>
          <w:sz w:val="18"/>
        </w:rPr>
        <w:t>1</w:t>
      </w:r>
      <w:r w:rsidR="0096365F" w:rsidRPr="00121133">
        <w:rPr>
          <w:rFonts w:cs="Arial"/>
          <w:b w:val="0"/>
          <w:bCs/>
          <w:sz w:val="18"/>
        </w:rPr>
        <w:t>8</w:t>
      </w:r>
      <w:r w:rsidRPr="00121133">
        <w:rPr>
          <w:rFonts w:cs="Arial"/>
          <w:b w:val="0"/>
          <w:bCs/>
          <w:sz w:val="18"/>
        </w:rPr>
        <w:t xml:space="preserve">), </w:t>
      </w:r>
      <w:r w:rsidR="00136D38" w:rsidRPr="00121133">
        <w:rPr>
          <w:rFonts w:cs="Arial"/>
          <w:b w:val="0"/>
          <w:sz w:val="18"/>
        </w:rPr>
        <w:t>the Regulations for Filing and Publishing Agency Regulations (</w:t>
      </w:r>
      <w:r w:rsidR="00397558">
        <w:rPr>
          <w:rFonts w:cs="Arial"/>
          <w:b w:val="0"/>
          <w:sz w:val="18"/>
        </w:rPr>
        <w:t>1VAC7</w:t>
      </w:r>
      <w:r w:rsidR="00136D38" w:rsidRPr="00121133">
        <w:rPr>
          <w:rFonts w:cs="Arial"/>
          <w:b w:val="0"/>
          <w:sz w:val="18"/>
        </w:rPr>
        <w:t xml:space="preserve">-10), </w:t>
      </w:r>
      <w:r w:rsidRPr="00121133">
        <w:rPr>
          <w:rFonts w:cs="Arial"/>
          <w:b w:val="0"/>
          <w:bCs/>
          <w:sz w:val="18"/>
        </w:rPr>
        <w:t xml:space="preserve">and the </w:t>
      </w:r>
      <w:r w:rsidR="00397558" w:rsidRPr="00C2384F">
        <w:rPr>
          <w:rFonts w:cs="Arial"/>
          <w:b w:val="0"/>
          <w:bCs/>
          <w:i/>
          <w:iCs/>
          <w:sz w:val="18"/>
        </w:rPr>
        <w:t>Form and Style Requirements for the Virginia Register of Regulations and Virginia Administrative Code</w:t>
      </w:r>
      <w:r w:rsidR="00397558">
        <w:rPr>
          <w:rFonts w:cs="Arial"/>
          <w:b w:val="0"/>
          <w:bCs/>
          <w:sz w:val="18"/>
        </w:rPr>
        <w:t>.</w:t>
      </w:r>
    </w:p>
    <w:p w14:paraId="1687D54A" w14:textId="77777777" w:rsidR="00A67045" w:rsidRPr="00121133" w:rsidRDefault="00A67045">
      <w:pPr>
        <w:pStyle w:val="bodytext5"/>
        <w:spacing w:before="0"/>
        <w:rPr>
          <w:rFonts w:cs="Arial"/>
          <w:b w:val="0"/>
          <w:bCs/>
          <w:i/>
          <w:iCs/>
          <w:sz w:val="18"/>
        </w:rPr>
      </w:pPr>
    </w:p>
    <w:p w14:paraId="740E22D0" w14:textId="77777777" w:rsidR="009054AA" w:rsidRPr="00121133"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D5A88D6" w14:textId="77777777" w:rsidR="00A67045" w:rsidRPr="00121133" w:rsidRDefault="00A67045" w:rsidP="00121133">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rPr>
      </w:pPr>
      <w:r w:rsidRPr="00121133">
        <w:rPr>
          <w:rFonts w:ascii="Verdana" w:hAnsi="Verdana" w:cs="Arial"/>
          <w:color w:val="auto"/>
        </w:rPr>
        <w:t xml:space="preserve">Brief </w:t>
      </w:r>
      <w:r w:rsidR="006B78D5" w:rsidRPr="00121133">
        <w:rPr>
          <w:rFonts w:ascii="Verdana" w:hAnsi="Verdana" w:cs="Arial"/>
          <w:color w:val="auto"/>
        </w:rPr>
        <w:t>S</w:t>
      </w:r>
      <w:r w:rsidRPr="00121133">
        <w:rPr>
          <w:rFonts w:ascii="Verdana" w:hAnsi="Verdana" w:cs="Arial"/>
          <w:color w:val="auto"/>
        </w:rPr>
        <w:t>ummary</w:t>
      </w:r>
      <w:r w:rsidR="009A6824" w:rsidRPr="00121133">
        <w:rPr>
          <w:rFonts w:ascii="Verdana" w:hAnsi="Verdana" w:cs="Arial"/>
          <w:color w:val="auto"/>
        </w:rPr>
        <w:br/>
      </w:r>
      <w:r w:rsidR="008A1D5D" w:rsidRPr="00E71970">
        <w:rPr>
          <w:rFonts w:ascii="Verdana" w:hAnsi="Verdana"/>
          <w:color w:val="D6E3BC" w:themeColor="accent3" w:themeTint="66"/>
          <w:sz w:val="16"/>
          <w:szCs w:val="16"/>
        </w:rPr>
        <w:t>[RIS1]</w:t>
      </w:r>
    </w:p>
    <w:p w14:paraId="75405C92" w14:textId="77777777" w:rsidR="00A67045" w:rsidRPr="00121133" w:rsidRDefault="00A67045">
      <w:pPr>
        <w:pStyle w:val="bodytext5"/>
        <w:spacing w:before="0"/>
        <w:rPr>
          <w:b w:val="0"/>
          <w:i/>
          <w:sz w:val="6"/>
          <w:szCs w:val="6"/>
        </w:rPr>
      </w:pPr>
    </w:p>
    <w:p w14:paraId="412C3D48" w14:textId="77777777" w:rsidR="00A67045" w:rsidRPr="00121133" w:rsidRDefault="00AF44DC">
      <w:pPr>
        <w:pStyle w:val="bodytext5"/>
        <w:spacing w:before="0"/>
        <w:rPr>
          <w:b w:val="0"/>
          <w:sz w:val="20"/>
        </w:rPr>
      </w:pPr>
      <w:r>
        <w:rPr>
          <w:b w:val="0"/>
          <w:i/>
          <w:sz w:val="20"/>
        </w:rPr>
        <w:t>P</w:t>
      </w:r>
      <w:r w:rsidR="00493976" w:rsidRPr="00121133">
        <w:rPr>
          <w:b w:val="0"/>
          <w:i/>
          <w:sz w:val="20"/>
        </w:rPr>
        <w:t>rovide a brief summary (preferably no mor</w:t>
      </w:r>
      <w:r w:rsidR="00136D38" w:rsidRPr="00121133">
        <w:rPr>
          <w:b w:val="0"/>
          <w:i/>
          <w:sz w:val="20"/>
        </w:rPr>
        <w:t>e than 2 or 3 paragraphs) of this regulat</w:t>
      </w:r>
      <w:r w:rsidR="00E37816" w:rsidRPr="00121133">
        <w:rPr>
          <w:b w:val="0"/>
          <w:i/>
          <w:sz w:val="20"/>
        </w:rPr>
        <w:t>ory change</w:t>
      </w:r>
      <w:r w:rsidR="00136D38" w:rsidRPr="00121133">
        <w:rPr>
          <w:b w:val="0"/>
          <w:i/>
          <w:sz w:val="20"/>
        </w:rPr>
        <w:t xml:space="preserve"> </w:t>
      </w:r>
      <w:r w:rsidR="008F4F40" w:rsidRPr="00121133">
        <w:rPr>
          <w:b w:val="0"/>
          <w:i/>
          <w:sz w:val="20"/>
        </w:rPr>
        <w:t>(</w:t>
      </w:r>
      <w:r w:rsidR="00AD6342" w:rsidRPr="00121133">
        <w:rPr>
          <w:b w:val="0"/>
          <w:i/>
          <w:sz w:val="20"/>
        </w:rPr>
        <w:t xml:space="preserve">i.e., </w:t>
      </w:r>
      <w:r w:rsidR="00493976" w:rsidRPr="00121133">
        <w:rPr>
          <w:b w:val="0"/>
          <w:i/>
          <w:sz w:val="20"/>
        </w:rPr>
        <w:t xml:space="preserve">new regulation, amendments to </w:t>
      </w:r>
      <w:r w:rsidR="00AD6342" w:rsidRPr="00121133">
        <w:rPr>
          <w:b w:val="0"/>
          <w:i/>
          <w:sz w:val="20"/>
        </w:rPr>
        <w:t xml:space="preserve">an </w:t>
      </w:r>
      <w:r w:rsidR="00493976" w:rsidRPr="00121133">
        <w:rPr>
          <w:b w:val="0"/>
          <w:i/>
          <w:sz w:val="20"/>
        </w:rPr>
        <w:t xml:space="preserve">existing regulation, or </w:t>
      </w:r>
      <w:r w:rsidR="00AD6342" w:rsidRPr="00121133">
        <w:rPr>
          <w:b w:val="0"/>
          <w:i/>
          <w:sz w:val="20"/>
        </w:rPr>
        <w:t>repeal of an existing</w:t>
      </w:r>
      <w:r w:rsidR="00493976" w:rsidRPr="00121133">
        <w:rPr>
          <w:b w:val="0"/>
          <w:i/>
          <w:sz w:val="20"/>
        </w:rPr>
        <w:t xml:space="preserve"> regulation</w:t>
      </w:r>
      <w:r w:rsidR="00AD6342" w:rsidRPr="00121133">
        <w:rPr>
          <w:b w:val="0"/>
          <w:i/>
          <w:sz w:val="20"/>
        </w:rPr>
        <w:t>)</w:t>
      </w:r>
      <w:r w:rsidR="00493976" w:rsidRPr="00121133">
        <w:rPr>
          <w:b w:val="0"/>
          <w:i/>
          <w:sz w:val="20"/>
        </w:rPr>
        <w:t>. Alert the reader to all substantive matters. If applicable, generally describe the existing regulation</w:t>
      </w:r>
      <w:r w:rsidR="001A4594">
        <w:rPr>
          <w:b w:val="0"/>
          <w:i/>
          <w:sz w:val="20"/>
        </w:rPr>
        <w:t>.</w:t>
      </w:r>
    </w:p>
    <w:p w14:paraId="5937D0E4" w14:textId="77777777" w:rsidR="00A67045" w:rsidRPr="00121133" w:rsidRDefault="00A67045">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4D559D95" w14:textId="77777777" w:rsidR="00423FFF" w:rsidRPr="00121133" w:rsidRDefault="00423FFF" w:rsidP="00423FFF">
      <w:pPr>
        <w:pStyle w:val="BodyText3"/>
        <w:spacing w:before="0"/>
        <w:rPr>
          <w:rFonts w:ascii="Times New Roman" w:hAnsi="Times New Roman"/>
          <w:i w:val="0"/>
          <w:sz w:val="14"/>
          <w:szCs w:val="14"/>
          <w:u w:val="thick"/>
        </w:rPr>
      </w:pPr>
    </w:p>
    <w:p w14:paraId="688B4667" w14:textId="77777777" w:rsidR="006B0D9C" w:rsidRDefault="006B0D9C" w:rsidP="006B0D9C">
      <w:pPr>
        <w:pStyle w:val="bodytext6"/>
        <w:rPr>
          <w:rFonts w:cs="Arial"/>
          <w:sz w:val="20"/>
        </w:rPr>
      </w:pPr>
      <w:r>
        <w:rPr>
          <w:rFonts w:cs="Arial"/>
          <w:sz w:val="20"/>
        </w:rPr>
        <w:t xml:space="preserve">The Virginia Board of Education (Board) </w:t>
      </w:r>
      <w:r w:rsidR="00664D39">
        <w:rPr>
          <w:rFonts w:cs="Arial"/>
          <w:sz w:val="20"/>
        </w:rPr>
        <w:t>is proposing</w:t>
      </w:r>
      <w:r>
        <w:rPr>
          <w:rFonts w:cs="Arial"/>
          <w:sz w:val="20"/>
        </w:rPr>
        <w:t xml:space="preserve"> several </w:t>
      </w:r>
      <w:r w:rsidRPr="004E5EBD">
        <w:rPr>
          <w:rFonts w:cs="Arial"/>
          <w:sz w:val="20"/>
        </w:rPr>
        <w:t xml:space="preserve">technical and substantive </w:t>
      </w:r>
      <w:r>
        <w:rPr>
          <w:rFonts w:cs="Arial"/>
          <w:sz w:val="20"/>
        </w:rPr>
        <w:t xml:space="preserve">amendments to its </w:t>
      </w:r>
      <w:r w:rsidRPr="002D3854">
        <w:rPr>
          <w:rFonts w:cs="Arial"/>
          <w:i/>
          <w:sz w:val="20"/>
        </w:rPr>
        <w:t>Regulations Establishing Standards for Accrediting Public Schools in Virginia</w:t>
      </w:r>
      <w:r>
        <w:rPr>
          <w:rFonts w:cs="Arial"/>
          <w:sz w:val="20"/>
        </w:rPr>
        <w:t xml:space="preserve"> (also known as the Standards of Accreditation or SOA). The Standards of Accreditation seek</w:t>
      </w:r>
      <w:r w:rsidRPr="002D3854">
        <w:rPr>
          <w:rFonts w:cs="Arial"/>
          <w:sz w:val="20"/>
        </w:rPr>
        <w:t xml:space="preserve"> to ensure that an effective educational program is established and maintained in </w:t>
      </w:r>
      <w:r>
        <w:rPr>
          <w:rFonts w:cs="Arial"/>
          <w:sz w:val="20"/>
        </w:rPr>
        <w:t xml:space="preserve">all </w:t>
      </w:r>
      <w:r w:rsidRPr="002D3854">
        <w:rPr>
          <w:rFonts w:cs="Arial"/>
          <w:sz w:val="20"/>
        </w:rPr>
        <w:t>Virginia public schools</w:t>
      </w:r>
      <w:r>
        <w:rPr>
          <w:rFonts w:cs="Arial"/>
          <w:sz w:val="20"/>
        </w:rPr>
        <w:t xml:space="preserve"> and set out the following: expectations for student achievement; graduation requirements; requirements for instructional programs and staffing; standards for school facilities; standards for school and community communications; a system of accreditation; and plans for school improvement.</w:t>
      </w:r>
    </w:p>
    <w:p w14:paraId="4218BF20" w14:textId="77777777" w:rsidR="006B0D9C" w:rsidRDefault="006B0D9C" w:rsidP="006B0D9C">
      <w:pPr>
        <w:pStyle w:val="bodytext6"/>
        <w:rPr>
          <w:rFonts w:cs="Arial"/>
          <w:sz w:val="20"/>
        </w:rPr>
      </w:pPr>
    </w:p>
    <w:p w14:paraId="4A690312" w14:textId="77777777" w:rsidR="00664D39" w:rsidRDefault="006B0D9C" w:rsidP="00664D39">
      <w:pPr>
        <w:pStyle w:val="bodytext6"/>
        <w:rPr>
          <w:rFonts w:cs="Arial"/>
          <w:sz w:val="20"/>
        </w:rPr>
      </w:pPr>
      <w:r>
        <w:rPr>
          <w:rFonts w:cs="Arial"/>
          <w:sz w:val="20"/>
        </w:rPr>
        <w:t>In 2017, the Board finalized its most recent comprehensive review of and update to the Standards of Accreditation. The Board approved a number o</w:t>
      </w:r>
      <w:r w:rsidR="00351EB9">
        <w:rPr>
          <w:rFonts w:cs="Arial"/>
          <w:sz w:val="20"/>
        </w:rPr>
        <w:t>f</w:t>
      </w:r>
      <w:r>
        <w:rPr>
          <w:rFonts w:cs="Arial"/>
          <w:sz w:val="20"/>
        </w:rPr>
        <w:t xml:space="preserve"> revisions to the SOA, including the addition of </w:t>
      </w:r>
      <w:r w:rsidRPr="0063005E">
        <w:rPr>
          <w:rFonts w:cs="Arial"/>
          <w:sz w:val="20"/>
        </w:rPr>
        <w:t>new and modified school quality indicators</w:t>
      </w:r>
      <w:r>
        <w:rPr>
          <w:rFonts w:cs="Arial"/>
          <w:sz w:val="20"/>
        </w:rPr>
        <w:t xml:space="preserve"> to the state accreditation model</w:t>
      </w:r>
      <w:r w:rsidRPr="0063005E">
        <w:rPr>
          <w:rFonts w:cs="Arial"/>
          <w:sz w:val="20"/>
        </w:rPr>
        <w:t xml:space="preserve"> as well as a</w:t>
      </w:r>
      <w:r>
        <w:rPr>
          <w:rFonts w:cs="Arial"/>
          <w:sz w:val="20"/>
        </w:rPr>
        <w:t xml:space="preserve">n increased </w:t>
      </w:r>
      <w:r w:rsidRPr="0063005E">
        <w:rPr>
          <w:rFonts w:cs="Arial"/>
          <w:sz w:val="20"/>
        </w:rPr>
        <w:t>emphasis on closing achievement gaps and continuous improvement</w:t>
      </w:r>
      <w:r>
        <w:rPr>
          <w:rFonts w:cs="Arial"/>
          <w:sz w:val="20"/>
        </w:rPr>
        <w:t>, among others</w:t>
      </w:r>
      <w:r w:rsidRPr="0063005E">
        <w:rPr>
          <w:rFonts w:cs="Arial"/>
          <w:sz w:val="20"/>
        </w:rPr>
        <w:t xml:space="preserve">. </w:t>
      </w:r>
      <w:r>
        <w:rPr>
          <w:rFonts w:cs="Arial"/>
          <w:sz w:val="20"/>
        </w:rPr>
        <w:t xml:space="preserve">The update also allowed the Board to incorporate expectations for student achievement as outlined in the Profile of a Virginia graduate </w:t>
      </w:r>
      <w:r>
        <w:rPr>
          <w:rFonts w:cs="Arial"/>
          <w:sz w:val="20"/>
        </w:rPr>
        <w:lastRenderedPageBreak/>
        <w:t>and the 5Cs (critical thinking, creative thinking, communication, collaboration, and citizenship).</w:t>
      </w:r>
      <w:r w:rsidR="00664D39">
        <w:rPr>
          <w:rFonts w:cs="Arial"/>
          <w:sz w:val="20"/>
        </w:rPr>
        <w:t xml:space="preserve"> </w:t>
      </w:r>
      <w:r w:rsidR="0028168F">
        <w:rPr>
          <w:rFonts w:cs="Arial"/>
          <w:sz w:val="20"/>
        </w:rPr>
        <w:t>This regulatory action became effective January 11, 2018 and implementation of the</w:t>
      </w:r>
      <w:r>
        <w:rPr>
          <w:rFonts w:cs="Arial"/>
          <w:sz w:val="20"/>
        </w:rPr>
        <w:t xml:space="preserve"> new Standards of Accredita</w:t>
      </w:r>
      <w:r w:rsidR="0028168F">
        <w:rPr>
          <w:rFonts w:cs="Arial"/>
          <w:sz w:val="20"/>
        </w:rPr>
        <w:t>tion began</w:t>
      </w:r>
      <w:r>
        <w:rPr>
          <w:rFonts w:cs="Arial"/>
          <w:sz w:val="20"/>
        </w:rPr>
        <w:t xml:space="preserve"> in the 2018-2019 school year. </w:t>
      </w:r>
    </w:p>
    <w:p w14:paraId="39A79837" w14:textId="77777777" w:rsidR="00664D39" w:rsidRDefault="00664D39" w:rsidP="00664D39">
      <w:pPr>
        <w:pStyle w:val="bodytext6"/>
        <w:rPr>
          <w:rFonts w:cs="Arial"/>
          <w:sz w:val="20"/>
        </w:rPr>
      </w:pPr>
    </w:p>
    <w:p w14:paraId="6D87452D" w14:textId="77777777" w:rsidR="0028168F" w:rsidRDefault="006B0D9C" w:rsidP="0028168F">
      <w:pPr>
        <w:pStyle w:val="bodytext6"/>
        <w:rPr>
          <w:rFonts w:cs="Arial"/>
          <w:sz w:val="20"/>
        </w:rPr>
      </w:pPr>
      <w:r>
        <w:rPr>
          <w:rFonts w:cs="Arial"/>
          <w:sz w:val="20"/>
        </w:rPr>
        <w:t>Since implementation</w:t>
      </w:r>
      <w:r w:rsidR="0028168F">
        <w:rPr>
          <w:rFonts w:cs="Arial"/>
          <w:sz w:val="20"/>
        </w:rPr>
        <w:t xml:space="preserve"> of the revised SOA</w:t>
      </w:r>
      <w:r>
        <w:rPr>
          <w:rFonts w:cs="Arial"/>
          <w:sz w:val="20"/>
        </w:rPr>
        <w:t>, the Virginia Department of Education (VDOE) has monitored feedback and inquiries from the field as well as convened</w:t>
      </w:r>
      <w:r w:rsidRPr="008B5343">
        <w:rPr>
          <w:rFonts w:cs="Arial"/>
          <w:sz w:val="20"/>
        </w:rPr>
        <w:t xml:space="preserve"> an internal committee</w:t>
      </w:r>
      <w:r>
        <w:rPr>
          <w:rFonts w:cs="Arial"/>
          <w:sz w:val="20"/>
        </w:rPr>
        <w:t xml:space="preserve"> </w:t>
      </w:r>
      <w:r w:rsidRPr="008B5343">
        <w:rPr>
          <w:rFonts w:cs="Arial"/>
          <w:sz w:val="20"/>
        </w:rPr>
        <w:t xml:space="preserve">representing various units across the agency to </w:t>
      </w:r>
      <w:r>
        <w:rPr>
          <w:rFonts w:cs="Arial"/>
          <w:sz w:val="20"/>
        </w:rPr>
        <w:t xml:space="preserve">evaluate and </w:t>
      </w:r>
      <w:r w:rsidRPr="008B5343">
        <w:rPr>
          <w:rFonts w:cs="Arial"/>
          <w:sz w:val="20"/>
        </w:rPr>
        <w:t>address questi</w:t>
      </w:r>
      <w:r>
        <w:rPr>
          <w:rFonts w:cs="Arial"/>
          <w:sz w:val="20"/>
        </w:rPr>
        <w:t>ons and concerns related to the SOA</w:t>
      </w:r>
      <w:r w:rsidR="00A70C72">
        <w:rPr>
          <w:rFonts w:cs="Arial"/>
          <w:sz w:val="20"/>
        </w:rPr>
        <w:t xml:space="preserve"> (also known as the SOA Implementation Committee)</w:t>
      </w:r>
      <w:r>
        <w:rPr>
          <w:rFonts w:cs="Arial"/>
          <w:sz w:val="20"/>
        </w:rPr>
        <w:t xml:space="preserve">. Additionally, </w:t>
      </w:r>
      <w:r w:rsidR="0028168F">
        <w:rPr>
          <w:rFonts w:cs="Arial"/>
          <w:sz w:val="20"/>
        </w:rPr>
        <w:t>i</w:t>
      </w:r>
      <w:r w:rsidR="0028168F" w:rsidRPr="0028168F">
        <w:rPr>
          <w:rFonts w:cs="Arial"/>
          <w:sz w:val="20"/>
        </w:rPr>
        <w:t>n Ju</w:t>
      </w:r>
      <w:r w:rsidR="00A70C72">
        <w:rPr>
          <w:rFonts w:cs="Arial"/>
          <w:sz w:val="20"/>
        </w:rPr>
        <w:t>ne 2020, the Board established its own</w:t>
      </w:r>
      <w:r w:rsidR="0028168F" w:rsidRPr="0028168F">
        <w:rPr>
          <w:rFonts w:cs="Arial"/>
          <w:sz w:val="20"/>
        </w:rPr>
        <w:t xml:space="preserve"> Special Committee for the Review of the Standards of Accreditation</w:t>
      </w:r>
      <w:r w:rsidR="00A70C72">
        <w:rPr>
          <w:rFonts w:cs="Arial"/>
          <w:sz w:val="20"/>
        </w:rPr>
        <w:t xml:space="preserve"> comprised of Board members. The Special Committee was</w:t>
      </w:r>
      <w:r w:rsidR="0028168F" w:rsidRPr="0028168F">
        <w:rPr>
          <w:rFonts w:cs="Arial"/>
          <w:sz w:val="20"/>
        </w:rPr>
        <w:t xml:space="preserve"> tasked with reflecting on the first years of implementation as well as identifying the positive, negative, and unintended conseque</w:t>
      </w:r>
      <w:r w:rsidR="0028168F">
        <w:rPr>
          <w:rFonts w:cs="Arial"/>
          <w:sz w:val="20"/>
        </w:rPr>
        <w:t xml:space="preserve">nces of the 2017 SOA revisions. </w:t>
      </w:r>
      <w:r w:rsidR="00A70C72">
        <w:rPr>
          <w:rFonts w:cs="Arial"/>
          <w:sz w:val="20"/>
        </w:rPr>
        <w:t>The Special Committee received a number of informational presentations during its work, including proposals from VDOE’s SOA Implementation Committee on how to improve the impact and efficacy of the SOA. The Board’s Special Committee</w:t>
      </w:r>
      <w:r w:rsidR="0028168F" w:rsidRPr="0028168F">
        <w:rPr>
          <w:rFonts w:cs="Arial"/>
          <w:sz w:val="20"/>
        </w:rPr>
        <w:t xml:space="preserve"> concluded its work in September 2021</w:t>
      </w:r>
      <w:r w:rsidR="0028168F">
        <w:rPr>
          <w:rFonts w:cs="Arial"/>
          <w:sz w:val="20"/>
        </w:rPr>
        <w:t>.</w:t>
      </w:r>
      <w:r w:rsidR="0028168F" w:rsidRPr="0028168F">
        <w:rPr>
          <w:rFonts w:cs="Arial"/>
          <w:sz w:val="20"/>
        </w:rPr>
        <w:t xml:space="preserve"> </w:t>
      </w:r>
    </w:p>
    <w:p w14:paraId="7975CF52" w14:textId="77777777" w:rsidR="0028168F" w:rsidRDefault="0028168F" w:rsidP="0028168F">
      <w:pPr>
        <w:pStyle w:val="bodytext6"/>
        <w:rPr>
          <w:rFonts w:cs="Arial"/>
          <w:sz w:val="20"/>
        </w:rPr>
      </w:pPr>
    </w:p>
    <w:p w14:paraId="379F8649" w14:textId="4AF94508" w:rsidR="0028168F" w:rsidRDefault="0028168F" w:rsidP="0028168F">
      <w:pPr>
        <w:pStyle w:val="bodytext6"/>
        <w:rPr>
          <w:rFonts w:cs="Arial"/>
          <w:sz w:val="20"/>
        </w:rPr>
      </w:pPr>
      <w:r>
        <w:rPr>
          <w:rFonts w:cs="Arial"/>
          <w:sz w:val="20"/>
        </w:rPr>
        <w:t xml:space="preserve">As result of </w:t>
      </w:r>
      <w:r w:rsidR="00A70C72">
        <w:rPr>
          <w:rFonts w:cs="Arial"/>
          <w:sz w:val="20"/>
        </w:rPr>
        <w:t xml:space="preserve">work by the agency’s SOA Implementation Committee </w:t>
      </w:r>
      <w:r>
        <w:rPr>
          <w:rFonts w:cs="Arial"/>
          <w:sz w:val="20"/>
        </w:rPr>
        <w:t xml:space="preserve">and </w:t>
      </w:r>
      <w:r w:rsidR="00A70C72">
        <w:rPr>
          <w:rFonts w:cs="Arial"/>
          <w:sz w:val="20"/>
        </w:rPr>
        <w:t xml:space="preserve">the Board’s </w:t>
      </w:r>
      <w:r>
        <w:rPr>
          <w:rFonts w:cs="Arial"/>
          <w:sz w:val="20"/>
        </w:rPr>
        <w:t xml:space="preserve">Special Committee, the Board has approved a package of </w:t>
      </w:r>
      <w:r w:rsidRPr="0028168F">
        <w:rPr>
          <w:rFonts w:cs="Arial"/>
          <w:sz w:val="20"/>
        </w:rPr>
        <w:t xml:space="preserve">technical and substantive amendments. Some of the major recommended changes </w:t>
      </w:r>
      <w:r w:rsidR="00135B72">
        <w:rPr>
          <w:rFonts w:cs="Arial"/>
          <w:sz w:val="20"/>
        </w:rPr>
        <w:t>include the following</w:t>
      </w:r>
      <w:r w:rsidRPr="0028168F">
        <w:rPr>
          <w:rFonts w:cs="Arial"/>
          <w:sz w:val="20"/>
        </w:rPr>
        <w:t>:</w:t>
      </w:r>
    </w:p>
    <w:p w14:paraId="7DEF5DFB" w14:textId="77777777" w:rsidR="00A70C72" w:rsidRDefault="00A70C72" w:rsidP="0028168F">
      <w:pPr>
        <w:pStyle w:val="bodytext6"/>
        <w:rPr>
          <w:rFonts w:cs="Arial"/>
          <w:sz w:val="20"/>
        </w:rPr>
      </w:pPr>
    </w:p>
    <w:p w14:paraId="62F5609D" w14:textId="77777777" w:rsidR="0028168F" w:rsidRDefault="00664D39" w:rsidP="00664D39">
      <w:pPr>
        <w:pStyle w:val="bodytext6"/>
        <w:numPr>
          <w:ilvl w:val="0"/>
          <w:numId w:val="6"/>
        </w:numPr>
        <w:rPr>
          <w:rFonts w:cs="Arial"/>
          <w:sz w:val="20"/>
        </w:rPr>
      </w:pPr>
      <w:r w:rsidRPr="00664D39">
        <w:rPr>
          <w:rFonts w:cs="Arial"/>
          <w:sz w:val="20"/>
        </w:rPr>
        <w:t>Refining language related to the award of verified credits and locally-awarded verified credits as well as the use and administration of performance assessments;</w:t>
      </w:r>
    </w:p>
    <w:p w14:paraId="7A885FBE" w14:textId="77777777" w:rsidR="0028168F" w:rsidRDefault="00664D39" w:rsidP="00664D39">
      <w:pPr>
        <w:pStyle w:val="bodytext6"/>
        <w:numPr>
          <w:ilvl w:val="0"/>
          <w:numId w:val="6"/>
        </w:numPr>
        <w:rPr>
          <w:rFonts w:cs="Arial"/>
          <w:sz w:val="20"/>
        </w:rPr>
      </w:pPr>
      <w:r w:rsidRPr="0028168F">
        <w:rPr>
          <w:rFonts w:cs="Arial"/>
          <w:sz w:val="20"/>
        </w:rPr>
        <w:t xml:space="preserve">Amending language on the applicability of Certificates of Program Completion to align with the Standards of Quality; </w:t>
      </w:r>
    </w:p>
    <w:p w14:paraId="5CCDEDC3" w14:textId="77777777" w:rsidR="0028168F" w:rsidRDefault="00664D39" w:rsidP="00664D39">
      <w:pPr>
        <w:pStyle w:val="bodytext6"/>
        <w:numPr>
          <w:ilvl w:val="0"/>
          <w:numId w:val="6"/>
        </w:numPr>
        <w:rPr>
          <w:rFonts w:cs="Arial"/>
          <w:sz w:val="20"/>
        </w:rPr>
      </w:pPr>
      <w:r w:rsidRPr="0028168F">
        <w:rPr>
          <w:rFonts w:cs="Arial"/>
          <w:sz w:val="20"/>
        </w:rPr>
        <w:t>Adding a new diploma seal for Fine Arts;</w:t>
      </w:r>
    </w:p>
    <w:p w14:paraId="632747DA" w14:textId="77777777" w:rsidR="0028168F" w:rsidRDefault="00664D39" w:rsidP="00664D39">
      <w:pPr>
        <w:pStyle w:val="bodytext6"/>
        <w:numPr>
          <w:ilvl w:val="0"/>
          <w:numId w:val="6"/>
        </w:numPr>
        <w:rPr>
          <w:rFonts w:cs="Arial"/>
          <w:sz w:val="20"/>
        </w:rPr>
      </w:pPr>
      <w:r w:rsidRPr="0028168F">
        <w:rPr>
          <w:rFonts w:cs="Arial"/>
          <w:sz w:val="20"/>
        </w:rPr>
        <w:t>Amending graduation requirements for transfer students entering after the 9th grade year to reflect the number of testing opportunities in later high school years;</w:t>
      </w:r>
    </w:p>
    <w:p w14:paraId="74FC5341" w14:textId="77777777" w:rsidR="0028168F" w:rsidRDefault="00664D39" w:rsidP="00664D39">
      <w:pPr>
        <w:pStyle w:val="bodytext6"/>
        <w:numPr>
          <w:ilvl w:val="0"/>
          <w:numId w:val="6"/>
        </w:numPr>
        <w:rPr>
          <w:rFonts w:cs="Arial"/>
          <w:sz w:val="20"/>
        </w:rPr>
      </w:pPr>
      <w:r w:rsidRPr="0028168F">
        <w:rPr>
          <w:rFonts w:cs="Arial"/>
          <w:sz w:val="20"/>
        </w:rPr>
        <w:t>Adding explicit expectations for the delivery of remediation to students, including remediation programs specific to numeracy;</w:t>
      </w:r>
    </w:p>
    <w:p w14:paraId="0F12D562" w14:textId="77777777" w:rsidR="0028168F" w:rsidRDefault="00664D39" w:rsidP="00664D39">
      <w:pPr>
        <w:pStyle w:val="bodytext6"/>
        <w:numPr>
          <w:ilvl w:val="0"/>
          <w:numId w:val="6"/>
        </w:numPr>
        <w:rPr>
          <w:rFonts w:cs="Arial"/>
          <w:sz w:val="20"/>
        </w:rPr>
      </w:pPr>
      <w:r w:rsidRPr="0028168F">
        <w:rPr>
          <w:rFonts w:cs="Arial"/>
          <w:sz w:val="20"/>
        </w:rPr>
        <w:t>Adding a requirement for divisions to develop a comprehensive data security plan;</w:t>
      </w:r>
    </w:p>
    <w:p w14:paraId="6090D250" w14:textId="77777777" w:rsidR="0028168F" w:rsidRDefault="00664D39" w:rsidP="00664D39">
      <w:pPr>
        <w:pStyle w:val="bodytext6"/>
        <w:numPr>
          <w:ilvl w:val="0"/>
          <w:numId w:val="6"/>
        </w:numPr>
        <w:rPr>
          <w:rFonts w:cs="Arial"/>
          <w:sz w:val="20"/>
        </w:rPr>
      </w:pPr>
      <w:r w:rsidRPr="0028168F">
        <w:rPr>
          <w:rFonts w:cs="Arial"/>
          <w:sz w:val="20"/>
        </w:rPr>
        <w:t>Adding language about the appeals process for certain indicators when a school’s performance level was determined by Students with Limited and Interrupted Formal Education students;</w:t>
      </w:r>
    </w:p>
    <w:p w14:paraId="2EE12C5E" w14:textId="57DA0E62" w:rsidR="00A70C72" w:rsidRPr="00A70C72" w:rsidRDefault="00151D7F" w:rsidP="00A70C72">
      <w:pPr>
        <w:pStyle w:val="ListParagraph"/>
        <w:numPr>
          <w:ilvl w:val="0"/>
          <w:numId w:val="6"/>
        </w:numPr>
        <w:rPr>
          <w:rFonts w:ascii="Arial" w:hAnsi="Arial" w:cs="Arial"/>
          <w:sz w:val="20"/>
        </w:rPr>
      </w:pPr>
      <w:r>
        <w:rPr>
          <w:rFonts w:ascii="Arial" w:hAnsi="Arial" w:cs="Arial"/>
          <w:sz w:val="20"/>
        </w:rPr>
        <w:t>Allowing</w:t>
      </w:r>
      <w:r w:rsidRPr="00A70C72">
        <w:rPr>
          <w:rFonts w:ascii="Arial" w:hAnsi="Arial" w:cs="Arial"/>
          <w:sz w:val="20"/>
        </w:rPr>
        <w:t xml:space="preserve"> </w:t>
      </w:r>
      <w:r w:rsidR="00A70C72" w:rsidRPr="00A70C72">
        <w:rPr>
          <w:rFonts w:ascii="Arial" w:hAnsi="Arial" w:cs="Arial"/>
          <w:sz w:val="20"/>
        </w:rPr>
        <w:t>the Board to incorporate an improvement indicator for the College, Career, and Civic Readiness Index into the accreditation model when data is available; and</w:t>
      </w:r>
    </w:p>
    <w:p w14:paraId="0F6FDBCE" w14:textId="6366B492" w:rsidR="006B0D9C" w:rsidRDefault="00151D7F" w:rsidP="00664D39">
      <w:pPr>
        <w:pStyle w:val="bodytext6"/>
        <w:numPr>
          <w:ilvl w:val="0"/>
          <w:numId w:val="6"/>
        </w:numPr>
        <w:rPr>
          <w:rFonts w:cs="Arial"/>
          <w:sz w:val="20"/>
        </w:rPr>
      </w:pPr>
      <w:r>
        <w:rPr>
          <w:rFonts w:cs="Arial"/>
          <w:sz w:val="20"/>
        </w:rPr>
        <w:t>Requiring</w:t>
      </w:r>
      <w:r w:rsidRPr="0028168F">
        <w:rPr>
          <w:rFonts w:cs="Arial"/>
          <w:sz w:val="20"/>
        </w:rPr>
        <w:t xml:space="preserve"> </w:t>
      </w:r>
      <w:r w:rsidR="00664D39" w:rsidRPr="0028168F">
        <w:rPr>
          <w:rFonts w:cs="Arial"/>
          <w:sz w:val="20"/>
        </w:rPr>
        <w:t>comprehensive, long-range unified plans to draw on student group data to identify opportunity and achievement gaps and identify strategies to improve outcomes for all student groups.</w:t>
      </w:r>
    </w:p>
    <w:p w14:paraId="51503684" w14:textId="77777777" w:rsidR="00A70C72" w:rsidRPr="0028168F" w:rsidRDefault="00A70C72" w:rsidP="00A70C72">
      <w:pPr>
        <w:pStyle w:val="bodytext6"/>
        <w:rPr>
          <w:rFonts w:cs="Arial"/>
          <w:sz w:val="20"/>
        </w:rPr>
      </w:pPr>
    </w:p>
    <w:p w14:paraId="0D484723" w14:textId="48FDCEC3" w:rsidR="006B0D9C" w:rsidRPr="00C904C6" w:rsidRDefault="0028168F" w:rsidP="006B0D9C">
      <w:pPr>
        <w:pStyle w:val="bodytext6"/>
        <w:rPr>
          <w:rFonts w:cs="Arial"/>
          <w:sz w:val="20"/>
        </w:rPr>
      </w:pPr>
      <w:r w:rsidRPr="0028168F">
        <w:rPr>
          <w:rFonts w:cs="Arial"/>
          <w:sz w:val="20"/>
        </w:rPr>
        <w:t>The other</w:t>
      </w:r>
      <w:r w:rsidR="00151D7F">
        <w:rPr>
          <w:rFonts w:cs="Arial"/>
          <w:sz w:val="20"/>
        </w:rPr>
        <w:t xml:space="preserve"> proposed</w:t>
      </w:r>
      <w:r w:rsidRPr="0028168F">
        <w:rPr>
          <w:rFonts w:cs="Arial"/>
          <w:sz w:val="20"/>
        </w:rPr>
        <w:t xml:space="preserve"> technical amendments provide clarification, update SOA language to mirror the vernacular in the field, ensure alignment with statute, and/or promote ease of use and </w:t>
      </w:r>
      <w:r w:rsidR="00151D7F">
        <w:rPr>
          <w:rFonts w:cs="Arial"/>
          <w:sz w:val="20"/>
        </w:rPr>
        <w:t>readability</w:t>
      </w:r>
      <w:r w:rsidRPr="0028168F">
        <w:rPr>
          <w:rFonts w:cs="Arial"/>
          <w:sz w:val="20"/>
        </w:rPr>
        <w:t>.</w:t>
      </w:r>
    </w:p>
    <w:p w14:paraId="28DDD3BF" w14:textId="77777777" w:rsidR="00C535DE" w:rsidRPr="00121133" w:rsidRDefault="00C535DE" w:rsidP="00423FFF">
      <w:pPr>
        <w:pStyle w:val="bodytext6"/>
        <w:rPr>
          <w:rFonts w:cs="Arial"/>
          <w:sz w:val="20"/>
          <w:highlight w:val="yellow"/>
        </w:rPr>
      </w:pPr>
    </w:p>
    <w:p w14:paraId="61110B8B" w14:textId="77777777" w:rsidR="00E65FE5" w:rsidRPr="00121133" w:rsidRDefault="008A1D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t xml:space="preserve">[RIS2] </w:t>
      </w:r>
      <w:r w:rsidR="009A6824" w:rsidRPr="00121133">
        <w:rPr>
          <w:rFonts w:ascii="Verdana" w:hAnsi="Verdana" w:cs="Arial"/>
          <w:color w:val="auto"/>
          <w:sz w:val="16"/>
          <w:szCs w:val="16"/>
        </w:rPr>
        <w:br/>
      </w:r>
      <w:r w:rsidR="00FB31E3" w:rsidRPr="00121133">
        <w:rPr>
          <w:rFonts w:ascii="Verdana" w:hAnsi="Verdana" w:cs="Arial"/>
          <w:color w:val="auto"/>
          <w:szCs w:val="24"/>
        </w:rPr>
        <w:t>Acronyms</w:t>
      </w:r>
      <w:r w:rsidR="00E65FE5" w:rsidRPr="00121133">
        <w:rPr>
          <w:rFonts w:ascii="Verdana" w:hAnsi="Verdana" w:cs="Arial"/>
          <w:color w:val="auto"/>
          <w:szCs w:val="24"/>
        </w:rPr>
        <w:t xml:space="preserve"> and Definitions </w:t>
      </w:r>
    </w:p>
    <w:p w14:paraId="65F4C66F" w14:textId="77777777" w:rsidR="009054AA" w:rsidRPr="00121133"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A6D8296" w14:textId="77777777" w:rsidR="00E65FE5" w:rsidRPr="00121133" w:rsidRDefault="00E65FE5" w:rsidP="00E65FE5">
      <w:pPr>
        <w:pStyle w:val="Text"/>
        <w:spacing w:before="0" w:line="240" w:lineRule="auto"/>
        <w:rPr>
          <w:sz w:val="6"/>
          <w:szCs w:val="6"/>
        </w:rPr>
      </w:pPr>
    </w:p>
    <w:p w14:paraId="5637B4C5" w14:textId="77777777" w:rsidR="00E65FE5" w:rsidRPr="00121133" w:rsidRDefault="00AF44DC" w:rsidP="00E65FE5">
      <w:pPr>
        <w:rPr>
          <w:rFonts w:ascii="Arial" w:hAnsi="Arial"/>
          <w:i/>
          <w:sz w:val="20"/>
        </w:rPr>
      </w:pPr>
      <w:r>
        <w:rPr>
          <w:rFonts w:ascii="Arial" w:hAnsi="Arial"/>
          <w:i/>
          <w:sz w:val="20"/>
        </w:rPr>
        <w:t>D</w:t>
      </w:r>
      <w:r w:rsidR="00E65FE5" w:rsidRPr="00121133">
        <w:rPr>
          <w:rFonts w:ascii="Arial" w:hAnsi="Arial"/>
          <w:i/>
          <w:sz w:val="20"/>
        </w:rPr>
        <w:t xml:space="preserve">efine all acronyms used in </w:t>
      </w:r>
      <w:r w:rsidR="00C05BE1">
        <w:rPr>
          <w:rFonts w:ascii="Arial" w:hAnsi="Arial"/>
          <w:i/>
          <w:sz w:val="20"/>
        </w:rPr>
        <w:t xml:space="preserve">this form, and </w:t>
      </w:r>
      <w:r w:rsidR="00E65FE5" w:rsidRPr="00121133">
        <w:rPr>
          <w:rFonts w:ascii="Arial" w:hAnsi="Arial"/>
          <w:i/>
          <w:sz w:val="20"/>
        </w:rPr>
        <w:t>any technical terms that are not also defined in the “Definition</w:t>
      </w:r>
      <w:r w:rsidR="00D03727">
        <w:rPr>
          <w:rFonts w:ascii="Arial" w:hAnsi="Arial"/>
          <w:i/>
          <w:sz w:val="20"/>
        </w:rPr>
        <w:t>s</w:t>
      </w:r>
      <w:r w:rsidR="00E65FE5" w:rsidRPr="00121133">
        <w:rPr>
          <w:rFonts w:ascii="Arial" w:hAnsi="Arial"/>
          <w:i/>
          <w:sz w:val="20"/>
        </w:rPr>
        <w:t>” section of the regulation.</w:t>
      </w:r>
    </w:p>
    <w:p w14:paraId="321EC235" w14:textId="77777777" w:rsidR="00E65FE5" w:rsidRPr="00121133" w:rsidRDefault="00E65FE5" w:rsidP="00E65FE5">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610D4085" w14:textId="77777777" w:rsidR="00E30735" w:rsidRPr="00121133" w:rsidRDefault="00E30735" w:rsidP="00E65FE5">
      <w:pPr>
        <w:pStyle w:val="bodytext5"/>
        <w:spacing w:before="0"/>
        <w:rPr>
          <w:rFonts w:ascii="Times New Roman" w:hAnsi="Times New Roman"/>
          <w:b w:val="0"/>
          <w:sz w:val="14"/>
          <w:szCs w:val="14"/>
          <w:u w:val="double"/>
        </w:rPr>
      </w:pPr>
    </w:p>
    <w:p w14:paraId="54712347" w14:textId="77777777" w:rsidR="006B0D9C" w:rsidRDefault="006B0D9C" w:rsidP="006B0D9C">
      <w:pPr>
        <w:pStyle w:val="bodytext6"/>
        <w:rPr>
          <w:sz w:val="20"/>
        </w:rPr>
      </w:pPr>
      <w:r>
        <w:rPr>
          <w:sz w:val="20"/>
        </w:rPr>
        <w:t xml:space="preserve">The </w:t>
      </w:r>
      <w:r w:rsidRPr="002D3854">
        <w:rPr>
          <w:rFonts w:cs="Arial"/>
          <w:i/>
          <w:sz w:val="20"/>
        </w:rPr>
        <w:t>Regulations Establishing Standards for Accrediting Public Schools in Virginia</w:t>
      </w:r>
      <w:r>
        <w:rPr>
          <w:rFonts w:cs="Arial"/>
          <w:sz w:val="20"/>
        </w:rPr>
        <w:t xml:space="preserve"> may be referred to as the </w:t>
      </w:r>
      <w:r>
        <w:rPr>
          <w:sz w:val="20"/>
        </w:rPr>
        <w:t>Standards of Accreditation or SOA.</w:t>
      </w:r>
    </w:p>
    <w:p w14:paraId="13634964" w14:textId="77777777" w:rsidR="006B0D9C" w:rsidRDefault="006B0D9C" w:rsidP="006B0D9C">
      <w:pPr>
        <w:pStyle w:val="bodytext6"/>
        <w:rPr>
          <w:rFonts w:cs="Arial"/>
          <w:sz w:val="20"/>
          <w:highlight w:val="yellow"/>
        </w:rPr>
      </w:pPr>
    </w:p>
    <w:p w14:paraId="630338B3" w14:textId="77777777" w:rsidR="0028168F" w:rsidRPr="0028168F" w:rsidRDefault="006B0D9C" w:rsidP="006B0D9C">
      <w:pPr>
        <w:pStyle w:val="bodytext6"/>
        <w:rPr>
          <w:rFonts w:cs="Arial"/>
          <w:sz w:val="20"/>
        </w:rPr>
      </w:pPr>
      <w:r w:rsidRPr="007067C3">
        <w:rPr>
          <w:rFonts w:cs="Arial"/>
          <w:sz w:val="20"/>
        </w:rPr>
        <w:t>The Virginia Department of Education is referred to as VDOE.</w:t>
      </w:r>
    </w:p>
    <w:p w14:paraId="0DA30DC9" w14:textId="77777777" w:rsidR="00136D38" w:rsidRPr="00121133" w:rsidRDefault="00136D38" w:rsidP="00E30735">
      <w:pPr>
        <w:pStyle w:val="Text"/>
        <w:spacing w:before="0" w:line="240" w:lineRule="auto"/>
        <w:rPr>
          <w:rFonts w:ascii="Arial" w:hAnsi="Arial" w:cs="Arial"/>
          <w:sz w:val="20"/>
        </w:rPr>
      </w:pPr>
    </w:p>
    <w:p w14:paraId="43549AEE" w14:textId="77777777" w:rsidR="005073A5" w:rsidRPr="00121133" w:rsidRDefault="005073A5" w:rsidP="00E30735">
      <w:pPr>
        <w:pStyle w:val="Text"/>
        <w:spacing w:before="0" w:line="240" w:lineRule="auto"/>
        <w:rPr>
          <w:rFonts w:ascii="Arial" w:hAnsi="Arial" w:cs="Arial"/>
          <w:sz w:val="20"/>
        </w:rPr>
      </w:pPr>
    </w:p>
    <w:p w14:paraId="1FC87E2B" w14:textId="77777777" w:rsidR="00F71D1A" w:rsidRPr="00121133"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699D0C10" w14:textId="77777777" w:rsidR="00F71D1A" w:rsidRPr="00121133"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Mandate and Impetus</w:t>
      </w:r>
    </w:p>
    <w:p w14:paraId="48E4B6DA" w14:textId="77777777" w:rsidR="00F71D1A" w:rsidRPr="00121133" w:rsidRDefault="00F71D1A" w:rsidP="00F71D1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9479866" w14:textId="77777777" w:rsidR="00F71D1A" w:rsidRPr="00121133" w:rsidRDefault="00F71D1A" w:rsidP="00F71D1A">
      <w:pPr>
        <w:pStyle w:val="Text"/>
        <w:spacing w:before="0" w:line="240" w:lineRule="auto"/>
        <w:rPr>
          <w:sz w:val="6"/>
          <w:szCs w:val="6"/>
        </w:rPr>
      </w:pPr>
    </w:p>
    <w:p w14:paraId="1AAE344F" w14:textId="77777777" w:rsidR="00F71D1A" w:rsidRPr="00121133" w:rsidRDefault="00AF44DC" w:rsidP="00F71D1A">
      <w:pPr>
        <w:pStyle w:val="bodytext50"/>
        <w:spacing w:before="0"/>
        <w:rPr>
          <w:rFonts w:cs="Times New Roman"/>
          <w:b w:val="0"/>
          <w:bCs w:val="0"/>
          <w:i/>
          <w:sz w:val="20"/>
          <w:szCs w:val="20"/>
        </w:rPr>
      </w:pPr>
      <w:r>
        <w:rPr>
          <w:rFonts w:cs="Times New Roman"/>
          <w:b w:val="0"/>
          <w:bCs w:val="0"/>
          <w:i/>
          <w:sz w:val="20"/>
          <w:szCs w:val="20"/>
        </w:rPr>
        <w:t>I</w:t>
      </w:r>
      <w:r w:rsidR="00F71D1A" w:rsidRPr="00121133">
        <w:rPr>
          <w:rFonts w:cs="Times New Roman"/>
          <w:b w:val="0"/>
          <w:bCs w:val="0"/>
          <w:i/>
          <w:sz w:val="20"/>
          <w:szCs w:val="20"/>
        </w:rPr>
        <w:t xml:space="preserve">dentify the mandate for this </w:t>
      </w:r>
      <w:r w:rsidR="00E37816" w:rsidRPr="00121133">
        <w:rPr>
          <w:rFonts w:cs="Times New Roman"/>
          <w:b w:val="0"/>
          <w:bCs w:val="0"/>
          <w:i/>
          <w:sz w:val="20"/>
          <w:szCs w:val="20"/>
        </w:rPr>
        <w:t>regulatory change</w:t>
      </w:r>
      <w:r w:rsidR="00F71D1A" w:rsidRPr="00121133">
        <w:rPr>
          <w:rFonts w:cs="Times New Roman"/>
          <w:b w:val="0"/>
          <w:bCs w:val="0"/>
          <w:i/>
          <w:sz w:val="20"/>
          <w:szCs w:val="20"/>
        </w:rPr>
        <w:t xml:space="preserve"> and any other impetus that specifically prompted its initiation (e.g., new or modified mandate, petition for rulemaking, periodic review, </w:t>
      </w:r>
      <w:r w:rsidR="00C05BE1">
        <w:rPr>
          <w:rFonts w:cs="Times New Roman"/>
          <w:b w:val="0"/>
          <w:bCs w:val="0"/>
          <w:i/>
          <w:sz w:val="20"/>
          <w:szCs w:val="20"/>
        </w:rPr>
        <w:t xml:space="preserve">or </w:t>
      </w:r>
      <w:r w:rsidR="00F71D1A" w:rsidRPr="00121133">
        <w:rPr>
          <w:rFonts w:cs="Times New Roman"/>
          <w:b w:val="0"/>
          <w:bCs w:val="0"/>
          <w:i/>
          <w:sz w:val="20"/>
          <w:szCs w:val="20"/>
        </w:rPr>
        <w:t>board decision)</w:t>
      </w:r>
      <w:r w:rsidR="00C40EC2" w:rsidRPr="00121133">
        <w:rPr>
          <w:rFonts w:cs="Times New Roman"/>
          <w:b w:val="0"/>
          <w:bCs w:val="0"/>
          <w:i/>
          <w:sz w:val="20"/>
          <w:szCs w:val="20"/>
        </w:rPr>
        <w:t>.</w:t>
      </w:r>
      <w:r w:rsidR="00F71D1A" w:rsidRPr="00121133">
        <w:rPr>
          <w:rFonts w:cs="Times New Roman"/>
          <w:b w:val="0"/>
          <w:bCs w:val="0"/>
          <w:i/>
          <w:sz w:val="20"/>
          <w:szCs w:val="20"/>
        </w:rPr>
        <w:t xml:space="preserve"> For purposes of executive branch review, “mandate” has the same meaning as defined in Executive Order </w:t>
      </w:r>
      <w:r w:rsidR="00136D38" w:rsidRPr="00121133">
        <w:rPr>
          <w:rFonts w:cs="Times New Roman"/>
          <w:b w:val="0"/>
          <w:bCs w:val="0"/>
          <w:i/>
          <w:sz w:val="20"/>
          <w:szCs w:val="20"/>
        </w:rPr>
        <w:t>14</w:t>
      </w:r>
      <w:r w:rsidR="00F71D1A" w:rsidRPr="00121133">
        <w:rPr>
          <w:rFonts w:cs="Times New Roman"/>
          <w:b w:val="0"/>
          <w:bCs w:val="0"/>
          <w:i/>
          <w:sz w:val="20"/>
          <w:szCs w:val="20"/>
        </w:rPr>
        <w:t xml:space="preserve"> (</w:t>
      </w:r>
      <w:r w:rsidR="001640D4" w:rsidRPr="00121133">
        <w:rPr>
          <w:rFonts w:cs="Times New Roman"/>
          <w:b w:val="0"/>
          <w:bCs w:val="0"/>
          <w:i/>
          <w:sz w:val="20"/>
          <w:szCs w:val="20"/>
        </w:rPr>
        <w:t xml:space="preserve">as amended, July 16, </w:t>
      </w:r>
      <w:r w:rsidR="00F71D1A" w:rsidRPr="00121133">
        <w:rPr>
          <w:rFonts w:cs="Times New Roman"/>
          <w:b w:val="0"/>
          <w:bCs w:val="0"/>
          <w:i/>
          <w:sz w:val="20"/>
          <w:szCs w:val="20"/>
        </w:rPr>
        <w:t>2018), “a directive from the General Assembly, the</w:t>
      </w:r>
      <w:r w:rsidR="001640D4" w:rsidRPr="00121133">
        <w:rPr>
          <w:rFonts w:cs="Times New Roman"/>
          <w:b w:val="0"/>
          <w:bCs w:val="0"/>
          <w:i/>
          <w:sz w:val="20"/>
          <w:szCs w:val="20"/>
        </w:rPr>
        <w:t xml:space="preserve"> federal government, or a court</w:t>
      </w:r>
      <w:r w:rsidR="00F71D1A" w:rsidRPr="00121133">
        <w:rPr>
          <w:rFonts w:cs="Times New Roman"/>
          <w:b w:val="0"/>
          <w:bCs w:val="0"/>
          <w:i/>
          <w:sz w:val="20"/>
          <w:szCs w:val="20"/>
        </w:rPr>
        <w:t xml:space="preserve"> that requires that a regulation be promulgated, amended, or repealed in whole or part.” </w:t>
      </w:r>
    </w:p>
    <w:p w14:paraId="28197778" w14:textId="77777777" w:rsidR="00F71D1A" w:rsidRPr="00121133" w:rsidRDefault="00F71D1A" w:rsidP="00F71D1A">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7408F5FB" w14:textId="77777777" w:rsidR="00423FFF" w:rsidRPr="00121133" w:rsidRDefault="00423FFF" w:rsidP="00423FFF">
      <w:pPr>
        <w:pStyle w:val="BodyText3"/>
        <w:spacing w:before="0"/>
        <w:rPr>
          <w:rFonts w:ascii="Times New Roman" w:hAnsi="Times New Roman"/>
          <w:i w:val="0"/>
          <w:sz w:val="14"/>
          <w:szCs w:val="14"/>
          <w:u w:val="thick"/>
        </w:rPr>
      </w:pPr>
    </w:p>
    <w:p w14:paraId="16D191A7" w14:textId="77777777" w:rsidR="006B0D9C" w:rsidRDefault="006B0D9C" w:rsidP="006B0D9C">
      <w:pPr>
        <w:pStyle w:val="bodytext6"/>
        <w:rPr>
          <w:rFonts w:cs="Arial"/>
          <w:sz w:val="20"/>
        </w:rPr>
      </w:pPr>
      <w:r>
        <w:rPr>
          <w:rFonts w:cs="Arial"/>
          <w:sz w:val="20"/>
        </w:rPr>
        <w:t xml:space="preserve">This regulatory action </w:t>
      </w:r>
      <w:r w:rsidR="0028168F">
        <w:rPr>
          <w:rFonts w:cs="Arial"/>
          <w:sz w:val="20"/>
        </w:rPr>
        <w:t>is being proposed at the</w:t>
      </w:r>
      <w:r>
        <w:rPr>
          <w:rFonts w:cs="Arial"/>
          <w:sz w:val="20"/>
        </w:rPr>
        <w:t xml:space="preserve"> Board’s discretion and is the result of feedback from the field, recommendations from VDOE staff</w:t>
      </w:r>
      <w:r w:rsidR="00A70C72">
        <w:rPr>
          <w:rFonts w:cs="Arial"/>
          <w:sz w:val="20"/>
        </w:rPr>
        <w:t xml:space="preserve"> and its SOA Implementation Committee</w:t>
      </w:r>
      <w:r>
        <w:rPr>
          <w:rFonts w:cs="Arial"/>
          <w:sz w:val="20"/>
        </w:rPr>
        <w:t>, as well as findings from the Board’s Special Committee for the Review of the Standards of Accreditation.</w:t>
      </w:r>
    </w:p>
    <w:p w14:paraId="00CD63B4" w14:textId="77777777" w:rsidR="00423FFF" w:rsidRPr="00121133" w:rsidRDefault="00423FFF" w:rsidP="00423FFF">
      <w:pPr>
        <w:pStyle w:val="bodytext5"/>
        <w:spacing w:before="0"/>
        <w:rPr>
          <w:rFonts w:ascii="Times New Roman" w:hAnsi="Times New Roman"/>
          <w:b w:val="0"/>
          <w:sz w:val="24"/>
        </w:rPr>
      </w:pPr>
    </w:p>
    <w:p w14:paraId="62768E0F" w14:textId="77777777" w:rsidR="009054AA" w:rsidRPr="00121133" w:rsidRDefault="009054AA"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934D2F4" w14:textId="77777777"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Times New Roman" w:hAnsi="Times New Roman"/>
          <w:color w:val="auto"/>
          <w:sz w:val="2"/>
          <w:szCs w:val="2"/>
        </w:rPr>
      </w:pPr>
      <w:r w:rsidRPr="00121133">
        <w:rPr>
          <w:rFonts w:ascii="Verdana" w:hAnsi="Verdana" w:cs="Arial"/>
          <w:color w:val="auto"/>
          <w:szCs w:val="24"/>
        </w:rPr>
        <w:t xml:space="preserve">Legal </w:t>
      </w:r>
      <w:r w:rsidR="006B78D5" w:rsidRPr="00121133">
        <w:rPr>
          <w:rFonts w:ascii="Verdana" w:hAnsi="Verdana" w:cs="Arial"/>
          <w:color w:val="auto"/>
          <w:szCs w:val="24"/>
        </w:rPr>
        <w:t>B</w:t>
      </w:r>
      <w:r w:rsidRPr="00121133">
        <w:rPr>
          <w:rFonts w:ascii="Verdana" w:hAnsi="Verdana" w:cs="Arial"/>
          <w:color w:val="auto"/>
          <w:szCs w:val="24"/>
        </w:rPr>
        <w:t>asis</w:t>
      </w:r>
    </w:p>
    <w:p w14:paraId="7A8DC975" w14:textId="77777777" w:rsidR="009054AA"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[RIS3]</w:t>
      </w:r>
    </w:p>
    <w:p w14:paraId="2C768038" w14:textId="77777777" w:rsidR="00A67045" w:rsidRPr="00121133" w:rsidRDefault="00A67045">
      <w:pPr>
        <w:pStyle w:val="Text"/>
        <w:spacing w:before="0" w:line="240" w:lineRule="auto"/>
        <w:rPr>
          <w:sz w:val="6"/>
          <w:szCs w:val="6"/>
        </w:rPr>
      </w:pPr>
    </w:p>
    <w:p w14:paraId="5921C1C7" w14:textId="77777777" w:rsidR="008E0280" w:rsidRPr="00121133" w:rsidRDefault="00AF44DC" w:rsidP="008E0280">
      <w:pPr>
        <w:pStyle w:val="bodytext50"/>
        <w:spacing w:before="0"/>
        <w:rPr>
          <w:rFonts w:cs="Times New Roman"/>
          <w:b w:val="0"/>
          <w:bCs w:val="0"/>
          <w:sz w:val="20"/>
          <w:szCs w:val="20"/>
        </w:rPr>
      </w:pPr>
      <w:r>
        <w:rPr>
          <w:rFonts w:cs="Times New Roman"/>
          <w:b w:val="0"/>
          <w:bCs w:val="0"/>
          <w:i/>
          <w:sz w:val="20"/>
          <w:szCs w:val="20"/>
        </w:rPr>
        <w:t>I</w:t>
      </w:r>
      <w:r w:rsidR="00EE4405" w:rsidRPr="00121133">
        <w:rPr>
          <w:rFonts w:cs="Times New Roman"/>
          <w:b w:val="0"/>
          <w:bCs w:val="0"/>
          <w:i/>
          <w:sz w:val="20"/>
          <w:szCs w:val="20"/>
        </w:rPr>
        <w:t>dentify</w:t>
      </w:r>
      <w:r w:rsidR="008E0280" w:rsidRPr="00121133">
        <w:rPr>
          <w:rFonts w:cs="Times New Roman"/>
          <w:b w:val="0"/>
          <w:bCs w:val="0"/>
          <w:i/>
          <w:sz w:val="20"/>
          <w:szCs w:val="20"/>
        </w:rPr>
        <w:t xml:space="preserve"> </w:t>
      </w:r>
      <w:r w:rsidR="00EE4405" w:rsidRPr="00121133">
        <w:rPr>
          <w:rFonts w:cs="Times New Roman"/>
          <w:b w:val="0"/>
          <w:bCs w:val="0"/>
          <w:i/>
          <w:sz w:val="20"/>
          <w:szCs w:val="20"/>
        </w:rPr>
        <w:t xml:space="preserve">(1) the promulgating </w:t>
      </w:r>
      <w:r w:rsidR="00C05BE1">
        <w:rPr>
          <w:rFonts w:cs="Times New Roman"/>
          <w:b w:val="0"/>
          <w:bCs w:val="0"/>
          <w:i/>
          <w:sz w:val="20"/>
          <w:szCs w:val="20"/>
        </w:rPr>
        <w:t>agenc</w:t>
      </w:r>
      <w:r w:rsidR="00EE4405" w:rsidRPr="00121133">
        <w:rPr>
          <w:rFonts w:cs="Times New Roman"/>
          <w:b w:val="0"/>
          <w:bCs w:val="0"/>
          <w:i/>
          <w:sz w:val="20"/>
          <w:szCs w:val="20"/>
        </w:rPr>
        <w:t xml:space="preserve">y, and (2) the </w:t>
      </w:r>
      <w:r w:rsidR="008E0280" w:rsidRPr="00121133">
        <w:rPr>
          <w:rFonts w:cs="Times New Roman"/>
          <w:b w:val="0"/>
          <w:bCs w:val="0"/>
          <w:i/>
          <w:sz w:val="20"/>
          <w:szCs w:val="20"/>
        </w:rPr>
        <w:t xml:space="preserve">state and/or federal legal authority </w:t>
      </w:r>
      <w:r w:rsidR="00EE4405" w:rsidRPr="00121133">
        <w:rPr>
          <w:rFonts w:cs="Times New Roman"/>
          <w:b w:val="0"/>
          <w:bCs w:val="0"/>
          <w:i/>
          <w:sz w:val="20"/>
          <w:szCs w:val="20"/>
        </w:rPr>
        <w:t xml:space="preserve">for the regulatory </w:t>
      </w:r>
      <w:r w:rsidR="00FB0F30" w:rsidRPr="00121133">
        <w:rPr>
          <w:rFonts w:cs="Times New Roman"/>
          <w:b w:val="0"/>
          <w:bCs w:val="0"/>
          <w:i/>
          <w:sz w:val="20"/>
          <w:szCs w:val="20"/>
        </w:rPr>
        <w:t>change</w:t>
      </w:r>
      <w:r w:rsidR="008E0280" w:rsidRPr="00121133">
        <w:rPr>
          <w:rFonts w:cs="Times New Roman"/>
          <w:b w:val="0"/>
          <w:bCs w:val="0"/>
          <w:i/>
          <w:sz w:val="20"/>
          <w:szCs w:val="20"/>
        </w:rPr>
        <w:t xml:space="preserve">, including the most relevant citations to the Code of Virginia </w:t>
      </w:r>
      <w:r w:rsidR="00C05BE1">
        <w:rPr>
          <w:rFonts w:cs="Times New Roman"/>
          <w:b w:val="0"/>
          <w:bCs w:val="0"/>
          <w:i/>
          <w:sz w:val="20"/>
          <w:szCs w:val="20"/>
        </w:rPr>
        <w:t>and</w:t>
      </w:r>
      <w:r w:rsidR="008E0280" w:rsidRPr="00121133">
        <w:rPr>
          <w:rFonts w:cs="Times New Roman"/>
          <w:b w:val="0"/>
          <w:bCs w:val="0"/>
          <w:i/>
          <w:sz w:val="20"/>
          <w:szCs w:val="20"/>
        </w:rPr>
        <w:t xml:space="preserve"> </w:t>
      </w:r>
      <w:r w:rsidR="00EE4405" w:rsidRPr="00121133">
        <w:rPr>
          <w:rFonts w:cs="Times New Roman"/>
          <w:b w:val="0"/>
          <w:bCs w:val="0"/>
          <w:i/>
          <w:sz w:val="20"/>
          <w:szCs w:val="20"/>
        </w:rPr>
        <w:t>Acts of</w:t>
      </w:r>
      <w:r w:rsidR="008E0280" w:rsidRPr="00121133">
        <w:rPr>
          <w:rFonts w:cs="Times New Roman"/>
          <w:b w:val="0"/>
          <w:bCs w:val="0"/>
          <w:i/>
          <w:sz w:val="20"/>
          <w:szCs w:val="20"/>
        </w:rPr>
        <w:t xml:space="preserve"> Assembly chapter number(s), if applicable. Your citation </w:t>
      </w:r>
      <w:r w:rsidR="001640D4" w:rsidRPr="00121133">
        <w:rPr>
          <w:rFonts w:cs="Times New Roman"/>
          <w:b w:val="0"/>
          <w:bCs w:val="0"/>
          <w:i/>
          <w:sz w:val="20"/>
          <w:szCs w:val="20"/>
        </w:rPr>
        <w:t>must</w:t>
      </w:r>
      <w:r w:rsidR="008E0280" w:rsidRPr="00121133">
        <w:rPr>
          <w:rFonts w:cs="Times New Roman"/>
          <w:b w:val="0"/>
          <w:bCs w:val="0"/>
          <w:i/>
          <w:sz w:val="20"/>
          <w:szCs w:val="20"/>
        </w:rPr>
        <w:t xml:space="preserve"> include a specific provision</w:t>
      </w:r>
      <w:r w:rsidR="00EE4405" w:rsidRPr="00121133">
        <w:rPr>
          <w:rFonts w:cs="Times New Roman"/>
          <w:b w:val="0"/>
          <w:bCs w:val="0"/>
          <w:i/>
          <w:sz w:val="20"/>
          <w:szCs w:val="20"/>
        </w:rPr>
        <w:t>, if any,</w:t>
      </w:r>
      <w:r w:rsidR="008E0280" w:rsidRPr="00121133">
        <w:rPr>
          <w:rFonts w:cs="Times New Roman"/>
          <w:b w:val="0"/>
          <w:bCs w:val="0"/>
          <w:i/>
          <w:sz w:val="20"/>
          <w:szCs w:val="20"/>
        </w:rPr>
        <w:t xml:space="preserve"> authorizing the promulgating </w:t>
      </w:r>
      <w:r w:rsidR="00C05BE1">
        <w:rPr>
          <w:rFonts w:cs="Times New Roman"/>
          <w:b w:val="0"/>
          <w:bCs w:val="0"/>
          <w:i/>
          <w:sz w:val="20"/>
          <w:szCs w:val="20"/>
        </w:rPr>
        <w:t>agenc</w:t>
      </w:r>
      <w:r w:rsidR="008E0280" w:rsidRPr="00121133">
        <w:rPr>
          <w:rFonts w:cs="Times New Roman"/>
          <w:b w:val="0"/>
          <w:bCs w:val="0"/>
          <w:i/>
          <w:sz w:val="20"/>
          <w:szCs w:val="20"/>
        </w:rPr>
        <w:t>y to regulate this specific subject or program, as well as a reference to the agency</w:t>
      </w:r>
      <w:r w:rsidR="00C05BE1">
        <w:rPr>
          <w:rFonts w:cs="Times New Roman"/>
          <w:b w:val="0"/>
          <w:bCs w:val="0"/>
          <w:i/>
          <w:sz w:val="20"/>
          <w:szCs w:val="20"/>
        </w:rPr>
        <w:t>’s</w:t>
      </w:r>
      <w:r w:rsidR="00EE4405" w:rsidRPr="00121133">
        <w:rPr>
          <w:rFonts w:cs="Times New Roman"/>
          <w:b w:val="0"/>
          <w:bCs w:val="0"/>
          <w:i/>
          <w:sz w:val="20"/>
          <w:szCs w:val="20"/>
        </w:rPr>
        <w:t xml:space="preserve"> </w:t>
      </w:r>
      <w:r w:rsidR="008E0280" w:rsidRPr="00121133">
        <w:rPr>
          <w:rFonts w:cs="Times New Roman"/>
          <w:b w:val="0"/>
          <w:bCs w:val="0"/>
          <w:i/>
          <w:sz w:val="20"/>
          <w:szCs w:val="20"/>
        </w:rPr>
        <w:t>overall regulatory authority. </w:t>
      </w:r>
    </w:p>
    <w:p w14:paraId="7F13DC89" w14:textId="77777777" w:rsidR="00A67045" w:rsidRPr="00121133" w:rsidRDefault="00A67045">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38006D87" w14:textId="77777777" w:rsidR="00423FFF" w:rsidRPr="00121133" w:rsidRDefault="00423FFF" w:rsidP="00423FFF">
      <w:pPr>
        <w:pStyle w:val="BodyText3"/>
        <w:spacing w:before="0"/>
        <w:rPr>
          <w:rFonts w:ascii="Times New Roman" w:hAnsi="Times New Roman"/>
          <w:i w:val="0"/>
          <w:sz w:val="14"/>
          <w:szCs w:val="14"/>
          <w:u w:val="thick"/>
        </w:rPr>
      </w:pPr>
    </w:p>
    <w:p w14:paraId="0376B454" w14:textId="1D130EE2" w:rsidR="006B0D9C" w:rsidRPr="006B074F" w:rsidRDefault="006B0D9C" w:rsidP="006B0D9C">
      <w:pPr>
        <w:pStyle w:val="bodytext6"/>
        <w:rPr>
          <w:rFonts w:cs="Arial"/>
          <w:sz w:val="20"/>
        </w:rPr>
      </w:pPr>
      <w:r w:rsidRPr="006067AE">
        <w:rPr>
          <w:rFonts w:cs="Arial"/>
          <w:sz w:val="20"/>
        </w:rPr>
        <w:t xml:space="preserve">The Board of Education’s overall regulatory authority </w:t>
      </w:r>
      <w:r>
        <w:rPr>
          <w:rFonts w:cs="Arial"/>
          <w:sz w:val="20"/>
        </w:rPr>
        <w:t>is</w:t>
      </w:r>
      <w:r w:rsidRPr="006067AE">
        <w:rPr>
          <w:rFonts w:cs="Arial"/>
          <w:sz w:val="20"/>
        </w:rPr>
        <w:t xml:space="preserve"> found in § </w:t>
      </w:r>
      <w:hyperlink r:id="rId9" w:history="1">
        <w:r w:rsidRPr="006B074F">
          <w:rPr>
            <w:rStyle w:val="Hyperlink"/>
            <w:rFonts w:cs="Arial"/>
            <w:sz w:val="20"/>
          </w:rPr>
          <w:t>22.1-16</w:t>
        </w:r>
      </w:hyperlink>
      <w:r w:rsidRPr="006067AE">
        <w:rPr>
          <w:rFonts w:cs="Arial"/>
          <w:sz w:val="20"/>
        </w:rPr>
        <w:t xml:space="preserve"> of the </w:t>
      </w:r>
      <w:r w:rsidRPr="001D2E9B">
        <w:rPr>
          <w:rFonts w:cs="Arial"/>
          <w:i/>
          <w:sz w:val="20"/>
        </w:rPr>
        <w:t>Code of Virginia</w:t>
      </w:r>
      <w:r w:rsidR="007835A7">
        <w:rPr>
          <w:rFonts w:cs="Arial"/>
          <w:sz w:val="20"/>
        </w:rPr>
        <w:t xml:space="preserve">, which states that </w:t>
      </w:r>
      <w:r w:rsidRPr="006067AE">
        <w:rPr>
          <w:rFonts w:cs="Arial"/>
          <w:sz w:val="20"/>
        </w:rPr>
        <w:t>“</w:t>
      </w:r>
      <w:r w:rsidR="007835A7">
        <w:rPr>
          <w:rFonts w:cs="Arial"/>
          <w:sz w:val="20"/>
        </w:rPr>
        <w:t>[t]he</w:t>
      </w:r>
      <w:r w:rsidR="007835A7" w:rsidRPr="006B074F">
        <w:rPr>
          <w:rFonts w:cs="Arial"/>
          <w:sz w:val="20"/>
        </w:rPr>
        <w:t xml:space="preserve"> </w:t>
      </w:r>
      <w:r w:rsidRPr="006B074F">
        <w:rPr>
          <w:rFonts w:cs="Arial"/>
          <w:sz w:val="20"/>
        </w:rPr>
        <w:t>Board of Education may adopt bylaws for its own government and promulgate such regulations as may be necessary to carry out its powers and duties and the provisions of this title.</w:t>
      </w:r>
      <w:r>
        <w:rPr>
          <w:rFonts w:cs="Arial"/>
          <w:sz w:val="20"/>
        </w:rPr>
        <w:t>”</w:t>
      </w:r>
    </w:p>
    <w:p w14:paraId="7BF0BDA6" w14:textId="77777777" w:rsidR="006B0D9C" w:rsidRDefault="006B0D9C" w:rsidP="006B0D9C">
      <w:pPr>
        <w:pStyle w:val="bodytext6"/>
        <w:rPr>
          <w:rFonts w:cs="Arial"/>
          <w:sz w:val="20"/>
        </w:rPr>
      </w:pPr>
    </w:p>
    <w:p w14:paraId="5DA87FEA" w14:textId="3C41660A" w:rsidR="006B0D9C" w:rsidRDefault="006B0D9C" w:rsidP="006B0D9C">
      <w:pPr>
        <w:pStyle w:val="bodytext6"/>
        <w:rPr>
          <w:rFonts w:cs="Arial"/>
          <w:sz w:val="20"/>
        </w:rPr>
      </w:pPr>
      <w:r w:rsidRPr="006067AE">
        <w:rPr>
          <w:rFonts w:cs="Arial"/>
          <w:sz w:val="20"/>
        </w:rPr>
        <w:t xml:space="preserve">The Board of Education’s authority for promulgating regulations governing standards for accrediting public schools </w:t>
      </w:r>
      <w:r>
        <w:rPr>
          <w:rFonts w:cs="Arial"/>
          <w:sz w:val="20"/>
        </w:rPr>
        <w:t xml:space="preserve">is </w:t>
      </w:r>
      <w:r w:rsidRPr="006067AE">
        <w:rPr>
          <w:rFonts w:cs="Arial"/>
          <w:sz w:val="20"/>
        </w:rPr>
        <w:t xml:space="preserve">found in § </w:t>
      </w:r>
      <w:hyperlink r:id="rId10" w:history="1">
        <w:r w:rsidR="007835A7">
          <w:rPr>
            <w:rStyle w:val="Hyperlink"/>
            <w:rFonts w:cs="Arial"/>
            <w:sz w:val="20"/>
          </w:rPr>
          <w:t>22.1-253.13:3.A</w:t>
        </w:r>
      </w:hyperlink>
      <w:r w:rsidRPr="006067AE">
        <w:rPr>
          <w:rFonts w:cs="Arial"/>
          <w:sz w:val="20"/>
        </w:rPr>
        <w:t xml:space="preserve"> of the Code of Virginia</w:t>
      </w:r>
      <w:r w:rsidR="007835A7">
        <w:rPr>
          <w:rFonts w:cs="Arial"/>
          <w:sz w:val="20"/>
        </w:rPr>
        <w:t>, which states, in part, that</w:t>
      </w:r>
      <w:r w:rsidRPr="006067AE">
        <w:rPr>
          <w:rFonts w:cs="Arial"/>
          <w:sz w:val="20"/>
        </w:rPr>
        <w:t xml:space="preserve"> </w:t>
      </w:r>
    </w:p>
    <w:p w14:paraId="24402287" w14:textId="77777777" w:rsidR="006B0D9C" w:rsidRDefault="006B0D9C" w:rsidP="006B0D9C">
      <w:pPr>
        <w:pStyle w:val="bodytext6"/>
        <w:rPr>
          <w:rFonts w:cs="Arial"/>
          <w:sz w:val="20"/>
        </w:rPr>
      </w:pPr>
    </w:p>
    <w:p w14:paraId="4B796BCF" w14:textId="76CAABD6" w:rsidR="006B0D9C" w:rsidRDefault="007835A7" w:rsidP="00975BFF">
      <w:pPr>
        <w:pStyle w:val="bodytext6"/>
        <w:ind w:left="720"/>
        <w:rPr>
          <w:rFonts w:cs="Arial"/>
          <w:sz w:val="20"/>
        </w:rPr>
      </w:pPr>
      <w:r>
        <w:rPr>
          <w:rFonts w:cs="Arial"/>
          <w:sz w:val="20"/>
        </w:rPr>
        <w:t xml:space="preserve">[t]he </w:t>
      </w:r>
      <w:r w:rsidR="006B0D9C" w:rsidRPr="009760F5">
        <w:rPr>
          <w:rFonts w:cs="Arial"/>
          <w:sz w:val="20"/>
        </w:rPr>
        <w:t>Board shall promulgate regulations establishing standards for accreditation pursuant to the Administrative Process Act (§ </w:t>
      </w:r>
      <w:hyperlink r:id="rId11" w:history="1">
        <w:r w:rsidR="006B0D9C" w:rsidRPr="009760F5">
          <w:rPr>
            <w:rFonts w:cs="Arial"/>
            <w:sz w:val="20"/>
          </w:rPr>
          <w:t>2.2-4000</w:t>
        </w:r>
      </w:hyperlink>
      <w:r w:rsidR="006B0D9C" w:rsidRPr="009760F5">
        <w:rPr>
          <w:rFonts w:cs="Arial"/>
          <w:sz w:val="20"/>
        </w:rPr>
        <w:t> et seq.), which shall include</w:t>
      </w:r>
      <w:r>
        <w:rPr>
          <w:rFonts w:cs="Arial"/>
          <w:sz w:val="20"/>
        </w:rPr>
        <w:t xml:space="preserve"> (i)</w:t>
      </w:r>
      <w:r w:rsidR="006B0D9C" w:rsidRPr="009760F5">
        <w:rPr>
          <w:rFonts w:cs="Arial"/>
          <w:sz w:val="20"/>
        </w:rPr>
        <w:t xml:space="preserve"> student outcome measures,</w:t>
      </w:r>
      <w:r>
        <w:rPr>
          <w:rFonts w:cs="Arial"/>
          <w:sz w:val="20"/>
        </w:rPr>
        <w:t xml:space="preserve"> (ii)</w:t>
      </w:r>
      <w:r w:rsidR="006B0D9C" w:rsidRPr="009760F5">
        <w:rPr>
          <w:rFonts w:cs="Arial"/>
          <w:sz w:val="20"/>
        </w:rPr>
        <w:t xml:space="preserve"> requirements and guidelines for instructional programs and for the integration of educational technology into such instructional programs, </w:t>
      </w:r>
      <w:r>
        <w:rPr>
          <w:rFonts w:cs="Arial"/>
          <w:sz w:val="20"/>
        </w:rPr>
        <w:t xml:space="preserve">(iii) </w:t>
      </w:r>
      <w:r w:rsidR="006B0D9C" w:rsidRPr="009760F5">
        <w:rPr>
          <w:rFonts w:cs="Arial"/>
          <w:sz w:val="20"/>
        </w:rPr>
        <w:t xml:space="preserve">administrative and instructional staffing levels and positions, including staff positions for supporting educational technology, </w:t>
      </w:r>
      <w:r>
        <w:rPr>
          <w:rFonts w:cs="Arial"/>
          <w:sz w:val="20"/>
        </w:rPr>
        <w:t xml:space="preserve">(iv) </w:t>
      </w:r>
      <w:r w:rsidR="006B0D9C" w:rsidRPr="009760F5">
        <w:rPr>
          <w:rFonts w:cs="Arial"/>
          <w:sz w:val="20"/>
        </w:rPr>
        <w:t xml:space="preserve">student services, </w:t>
      </w:r>
      <w:r>
        <w:rPr>
          <w:rFonts w:cs="Arial"/>
          <w:sz w:val="20"/>
        </w:rPr>
        <w:t xml:space="preserve">(v) </w:t>
      </w:r>
      <w:r w:rsidR="006B0D9C" w:rsidRPr="009760F5">
        <w:rPr>
          <w:rFonts w:cs="Arial"/>
          <w:sz w:val="20"/>
        </w:rPr>
        <w:t xml:space="preserve">auxiliary education programs such as library and media services, </w:t>
      </w:r>
      <w:r>
        <w:rPr>
          <w:rFonts w:cs="Arial"/>
          <w:sz w:val="20"/>
        </w:rPr>
        <w:t xml:space="preserve">(vi) </w:t>
      </w:r>
      <w:r w:rsidR="006B0D9C" w:rsidRPr="009760F5">
        <w:rPr>
          <w:rFonts w:cs="Arial"/>
          <w:sz w:val="20"/>
        </w:rPr>
        <w:t xml:space="preserve">requirements for graduation from high school, </w:t>
      </w:r>
      <w:r>
        <w:rPr>
          <w:rFonts w:cs="Arial"/>
          <w:sz w:val="20"/>
        </w:rPr>
        <w:t xml:space="preserve">(vii) </w:t>
      </w:r>
      <w:r w:rsidR="006B0D9C" w:rsidRPr="009760F5">
        <w:rPr>
          <w:rFonts w:cs="Arial"/>
          <w:sz w:val="20"/>
        </w:rPr>
        <w:t xml:space="preserve">community relations, and </w:t>
      </w:r>
      <w:r>
        <w:rPr>
          <w:rFonts w:cs="Arial"/>
          <w:sz w:val="20"/>
        </w:rPr>
        <w:t xml:space="preserve">(viii) </w:t>
      </w:r>
      <w:r w:rsidR="006B0D9C" w:rsidRPr="009760F5">
        <w:rPr>
          <w:rFonts w:cs="Arial"/>
          <w:sz w:val="20"/>
        </w:rPr>
        <w:t>the philosophy, goals, and objectives of public education in Virginia</w:t>
      </w:r>
      <w:r w:rsidR="006B0D9C" w:rsidRPr="006067AE">
        <w:rPr>
          <w:rFonts w:cs="Arial"/>
          <w:sz w:val="20"/>
        </w:rPr>
        <w:t xml:space="preserve">. </w:t>
      </w:r>
    </w:p>
    <w:p w14:paraId="0C29CB14" w14:textId="77777777" w:rsidR="007835A7" w:rsidRDefault="007835A7" w:rsidP="006B0D9C">
      <w:pPr>
        <w:pStyle w:val="bodytext6"/>
        <w:rPr>
          <w:rFonts w:cs="Arial"/>
          <w:sz w:val="20"/>
        </w:rPr>
      </w:pPr>
    </w:p>
    <w:p w14:paraId="3A6080CD" w14:textId="77777777" w:rsidR="007835A7" w:rsidRDefault="007835A7" w:rsidP="006B0D9C">
      <w:pPr>
        <w:pStyle w:val="bodytext6"/>
        <w:rPr>
          <w:rFonts w:cs="Arial"/>
          <w:sz w:val="20"/>
        </w:rPr>
      </w:pPr>
      <w:r w:rsidRPr="007835A7">
        <w:rPr>
          <w:rFonts w:cs="Arial"/>
          <w:sz w:val="20"/>
        </w:rPr>
        <w:t>T</w:t>
      </w:r>
      <w:r>
        <w:rPr>
          <w:rFonts w:cs="Arial"/>
          <w:sz w:val="20"/>
        </w:rPr>
        <w:t xml:space="preserve">he statutory authority for the </w:t>
      </w:r>
      <w:r>
        <w:rPr>
          <w:rFonts w:cs="Arial"/>
          <w:i/>
          <w:sz w:val="20"/>
        </w:rPr>
        <w:t xml:space="preserve">Regulations Establishing Standards for Accrediting Public Schools in </w:t>
      </w:r>
      <w:r w:rsidRPr="007835A7">
        <w:rPr>
          <w:rFonts w:cs="Arial"/>
          <w:sz w:val="20"/>
        </w:rPr>
        <w:t>Virginia</w:t>
      </w:r>
      <w:r>
        <w:rPr>
          <w:rFonts w:cs="Arial"/>
          <w:sz w:val="20"/>
        </w:rPr>
        <w:t xml:space="preserve"> </w:t>
      </w:r>
      <w:r w:rsidRPr="007835A7">
        <w:rPr>
          <w:rFonts w:cs="Arial"/>
          <w:sz w:val="20"/>
        </w:rPr>
        <w:t>is delineated in § </w:t>
      </w:r>
      <w:hyperlink r:id="rId12" w:history="1">
        <w:r w:rsidRPr="007835A7">
          <w:rPr>
            <w:rStyle w:val="Hyperlink"/>
            <w:rFonts w:cs="Arial"/>
            <w:sz w:val="20"/>
          </w:rPr>
          <w:t>22.1-19</w:t>
        </w:r>
      </w:hyperlink>
      <w:r w:rsidRPr="007835A7">
        <w:rPr>
          <w:rFonts w:cs="Arial"/>
          <w:sz w:val="20"/>
        </w:rPr>
        <w:t> of the Code of Virginia, which includes the requirement that the board shall provide for the accreditation of public elementary, middle, and secondary schools in accordance with regulations prescribed by it.</w:t>
      </w:r>
    </w:p>
    <w:p w14:paraId="233A1DB4" w14:textId="77777777" w:rsidR="00423FFF" w:rsidRPr="00121133" w:rsidRDefault="00423FFF" w:rsidP="00423FFF">
      <w:pPr>
        <w:pStyle w:val="bodytext5"/>
        <w:spacing w:before="0"/>
        <w:rPr>
          <w:rFonts w:ascii="Times New Roman" w:hAnsi="Times New Roman"/>
          <w:b w:val="0"/>
          <w:sz w:val="24"/>
        </w:rPr>
      </w:pPr>
    </w:p>
    <w:p w14:paraId="07924515" w14:textId="77777777"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[RIS4]</w:t>
      </w:r>
    </w:p>
    <w:p w14:paraId="1170DD12" w14:textId="77777777"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Purpose</w:t>
      </w:r>
    </w:p>
    <w:p w14:paraId="31DDB5FC" w14:textId="77777777"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s="Arial"/>
          <w:color w:val="D6E3BC" w:themeColor="accent3" w:themeTint="66"/>
          <w:sz w:val="16"/>
          <w:szCs w:val="16"/>
        </w:rPr>
        <w:t>[RIS5]</w:t>
      </w:r>
    </w:p>
    <w:p w14:paraId="219B521A" w14:textId="77777777" w:rsidR="00A67045" w:rsidRPr="00121133" w:rsidRDefault="00A67045">
      <w:pPr>
        <w:pStyle w:val="bodytext5"/>
        <w:spacing w:before="0"/>
        <w:rPr>
          <w:b w:val="0"/>
          <w:i/>
          <w:sz w:val="6"/>
          <w:szCs w:val="6"/>
        </w:rPr>
      </w:pPr>
    </w:p>
    <w:p w14:paraId="5EA962D8" w14:textId="77777777" w:rsidR="008E0280" w:rsidRPr="00121133" w:rsidRDefault="00AF44DC" w:rsidP="008E0280">
      <w:pPr>
        <w:pStyle w:val="bodytext5"/>
        <w:spacing w:before="0"/>
        <w:rPr>
          <w:rFonts w:cs="Arial"/>
          <w:b w:val="0"/>
          <w:i/>
          <w:sz w:val="20"/>
        </w:rPr>
      </w:pPr>
      <w:r>
        <w:rPr>
          <w:rFonts w:cs="Arial"/>
          <w:b w:val="0"/>
          <w:i/>
          <w:sz w:val="20"/>
        </w:rPr>
        <w:t>E</w:t>
      </w:r>
      <w:r w:rsidR="008E0280" w:rsidRPr="00121133">
        <w:rPr>
          <w:rFonts w:cs="Arial"/>
          <w:b w:val="0"/>
          <w:i/>
          <w:sz w:val="20"/>
        </w:rPr>
        <w:t>xplain the need for the</w:t>
      </w:r>
      <w:r w:rsidR="00FB0F30" w:rsidRPr="00121133">
        <w:rPr>
          <w:rFonts w:cs="Arial"/>
          <w:b w:val="0"/>
          <w:i/>
          <w:sz w:val="20"/>
        </w:rPr>
        <w:t xml:space="preserve"> regulatory change, including a description of:</w:t>
      </w:r>
      <w:r w:rsidR="008E0280" w:rsidRPr="00121133">
        <w:rPr>
          <w:rFonts w:cs="Arial"/>
          <w:b w:val="0"/>
          <w:i/>
          <w:sz w:val="20"/>
        </w:rPr>
        <w:t xml:space="preserve"> </w:t>
      </w:r>
      <w:r w:rsidR="00FB0F30" w:rsidRPr="00121133">
        <w:rPr>
          <w:rFonts w:cs="Arial"/>
          <w:b w:val="0"/>
          <w:i/>
          <w:sz w:val="20"/>
        </w:rPr>
        <w:t xml:space="preserve">(1) </w:t>
      </w:r>
      <w:r w:rsidR="008E0280" w:rsidRPr="00121133">
        <w:rPr>
          <w:rFonts w:cs="Arial"/>
          <w:b w:val="0"/>
          <w:i/>
          <w:sz w:val="20"/>
        </w:rPr>
        <w:t>the rationale or justification</w:t>
      </w:r>
      <w:r w:rsidR="00FB0F30" w:rsidRPr="00121133">
        <w:rPr>
          <w:rFonts w:cs="Arial"/>
          <w:b w:val="0"/>
          <w:i/>
          <w:sz w:val="20"/>
        </w:rPr>
        <w:t xml:space="preserve">, (2) </w:t>
      </w:r>
      <w:r w:rsidR="008E0280" w:rsidRPr="00121133">
        <w:rPr>
          <w:rFonts w:cs="Arial"/>
          <w:b w:val="0"/>
          <w:i/>
          <w:sz w:val="20"/>
        </w:rPr>
        <w:t>t</w:t>
      </w:r>
      <w:r w:rsidR="00FB0F30" w:rsidRPr="00121133">
        <w:rPr>
          <w:rFonts w:cs="Arial"/>
          <w:b w:val="0"/>
          <w:i/>
          <w:sz w:val="20"/>
        </w:rPr>
        <w:t>he specific reasons the regulat</w:t>
      </w:r>
      <w:r w:rsidR="008E0280" w:rsidRPr="00121133">
        <w:rPr>
          <w:rFonts w:cs="Arial"/>
          <w:b w:val="0"/>
          <w:i/>
          <w:sz w:val="20"/>
        </w:rPr>
        <w:t>o</w:t>
      </w:r>
      <w:r w:rsidR="00FB0F30" w:rsidRPr="00121133">
        <w:rPr>
          <w:rFonts w:cs="Arial"/>
          <w:b w:val="0"/>
          <w:i/>
          <w:sz w:val="20"/>
        </w:rPr>
        <w:t>ry change</w:t>
      </w:r>
      <w:r w:rsidR="008E0280" w:rsidRPr="00121133">
        <w:rPr>
          <w:rFonts w:cs="Arial"/>
          <w:b w:val="0"/>
          <w:i/>
          <w:sz w:val="20"/>
        </w:rPr>
        <w:t xml:space="preserve"> is essential to protect the health, safety or welfare of citizens</w:t>
      </w:r>
      <w:r w:rsidR="00FB0F30" w:rsidRPr="00121133">
        <w:rPr>
          <w:rFonts w:cs="Arial"/>
          <w:b w:val="0"/>
          <w:i/>
          <w:sz w:val="20"/>
        </w:rPr>
        <w:t xml:space="preserve">, and (3) </w:t>
      </w:r>
      <w:r w:rsidR="008E0280" w:rsidRPr="00121133">
        <w:rPr>
          <w:rFonts w:cs="Arial"/>
          <w:b w:val="0"/>
          <w:i/>
          <w:sz w:val="20"/>
        </w:rPr>
        <w:t xml:space="preserve">the goals of the </w:t>
      </w:r>
      <w:r w:rsidR="00FB0F30" w:rsidRPr="00121133">
        <w:rPr>
          <w:rFonts w:cs="Arial"/>
          <w:b w:val="0"/>
          <w:i/>
          <w:sz w:val="20"/>
        </w:rPr>
        <w:t xml:space="preserve">regulatory change </w:t>
      </w:r>
      <w:r w:rsidR="008E0280" w:rsidRPr="00121133">
        <w:rPr>
          <w:rFonts w:cs="Arial"/>
          <w:b w:val="0"/>
          <w:i/>
          <w:sz w:val="20"/>
        </w:rPr>
        <w:t xml:space="preserve">and the problems </w:t>
      </w:r>
      <w:r w:rsidR="00FB0F30" w:rsidRPr="00121133">
        <w:rPr>
          <w:rFonts w:cs="Arial"/>
          <w:b w:val="0"/>
          <w:i/>
          <w:sz w:val="20"/>
        </w:rPr>
        <w:t>it’s</w:t>
      </w:r>
      <w:r w:rsidR="008E0280" w:rsidRPr="00121133">
        <w:rPr>
          <w:rFonts w:cs="Arial"/>
          <w:b w:val="0"/>
          <w:i/>
          <w:sz w:val="20"/>
        </w:rPr>
        <w:t xml:space="preserve"> intended to solve</w:t>
      </w:r>
      <w:r w:rsidR="001A4594">
        <w:rPr>
          <w:rFonts w:cs="Arial"/>
          <w:b w:val="0"/>
          <w:i/>
          <w:sz w:val="20"/>
        </w:rPr>
        <w:t>.</w:t>
      </w:r>
    </w:p>
    <w:p w14:paraId="2341E98A" w14:textId="77777777" w:rsidR="008E0280" w:rsidRPr="00121133" w:rsidRDefault="008E0280" w:rsidP="008E0280">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32A90A48" w14:textId="4625EBE6" w:rsidR="00351EB9" w:rsidRPr="00351EB9" w:rsidRDefault="00761042" w:rsidP="00351EB9">
      <w:pPr>
        <w:pStyle w:val="bodytext5"/>
        <w:rPr>
          <w:rFonts w:cs="Arial"/>
          <w:b w:val="0"/>
          <w:sz w:val="20"/>
        </w:rPr>
      </w:pPr>
      <w:r w:rsidRPr="00351EB9">
        <w:rPr>
          <w:rFonts w:cs="Arial"/>
          <w:b w:val="0"/>
          <w:sz w:val="20"/>
        </w:rPr>
        <w:t xml:space="preserve">This regulatory action is necessary to protect the health, safety, and welfare of citizens, particularly Virginia’s public school students. </w:t>
      </w:r>
      <w:r w:rsidR="00351EB9" w:rsidRPr="00351EB9">
        <w:rPr>
          <w:rFonts w:cs="Arial"/>
          <w:b w:val="0"/>
          <w:sz w:val="20"/>
        </w:rPr>
        <w:t xml:space="preserve">The Standards of Accreditation provide the foundation for the provision of a high quality public education within a system of accountability and continuous improvement. They seek to (1) </w:t>
      </w:r>
      <w:r w:rsidR="0046186A">
        <w:rPr>
          <w:rFonts w:cs="Arial"/>
          <w:b w:val="0"/>
          <w:sz w:val="20"/>
        </w:rPr>
        <w:t>provide</w:t>
      </w:r>
      <w:r w:rsidR="0046186A" w:rsidRPr="00351EB9">
        <w:rPr>
          <w:rFonts w:cs="Arial"/>
          <w:b w:val="0"/>
          <w:sz w:val="20"/>
        </w:rPr>
        <w:t xml:space="preserve"> </w:t>
      </w:r>
      <w:r w:rsidR="00351EB9" w:rsidRPr="00351EB9">
        <w:rPr>
          <w:rFonts w:cs="Arial"/>
          <w:b w:val="0"/>
          <w:sz w:val="20"/>
        </w:rPr>
        <w:t xml:space="preserve">an essential foundation of educational programs of high quality in all schools for all students; (2) </w:t>
      </w:r>
      <w:r w:rsidR="0046186A">
        <w:rPr>
          <w:rFonts w:cs="Arial"/>
          <w:b w:val="0"/>
          <w:sz w:val="20"/>
        </w:rPr>
        <w:t>encourage</w:t>
      </w:r>
      <w:r w:rsidR="0046186A" w:rsidRPr="00351EB9">
        <w:rPr>
          <w:rFonts w:cs="Arial"/>
          <w:b w:val="0"/>
          <w:sz w:val="20"/>
        </w:rPr>
        <w:t xml:space="preserve"> </w:t>
      </w:r>
      <w:r w:rsidR="00351EB9" w:rsidRPr="00351EB9">
        <w:rPr>
          <w:rFonts w:cs="Arial"/>
          <w:b w:val="0"/>
          <w:sz w:val="20"/>
        </w:rPr>
        <w:t xml:space="preserve">and promote school quality and acknowledge achievement and continuous improvements by schools and school divisions in multiple areas; (3) </w:t>
      </w:r>
      <w:r w:rsidR="0046186A">
        <w:rPr>
          <w:rFonts w:cs="Arial"/>
          <w:b w:val="0"/>
          <w:sz w:val="20"/>
        </w:rPr>
        <w:t>foster</w:t>
      </w:r>
      <w:r w:rsidR="0046186A" w:rsidRPr="00351EB9">
        <w:rPr>
          <w:rFonts w:cs="Arial"/>
          <w:b w:val="0"/>
          <w:sz w:val="20"/>
        </w:rPr>
        <w:t xml:space="preserve"> </w:t>
      </w:r>
      <w:r w:rsidR="00351EB9" w:rsidRPr="00351EB9">
        <w:rPr>
          <w:rFonts w:cs="Arial"/>
          <w:b w:val="0"/>
          <w:sz w:val="20"/>
        </w:rPr>
        <w:t xml:space="preserve">public confidence that graduating students have mastered multiple areas of learning to include academic subjects, workplace skills, career exploration and planning, and civic and community responsibility; (4) </w:t>
      </w:r>
      <w:r w:rsidR="0046186A">
        <w:rPr>
          <w:rFonts w:cs="Arial"/>
          <w:b w:val="0"/>
          <w:sz w:val="20"/>
        </w:rPr>
        <w:t>assure</w:t>
      </w:r>
      <w:r w:rsidR="0046186A" w:rsidRPr="00351EB9">
        <w:rPr>
          <w:rFonts w:cs="Arial"/>
          <w:b w:val="0"/>
          <w:sz w:val="20"/>
        </w:rPr>
        <w:t xml:space="preserve"> </w:t>
      </w:r>
      <w:r w:rsidR="00351EB9" w:rsidRPr="00351EB9">
        <w:rPr>
          <w:rFonts w:cs="Arial"/>
          <w:b w:val="0"/>
          <w:sz w:val="20"/>
        </w:rPr>
        <w:t xml:space="preserve">recognition of Virginia's public schools by other institutions of learning; (5) </w:t>
      </w:r>
      <w:r w:rsidR="0046186A">
        <w:rPr>
          <w:rFonts w:cs="Arial"/>
          <w:b w:val="0"/>
          <w:sz w:val="20"/>
        </w:rPr>
        <w:t>establish</w:t>
      </w:r>
      <w:r w:rsidR="0046186A" w:rsidRPr="00351EB9">
        <w:rPr>
          <w:rFonts w:cs="Arial"/>
          <w:b w:val="0"/>
          <w:sz w:val="20"/>
        </w:rPr>
        <w:t xml:space="preserve"> </w:t>
      </w:r>
      <w:r w:rsidR="00351EB9" w:rsidRPr="00351EB9">
        <w:rPr>
          <w:rFonts w:cs="Arial"/>
          <w:b w:val="0"/>
          <w:sz w:val="20"/>
        </w:rPr>
        <w:t>the means of determining the effectiveness of schools as prescribed in the Standards of Quality at § 22.1-253.13:3 of the Code of Virginia, including student learning and progress and student outcomes for multiple areas affecting school quality.</w:t>
      </w:r>
    </w:p>
    <w:p w14:paraId="19FC3A02" w14:textId="77777777" w:rsidR="00351EB9" w:rsidRPr="00351EB9" w:rsidRDefault="00351EB9" w:rsidP="00761042">
      <w:pPr>
        <w:pStyle w:val="bodytext5"/>
        <w:spacing w:before="0"/>
        <w:rPr>
          <w:rFonts w:cs="Arial"/>
          <w:b w:val="0"/>
          <w:sz w:val="20"/>
        </w:rPr>
      </w:pPr>
    </w:p>
    <w:p w14:paraId="7C4A2DFF" w14:textId="77777777" w:rsidR="00761042" w:rsidRPr="006F5321" w:rsidRDefault="00351EB9" w:rsidP="00761042">
      <w:pPr>
        <w:pStyle w:val="bodytext5"/>
        <w:spacing w:before="0"/>
        <w:rPr>
          <w:rFonts w:cs="Arial"/>
          <w:b w:val="0"/>
          <w:sz w:val="20"/>
        </w:rPr>
      </w:pPr>
      <w:r w:rsidRPr="00351EB9">
        <w:rPr>
          <w:rFonts w:cs="Arial"/>
          <w:b w:val="0"/>
          <w:sz w:val="20"/>
        </w:rPr>
        <w:t>This regulatory change is intended to ensure that the SOA is clear and effective in accomplishing the above. Additionally, this change promotes usability for these regulations so school divisions have a clear understanding of the expectations set out in the chapter and how to implement the regulations.</w:t>
      </w:r>
    </w:p>
    <w:p w14:paraId="44D39695" w14:textId="77777777" w:rsidR="00A67045" w:rsidRPr="00121133" w:rsidRDefault="00A67045">
      <w:pPr>
        <w:pStyle w:val="bodytext5"/>
        <w:spacing w:before="0"/>
        <w:rPr>
          <w:rFonts w:ascii="Times New Roman" w:hAnsi="Times New Roman"/>
          <w:b w:val="0"/>
          <w:sz w:val="24"/>
        </w:rPr>
      </w:pPr>
    </w:p>
    <w:p w14:paraId="0444B138" w14:textId="77777777"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[RIS6]</w:t>
      </w:r>
    </w:p>
    <w:p w14:paraId="5A4F51B6" w14:textId="77777777"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Substance</w:t>
      </w:r>
    </w:p>
    <w:p w14:paraId="2FFE9EF1" w14:textId="77777777" w:rsidR="0000675D" w:rsidRPr="00E71970" w:rsidRDefault="00121133"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olor w:val="D6E3BC" w:themeColor="accent3" w:themeTint="66"/>
          <w:sz w:val="16"/>
          <w:szCs w:val="16"/>
        </w:rPr>
        <w:t>[RIS7]</w:t>
      </w:r>
    </w:p>
    <w:p w14:paraId="562445A3" w14:textId="77777777" w:rsidR="00A67045" w:rsidRPr="00121133" w:rsidRDefault="00A67045">
      <w:pPr>
        <w:rPr>
          <w:sz w:val="6"/>
          <w:szCs w:val="6"/>
        </w:rPr>
      </w:pPr>
    </w:p>
    <w:p w14:paraId="48905FFF" w14:textId="77777777" w:rsidR="008E0280" w:rsidRPr="00121133" w:rsidRDefault="00AF44DC" w:rsidP="008E0280">
      <w:pPr>
        <w:pStyle w:val="BodyText3"/>
        <w:spacing w:before="0"/>
      </w:pPr>
      <w:r>
        <w:t>B</w:t>
      </w:r>
      <w:r w:rsidR="008E0280" w:rsidRPr="00121133">
        <w:t xml:space="preserve">riefly identify and explain the new substantive provisions, the substantive changes to existing sections, or both. </w:t>
      </w:r>
      <w:r w:rsidR="004E6106" w:rsidRPr="00121133">
        <w:t>A more detailed discussion is</w:t>
      </w:r>
      <w:r w:rsidR="00141DBE" w:rsidRPr="00121133">
        <w:t xml:space="preserve"> </w:t>
      </w:r>
      <w:r w:rsidR="004E6106" w:rsidRPr="00121133">
        <w:t xml:space="preserve">provided in the “Detail of </w:t>
      </w:r>
      <w:r w:rsidR="00F77BB6" w:rsidRPr="00121133">
        <w:t>C</w:t>
      </w:r>
      <w:r w:rsidR="004E6106" w:rsidRPr="00121133">
        <w:t xml:space="preserve">hanges” section below.  </w:t>
      </w:r>
    </w:p>
    <w:p w14:paraId="65BF950C" w14:textId="77777777" w:rsidR="008E0280" w:rsidRPr="00121133" w:rsidRDefault="001A4594" w:rsidP="00E30735">
      <w:pPr>
        <w:pStyle w:val="bodytext5"/>
        <w:spacing w:before="0"/>
        <w:rPr>
          <w:rFonts w:ascii="Times New Roman" w:hAnsi="Times New Roman"/>
          <w:b w:val="0"/>
          <w:sz w:val="14"/>
          <w:szCs w:val="14"/>
          <w:u w:val="double"/>
        </w:rPr>
      </w:pPr>
      <w:r>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r w:rsidR="008E0280" w:rsidRPr="00121133">
        <w:rPr>
          <w:rFonts w:ascii="Times New Roman" w:hAnsi="Times New Roman"/>
          <w:sz w:val="14"/>
          <w:szCs w:val="14"/>
          <w:u w:val="thick"/>
        </w:rPr>
        <w:tab/>
      </w:r>
    </w:p>
    <w:p w14:paraId="01C5DE48" w14:textId="77777777" w:rsidR="00423FFF" w:rsidRPr="00121133" w:rsidRDefault="00423FFF" w:rsidP="00423FFF">
      <w:pPr>
        <w:pStyle w:val="BodyText3"/>
        <w:spacing w:before="0"/>
        <w:rPr>
          <w:rFonts w:ascii="Times New Roman" w:hAnsi="Times New Roman"/>
          <w:i w:val="0"/>
          <w:sz w:val="14"/>
          <w:szCs w:val="14"/>
          <w:u w:val="thick"/>
        </w:rPr>
      </w:pPr>
    </w:p>
    <w:p w14:paraId="1EED195F" w14:textId="37D7BD6F" w:rsidR="00A70C72" w:rsidRDefault="00A70C72" w:rsidP="00A70C72">
      <w:pPr>
        <w:pStyle w:val="bodytext6"/>
        <w:rPr>
          <w:rFonts w:cs="Arial"/>
          <w:sz w:val="20"/>
        </w:rPr>
      </w:pPr>
      <w:r w:rsidRPr="0028168F">
        <w:rPr>
          <w:rFonts w:cs="Arial"/>
          <w:sz w:val="20"/>
        </w:rPr>
        <w:t xml:space="preserve">Some of the major recommended changes </w:t>
      </w:r>
      <w:r w:rsidR="0046186A">
        <w:rPr>
          <w:rFonts w:cs="Arial"/>
          <w:sz w:val="20"/>
        </w:rPr>
        <w:t>include the following</w:t>
      </w:r>
      <w:r w:rsidRPr="0028168F">
        <w:rPr>
          <w:rFonts w:cs="Arial"/>
          <w:sz w:val="20"/>
        </w:rPr>
        <w:t>:</w:t>
      </w:r>
    </w:p>
    <w:p w14:paraId="08F3013F" w14:textId="77777777" w:rsidR="00A70C72" w:rsidRDefault="00A70C72" w:rsidP="00A70C72">
      <w:pPr>
        <w:pStyle w:val="bodytext6"/>
        <w:rPr>
          <w:rFonts w:cs="Arial"/>
          <w:sz w:val="20"/>
        </w:rPr>
      </w:pPr>
    </w:p>
    <w:p w14:paraId="6D838D0C" w14:textId="77777777" w:rsidR="00A70C72" w:rsidRDefault="00A70C72" w:rsidP="00A70C72">
      <w:pPr>
        <w:pStyle w:val="bodytext6"/>
        <w:numPr>
          <w:ilvl w:val="0"/>
          <w:numId w:val="6"/>
        </w:numPr>
        <w:rPr>
          <w:rFonts w:cs="Arial"/>
          <w:sz w:val="20"/>
        </w:rPr>
      </w:pPr>
      <w:r w:rsidRPr="00664D39">
        <w:rPr>
          <w:rFonts w:cs="Arial"/>
          <w:sz w:val="20"/>
        </w:rPr>
        <w:t>Refining language related to the award of verified credits and locally-awarded verified credits as well as the use and administration of performance assessments;</w:t>
      </w:r>
    </w:p>
    <w:p w14:paraId="6AC70A48" w14:textId="77777777" w:rsidR="00A70C72" w:rsidRDefault="00A70C72" w:rsidP="00A70C72">
      <w:pPr>
        <w:pStyle w:val="bodytext6"/>
        <w:numPr>
          <w:ilvl w:val="0"/>
          <w:numId w:val="6"/>
        </w:numPr>
        <w:rPr>
          <w:rFonts w:cs="Arial"/>
          <w:sz w:val="20"/>
        </w:rPr>
      </w:pPr>
      <w:r w:rsidRPr="0028168F">
        <w:rPr>
          <w:rFonts w:cs="Arial"/>
          <w:sz w:val="20"/>
        </w:rPr>
        <w:t xml:space="preserve">Amending language on the applicability of Certificates of Program Completion to align with the Standards of Quality; </w:t>
      </w:r>
    </w:p>
    <w:p w14:paraId="70E24EFC" w14:textId="77777777" w:rsidR="00A70C72" w:rsidRDefault="00A70C72" w:rsidP="00A70C72">
      <w:pPr>
        <w:pStyle w:val="bodytext6"/>
        <w:numPr>
          <w:ilvl w:val="0"/>
          <w:numId w:val="6"/>
        </w:numPr>
        <w:rPr>
          <w:rFonts w:cs="Arial"/>
          <w:sz w:val="20"/>
        </w:rPr>
      </w:pPr>
      <w:r w:rsidRPr="0028168F">
        <w:rPr>
          <w:rFonts w:cs="Arial"/>
          <w:sz w:val="20"/>
        </w:rPr>
        <w:t>Adding a new diploma seal for Fine Arts;</w:t>
      </w:r>
    </w:p>
    <w:p w14:paraId="34FD09DE" w14:textId="77777777" w:rsidR="00A70C72" w:rsidRDefault="00A70C72" w:rsidP="00A70C72">
      <w:pPr>
        <w:pStyle w:val="bodytext6"/>
        <w:numPr>
          <w:ilvl w:val="0"/>
          <w:numId w:val="6"/>
        </w:numPr>
        <w:rPr>
          <w:rFonts w:cs="Arial"/>
          <w:sz w:val="20"/>
        </w:rPr>
      </w:pPr>
      <w:r w:rsidRPr="0028168F">
        <w:rPr>
          <w:rFonts w:cs="Arial"/>
          <w:sz w:val="20"/>
        </w:rPr>
        <w:t>Amending graduation requirements for transfer students entering after the 9th grade year to reflect the number of testing opportunities in later high school years;</w:t>
      </w:r>
    </w:p>
    <w:p w14:paraId="6A7047E9" w14:textId="77777777" w:rsidR="00A70C72" w:rsidRDefault="00A70C72" w:rsidP="00A70C72">
      <w:pPr>
        <w:pStyle w:val="bodytext6"/>
        <w:numPr>
          <w:ilvl w:val="0"/>
          <w:numId w:val="6"/>
        </w:numPr>
        <w:rPr>
          <w:rFonts w:cs="Arial"/>
          <w:sz w:val="20"/>
        </w:rPr>
      </w:pPr>
      <w:r w:rsidRPr="0028168F">
        <w:rPr>
          <w:rFonts w:cs="Arial"/>
          <w:sz w:val="20"/>
        </w:rPr>
        <w:t>Adding explicit expectations for the delivery of remediation to students, including remediation programs specific to numeracy;</w:t>
      </w:r>
    </w:p>
    <w:p w14:paraId="7083B3AC" w14:textId="77777777" w:rsidR="00A70C72" w:rsidRDefault="00A70C72" w:rsidP="00A70C72">
      <w:pPr>
        <w:pStyle w:val="bodytext6"/>
        <w:numPr>
          <w:ilvl w:val="0"/>
          <w:numId w:val="6"/>
        </w:numPr>
        <w:rPr>
          <w:rFonts w:cs="Arial"/>
          <w:sz w:val="20"/>
        </w:rPr>
      </w:pPr>
      <w:r w:rsidRPr="0028168F">
        <w:rPr>
          <w:rFonts w:cs="Arial"/>
          <w:sz w:val="20"/>
        </w:rPr>
        <w:t>Adding a requirement for divisions to develop a comprehensive data security plan;</w:t>
      </w:r>
    </w:p>
    <w:p w14:paraId="0790BB42" w14:textId="77777777" w:rsidR="00A70C72" w:rsidRDefault="00A70C72" w:rsidP="00A70C72">
      <w:pPr>
        <w:pStyle w:val="bodytext6"/>
        <w:numPr>
          <w:ilvl w:val="0"/>
          <w:numId w:val="6"/>
        </w:numPr>
        <w:rPr>
          <w:rFonts w:cs="Arial"/>
          <w:sz w:val="20"/>
        </w:rPr>
      </w:pPr>
      <w:r w:rsidRPr="0028168F">
        <w:rPr>
          <w:rFonts w:cs="Arial"/>
          <w:sz w:val="20"/>
        </w:rPr>
        <w:t>Adding language about the appeals process for certain indicators when a school’s performance level was determined by Students with Limited and Interrupted Formal Education students;</w:t>
      </w:r>
    </w:p>
    <w:p w14:paraId="566C8A7F" w14:textId="6A8B0DDC" w:rsidR="00A70C72" w:rsidRPr="00A70C72" w:rsidRDefault="0046186A" w:rsidP="00A70C72">
      <w:pPr>
        <w:pStyle w:val="ListParagraph"/>
        <w:numPr>
          <w:ilvl w:val="0"/>
          <w:numId w:val="6"/>
        </w:numPr>
        <w:rPr>
          <w:rFonts w:ascii="Arial" w:hAnsi="Arial" w:cs="Arial"/>
          <w:sz w:val="20"/>
        </w:rPr>
      </w:pPr>
      <w:r>
        <w:rPr>
          <w:rFonts w:ascii="Arial" w:hAnsi="Arial" w:cs="Arial"/>
          <w:sz w:val="20"/>
        </w:rPr>
        <w:t>Allowing</w:t>
      </w:r>
      <w:r w:rsidRPr="00A70C72">
        <w:rPr>
          <w:rFonts w:ascii="Arial" w:hAnsi="Arial" w:cs="Arial"/>
          <w:sz w:val="20"/>
        </w:rPr>
        <w:t xml:space="preserve"> </w:t>
      </w:r>
      <w:r w:rsidR="00A70C72" w:rsidRPr="00A70C72">
        <w:rPr>
          <w:rFonts w:ascii="Arial" w:hAnsi="Arial" w:cs="Arial"/>
          <w:sz w:val="20"/>
        </w:rPr>
        <w:t>the Board to incorporate an improvement indicator for the College, Career, and Civic Readiness Index into the accreditation model when data is available; and</w:t>
      </w:r>
    </w:p>
    <w:p w14:paraId="1D0A1AD5" w14:textId="739F9626" w:rsidR="00A70C72" w:rsidRDefault="0046186A" w:rsidP="00A70C72">
      <w:pPr>
        <w:pStyle w:val="bodytext6"/>
        <w:numPr>
          <w:ilvl w:val="0"/>
          <w:numId w:val="6"/>
        </w:numPr>
        <w:rPr>
          <w:rFonts w:cs="Arial"/>
          <w:sz w:val="20"/>
        </w:rPr>
      </w:pPr>
      <w:r>
        <w:rPr>
          <w:rFonts w:cs="Arial"/>
          <w:sz w:val="20"/>
        </w:rPr>
        <w:t>Requiring</w:t>
      </w:r>
      <w:r w:rsidRPr="0028168F">
        <w:rPr>
          <w:rFonts w:cs="Arial"/>
          <w:sz w:val="20"/>
        </w:rPr>
        <w:t xml:space="preserve"> </w:t>
      </w:r>
      <w:r w:rsidR="00A70C72" w:rsidRPr="0028168F">
        <w:rPr>
          <w:rFonts w:cs="Arial"/>
          <w:sz w:val="20"/>
        </w:rPr>
        <w:t>comprehensive, long-range unified plans to draw on student group data to identify opportunity and achievement gaps and identify strategies to improve outcomes for all student groups.</w:t>
      </w:r>
    </w:p>
    <w:p w14:paraId="27B4180D" w14:textId="77777777" w:rsidR="00674973" w:rsidRDefault="00674973" w:rsidP="00423FFF">
      <w:pPr>
        <w:pStyle w:val="bodytext6"/>
        <w:rPr>
          <w:rFonts w:cs="Arial"/>
          <w:sz w:val="20"/>
          <w:highlight w:val="yellow"/>
        </w:rPr>
      </w:pPr>
    </w:p>
    <w:p w14:paraId="430B66D1" w14:textId="37D65683" w:rsidR="00A70C72" w:rsidRPr="00C904C6" w:rsidRDefault="00A70C72" w:rsidP="00A70C72">
      <w:pPr>
        <w:pStyle w:val="bodytext6"/>
        <w:rPr>
          <w:rFonts w:cs="Arial"/>
          <w:sz w:val="20"/>
        </w:rPr>
      </w:pPr>
      <w:r w:rsidRPr="0028168F">
        <w:rPr>
          <w:rFonts w:cs="Arial"/>
          <w:sz w:val="20"/>
        </w:rPr>
        <w:t xml:space="preserve">The other </w:t>
      </w:r>
      <w:r w:rsidR="0046186A">
        <w:rPr>
          <w:rFonts w:cs="Arial"/>
          <w:sz w:val="20"/>
        </w:rPr>
        <w:t xml:space="preserve">proposed </w:t>
      </w:r>
      <w:r w:rsidRPr="0028168F">
        <w:rPr>
          <w:rFonts w:cs="Arial"/>
          <w:sz w:val="20"/>
        </w:rPr>
        <w:t xml:space="preserve">technical amendments provide clarification, update SOA language to mirror the vernacular in the field, ensure alignment with statute, and/or promote ease of use and </w:t>
      </w:r>
      <w:r w:rsidR="0046186A">
        <w:rPr>
          <w:rFonts w:cs="Arial"/>
          <w:sz w:val="20"/>
        </w:rPr>
        <w:t>readability</w:t>
      </w:r>
      <w:r w:rsidRPr="0028168F">
        <w:rPr>
          <w:rFonts w:cs="Arial"/>
          <w:sz w:val="20"/>
        </w:rPr>
        <w:t>.</w:t>
      </w:r>
    </w:p>
    <w:p w14:paraId="27742D54" w14:textId="77777777" w:rsidR="00A70C72" w:rsidRPr="00121133" w:rsidRDefault="00A70C72" w:rsidP="00423FFF">
      <w:pPr>
        <w:pStyle w:val="bodytext6"/>
        <w:rPr>
          <w:rFonts w:cs="Arial"/>
          <w:sz w:val="20"/>
          <w:highlight w:val="yellow"/>
        </w:rPr>
      </w:pPr>
    </w:p>
    <w:p w14:paraId="2EFBBB58" w14:textId="77777777" w:rsidR="008A1D5D" w:rsidRPr="00E71970" w:rsidRDefault="00121133" w:rsidP="00121133">
      <w:pPr>
        <w:pStyle w:val="bodytext5"/>
        <w:shd w:val="clear" w:color="auto" w:fill="D6E3BC" w:themeFill="accent3" w:themeFillTint="66"/>
        <w:spacing w:before="0"/>
        <w:jc w:val="center"/>
        <w:rPr>
          <w:rFonts w:ascii="Times New Roman" w:hAnsi="Times New Roman"/>
          <w:b w:val="0"/>
          <w:color w:val="D6E3BC" w:themeColor="accent3" w:themeTint="66"/>
          <w:sz w:val="16"/>
          <w:szCs w:val="16"/>
        </w:rPr>
      </w:pPr>
      <w:r w:rsidRPr="00E71970">
        <w:rPr>
          <w:rFonts w:ascii="Verdana" w:hAnsi="Verdana" w:cs="Arial"/>
          <w:color w:val="D6E3BC" w:themeColor="accent3" w:themeTint="66"/>
          <w:sz w:val="16"/>
          <w:szCs w:val="16"/>
        </w:rPr>
        <w:t>[RIS8]</w:t>
      </w:r>
    </w:p>
    <w:p w14:paraId="0A4EF1EB" w14:textId="77777777" w:rsidR="0000675D"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Issues</w:t>
      </w:r>
    </w:p>
    <w:p w14:paraId="11A37AC6" w14:textId="77777777" w:rsidR="00121133" w:rsidRPr="00E71970" w:rsidRDefault="00121133" w:rsidP="00121133">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E71970">
        <w:rPr>
          <w:rFonts w:ascii="Verdana" w:hAnsi="Verdana" w:cs="Arial"/>
          <w:color w:val="D6E3BC" w:themeColor="accent3" w:themeTint="66"/>
          <w:sz w:val="16"/>
          <w:szCs w:val="16"/>
        </w:rPr>
        <w:t>[RIS9]</w:t>
      </w:r>
    </w:p>
    <w:p w14:paraId="47A9AC76" w14:textId="77777777" w:rsidR="00A67045" w:rsidRPr="00121133" w:rsidRDefault="00A67045">
      <w:pPr>
        <w:rPr>
          <w:rFonts w:ascii="Arial" w:hAnsi="Arial"/>
          <w:i/>
          <w:sz w:val="6"/>
          <w:szCs w:val="6"/>
        </w:rPr>
      </w:pPr>
    </w:p>
    <w:p w14:paraId="5349FCFD" w14:textId="77777777" w:rsidR="008E0280" w:rsidRPr="00121133" w:rsidRDefault="00AF44DC" w:rsidP="008E0280">
      <w:pPr>
        <w:pStyle w:val="BodyText3"/>
        <w:tabs>
          <w:tab w:val="clear" w:pos="0"/>
          <w:tab w:val="clear" w:pos="90"/>
        </w:tabs>
        <w:spacing w:before="0"/>
      </w:pPr>
      <w:r>
        <w:t>I</w:t>
      </w:r>
      <w:r w:rsidR="008E0280" w:rsidRPr="00121133">
        <w:t>dentify the issues associated with the regulat</w:t>
      </w:r>
      <w:r w:rsidR="00FB0F30" w:rsidRPr="00121133">
        <w:t>ory change</w:t>
      </w:r>
      <w:r w:rsidR="008E0280" w:rsidRPr="00121133">
        <w:t xml:space="preserv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w:t>
      </w:r>
      <w:r w:rsidR="00F77BB6" w:rsidRPr="00121133">
        <w:t>include a specific statement to that effect</w:t>
      </w:r>
      <w:r w:rsidR="008E0280" w:rsidRPr="00121133">
        <w:t xml:space="preserve">.   </w:t>
      </w:r>
    </w:p>
    <w:p w14:paraId="587B52BF" w14:textId="77777777" w:rsidR="008E0280" w:rsidRPr="00121133" w:rsidRDefault="008E0280" w:rsidP="00E30735">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0E224541" w14:textId="34C1A7F9" w:rsidR="00351EB9" w:rsidRPr="00351EB9" w:rsidRDefault="00351EB9" w:rsidP="00351EB9">
      <w:pPr>
        <w:pStyle w:val="bodytext5"/>
        <w:rPr>
          <w:rFonts w:cs="Arial"/>
          <w:b w:val="0"/>
          <w:sz w:val="20"/>
        </w:rPr>
      </w:pPr>
      <w:r>
        <w:rPr>
          <w:rFonts w:cs="Arial"/>
          <w:b w:val="0"/>
          <w:sz w:val="20"/>
        </w:rPr>
        <w:t>The proposed regulatory amendments</w:t>
      </w:r>
      <w:r w:rsidRPr="00351EB9">
        <w:rPr>
          <w:rFonts w:cs="Arial"/>
          <w:b w:val="0"/>
          <w:sz w:val="20"/>
        </w:rPr>
        <w:t xml:space="preserve"> will positively </w:t>
      </w:r>
      <w:r w:rsidR="0046186A">
        <w:rPr>
          <w:rFonts w:cs="Arial"/>
          <w:b w:val="0"/>
          <w:sz w:val="20"/>
        </w:rPr>
        <w:t>affect</w:t>
      </w:r>
      <w:r w:rsidR="0046186A" w:rsidRPr="00351EB9">
        <w:rPr>
          <w:rFonts w:cs="Arial"/>
          <w:b w:val="0"/>
          <w:sz w:val="20"/>
        </w:rPr>
        <w:t xml:space="preserve"> </w:t>
      </w:r>
      <w:r w:rsidRPr="00351EB9">
        <w:rPr>
          <w:rFonts w:cs="Arial"/>
          <w:b w:val="0"/>
          <w:sz w:val="20"/>
        </w:rPr>
        <w:t>the public, private citizens, schoo</w:t>
      </w:r>
      <w:r>
        <w:rPr>
          <w:rFonts w:cs="Arial"/>
          <w:b w:val="0"/>
          <w:sz w:val="20"/>
        </w:rPr>
        <w:t xml:space="preserve">l divisions, students, parents, </w:t>
      </w:r>
      <w:r w:rsidRPr="00351EB9">
        <w:rPr>
          <w:rFonts w:cs="Arial"/>
          <w:b w:val="0"/>
          <w:sz w:val="20"/>
        </w:rPr>
        <w:t>school staff, and other constituents.</w:t>
      </w:r>
    </w:p>
    <w:p w14:paraId="53C77640" w14:textId="77777777" w:rsidR="00351EB9" w:rsidRDefault="00351EB9" w:rsidP="00351EB9">
      <w:pPr>
        <w:pStyle w:val="bodytext5"/>
        <w:rPr>
          <w:rFonts w:cs="Arial"/>
          <w:b w:val="0"/>
          <w:sz w:val="20"/>
        </w:rPr>
      </w:pPr>
      <w:r w:rsidRPr="00351EB9">
        <w:rPr>
          <w:rFonts w:cs="Arial"/>
          <w:b w:val="0"/>
          <w:sz w:val="20"/>
        </w:rPr>
        <w:t>The advantage of these regulations</w:t>
      </w:r>
      <w:r>
        <w:rPr>
          <w:rFonts w:cs="Arial"/>
          <w:b w:val="0"/>
          <w:sz w:val="20"/>
        </w:rPr>
        <w:t>, more broadly,</w:t>
      </w:r>
      <w:r w:rsidRPr="00351EB9">
        <w:rPr>
          <w:rFonts w:cs="Arial"/>
          <w:b w:val="0"/>
          <w:sz w:val="20"/>
        </w:rPr>
        <w:t xml:space="preserve"> to the Commonwealth include</w:t>
      </w:r>
      <w:r w:rsidR="0046186A">
        <w:rPr>
          <w:rFonts w:cs="Arial"/>
          <w:b w:val="0"/>
          <w:sz w:val="20"/>
        </w:rPr>
        <w:t xml:space="preserve"> the following</w:t>
      </w:r>
      <w:r w:rsidRPr="00351EB9">
        <w:rPr>
          <w:rFonts w:cs="Arial"/>
          <w:b w:val="0"/>
          <w:sz w:val="20"/>
        </w:rPr>
        <w:t>:</w:t>
      </w:r>
    </w:p>
    <w:p w14:paraId="26105276" w14:textId="77777777" w:rsidR="00351EB9" w:rsidRDefault="00351EB9" w:rsidP="00351EB9">
      <w:pPr>
        <w:pStyle w:val="bodytext5"/>
        <w:numPr>
          <w:ilvl w:val="0"/>
          <w:numId w:val="7"/>
        </w:numPr>
        <w:rPr>
          <w:rFonts w:cs="Arial"/>
          <w:b w:val="0"/>
          <w:sz w:val="20"/>
        </w:rPr>
      </w:pPr>
      <w:r w:rsidRPr="00351EB9">
        <w:rPr>
          <w:rFonts w:cs="Arial"/>
          <w:b w:val="0"/>
          <w:sz w:val="20"/>
        </w:rPr>
        <w:t>Ensuring all students are prepared for success in the twenty-first century workplace, for</w:t>
      </w:r>
      <w:r>
        <w:rPr>
          <w:rFonts w:cs="Arial"/>
          <w:b w:val="0"/>
          <w:sz w:val="20"/>
        </w:rPr>
        <w:t xml:space="preserve"> </w:t>
      </w:r>
      <w:r w:rsidRPr="00351EB9">
        <w:rPr>
          <w:rFonts w:cs="Arial"/>
          <w:b w:val="0"/>
          <w:sz w:val="20"/>
        </w:rPr>
        <w:t>realization of personal goals, and for responsible contributions to the quality of civic life in our</w:t>
      </w:r>
      <w:r>
        <w:rPr>
          <w:rFonts w:cs="Arial"/>
          <w:b w:val="0"/>
          <w:sz w:val="20"/>
        </w:rPr>
        <w:t xml:space="preserve"> </w:t>
      </w:r>
      <w:r w:rsidRPr="00351EB9">
        <w:rPr>
          <w:rFonts w:cs="Arial"/>
          <w:b w:val="0"/>
          <w:sz w:val="20"/>
        </w:rPr>
        <w:t>state, nation, and the world.</w:t>
      </w:r>
    </w:p>
    <w:p w14:paraId="5B385135" w14:textId="77777777" w:rsidR="00351EB9" w:rsidRDefault="00351EB9" w:rsidP="00351EB9">
      <w:pPr>
        <w:pStyle w:val="bodytext5"/>
        <w:numPr>
          <w:ilvl w:val="0"/>
          <w:numId w:val="7"/>
        </w:numPr>
        <w:rPr>
          <w:rFonts w:cs="Arial"/>
          <w:b w:val="0"/>
          <w:sz w:val="20"/>
        </w:rPr>
      </w:pPr>
      <w:r>
        <w:rPr>
          <w:rFonts w:cs="Arial"/>
          <w:b w:val="0"/>
          <w:sz w:val="20"/>
        </w:rPr>
        <w:t>Continuing the implementation</w:t>
      </w:r>
      <w:r w:rsidRPr="00351EB9">
        <w:rPr>
          <w:rFonts w:cs="Arial"/>
          <w:b w:val="0"/>
          <w:sz w:val="20"/>
        </w:rPr>
        <w:t xml:space="preserve"> the Profile of a Virginia Graduate, to ensure that s</w:t>
      </w:r>
      <w:r>
        <w:rPr>
          <w:rFonts w:cs="Arial"/>
          <w:b w:val="0"/>
          <w:sz w:val="20"/>
        </w:rPr>
        <w:t xml:space="preserve">tudents not only acquire content </w:t>
      </w:r>
      <w:r w:rsidRPr="00351EB9">
        <w:rPr>
          <w:rFonts w:cs="Arial"/>
          <w:b w:val="0"/>
          <w:sz w:val="20"/>
        </w:rPr>
        <w:t>knowledge, but also soft skills needed for success in employment and further education including:</w:t>
      </w:r>
      <w:r>
        <w:rPr>
          <w:rFonts w:cs="Arial"/>
          <w:b w:val="0"/>
          <w:sz w:val="20"/>
        </w:rPr>
        <w:t xml:space="preserve"> </w:t>
      </w:r>
      <w:r w:rsidRPr="00351EB9">
        <w:rPr>
          <w:rFonts w:cs="Arial"/>
          <w:b w:val="0"/>
          <w:sz w:val="20"/>
        </w:rPr>
        <w:t>critical thinking, creative thinking, communication, collaboration, and citizenship.</w:t>
      </w:r>
    </w:p>
    <w:p w14:paraId="1A903E04" w14:textId="0455C0C5" w:rsidR="00351EB9" w:rsidRDefault="00351EB9" w:rsidP="00351EB9">
      <w:pPr>
        <w:pStyle w:val="bodytext5"/>
        <w:rPr>
          <w:rFonts w:cs="Arial"/>
          <w:b w:val="0"/>
          <w:sz w:val="20"/>
        </w:rPr>
      </w:pPr>
      <w:r>
        <w:rPr>
          <w:rFonts w:cs="Arial"/>
          <w:b w:val="0"/>
          <w:sz w:val="20"/>
        </w:rPr>
        <w:t xml:space="preserve">This specific regulatory action benefits the Commonwealth </w:t>
      </w:r>
      <w:r w:rsidR="00696D2C">
        <w:rPr>
          <w:rFonts w:cs="Arial"/>
          <w:b w:val="0"/>
          <w:sz w:val="20"/>
        </w:rPr>
        <w:t>in the following ways</w:t>
      </w:r>
      <w:r>
        <w:rPr>
          <w:rFonts w:cs="Arial"/>
          <w:b w:val="0"/>
          <w:sz w:val="20"/>
        </w:rPr>
        <w:t>:</w:t>
      </w:r>
    </w:p>
    <w:p w14:paraId="2AA7D82D" w14:textId="68D0F9B7" w:rsidR="00351EB9" w:rsidRDefault="00696D2C" w:rsidP="00351EB9">
      <w:pPr>
        <w:pStyle w:val="bodytext5"/>
        <w:numPr>
          <w:ilvl w:val="0"/>
          <w:numId w:val="8"/>
        </w:numPr>
        <w:rPr>
          <w:rFonts w:cs="Arial"/>
          <w:b w:val="0"/>
          <w:sz w:val="20"/>
        </w:rPr>
      </w:pPr>
      <w:r>
        <w:rPr>
          <w:rFonts w:cs="Arial"/>
          <w:b w:val="0"/>
          <w:sz w:val="20"/>
        </w:rPr>
        <w:t xml:space="preserve">The regulatory action provides </w:t>
      </w:r>
      <w:r w:rsidR="00351EB9">
        <w:rPr>
          <w:rFonts w:cs="Arial"/>
          <w:b w:val="0"/>
          <w:sz w:val="20"/>
        </w:rPr>
        <w:t>a clear</w:t>
      </w:r>
      <w:r w:rsidR="00351EB9" w:rsidRPr="00351EB9">
        <w:rPr>
          <w:rFonts w:cs="Arial"/>
          <w:b w:val="0"/>
          <w:sz w:val="20"/>
        </w:rPr>
        <w:t xml:space="preserve"> accountability system that will </w:t>
      </w:r>
      <w:r w:rsidR="00351EB9">
        <w:rPr>
          <w:rFonts w:cs="Arial"/>
          <w:b w:val="0"/>
          <w:sz w:val="20"/>
        </w:rPr>
        <w:t>better reflect</w:t>
      </w:r>
      <w:r w:rsidR="00351EB9" w:rsidRPr="00351EB9">
        <w:rPr>
          <w:rFonts w:cs="Arial"/>
          <w:b w:val="0"/>
          <w:sz w:val="20"/>
        </w:rPr>
        <w:t xml:space="preserve"> comprehensive picture of school quality for</w:t>
      </w:r>
      <w:r w:rsidR="00351EB9">
        <w:rPr>
          <w:rFonts w:cs="Arial"/>
          <w:b w:val="0"/>
          <w:sz w:val="20"/>
        </w:rPr>
        <w:t xml:space="preserve"> </w:t>
      </w:r>
      <w:r w:rsidR="00351EB9" w:rsidRPr="00351EB9">
        <w:rPr>
          <w:rFonts w:cs="Arial"/>
          <w:b w:val="0"/>
          <w:sz w:val="20"/>
        </w:rPr>
        <w:t>the public, and drive continuous improvement for all schools, including state assistance for low performing schools.</w:t>
      </w:r>
    </w:p>
    <w:p w14:paraId="041CFD15" w14:textId="3408CB81" w:rsidR="00351EB9" w:rsidRPr="00351EB9" w:rsidRDefault="00696D2C" w:rsidP="00351EB9">
      <w:pPr>
        <w:pStyle w:val="bodytext5"/>
        <w:numPr>
          <w:ilvl w:val="0"/>
          <w:numId w:val="7"/>
        </w:numPr>
        <w:rPr>
          <w:rFonts w:cs="Arial"/>
          <w:b w:val="0"/>
          <w:sz w:val="20"/>
        </w:rPr>
      </w:pPr>
      <w:r>
        <w:rPr>
          <w:rFonts w:cs="Arial"/>
          <w:b w:val="0"/>
          <w:sz w:val="20"/>
        </w:rPr>
        <w:t xml:space="preserve">The regulatory action clarifies </w:t>
      </w:r>
      <w:r w:rsidR="00351EB9">
        <w:rPr>
          <w:rFonts w:cs="Arial"/>
          <w:b w:val="0"/>
          <w:sz w:val="20"/>
        </w:rPr>
        <w:t>the requirements and expectations set out in the SOA so that these provisions are implemented with fidelity and consistently across all of Virginia’s local school divisions.</w:t>
      </w:r>
    </w:p>
    <w:p w14:paraId="6725D416" w14:textId="77777777" w:rsidR="00351EB9" w:rsidRDefault="00351EB9" w:rsidP="00351EB9">
      <w:pPr>
        <w:pStyle w:val="bodytext5"/>
        <w:spacing w:before="0"/>
        <w:rPr>
          <w:rFonts w:cs="Arial"/>
          <w:b w:val="0"/>
          <w:sz w:val="20"/>
        </w:rPr>
      </w:pPr>
    </w:p>
    <w:p w14:paraId="31463872" w14:textId="77777777" w:rsidR="00423FFF" w:rsidRDefault="00351EB9" w:rsidP="00351EB9">
      <w:pPr>
        <w:pStyle w:val="bodytext5"/>
        <w:spacing w:before="0"/>
        <w:rPr>
          <w:rFonts w:cs="Arial"/>
          <w:b w:val="0"/>
          <w:sz w:val="20"/>
        </w:rPr>
      </w:pPr>
      <w:r w:rsidRPr="00351EB9">
        <w:rPr>
          <w:rFonts w:cs="Arial"/>
          <w:b w:val="0"/>
          <w:sz w:val="20"/>
        </w:rPr>
        <w:t>These regulations</w:t>
      </w:r>
      <w:r>
        <w:rPr>
          <w:rFonts w:cs="Arial"/>
          <w:b w:val="0"/>
          <w:sz w:val="20"/>
        </w:rPr>
        <w:t xml:space="preserve"> and regulatory changes</w:t>
      </w:r>
      <w:r w:rsidRPr="00351EB9">
        <w:rPr>
          <w:rFonts w:cs="Arial"/>
          <w:b w:val="0"/>
          <w:sz w:val="20"/>
        </w:rPr>
        <w:t xml:space="preserve"> do not present any disa</w:t>
      </w:r>
      <w:r>
        <w:rPr>
          <w:rFonts w:cs="Arial"/>
          <w:b w:val="0"/>
          <w:sz w:val="20"/>
        </w:rPr>
        <w:t>dvantages to the public or the C</w:t>
      </w:r>
      <w:r w:rsidRPr="00351EB9">
        <w:rPr>
          <w:rFonts w:cs="Arial"/>
          <w:b w:val="0"/>
          <w:sz w:val="20"/>
        </w:rPr>
        <w:t>ommonwealth.</w:t>
      </w:r>
    </w:p>
    <w:p w14:paraId="6DF028D4" w14:textId="77777777" w:rsidR="00351EB9" w:rsidRPr="00121133" w:rsidRDefault="00351EB9" w:rsidP="00351EB9">
      <w:pPr>
        <w:pStyle w:val="bodytext5"/>
        <w:spacing w:before="0"/>
        <w:rPr>
          <w:rFonts w:ascii="Times New Roman" w:hAnsi="Times New Roman"/>
          <w:b w:val="0"/>
          <w:sz w:val="24"/>
        </w:rPr>
      </w:pPr>
    </w:p>
    <w:p w14:paraId="315B4ECB" w14:textId="77777777" w:rsidR="00DD796C" w:rsidRPr="00121133" w:rsidRDefault="008A1D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t>[RIS10]</w:t>
      </w:r>
      <w:r w:rsidR="00D84DB7" w:rsidRPr="00121133">
        <w:rPr>
          <w:rFonts w:ascii="Verdana" w:hAnsi="Verdana" w:cs="Arial"/>
          <w:color w:val="auto"/>
          <w:sz w:val="2"/>
          <w:szCs w:val="2"/>
        </w:rPr>
        <w:br/>
      </w:r>
      <w:r w:rsidR="00936CA8" w:rsidRPr="00121133">
        <w:rPr>
          <w:rFonts w:ascii="Verdana" w:hAnsi="Verdana" w:cs="Arial"/>
          <w:color w:val="auto"/>
          <w:szCs w:val="24"/>
        </w:rPr>
        <w:t>R</w:t>
      </w:r>
      <w:r w:rsidR="00DD796C" w:rsidRPr="00121133">
        <w:rPr>
          <w:rFonts w:ascii="Verdana" w:hAnsi="Verdana" w:cs="Arial"/>
          <w:color w:val="auto"/>
          <w:szCs w:val="24"/>
        </w:rPr>
        <w:t xml:space="preserve">equirements </w:t>
      </w:r>
      <w:r w:rsidR="00936CA8" w:rsidRPr="00121133">
        <w:rPr>
          <w:rFonts w:ascii="Verdana" w:hAnsi="Verdana" w:cs="Arial"/>
          <w:color w:val="auto"/>
          <w:szCs w:val="24"/>
        </w:rPr>
        <w:t>M</w:t>
      </w:r>
      <w:r w:rsidR="00DD796C" w:rsidRPr="00121133">
        <w:rPr>
          <w:rFonts w:ascii="Verdana" w:hAnsi="Verdana" w:cs="Arial"/>
          <w:color w:val="auto"/>
          <w:szCs w:val="24"/>
        </w:rPr>
        <w:t xml:space="preserve">ore </w:t>
      </w:r>
      <w:r w:rsidR="00936CA8" w:rsidRPr="00121133">
        <w:rPr>
          <w:rFonts w:ascii="Verdana" w:hAnsi="Verdana" w:cs="Arial"/>
          <w:color w:val="auto"/>
          <w:szCs w:val="24"/>
        </w:rPr>
        <w:t>R</w:t>
      </w:r>
      <w:r w:rsidR="00463823" w:rsidRPr="00121133">
        <w:rPr>
          <w:rFonts w:ascii="Verdana" w:hAnsi="Verdana" w:cs="Arial"/>
          <w:color w:val="auto"/>
          <w:szCs w:val="24"/>
        </w:rPr>
        <w:t>estrictive t</w:t>
      </w:r>
      <w:r w:rsidR="00DD796C" w:rsidRPr="00121133">
        <w:rPr>
          <w:rFonts w:ascii="Verdana" w:hAnsi="Verdana" w:cs="Arial"/>
          <w:color w:val="auto"/>
          <w:szCs w:val="24"/>
        </w:rPr>
        <w:t xml:space="preserve">han </w:t>
      </w:r>
      <w:r w:rsidR="00936CA8" w:rsidRPr="00121133">
        <w:rPr>
          <w:rFonts w:ascii="Verdana" w:hAnsi="Verdana" w:cs="Arial"/>
          <w:color w:val="auto"/>
          <w:szCs w:val="24"/>
        </w:rPr>
        <w:t>F</w:t>
      </w:r>
      <w:r w:rsidR="00DD796C" w:rsidRPr="00121133">
        <w:rPr>
          <w:rFonts w:ascii="Verdana" w:hAnsi="Verdana" w:cs="Arial"/>
          <w:color w:val="auto"/>
          <w:szCs w:val="24"/>
        </w:rPr>
        <w:t>ederal</w:t>
      </w:r>
    </w:p>
    <w:p w14:paraId="16EA8C4D"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3F15358C" w14:textId="77777777" w:rsidR="00DD796C" w:rsidRPr="00121133" w:rsidRDefault="00DD796C" w:rsidP="00DD796C">
      <w:pPr>
        <w:rPr>
          <w:rFonts w:ascii="Arial" w:hAnsi="Arial"/>
          <w:i/>
          <w:sz w:val="6"/>
          <w:szCs w:val="6"/>
        </w:rPr>
      </w:pPr>
    </w:p>
    <w:p w14:paraId="2BB411F4" w14:textId="77777777" w:rsidR="008E0280" w:rsidRPr="00121133" w:rsidRDefault="00AF44DC" w:rsidP="008E0280">
      <w:pPr>
        <w:pStyle w:val="BodyText3"/>
        <w:tabs>
          <w:tab w:val="clear" w:pos="0"/>
          <w:tab w:val="clear" w:pos="90"/>
        </w:tabs>
        <w:spacing w:before="0"/>
        <w:rPr>
          <w:i w:val="0"/>
        </w:rPr>
      </w:pPr>
      <w:r>
        <w:t>I</w:t>
      </w:r>
      <w:r w:rsidR="008E0280" w:rsidRPr="00121133">
        <w:t xml:space="preserve">dentify and describe any requirement of the </w:t>
      </w:r>
      <w:r w:rsidR="00E37816" w:rsidRPr="00121133">
        <w:t>regulatory change</w:t>
      </w:r>
      <w:r w:rsidR="008E0280" w:rsidRPr="00121133">
        <w:t xml:space="preserve"> which is more restrictive than applicable federal requirements. Include </w:t>
      </w:r>
      <w:r w:rsidR="00936CA8" w:rsidRPr="00121133">
        <w:t xml:space="preserve">a </w:t>
      </w:r>
      <w:r w:rsidR="001255D7" w:rsidRPr="00121133">
        <w:t xml:space="preserve">specific </w:t>
      </w:r>
      <w:r w:rsidR="00936CA8" w:rsidRPr="00121133">
        <w:t xml:space="preserve">citation for each applicable federal requirement, and </w:t>
      </w:r>
      <w:r w:rsidR="008E0280" w:rsidRPr="00121133">
        <w:t>a rationale for the need for the more restrictive requirements. If there are no applicable federal requirements</w:t>
      </w:r>
      <w:r w:rsidR="00E37816" w:rsidRPr="00121133">
        <w:t>,</w:t>
      </w:r>
      <w:r w:rsidR="008E0280" w:rsidRPr="00121133">
        <w:t xml:space="preserve"> or no requirements that exceed applicable federal requirements, include a </w:t>
      </w:r>
      <w:r w:rsidR="00936CA8" w:rsidRPr="00121133">
        <w:t xml:space="preserve">specific </w:t>
      </w:r>
      <w:r w:rsidR="008E0280" w:rsidRPr="00121133">
        <w:t>statement to that effect.</w:t>
      </w:r>
    </w:p>
    <w:p w14:paraId="36218C2B" w14:textId="77777777" w:rsidR="008E0280" w:rsidRPr="00121133" w:rsidRDefault="008E0280" w:rsidP="00E30735">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400B0EE2" w14:textId="77777777" w:rsidR="00423FFF" w:rsidRPr="00121133" w:rsidRDefault="00423FFF" w:rsidP="00423FFF">
      <w:pPr>
        <w:pStyle w:val="BodyText3"/>
        <w:spacing w:before="0"/>
        <w:rPr>
          <w:rFonts w:ascii="Times New Roman" w:hAnsi="Times New Roman"/>
          <w:i w:val="0"/>
          <w:sz w:val="14"/>
          <w:szCs w:val="14"/>
          <w:u w:val="thick"/>
        </w:rPr>
      </w:pPr>
    </w:p>
    <w:p w14:paraId="0346D5F6" w14:textId="77777777" w:rsidR="00423FFF" w:rsidRPr="00930F38" w:rsidRDefault="00930F38" w:rsidP="00423FFF">
      <w:pPr>
        <w:pStyle w:val="bodytext6"/>
        <w:rPr>
          <w:rFonts w:cs="Arial"/>
          <w:sz w:val="20"/>
        </w:rPr>
      </w:pPr>
      <w:r w:rsidRPr="00351EB9">
        <w:rPr>
          <w:rFonts w:cs="Arial"/>
          <w:sz w:val="20"/>
        </w:rPr>
        <w:t>None of the proposed amendments to the SOA include requirements more restrictive than the applicable federal requirements.</w:t>
      </w:r>
    </w:p>
    <w:p w14:paraId="4F8AFA62" w14:textId="77777777" w:rsidR="00423FFF" w:rsidRPr="00121133" w:rsidRDefault="00423FFF" w:rsidP="00423FFF">
      <w:pPr>
        <w:pStyle w:val="bodytext5"/>
        <w:spacing w:before="0"/>
        <w:rPr>
          <w:rFonts w:ascii="Times New Roman" w:hAnsi="Times New Roman"/>
          <w:b w:val="0"/>
          <w:sz w:val="24"/>
        </w:rPr>
      </w:pPr>
    </w:p>
    <w:p w14:paraId="21B46E67" w14:textId="77777777" w:rsidR="0020005F" w:rsidRPr="00121133" w:rsidRDefault="0020005F"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1FC2602" w14:textId="77777777" w:rsidR="0020005F" w:rsidRPr="00121133" w:rsidRDefault="005E5BD1"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 xml:space="preserve">Agencies, </w:t>
      </w:r>
      <w:r w:rsidR="0020005F" w:rsidRPr="00121133">
        <w:rPr>
          <w:rFonts w:ascii="Verdana" w:hAnsi="Verdana" w:cs="Arial"/>
          <w:color w:val="auto"/>
          <w:szCs w:val="24"/>
        </w:rPr>
        <w:t>Localities</w:t>
      </w:r>
      <w:r w:rsidRPr="00121133">
        <w:rPr>
          <w:rFonts w:ascii="Verdana" w:hAnsi="Verdana" w:cs="Arial"/>
          <w:color w:val="auto"/>
          <w:szCs w:val="24"/>
        </w:rPr>
        <w:t>, and Other Entities</w:t>
      </w:r>
      <w:r w:rsidR="0020005F" w:rsidRPr="00121133">
        <w:rPr>
          <w:rFonts w:ascii="Verdana" w:hAnsi="Verdana" w:cs="Arial"/>
          <w:color w:val="auto"/>
          <w:szCs w:val="24"/>
        </w:rPr>
        <w:t xml:space="preserve"> Particularly Affected</w:t>
      </w:r>
    </w:p>
    <w:p w14:paraId="614AE43B" w14:textId="77777777" w:rsidR="0020005F" w:rsidRPr="00121133" w:rsidRDefault="0020005F" w:rsidP="0020005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1228C8B" w14:textId="77777777" w:rsidR="0020005F" w:rsidRPr="00121133" w:rsidRDefault="0020005F" w:rsidP="0020005F">
      <w:pPr>
        <w:rPr>
          <w:rFonts w:ascii="Arial" w:hAnsi="Arial"/>
          <w:i/>
          <w:sz w:val="6"/>
          <w:szCs w:val="6"/>
        </w:rPr>
      </w:pPr>
    </w:p>
    <w:p w14:paraId="7576738E" w14:textId="77777777" w:rsidR="0020005F" w:rsidRPr="00121133" w:rsidRDefault="00AF44DC" w:rsidP="0020005F">
      <w:pPr>
        <w:pStyle w:val="BodyText3"/>
        <w:tabs>
          <w:tab w:val="clear" w:pos="0"/>
          <w:tab w:val="clear" w:pos="90"/>
        </w:tabs>
        <w:spacing w:before="0"/>
        <w:rPr>
          <w:i w:val="0"/>
        </w:rPr>
      </w:pPr>
      <w:r>
        <w:t>I</w:t>
      </w:r>
      <w:r w:rsidR="0020005F" w:rsidRPr="00121133">
        <w:t xml:space="preserve">dentify any </w:t>
      </w:r>
      <w:r w:rsidR="005E5BD1" w:rsidRPr="00121133">
        <w:t>other state agenc</w:t>
      </w:r>
      <w:r w:rsidR="00C40EC2" w:rsidRPr="00121133">
        <w:t>ies</w:t>
      </w:r>
      <w:r w:rsidR="005E5BD1" w:rsidRPr="00121133">
        <w:t xml:space="preserve">, </w:t>
      </w:r>
      <w:r w:rsidR="00C40EC2" w:rsidRPr="00121133">
        <w:t>localities</w:t>
      </w:r>
      <w:r w:rsidR="005E5BD1" w:rsidRPr="00121133">
        <w:t>, or other entit</w:t>
      </w:r>
      <w:r w:rsidR="00C40EC2" w:rsidRPr="00121133">
        <w:t>ies</w:t>
      </w:r>
      <w:r w:rsidR="0020005F" w:rsidRPr="00121133">
        <w:t xml:space="preserve"> particularly affected by the </w:t>
      </w:r>
      <w:r w:rsidR="00E37816" w:rsidRPr="00121133">
        <w:t>regulatory change</w:t>
      </w:r>
      <w:r w:rsidR="0020005F" w:rsidRPr="00121133">
        <w:t>. “</w:t>
      </w:r>
      <w:r w:rsidR="005E5BD1" w:rsidRPr="00121133">
        <w:t>P</w:t>
      </w:r>
      <w:r w:rsidR="0020005F" w:rsidRPr="00121133">
        <w:t xml:space="preserve">articularly affected” are those that are likely to bear any identified disproportionate material impact which would not be experienced by other </w:t>
      </w:r>
      <w:r w:rsidR="005E5BD1" w:rsidRPr="00121133">
        <w:t xml:space="preserve">agencies, </w:t>
      </w:r>
      <w:r w:rsidR="0020005F" w:rsidRPr="00121133">
        <w:t>localities</w:t>
      </w:r>
      <w:r w:rsidR="005E5BD1" w:rsidRPr="00121133">
        <w:t>, or entities</w:t>
      </w:r>
      <w:r w:rsidR="0020005F" w:rsidRPr="00121133">
        <w:t xml:space="preserve">. </w:t>
      </w:r>
      <w:r w:rsidR="00BB2D73" w:rsidRPr="00121133">
        <w:t xml:space="preserve">“Locality” can refer to either local governments or the locations in the Commonwealth where the activities relevant to the regulation or regulatory change are most likely to occur. </w:t>
      </w:r>
      <w:r w:rsidR="005E5BD1" w:rsidRPr="00121133">
        <w:t xml:space="preserve">If no agency, locality, or entity is particularly affected, </w:t>
      </w:r>
      <w:r w:rsidR="00F77BB6" w:rsidRPr="00121133">
        <w:t>include</w:t>
      </w:r>
      <w:r w:rsidR="005E5BD1" w:rsidRPr="00121133">
        <w:t xml:space="preserve"> a specific statement to that effect.</w:t>
      </w:r>
      <w:r w:rsidR="0020005F" w:rsidRPr="00121133">
        <w:t xml:space="preserve"> </w:t>
      </w:r>
    </w:p>
    <w:p w14:paraId="5C3BFE3A" w14:textId="77777777" w:rsidR="0020005F" w:rsidRPr="00121133" w:rsidRDefault="0020005F" w:rsidP="0020005F">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0494E9CA" w14:textId="77777777" w:rsidR="005E5BD1" w:rsidRPr="00121133" w:rsidRDefault="005E5BD1" w:rsidP="005E5BD1">
      <w:pPr>
        <w:pStyle w:val="bodytext6"/>
        <w:rPr>
          <w:sz w:val="20"/>
        </w:rPr>
      </w:pPr>
    </w:p>
    <w:p w14:paraId="5FD9A161" w14:textId="77777777" w:rsidR="00423FFF" w:rsidRPr="00C60797" w:rsidRDefault="00C60797" w:rsidP="00C60797">
      <w:pPr>
        <w:pStyle w:val="bodytext6"/>
        <w:rPr>
          <w:rFonts w:cs="Arial"/>
          <w:sz w:val="20"/>
        </w:rPr>
      </w:pPr>
      <w:r>
        <w:rPr>
          <w:rFonts w:cs="Arial"/>
          <w:sz w:val="20"/>
        </w:rPr>
        <w:t>No o</w:t>
      </w:r>
      <w:r w:rsidR="00351EB9" w:rsidRPr="00C60797">
        <w:rPr>
          <w:rFonts w:cs="Arial"/>
          <w:sz w:val="20"/>
        </w:rPr>
        <w:t>ther state agencies or entities are particularly affected.</w:t>
      </w:r>
      <w:r w:rsidRPr="00C60797">
        <w:rPr>
          <w:rFonts w:cs="Arial"/>
          <w:sz w:val="20"/>
        </w:rPr>
        <w:t xml:space="preserve"> </w:t>
      </w:r>
      <w:r w:rsidR="00351EB9" w:rsidRPr="00C60797">
        <w:rPr>
          <w:sz w:val="20"/>
        </w:rPr>
        <w:t>All 132 school divisions would be particularly</w:t>
      </w:r>
      <w:r>
        <w:rPr>
          <w:sz w:val="20"/>
        </w:rPr>
        <w:t xml:space="preserve"> affected as they would be responsible for implementing these regulatory changes.</w:t>
      </w:r>
    </w:p>
    <w:p w14:paraId="3B10EC84" w14:textId="77777777" w:rsidR="00423FFF" w:rsidRPr="00121133" w:rsidRDefault="00423FFF" w:rsidP="00423FFF">
      <w:pPr>
        <w:pStyle w:val="bodytext5"/>
        <w:spacing w:before="0"/>
        <w:rPr>
          <w:rFonts w:ascii="Times New Roman" w:hAnsi="Times New Roman"/>
          <w:b w:val="0"/>
          <w:sz w:val="24"/>
        </w:rPr>
      </w:pPr>
    </w:p>
    <w:p w14:paraId="134E5B79" w14:textId="77777777" w:rsidR="00AD6342" w:rsidRPr="00121133" w:rsidRDefault="00AD6342"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017EA6D" w14:textId="77777777" w:rsidR="00A67045" w:rsidRPr="00121133" w:rsidRDefault="000C4A99"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Economic Impact</w:t>
      </w:r>
    </w:p>
    <w:p w14:paraId="70893DA6"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C0EF247" w14:textId="77777777" w:rsidR="00A67045" w:rsidRPr="00121133" w:rsidRDefault="00A67045">
      <w:pPr>
        <w:pStyle w:val="bodytext5"/>
        <w:spacing w:before="0"/>
        <w:rPr>
          <w:b w:val="0"/>
          <w:i/>
          <w:sz w:val="6"/>
          <w:szCs w:val="6"/>
        </w:rPr>
      </w:pPr>
    </w:p>
    <w:p w14:paraId="44717A10" w14:textId="77777777" w:rsidR="00E37816" w:rsidRPr="00121133" w:rsidRDefault="00E37816" w:rsidP="00095A3A">
      <w:pPr>
        <w:pStyle w:val="bodytext5"/>
        <w:spacing w:before="0"/>
        <w:rPr>
          <w:b w:val="0"/>
          <w:i/>
          <w:sz w:val="20"/>
        </w:rPr>
      </w:pPr>
      <w:r w:rsidRPr="00121133">
        <w:rPr>
          <w:b w:val="0"/>
          <w:i/>
          <w:sz w:val="20"/>
        </w:rPr>
        <w:t>Pursuant to § 2.2-4007.04</w:t>
      </w:r>
      <w:r w:rsidR="00423FFF" w:rsidRPr="00121133">
        <w:rPr>
          <w:b w:val="0"/>
          <w:i/>
          <w:sz w:val="20"/>
        </w:rPr>
        <w:t xml:space="preserve"> of the Code of Virginia</w:t>
      </w:r>
      <w:r w:rsidRPr="00121133">
        <w:rPr>
          <w:b w:val="0"/>
          <w:i/>
          <w:sz w:val="20"/>
        </w:rPr>
        <w:t xml:space="preserve">, identify all specific economic impacts (costs and/or benefits), anticipated to result from the regulatory change. When describing a particular economic impact, specify which new requirement or change in requirement creates the anticipated economic impact. </w:t>
      </w:r>
      <w:r w:rsidR="00AF44DC">
        <w:rPr>
          <w:b w:val="0"/>
          <w:i/>
          <w:sz w:val="20"/>
        </w:rPr>
        <w:t>K</w:t>
      </w:r>
      <w:r w:rsidRPr="00121133">
        <w:rPr>
          <w:b w:val="0"/>
          <w:i/>
          <w:sz w:val="20"/>
        </w:rPr>
        <w:t>eep in mind that this is change versus the status quo.</w:t>
      </w:r>
      <w:r w:rsidR="00095A3A" w:rsidRPr="00121133">
        <w:rPr>
          <w:b w:val="0"/>
          <w:i/>
          <w:sz w:val="20"/>
        </w:rPr>
        <w:tab/>
      </w:r>
    </w:p>
    <w:p w14:paraId="5064A3B5" w14:textId="77777777" w:rsidR="00095A3A" w:rsidRPr="00121133" w:rsidRDefault="00C05BE1" w:rsidP="00095A3A">
      <w:pPr>
        <w:pStyle w:val="bodytext5"/>
        <w:spacing w:before="0"/>
        <w:rPr>
          <w:rFonts w:ascii="Times New Roman" w:hAnsi="Times New Roman"/>
          <w:sz w:val="14"/>
          <w:szCs w:val="14"/>
          <w:u w:val="thick"/>
        </w:rPr>
      </w:pPr>
      <w:r>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r w:rsidR="00095A3A" w:rsidRPr="00121133">
        <w:rPr>
          <w:rFonts w:ascii="Times New Roman" w:hAnsi="Times New Roman"/>
          <w:sz w:val="14"/>
          <w:szCs w:val="14"/>
          <w:u w:val="thick"/>
        </w:rPr>
        <w:tab/>
      </w:r>
    </w:p>
    <w:p w14:paraId="3FE9462C" w14:textId="77777777" w:rsidR="00095A3A" w:rsidRPr="00121133" w:rsidRDefault="00095A3A" w:rsidP="00095A3A"/>
    <w:p w14:paraId="7335E3A4" w14:textId="77777777" w:rsidR="008F4F40" w:rsidRPr="00121133" w:rsidRDefault="008F4F40" w:rsidP="00095A3A">
      <w:pPr>
        <w:rPr>
          <w:rFonts w:ascii="Arial" w:hAnsi="Arial" w:cs="Arial"/>
          <w:b/>
          <w:sz w:val="20"/>
        </w:rPr>
      </w:pPr>
      <w:r w:rsidRPr="00121133">
        <w:rPr>
          <w:rFonts w:ascii="Arial" w:hAnsi="Arial" w:cs="Arial"/>
          <w:b/>
          <w:sz w:val="20"/>
        </w:rPr>
        <w:t>Impact on State Agencies</w:t>
      </w:r>
    </w:p>
    <w:p w14:paraId="756B0CBA" w14:textId="77777777" w:rsidR="008F4F40" w:rsidRPr="00121133" w:rsidRDefault="008F4F40" w:rsidP="00095A3A">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21133" w:rsidRPr="00121133" w14:paraId="65143411" w14:textId="77777777" w:rsidTr="00364149">
        <w:tc>
          <w:tcPr>
            <w:tcW w:w="4632" w:type="dxa"/>
            <w:tcBorders>
              <w:top w:val="single" w:sz="4" w:space="0" w:color="auto"/>
              <w:left w:val="single" w:sz="4" w:space="0" w:color="auto"/>
              <w:bottom w:val="single" w:sz="4" w:space="0" w:color="auto"/>
              <w:right w:val="single" w:sz="4" w:space="0" w:color="auto"/>
            </w:tcBorders>
          </w:tcPr>
          <w:p w14:paraId="26D4290B" w14:textId="77777777" w:rsidR="000C4A99" w:rsidRPr="00121133" w:rsidRDefault="00384811" w:rsidP="000C4A99">
            <w:pPr>
              <w:pStyle w:val="bodytext5"/>
              <w:spacing w:before="0"/>
              <w:rPr>
                <w:rFonts w:cs="Arial"/>
                <w:b w:val="0"/>
                <w:iCs/>
                <w:sz w:val="20"/>
              </w:rPr>
            </w:pPr>
            <w:r w:rsidRPr="00121133">
              <w:rPr>
                <w:rFonts w:cs="Arial"/>
                <w:b w:val="0"/>
                <w:i/>
                <w:iCs/>
                <w:sz w:val="20"/>
              </w:rPr>
              <w:t>For your agency</w:t>
            </w:r>
            <w:r w:rsidRPr="00121133">
              <w:rPr>
                <w:rFonts w:cs="Arial"/>
                <w:b w:val="0"/>
                <w:iCs/>
                <w:sz w:val="20"/>
              </w:rPr>
              <w:t>: p</w:t>
            </w:r>
            <w:r w:rsidR="000C4A99" w:rsidRPr="00121133">
              <w:rPr>
                <w:rFonts w:cs="Arial"/>
                <w:b w:val="0"/>
                <w:iCs/>
                <w:sz w:val="20"/>
              </w:rPr>
              <w:t>rojected cost</w:t>
            </w:r>
            <w:r w:rsidR="00467B62" w:rsidRPr="00121133">
              <w:rPr>
                <w:rFonts w:cs="Arial"/>
                <w:b w:val="0"/>
                <w:iCs/>
                <w:sz w:val="20"/>
              </w:rPr>
              <w:t>s</w:t>
            </w:r>
            <w:r w:rsidRPr="00121133">
              <w:rPr>
                <w:rFonts w:cs="Arial"/>
                <w:b w:val="0"/>
                <w:iCs/>
                <w:sz w:val="20"/>
              </w:rPr>
              <w:t>,</w:t>
            </w:r>
            <w:r w:rsidR="000C4A99" w:rsidRPr="00121133">
              <w:rPr>
                <w:rFonts w:cs="Arial"/>
                <w:b w:val="0"/>
                <w:iCs/>
                <w:sz w:val="20"/>
              </w:rPr>
              <w:t xml:space="preserve"> </w:t>
            </w:r>
            <w:r w:rsidR="00364149" w:rsidRPr="00121133">
              <w:rPr>
                <w:rFonts w:cs="Arial"/>
                <w:b w:val="0"/>
                <w:iCs/>
                <w:sz w:val="20"/>
              </w:rPr>
              <w:t>savings</w:t>
            </w:r>
            <w:r w:rsidRPr="00121133">
              <w:rPr>
                <w:rFonts w:cs="Arial"/>
                <w:b w:val="0"/>
                <w:iCs/>
                <w:sz w:val="20"/>
              </w:rPr>
              <w:t xml:space="preserve">, </w:t>
            </w:r>
            <w:r w:rsidR="00C97145" w:rsidRPr="00121133">
              <w:rPr>
                <w:rFonts w:cs="Arial"/>
                <w:b w:val="0"/>
                <w:iCs/>
                <w:sz w:val="20"/>
              </w:rPr>
              <w:t xml:space="preserve">fees </w:t>
            </w:r>
            <w:r w:rsidRPr="00121133">
              <w:rPr>
                <w:rFonts w:cs="Arial"/>
                <w:b w:val="0"/>
                <w:iCs/>
                <w:sz w:val="20"/>
              </w:rPr>
              <w:t>or revenues</w:t>
            </w:r>
            <w:r w:rsidR="00813DF4" w:rsidRPr="00121133">
              <w:rPr>
                <w:rFonts w:cs="Arial"/>
                <w:b w:val="0"/>
                <w:iCs/>
                <w:sz w:val="20"/>
              </w:rPr>
              <w:t xml:space="preserve"> </w:t>
            </w:r>
            <w:r w:rsidRPr="00121133">
              <w:rPr>
                <w:rFonts w:cs="Arial"/>
                <w:b w:val="0"/>
                <w:iCs/>
                <w:sz w:val="20"/>
              </w:rPr>
              <w:t>resulting from</w:t>
            </w:r>
            <w:r w:rsidR="000C4A99" w:rsidRPr="00121133">
              <w:rPr>
                <w:rFonts w:cs="Arial"/>
                <w:b w:val="0"/>
                <w:iCs/>
                <w:sz w:val="20"/>
              </w:rPr>
              <w:t xml:space="preserve"> the </w:t>
            </w:r>
            <w:r w:rsidR="00E37816" w:rsidRPr="00121133">
              <w:rPr>
                <w:rFonts w:cs="Arial"/>
                <w:b w:val="0"/>
                <w:iCs/>
                <w:sz w:val="20"/>
              </w:rPr>
              <w:t>regulatory change</w:t>
            </w:r>
            <w:r w:rsidR="000C4A99" w:rsidRPr="00121133">
              <w:rPr>
                <w:rFonts w:cs="Arial"/>
                <w:b w:val="0"/>
                <w:iCs/>
                <w:sz w:val="20"/>
              </w:rPr>
              <w:t xml:space="preserve">, including: </w:t>
            </w:r>
          </w:p>
          <w:p w14:paraId="34374D02" w14:textId="77777777" w:rsidR="000C4A99" w:rsidRPr="00121133" w:rsidRDefault="000C4A99" w:rsidP="000C4A99">
            <w:pPr>
              <w:pStyle w:val="bodytext6"/>
              <w:rPr>
                <w:rFonts w:cs="Arial"/>
                <w:iCs/>
                <w:sz w:val="20"/>
              </w:rPr>
            </w:pPr>
            <w:r w:rsidRPr="00121133">
              <w:rPr>
                <w:rFonts w:cs="Arial"/>
                <w:iCs/>
                <w:sz w:val="20"/>
              </w:rPr>
              <w:t xml:space="preserve">a) fund source / fund detail; </w:t>
            </w:r>
          </w:p>
          <w:p w14:paraId="4892208A" w14:textId="77777777" w:rsidR="000C4A99" w:rsidRPr="00121133" w:rsidRDefault="000C4A99" w:rsidP="000C4A99">
            <w:pPr>
              <w:pStyle w:val="bodytext6"/>
              <w:rPr>
                <w:rFonts w:cs="Arial"/>
                <w:iCs/>
                <w:sz w:val="20"/>
              </w:rPr>
            </w:pPr>
            <w:r w:rsidRPr="00121133">
              <w:rPr>
                <w:rFonts w:cs="Arial"/>
                <w:iCs/>
                <w:sz w:val="20"/>
              </w:rPr>
              <w:t>b) delineation of one-time versus on-going expenditures</w:t>
            </w:r>
            <w:r w:rsidR="00467B62" w:rsidRPr="00121133">
              <w:rPr>
                <w:rFonts w:cs="Arial"/>
                <w:iCs/>
                <w:sz w:val="20"/>
              </w:rPr>
              <w:t>; and</w:t>
            </w:r>
          </w:p>
          <w:p w14:paraId="28F72DAB" w14:textId="77777777" w:rsidR="00467B62" w:rsidRPr="00121133" w:rsidRDefault="00467B62" w:rsidP="00467B62">
            <w:pPr>
              <w:pStyle w:val="bodytext6"/>
              <w:rPr>
                <w:rFonts w:cs="Arial"/>
                <w:iCs/>
                <w:sz w:val="20"/>
              </w:rPr>
            </w:pPr>
            <w:r w:rsidRPr="00121133">
              <w:rPr>
                <w:rFonts w:cs="Arial"/>
                <w:iCs/>
                <w:sz w:val="20"/>
              </w:rPr>
              <w:t xml:space="preserve">c) whether any costs </w:t>
            </w:r>
            <w:r w:rsidR="00A261FB" w:rsidRPr="00121133">
              <w:rPr>
                <w:rFonts w:cs="Arial"/>
                <w:iCs/>
                <w:sz w:val="20"/>
              </w:rPr>
              <w:t xml:space="preserve">or revenue loss </w:t>
            </w:r>
            <w:r w:rsidRPr="00121133">
              <w:rPr>
                <w:rFonts w:cs="Arial"/>
                <w:iCs/>
                <w:sz w:val="20"/>
              </w:rPr>
              <w:t>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14:paraId="2D9FC34D" w14:textId="77777777" w:rsidR="000C4A99" w:rsidRPr="00121133" w:rsidRDefault="00C60797" w:rsidP="00C60797">
            <w:pPr>
              <w:pStyle w:val="bodytext6"/>
              <w:rPr>
                <w:rFonts w:cs="Arial"/>
                <w:sz w:val="20"/>
              </w:rPr>
            </w:pPr>
            <w:r>
              <w:rPr>
                <w:rFonts w:cs="Arial"/>
                <w:sz w:val="20"/>
              </w:rPr>
              <w:t xml:space="preserve">It is anticipated that any state </w:t>
            </w:r>
            <w:r w:rsidRPr="00C60797">
              <w:rPr>
                <w:rFonts w:cs="Arial"/>
                <w:sz w:val="20"/>
              </w:rPr>
              <w:t xml:space="preserve">costs </w:t>
            </w:r>
            <w:r>
              <w:rPr>
                <w:rFonts w:cs="Arial"/>
                <w:sz w:val="20"/>
              </w:rPr>
              <w:t xml:space="preserve">associated with implementation </w:t>
            </w:r>
            <w:r w:rsidRPr="00C60797">
              <w:rPr>
                <w:rFonts w:cs="Arial"/>
                <w:sz w:val="20"/>
              </w:rPr>
              <w:t xml:space="preserve">would be </w:t>
            </w:r>
            <w:r>
              <w:rPr>
                <w:rFonts w:cs="Arial"/>
                <w:sz w:val="20"/>
              </w:rPr>
              <w:t>absorbed within existing operational resources.</w:t>
            </w:r>
          </w:p>
        </w:tc>
      </w:tr>
      <w:tr w:rsidR="00121133" w:rsidRPr="00121133" w14:paraId="2E20AF6A" w14:textId="77777777" w:rsidTr="008F4F40">
        <w:tc>
          <w:tcPr>
            <w:tcW w:w="4632" w:type="dxa"/>
            <w:tcBorders>
              <w:top w:val="single" w:sz="4" w:space="0" w:color="auto"/>
              <w:left w:val="single" w:sz="4" w:space="0" w:color="auto"/>
              <w:bottom w:val="single" w:sz="4" w:space="0" w:color="auto"/>
              <w:right w:val="single" w:sz="4" w:space="0" w:color="auto"/>
            </w:tcBorders>
          </w:tcPr>
          <w:p w14:paraId="531E5ADF" w14:textId="77777777" w:rsidR="008F4F40" w:rsidRPr="00121133" w:rsidRDefault="00384811" w:rsidP="00E37816">
            <w:pPr>
              <w:pStyle w:val="bodytext5"/>
              <w:spacing w:before="0"/>
              <w:rPr>
                <w:rFonts w:cs="Arial"/>
                <w:iCs/>
                <w:sz w:val="20"/>
              </w:rPr>
            </w:pPr>
            <w:r w:rsidRPr="00121133">
              <w:rPr>
                <w:rFonts w:cs="Arial"/>
                <w:b w:val="0"/>
                <w:i/>
                <w:iCs/>
                <w:sz w:val="20"/>
              </w:rPr>
              <w:t>For other state agencies</w:t>
            </w:r>
            <w:r w:rsidRPr="00121133">
              <w:rPr>
                <w:rFonts w:cs="Arial"/>
                <w:b w:val="0"/>
                <w:iCs/>
                <w:sz w:val="20"/>
              </w:rPr>
              <w:t>: p</w:t>
            </w:r>
            <w:r w:rsidR="008F4F40" w:rsidRPr="00121133">
              <w:rPr>
                <w:rFonts w:cs="Arial"/>
                <w:b w:val="0"/>
                <w:iCs/>
                <w:sz w:val="20"/>
              </w:rPr>
              <w:t>rojected cost</w:t>
            </w:r>
            <w:r w:rsidR="00467B62" w:rsidRPr="00121133">
              <w:rPr>
                <w:rFonts w:cs="Arial"/>
                <w:b w:val="0"/>
                <w:iCs/>
                <w:sz w:val="20"/>
              </w:rPr>
              <w:t>s</w:t>
            </w:r>
            <w:r w:rsidRPr="00121133">
              <w:rPr>
                <w:rFonts w:cs="Arial"/>
                <w:b w:val="0"/>
                <w:iCs/>
                <w:sz w:val="20"/>
              </w:rPr>
              <w:t>,</w:t>
            </w:r>
            <w:r w:rsidR="008F4F40" w:rsidRPr="00121133">
              <w:rPr>
                <w:rFonts w:cs="Arial"/>
                <w:b w:val="0"/>
                <w:iCs/>
                <w:sz w:val="20"/>
              </w:rPr>
              <w:t xml:space="preserve"> savings</w:t>
            </w:r>
            <w:r w:rsidRPr="00121133">
              <w:rPr>
                <w:rFonts w:cs="Arial"/>
                <w:b w:val="0"/>
                <w:iCs/>
                <w:sz w:val="20"/>
              </w:rPr>
              <w:t xml:space="preserve">, </w:t>
            </w:r>
            <w:r w:rsidR="00C97145" w:rsidRPr="00121133">
              <w:rPr>
                <w:rFonts w:cs="Arial"/>
                <w:b w:val="0"/>
                <w:iCs/>
                <w:sz w:val="20"/>
              </w:rPr>
              <w:t xml:space="preserve">fees </w:t>
            </w:r>
            <w:r w:rsidRPr="00121133">
              <w:rPr>
                <w:rFonts w:cs="Arial"/>
                <w:b w:val="0"/>
                <w:iCs/>
                <w:sz w:val="20"/>
              </w:rPr>
              <w:t>or revenues</w:t>
            </w:r>
            <w:r w:rsidR="008F4F40" w:rsidRPr="00121133">
              <w:rPr>
                <w:rFonts w:cs="Arial"/>
                <w:b w:val="0"/>
                <w:iCs/>
                <w:sz w:val="20"/>
              </w:rPr>
              <w:t xml:space="preserve"> resulting from the </w:t>
            </w:r>
            <w:r w:rsidR="00E37816" w:rsidRPr="00121133">
              <w:rPr>
                <w:rFonts w:cs="Arial"/>
                <w:b w:val="0"/>
                <w:iCs/>
                <w:sz w:val="20"/>
              </w:rPr>
              <w:t>regulatory change</w:t>
            </w:r>
            <w:r w:rsidR="008F4F40" w:rsidRPr="00121133">
              <w:rPr>
                <w:rFonts w:cs="Arial"/>
                <w:b w:val="0"/>
                <w:iCs/>
                <w:sz w:val="20"/>
              </w:rPr>
              <w:t>,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14:paraId="4E911007" w14:textId="5073EE87" w:rsidR="008F4F40" w:rsidRPr="00121133" w:rsidRDefault="00C60797" w:rsidP="00696D2C">
            <w:pPr>
              <w:pStyle w:val="bodytext6"/>
              <w:rPr>
                <w:rFonts w:cs="Arial"/>
                <w:sz w:val="20"/>
              </w:rPr>
            </w:pPr>
            <w:r>
              <w:rPr>
                <w:rFonts w:cs="Arial"/>
                <w:sz w:val="20"/>
              </w:rPr>
              <w:t xml:space="preserve">No other state agencies are </w:t>
            </w:r>
            <w:r w:rsidR="00696D2C">
              <w:rPr>
                <w:rFonts w:cs="Arial"/>
                <w:sz w:val="20"/>
              </w:rPr>
              <w:t>affected</w:t>
            </w:r>
            <w:r>
              <w:rPr>
                <w:rFonts w:cs="Arial"/>
                <w:sz w:val="20"/>
              </w:rPr>
              <w:t>.</w:t>
            </w:r>
          </w:p>
        </w:tc>
      </w:tr>
      <w:tr w:rsidR="005E5BD1" w:rsidRPr="00121133" w14:paraId="035A38A9" w14:textId="77777777" w:rsidTr="005E5BD1">
        <w:tc>
          <w:tcPr>
            <w:tcW w:w="4632" w:type="dxa"/>
            <w:tcBorders>
              <w:top w:val="single" w:sz="4" w:space="0" w:color="auto"/>
              <w:left w:val="single" w:sz="4" w:space="0" w:color="auto"/>
              <w:bottom w:val="single" w:sz="4" w:space="0" w:color="auto"/>
              <w:right w:val="single" w:sz="4" w:space="0" w:color="auto"/>
            </w:tcBorders>
          </w:tcPr>
          <w:p w14:paraId="36F64B4D" w14:textId="77777777" w:rsidR="005E5BD1" w:rsidRPr="00121133" w:rsidRDefault="00616406" w:rsidP="005E5BD1">
            <w:pPr>
              <w:pStyle w:val="bodytext5"/>
              <w:spacing w:before="0"/>
              <w:rPr>
                <w:rFonts w:cs="Arial"/>
                <w:b w:val="0"/>
                <w:iCs/>
                <w:sz w:val="20"/>
              </w:rPr>
            </w:pPr>
            <w:r w:rsidRPr="00121133">
              <w:rPr>
                <w:rFonts w:cs="Arial"/>
                <w:b w:val="0"/>
                <w:i/>
                <w:iCs/>
                <w:sz w:val="20"/>
              </w:rPr>
              <w:t xml:space="preserve">For all agencies: </w:t>
            </w:r>
            <w:r w:rsidR="005C4F59" w:rsidRPr="00121133">
              <w:rPr>
                <w:rFonts w:cs="Arial"/>
                <w:b w:val="0"/>
                <w:iCs/>
                <w:sz w:val="20"/>
              </w:rPr>
              <w:t xml:space="preserve">Benefits </w:t>
            </w:r>
            <w:r w:rsidR="005E5BD1" w:rsidRPr="00121133">
              <w:rPr>
                <w:rFonts w:cs="Arial"/>
                <w:b w:val="0"/>
                <w:iCs/>
                <w:sz w:val="20"/>
              </w:rPr>
              <w:t xml:space="preserve">the </w:t>
            </w:r>
            <w:r w:rsidR="00E37816" w:rsidRPr="00121133">
              <w:rPr>
                <w:rFonts w:cs="Arial"/>
                <w:b w:val="0"/>
                <w:iCs/>
                <w:sz w:val="20"/>
              </w:rPr>
              <w:t xml:space="preserve">regulatory change </w:t>
            </w:r>
            <w:r w:rsidR="005E5BD1" w:rsidRPr="00121133">
              <w:rPr>
                <w:rFonts w:cs="Arial"/>
                <w:b w:val="0"/>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14:paraId="21B3A1FD" w14:textId="77777777" w:rsidR="005E5BD1" w:rsidRPr="00121133" w:rsidRDefault="00C60797" w:rsidP="00EE4405">
            <w:pPr>
              <w:pStyle w:val="bodytext6"/>
              <w:rPr>
                <w:rFonts w:cs="Arial"/>
                <w:sz w:val="20"/>
              </w:rPr>
            </w:pPr>
            <w:r>
              <w:rPr>
                <w:rFonts w:cs="Arial"/>
                <w:sz w:val="20"/>
              </w:rPr>
              <w:t>This change is designed to support K-12 education in the Commonwealth.</w:t>
            </w:r>
          </w:p>
        </w:tc>
      </w:tr>
    </w:tbl>
    <w:p w14:paraId="373C6564" w14:textId="77777777" w:rsidR="005E5BD1" w:rsidRPr="00121133" w:rsidRDefault="005E5BD1"/>
    <w:p w14:paraId="230A776F" w14:textId="77777777" w:rsidR="005E5BD1" w:rsidRPr="00121133" w:rsidRDefault="005E5BD1" w:rsidP="005E5BD1">
      <w:pPr>
        <w:rPr>
          <w:rFonts w:ascii="Arial" w:hAnsi="Arial" w:cs="Arial"/>
          <w:b/>
          <w:sz w:val="20"/>
        </w:rPr>
      </w:pPr>
      <w:r w:rsidRPr="00121133">
        <w:rPr>
          <w:rFonts w:ascii="Arial" w:hAnsi="Arial" w:cs="Arial"/>
          <w:b/>
          <w:sz w:val="20"/>
        </w:rPr>
        <w:t>Impact on Localities</w:t>
      </w:r>
    </w:p>
    <w:p w14:paraId="6394A973" w14:textId="77777777" w:rsidR="005E5BD1" w:rsidRPr="00121133" w:rsidRDefault="005E5B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21133" w:rsidRPr="00121133" w14:paraId="0B3E4A51" w14:textId="77777777" w:rsidTr="00364149">
        <w:tc>
          <w:tcPr>
            <w:tcW w:w="4632" w:type="dxa"/>
            <w:tcBorders>
              <w:top w:val="single" w:sz="4" w:space="0" w:color="auto"/>
              <w:left w:val="single" w:sz="4" w:space="0" w:color="auto"/>
              <w:bottom w:val="single" w:sz="4" w:space="0" w:color="auto"/>
              <w:right w:val="single" w:sz="4" w:space="0" w:color="auto"/>
            </w:tcBorders>
          </w:tcPr>
          <w:p w14:paraId="59358F98" w14:textId="77777777" w:rsidR="000C4A99" w:rsidRPr="00121133" w:rsidRDefault="00616406" w:rsidP="00384811">
            <w:pPr>
              <w:pStyle w:val="bodytext6"/>
              <w:rPr>
                <w:rFonts w:cs="Arial"/>
                <w:iCs/>
                <w:sz w:val="20"/>
              </w:rPr>
            </w:pPr>
            <w:r w:rsidRPr="00121133">
              <w:rPr>
                <w:rFonts w:cs="Arial"/>
                <w:iCs/>
                <w:sz w:val="20"/>
              </w:rPr>
              <w:t>P</w:t>
            </w:r>
            <w:r w:rsidR="000C4A99" w:rsidRPr="00121133">
              <w:rPr>
                <w:rFonts w:cs="Arial"/>
                <w:iCs/>
                <w:sz w:val="20"/>
              </w:rPr>
              <w:t>rojected cost</w:t>
            </w:r>
            <w:r w:rsidR="00467B62" w:rsidRPr="00121133">
              <w:rPr>
                <w:rFonts w:cs="Arial"/>
                <w:iCs/>
                <w:sz w:val="20"/>
              </w:rPr>
              <w:t>s</w:t>
            </w:r>
            <w:r w:rsidR="008F4F40" w:rsidRPr="00121133">
              <w:rPr>
                <w:rFonts w:cs="Arial"/>
                <w:iCs/>
                <w:sz w:val="20"/>
              </w:rPr>
              <w:t>,</w:t>
            </w:r>
            <w:r w:rsidR="00384811" w:rsidRPr="00121133">
              <w:rPr>
                <w:rFonts w:cs="Arial"/>
                <w:iCs/>
                <w:sz w:val="20"/>
              </w:rPr>
              <w:t xml:space="preserve"> </w:t>
            </w:r>
            <w:r w:rsidR="008F4F40" w:rsidRPr="00121133">
              <w:rPr>
                <w:rFonts w:cs="Arial"/>
                <w:iCs/>
                <w:sz w:val="20"/>
              </w:rPr>
              <w:t>savings,</w:t>
            </w:r>
            <w:r w:rsidR="000C4A99" w:rsidRPr="00121133">
              <w:rPr>
                <w:rFonts w:cs="Arial"/>
                <w:iCs/>
                <w:sz w:val="20"/>
              </w:rPr>
              <w:t xml:space="preserve"> </w:t>
            </w:r>
            <w:r w:rsidR="00C97145" w:rsidRPr="00121133">
              <w:rPr>
                <w:rFonts w:cs="Arial"/>
                <w:iCs/>
                <w:sz w:val="20"/>
              </w:rPr>
              <w:t xml:space="preserve">fees </w:t>
            </w:r>
            <w:r w:rsidR="00384811" w:rsidRPr="00121133">
              <w:rPr>
                <w:rFonts w:cs="Arial"/>
                <w:iCs/>
                <w:sz w:val="20"/>
              </w:rPr>
              <w:t xml:space="preserve">or revenues resulting from </w:t>
            </w:r>
            <w:r w:rsidR="000C4A99" w:rsidRPr="00121133">
              <w:rPr>
                <w:rFonts w:cs="Arial"/>
                <w:iCs/>
                <w:sz w:val="20"/>
              </w:rPr>
              <w:t xml:space="preserve">the </w:t>
            </w:r>
            <w:r w:rsidR="00E37816" w:rsidRPr="00121133">
              <w:rPr>
                <w:rFonts w:cs="Arial"/>
                <w:iCs/>
                <w:sz w:val="20"/>
              </w:rPr>
              <w:t>regulatory change</w:t>
            </w:r>
            <w:r w:rsidR="000C4A99" w:rsidRPr="00121133">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14:paraId="76D2ACDB" w14:textId="77777777" w:rsidR="000C4A99" w:rsidRPr="00121133" w:rsidRDefault="00C60797" w:rsidP="00C60797">
            <w:pPr>
              <w:pStyle w:val="bodytext6"/>
              <w:rPr>
                <w:rFonts w:cs="Arial"/>
                <w:sz w:val="20"/>
              </w:rPr>
            </w:pPr>
            <w:r>
              <w:rPr>
                <w:rFonts w:cs="Arial"/>
                <w:sz w:val="20"/>
              </w:rPr>
              <w:t xml:space="preserve">It is anticipated that any local </w:t>
            </w:r>
            <w:r w:rsidRPr="00C60797">
              <w:rPr>
                <w:rFonts w:cs="Arial"/>
                <w:sz w:val="20"/>
              </w:rPr>
              <w:t xml:space="preserve">costs </w:t>
            </w:r>
            <w:r>
              <w:rPr>
                <w:rFonts w:cs="Arial"/>
                <w:sz w:val="20"/>
              </w:rPr>
              <w:t xml:space="preserve">associated with implementation </w:t>
            </w:r>
            <w:r w:rsidRPr="00C60797">
              <w:rPr>
                <w:rFonts w:cs="Arial"/>
                <w:sz w:val="20"/>
              </w:rPr>
              <w:t xml:space="preserve">would be </w:t>
            </w:r>
            <w:r>
              <w:rPr>
                <w:rFonts w:cs="Arial"/>
                <w:sz w:val="20"/>
              </w:rPr>
              <w:t>absorbed within existing operational resources.</w:t>
            </w:r>
          </w:p>
        </w:tc>
      </w:tr>
      <w:tr w:rsidR="008F4F40" w:rsidRPr="00121133" w14:paraId="4D6E18F9" w14:textId="77777777" w:rsidTr="008F4F40">
        <w:tc>
          <w:tcPr>
            <w:tcW w:w="4632" w:type="dxa"/>
            <w:tcBorders>
              <w:top w:val="single" w:sz="4" w:space="0" w:color="auto"/>
              <w:left w:val="single" w:sz="4" w:space="0" w:color="auto"/>
              <w:bottom w:val="single" w:sz="4" w:space="0" w:color="auto"/>
              <w:right w:val="single" w:sz="4" w:space="0" w:color="auto"/>
            </w:tcBorders>
          </w:tcPr>
          <w:p w14:paraId="6FB5C988" w14:textId="77777777" w:rsidR="008F4F40" w:rsidRPr="00121133" w:rsidRDefault="005C4F59" w:rsidP="005C4F59">
            <w:pPr>
              <w:pStyle w:val="bodytext6"/>
              <w:rPr>
                <w:rFonts w:cs="Arial"/>
                <w:iCs/>
                <w:sz w:val="20"/>
              </w:rPr>
            </w:pPr>
            <w:r w:rsidRPr="00121133">
              <w:rPr>
                <w:rFonts w:cs="Arial"/>
                <w:iCs/>
                <w:sz w:val="20"/>
              </w:rPr>
              <w:t xml:space="preserve">Benefits </w:t>
            </w:r>
            <w:r w:rsidR="008F4F40" w:rsidRPr="00121133">
              <w:rPr>
                <w:rFonts w:cs="Arial"/>
                <w:iCs/>
                <w:sz w:val="20"/>
              </w:rPr>
              <w:t xml:space="preserve">the </w:t>
            </w:r>
            <w:r w:rsidR="00E37816" w:rsidRPr="00121133">
              <w:rPr>
                <w:rFonts w:cs="Arial"/>
                <w:iCs/>
                <w:sz w:val="20"/>
              </w:rPr>
              <w:t xml:space="preserve">regulatory change </w:t>
            </w:r>
            <w:r w:rsidR="008F4F40" w:rsidRPr="00121133">
              <w:rPr>
                <w:rFonts w:cs="Arial"/>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14:paraId="2C016AE2" w14:textId="77777777" w:rsidR="008F4F40" w:rsidRPr="00121133" w:rsidRDefault="00C60797" w:rsidP="00AD6342">
            <w:pPr>
              <w:pStyle w:val="bodytext6"/>
              <w:rPr>
                <w:rFonts w:cs="Arial"/>
                <w:sz w:val="20"/>
              </w:rPr>
            </w:pPr>
            <w:r>
              <w:rPr>
                <w:rFonts w:cs="Arial"/>
                <w:sz w:val="20"/>
              </w:rPr>
              <w:t>This change is designed to support K-12 education in the Commonwealth.</w:t>
            </w:r>
          </w:p>
        </w:tc>
      </w:tr>
    </w:tbl>
    <w:p w14:paraId="13C0DD21" w14:textId="77777777" w:rsidR="008F4F40" w:rsidRPr="00121133" w:rsidRDefault="008F4F40"/>
    <w:p w14:paraId="68EFF834" w14:textId="77777777" w:rsidR="008F4F40" w:rsidRPr="00121133" w:rsidRDefault="008F4F40" w:rsidP="008F4F40">
      <w:pPr>
        <w:rPr>
          <w:rFonts w:ascii="Arial" w:hAnsi="Arial" w:cs="Arial"/>
          <w:b/>
          <w:sz w:val="20"/>
        </w:rPr>
      </w:pPr>
      <w:r w:rsidRPr="00121133">
        <w:rPr>
          <w:rFonts w:ascii="Arial" w:hAnsi="Arial" w:cs="Arial"/>
          <w:b/>
          <w:sz w:val="20"/>
        </w:rPr>
        <w:t>Impact on Other Entities</w:t>
      </w:r>
    </w:p>
    <w:p w14:paraId="5911CC17" w14:textId="77777777" w:rsidR="008F4F40" w:rsidRPr="00121133" w:rsidRDefault="008F4F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21133" w:rsidRPr="00121133" w14:paraId="466B1703" w14:textId="77777777" w:rsidTr="00364149">
        <w:tc>
          <w:tcPr>
            <w:tcW w:w="4632" w:type="dxa"/>
            <w:tcBorders>
              <w:top w:val="single" w:sz="4" w:space="0" w:color="auto"/>
              <w:left w:val="single" w:sz="4" w:space="0" w:color="auto"/>
              <w:bottom w:val="single" w:sz="4" w:space="0" w:color="auto"/>
              <w:right w:val="single" w:sz="4" w:space="0" w:color="auto"/>
            </w:tcBorders>
          </w:tcPr>
          <w:p w14:paraId="1ACF6919" w14:textId="77777777" w:rsidR="000C4A99" w:rsidRPr="00121133" w:rsidRDefault="000C4A99" w:rsidP="00AD6342">
            <w:pPr>
              <w:pStyle w:val="bodytext6"/>
              <w:rPr>
                <w:rFonts w:cs="Arial"/>
                <w:iCs/>
                <w:sz w:val="20"/>
              </w:rPr>
            </w:pPr>
            <w:r w:rsidRPr="00121133">
              <w:rPr>
                <w:rFonts w:cs="Arial"/>
                <w:iCs/>
                <w:sz w:val="20"/>
              </w:rPr>
              <w:t xml:space="preserve">Description of the individuals, businesses, or other entities likely to be affected by the </w:t>
            </w:r>
            <w:r w:rsidR="00E37816" w:rsidRPr="00121133">
              <w:rPr>
                <w:rFonts w:cs="Arial"/>
                <w:iCs/>
                <w:sz w:val="20"/>
              </w:rPr>
              <w:t>regulatory change</w:t>
            </w:r>
            <w:r w:rsidRPr="00121133">
              <w:rPr>
                <w:rFonts w:cs="Arial"/>
                <w:iCs/>
                <w:sz w:val="20"/>
              </w:rPr>
              <w:t>.</w:t>
            </w:r>
            <w:r w:rsidR="00AD6342" w:rsidRPr="00121133">
              <w:rPr>
                <w:rFonts w:cs="Arial"/>
                <w:iCs/>
                <w:sz w:val="20"/>
              </w:rPr>
              <w:t xml:space="preserve"> If no other</w:t>
            </w:r>
            <w:r w:rsidR="00AD6342" w:rsidRPr="00121133">
              <w:rPr>
                <w:rFonts w:cs="Arial"/>
                <w:b/>
                <w:iCs/>
                <w:sz w:val="20"/>
              </w:rPr>
              <w:t xml:space="preserve"> </w:t>
            </w:r>
            <w:r w:rsidR="00AD6342" w:rsidRPr="00121133">
              <w:rPr>
                <w:rFonts w:cs="Arial"/>
                <w:iCs/>
                <w:sz w:val="20"/>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14:paraId="65353CD1" w14:textId="004FE59E" w:rsidR="000C4A99" w:rsidRPr="00121133" w:rsidRDefault="00C60797" w:rsidP="00C60797">
            <w:pPr>
              <w:pStyle w:val="bodytext6"/>
              <w:rPr>
                <w:rFonts w:cs="Arial"/>
                <w:sz w:val="20"/>
              </w:rPr>
            </w:pPr>
            <w:r w:rsidRPr="00C60797">
              <w:rPr>
                <w:rFonts w:cs="Arial"/>
                <w:sz w:val="20"/>
              </w:rPr>
              <w:t>Students in K-12 public schools, their families,</w:t>
            </w:r>
            <w:r w:rsidR="006D48BC">
              <w:rPr>
                <w:rFonts w:cs="Arial"/>
                <w:sz w:val="20"/>
              </w:rPr>
              <w:t xml:space="preserve"> </w:t>
            </w:r>
            <w:r w:rsidRPr="00C60797">
              <w:rPr>
                <w:rFonts w:cs="Arial"/>
                <w:sz w:val="20"/>
              </w:rPr>
              <w:t>and local school</w:t>
            </w:r>
            <w:r>
              <w:rPr>
                <w:rFonts w:cs="Arial"/>
                <w:sz w:val="20"/>
              </w:rPr>
              <w:t xml:space="preserve"> divisions in Virginia would be </w:t>
            </w:r>
            <w:r w:rsidRPr="00C60797">
              <w:rPr>
                <w:rFonts w:cs="Arial"/>
                <w:sz w:val="20"/>
              </w:rPr>
              <w:t>affected by this regulation.</w:t>
            </w:r>
          </w:p>
        </w:tc>
      </w:tr>
      <w:tr w:rsidR="00121133" w:rsidRPr="00121133" w14:paraId="2DB4A96B" w14:textId="77777777" w:rsidTr="00364149">
        <w:tc>
          <w:tcPr>
            <w:tcW w:w="4632" w:type="dxa"/>
            <w:tcBorders>
              <w:top w:val="single" w:sz="4" w:space="0" w:color="auto"/>
              <w:left w:val="single" w:sz="4" w:space="0" w:color="auto"/>
              <w:bottom w:val="single" w:sz="4" w:space="0" w:color="auto"/>
              <w:right w:val="single" w:sz="4" w:space="0" w:color="auto"/>
            </w:tcBorders>
          </w:tcPr>
          <w:p w14:paraId="155E95F3" w14:textId="77777777" w:rsidR="000C4A99" w:rsidRPr="00121133" w:rsidRDefault="000C4A99" w:rsidP="000C4A99">
            <w:pPr>
              <w:pStyle w:val="bodytext6"/>
              <w:rPr>
                <w:rFonts w:cs="Arial"/>
                <w:iCs/>
                <w:sz w:val="20"/>
              </w:rPr>
            </w:pPr>
            <w:r w:rsidRPr="00121133">
              <w:rPr>
                <w:rFonts w:cs="Arial"/>
                <w:iCs/>
                <w:sz w:val="20"/>
              </w:rPr>
              <w:t xml:space="preserve">Agency’s best estimate of the number of such entities that will be affected. </w:t>
            </w:r>
            <w:r w:rsidR="00AF44DC">
              <w:rPr>
                <w:rFonts w:cs="Arial"/>
                <w:iCs/>
                <w:sz w:val="20"/>
              </w:rPr>
              <w:t>I</w:t>
            </w:r>
            <w:r w:rsidRPr="00121133">
              <w:rPr>
                <w:rFonts w:cs="Arial"/>
                <w:iCs/>
                <w:sz w:val="20"/>
              </w:rPr>
              <w:t>nclude an estimate of the number of small businesses affected. Small business means a business entity, including its affiliates, that:</w:t>
            </w:r>
          </w:p>
          <w:p w14:paraId="68AB462B" w14:textId="77777777" w:rsidR="000C4A99" w:rsidRPr="00121133" w:rsidRDefault="000C4A99" w:rsidP="000C4A99">
            <w:pPr>
              <w:pStyle w:val="bodytext6"/>
              <w:rPr>
                <w:rFonts w:cs="Arial"/>
                <w:iCs/>
                <w:sz w:val="20"/>
              </w:rPr>
            </w:pPr>
            <w:r w:rsidRPr="00121133">
              <w:rPr>
                <w:rFonts w:cs="Arial"/>
                <w:iCs/>
                <w:sz w:val="20"/>
              </w:rPr>
              <w:t>a) is independently owned and operated and;</w:t>
            </w:r>
          </w:p>
          <w:p w14:paraId="0DAFD6FC" w14:textId="77777777" w:rsidR="000C4A99" w:rsidRPr="00121133" w:rsidRDefault="000C4A99" w:rsidP="000C4A99">
            <w:pPr>
              <w:pStyle w:val="bodytext6"/>
              <w:rPr>
                <w:rFonts w:cs="Arial"/>
                <w:iCs/>
                <w:sz w:val="20"/>
              </w:rPr>
            </w:pPr>
            <w:r w:rsidRPr="00121133">
              <w:rPr>
                <w:rFonts w:cs="Arial"/>
                <w:iCs/>
                <w:sz w:val="20"/>
              </w:rPr>
              <w:t xml:space="preserve">b) employs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14:paraId="2DD74296" w14:textId="77777777" w:rsidR="00C60797" w:rsidRPr="00C60797" w:rsidRDefault="00C60797" w:rsidP="00C60797">
            <w:pPr>
              <w:pStyle w:val="bodytext6"/>
              <w:rPr>
                <w:rFonts w:cs="Arial"/>
                <w:sz w:val="20"/>
              </w:rPr>
            </w:pPr>
            <w:r>
              <w:rPr>
                <w:rFonts w:cs="Arial"/>
                <w:sz w:val="20"/>
              </w:rPr>
              <w:t>There are more than 1,251</w:t>
            </w:r>
            <w:r w:rsidRPr="00C60797">
              <w:rPr>
                <w:rFonts w:cs="Arial"/>
                <w:sz w:val="20"/>
              </w:rPr>
              <w:t>,000 students in K-12</w:t>
            </w:r>
          </w:p>
          <w:p w14:paraId="36224172" w14:textId="77777777" w:rsidR="00C60797" w:rsidRPr="00C60797" w:rsidRDefault="00C60797" w:rsidP="00C60797">
            <w:pPr>
              <w:pStyle w:val="bodytext6"/>
              <w:rPr>
                <w:rFonts w:cs="Arial"/>
                <w:sz w:val="20"/>
              </w:rPr>
            </w:pPr>
            <w:r w:rsidRPr="00C60797">
              <w:rPr>
                <w:rFonts w:cs="Arial"/>
                <w:sz w:val="20"/>
              </w:rPr>
              <w:t>public schools and 132 local school divisions in</w:t>
            </w:r>
          </w:p>
          <w:p w14:paraId="5B357ACB" w14:textId="77777777" w:rsidR="000C4A99" w:rsidRPr="00121133" w:rsidRDefault="00C60797" w:rsidP="00C60797">
            <w:pPr>
              <w:pStyle w:val="bodytext6"/>
              <w:rPr>
                <w:rFonts w:cs="Arial"/>
                <w:sz w:val="20"/>
              </w:rPr>
            </w:pPr>
            <w:r w:rsidRPr="00C60797">
              <w:rPr>
                <w:rFonts w:cs="Arial"/>
                <w:sz w:val="20"/>
              </w:rPr>
              <w:t>Virginia.</w:t>
            </w:r>
            <w:r>
              <w:rPr>
                <w:rFonts w:cs="Arial"/>
                <w:sz w:val="20"/>
              </w:rPr>
              <w:t xml:space="preserve"> </w:t>
            </w:r>
          </w:p>
        </w:tc>
      </w:tr>
      <w:tr w:rsidR="00121133" w:rsidRPr="00121133" w14:paraId="10084DA6" w14:textId="77777777" w:rsidTr="00364149">
        <w:tc>
          <w:tcPr>
            <w:tcW w:w="4632" w:type="dxa"/>
            <w:tcBorders>
              <w:top w:val="single" w:sz="4" w:space="0" w:color="auto"/>
              <w:left w:val="single" w:sz="4" w:space="0" w:color="auto"/>
              <w:bottom w:val="single" w:sz="4" w:space="0" w:color="auto"/>
              <w:right w:val="single" w:sz="4" w:space="0" w:color="auto"/>
            </w:tcBorders>
          </w:tcPr>
          <w:p w14:paraId="06D44863" w14:textId="77777777" w:rsidR="000C4A99" w:rsidRPr="00121133" w:rsidRDefault="000C4A99" w:rsidP="000C4A99">
            <w:pPr>
              <w:pStyle w:val="bodytext6"/>
              <w:rPr>
                <w:rFonts w:cs="Arial"/>
                <w:iCs/>
                <w:sz w:val="20"/>
              </w:rPr>
            </w:pPr>
            <w:r w:rsidRPr="00121133">
              <w:rPr>
                <w:rFonts w:cs="Arial"/>
                <w:iCs/>
                <w:sz w:val="20"/>
              </w:rPr>
              <w:t>All projected cost</w:t>
            </w:r>
            <w:r w:rsidR="00E37816" w:rsidRPr="00121133">
              <w:rPr>
                <w:rFonts w:cs="Arial"/>
                <w:iCs/>
                <w:sz w:val="20"/>
              </w:rPr>
              <w:t>s</w:t>
            </w:r>
            <w:r w:rsidRPr="00121133">
              <w:rPr>
                <w:rFonts w:cs="Arial"/>
                <w:iCs/>
                <w:sz w:val="20"/>
              </w:rPr>
              <w:t xml:space="preserve"> for affected individuals, businesses, or other entities</w:t>
            </w:r>
            <w:r w:rsidR="00C97145" w:rsidRPr="00121133">
              <w:rPr>
                <w:rFonts w:cs="Arial"/>
                <w:iCs/>
                <w:sz w:val="20"/>
              </w:rPr>
              <w:t xml:space="preserve"> resulting from the </w:t>
            </w:r>
            <w:r w:rsidR="00E37816" w:rsidRPr="00121133">
              <w:rPr>
                <w:rFonts w:cs="Arial"/>
                <w:iCs/>
                <w:sz w:val="20"/>
              </w:rPr>
              <w:t>regulatory change</w:t>
            </w:r>
            <w:r w:rsidRPr="00121133">
              <w:rPr>
                <w:rFonts w:cs="Arial"/>
                <w:iCs/>
                <w:sz w:val="20"/>
              </w:rPr>
              <w:t xml:space="preserve">. </w:t>
            </w:r>
            <w:r w:rsidR="00AF44DC">
              <w:rPr>
                <w:rFonts w:cs="Arial"/>
                <w:iCs/>
                <w:sz w:val="20"/>
              </w:rPr>
              <w:t>B</w:t>
            </w:r>
            <w:r w:rsidRPr="00121133">
              <w:rPr>
                <w:rFonts w:cs="Arial"/>
                <w:iCs/>
                <w:sz w:val="20"/>
              </w:rPr>
              <w:t>e specific and include all costs including</w:t>
            </w:r>
            <w:r w:rsidR="00467B62" w:rsidRPr="00121133">
              <w:rPr>
                <w:rFonts w:cs="Arial"/>
                <w:iCs/>
                <w:sz w:val="20"/>
              </w:rPr>
              <w:t>, but not limited to</w:t>
            </w:r>
            <w:r w:rsidRPr="00121133">
              <w:rPr>
                <w:rFonts w:cs="Arial"/>
                <w:iCs/>
                <w:sz w:val="20"/>
              </w:rPr>
              <w:t>:</w:t>
            </w:r>
          </w:p>
          <w:p w14:paraId="18E9C1A1" w14:textId="77777777" w:rsidR="000C4A99" w:rsidRPr="00121133" w:rsidRDefault="00C97145" w:rsidP="000C4A99">
            <w:pPr>
              <w:pStyle w:val="bodytext6"/>
              <w:rPr>
                <w:rFonts w:cs="Arial"/>
                <w:iCs/>
                <w:sz w:val="20"/>
              </w:rPr>
            </w:pPr>
            <w:r w:rsidRPr="00121133">
              <w:rPr>
                <w:rFonts w:cs="Arial"/>
                <w:iCs/>
                <w:sz w:val="20"/>
              </w:rPr>
              <w:t xml:space="preserve">a) </w:t>
            </w:r>
            <w:r w:rsidR="000C4A99" w:rsidRPr="00121133">
              <w:rPr>
                <w:rFonts w:cs="Arial"/>
                <w:iCs/>
                <w:sz w:val="20"/>
              </w:rPr>
              <w:t>projected reporting, recordkeeping, and other administrative costs required for compliance by small businesses;</w:t>
            </w:r>
          </w:p>
          <w:p w14:paraId="5AB5F1C9" w14:textId="77777777" w:rsidR="00467B62" w:rsidRPr="00121133" w:rsidRDefault="000C4A99" w:rsidP="000C4A99">
            <w:pPr>
              <w:pStyle w:val="bodytext6"/>
              <w:rPr>
                <w:rFonts w:cs="Arial"/>
                <w:iCs/>
                <w:sz w:val="20"/>
              </w:rPr>
            </w:pPr>
            <w:r w:rsidRPr="00121133">
              <w:rPr>
                <w:rFonts w:cs="Arial"/>
                <w:iCs/>
                <w:sz w:val="20"/>
              </w:rPr>
              <w:t>b) specify any costs related to the development of real estate for commercial or residential purposes that are a consequence of the regulatory change</w:t>
            </w:r>
            <w:r w:rsidR="00467B62" w:rsidRPr="00121133">
              <w:rPr>
                <w:rFonts w:cs="Arial"/>
                <w:iCs/>
                <w:sz w:val="20"/>
              </w:rPr>
              <w:t xml:space="preserve">; </w:t>
            </w:r>
          </w:p>
          <w:p w14:paraId="1109A3FC" w14:textId="77777777" w:rsidR="00467B62" w:rsidRPr="00121133" w:rsidRDefault="00467B62" w:rsidP="000C4A99">
            <w:pPr>
              <w:pStyle w:val="bodytext6"/>
              <w:rPr>
                <w:rFonts w:cs="Arial"/>
                <w:iCs/>
                <w:sz w:val="20"/>
              </w:rPr>
            </w:pPr>
            <w:r w:rsidRPr="00121133">
              <w:rPr>
                <w:rFonts w:cs="Arial"/>
                <w:iCs/>
                <w:sz w:val="20"/>
              </w:rPr>
              <w:t xml:space="preserve">c) fees; </w:t>
            </w:r>
          </w:p>
          <w:p w14:paraId="39E4A69B" w14:textId="77777777" w:rsidR="00467B62" w:rsidRPr="00121133" w:rsidRDefault="00467B62" w:rsidP="000C4A99">
            <w:pPr>
              <w:pStyle w:val="bodytext6"/>
              <w:rPr>
                <w:rFonts w:cs="Arial"/>
                <w:iCs/>
                <w:sz w:val="20"/>
              </w:rPr>
            </w:pPr>
            <w:r w:rsidRPr="00121133">
              <w:rPr>
                <w:rFonts w:cs="Arial"/>
                <w:iCs/>
                <w:sz w:val="20"/>
              </w:rPr>
              <w:t>d) purchases of equipment or services; and</w:t>
            </w:r>
          </w:p>
          <w:p w14:paraId="13D85AA8" w14:textId="77777777" w:rsidR="000C4A99" w:rsidRPr="00121133" w:rsidRDefault="00467B62" w:rsidP="000C4A99">
            <w:pPr>
              <w:pStyle w:val="bodytext6"/>
              <w:rPr>
                <w:rFonts w:cs="Arial"/>
                <w:iCs/>
                <w:sz w:val="24"/>
              </w:rPr>
            </w:pPr>
            <w:r w:rsidRPr="00121133">
              <w:rPr>
                <w:rFonts w:cs="Arial"/>
                <w:iCs/>
                <w:sz w:val="20"/>
              </w:rPr>
              <w:t>e) time required to comply with the requirements</w:t>
            </w:r>
            <w:r w:rsidR="000C4A99" w:rsidRPr="00121133">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14:paraId="6E1AAA68" w14:textId="77777777" w:rsidR="000C4A99" w:rsidRPr="00121133" w:rsidRDefault="00C60797" w:rsidP="000C4A99">
            <w:pPr>
              <w:pStyle w:val="bodytext6"/>
              <w:rPr>
                <w:rFonts w:cs="Arial"/>
                <w:sz w:val="20"/>
              </w:rPr>
            </w:pPr>
            <w:r>
              <w:rPr>
                <w:rFonts w:cs="Arial"/>
                <w:sz w:val="20"/>
              </w:rPr>
              <w:t>None anticipated.</w:t>
            </w:r>
          </w:p>
        </w:tc>
      </w:tr>
      <w:tr w:rsidR="000C4A99" w:rsidRPr="00121133" w14:paraId="26EB016F" w14:textId="77777777" w:rsidTr="00364149">
        <w:tc>
          <w:tcPr>
            <w:tcW w:w="4632" w:type="dxa"/>
            <w:tcBorders>
              <w:top w:val="single" w:sz="4" w:space="0" w:color="auto"/>
              <w:left w:val="single" w:sz="4" w:space="0" w:color="auto"/>
              <w:bottom w:val="single" w:sz="4" w:space="0" w:color="auto"/>
              <w:right w:val="single" w:sz="4" w:space="0" w:color="auto"/>
            </w:tcBorders>
          </w:tcPr>
          <w:p w14:paraId="29978224" w14:textId="77777777" w:rsidR="000C4A99" w:rsidRPr="00121133" w:rsidRDefault="005C4F59" w:rsidP="008F4F40">
            <w:pPr>
              <w:pStyle w:val="bodytext6"/>
              <w:rPr>
                <w:rFonts w:cs="Arial"/>
                <w:iCs/>
                <w:sz w:val="20"/>
              </w:rPr>
            </w:pPr>
            <w:r w:rsidRPr="00121133">
              <w:rPr>
                <w:rFonts w:cs="Arial"/>
                <w:bCs/>
                <w:iCs/>
                <w:sz w:val="20"/>
              </w:rPr>
              <w:t xml:space="preserve">Benefits </w:t>
            </w:r>
            <w:r w:rsidR="000C4A99" w:rsidRPr="00121133">
              <w:rPr>
                <w:rFonts w:cs="Arial"/>
                <w:bCs/>
                <w:iCs/>
                <w:sz w:val="20"/>
              </w:rPr>
              <w:t xml:space="preserve">the </w:t>
            </w:r>
            <w:r w:rsidR="00781FB9" w:rsidRPr="00121133">
              <w:rPr>
                <w:rFonts w:cs="Arial"/>
                <w:iCs/>
                <w:sz w:val="20"/>
              </w:rPr>
              <w:t xml:space="preserve">regulatory change </w:t>
            </w:r>
            <w:r w:rsidR="000C4A99" w:rsidRPr="00121133">
              <w:rPr>
                <w:rFonts w:cs="Arial"/>
                <w:bCs/>
                <w:iCs/>
                <w:sz w:val="20"/>
              </w:rPr>
              <w:t>is designed</w:t>
            </w:r>
            <w:r w:rsidR="008F4F40" w:rsidRPr="00121133">
              <w:rPr>
                <w:rFonts w:cs="Arial"/>
                <w:bCs/>
                <w:iCs/>
                <w:sz w:val="20"/>
              </w:rPr>
              <w:t xml:space="preserve"> </w:t>
            </w:r>
            <w:r w:rsidR="000C4A99" w:rsidRPr="00121133">
              <w:rPr>
                <w:rFonts w:cs="Arial"/>
                <w:bCs/>
                <w:iCs/>
                <w:sz w:val="20"/>
              </w:rPr>
              <w:t>to produce.</w:t>
            </w:r>
          </w:p>
        </w:tc>
        <w:tc>
          <w:tcPr>
            <w:tcW w:w="4610" w:type="dxa"/>
            <w:tcBorders>
              <w:top w:val="single" w:sz="4" w:space="0" w:color="auto"/>
              <w:left w:val="single" w:sz="4" w:space="0" w:color="auto"/>
              <w:bottom w:val="single" w:sz="4" w:space="0" w:color="auto"/>
              <w:right w:val="single" w:sz="4" w:space="0" w:color="auto"/>
            </w:tcBorders>
          </w:tcPr>
          <w:p w14:paraId="346878B2" w14:textId="77777777" w:rsidR="000C4A99" w:rsidRPr="00121133" w:rsidRDefault="00C60797" w:rsidP="000C4A99">
            <w:pPr>
              <w:pStyle w:val="bodytext6"/>
              <w:rPr>
                <w:rFonts w:cs="Arial"/>
                <w:sz w:val="20"/>
              </w:rPr>
            </w:pPr>
            <w:r>
              <w:rPr>
                <w:rFonts w:cs="Arial"/>
                <w:sz w:val="20"/>
              </w:rPr>
              <w:t>This change is designed to support K-12 education in the Commonwealth.</w:t>
            </w:r>
          </w:p>
        </w:tc>
      </w:tr>
    </w:tbl>
    <w:p w14:paraId="20A2BEB7" w14:textId="77777777" w:rsidR="00275723" w:rsidRPr="00121133" w:rsidRDefault="00275723" w:rsidP="00095A3A"/>
    <w:p w14:paraId="1E7B3F96" w14:textId="77777777" w:rsidR="00275723" w:rsidRPr="00121133" w:rsidRDefault="00275723" w:rsidP="00095A3A"/>
    <w:p w14:paraId="79430D71" w14:textId="77777777" w:rsidR="0096365F" w:rsidRPr="00121133" w:rsidRDefault="0096365F"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C67B1D9" w14:textId="77777777"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Alternatives</w:t>
      </w:r>
      <w:r w:rsidR="00D06FB4">
        <w:rPr>
          <w:rFonts w:ascii="Verdana" w:hAnsi="Verdana" w:cs="Arial"/>
          <w:color w:val="auto"/>
          <w:szCs w:val="24"/>
        </w:rPr>
        <w:t xml:space="preserve"> to Regulation</w:t>
      </w:r>
    </w:p>
    <w:p w14:paraId="511E86CE"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B2676CA" w14:textId="77777777" w:rsidR="00A67045" w:rsidRPr="00121133" w:rsidRDefault="00A67045">
      <w:pPr>
        <w:pStyle w:val="bodytext5"/>
        <w:spacing w:before="0"/>
        <w:rPr>
          <w:b w:val="0"/>
          <w:i/>
          <w:sz w:val="6"/>
          <w:szCs w:val="6"/>
        </w:rPr>
      </w:pPr>
    </w:p>
    <w:p w14:paraId="2DA7D0B7" w14:textId="77777777" w:rsidR="00095A3A" w:rsidRPr="00121133" w:rsidRDefault="00AF44DC" w:rsidP="00095A3A">
      <w:pPr>
        <w:pStyle w:val="bodytext5"/>
        <w:spacing w:before="0"/>
        <w:rPr>
          <w:b w:val="0"/>
          <w:i/>
          <w:sz w:val="20"/>
        </w:rPr>
      </w:pPr>
      <w:r>
        <w:rPr>
          <w:b w:val="0"/>
          <w:i/>
          <w:sz w:val="20"/>
        </w:rPr>
        <w:t>D</w:t>
      </w:r>
      <w:r w:rsidR="00095A3A" w:rsidRPr="00121133">
        <w:rPr>
          <w:b w:val="0"/>
          <w:i/>
          <w:sz w:val="20"/>
        </w:rPr>
        <w:t xml:space="preserve">escribe any viable alternatives to the </w:t>
      </w:r>
      <w:r w:rsidR="00781FB9" w:rsidRPr="00121133">
        <w:rPr>
          <w:b w:val="0"/>
          <w:i/>
          <w:sz w:val="20"/>
        </w:rPr>
        <w:t>regulatory change</w:t>
      </w:r>
      <w:r w:rsidR="00095A3A" w:rsidRPr="00121133">
        <w:rPr>
          <w:b w:val="0"/>
          <w:i/>
          <w:sz w:val="20"/>
        </w:rPr>
        <w:t xml:space="preserve"> </w:t>
      </w:r>
      <w:r w:rsidR="00781FB9" w:rsidRPr="00121133">
        <w:rPr>
          <w:b w:val="0"/>
          <w:i/>
          <w:sz w:val="20"/>
        </w:rPr>
        <w:t xml:space="preserve">that were </w:t>
      </w:r>
      <w:r w:rsidR="00095A3A" w:rsidRPr="00121133">
        <w:rPr>
          <w:b w:val="0"/>
          <w:i/>
          <w:sz w:val="20"/>
        </w:rPr>
        <w:t>considered</w:t>
      </w:r>
      <w:r w:rsidR="00781FB9" w:rsidRPr="00121133">
        <w:rPr>
          <w:b w:val="0"/>
          <w:i/>
          <w:sz w:val="20"/>
        </w:rPr>
        <w:t>,</w:t>
      </w:r>
      <w:r w:rsidR="00095A3A" w:rsidRPr="00121133">
        <w:rPr>
          <w:b w:val="0"/>
          <w:i/>
          <w:sz w:val="20"/>
        </w:rPr>
        <w:t xml:space="preserve"> and the rationale used by the agency to select the least burdensome or intrusive alternative that meets the essential purpose of the </w:t>
      </w:r>
      <w:r w:rsidR="00781FB9" w:rsidRPr="00121133">
        <w:rPr>
          <w:b w:val="0"/>
          <w:i/>
          <w:sz w:val="20"/>
        </w:rPr>
        <w:t>regulatory change</w:t>
      </w:r>
      <w:r w:rsidR="00095A3A" w:rsidRPr="00121133">
        <w:rPr>
          <w:b w:val="0"/>
          <w:i/>
          <w:sz w:val="20"/>
        </w:rPr>
        <w:t xml:space="preserv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sidR="00095A3A" w:rsidRPr="00121133">
            <w:rPr>
              <w:b w:val="0"/>
              <w:i/>
              <w:sz w:val="20"/>
            </w:rPr>
            <w:t>Virginia</w:t>
          </w:r>
        </w:smartTag>
      </w:smartTag>
      <w:r w:rsidR="00095A3A" w:rsidRPr="00121133">
        <w:rPr>
          <w:b w:val="0"/>
          <w:i/>
          <w:sz w:val="20"/>
        </w:rPr>
        <w:t>, of achievin</w:t>
      </w:r>
      <w:r w:rsidR="00781FB9" w:rsidRPr="00121133">
        <w:rPr>
          <w:b w:val="0"/>
          <w:i/>
          <w:sz w:val="20"/>
        </w:rPr>
        <w:t>g the purpose of the regulatory change</w:t>
      </w:r>
      <w:r w:rsidR="00095A3A" w:rsidRPr="00121133">
        <w:rPr>
          <w:b w:val="0"/>
          <w:i/>
          <w:sz w:val="20"/>
        </w:rPr>
        <w:t>.</w:t>
      </w:r>
    </w:p>
    <w:p w14:paraId="19FED233" w14:textId="77777777" w:rsidR="00095A3A" w:rsidRPr="00121133" w:rsidRDefault="00095A3A" w:rsidP="00095A3A">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p>
    <w:p w14:paraId="5FD2C092" w14:textId="77777777" w:rsidR="00423FFF" w:rsidRPr="00121133" w:rsidRDefault="00423FFF" w:rsidP="00423FFF">
      <w:pPr>
        <w:pStyle w:val="BodyText3"/>
        <w:spacing w:before="0"/>
        <w:rPr>
          <w:rFonts w:ascii="Times New Roman" w:hAnsi="Times New Roman"/>
          <w:i w:val="0"/>
          <w:sz w:val="14"/>
          <w:szCs w:val="14"/>
          <w:u w:val="thick"/>
        </w:rPr>
      </w:pPr>
    </w:p>
    <w:p w14:paraId="33329D45" w14:textId="70B58043" w:rsidR="00761042" w:rsidRDefault="00761042" w:rsidP="00761042">
      <w:pPr>
        <w:pStyle w:val="bodytext6"/>
        <w:rPr>
          <w:rFonts w:cs="Arial"/>
          <w:sz w:val="20"/>
        </w:rPr>
      </w:pPr>
      <w:r>
        <w:rPr>
          <w:rFonts w:cs="Arial"/>
          <w:sz w:val="20"/>
        </w:rPr>
        <w:t xml:space="preserve">The Board and VDOE have attempted to correct </w:t>
      </w:r>
      <w:r w:rsidR="00696D2C">
        <w:rPr>
          <w:rFonts w:cs="Arial"/>
          <w:sz w:val="20"/>
        </w:rPr>
        <w:t xml:space="preserve">the </w:t>
      </w:r>
      <w:r>
        <w:rPr>
          <w:rFonts w:cs="Arial"/>
          <w:sz w:val="20"/>
        </w:rPr>
        <w:t xml:space="preserve">issues identified during implementation of the revised SOA </w:t>
      </w:r>
      <w:r w:rsidRPr="00C8077F">
        <w:rPr>
          <w:rFonts w:cs="Arial"/>
          <w:sz w:val="20"/>
        </w:rPr>
        <w:t>through</w:t>
      </w:r>
      <w:r>
        <w:rPr>
          <w:rFonts w:cs="Arial"/>
          <w:sz w:val="20"/>
        </w:rPr>
        <w:t xml:space="preserve"> </w:t>
      </w:r>
      <w:r w:rsidRPr="00C8077F">
        <w:rPr>
          <w:rFonts w:cs="Arial"/>
          <w:sz w:val="20"/>
        </w:rPr>
        <w:t xml:space="preserve">new guidance, clarifications in Superintendent’s memos, training opportunities, or </w:t>
      </w:r>
      <w:r>
        <w:rPr>
          <w:rFonts w:cs="Arial"/>
          <w:sz w:val="20"/>
        </w:rPr>
        <w:t xml:space="preserve">additional Board action. However, </w:t>
      </w:r>
      <w:r w:rsidR="00696D2C">
        <w:rPr>
          <w:rFonts w:cs="Arial"/>
          <w:sz w:val="20"/>
        </w:rPr>
        <w:t xml:space="preserve">in order </w:t>
      </w:r>
      <w:r>
        <w:rPr>
          <w:rFonts w:cs="Arial"/>
          <w:sz w:val="20"/>
        </w:rPr>
        <w:t xml:space="preserve">to ensure the SOA </w:t>
      </w:r>
      <w:r w:rsidR="00696D2C">
        <w:rPr>
          <w:rFonts w:cs="Arial"/>
          <w:sz w:val="20"/>
        </w:rPr>
        <w:t xml:space="preserve">are </w:t>
      </w:r>
      <w:r>
        <w:rPr>
          <w:rFonts w:cs="Arial"/>
          <w:sz w:val="20"/>
        </w:rPr>
        <w:t xml:space="preserve">effectively and consistently implemented across Virginia’s public schools and divisions, </w:t>
      </w:r>
      <w:r w:rsidRPr="00C8077F">
        <w:rPr>
          <w:rFonts w:cs="Arial"/>
          <w:sz w:val="20"/>
        </w:rPr>
        <w:t xml:space="preserve">several </w:t>
      </w:r>
      <w:r w:rsidR="00696D2C">
        <w:rPr>
          <w:rFonts w:cs="Arial"/>
          <w:sz w:val="20"/>
        </w:rPr>
        <w:t>of these issues</w:t>
      </w:r>
      <w:r w:rsidRPr="00C8077F">
        <w:rPr>
          <w:rFonts w:cs="Arial"/>
          <w:sz w:val="20"/>
        </w:rPr>
        <w:t xml:space="preserve"> need to </w:t>
      </w:r>
      <w:r>
        <w:rPr>
          <w:rFonts w:cs="Arial"/>
          <w:sz w:val="20"/>
        </w:rPr>
        <w:t xml:space="preserve">be addressed in the regulatory </w:t>
      </w:r>
      <w:r w:rsidRPr="00C8077F">
        <w:rPr>
          <w:rFonts w:cs="Arial"/>
          <w:sz w:val="20"/>
        </w:rPr>
        <w:t>language</w:t>
      </w:r>
      <w:r w:rsidR="00A70C72">
        <w:rPr>
          <w:rFonts w:cs="Arial"/>
          <w:sz w:val="20"/>
        </w:rPr>
        <w:t>.</w:t>
      </w:r>
    </w:p>
    <w:p w14:paraId="37C8400D" w14:textId="77777777" w:rsidR="00A70C72" w:rsidRDefault="00A70C72" w:rsidP="00761042">
      <w:pPr>
        <w:pStyle w:val="bodytext6"/>
        <w:rPr>
          <w:rFonts w:cs="Arial"/>
          <w:sz w:val="20"/>
        </w:rPr>
      </w:pPr>
    </w:p>
    <w:p w14:paraId="184E005A"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3703712" w14:textId="77777777" w:rsidR="00290E58" w:rsidRPr="00121133" w:rsidRDefault="00290E58"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 xml:space="preserve">Regulatory </w:t>
      </w:r>
      <w:r w:rsidR="006B78D5" w:rsidRPr="00121133">
        <w:rPr>
          <w:rFonts w:ascii="Verdana" w:hAnsi="Verdana" w:cs="Arial"/>
          <w:color w:val="auto"/>
          <w:szCs w:val="24"/>
        </w:rPr>
        <w:t>F</w:t>
      </w:r>
      <w:r w:rsidRPr="00121133">
        <w:rPr>
          <w:rFonts w:ascii="Verdana" w:hAnsi="Verdana" w:cs="Arial"/>
          <w:color w:val="auto"/>
          <w:szCs w:val="24"/>
        </w:rPr>
        <w:t xml:space="preserve">lexibility </w:t>
      </w:r>
      <w:r w:rsidR="006B78D5" w:rsidRPr="00121133">
        <w:rPr>
          <w:rFonts w:ascii="Verdana" w:hAnsi="Verdana" w:cs="Arial"/>
          <w:color w:val="auto"/>
          <w:szCs w:val="24"/>
        </w:rPr>
        <w:t>A</w:t>
      </w:r>
      <w:r w:rsidRPr="00121133">
        <w:rPr>
          <w:rFonts w:ascii="Verdana" w:hAnsi="Verdana" w:cs="Arial"/>
          <w:color w:val="auto"/>
          <w:szCs w:val="24"/>
        </w:rPr>
        <w:t>nalysis</w:t>
      </w:r>
    </w:p>
    <w:p w14:paraId="02FD4DC3"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A9CE95D" w14:textId="77777777" w:rsidR="00290E58" w:rsidRPr="00121133" w:rsidRDefault="00290E58" w:rsidP="00290E58">
      <w:pPr>
        <w:pStyle w:val="bodytext5"/>
        <w:spacing w:before="0"/>
        <w:rPr>
          <w:b w:val="0"/>
          <w:i/>
          <w:sz w:val="6"/>
          <w:szCs w:val="6"/>
        </w:rPr>
      </w:pPr>
    </w:p>
    <w:p w14:paraId="00B15F1F" w14:textId="77777777" w:rsidR="00095A3A" w:rsidRPr="00121133" w:rsidRDefault="00095A3A" w:rsidP="00095A3A">
      <w:pPr>
        <w:pStyle w:val="bodytext5"/>
        <w:spacing w:before="0"/>
        <w:rPr>
          <w:b w:val="0"/>
          <w:sz w:val="20"/>
        </w:rPr>
      </w:pPr>
      <w:r w:rsidRPr="00121133">
        <w:rPr>
          <w:b w:val="0"/>
          <w:i/>
          <w:sz w:val="20"/>
        </w:rPr>
        <w:t>Pursuant to § 2.2-4007.1B of the Code of Virginia,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w:t>
      </w:r>
      <w:r w:rsidR="00884D3B" w:rsidRPr="00121133">
        <w:rPr>
          <w:b w:val="0"/>
          <w:i/>
          <w:sz w:val="20"/>
        </w:rPr>
        <w:t>ing</w:t>
      </w:r>
      <w:r w:rsidRPr="00121133">
        <w:rPr>
          <w:b w:val="0"/>
          <w:i/>
          <w:sz w:val="20"/>
        </w:rPr>
        <w:t xml:space="preserve"> less stringent compliance or reporting requirements; 2) establish</w:t>
      </w:r>
      <w:r w:rsidR="00884D3B" w:rsidRPr="00121133">
        <w:rPr>
          <w:b w:val="0"/>
          <w:i/>
          <w:sz w:val="20"/>
        </w:rPr>
        <w:t>ing</w:t>
      </w:r>
      <w:r w:rsidRPr="00121133">
        <w:rPr>
          <w:b w:val="0"/>
          <w:i/>
          <w:sz w:val="20"/>
        </w:rPr>
        <w:t xml:space="preserve"> less stringent schedules or deadlines for compliance or reporting requirements; 3) consolidation or simplification of compliance or reporting requirements; 4) establish</w:t>
      </w:r>
      <w:r w:rsidR="00884D3B" w:rsidRPr="00121133">
        <w:rPr>
          <w:b w:val="0"/>
          <w:i/>
          <w:sz w:val="20"/>
        </w:rPr>
        <w:t>ing</w:t>
      </w:r>
      <w:r w:rsidRPr="00121133">
        <w:rPr>
          <w:b w:val="0"/>
          <w:i/>
          <w:sz w:val="20"/>
        </w:rPr>
        <w:t xml:space="preserve"> performance standards for small businesses to replace design or operational standards required in the proposed regulation; and 5) the exemption of small businesses from all or any part of the requirements contained in the regulato</w:t>
      </w:r>
      <w:r w:rsidR="00781FB9" w:rsidRPr="00121133">
        <w:rPr>
          <w:b w:val="0"/>
          <w:i/>
          <w:sz w:val="20"/>
        </w:rPr>
        <w:t>ry change</w:t>
      </w:r>
      <w:r w:rsidRPr="00121133">
        <w:rPr>
          <w:b w:val="0"/>
          <w:i/>
          <w:sz w:val="20"/>
        </w:rPr>
        <w:t>.</w:t>
      </w:r>
    </w:p>
    <w:p w14:paraId="2F9AD392" w14:textId="77777777" w:rsidR="00095A3A" w:rsidRPr="00121133" w:rsidRDefault="00095A3A" w:rsidP="00095A3A">
      <w:pPr>
        <w:pStyle w:val="bodytext5"/>
        <w:spacing w:before="0"/>
        <w:rPr>
          <w:b w:val="0"/>
          <w:i/>
          <w:sz w:val="20"/>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b w:val="0"/>
          <w:i/>
          <w:sz w:val="20"/>
        </w:rPr>
        <w:t xml:space="preserve"> </w:t>
      </w:r>
    </w:p>
    <w:p w14:paraId="61B3616E" w14:textId="77777777" w:rsidR="00423FFF" w:rsidRPr="00121133" w:rsidRDefault="00423FFF" w:rsidP="00423FFF">
      <w:pPr>
        <w:pStyle w:val="BodyText3"/>
        <w:spacing w:before="0"/>
        <w:rPr>
          <w:rFonts w:ascii="Times New Roman" w:hAnsi="Times New Roman"/>
          <w:i w:val="0"/>
          <w:sz w:val="14"/>
          <w:szCs w:val="14"/>
          <w:u w:val="thick"/>
        </w:rPr>
      </w:pPr>
    </w:p>
    <w:p w14:paraId="39AD92B0" w14:textId="77777777" w:rsidR="00D03727" w:rsidRPr="00C60797" w:rsidRDefault="00C60797" w:rsidP="00D03727">
      <w:pPr>
        <w:pStyle w:val="bodytext5"/>
        <w:spacing w:before="0"/>
        <w:rPr>
          <w:b w:val="0"/>
          <w:sz w:val="20"/>
        </w:rPr>
      </w:pPr>
      <w:r w:rsidRPr="00C60797">
        <w:rPr>
          <w:b w:val="0"/>
          <w:sz w:val="20"/>
        </w:rPr>
        <w:t>These regulations are not expected to affect small businesses.</w:t>
      </w:r>
    </w:p>
    <w:p w14:paraId="52E1444D" w14:textId="77777777" w:rsidR="00C60797" w:rsidRPr="00121133" w:rsidRDefault="00C60797" w:rsidP="00D03727">
      <w:pPr>
        <w:pStyle w:val="bodytext5"/>
        <w:spacing w:before="0"/>
        <w:rPr>
          <w:rFonts w:ascii="Times New Roman" w:hAnsi="Times New Roman"/>
          <w:b w:val="0"/>
          <w:sz w:val="24"/>
        </w:rPr>
      </w:pPr>
    </w:p>
    <w:p w14:paraId="27061A10" w14:textId="77777777" w:rsidR="00D03727" w:rsidRPr="00121133"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3022945B" w14:textId="77777777" w:rsidR="00D03727"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Cs w:val="24"/>
        </w:rPr>
      </w:pPr>
      <w:r w:rsidRPr="00121133">
        <w:rPr>
          <w:rFonts w:ascii="Verdana" w:hAnsi="Verdana"/>
          <w:color w:val="auto"/>
          <w:szCs w:val="24"/>
        </w:rPr>
        <w:t xml:space="preserve">Periodic Review and </w:t>
      </w:r>
      <w:r w:rsidRPr="00121133">
        <w:rPr>
          <w:rFonts w:ascii="Verdana" w:hAnsi="Verdana"/>
          <w:color w:val="auto"/>
          <w:szCs w:val="24"/>
        </w:rPr>
        <w:br/>
        <w:t>Small Business Impact Review Report of Findings</w:t>
      </w:r>
    </w:p>
    <w:p w14:paraId="39A237E8" w14:textId="77777777" w:rsidR="00D03727" w:rsidRPr="00E71970"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Cs w:val="24"/>
        </w:rPr>
      </w:pPr>
      <w:r w:rsidRPr="00E71970">
        <w:rPr>
          <w:rFonts w:ascii="Verdana" w:hAnsi="Verdana"/>
          <w:color w:val="D6E3BC" w:themeColor="accent3" w:themeTint="66"/>
          <w:sz w:val="16"/>
          <w:szCs w:val="16"/>
        </w:rPr>
        <w:t>[RIS11]</w:t>
      </w:r>
    </w:p>
    <w:p w14:paraId="1F4798BF" w14:textId="77777777" w:rsidR="00D03727" w:rsidRPr="00121133" w:rsidRDefault="00D03727" w:rsidP="00D03727">
      <w:pPr>
        <w:pStyle w:val="BodyText3"/>
        <w:spacing w:before="0"/>
      </w:pPr>
    </w:p>
    <w:p w14:paraId="18BBAC95" w14:textId="77777777" w:rsidR="00D03727" w:rsidRPr="00121133" w:rsidRDefault="00D03727" w:rsidP="00D03727">
      <w:pPr>
        <w:pStyle w:val="BodyText3"/>
        <w:spacing w:before="0"/>
      </w:pPr>
      <w:r w:rsidRPr="00121133">
        <w:t xml:space="preserve">If you are using this form to report the result of a periodic review/small business impact review that is being conducted as part of this regulatory action, and was announced during the NOIRA stage, indicate whether the regulatory change meets the criteria set out in Executive Order 14 (as amended, July 16, 2018), e.g., is necessary for the protection of public health, safety, and welfare; minimizes the economic impact on small businesses consistent with the stated objectives of applicable law; and is clearly written and easily understandable. </w:t>
      </w:r>
    </w:p>
    <w:p w14:paraId="72D897C2" w14:textId="77777777" w:rsidR="00D03727" w:rsidRPr="00121133" w:rsidRDefault="00D03727" w:rsidP="00D03727">
      <w:pPr>
        <w:pStyle w:val="BodyText3"/>
        <w:spacing w:before="0"/>
      </w:pPr>
    </w:p>
    <w:p w14:paraId="7A42E030" w14:textId="77777777" w:rsidR="00D03727" w:rsidRPr="00121133" w:rsidRDefault="00D03727" w:rsidP="00D03727">
      <w:pPr>
        <w:pStyle w:val="BodyText3"/>
        <w:spacing w:before="0"/>
        <w:rPr>
          <w:b/>
        </w:rPr>
      </w:pPr>
      <w:r w:rsidRPr="00121133">
        <w:t xml:space="preserve">In addition, </w:t>
      </w:r>
      <w:r w:rsidR="007E1148">
        <w:t>a</w:t>
      </w:r>
      <w:r w:rsidR="007E1148" w:rsidRPr="007E1148">
        <w:t xml:space="preserve">s required by § 2.2-4007.1 E and F of the Code of Virginia, discuss the agency’s consideration of: (1) the continued need for the regulation; (2) the nature of complaints or comments received concerning the regulation;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area affected by the regulation. Also, discuss why the agency’s decision, consistent with applicable law, will minimize the economic impact of regulations on small businesses.  </w:t>
      </w:r>
    </w:p>
    <w:p w14:paraId="729F953C" w14:textId="77777777" w:rsidR="00D03727" w:rsidRPr="00121133" w:rsidRDefault="00D03727" w:rsidP="00D03727">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6F2D0C1D" w14:textId="77777777" w:rsidR="00D03727" w:rsidRPr="00121133" w:rsidRDefault="00D03727" w:rsidP="00D03727">
      <w:pPr>
        <w:pStyle w:val="bodytext5"/>
        <w:spacing w:before="0"/>
        <w:rPr>
          <w:rFonts w:ascii="Times New Roman" w:hAnsi="Times New Roman"/>
          <w:b w:val="0"/>
          <w:sz w:val="14"/>
          <w:szCs w:val="14"/>
          <w:u w:val="double"/>
        </w:rPr>
      </w:pPr>
    </w:p>
    <w:p w14:paraId="2E36B557" w14:textId="77777777" w:rsidR="00ED50E6" w:rsidRPr="00121133" w:rsidRDefault="00AF2109" w:rsidP="00D03727">
      <w:pPr>
        <w:pStyle w:val="Text"/>
        <w:spacing w:before="0" w:line="240" w:lineRule="auto"/>
        <w:rPr>
          <w:rFonts w:cs="Arial"/>
          <w:b/>
          <w:sz w:val="20"/>
        </w:rPr>
      </w:pPr>
      <w:r>
        <w:rPr>
          <w:rFonts w:ascii="Arial" w:hAnsi="Arial" w:cs="Arial"/>
          <w:sz w:val="20"/>
        </w:rPr>
        <w:t>Not applicable.</w:t>
      </w:r>
    </w:p>
    <w:p w14:paraId="03D78760" w14:textId="77777777" w:rsidR="00D03727" w:rsidRPr="00121133" w:rsidRDefault="00D03727" w:rsidP="00D03727">
      <w:pPr>
        <w:pStyle w:val="Text"/>
        <w:spacing w:before="0" w:line="240" w:lineRule="auto"/>
        <w:rPr>
          <w:rFonts w:cs="Arial"/>
          <w:b/>
          <w:sz w:val="20"/>
        </w:rPr>
      </w:pPr>
    </w:p>
    <w:p w14:paraId="7E712D43" w14:textId="77777777" w:rsidR="00D03727" w:rsidRPr="00121133"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71970">
        <w:rPr>
          <w:rFonts w:ascii="Verdana" w:hAnsi="Verdana" w:cs="Arial"/>
          <w:color w:val="D6E3BC" w:themeColor="accent3" w:themeTint="66"/>
          <w:sz w:val="16"/>
          <w:szCs w:val="16"/>
        </w:rPr>
        <w:t>[RIS12]</w:t>
      </w:r>
      <w:r w:rsidRPr="00121133">
        <w:rPr>
          <w:rFonts w:ascii="Verdana" w:hAnsi="Verdana" w:cs="Arial"/>
          <w:color w:val="auto"/>
          <w:sz w:val="2"/>
          <w:szCs w:val="2"/>
        </w:rPr>
        <w:br/>
      </w:r>
      <w:r w:rsidRPr="00121133">
        <w:rPr>
          <w:rFonts w:ascii="Verdana" w:hAnsi="Verdana" w:cs="Arial"/>
          <w:color w:val="auto"/>
          <w:szCs w:val="24"/>
        </w:rPr>
        <w:t>Public Comment</w:t>
      </w:r>
    </w:p>
    <w:p w14:paraId="56E256CE" w14:textId="77777777" w:rsidR="00D03727" w:rsidRPr="00121133" w:rsidRDefault="00D03727" w:rsidP="00D0372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428F33A" w14:textId="77777777" w:rsidR="00D03727" w:rsidRPr="00121133" w:rsidRDefault="00D03727" w:rsidP="00D03727">
      <w:pPr>
        <w:pStyle w:val="bodytext6"/>
        <w:tabs>
          <w:tab w:val="left" w:pos="0"/>
          <w:tab w:val="left" w:pos="90"/>
        </w:tabs>
        <w:rPr>
          <w:i/>
          <w:sz w:val="6"/>
          <w:szCs w:val="6"/>
        </w:rPr>
      </w:pPr>
    </w:p>
    <w:p w14:paraId="7207E277" w14:textId="77777777" w:rsidR="00D03727" w:rsidRPr="00121133" w:rsidRDefault="00D03727" w:rsidP="00D03727">
      <w:pPr>
        <w:pStyle w:val="bodytext6"/>
        <w:tabs>
          <w:tab w:val="left" w:pos="0"/>
          <w:tab w:val="left" w:pos="90"/>
        </w:tabs>
        <w:rPr>
          <w:rFonts w:cs="Arial"/>
          <w:i/>
          <w:sz w:val="20"/>
        </w:rPr>
      </w:pPr>
      <w:r>
        <w:rPr>
          <w:i/>
          <w:sz w:val="20"/>
          <w:u w:val="single"/>
        </w:rPr>
        <w:t>S</w:t>
      </w:r>
      <w:r w:rsidRPr="00121133">
        <w:rPr>
          <w:i/>
          <w:sz w:val="20"/>
          <w:u w:val="single"/>
        </w:rPr>
        <w:t>ummarize</w:t>
      </w:r>
      <w:r w:rsidRPr="00121133">
        <w:rPr>
          <w:i/>
          <w:sz w:val="20"/>
        </w:rPr>
        <w:t xml:space="preserve"> all comments received during the public comment period following the publication of the previous stage, and provide the agency response</w:t>
      </w:r>
      <w:r w:rsidRPr="00121133">
        <w:rPr>
          <w:rFonts w:cs="Arial"/>
          <w:i/>
          <w:sz w:val="20"/>
        </w:rPr>
        <w:t xml:space="preserve">. </w:t>
      </w:r>
      <w:r w:rsidR="00C05BE1">
        <w:rPr>
          <w:rFonts w:cs="Arial"/>
          <w:i/>
          <w:sz w:val="20"/>
        </w:rPr>
        <w:t>I</w:t>
      </w:r>
      <w:r w:rsidRPr="00121133">
        <w:rPr>
          <w:rFonts w:cs="Arial"/>
          <w:i/>
          <w:sz w:val="20"/>
        </w:rPr>
        <w:t xml:space="preserve">nclude all comments submitted: including those received on Town Hall, in a public hearing, or submitted directly to the agency. If no comment was received, enter a specific statement to that effect. </w:t>
      </w:r>
    </w:p>
    <w:p w14:paraId="3387ECBD" w14:textId="77777777" w:rsidR="00D03727" w:rsidRPr="00121133" w:rsidRDefault="00D03727" w:rsidP="00D03727">
      <w:pPr>
        <w:pStyle w:val="bodytext5"/>
        <w:spacing w:before="0"/>
        <w:rPr>
          <w:rFonts w:ascii="Times New Roman" w:hAnsi="Times New Roman"/>
          <w:b w:val="0"/>
          <w:sz w:val="14"/>
          <w:szCs w:val="14"/>
          <w:u w:val="double"/>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p>
    <w:p w14:paraId="0091CBBB" w14:textId="77777777" w:rsidR="00D03727" w:rsidRDefault="00D03727" w:rsidP="00D03727">
      <w:pPr>
        <w:pStyle w:val="bodytext6"/>
        <w:rPr>
          <w:rFonts w:ascii="Times New Roman" w:hAnsi="Times New Roman"/>
          <w:sz w:val="24"/>
        </w:rPr>
      </w:pPr>
    </w:p>
    <w:p w14:paraId="744179D5" w14:textId="6F4819B4" w:rsidR="00E10269" w:rsidRPr="005E1A74" w:rsidRDefault="005E1A74" w:rsidP="005E1A74">
      <w:pPr>
        <w:pStyle w:val="bodytext6"/>
        <w:rPr>
          <w:rFonts w:cs="Arial"/>
          <w:sz w:val="20"/>
        </w:rPr>
      </w:pPr>
      <w:r w:rsidRPr="005E1A74">
        <w:rPr>
          <w:rFonts w:cs="Arial"/>
          <w:sz w:val="20"/>
        </w:rPr>
        <w:t xml:space="preserve">There were no public comments received during the NOIRA phase relevant to the Standards of Accreditation. Town Hall does indicate 540 comments were received during the comment period but this </w:t>
      </w:r>
      <w:r w:rsidR="006D48BC">
        <w:rPr>
          <w:rFonts w:cs="Arial"/>
          <w:sz w:val="20"/>
        </w:rPr>
        <w:t xml:space="preserve">comment forum </w:t>
      </w:r>
      <w:r w:rsidRPr="005E1A74">
        <w:rPr>
          <w:rFonts w:cs="Arial"/>
          <w:sz w:val="20"/>
        </w:rPr>
        <w:t xml:space="preserve">was conflated with </w:t>
      </w:r>
      <w:r w:rsidR="00135B72">
        <w:rPr>
          <w:rFonts w:cs="Arial"/>
          <w:sz w:val="20"/>
        </w:rPr>
        <w:t>concurrent</w:t>
      </w:r>
      <w:r w:rsidRPr="005E1A74">
        <w:rPr>
          <w:rFonts w:cs="Arial"/>
          <w:sz w:val="20"/>
        </w:rPr>
        <w:t xml:space="preserve"> action items related to Social Emotional Learning. </w:t>
      </w:r>
    </w:p>
    <w:p w14:paraId="0EEBC35D" w14:textId="77777777" w:rsidR="00D03727" w:rsidRPr="00121133" w:rsidRDefault="00D03727" w:rsidP="00095A3A">
      <w:pPr>
        <w:pStyle w:val="bodytext6"/>
        <w:rPr>
          <w:rFonts w:ascii="Times New Roman" w:hAnsi="Times New Roman"/>
          <w:sz w:val="24"/>
        </w:rPr>
      </w:pPr>
    </w:p>
    <w:p w14:paraId="05B283DB" w14:textId="77777777" w:rsidR="0094556E" w:rsidRPr="00121133"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2C791D76" w14:textId="77777777" w:rsidR="0094556E" w:rsidRPr="00121133"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Public Participation</w:t>
      </w:r>
    </w:p>
    <w:p w14:paraId="3D6BF47C" w14:textId="77777777" w:rsidR="0094556E" w:rsidRPr="00121133" w:rsidRDefault="0094556E" w:rsidP="0094556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18F10DC" w14:textId="77777777" w:rsidR="0094556E" w:rsidRPr="00121133" w:rsidRDefault="0094556E" w:rsidP="0094556E">
      <w:pPr>
        <w:pStyle w:val="BodyText3"/>
        <w:spacing w:before="0"/>
        <w:rPr>
          <w:i w:val="0"/>
          <w:sz w:val="6"/>
          <w:szCs w:val="6"/>
        </w:rPr>
      </w:pPr>
    </w:p>
    <w:p w14:paraId="1886C3A2" w14:textId="77777777" w:rsidR="00026092" w:rsidRDefault="00026092" w:rsidP="0094556E">
      <w:pPr>
        <w:pStyle w:val="bodytext5"/>
        <w:spacing w:before="0"/>
        <w:rPr>
          <w:b w:val="0"/>
          <w:i/>
          <w:iCs/>
          <w:sz w:val="20"/>
        </w:rPr>
      </w:pPr>
      <w:r w:rsidRPr="00026092">
        <w:rPr>
          <w:b w:val="0"/>
          <w:i/>
          <w:iCs/>
          <w:sz w:val="20"/>
        </w:rPr>
        <w:t>Indicate how the public should contact the agency to submit comments on this regulation, and whether a public hearing will be held, by completing the text below.</w:t>
      </w:r>
    </w:p>
    <w:p w14:paraId="050BCD23" w14:textId="77777777" w:rsidR="0094556E" w:rsidRPr="00121133" w:rsidRDefault="0094556E" w:rsidP="0094556E">
      <w:pPr>
        <w:pStyle w:val="bodytext5"/>
        <w:spacing w:before="0"/>
        <w:rPr>
          <w:rFonts w:ascii="Times New Roman" w:hAnsi="Times New Roman"/>
          <w:sz w:val="14"/>
          <w:szCs w:val="14"/>
          <w:u w:val="thick"/>
        </w:rPr>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r w:rsidRPr="00121133">
        <w:rPr>
          <w:rFonts w:ascii="Times New Roman" w:hAnsi="Times New Roman"/>
          <w:sz w:val="14"/>
          <w:szCs w:val="14"/>
          <w:u w:val="thick"/>
        </w:rPr>
        <w:tab/>
      </w:r>
    </w:p>
    <w:p w14:paraId="30C95C6E" w14:textId="77777777" w:rsidR="0094556E" w:rsidRPr="00121133" w:rsidRDefault="0094556E" w:rsidP="0094556E">
      <w:pPr>
        <w:pStyle w:val="BodyText3"/>
        <w:spacing w:before="0"/>
        <w:rPr>
          <w:i w:val="0"/>
          <w:sz w:val="24"/>
        </w:rPr>
      </w:pPr>
    </w:p>
    <w:p w14:paraId="37EBC1F3" w14:textId="77777777" w:rsidR="00DA379D" w:rsidRDefault="00DA379D" w:rsidP="005F3755">
      <w:pPr>
        <w:pStyle w:val="PlainText"/>
        <w:ind w:left="720"/>
        <w:rPr>
          <w:sz w:val="20"/>
          <w:szCs w:val="20"/>
        </w:rPr>
      </w:pPr>
      <w:r w:rsidRPr="00DA379D">
        <w:rPr>
          <w:sz w:val="20"/>
          <w:szCs w:val="20"/>
        </w:rPr>
        <w:t xml:space="preserve">The </w:t>
      </w:r>
      <w:r w:rsidR="00930F38">
        <w:rPr>
          <w:sz w:val="20"/>
          <w:szCs w:val="20"/>
        </w:rPr>
        <w:t>Virginia Board of Education</w:t>
      </w:r>
      <w:r w:rsidRPr="00DA379D">
        <w:rPr>
          <w:sz w:val="20"/>
          <w:szCs w:val="20"/>
        </w:rPr>
        <w:t xml:space="preserve"> is providing an opportunity for comments on this regulatory proposal, including but not limited to (i) the costs and benefits of the regulatory proposal</w:t>
      </w:r>
      <w:r w:rsidR="00D06FB4">
        <w:rPr>
          <w:sz w:val="20"/>
          <w:szCs w:val="20"/>
        </w:rPr>
        <w:t>, (ii)</w:t>
      </w:r>
      <w:r w:rsidRPr="00DA379D">
        <w:rPr>
          <w:sz w:val="20"/>
          <w:szCs w:val="20"/>
        </w:rPr>
        <w:t xml:space="preserve"> any alternative approaches, (i</w:t>
      </w:r>
      <w:r w:rsidR="00D06FB4">
        <w:rPr>
          <w:sz w:val="20"/>
          <w:szCs w:val="20"/>
        </w:rPr>
        <w:t>i</w:t>
      </w:r>
      <w:r w:rsidRPr="00DA379D">
        <w:rPr>
          <w:sz w:val="20"/>
          <w:szCs w:val="20"/>
        </w:rPr>
        <w:t>i) the potential imp</w:t>
      </w:r>
      <w:r w:rsidR="00D06FB4">
        <w:rPr>
          <w:sz w:val="20"/>
          <w:szCs w:val="20"/>
        </w:rPr>
        <w:t>acts of the regulation, and (iv</w:t>
      </w:r>
      <w:r w:rsidRPr="00DA379D">
        <w:rPr>
          <w:sz w:val="20"/>
          <w:szCs w:val="20"/>
        </w:rPr>
        <w:t xml:space="preserve">) the agency's regulatory flexibility analysis stated in </w:t>
      </w:r>
      <w:r w:rsidR="00D06FB4">
        <w:rPr>
          <w:sz w:val="20"/>
          <w:szCs w:val="20"/>
        </w:rPr>
        <w:t xml:space="preserve">that section of </w:t>
      </w:r>
      <w:r w:rsidRPr="00DA379D">
        <w:rPr>
          <w:sz w:val="20"/>
          <w:szCs w:val="20"/>
        </w:rPr>
        <w:t>this background document.</w:t>
      </w:r>
    </w:p>
    <w:p w14:paraId="6A7C66E2" w14:textId="77777777" w:rsidR="00C72CB9" w:rsidRDefault="00C72CB9" w:rsidP="005F3755">
      <w:pPr>
        <w:pStyle w:val="PlainText"/>
        <w:ind w:left="720"/>
        <w:rPr>
          <w:sz w:val="20"/>
          <w:szCs w:val="20"/>
        </w:rPr>
      </w:pPr>
    </w:p>
    <w:p w14:paraId="4183E39D" w14:textId="17EDE946" w:rsidR="0094556E" w:rsidRPr="00121133" w:rsidRDefault="0094556E" w:rsidP="005F3755">
      <w:pPr>
        <w:pStyle w:val="PlainText"/>
        <w:ind w:left="720"/>
        <w:rPr>
          <w:sz w:val="20"/>
          <w:szCs w:val="20"/>
        </w:rPr>
      </w:pPr>
      <w:r w:rsidRPr="00121133">
        <w:rPr>
          <w:sz w:val="20"/>
          <w:szCs w:val="20"/>
        </w:rPr>
        <w:t xml:space="preserve">Anyone wishing to submit written comments for the public comment file may do so </w:t>
      </w:r>
      <w:r w:rsidR="00212F04" w:rsidRPr="00121133">
        <w:rPr>
          <w:sz w:val="20"/>
          <w:szCs w:val="20"/>
        </w:rPr>
        <w:t>through the Public Comment Forums feature of the Vi</w:t>
      </w:r>
      <w:r w:rsidR="006D48BC">
        <w:rPr>
          <w:sz w:val="20"/>
          <w:szCs w:val="20"/>
        </w:rPr>
        <w:t>rginia Regulatory Town Hall web</w:t>
      </w:r>
      <w:r w:rsidR="00212F04" w:rsidRPr="00121133">
        <w:rPr>
          <w:sz w:val="20"/>
          <w:szCs w:val="20"/>
        </w:rPr>
        <w:t>site at: </w:t>
      </w:r>
      <w:hyperlink r:id="rId13" w:history="1">
        <w:r w:rsidR="00212F04" w:rsidRPr="00121133">
          <w:rPr>
            <w:rStyle w:val="Hyperlink"/>
            <w:color w:val="auto"/>
            <w:sz w:val="20"/>
          </w:rPr>
          <w:t>https://townhall.virginia.gov</w:t>
        </w:r>
      </w:hyperlink>
      <w:r w:rsidR="00212F04" w:rsidRPr="00121133">
        <w:rPr>
          <w:sz w:val="20"/>
          <w:szCs w:val="20"/>
        </w:rPr>
        <w:t xml:space="preserve">. </w:t>
      </w:r>
      <w:r w:rsidRPr="00121133">
        <w:rPr>
          <w:sz w:val="20"/>
          <w:szCs w:val="20"/>
        </w:rPr>
        <w:t xml:space="preserve">Comments may also be submitted </w:t>
      </w:r>
      <w:r w:rsidR="00212F04" w:rsidRPr="00121133">
        <w:rPr>
          <w:sz w:val="20"/>
          <w:szCs w:val="20"/>
        </w:rPr>
        <w:t xml:space="preserve">by mail, email or fax to </w:t>
      </w:r>
      <w:r w:rsidR="00930F38">
        <w:rPr>
          <w:sz w:val="20"/>
          <w:szCs w:val="20"/>
        </w:rPr>
        <w:t>Holly Coy, Assistant Superintendent of Policy and Communications, (804)225-2092, Holly.Coy@doe.virginia.gov.</w:t>
      </w:r>
      <w:r w:rsidR="00212F04" w:rsidRPr="00121133">
        <w:rPr>
          <w:sz w:val="20"/>
          <w:szCs w:val="20"/>
        </w:rPr>
        <w:t> </w:t>
      </w:r>
      <w:r w:rsidRPr="00121133">
        <w:rPr>
          <w:sz w:val="20"/>
          <w:szCs w:val="20"/>
        </w:rPr>
        <w:t>In order to be considered, comments must be received by 11:59 pm on the last day of the public comment period.</w:t>
      </w:r>
    </w:p>
    <w:p w14:paraId="7BBFCD02" w14:textId="77777777" w:rsidR="0094556E" w:rsidRPr="00121133" w:rsidRDefault="0094556E" w:rsidP="00C97145">
      <w:pPr>
        <w:pStyle w:val="PlainText"/>
        <w:rPr>
          <w:sz w:val="20"/>
          <w:szCs w:val="20"/>
        </w:rPr>
      </w:pPr>
    </w:p>
    <w:p w14:paraId="48D613A7" w14:textId="77777777" w:rsidR="0094556E" w:rsidRPr="00121133" w:rsidRDefault="0094556E" w:rsidP="005F3755">
      <w:pPr>
        <w:pStyle w:val="bodytext5"/>
        <w:spacing w:before="0"/>
        <w:ind w:firstLine="720"/>
        <w:rPr>
          <w:b w:val="0"/>
          <w:sz w:val="20"/>
        </w:rPr>
      </w:pPr>
      <w:r w:rsidRPr="00121133">
        <w:rPr>
          <w:b w:val="0"/>
          <w:sz w:val="20"/>
        </w:rPr>
        <w:t>A public hearing will not be held following the publication of this stage of this regulatory action.</w:t>
      </w:r>
    </w:p>
    <w:p w14:paraId="57BCD36B" w14:textId="77777777" w:rsidR="0094556E" w:rsidRPr="00121133" w:rsidRDefault="0094556E" w:rsidP="00095A3A">
      <w:pPr>
        <w:pStyle w:val="bodytext6"/>
        <w:rPr>
          <w:rFonts w:ascii="Times New Roman" w:hAnsi="Times New Roman"/>
          <w:sz w:val="24"/>
        </w:rPr>
      </w:pPr>
    </w:p>
    <w:p w14:paraId="0207A357"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A11F08E" w14:textId="77777777" w:rsidR="00A67045" w:rsidRPr="00121133" w:rsidRDefault="00A67045"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21133">
        <w:rPr>
          <w:rFonts w:ascii="Verdana" w:hAnsi="Verdana" w:cs="Arial"/>
          <w:color w:val="auto"/>
          <w:szCs w:val="24"/>
        </w:rPr>
        <w:t xml:space="preserve">Detail of </w:t>
      </w:r>
      <w:r w:rsidR="006B78D5" w:rsidRPr="00121133">
        <w:rPr>
          <w:rFonts w:ascii="Verdana" w:hAnsi="Verdana" w:cs="Arial"/>
          <w:color w:val="auto"/>
          <w:szCs w:val="24"/>
        </w:rPr>
        <w:t>C</w:t>
      </w:r>
      <w:r w:rsidRPr="00121133">
        <w:rPr>
          <w:rFonts w:ascii="Verdana" w:hAnsi="Verdana" w:cs="Arial"/>
          <w:color w:val="auto"/>
          <w:szCs w:val="24"/>
        </w:rPr>
        <w:t>hanges</w:t>
      </w:r>
    </w:p>
    <w:p w14:paraId="1D468162" w14:textId="77777777" w:rsidR="0000675D" w:rsidRPr="00121133" w:rsidRDefault="0000675D" w:rsidP="009054AA">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34DE5881" w14:textId="77777777" w:rsidR="00A67045" w:rsidRPr="00121133" w:rsidRDefault="00A67045">
      <w:pPr>
        <w:pStyle w:val="BodyText3"/>
        <w:spacing w:before="0"/>
        <w:rPr>
          <w:sz w:val="6"/>
          <w:szCs w:val="6"/>
        </w:rPr>
      </w:pPr>
    </w:p>
    <w:p w14:paraId="50F626C7" w14:textId="77777777" w:rsidR="00F76B1D" w:rsidRDefault="00AF44DC" w:rsidP="00095A3A">
      <w:pPr>
        <w:pStyle w:val="BodyText3"/>
        <w:spacing w:before="0"/>
      </w:pPr>
      <w:r>
        <w:t>L</w:t>
      </w:r>
      <w:r w:rsidR="00095A3A" w:rsidRPr="00121133">
        <w:t xml:space="preserve">ist all </w:t>
      </w:r>
      <w:r w:rsidR="00F76B1D" w:rsidRPr="00121133">
        <w:t xml:space="preserve">regulatory </w:t>
      </w:r>
      <w:r w:rsidR="00095A3A" w:rsidRPr="00121133">
        <w:t>changes and the consequ</w:t>
      </w:r>
      <w:r w:rsidR="00F76B1D" w:rsidRPr="00121133">
        <w:t>ences of the changes. E</w:t>
      </w:r>
      <w:r w:rsidR="00095A3A" w:rsidRPr="00121133">
        <w:t xml:space="preserve">xplain the new requirements and what they mean rather than merely quoting the text of the regulation. </w:t>
      </w:r>
      <w:r w:rsidR="00C04C18">
        <w:t xml:space="preserve">For example, </w:t>
      </w:r>
      <w:r w:rsidR="00095A3A" w:rsidRPr="00121133">
        <w:t xml:space="preserve">describe the intent of the language and the expected impact. </w:t>
      </w:r>
      <w:r>
        <w:t>D</w:t>
      </w:r>
      <w:r w:rsidR="00095A3A" w:rsidRPr="00121133">
        <w:t xml:space="preserve">escribe the difference between existing </w:t>
      </w:r>
      <w:r w:rsidR="009B37D6">
        <w:t>requirement</w:t>
      </w:r>
      <w:r w:rsidR="00095A3A" w:rsidRPr="00121133">
        <w:t xml:space="preserve">(s) and/or agency practice(s) and what is being proposed in this regulatory </w:t>
      </w:r>
      <w:r w:rsidR="00781FB9" w:rsidRPr="00121133">
        <w:t>change</w:t>
      </w:r>
      <w:r w:rsidR="00095A3A" w:rsidRPr="00121133">
        <w:t xml:space="preserve">. </w:t>
      </w:r>
      <w:r w:rsidR="00DA379D">
        <w:t>Use all tables that apply, but delete</w:t>
      </w:r>
      <w:r w:rsidR="00EC6B2E" w:rsidRPr="00121133">
        <w:t xml:space="preserve"> inapplicable tables.</w:t>
      </w:r>
      <w:r w:rsidR="00095A3A" w:rsidRPr="00121133">
        <w:t xml:space="preserve"> </w:t>
      </w:r>
    </w:p>
    <w:p w14:paraId="0E3A78F0" w14:textId="77777777" w:rsidR="00A67045" w:rsidRPr="00121133" w:rsidRDefault="00A67045" w:rsidP="00E30735">
      <w:pPr>
        <w:pStyle w:val="bodytext5"/>
        <w:spacing w:before="0"/>
      </w:pP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r>
      <w:r w:rsidRPr="00121133">
        <w:rPr>
          <w:rFonts w:ascii="Times New Roman" w:hAnsi="Times New Roman"/>
          <w:sz w:val="14"/>
          <w:szCs w:val="14"/>
          <w:u w:val="thick"/>
        </w:rPr>
        <w:tab/>
        <w:t xml:space="preserve">  </w:t>
      </w:r>
    </w:p>
    <w:p w14:paraId="743E3E17" w14:textId="77777777" w:rsidR="00DB4612" w:rsidRDefault="00DB4612" w:rsidP="000B4C1E">
      <w:pPr>
        <w:pStyle w:val="Text"/>
        <w:spacing w:before="0" w:line="240" w:lineRule="auto"/>
        <w:rPr>
          <w:rFonts w:ascii="Arial" w:hAnsi="Arial" w:cs="Arial"/>
          <w:sz w:val="20"/>
        </w:rPr>
      </w:pPr>
    </w:p>
    <w:p w14:paraId="12E0ED52" w14:textId="77777777" w:rsidR="005E1FC8" w:rsidRDefault="005E1FC8" w:rsidP="005E1FC8">
      <w:pPr>
        <w:pStyle w:val="Text"/>
        <w:spacing w:before="0" w:line="240" w:lineRule="auto"/>
        <w:rPr>
          <w:rFonts w:ascii="Arial" w:hAnsi="Arial" w:cs="Arial"/>
          <w:i/>
          <w:sz w:val="20"/>
        </w:rPr>
      </w:pPr>
      <w:r>
        <w:rPr>
          <w:rFonts w:ascii="Arial" w:hAnsi="Arial" w:cs="Arial"/>
          <w:i/>
          <w:sz w:val="20"/>
        </w:rPr>
        <w:t>If an</w:t>
      </w:r>
      <w:r w:rsidRPr="00A568FE">
        <w:rPr>
          <w:rFonts w:ascii="Arial" w:hAnsi="Arial" w:cs="Arial"/>
          <w:i/>
          <w:sz w:val="20"/>
        </w:rPr>
        <w:t xml:space="preserve"> </w:t>
      </w:r>
      <w:r w:rsidRPr="00A568FE">
        <w:rPr>
          <w:rFonts w:ascii="Arial" w:hAnsi="Arial" w:cs="Arial"/>
          <w:i/>
          <w:sz w:val="20"/>
          <w:u w:val="single"/>
        </w:rPr>
        <w:t>existing</w:t>
      </w:r>
      <w:r w:rsidRPr="00A568FE">
        <w:rPr>
          <w:rFonts w:ascii="Arial" w:hAnsi="Arial" w:cs="Arial"/>
          <w:i/>
          <w:sz w:val="20"/>
        </w:rPr>
        <w:t xml:space="preserve"> VAC Chapter(s)</w:t>
      </w:r>
      <w:r>
        <w:rPr>
          <w:rFonts w:ascii="Arial" w:hAnsi="Arial" w:cs="Arial"/>
          <w:i/>
          <w:sz w:val="20"/>
        </w:rPr>
        <w:t xml:space="preserve"> is being amended or repealed</w:t>
      </w:r>
      <w:r w:rsidRPr="00A568FE">
        <w:rPr>
          <w:rFonts w:ascii="Arial" w:hAnsi="Arial" w:cs="Arial"/>
          <w:i/>
          <w:sz w:val="20"/>
        </w:rPr>
        <w:t xml:space="preserve">, use </w:t>
      </w:r>
      <w:r>
        <w:rPr>
          <w:rFonts w:ascii="Arial" w:hAnsi="Arial" w:cs="Arial"/>
          <w:i/>
          <w:sz w:val="20"/>
        </w:rPr>
        <w:t>Table</w:t>
      </w:r>
      <w:r w:rsidRPr="00A568FE">
        <w:rPr>
          <w:rFonts w:ascii="Arial" w:hAnsi="Arial" w:cs="Arial"/>
          <w:i/>
          <w:sz w:val="20"/>
        </w:rPr>
        <w:t xml:space="preserve"> 1</w:t>
      </w:r>
      <w:r w:rsidR="006600D6">
        <w:rPr>
          <w:rFonts w:ascii="Arial" w:hAnsi="Arial" w:cs="Arial"/>
          <w:i/>
          <w:sz w:val="20"/>
        </w:rPr>
        <w:t xml:space="preserve"> to </w:t>
      </w:r>
      <w:r w:rsidR="006600D6" w:rsidRPr="006600D6">
        <w:rPr>
          <w:rFonts w:ascii="Arial" w:hAnsi="Arial" w:cs="Arial"/>
          <w:i/>
          <w:sz w:val="20"/>
        </w:rPr>
        <w:t>describe the changes between existing VAC Chapter</w:t>
      </w:r>
      <w:r w:rsidR="006600D6">
        <w:rPr>
          <w:rFonts w:ascii="Arial" w:hAnsi="Arial" w:cs="Arial"/>
          <w:i/>
          <w:sz w:val="20"/>
        </w:rPr>
        <w:t>(</w:t>
      </w:r>
      <w:r w:rsidR="006600D6" w:rsidRPr="006600D6">
        <w:rPr>
          <w:rFonts w:ascii="Arial" w:hAnsi="Arial" w:cs="Arial"/>
          <w:i/>
          <w:sz w:val="20"/>
        </w:rPr>
        <w:t>s</w:t>
      </w:r>
      <w:r w:rsidR="006600D6">
        <w:rPr>
          <w:rFonts w:ascii="Arial" w:hAnsi="Arial" w:cs="Arial"/>
          <w:i/>
          <w:sz w:val="20"/>
        </w:rPr>
        <w:t>)</w:t>
      </w:r>
      <w:r w:rsidR="006600D6" w:rsidRPr="006600D6">
        <w:rPr>
          <w:rFonts w:ascii="Arial" w:hAnsi="Arial" w:cs="Arial"/>
          <w:i/>
          <w:sz w:val="20"/>
        </w:rPr>
        <w:t xml:space="preserve"> and the proposed regulation</w:t>
      </w:r>
      <w:r w:rsidRPr="00A568FE">
        <w:rPr>
          <w:rFonts w:ascii="Arial" w:hAnsi="Arial" w:cs="Arial"/>
          <w:i/>
          <w:sz w:val="20"/>
        </w:rPr>
        <w:t xml:space="preserve">. If existing VAC Chapter(s) </w:t>
      </w:r>
      <w:r w:rsidR="006600D6">
        <w:rPr>
          <w:rFonts w:ascii="Arial" w:hAnsi="Arial" w:cs="Arial"/>
          <w:i/>
          <w:sz w:val="20"/>
        </w:rPr>
        <w:t xml:space="preserve">or sections </w:t>
      </w:r>
      <w:r w:rsidRPr="00A568FE">
        <w:rPr>
          <w:rFonts w:ascii="Arial" w:hAnsi="Arial" w:cs="Arial"/>
          <w:i/>
          <w:sz w:val="20"/>
        </w:rPr>
        <w:t xml:space="preserve">are being repealed </w:t>
      </w:r>
      <w:r w:rsidRPr="00A568FE">
        <w:rPr>
          <w:rFonts w:ascii="Arial" w:hAnsi="Arial" w:cs="Arial"/>
          <w:i/>
          <w:sz w:val="20"/>
          <w:u w:val="single"/>
        </w:rPr>
        <w:t>and replaced</w:t>
      </w:r>
      <w:r w:rsidRPr="00A568FE">
        <w:rPr>
          <w:rFonts w:ascii="Arial" w:hAnsi="Arial" w:cs="Arial"/>
          <w:i/>
          <w:sz w:val="20"/>
        </w:rPr>
        <w:t xml:space="preserve">, ensure </w:t>
      </w:r>
      <w:r>
        <w:rPr>
          <w:rFonts w:ascii="Arial" w:hAnsi="Arial" w:cs="Arial"/>
          <w:i/>
          <w:sz w:val="20"/>
        </w:rPr>
        <w:t>Table</w:t>
      </w:r>
      <w:r w:rsidRPr="00A568FE">
        <w:rPr>
          <w:rFonts w:ascii="Arial" w:hAnsi="Arial" w:cs="Arial"/>
          <w:i/>
          <w:sz w:val="20"/>
        </w:rPr>
        <w:t xml:space="preserve"> 1 clearly shows </w:t>
      </w:r>
      <w:r w:rsidR="00C04C18">
        <w:rPr>
          <w:rFonts w:ascii="Arial" w:hAnsi="Arial" w:cs="Arial"/>
          <w:i/>
          <w:sz w:val="20"/>
        </w:rPr>
        <w:t>both the current number and the new number for</w:t>
      </w:r>
      <w:r w:rsidRPr="00A568FE">
        <w:rPr>
          <w:rFonts w:ascii="Arial" w:hAnsi="Arial" w:cs="Arial"/>
          <w:i/>
          <w:sz w:val="20"/>
        </w:rPr>
        <w:t xml:space="preserve"> each repealed section and the replacement section.</w:t>
      </w:r>
    </w:p>
    <w:p w14:paraId="59FD2B18" w14:textId="77777777" w:rsidR="005E1FC8" w:rsidRDefault="005E1FC8" w:rsidP="000B4C1E">
      <w:pPr>
        <w:pStyle w:val="Text"/>
        <w:spacing w:before="0" w:line="240" w:lineRule="auto"/>
        <w:rPr>
          <w:rFonts w:ascii="Arial" w:hAnsi="Arial" w:cs="Arial"/>
          <w:sz w:val="20"/>
        </w:rPr>
      </w:pPr>
    </w:p>
    <w:p w14:paraId="606B1C6C" w14:textId="77777777" w:rsidR="000B4C1E" w:rsidRPr="000B4C1E" w:rsidRDefault="00A27F98" w:rsidP="00D96D08">
      <w:pPr>
        <w:pStyle w:val="Text"/>
        <w:spacing w:before="0" w:line="240" w:lineRule="auto"/>
        <w:rPr>
          <w:rFonts w:ascii="Arial" w:hAnsi="Arial" w:cs="Arial"/>
          <w:b/>
          <w:sz w:val="20"/>
        </w:rPr>
      </w:pPr>
      <w:r>
        <w:rPr>
          <w:rFonts w:ascii="Arial" w:hAnsi="Arial" w:cs="Arial"/>
          <w:b/>
          <w:sz w:val="20"/>
        </w:rPr>
        <w:t>Table</w:t>
      </w:r>
      <w:r w:rsidR="000B4C1E" w:rsidRPr="000B4C1E">
        <w:rPr>
          <w:rFonts w:ascii="Arial" w:hAnsi="Arial" w:cs="Arial"/>
          <w:b/>
          <w:sz w:val="20"/>
        </w:rPr>
        <w:t xml:space="preserve"> 1: Changes to Existing VAC Chapter(s)</w:t>
      </w:r>
    </w:p>
    <w:p w14:paraId="082E39DF" w14:textId="77777777" w:rsidR="000B4C1E" w:rsidRPr="000B4C1E" w:rsidRDefault="000B4C1E" w:rsidP="00D96D08">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1517"/>
        <w:gridCol w:w="2824"/>
        <w:gridCol w:w="3873"/>
      </w:tblGrid>
      <w:tr w:rsidR="00121133" w:rsidRPr="00121133" w14:paraId="4CDE2F7F" w14:textId="77777777" w:rsidTr="00CD48AE">
        <w:tc>
          <w:tcPr>
            <w:tcW w:w="1028" w:type="dxa"/>
            <w:shd w:val="clear" w:color="auto" w:fill="EAF1DD" w:themeFill="accent3" w:themeFillTint="33"/>
          </w:tcPr>
          <w:p w14:paraId="706EE34B" w14:textId="77777777" w:rsidR="00D96D08" w:rsidRPr="00121133" w:rsidRDefault="00D96D08" w:rsidP="00781FB9">
            <w:pPr>
              <w:pStyle w:val="Text"/>
              <w:spacing w:before="0" w:line="240" w:lineRule="auto"/>
              <w:rPr>
                <w:rFonts w:ascii="Arial" w:hAnsi="Arial" w:cs="Arial"/>
                <w:b/>
                <w:bCs/>
                <w:sz w:val="20"/>
              </w:rPr>
            </w:pPr>
            <w:r w:rsidRPr="00121133">
              <w:rPr>
                <w:rFonts w:ascii="Arial" w:hAnsi="Arial" w:cs="Arial"/>
                <w:b/>
                <w:bCs/>
                <w:sz w:val="20"/>
              </w:rPr>
              <w:t xml:space="preserve">Current </w:t>
            </w:r>
            <w:r w:rsidR="00243917">
              <w:rPr>
                <w:rFonts w:ascii="Arial" w:hAnsi="Arial" w:cs="Arial"/>
                <w:b/>
                <w:bCs/>
                <w:sz w:val="20"/>
              </w:rPr>
              <w:t>chapter-</w:t>
            </w:r>
            <w:r w:rsidRPr="00121133">
              <w:rPr>
                <w:rFonts w:ascii="Arial" w:hAnsi="Arial" w:cs="Arial"/>
                <w:b/>
                <w:bCs/>
                <w:sz w:val="20"/>
              </w:rPr>
              <w:t>section number</w:t>
            </w:r>
          </w:p>
        </w:tc>
        <w:tc>
          <w:tcPr>
            <w:tcW w:w="1517" w:type="dxa"/>
          </w:tcPr>
          <w:p w14:paraId="6912B8CB" w14:textId="77777777" w:rsidR="00D96D08" w:rsidRPr="00121133" w:rsidRDefault="001714C1" w:rsidP="001714C1">
            <w:pPr>
              <w:pStyle w:val="Text"/>
              <w:spacing w:before="0" w:line="240" w:lineRule="auto"/>
              <w:rPr>
                <w:rFonts w:ascii="Arial" w:hAnsi="Arial" w:cs="Arial"/>
                <w:b/>
                <w:bCs/>
                <w:sz w:val="20"/>
              </w:rPr>
            </w:pPr>
            <w:r w:rsidRPr="00121133">
              <w:rPr>
                <w:rFonts w:ascii="Arial" w:hAnsi="Arial" w:cs="Arial"/>
                <w:b/>
                <w:bCs/>
                <w:sz w:val="20"/>
              </w:rPr>
              <w:t>N</w:t>
            </w:r>
            <w:r w:rsidR="00D96D08" w:rsidRPr="00121133">
              <w:rPr>
                <w:rFonts w:ascii="Arial" w:hAnsi="Arial" w:cs="Arial"/>
                <w:b/>
                <w:bCs/>
                <w:sz w:val="20"/>
              </w:rPr>
              <w:t xml:space="preserve">ew </w:t>
            </w:r>
            <w:r w:rsidR="00243917">
              <w:rPr>
                <w:rFonts w:ascii="Arial" w:hAnsi="Arial" w:cs="Arial"/>
                <w:b/>
                <w:bCs/>
                <w:sz w:val="20"/>
              </w:rPr>
              <w:t>chapter-</w:t>
            </w:r>
            <w:r w:rsidR="00D96D08" w:rsidRPr="00121133">
              <w:rPr>
                <w:rFonts w:ascii="Arial" w:hAnsi="Arial" w:cs="Arial"/>
                <w:b/>
                <w:bCs/>
                <w:sz w:val="20"/>
              </w:rPr>
              <w:t>section number, if applicable</w:t>
            </w:r>
          </w:p>
        </w:tc>
        <w:tc>
          <w:tcPr>
            <w:tcW w:w="2824" w:type="dxa"/>
            <w:shd w:val="clear" w:color="auto" w:fill="EAF1DD" w:themeFill="accent3" w:themeFillTint="33"/>
          </w:tcPr>
          <w:p w14:paraId="0E482A07" w14:textId="77777777" w:rsidR="00D96D08" w:rsidRPr="009B37D6" w:rsidRDefault="00D96D08" w:rsidP="009B37D6">
            <w:pPr>
              <w:pStyle w:val="Text"/>
              <w:spacing w:before="0" w:line="240" w:lineRule="auto"/>
              <w:rPr>
                <w:rFonts w:ascii="Arial" w:hAnsi="Arial" w:cs="Arial"/>
                <w:b/>
                <w:bCs/>
                <w:sz w:val="20"/>
                <w:u w:val="single"/>
              </w:rPr>
            </w:pPr>
            <w:r w:rsidRPr="00121133">
              <w:rPr>
                <w:rFonts w:ascii="Arial" w:hAnsi="Arial" w:cs="Arial"/>
                <w:b/>
                <w:bCs/>
                <w:sz w:val="20"/>
              </w:rPr>
              <w:t xml:space="preserve">Current </w:t>
            </w:r>
            <w:r w:rsidR="009B37D6">
              <w:rPr>
                <w:rFonts w:ascii="Arial" w:hAnsi="Arial" w:cs="Arial"/>
                <w:b/>
                <w:bCs/>
                <w:sz w:val="20"/>
              </w:rPr>
              <w:t>r</w:t>
            </w:r>
            <w:r w:rsidRPr="00121133">
              <w:rPr>
                <w:rFonts w:ascii="Arial" w:hAnsi="Arial" w:cs="Arial"/>
                <w:b/>
                <w:bCs/>
                <w:sz w:val="20"/>
              </w:rPr>
              <w:t>equirement</w:t>
            </w:r>
            <w:r w:rsidR="009B37D6">
              <w:rPr>
                <w:rFonts w:ascii="Arial" w:hAnsi="Arial" w:cs="Arial"/>
                <w:b/>
                <w:bCs/>
                <w:sz w:val="20"/>
              </w:rPr>
              <w:t xml:space="preserve">s in </w:t>
            </w:r>
            <w:r w:rsidR="009B37D6" w:rsidRPr="009B37D6">
              <w:rPr>
                <w:rFonts w:ascii="Arial" w:hAnsi="Arial" w:cs="Arial"/>
                <w:b/>
                <w:bCs/>
                <w:sz w:val="20"/>
              </w:rPr>
              <w:t>VAC</w:t>
            </w:r>
          </w:p>
        </w:tc>
        <w:tc>
          <w:tcPr>
            <w:tcW w:w="3873" w:type="dxa"/>
          </w:tcPr>
          <w:p w14:paraId="0180FFB3" w14:textId="77777777" w:rsidR="00D96D08" w:rsidRPr="00121133" w:rsidRDefault="001714C1" w:rsidP="001714C1">
            <w:pPr>
              <w:pStyle w:val="Text"/>
              <w:spacing w:before="0" w:line="240" w:lineRule="auto"/>
              <w:rPr>
                <w:rFonts w:ascii="Arial" w:hAnsi="Arial" w:cs="Arial"/>
                <w:b/>
                <w:bCs/>
                <w:sz w:val="20"/>
              </w:rPr>
            </w:pPr>
            <w:r w:rsidRPr="00121133">
              <w:rPr>
                <w:rFonts w:ascii="Arial" w:hAnsi="Arial" w:cs="Arial"/>
                <w:b/>
                <w:bCs/>
                <w:sz w:val="20"/>
              </w:rPr>
              <w:t>C</w:t>
            </w:r>
            <w:r w:rsidR="00D96D08" w:rsidRPr="00121133">
              <w:rPr>
                <w:rFonts w:ascii="Arial" w:hAnsi="Arial" w:cs="Arial"/>
                <w:b/>
                <w:bCs/>
                <w:sz w:val="20"/>
              </w:rPr>
              <w:t xml:space="preserve">hange, </w:t>
            </w:r>
            <w:r w:rsidR="000246F3" w:rsidRPr="00121133">
              <w:rPr>
                <w:rFonts w:ascii="Arial" w:hAnsi="Arial" w:cs="Arial"/>
                <w:b/>
                <w:bCs/>
                <w:sz w:val="20"/>
              </w:rPr>
              <w:t xml:space="preserve">intent, rationale, </w:t>
            </w:r>
            <w:r w:rsidR="00D96D08" w:rsidRPr="00121133">
              <w:rPr>
                <w:rFonts w:ascii="Arial" w:hAnsi="Arial" w:cs="Arial"/>
                <w:b/>
                <w:bCs/>
                <w:sz w:val="20"/>
              </w:rPr>
              <w:t xml:space="preserve">and likely impact of </w:t>
            </w:r>
            <w:r w:rsidRPr="00121133">
              <w:rPr>
                <w:rFonts w:ascii="Arial" w:hAnsi="Arial" w:cs="Arial"/>
                <w:b/>
                <w:bCs/>
                <w:sz w:val="20"/>
              </w:rPr>
              <w:t>new</w:t>
            </w:r>
            <w:r w:rsidR="00D96D08" w:rsidRPr="00121133">
              <w:rPr>
                <w:rFonts w:ascii="Arial" w:hAnsi="Arial" w:cs="Arial"/>
                <w:b/>
                <w:bCs/>
                <w:sz w:val="20"/>
              </w:rPr>
              <w:t xml:space="preserve"> requirements</w:t>
            </w:r>
          </w:p>
        </w:tc>
      </w:tr>
      <w:tr w:rsidR="00121133" w:rsidRPr="00121133" w14:paraId="5E997242" w14:textId="77777777" w:rsidTr="00CD48AE">
        <w:tc>
          <w:tcPr>
            <w:tcW w:w="1028" w:type="dxa"/>
            <w:shd w:val="clear" w:color="auto" w:fill="EAF1DD" w:themeFill="accent3" w:themeFillTint="33"/>
          </w:tcPr>
          <w:p w14:paraId="02D10132" w14:textId="77777777" w:rsidR="00EC6B2E" w:rsidRPr="00121133" w:rsidRDefault="00B03BA1" w:rsidP="0089515A">
            <w:pPr>
              <w:pStyle w:val="Text"/>
              <w:spacing w:before="0" w:line="240" w:lineRule="auto"/>
              <w:rPr>
                <w:rFonts w:ascii="Arial" w:hAnsi="Arial" w:cs="Arial"/>
                <w:sz w:val="20"/>
              </w:rPr>
            </w:pPr>
            <w:r>
              <w:rPr>
                <w:rFonts w:ascii="Arial" w:hAnsi="Arial" w:cs="Arial"/>
                <w:sz w:val="20"/>
              </w:rPr>
              <w:t>8VAC20-131-5</w:t>
            </w:r>
          </w:p>
        </w:tc>
        <w:tc>
          <w:tcPr>
            <w:tcW w:w="1517" w:type="dxa"/>
          </w:tcPr>
          <w:p w14:paraId="272782E1" w14:textId="77777777" w:rsidR="00EC6B2E" w:rsidRPr="00121133" w:rsidRDefault="00EC6B2E" w:rsidP="0089515A">
            <w:pPr>
              <w:pStyle w:val="Text"/>
              <w:spacing w:before="0" w:line="240" w:lineRule="auto"/>
              <w:rPr>
                <w:rFonts w:ascii="Arial" w:hAnsi="Arial" w:cs="Arial"/>
                <w:sz w:val="20"/>
              </w:rPr>
            </w:pPr>
          </w:p>
        </w:tc>
        <w:tc>
          <w:tcPr>
            <w:tcW w:w="2824" w:type="dxa"/>
            <w:shd w:val="clear" w:color="auto" w:fill="EAF1DD" w:themeFill="accent3" w:themeFillTint="33"/>
          </w:tcPr>
          <w:p w14:paraId="31D4AF8F" w14:textId="77777777" w:rsidR="00EC6B2E" w:rsidRPr="00121133" w:rsidRDefault="00CD48AE" w:rsidP="0089515A">
            <w:pPr>
              <w:pStyle w:val="Text"/>
              <w:spacing w:before="0" w:line="240" w:lineRule="auto"/>
              <w:rPr>
                <w:rFonts w:ascii="Arial" w:hAnsi="Arial" w:cs="Arial"/>
                <w:sz w:val="20"/>
              </w:rPr>
            </w:pPr>
            <w:r>
              <w:rPr>
                <w:rFonts w:ascii="Arial" w:hAnsi="Arial" w:cs="Arial"/>
                <w:sz w:val="20"/>
              </w:rPr>
              <w:t>This section includes definitions for the regulation.</w:t>
            </w:r>
          </w:p>
        </w:tc>
        <w:tc>
          <w:tcPr>
            <w:tcW w:w="3873" w:type="dxa"/>
          </w:tcPr>
          <w:p w14:paraId="475FC5CF"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"Authentic" from the term "Authentic performance assessment" and pluralizes assessments to align terminology and clarify expectations for the use of performance assessments.</w:t>
            </w:r>
          </w:p>
          <w:p w14:paraId="40346D4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a definition for "Comprehensive, unified, long-range plan" to clarify the connection to the Standards of Quality requirement and standardize terminology.</w:t>
            </w:r>
          </w:p>
          <w:p w14:paraId="3650A617"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a definition for "Corrective action plan" to clarify its development and use as it applies to accreditation.</w:t>
            </w:r>
          </w:p>
          <w:p w14:paraId="4F0098C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To align with SB323 (2020), deletes reference to the specific types of diplomas to which "Credit accommodations" can apply.</w:t>
            </w:r>
          </w:p>
          <w:p w14:paraId="64F1A44B"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definition of "Essential actions" as it relates to comprehensive needs assessments and the comprehensive, unified, long-range plan</w:t>
            </w:r>
          </w:p>
          <w:p w14:paraId="2538AC36"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"but not limited to" the list of diploma to clarify the term "Graduate.”</w:t>
            </w:r>
          </w:p>
          <w:p w14:paraId="0A335ABA"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a definition for "High school" to reference schools with grades 9 through 12. This change is carried through the SOA.</w:t>
            </w:r>
          </w:p>
          <w:p w14:paraId="6F2C5381"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Adds definition for "Memorandum of Understanding" to clarify the use of an MOU as it applies to accreditation. </w:t>
            </w:r>
          </w:p>
          <w:p w14:paraId="128C7613"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definition of "Secondary school" to include both middle and high school grades and align with common vernacular.</w:t>
            </w:r>
          </w:p>
          <w:p w14:paraId="319A744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Amends the "Reporting group" to "Student group" to align with reporting practices. </w:t>
            </w:r>
          </w:p>
          <w:p w14:paraId="0D6B4BD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Amends definition of the "Standard school day" to comport with SB238 (2020) and the requirement that all kindergarten programs are full-time. Additional changes forthcoming once amendments are finalized. </w:t>
            </w:r>
          </w:p>
          <w:p w14:paraId="68494999" w14:textId="77777777" w:rsidR="00EC6B2E" w:rsidRPr="00121133" w:rsidRDefault="00CD48AE" w:rsidP="00CD48AE">
            <w:pPr>
              <w:pStyle w:val="Text"/>
              <w:spacing w:before="0" w:line="240" w:lineRule="auto"/>
              <w:rPr>
                <w:rFonts w:ascii="Arial" w:hAnsi="Arial" w:cs="Arial"/>
                <w:sz w:val="20"/>
              </w:rPr>
            </w:pPr>
            <w:r w:rsidRPr="00516588">
              <w:rPr>
                <w:rFonts w:ascii="Arial" w:hAnsi="Arial" w:cs="Arial"/>
                <w:sz w:val="20"/>
              </w:rPr>
              <w:t>Amends the definition of a "Verified unit of credit" to include new option related to history and social science and align language changes throughout the SOA.</w:t>
            </w:r>
          </w:p>
        </w:tc>
      </w:tr>
      <w:tr w:rsidR="00121133" w:rsidRPr="00121133" w14:paraId="0C532D46" w14:textId="77777777" w:rsidTr="00CD48AE">
        <w:tc>
          <w:tcPr>
            <w:tcW w:w="1028" w:type="dxa"/>
            <w:shd w:val="clear" w:color="auto" w:fill="EAF1DD" w:themeFill="accent3" w:themeFillTint="33"/>
          </w:tcPr>
          <w:p w14:paraId="3FC13B99" w14:textId="77777777" w:rsidR="00D96D08" w:rsidRPr="00121133" w:rsidRDefault="00B03BA1" w:rsidP="0089515A">
            <w:pPr>
              <w:pStyle w:val="Text"/>
              <w:spacing w:before="0" w:line="240" w:lineRule="auto"/>
              <w:rPr>
                <w:rFonts w:ascii="Arial" w:hAnsi="Arial" w:cs="Arial"/>
                <w:sz w:val="20"/>
              </w:rPr>
            </w:pPr>
            <w:r>
              <w:rPr>
                <w:rFonts w:ascii="Arial" w:hAnsi="Arial" w:cs="Arial"/>
                <w:sz w:val="20"/>
              </w:rPr>
              <w:t>8VAC20-131-30</w:t>
            </w:r>
          </w:p>
        </w:tc>
        <w:tc>
          <w:tcPr>
            <w:tcW w:w="1517" w:type="dxa"/>
          </w:tcPr>
          <w:p w14:paraId="73182C74" w14:textId="77777777" w:rsidR="00D96D08" w:rsidRPr="00121133" w:rsidRDefault="00D96D08" w:rsidP="0089515A">
            <w:pPr>
              <w:pStyle w:val="Text"/>
              <w:spacing w:before="0" w:line="240" w:lineRule="auto"/>
              <w:rPr>
                <w:rFonts w:ascii="Arial" w:hAnsi="Arial" w:cs="Arial"/>
                <w:sz w:val="20"/>
              </w:rPr>
            </w:pPr>
          </w:p>
        </w:tc>
        <w:tc>
          <w:tcPr>
            <w:tcW w:w="2824" w:type="dxa"/>
            <w:shd w:val="clear" w:color="auto" w:fill="EAF1DD" w:themeFill="accent3" w:themeFillTint="33"/>
          </w:tcPr>
          <w:p w14:paraId="016E501C" w14:textId="77777777" w:rsidR="00D96D08" w:rsidRPr="00121133" w:rsidRDefault="00CD48AE" w:rsidP="0089515A">
            <w:pPr>
              <w:pStyle w:val="Text"/>
              <w:spacing w:before="0" w:line="240" w:lineRule="auto"/>
              <w:rPr>
                <w:rFonts w:ascii="Arial" w:hAnsi="Arial" w:cs="Arial"/>
                <w:sz w:val="20"/>
              </w:rPr>
            </w:pPr>
            <w:r>
              <w:rPr>
                <w:rFonts w:ascii="Arial" w:hAnsi="Arial" w:cs="Arial"/>
                <w:sz w:val="20"/>
              </w:rPr>
              <w:t>This section describes student academic and assessment requirements.</w:t>
            </w:r>
          </w:p>
        </w:tc>
        <w:tc>
          <w:tcPr>
            <w:tcW w:w="3873" w:type="dxa"/>
          </w:tcPr>
          <w:p w14:paraId="0004004B"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Moves language on expectations for promotion to high school to promote clarity.</w:t>
            </w:r>
          </w:p>
          <w:p w14:paraId="348BE09D"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Sets clear expectation that English Learners should not be retained in any grade solely due to language skills and proficiency. </w:t>
            </w:r>
            <w:r w:rsidRPr="00516588">
              <w:rPr>
                <w:rFonts w:ascii="Arial" w:hAnsi="Arial" w:cs="Arial"/>
                <w:sz w:val="20"/>
                <w:szCs w:val="20"/>
              </w:rPr>
              <w:tab/>
            </w:r>
          </w:p>
          <w:p w14:paraId="7534C22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language related to expedited reta</w:t>
            </w:r>
            <w:r>
              <w:rPr>
                <w:rFonts w:ascii="Arial" w:hAnsi="Arial" w:cs="Arial"/>
                <w:sz w:val="20"/>
                <w:szCs w:val="20"/>
              </w:rPr>
              <w:t>kes to move to section F.</w:t>
            </w:r>
          </w:p>
          <w:p w14:paraId="040A5C2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language regarding requirements and expectations for remediation to move to 8VAC20-131-70 re</w:t>
            </w:r>
            <w:r>
              <w:rPr>
                <w:rFonts w:ascii="Arial" w:hAnsi="Arial" w:cs="Arial"/>
                <w:sz w:val="20"/>
                <w:szCs w:val="20"/>
              </w:rPr>
              <w:t>garding instructional programs.</w:t>
            </w:r>
          </w:p>
          <w:p w14:paraId="1C7DAD9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language regarding requirements and expectations for remediation to move to 8VAC20-131-80 and 90 regarding instructional programs for elementary and middle schools, r</w:t>
            </w:r>
            <w:r>
              <w:rPr>
                <w:rFonts w:ascii="Arial" w:hAnsi="Arial" w:cs="Arial"/>
                <w:sz w:val="20"/>
                <w:szCs w:val="20"/>
              </w:rPr>
              <w:t>espectively.</w:t>
            </w:r>
          </w:p>
          <w:p w14:paraId="1C7A466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Clarifies requirements for students to </w:t>
            </w:r>
            <w:r>
              <w:rPr>
                <w:rFonts w:ascii="Arial" w:hAnsi="Arial" w:cs="Arial"/>
                <w:sz w:val="20"/>
                <w:szCs w:val="20"/>
              </w:rPr>
              <w:t>take end-of-course assessments.</w:t>
            </w:r>
          </w:p>
          <w:p w14:paraId="19EB227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Incorporates language on expedited retakes </w:t>
            </w:r>
            <w:r>
              <w:rPr>
                <w:rFonts w:ascii="Arial" w:hAnsi="Arial" w:cs="Arial"/>
                <w:sz w:val="20"/>
                <w:szCs w:val="20"/>
              </w:rPr>
              <w:t>into the section on assessment.</w:t>
            </w:r>
          </w:p>
          <w:p w14:paraId="6C95717D"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language regarding foreign exchange students and end-of-course assess</w:t>
            </w:r>
            <w:r>
              <w:rPr>
                <w:rFonts w:ascii="Arial" w:hAnsi="Arial" w:cs="Arial"/>
                <w:sz w:val="20"/>
                <w:szCs w:val="20"/>
              </w:rPr>
              <w:t>ments. Expectation clarified in</w:t>
            </w:r>
          </w:p>
          <w:p w14:paraId="3C2FAED6" w14:textId="77777777" w:rsidR="00D96D08" w:rsidRPr="00121133" w:rsidRDefault="00D96D08" w:rsidP="0089515A">
            <w:pPr>
              <w:pStyle w:val="Text"/>
              <w:spacing w:before="0" w:line="240" w:lineRule="auto"/>
              <w:rPr>
                <w:rFonts w:ascii="Arial" w:hAnsi="Arial" w:cs="Arial"/>
                <w:sz w:val="20"/>
              </w:rPr>
            </w:pPr>
          </w:p>
        </w:tc>
      </w:tr>
      <w:tr w:rsidR="00B03BA1" w:rsidRPr="00121133" w14:paraId="2C4B096C" w14:textId="77777777" w:rsidTr="00CD48AE">
        <w:tc>
          <w:tcPr>
            <w:tcW w:w="1028" w:type="dxa"/>
            <w:shd w:val="clear" w:color="auto" w:fill="EAF1DD" w:themeFill="accent3" w:themeFillTint="33"/>
          </w:tcPr>
          <w:p w14:paraId="6DFC8EA0" w14:textId="77777777" w:rsidR="00B03BA1" w:rsidRDefault="00B03BA1" w:rsidP="0089515A">
            <w:pPr>
              <w:pStyle w:val="Text"/>
              <w:spacing w:before="0" w:line="240" w:lineRule="auto"/>
              <w:rPr>
                <w:rFonts w:ascii="Arial" w:hAnsi="Arial" w:cs="Arial"/>
                <w:sz w:val="20"/>
              </w:rPr>
            </w:pPr>
            <w:r>
              <w:rPr>
                <w:rFonts w:ascii="Arial" w:hAnsi="Arial" w:cs="Arial"/>
                <w:sz w:val="20"/>
              </w:rPr>
              <w:t>8VAC20-131-50</w:t>
            </w:r>
          </w:p>
        </w:tc>
        <w:tc>
          <w:tcPr>
            <w:tcW w:w="1517" w:type="dxa"/>
          </w:tcPr>
          <w:p w14:paraId="0CF872CF"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32592B38"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graduation requirements for those entering high school prior to 2018-2019.</w:t>
            </w:r>
          </w:p>
        </w:tc>
        <w:tc>
          <w:tcPr>
            <w:tcW w:w="3873" w:type="dxa"/>
          </w:tcPr>
          <w:p w14:paraId="21DBC9C7"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grammatical edit in list of mathematics courses.</w:t>
            </w:r>
          </w:p>
          <w:p w14:paraId="07D8A73F"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technical edits and adds language to clarify the numbers and types of courses that can apply towards certain graduation requirements.</w:t>
            </w:r>
          </w:p>
          <w:p w14:paraId="1D94C819"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what types of courses can fulfill the virtual course requirement.</w:t>
            </w:r>
          </w:p>
          <w:p w14:paraId="6FCD2100"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technical edits and adds language to clarify the numbers and types of courses that can apply towards certain graduation requirements.</w:t>
            </w:r>
          </w:p>
          <w:p w14:paraId="2B77E680"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what types of courses can fulfill the virtual course requirement.</w:t>
            </w:r>
          </w:p>
          <w:p w14:paraId="31D28CC0"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requirements for the Governor’s Seal to clarify that not all college-level coursework may translate to college credit but may still be applied towards earning the diploma seal.</w:t>
            </w:r>
          </w:p>
          <w:p w14:paraId="756E69D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technical edit to amend Boy Scouts, Girl Scouts to just Scouts.</w:t>
            </w:r>
          </w:p>
          <w:p w14:paraId="27DEE02E" w14:textId="77777777" w:rsidR="00B03BA1" w:rsidRPr="00CD48AE" w:rsidRDefault="00CD48AE" w:rsidP="00CD48AE">
            <w:pPr>
              <w:pStyle w:val="NoSpacing"/>
              <w:rPr>
                <w:rFonts w:ascii="Arial" w:hAnsi="Arial" w:cs="Arial"/>
                <w:sz w:val="20"/>
                <w:szCs w:val="20"/>
              </w:rPr>
            </w:pPr>
            <w:r w:rsidRPr="00516588">
              <w:rPr>
                <w:rFonts w:ascii="Arial" w:hAnsi="Arial" w:cs="Arial"/>
                <w:sz w:val="20"/>
                <w:szCs w:val="20"/>
              </w:rPr>
              <w:t>Adds additional language that requires informing students about potential consequences of bypassing or delaying opportunities to earn verified credits.</w:t>
            </w:r>
          </w:p>
        </w:tc>
      </w:tr>
      <w:tr w:rsidR="00B03BA1" w:rsidRPr="00121133" w14:paraId="690109B4" w14:textId="77777777" w:rsidTr="00CD48AE">
        <w:tc>
          <w:tcPr>
            <w:tcW w:w="1028" w:type="dxa"/>
            <w:shd w:val="clear" w:color="auto" w:fill="EAF1DD" w:themeFill="accent3" w:themeFillTint="33"/>
          </w:tcPr>
          <w:p w14:paraId="55B53D5D" w14:textId="77777777" w:rsidR="00B03BA1" w:rsidRDefault="00B03BA1" w:rsidP="0089515A">
            <w:pPr>
              <w:pStyle w:val="Text"/>
              <w:spacing w:before="0" w:line="240" w:lineRule="auto"/>
              <w:rPr>
                <w:rFonts w:ascii="Arial" w:hAnsi="Arial" w:cs="Arial"/>
                <w:sz w:val="20"/>
              </w:rPr>
            </w:pPr>
            <w:r>
              <w:rPr>
                <w:rFonts w:ascii="Arial" w:hAnsi="Arial" w:cs="Arial"/>
                <w:sz w:val="20"/>
              </w:rPr>
              <w:t>8VAC20-131-51</w:t>
            </w:r>
          </w:p>
        </w:tc>
        <w:tc>
          <w:tcPr>
            <w:tcW w:w="1517" w:type="dxa"/>
          </w:tcPr>
          <w:p w14:paraId="24FFFD6A"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0BA9A32D"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describes graduation requirements for those entering high school after 2018-2019.</w:t>
            </w:r>
          </w:p>
        </w:tc>
        <w:tc>
          <w:tcPr>
            <w:tcW w:w="3873" w:type="dxa"/>
          </w:tcPr>
          <w:p w14:paraId="05E5BCC2" w14:textId="77777777" w:rsidR="00CD48AE" w:rsidRDefault="00CD48AE" w:rsidP="00CD48AE">
            <w:pPr>
              <w:pStyle w:val="NoSpacing"/>
              <w:rPr>
                <w:rFonts w:ascii="Arial" w:hAnsi="Arial" w:cs="Arial"/>
                <w:sz w:val="20"/>
                <w:szCs w:val="20"/>
              </w:rPr>
            </w:pPr>
          </w:p>
          <w:p w14:paraId="598715EC"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Updates language related to workplace and citizenship skills to reflect the variety of work-based learning experiences that may apply.</w:t>
            </w:r>
          </w:p>
          <w:p w14:paraId="2E60E876"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Removes outdated language related to the Virginia Assessment Program.</w:t>
            </w:r>
          </w:p>
          <w:p w14:paraId="56C2B5A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that locally-awarded verified credits are available in reading and writing as subsets of English.</w:t>
            </w:r>
          </w:p>
          <w:p w14:paraId="06BFD01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language to indicate that performance assessments can be used to earn a verified credit in history/social science based on new language in the Appropriation Act.</w:t>
            </w:r>
          </w:p>
          <w:p w14:paraId="079FB976"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language related to expectations for students on performance assessments.</w:t>
            </w:r>
          </w:p>
          <w:p w14:paraId="159A9DF1"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"authentic" language as it relates to performance assessments for writing and clarifies their administration.</w:t>
            </w:r>
          </w:p>
          <w:p w14:paraId="67A9D142"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language on the cap for locally-awarded verified credits for students following graduation requirements in 8VAC20-131-51 to move to SOA guidance.</w:t>
            </w:r>
          </w:p>
          <w:p w14:paraId="78CDBF5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grammatical edit in list of mathematics courses.</w:t>
            </w:r>
          </w:p>
          <w:p w14:paraId="0832822B"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technical edits and adds language to clarify the numbers and types of courses that can apply towards certain graduation requirements.</w:t>
            </w:r>
          </w:p>
          <w:p w14:paraId="14B84E0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what types of courses can fulfill the virtual course requirement.</w:t>
            </w:r>
          </w:p>
          <w:p w14:paraId="7D95B13D"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Removes outdated language related to the Virginia Assessment program.</w:t>
            </w:r>
          </w:p>
          <w:p w14:paraId="72BD5D6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that locally-awarded verified credits are available in reading and writing as subsets of English.</w:t>
            </w:r>
          </w:p>
          <w:p w14:paraId="65B630E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language to indicate that performance assessments can be used to earn a verified credit in history/social science based on new language in the Appropriation Act.</w:t>
            </w:r>
          </w:p>
          <w:p w14:paraId="198010ED"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language related to expectations for students on performance assessments.</w:t>
            </w:r>
          </w:p>
          <w:p w14:paraId="61160E3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"authentic" language as it relates to performance assessments and clarifies their administration.</w:t>
            </w:r>
          </w:p>
          <w:p w14:paraId="262D3891"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Pluralizes authentic performance assessments to clarify the expectation that multiple assessments are required for the purpose of earning verified credit.</w:t>
            </w:r>
          </w:p>
          <w:p w14:paraId="2FDFD690"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grammatical edit on the awarding of an Applied Studies Diploma.</w:t>
            </w:r>
          </w:p>
          <w:p w14:paraId="39371B8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language related to Certificates of Program Completion to align with language in the Standards of Quality and to clarify how these certificates can be employed.</w:t>
            </w:r>
          </w:p>
          <w:p w14:paraId="1227828E"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a technical edit for language consistency on the use of the singular student.</w:t>
            </w:r>
          </w:p>
          <w:p w14:paraId="10C82EC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requirements for the Governor’s Seal to clarify that not all college-level coursework may translate to college credit but may still be applied towards earning the diploma seal.</w:t>
            </w:r>
          </w:p>
          <w:p w14:paraId="6AB7035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Amends the requirements for a Career and Technical Education Seal to enhance rigor for earning the diploma seal. The change requires the student maintain a “B” in CTE coursework as well as pass an exam leading to certification or a credential.</w:t>
            </w:r>
          </w:p>
          <w:p w14:paraId="0A0847A0"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Provides clarifying language on the meaning of “concentration” and “specialization” in CTE coursework.</w:t>
            </w:r>
          </w:p>
          <w:p w14:paraId="7AB073E1"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Makes technical edit to amend Boy Scouts, Girl Scouts to just Scouts.</w:t>
            </w:r>
          </w:p>
          <w:p w14:paraId="5E5A65C3"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a new diploma seal for Fine Arts.</w:t>
            </w:r>
          </w:p>
          <w:p w14:paraId="4CFEE0C0" w14:textId="77777777" w:rsidR="00B03BA1" w:rsidRPr="00CD48AE" w:rsidRDefault="00CD48AE" w:rsidP="00CD48AE">
            <w:pPr>
              <w:pStyle w:val="NoSpacing"/>
              <w:rPr>
                <w:rFonts w:ascii="Arial" w:hAnsi="Arial" w:cs="Arial"/>
                <w:sz w:val="20"/>
                <w:szCs w:val="20"/>
              </w:rPr>
            </w:pPr>
            <w:r w:rsidRPr="00516588">
              <w:rPr>
                <w:rFonts w:ascii="Arial" w:hAnsi="Arial" w:cs="Arial"/>
                <w:sz w:val="20"/>
                <w:szCs w:val="20"/>
              </w:rPr>
              <w:t>Adds additional language that requires informing students about potential consequences of bypassing or delaying opportunities to earn verified credits.</w:t>
            </w:r>
          </w:p>
        </w:tc>
      </w:tr>
      <w:tr w:rsidR="00B03BA1" w:rsidRPr="00121133" w14:paraId="3F64649A" w14:textId="77777777" w:rsidTr="00CD48AE">
        <w:tc>
          <w:tcPr>
            <w:tcW w:w="1028" w:type="dxa"/>
            <w:shd w:val="clear" w:color="auto" w:fill="EAF1DD" w:themeFill="accent3" w:themeFillTint="33"/>
          </w:tcPr>
          <w:p w14:paraId="67DE2411" w14:textId="77777777" w:rsidR="00B03BA1" w:rsidRDefault="00B03BA1" w:rsidP="0089515A">
            <w:pPr>
              <w:pStyle w:val="Text"/>
              <w:spacing w:before="0" w:line="240" w:lineRule="auto"/>
              <w:rPr>
                <w:rFonts w:ascii="Arial" w:hAnsi="Arial" w:cs="Arial"/>
                <w:sz w:val="20"/>
              </w:rPr>
            </w:pPr>
            <w:r>
              <w:rPr>
                <w:rFonts w:ascii="Arial" w:hAnsi="Arial" w:cs="Arial"/>
                <w:sz w:val="20"/>
              </w:rPr>
              <w:t>8VAC20-131-60</w:t>
            </w:r>
          </w:p>
        </w:tc>
        <w:tc>
          <w:tcPr>
            <w:tcW w:w="1517" w:type="dxa"/>
          </w:tcPr>
          <w:p w14:paraId="501A8CAC"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25937CED"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describes graduation requirements for students who transfer into Virginia’s public high schools.</w:t>
            </w:r>
          </w:p>
        </w:tc>
        <w:tc>
          <w:tcPr>
            <w:tcW w:w="3873" w:type="dxa"/>
          </w:tcPr>
          <w:p w14:paraId="262C4CCB"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Strikes definitions of "beginning" and "during" as no longer necessary for determining graduation requirements for transfer students.</w:t>
            </w:r>
          </w:p>
          <w:p w14:paraId="0C8AC02C"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Allows transfer students to use other states’ assessments for earning verified credit in Virginia.</w:t>
            </w:r>
          </w:p>
          <w:p w14:paraId="41FB02D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 xml:space="preserve">Removes “only” throughout the subsection to clarify that students can earn more than the enumerated verified credits. </w:t>
            </w:r>
          </w:p>
          <w:p w14:paraId="55A8EE69"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Reorganizes language on graduation requirements for transfer students depending on the applicable graduation requirements and time of entry.</w:t>
            </w:r>
          </w:p>
          <w:p w14:paraId="4CCF191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discipline area verified credit requirements for transfer students</w:t>
            </w:r>
          </w:p>
          <w:p w14:paraId="40029D96" w14:textId="77777777" w:rsidR="00B03BA1" w:rsidRPr="00CD48AE" w:rsidRDefault="00CD48AE" w:rsidP="00CD48AE">
            <w:pPr>
              <w:pStyle w:val="NoSpacing"/>
              <w:rPr>
                <w:rFonts w:ascii="Arial" w:hAnsi="Arial" w:cs="Arial"/>
                <w:sz w:val="20"/>
                <w:szCs w:val="20"/>
              </w:rPr>
            </w:pPr>
            <w:r w:rsidRPr="00516588">
              <w:rPr>
                <w:rFonts w:ascii="Arial" w:hAnsi="Arial" w:cs="Arial"/>
                <w:sz w:val="20"/>
                <w:szCs w:val="20"/>
              </w:rPr>
              <w:t>Adjusts verified credit requirement for students entering tenth grade, recognizing some test opportunities will be unavailable.</w:t>
            </w:r>
          </w:p>
        </w:tc>
      </w:tr>
      <w:tr w:rsidR="00B03BA1" w:rsidRPr="00121133" w14:paraId="3F39D94B" w14:textId="77777777" w:rsidTr="00CD48AE">
        <w:tc>
          <w:tcPr>
            <w:tcW w:w="1028" w:type="dxa"/>
            <w:shd w:val="clear" w:color="auto" w:fill="EAF1DD" w:themeFill="accent3" w:themeFillTint="33"/>
          </w:tcPr>
          <w:p w14:paraId="09742B03" w14:textId="77777777" w:rsidR="00B03BA1" w:rsidRDefault="00B03BA1" w:rsidP="0089515A">
            <w:pPr>
              <w:pStyle w:val="Text"/>
              <w:spacing w:before="0" w:line="240" w:lineRule="auto"/>
              <w:rPr>
                <w:rFonts w:ascii="Arial" w:hAnsi="Arial" w:cs="Arial"/>
                <w:sz w:val="20"/>
              </w:rPr>
            </w:pPr>
            <w:r>
              <w:rPr>
                <w:rFonts w:ascii="Arial" w:hAnsi="Arial" w:cs="Arial"/>
                <w:sz w:val="20"/>
              </w:rPr>
              <w:t>8VAC20-131-70</w:t>
            </w:r>
          </w:p>
        </w:tc>
        <w:tc>
          <w:tcPr>
            <w:tcW w:w="1517" w:type="dxa"/>
          </w:tcPr>
          <w:p w14:paraId="48A2B502"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2506D9EE"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the requirements for the school division’s instructional program and learning objectives.</w:t>
            </w:r>
          </w:p>
        </w:tc>
        <w:tc>
          <w:tcPr>
            <w:tcW w:w="3873" w:type="dxa"/>
          </w:tcPr>
          <w:p w14:paraId="12E34EE3"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Updates language related to mathematics instruction.</w:t>
            </w:r>
          </w:p>
          <w:p w14:paraId="3556229F"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engineering to the program of instruction.</w:t>
            </w:r>
          </w:p>
          <w:p w14:paraId="447B0487"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Refines language related to the arts.</w:t>
            </w:r>
          </w:p>
          <w:p w14:paraId="3E6995EC"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Updates language related to CTE to align with practice in the field and also clarifies expectations related to career exploration and readiness.</w:t>
            </w:r>
          </w:p>
          <w:p w14:paraId="73A94145" w14:textId="77777777" w:rsidR="00B03BA1" w:rsidRPr="00121133" w:rsidRDefault="00CD48AE" w:rsidP="00CD48AE">
            <w:pPr>
              <w:pStyle w:val="Text"/>
              <w:spacing w:before="0" w:line="240" w:lineRule="auto"/>
              <w:rPr>
                <w:rFonts w:ascii="Arial" w:hAnsi="Arial" w:cs="Arial"/>
                <w:sz w:val="20"/>
              </w:rPr>
            </w:pPr>
            <w:r w:rsidRPr="00516588">
              <w:rPr>
                <w:rFonts w:ascii="Arial" w:hAnsi="Arial" w:cs="Arial"/>
                <w:sz w:val="20"/>
              </w:rPr>
              <w:t>Incorporates remediation language formerly in 8VAC20-131-30.</w:t>
            </w:r>
          </w:p>
        </w:tc>
      </w:tr>
      <w:tr w:rsidR="00B03BA1" w:rsidRPr="00121133" w14:paraId="59F20140" w14:textId="77777777" w:rsidTr="00CD48AE">
        <w:tc>
          <w:tcPr>
            <w:tcW w:w="1028" w:type="dxa"/>
            <w:shd w:val="clear" w:color="auto" w:fill="EAF1DD" w:themeFill="accent3" w:themeFillTint="33"/>
          </w:tcPr>
          <w:p w14:paraId="2951FB5F" w14:textId="77777777" w:rsidR="00B03BA1" w:rsidRDefault="00B03BA1" w:rsidP="0089515A">
            <w:pPr>
              <w:pStyle w:val="Text"/>
              <w:spacing w:before="0" w:line="240" w:lineRule="auto"/>
              <w:rPr>
                <w:rFonts w:ascii="Arial" w:hAnsi="Arial" w:cs="Arial"/>
                <w:sz w:val="20"/>
              </w:rPr>
            </w:pPr>
            <w:r>
              <w:rPr>
                <w:rFonts w:ascii="Arial" w:hAnsi="Arial" w:cs="Arial"/>
                <w:sz w:val="20"/>
              </w:rPr>
              <w:t>8VAC20-131-80</w:t>
            </w:r>
          </w:p>
        </w:tc>
        <w:tc>
          <w:tcPr>
            <w:tcW w:w="1517" w:type="dxa"/>
          </w:tcPr>
          <w:p w14:paraId="49253F48"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34F989D8"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describes the requirements for the instructional program in elementary school.</w:t>
            </w:r>
          </w:p>
        </w:tc>
        <w:tc>
          <w:tcPr>
            <w:tcW w:w="3873" w:type="dxa"/>
          </w:tcPr>
          <w:p w14:paraId="6429F164"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Strengthens language concerning what Standards of Learning objectives must be taught in English, mathematics, science, and history and social science.</w:t>
            </w:r>
          </w:p>
          <w:p w14:paraId="381E85EF"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Reorders section language for clarity and adds language to comport with SB238 (2020) requiring full-time kindergarten.</w:t>
            </w:r>
          </w:p>
          <w:p w14:paraId="0604FE4A"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Refines language related to the purpose of maintaining student achievement records.</w:t>
            </w:r>
          </w:p>
          <w:p w14:paraId="089C15E8"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Refines language related to goals of the elementary instructional program and clarifies the responsibility of school boards relations to early identification, diagnosis, and assistance for students with reading and mathematics problems.</w:t>
            </w:r>
          </w:p>
          <w:p w14:paraId="67012186"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language about remediation and intervention for students not progressing in early mathematics proficiency. Mirrors language already included regarding intervention and remediation for students not progressing in early reading.</w:t>
            </w:r>
          </w:p>
          <w:p w14:paraId="316FED05"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Adds language to clarify the expectation that remediation and intervention services do not impede progress in other classes.</w:t>
            </w:r>
          </w:p>
          <w:p w14:paraId="2DE49C67"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Sets out, explicitly, the requirement that the instructional program in elementary school include daily recess.</w:t>
            </w:r>
          </w:p>
          <w:p w14:paraId="3650EF1D" w14:textId="77777777" w:rsidR="00B03BA1" w:rsidRPr="00CD48AE" w:rsidRDefault="00CD48AE" w:rsidP="00CD48AE">
            <w:pPr>
              <w:pStyle w:val="NoSpacing"/>
              <w:rPr>
                <w:rFonts w:ascii="Arial" w:hAnsi="Arial" w:cs="Arial"/>
                <w:sz w:val="20"/>
                <w:szCs w:val="20"/>
              </w:rPr>
            </w:pPr>
            <w:r w:rsidRPr="00516588">
              <w:rPr>
                <w:rFonts w:ascii="Arial" w:hAnsi="Arial" w:cs="Arial"/>
                <w:sz w:val="20"/>
                <w:szCs w:val="20"/>
              </w:rPr>
              <w:t>Incorporates remediation language formerly in 8VAC20-131-30.</w:t>
            </w:r>
          </w:p>
        </w:tc>
      </w:tr>
      <w:tr w:rsidR="00B03BA1" w:rsidRPr="00121133" w14:paraId="5A151782" w14:textId="77777777" w:rsidTr="00CD48AE">
        <w:tc>
          <w:tcPr>
            <w:tcW w:w="1028" w:type="dxa"/>
            <w:shd w:val="clear" w:color="auto" w:fill="EAF1DD" w:themeFill="accent3" w:themeFillTint="33"/>
          </w:tcPr>
          <w:p w14:paraId="3426ECA9" w14:textId="77777777" w:rsidR="00B03BA1" w:rsidRDefault="00B03BA1" w:rsidP="0089515A">
            <w:pPr>
              <w:pStyle w:val="Text"/>
              <w:spacing w:before="0" w:line="240" w:lineRule="auto"/>
              <w:rPr>
                <w:rFonts w:ascii="Arial" w:hAnsi="Arial" w:cs="Arial"/>
                <w:sz w:val="20"/>
              </w:rPr>
            </w:pPr>
            <w:r>
              <w:rPr>
                <w:rFonts w:ascii="Arial" w:hAnsi="Arial" w:cs="Arial"/>
                <w:sz w:val="20"/>
              </w:rPr>
              <w:t>8VAC20-131-90</w:t>
            </w:r>
          </w:p>
        </w:tc>
        <w:tc>
          <w:tcPr>
            <w:tcW w:w="1517" w:type="dxa"/>
          </w:tcPr>
          <w:p w14:paraId="5451E543"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64D51B52"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describes the requirements for the instructional program in middle school.</w:t>
            </w:r>
          </w:p>
        </w:tc>
        <w:tc>
          <w:tcPr>
            <w:tcW w:w="3873" w:type="dxa"/>
          </w:tcPr>
          <w:p w14:paraId="5E860CC7"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Strengthens language concerning what Standards of Learning objectives must be taught in English, mathematics, science, and history and social science.</w:t>
            </w:r>
          </w:p>
          <w:p w14:paraId="57A50F06" w14:textId="77777777" w:rsidR="00CD48AE" w:rsidRPr="00516588" w:rsidRDefault="00CD48AE" w:rsidP="00CD48AE">
            <w:pPr>
              <w:pStyle w:val="NoSpacing"/>
              <w:rPr>
                <w:rFonts w:ascii="Arial" w:hAnsi="Arial" w:cs="Arial"/>
                <w:sz w:val="20"/>
                <w:szCs w:val="20"/>
              </w:rPr>
            </w:pPr>
            <w:r w:rsidRPr="00516588">
              <w:rPr>
                <w:rFonts w:ascii="Arial" w:hAnsi="Arial" w:cs="Arial"/>
                <w:sz w:val="20"/>
                <w:szCs w:val="20"/>
              </w:rPr>
              <w:t>Clarifies requirements for remediation and intervention for mathematics.</w:t>
            </w:r>
          </w:p>
          <w:p w14:paraId="723E461F" w14:textId="77777777" w:rsidR="00B03BA1" w:rsidRPr="00B8205B" w:rsidRDefault="00CD48AE" w:rsidP="00B8205B">
            <w:pPr>
              <w:pStyle w:val="NoSpacing"/>
              <w:rPr>
                <w:rFonts w:ascii="Arial" w:hAnsi="Arial" w:cs="Arial"/>
                <w:sz w:val="20"/>
                <w:szCs w:val="20"/>
              </w:rPr>
            </w:pPr>
            <w:r w:rsidRPr="00516588">
              <w:rPr>
                <w:rFonts w:ascii="Arial" w:hAnsi="Arial" w:cs="Arial"/>
                <w:sz w:val="20"/>
                <w:szCs w:val="20"/>
              </w:rPr>
              <w:t>Incorporates remediation language formerly in 8VAC20-131-30.</w:t>
            </w:r>
          </w:p>
        </w:tc>
      </w:tr>
      <w:tr w:rsidR="00B03BA1" w:rsidRPr="00121133" w14:paraId="474C6A1D" w14:textId="77777777" w:rsidTr="00CD48AE">
        <w:tc>
          <w:tcPr>
            <w:tcW w:w="1028" w:type="dxa"/>
            <w:shd w:val="clear" w:color="auto" w:fill="EAF1DD" w:themeFill="accent3" w:themeFillTint="33"/>
          </w:tcPr>
          <w:p w14:paraId="7633C6FE" w14:textId="77777777" w:rsidR="00B03BA1" w:rsidRDefault="00B03BA1" w:rsidP="0089515A">
            <w:pPr>
              <w:pStyle w:val="Text"/>
              <w:spacing w:before="0" w:line="240" w:lineRule="auto"/>
              <w:rPr>
                <w:rFonts w:ascii="Arial" w:hAnsi="Arial" w:cs="Arial"/>
                <w:sz w:val="20"/>
              </w:rPr>
            </w:pPr>
            <w:r>
              <w:rPr>
                <w:rFonts w:ascii="Arial" w:hAnsi="Arial" w:cs="Arial"/>
                <w:sz w:val="20"/>
              </w:rPr>
              <w:t>8VAC20-131-100</w:t>
            </w:r>
          </w:p>
        </w:tc>
        <w:tc>
          <w:tcPr>
            <w:tcW w:w="1517" w:type="dxa"/>
          </w:tcPr>
          <w:p w14:paraId="3B65E646"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4F3FE9C4"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describes the requirements for the instructional program in high school.</w:t>
            </w:r>
          </w:p>
        </w:tc>
        <w:tc>
          <w:tcPr>
            <w:tcW w:w="3873" w:type="dxa"/>
          </w:tcPr>
          <w:p w14:paraId="61F7D1FA"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Amends "secondary" to "high" in reference to the instructional program</w:t>
            </w:r>
            <w:r>
              <w:rPr>
                <w:rFonts w:ascii="Arial" w:hAnsi="Arial" w:cs="Arial"/>
                <w:sz w:val="20"/>
                <w:szCs w:val="20"/>
              </w:rPr>
              <w:t>.</w:t>
            </w:r>
          </w:p>
          <w:p w14:paraId="7B3F527C" w14:textId="77777777" w:rsidR="00B03BA1" w:rsidRPr="00121133" w:rsidRDefault="00B03BA1" w:rsidP="0089515A">
            <w:pPr>
              <w:pStyle w:val="Text"/>
              <w:spacing w:before="0" w:line="240" w:lineRule="auto"/>
              <w:rPr>
                <w:rFonts w:ascii="Arial" w:hAnsi="Arial" w:cs="Arial"/>
                <w:sz w:val="20"/>
              </w:rPr>
            </w:pPr>
          </w:p>
        </w:tc>
      </w:tr>
      <w:tr w:rsidR="00B03BA1" w:rsidRPr="00121133" w14:paraId="6344823C" w14:textId="77777777" w:rsidTr="00CD48AE">
        <w:tc>
          <w:tcPr>
            <w:tcW w:w="1028" w:type="dxa"/>
            <w:shd w:val="clear" w:color="auto" w:fill="EAF1DD" w:themeFill="accent3" w:themeFillTint="33"/>
          </w:tcPr>
          <w:p w14:paraId="598FB92B" w14:textId="77777777" w:rsidR="00B03BA1" w:rsidRDefault="00B03BA1" w:rsidP="0089515A">
            <w:pPr>
              <w:pStyle w:val="Text"/>
              <w:spacing w:before="0" w:line="240" w:lineRule="auto"/>
              <w:rPr>
                <w:rFonts w:ascii="Arial" w:hAnsi="Arial" w:cs="Arial"/>
                <w:sz w:val="20"/>
              </w:rPr>
            </w:pPr>
            <w:r>
              <w:rPr>
                <w:rFonts w:ascii="Arial" w:hAnsi="Arial" w:cs="Arial"/>
                <w:sz w:val="20"/>
              </w:rPr>
              <w:t>8VAC20-131-110</w:t>
            </w:r>
          </w:p>
        </w:tc>
        <w:tc>
          <w:tcPr>
            <w:tcW w:w="1517" w:type="dxa"/>
          </w:tcPr>
          <w:p w14:paraId="79BF9044" w14:textId="77777777" w:rsidR="00B03BA1" w:rsidRPr="00121133" w:rsidRDefault="00B03BA1" w:rsidP="0089515A">
            <w:pPr>
              <w:pStyle w:val="Text"/>
              <w:spacing w:before="0" w:line="240" w:lineRule="auto"/>
              <w:rPr>
                <w:rFonts w:ascii="Arial" w:hAnsi="Arial" w:cs="Arial"/>
                <w:sz w:val="20"/>
              </w:rPr>
            </w:pPr>
            <w:r>
              <w:rPr>
                <w:rFonts w:ascii="Arial" w:hAnsi="Arial" w:cs="Arial"/>
                <w:sz w:val="20"/>
              </w:rPr>
              <w:t>8VAC20-131-45</w:t>
            </w:r>
          </w:p>
        </w:tc>
        <w:tc>
          <w:tcPr>
            <w:tcW w:w="2824" w:type="dxa"/>
            <w:shd w:val="clear" w:color="auto" w:fill="EAF1DD" w:themeFill="accent3" w:themeFillTint="33"/>
          </w:tcPr>
          <w:p w14:paraId="450E8540" w14:textId="77777777" w:rsidR="00B03BA1" w:rsidRPr="00121133" w:rsidRDefault="00CD48AE" w:rsidP="00CD48AE">
            <w:pPr>
              <w:pStyle w:val="Text"/>
              <w:spacing w:before="0" w:line="240" w:lineRule="auto"/>
              <w:rPr>
                <w:rFonts w:ascii="Arial" w:hAnsi="Arial" w:cs="Arial"/>
                <w:sz w:val="20"/>
              </w:rPr>
            </w:pPr>
            <w:r>
              <w:rPr>
                <w:rFonts w:ascii="Arial" w:hAnsi="Arial" w:cs="Arial"/>
                <w:sz w:val="20"/>
              </w:rPr>
              <w:t>This section explains the award of standard and verified units of credit.</w:t>
            </w:r>
          </w:p>
        </w:tc>
        <w:tc>
          <w:tcPr>
            <w:tcW w:w="3873" w:type="dxa"/>
          </w:tcPr>
          <w:p w14:paraId="591ACE87" w14:textId="77777777" w:rsidR="00CD48AE" w:rsidRDefault="00CD48AE" w:rsidP="00CD48AE">
            <w:pPr>
              <w:pStyle w:val="NoSpacing"/>
              <w:rPr>
                <w:rFonts w:ascii="Arial" w:hAnsi="Arial" w:cs="Arial"/>
                <w:sz w:val="20"/>
                <w:szCs w:val="20"/>
              </w:rPr>
            </w:pPr>
            <w:r>
              <w:rPr>
                <w:rFonts w:ascii="Arial" w:hAnsi="Arial" w:cs="Arial"/>
                <w:sz w:val="20"/>
                <w:szCs w:val="20"/>
              </w:rPr>
              <w:t xml:space="preserve">Removes </w:t>
            </w:r>
            <w:r w:rsidRPr="00927C04">
              <w:rPr>
                <w:rFonts w:ascii="Arial" w:hAnsi="Arial" w:cs="Arial"/>
                <w:sz w:val="20"/>
                <w:szCs w:val="20"/>
              </w:rPr>
              <w:t>outdated language related to t</w:t>
            </w:r>
            <w:r>
              <w:rPr>
                <w:rFonts w:ascii="Arial" w:hAnsi="Arial" w:cs="Arial"/>
                <w:sz w:val="20"/>
                <w:szCs w:val="20"/>
              </w:rPr>
              <w:t>he Virginia Assessment program.</w:t>
            </w:r>
          </w:p>
          <w:p w14:paraId="7471E88E" w14:textId="77777777" w:rsidR="00CD48AE" w:rsidRDefault="00CD48AE" w:rsidP="00CD48AE">
            <w:pPr>
              <w:pStyle w:val="NoSpacing"/>
              <w:rPr>
                <w:rFonts w:ascii="Arial" w:hAnsi="Arial" w:cs="Arial"/>
                <w:sz w:val="20"/>
                <w:szCs w:val="20"/>
              </w:rPr>
            </w:pPr>
            <w:r>
              <w:rPr>
                <w:rFonts w:ascii="Arial" w:hAnsi="Arial" w:cs="Arial"/>
                <w:sz w:val="20"/>
                <w:szCs w:val="20"/>
              </w:rPr>
              <w:t xml:space="preserve">Clarifies </w:t>
            </w:r>
            <w:r w:rsidRPr="00927C04">
              <w:rPr>
                <w:rFonts w:ascii="Arial" w:hAnsi="Arial" w:cs="Arial"/>
                <w:sz w:val="20"/>
                <w:szCs w:val="20"/>
              </w:rPr>
              <w:t>that locally-awarded verified credits are available in reading and writing as subsets of English</w:t>
            </w:r>
            <w:r>
              <w:rPr>
                <w:rFonts w:ascii="Arial" w:hAnsi="Arial" w:cs="Arial"/>
                <w:sz w:val="20"/>
                <w:szCs w:val="20"/>
              </w:rPr>
              <w:t>.</w:t>
            </w:r>
          </w:p>
          <w:p w14:paraId="50F395C8" w14:textId="77777777" w:rsidR="00CD48AE" w:rsidRDefault="00CD48AE" w:rsidP="00CD48AE">
            <w:pPr>
              <w:pStyle w:val="NoSpacing"/>
              <w:rPr>
                <w:rFonts w:ascii="Arial" w:hAnsi="Arial" w:cs="Arial"/>
                <w:sz w:val="20"/>
                <w:szCs w:val="20"/>
              </w:rPr>
            </w:pPr>
            <w:r>
              <w:rPr>
                <w:rFonts w:ascii="Arial" w:hAnsi="Arial" w:cs="Arial"/>
                <w:sz w:val="20"/>
                <w:szCs w:val="20"/>
              </w:rPr>
              <w:t xml:space="preserve">Adds </w:t>
            </w:r>
            <w:r w:rsidRPr="00927C04">
              <w:rPr>
                <w:rFonts w:ascii="Arial" w:hAnsi="Arial" w:cs="Arial"/>
                <w:sz w:val="20"/>
                <w:szCs w:val="20"/>
              </w:rPr>
              <w:t>language to indicate that performance assessments can be used to earn a verified credit in history/social science based on new lan</w:t>
            </w:r>
            <w:r>
              <w:rPr>
                <w:rFonts w:ascii="Arial" w:hAnsi="Arial" w:cs="Arial"/>
                <w:sz w:val="20"/>
                <w:szCs w:val="20"/>
              </w:rPr>
              <w:t>guage in the Appropriation Act.</w:t>
            </w:r>
          </w:p>
          <w:p w14:paraId="2BC5FFC9" w14:textId="77777777" w:rsidR="00CD48AE" w:rsidRDefault="00CD48AE" w:rsidP="00CD48AE">
            <w:pPr>
              <w:pStyle w:val="NoSpacing"/>
              <w:rPr>
                <w:rFonts w:ascii="Arial" w:hAnsi="Arial" w:cs="Arial"/>
                <w:sz w:val="20"/>
                <w:szCs w:val="20"/>
              </w:rPr>
            </w:pPr>
            <w:r>
              <w:rPr>
                <w:rFonts w:ascii="Arial" w:hAnsi="Arial" w:cs="Arial"/>
                <w:sz w:val="20"/>
                <w:szCs w:val="20"/>
              </w:rPr>
              <w:t xml:space="preserve">Amends </w:t>
            </w:r>
            <w:r w:rsidRPr="00927C04">
              <w:rPr>
                <w:rFonts w:ascii="Arial" w:hAnsi="Arial" w:cs="Arial"/>
                <w:sz w:val="20"/>
                <w:szCs w:val="20"/>
              </w:rPr>
              <w:t>language related to expectations for students on performance assessments</w:t>
            </w:r>
            <w:r>
              <w:rPr>
                <w:rFonts w:ascii="Arial" w:hAnsi="Arial" w:cs="Arial"/>
                <w:sz w:val="20"/>
                <w:szCs w:val="20"/>
              </w:rPr>
              <w:t>.</w:t>
            </w:r>
          </w:p>
          <w:p w14:paraId="65F28B99" w14:textId="77777777" w:rsidR="00CD48AE" w:rsidRDefault="00CD48AE" w:rsidP="00CD48AE">
            <w:pPr>
              <w:pStyle w:val="NoSpacing"/>
              <w:rPr>
                <w:rFonts w:ascii="Arial" w:hAnsi="Arial" w:cs="Arial"/>
                <w:sz w:val="20"/>
                <w:szCs w:val="20"/>
              </w:rPr>
            </w:pPr>
            <w:r>
              <w:rPr>
                <w:rFonts w:ascii="Arial" w:hAnsi="Arial" w:cs="Arial"/>
                <w:sz w:val="20"/>
                <w:szCs w:val="20"/>
              </w:rPr>
              <w:t>Clarifies</w:t>
            </w:r>
            <w:r w:rsidRPr="00927C04">
              <w:rPr>
                <w:rFonts w:ascii="Arial" w:hAnsi="Arial" w:cs="Arial"/>
                <w:sz w:val="20"/>
                <w:szCs w:val="20"/>
              </w:rPr>
              <w:t xml:space="preserve"> language related to the administrati</w:t>
            </w:r>
            <w:r>
              <w:rPr>
                <w:rFonts w:ascii="Arial" w:hAnsi="Arial" w:cs="Arial"/>
                <w:sz w:val="20"/>
                <w:szCs w:val="20"/>
              </w:rPr>
              <w:t>on of performance assessments.</w:t>
            </w:r>
          </w:p>
          <w:p w14:paraId="24E254A9" w14:textId="77777777" w:rsidR="00CD48AE" w:rsidRPr="00927C04" w:rsidRDefault="00CD48AE" w:rsidP="00CD48AE">
            <w:pPr>
              <w:pStyle w:val="NoSpacing"/>
              <w:rPr>
                <w:rFonts w:ascii="Arial" w:hAnsi="Arial" w:cs="Arial"/>
                <w:sz w:val="20"/>
                <w:szCs w:val="20"/>
              </w:rPr>
            </w:pPr>
            <w:r>
              <w:rPr>
                <w:rFonts w:ascii="Arial" w:hAnsi="Arial" w:cs="Arial"/>
                <w:sz w:val="20"/>
                <w:szCs w:val="20"/>
              </w:rPr>
              <w:t>Pluralizes</w:t>
            </w:r>
            <w:r w:rsidRPr="00927C04">
              <w:rPr>
                <w:rFonts w:ascii="Arial" w:hAnsi="Arial" w:cs="Arial"/>
                <w:sz w:val="20"/>
                <w:szCs w:val="20"/>
              </w:rPr>
              <w:t xml:space="preserve"> authentic performance assessments to clarify the expectation that multiple assessments are required for the purpose of earning verified credit.</w:t>
            </w:r>
          </w:p>
          <w:p w14:paraId="19D69656" w14:textId="77777777" w:rsidR="00CD48AE" w:rsidRDefault="00CD48AE" w:rsidP="00CD48AE">
            <w:pPr>
              <w:pStyle w:val="NoSpacing"/>
              <w:rPr>
                <w:rFonts w:ascii="Arial" w:hAnsi="Arial" w:cs="Arial"/>
                <w:sz w:val="20"/>
                <w:szCs w:val="20"/>
              </w:rPr>
            </w:pPr>
            <w:r w:rsidRPr="00927C04">
              <w:rPr>
                <w:rFonts w:ascii="Arial" w:hAnsi="Arial" w:cs="Arial"/>
                <w:sz w:val="20"/>
                <w:szCs w:val="20"/>
              </w:rPr>
              <w:t>Strikes language on the cap for locally-awarded verified credits for students following graduation requirements in 8VAC20-131-51 to move to SOA guidance.</w:t>
            </w:r>
          </w:p>
          <w:p w14:paraId="58522AE5" w14:textId="77777777" w:rsidR="00B03BA1" w:rsidRPr="00121133" w:rsidRDefault="00B03BA1" w:rsidP="0089515A">
            <w:pPr>
              <w:pStyle w:val="Text"/>
              <w:spacing w:before="0" w:line="240" w:lineRule="auto"/>
              <w:rPr>
                <w:rFonts w:ascii="Arial" w:hAnsi="Arial" w:cs="Arial"/>
                <w:sz w:val="20"/>
              </w:rPr>
            </w:pPr>
          </w:p>
        </w:tc>
      </w:tr>
      <w:tr w:rsidR="00B03BA1" w:rsidRPr="00121133" w14:paraId="0B3099D1" w14:textId="77777777" w:rsidTr="00CD48AE">
        <w:tc>
          <w:tcPr>
            <w:tcW w:w="1028" w:type="dxa"/>
            <w:shd w:val="clear" w:color="auto" w:fill="EAF1DD" w:themeFill="accent3" w:themeFillTint="33"/>
          </w:tcPr>
          <w:p w14:paraId="564518FA" w14:textId="77777777" w:rsidR="00B03BA1" w:rsidRDefault="00B03BA1" w:rsidP="0089515A">
            <w:pPr>
              <w:pStyle w:val="Text"/>
              <w:spacing w:before="0" w:line="240" w:lineRule="auto"/>
              <w:rPr>
                <w:rFonts w:ascii="Arial" w:hAnsi="Arial" w:cs="Arial"/>
                <w:sz w:val="20"/>
              </w:rPr>
            </w:pPr>
            <w:r>
              <w:rPr>
                <w:rFonts w:ascii="Arial" w:hAnsi="Arial" w:cs="Arial"/>
                <w:sz w:val="20"/>
              </w:rPr>
              <w:t>8VAC20-131-140</w:t>
            </w:r>
          </w:p>
        </w:tc>
        <w:tc>
          <w:tcPr>
            <w:tcW w:w="1517" w:type="dxa"/>
          </w:tcPr>
          <w:p w14:paraId="33DC1F37"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1EA64624"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the opportunities for college and career readiness, career exposure and planning, as well as opportunities for post-secondary credit.</w:t>
            </w:r>
          </w:p>
        </w:tc>
        <w:tc>
          <w:tcPr>
            <w:tcW w:w="3873" w:type="dxa"/>
          </w:tcPr>
          <w:p w14:paraId="6BDD9FA7"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Strikes section for phased in implementation of Academic Career Plans as well as opportunities for advanced coursework and work-based learning opportunities.</w:t>
            </w:r>
          </w:p>
          <w:p w14:paraId="3042BBEF"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Makes technical changes to align with current practice and terminology in career and technical education.</w:t>
            </w:r>
          </w:p>
        </w:tc>
      </w:tr>
      <w:tr w:rsidR="00B03BA1" w:rsidRPr="00121133" w14:paraId="168B9534" w14:textId="77777777" w:rsidTr="00CD48AE">
        <w:tc>
          <w:tcPr>
            <w:tcW w:w="1028" w:type="dxa"/>
            <w:shd w:val="clear" w:color="auto" w:fill="EAF1DD" w:themeFill="accent3" w:themeFillTint="33"/>
          </w:tcPr>
          <w:p w14:paraId="6289A02B" w14:textId="77777777" w:rsidR="00B03BA1" w:rsidRDefault="00B03BA1" w:rsidP="0089515A">
            <w:pPr>
              <w:pStyle w:val="Text"/>
              <w:spacing w:before="0" w:line="240" w:lineRule="auto"/>
              <w:rPr>
                <w:rFonts w:ascii="Arial" w:hAnsi="Arial" w:cs="Arial"/>
                <w:sz w:val="20"/>
              </w:rPr>
            </w:pPr>
            <w:r>
              <w:rPr>
                <w:rFonts w:ascii="Arial" w:hAnsi="Arial" w:cs="Arial"/>
                <w:sz w:val="20"/>
              </w:rPr>
              <w:t>8VAC20-131-170</w:t>
            </w:r>
          </w:p>
        </w:tc>
        <w:tc>
          <w:tcPr>
            <w:tcW w:w="1517" w:type="dxa"/>
          </w:tcPr>
          <w:p w14:paraId="54D28921"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2BE3AC54"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outlines family life education.</w:t>
            </w:r>
          </w:p>
        </w:tc>
        <w:tc>
          <w:tcPr>
            <w:tcW w:w="3873" w:type="dxa"/>
          </w:tcPr>
          <w:p w14:paraId="5856D739"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Removes outdated language regarding the specific components of Family Life Education.</w:t>
            </w:r>
          </w:p>
        </w:tc>
      </w:tr>
      <w:tr w:rsidR="00B03BA1" w:rsidRPr="00121133" w14:paraId="26C56194" w14:textId="77777777" w:rsidTr="00CD48AE">
        <w:tc>
          <w:tcPr>
            <w:tcW w:w="1028" w:type="dxa"/>
            <w:shd w:val="clear" w:color="auto" w:fill="EAF1DD" w:themeFill="accent3" w:themeFillTint="33"/>
          </w:tcPr>
          <w:p w14:paraId="03E7AA29" w14:textId="77777777" w:rsidR="00B03BA1" w:rsidRDefault="00B03BA1" w:rsidP="0089515A">
            <w:pPr>
              <w:pStyle w:val="Text"/>
              <w:spacing w:before="0" w:line="240" w:lineRule="auto"/>
              <w:rPr>
                <w:rFonts w:ascii="Arial" w:hAnsi="Arial" w:cs="Arial"/>
                <w:sz w:val="20"/>
              </w:rPr>
            </w:pPr>
            <w:r>
              <w:rPr>
                <w:rFonts w:ascii="Arial" w:hAnsi="Arial" w:cs="Arial"/>
                <w:sz w:val="20"/>
              </w:rPr>
              <w:t>8VAC20-131-210</w:t>
            </w:r>
          </w:p>
        </w:tc>
        <w:tc>
          <w:tcPr>
            <w:tcW w:w="1517" w:type="dxa"/>
          </w:tcPr>
          <w:p w14:paraId="69779832"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2C16A3F0"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the role of the principal.</w:t>
            </w:r>
          </w:p>
        </w:tc>
        <w:tc>
          <w:tcPr>
            <w:tcW w:w="3873" w:type="dxa"/>
          </w:tcPr>
          <w:p w14:paraId="7B9BE5A2" w14:textId="77777777" w:rsidR="00B03BA1" w:rsidRPr="00121133" w:rsidRDefault="00B8205B" w:rsidP="0089515A">
            <w:pPr>
              <w:pStyle w:val="Text"/>
              <w:spacing w:before="0" w:line="240" w:lineRule="auto"/>
              <w:rPr>
                <w:rFonts w:ascii="Arial" w:hAnsi="Arial" w:cs="Arial"/>
                <w:sz w:val="20"/>
              </w:rPr>
            </w:pPr>
            <w:r w:rsidRPr="00516588">
              <w:rPr>
                <w:rFonts w:ascii="Arial" w:hAnsi="Arial" w:cs="Arial"/>
                <w:sz w:val="20"/>
              </w:rPr>
              <w:t>Updates the responsibilities of the principal as they pertain to statewide standardized assessments.</w:t>
            </w:r>
          </w:p>
        </w:tc>
      </w:tr>
      <w:tr w:rsidR="00B03BA1" w:rsidRPr="00121133" w14:paraId="4F272284" w14:textId="77777777" w:rsidTr="00CD48AE">
        <w:tc>
          <w:tcPr>
            <w:tcW w:w="1028" w:type="dxa"/>
            <w:shd w:val="clear" w:color="auto" w:fill="EAF1DD" w:themeFill="accent3" w:themeFillTint="33"/>
          </w:tcPr>
          <w:p w14:paraId="7D3D29A1" w14:textId="77777777" w:rsidR="00B03BA1" w:rsidRDefault="00B03BA1" w:rsidP="0089515A">
            <w:pPr>
              <w:pStyle w:val="Text"/>
              <w:spacing w:before="0" w:line="240" w:lineRule="auto"/>
              <w:rPr>
                <w:rFonts w:ascii="Arial" w:hAnsi="Arial" w:cs="Arial"/>
                <w:sz w:val="20"/>
              </w:rPr>
            </w:pPr>
            <w:r>
              <w:rPr>
                <w:rFonts w:ascii="Arial" w:hAnsi="Arial" w:cs="Arial"/>
                <w:sz w:val="20"/>
              </w:rPr>
              <w:t>8VAC20-131-260</w:t>
            </w:r>
          </w:p>
        </w:tc>
        <w:tc>
          <w:tcPr>
            <w:tcW w:w="1517" w:type="dxa"/>
          </w:tcPr>
          <w:p w14:paraId="2E72EE8A"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0A35F116"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the requirements for school facilities and safety.</w:t>
            </w:r>
          </w:p>
        </w:tc>
        <w:tc>
          <w:tcPr>
            <w:tcW w:w="3873" w:type="dxa"/>
          </w:tcPr>
          <w:p w14:paraId="526EA15F"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Requires schools to maintain suitable space in a school for various functions, including recess.</w:t>
            </w:r>
          </w:p>
          <w:p w14:paraId="7931A52E"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 xml:space="preserve">Clarifies expectations regarding the requirements and frequency of fire drills and lock down drills to comport with the Code of Virginia and other relevant regulatory language. </w:t>
            </w:r>
          </w:p>
          <w:p w14:paraId="009AD697"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Add language related to security and the requirement to establish a comprehensive data security plan.</w:t>
            </w:r>
          </w:p>
        </w:tc>
      </w:tr>
      <w:tr w:rsidR="00B03BA1" w:rsidRPr="00121133" w14:paraId="77DB73E2" w14:textId="77777777" w:rsidTr="00CD48AE">
        <w:tc>
          <w:tcPr>
            <w:tcW w:w="1028" w:type="dxa"/>
            <w:shd w:val="clear" w:color="auto" w:fill="EAF1DD" w:themeFill="accent3" w:themeFillTint="33"/>
          </w:tcPr>
          <w:p w14:paraId="2B63FC9E" w14:textId="77777777" w:rsidR="00B03BA1" w:rsidRDefault="00B03BA1" w:rsidP="0089515A">
            <w:pPr>
              <w:pStyle w:val="Text"/>
              <w:spacing w:before="0" w:line="240" w:lineRule="auto"/>
              <w:rPr>
                <w:rFonts w:ascii="Arial" w:hAnsi="Arial" w:cs="Arial"/>
                <w:sz w:val="20"/>
              </w:rPr>
            </w:pPr>
            <w:r>
              <w:rPr>
                <w:rFonts w:ascii="Arial" w:hAnsi="Arial" w:cs="Arial"/>
                <w:sz w:val="20"/>
              </w:rPr>
              <w:t>8VAC20-131-380</w:t>
            </w:r>
          </w:p>
        </w:tc>
        <w:tc>
          <w:tcPr>
            <w:tcW w:w="1517" w:type="dxa"/>
          </w:tcPr>
          <w:p w14:paraId="35DF1676"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4A6D7745"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the measurement for school quality for accreditation.</w:t>
            </w:r>
          </w:p>
        </w:tc>
        <w:tc>
          <w:tcPr>
            <w:tcW w:w="3873" w:type="dxa"/>
          </w:tcPr>
          <w:p w14:paraId="64857A11"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Makes a technical edit in the subsection related to English Learners.</w:t>
            </w:r>
          </w:p>
          <w:p w14:paraId="6FA8BC82"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Updates language related to comprehensive, unified, long-range plan for clarity and consistency.</w:t>
            </w:r>
          </w:p>
          <w:p w14:paraId="3754BB5E"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Modifies Level 1 and Level 2 descriptors to improve clarity around improvement measures and what prompts a change in Level.</w:t>
            </w:r>
          </w:p>
          <w:p w14:paraId="48A4CD9B"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Changes the College, Career, and Civic Readiness Index to College, Career, and Civic Readiness Indicator.</w:t>
            </w:r>
          </w:p>
          <w:p w14:paraId="75707F95"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Adds language about the appeals process for certain indicators when performan</w:t>
            </w:r>
            <w:r>
              <w:rPr>
                <w:rFonts w:ascii="Arial" w:hAnsi="Arial" w:cs="Arial"/>
                <w:sz w:val="20"/>
                <w:szCs w:val="20"/>
              </w:rPr>
              <w:t>ce level was determined by students with limited or interrupted formal education.</w:t>
            </w:r>
          </w:p>
        </w:tc>
      </w:tr>
      <w:tr w:rsidR="00B03BA1" w:rsidRPr="00121133" w14:paraId="28C0AB43" w14:textId="77777777" w:rsidTr="00CD48AE">
        <w:tc>
          <w:tcPr>
            <w:tcW w:w="1028" w:type="dxa"/>
            <w:shd w:val="clear" w:color="auto" w:fill="EAF1DD" w:themeFill="accent3" w:themeFillTint="33"/>
          </w:tcPr>
          <w:p w14:paraId="38F98F93" w14:textId="77777777" w:rsidR="00B03BA1" w:rsidRDefault="00B03BA1" w:rsidP="0089515A">
            <w:pPr>
              <w:pStyle w:val="Text"/>
              <w:spacing w:before="0" w:line="240" w:lineRule="auto"/>
              <w:rPr>
                <w:rFonts w:ascii="Arial" w:hAnsi="Arial" w:cs="Arial"/>
                <w:sz w:val="20"/>
              </w:rPr>
            </w:pPr>
            <w:r>
              <w:rPr>
                <w:rFonts w:ascii="Arial" w:hAnsi="Arial" w:cs="Arial"/>
                <w:sz w:val="20"/>
              </w:rPr>
              <w:t>8VAC20-131-390</w:t>
            </w:r>
          </w:p>
        </w:tc>
        <w:tc>
          <w:tcPr>
            <w:tcW w:w="1517" w:type="dxa"/>
          </w:tcPr>
          <w:p w14:paraId="5905D896"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5052D8B2"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described prerequisites for accreditation, ratings, and review cycles.</w:t>
            </w:r>
          </w:p>
        </w:tc>
        <w:tc>
          <w:tcPr>
            <w:tcW w:w="3873" w:type="dxa"/>
          </w:tcPr>
          <w:p w14:paraId="154FF537"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Removes language that suggests only students that take Standards of Learning assessments are taught the Standards of Learning which is inaccurate.</w:t>
            </w:r>
          </w:p>
          <w:p w14:paraId="377EFC93"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Updates language related to comprehensive, unified, long-range plan for clarity and consistency.</w:t>
            </w:r>
          </w:p>
          <w:p w14:paraId="1DAC52B8" w14:textId="77777777" w:rsidR="00B8205B" w:rsidRPr="00516588" w:rsidRDefault="00B8205B" w:rsidP="00B8205B">
            <w:pPr>
              <w:pStyle w:val="NoSpacing"/>
              <w:rPr>
                <w:rFonts w:ascii="Arial" w:hAnsi="Arial" w:cs="Arial"/>
                <w:sz w:val="20"/>
                <w:szCs w:val="20"/>
              </w:rPr>
            </w:pPr>
            <w:r w:rsidRPr="00516588">
              <w:rPr>
                <w:rFonts w:ascii="Arial" w:hAnsi="Arial" w:cs="Arial"/>
                <w:sz w:val="20"/>
                <w:szCs w:val="20"/>
              </w:rPr>
              <w:t>Requires comprehensive, long-range unified plans to identify and address opportunity and achievement gaps and advancing outcomes for all learners.</w:t>
            </w:r>
          </w:p>
          <w:p w14:paraId="76EE22F9"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 xml:space="preserve">Reinstates the "new school" accreditation rating which was inadvertently dropped during the 2017 revisions to the Standards of Accreditation. All valid accreditation ratings must be defined in the SOA. </w:t>
            </w:r>
          </w:p>
        </w:tc>
      </w:tr>
      <w:tr w:rsidR="00B03BA1" w:rsidRPr="00121133" w14:paraId="66974353" w14:textId="77777777" w:rsidTr="00CD48AE">
        <w:tc>
          <w:tcPr>
            <w:tcW w:w="1028" w:type="dxa"/>
            <w:shd w:val="clear" w:color="auto" w:fill="EAF1DD" w:themeFill="accent3" w:themeFillTint="33"/>
          </w:tcPr>
          <w:p w14:paraId="0276E61C" w14:textId="77777777" w:rsidR="00B03BA1" w:rsidRDefault="00B03BA1" w:rsidP="0089515A">
            <w:pPr>
              <w:pStyle w:val="Text"/>
              <w:spacing w:before="0" w:line="240" w:lineRule="auto"/>
              <w:rPr>
                <w:rFonts w:ascii="Arial" w:hAnsi="Arial" w:cs="Arial"/>
                <w:sz w:val="20"/>
              </w:rPr>
            </w:pPr>
            <w:r>
              <w:rPr>
                <w:rFonts w:ascii="Arial" w:hAnsi="Arial" w:cs="Arial"/>
                <w:sz w:val="20"/>
              </w:rPr>
              <w:t>8VAC20-131-400</w:t>
            </w:r>
          </w:p>
        </w:tc>
        <w:tc>
          <w:tcPr>
            <w:tcW w:w="1517" w:type="dxa"/>
          </w:tcPr>
          <w:p w14:paraId="26667F90"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4538846B"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the application of the school quality indicator performance levels to action.</w:t>
            </w:r>
          </w:p>
        </w:tc>
        <w:tc>
          <w:tcPr>
            <w:tcW w:w="3873" w:type="dxa"/>
          </w:tcPr>
          <w:p w14:paraId="243CC3D5" w14:textId="77777777" w:rsidR="00B8205B" w:rsidRDefault="00B8205B" w:rsidP="00B8205B">
            <w:pPr>
              <w:pStyle w:val="NoSpacing"/>
              <w:rPr>
                <w:rFonts w:ascii="Arial" w:hAnsi="Arial" w:cs="Arial"/>
                <w:sz w:val="20"/>
                <w:szCs w:val="20"/>
              </w:rPr>
            </w:pPr>
            <w:r w:rsidRPr="00516588">
              <w:rPr>
                <w:rFonts w:ascii="Arial" w:hAnsi="Arial" w:cs="Arial"/>
                <w:sz w:val="20"/>
                <w:szCs w:val="20"/>
              </w:rPr>
              <w:t>Clarifies language and expectations around comprehensive, unified, long-range plans.</w:t>
            </w:r>
          </w:p>
          <w:p w14:paraId="4A317661" w14:textId="77777777" w:rsidR="00B03BA1" w:rsidRPr="00B8205B" w:rsidRDefault="00B8205B" w:rsidP="00B8205B">
            <w:pPr>
              <w:pStyle w:val="NoSpacing"/>
              <w:rPr>
                <w:rFonts w:ascii="Arial" w:hAnsi="Arial" w:cs="Arial"/>
                <w:sz w:val="20"/>
                <w:szCs w:val="20"/>
              </w:rPr>
            </w:pPr>
            <w:r w:rsidRPr="00516588">
              <w:rPr>
                <w:rFonts w:ascii="Arial" w:hAnsi="Arial" w:cs="Arial"/>
                <w:sz w:val="20"/>
                <w:szCs w:val="20"/>
              </w:rPr>
              <w:t>Adds language regarding the Board's authority to require a division-level academic review under certain circumstances.</w:t>
            </w:r>
          </w:p>
        </w:tc>
      </w:tr>
      <w:tr w:rsidR="00B03BA1" w:rsidRPr="00121133" w14:paraId="36C77B88" w14:textId="77777777" w:rsidTr="00CD48AE">
        <w:tc>
          <w:tcPr>
            <w:tcW w:w="1028" w:type="dxa"/>
            <w:shd w:val="clear" w:color="auto" w:fill="EAF1DD" w:themeFill="accent3" w:themeFillTint="33"/>
          </w:tcPr>
          <w:p w14:paraId="53FEAA0F" w14:textId="77777777" w:rsidR="00B03BA1" w:rsidRDefault="00B03BA1" w:rsidP="0089515A">
            <w:pPr>
              <w:pStyle w:val="Text"/>
              <w:spacing w:before="0" w:line="240" w:lineRule="auto"/>
              <w:rPr>
                <w:rFonts w:ascii="Arial" w:hAnsi="Arial" w:cs="Arial"/>
                <w:sz w:val="20"/>
              </w:rPr>
            </w:pPr>
            <w:r>
              <w:rPr>
                <w:rFonts w:ascii="Arial" w:hAnsi="Arial" w:cs="Arial"/>
                <w:sz w:val="20"/>
              </w:rPr>
              <w:t>8VAC20-131-420</w:t>
            </w:r>
          </w:p>
        </w:tc>
        <w:tc>
          <w:tcPr>
            <w:tcW w:w="1517" w:type="dxa"/>
          </w:tcPr>
          <w:p w14:paraId="6BCED24B" w14:textId="77777777" w:rsidR="00B03BA1" w:rsidRPr="00121133" w:rsidRDefault="00B03BA1" w:rsidP="0089515A">
            <w:pPr>
              <w:pStyle w:val="Text"/>
              <w:spacing w:before="0" w:line="240" w:lineRule="auto"/>
              <w:rPr>
                <w:rFonts w:ascii="Arial" w:hAnsi="Arial" w:cs="Arial"/>
                <w:sz w:val="20"/>
              </w:rPr>
            </w:pPr>
          </w:p>
        </w:tc>
        <w:tc>
          <w:tcPr>
            <w:tcW w:w="2824" w:type="dxa"/>
            <w:shd w:val="clear" w:color="auto" w:fill="EAF1DD" w:themeFill="accent3" w:themeFillTint="33"/>
          </w:tcPr>
          <w:p w14:paraId="78668712" w14:textId="77777777" w:rsidR="00B03BA1" w:rsidRPr="00121133" w:rsidRDefault="00CD48AE" w:rsidP="0089515A">
            <w:pPr>
              <w:pStyle w:val="Text"/>
              <w:spacing w:before="0" w:line="240" w:lineRule="auto"/>
              <w:rPr>
                <w:rFonts w:ascii="Arial" w:hAnsi="Arial" w:cs="Arial"/>
                <w:sz w:val="20"/>
              </w:rPr>
            </w:pPr>
            <w:r>
              <w:rPr>
                <w:rFonts w:ascii="Arial" w:hAnsi="Arial" w:cs="Arial"/>
                <w:sz w:val="20"/>
              </w:rPr>
              <w:t>This section describes waivers and alternative accreditation plans.</w:t>
            </w:r>
          </w:p>
        </w:tc>
        <w:tc>
          <w:tcPr>
            <w:tcW w:w="3873" w:type="dxa"/>
          </w:tcPr>
          <w:p w14:paraId="1058B940" w14:textId="77777777" w:rsidR="00B03BA1" w:rsidRPr="00121133" w:rsidRDefault="00B8205B" w:rsidP="0089515A">
            <w:pPr>
              <w:pStyle w:val="Text"/>
              <w:spacing w:before="0" w:line="240" w:lineRule="auto"/>
              <w:rPr>
                <w:rFonts w:ascii="Arial" w:hAnsi="Arial" w:cs="Arial"/>
                <w:sz w:val="20"/>
              </w:rPr>
            </w:pPr>
            <w:r w:rsidRPr="00516588">
              <w:rPr>
                <w:rFonts w:ascii="Arial" w:hAnsi="Arial" w:cs="Arial"/>
                <w:sz w:val="20"/>
              </w:rPr>
              <w:t>Eliminates the alternative accreditation plans based on graduation classes with fewer than 50 students as there is no longer a need</w:t>
            </w:r>
            <w:r>
              <w:rPr>
                <w:rFonts w:ascii="Arial" w:hAnsi="Arial" w:cs="Arial"/>
                <w:sz w:val="20"/>
              </w:rPr>
              <w:t>.</w:t>
            </w:r>
          </w:p>
        </w:tc>
      </w:tr>
      <w:tr w:rsidR="00B8205B" w:rsidRPr="00121133" w14:paraId="49E72970" w14:textId="77777777" w:rsidTr="00CD48AE">
        <w:tc>
          <w:tcPr>
            <w:tcW w:w="1028" w:type="dxa"/>
            <w:shd w:val="clear" w:color="auto" w:fill="EAF1DD" w:themeFill="accent3" w:themeFillTint="33"/>
          </w:tcPr>
          <w:p w14:paraId="1DDADB7D" w14:textId="77777777" w:rsidR="00B8205B" w:rsidRDefault="00B8205B" w:rsidP="0089515A">
            <w:pPr>
              <w:pStyle w:val="Text"/>
              <w:spacing w:before="0" w:line="240" w:lineRule="auto"/>
              <w:rPr>
                <w:rFonts w:ascii="Arial" w:hAnsi="Arial" w:cs="Arial"/>
                <w:sz w:val="20"/>
              </w:rPr>
            </w:pPr>
            <w:r>
              <w:rPr>
                <w:rFonts w:ascii="Arial" w:hAnsi="Arial" w:cs="Arial"/>
                <w:sz w:val="20"/>
              </w:rPr>
              <w:t>8VAC20-131-430</w:t>
            </w:r>
          </w:p>
        </w:tc>
        <w:tc>
          <w:tcPr>
            <w:tcW w:w="1517" w:type="dxa"/>
          </w:tcPr>
          <w:p w14:paraId="7022FE08" w14:textId="77777777" w:rsidR="00B8205B" w:rsidRPr="00121133" w:rsidRDefault="00B8205B" w:rsidP="0089515A">
            <w:pPr>
              <w:pStyle w:val="Text"/>
              <w:spacing w:before="0" w:line="240" w:lineRule="auto"/>
              <w:rPr>
                <w:rFonts w:ascii="Arial" w:hAnsi="Arial" w:cs="Arial"/>
                <w:sz w:val="20"/>
              </w:rPr>
            </w:pPr>
          </w:p>
        </w:tc>
        <w:tc>
          <w:tcPr>
            <w:tcW w:w="2824" w:type="dxa"/>
            <w:shd w:val="clear" w:color="auto" w:fill="EAF1DD" w:themeFill="accent3" w:themeFillTint="33"/>
          </w:tcPr>
          <w:p w14:paraId="09787EE2" w14:textId="77777777" w:rsidR="00B8205B" w:rsidRDefault="00B8205B" w:rsidP="0089515A">
            <w:pPr>
              <w:pStyle w:val="Text"/>
              <w:spacing w:before="0" w:line="240" w:lineRule="auto"/>
              <w:rPr>
                <w:rFonts w:ascii="Arial" w:hAnsi="Arial" w:cs="Arial"/>
                <w:sz w:val="20"/>
              </w:rPr>
            </w:pPr>
            <w:r>
              <w:rPr>
                <w:rFonts w:ascii="Arial" w:hAnsi="Arial" w:cs="Arial"/>
                <w:sz w:val="20"/>
              </w:rPr>
              <w:t>This section outlines implementation timetable for the regulations.</w:t>
            </w:r>
          </w:p>
        </w:tc>
        <w:tc>
          <w:tcPr>
            <w:tcW w:w="3873" w:type="dxa"/>
          </w:tcPr>
          <w:p w14:paraId="6EA84EE2" w14:textId="77777777" w:rsidR="00B8205B" w:rsidRPr="00B8205B" w:rsidRDefault="00B8205B" w:rsidP="00B8205B">
            <w:pPr>
              <w:pStyle w:val="NoSpacing"/>
              <w:rPr>
                <w:rFonts w:ascii="Arial" w:hAnsi="Arial" w:cs="Arial"/>
                <w:sz w:val="20"/>
                <w:szCs w:val="20"/>
              </w:rPr>
            </w:pPr>
            <w:r w:rsidRPr="00516588">
              <w:rPr>
                <w:rFonts w:ascii="Arial" w:hAnsi="Arial" w:cs="Arial"/>
                <w:sz w:val="20"/>
                <w:szCs w:val="20"/>
              </w:rPr>
              <w:t>Strikes section on effective dates as implementation will be in full-effect.</w:t>
            </w:r>
          </w:p>
        </w:tc>
      </w:tr>
    </w:tbl>
    <w:p w14:paraId="442D98E9" w14:textId="77777777" w:rsidR="002C1E59" w:rsidRPr="00121133" w:rsidRDefault="002C1E59" w:rsidP="00D96D08">
      <w:pPr>
        <w:pStyle w:val="Text"/>
        <w:spacing w:before="0" w:line="240" w:lineRule="auto"/>
        <w:rPr>
          <w:rFonts w:ascii="Arial" w:hAnsi="Arial" w:cs="Arial"/>
          <w:sz w:val="20"/>
        </w:rPr>
      </w:pPr>
    </w:p>
    <w:sectPr w:rsidR="002C1E59" w:rsidRPr="00121133" w:rsidSect="00534ACA">
      <w:headerReference w:type="default" r:id="rId14"/>
      <w:footerReference w:type="even" r:id="rId15"/>
      <w:footerReference w:type="default" r:id="rId16"/>
      <w:headerReference w:type="firs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CCB9" w14:textId="77777777" w:rsidR="00BD152C" w:rsidRDefault="00BD152C">
      <w:r>
        <w:separator/>
      </w:r>
    </w:p>
  </w:endnote>
  <w:endnote w:type="continuationSeparator" w:id="0">
    <w:p w14:paraId="627AB8A6" w14:textId="77777777" w:rsidR="00BD152C" w:rsidRDefault="00BD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02E2" w14:textId="77777777" w:rsidR="0046186A" w:rsidRDefault="00461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985386" w14:textId="77777777" w:rsidR="0046186A" w:rsidRDefault="00461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007D" w14:textId="405FA639" w:rsidR="0046186A" w:rsidRDefault="00461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D85">
      <w:rPr>
        <w:rStyle w:val="PageNumber"/>
        <w:noProof/>
      </w:rPr>
      <w:t>15</w:t>
    </w:r>
    <w:r>
      <w:rPr>
        <w:rStyle w:val="PageNumber"/>
      </w:rPr>
      <w:fldChar w:fldCharType="end"/>
    </w:r>
  </w:p>
  <w:p w14:paraId="78C78AFB" w14:textId="77777777" w:rsidR="0046186A" w:rsidRDefault="0046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41E8" w14:textId="77777777" w:rsidR="00BD152C" w:rsidRDefault="00BD152C">
      <w:r>
        <w:separator/>
      </w:r>
    </w:p>
  </w:footnote>
  <w:footnote w:type="continuationSeparator" w:id="0">
    <w:p w14:paraId="051BFFBF" w14:textId="77777777" w:rsidR="00BD152C" w:rsidRDefault="00BD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0583" w14:textId="77777777" w:rsidR="0046186A" w:rsidRDefault="0046186A">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TH-02</w:t>
    </w:r>
  </w:p>
  <w:p w14:paraId="7C986D9E" w14:textId="77777777" w:rsidR="0046186A" w:rsidRDefault="0046186A">
    <w:pPr>
      <w:pStyle w:val="Header"/>
    </w:pPr>
    <w:r>
      <w:rPr>
        <w:rFonts w:ascii="Arial" w:hAnsi="Arial"/>
        <w:b/>
        <w:sz w:val="20"/>
      </w:rPr>
      <w:tab/>
    </w:r>
    <w:r>
      <w:rPr>
        <w:rFonts w:ascii="Arial" w:hAnsi="Arial"/>
        <w:b/>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512E" w14:textId="77777777" w:rsidR="0046186A" w:rsidRDefault="0046186A">
    <w:pPr>
      <w:pStyle w:val="Header"/>
      <w:jc w:val="right"/>
      <w:rPr>
        <w:rFonts w:ascii="Arial" w:hAnsi="Arial"/>
        <w:b/>
        <w:sz w:val="28"/>
      </w:rPr>
    </w:pPr>
    <w:r>
      <w:rPr>
        <w:rFonts w:ascii="Arial" w:hAnsi="Arial"/>
        <w:b/>
        <w:sz w:val="28"/>
      </w:rPr>
      <w:tab/>
    </w:r>
    <w:r>
      <w:rPr>
        <w:rFonts w:ascii="Arial" w:hAnsi="Arial"/>
        <w:b/>
        <w:sz w:val="28"/>
      </w:rPr>
      <w:tab/>
      <w:t xml:space="preserve">           Form: TH-02</w:t>
    </w:r>
  </w:p>
  <w:p w14:paraId="5E9919F1" w14:textId="77777777" w:rsidR="0046186A" w:rsidRDefault="0046186A">
    <w:pPr>
      <w:pStyle w:val="Header"/>
      <w:jc w:val="right"/>
      <w:rPr>
        <w:rFonts w:ascii="Arial" w:hAnsi="Arial"/>
        <w:b/>
        <w:sz w:val="20"/>
      </w:rPr>
    </w:pPr>
    <w:r>
      <w:rPr>
        <w:rFonts w:ascii="Arial" w:hAnsi="Arial"/>
        <w:b/>
        <w:sz w:val="20"/>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AC4AE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MCBD15171_0000[1]"/>
      </v:shape>
    </w:pict>
  </w:numPicBullet>
  <w:abstractNum w:abstractNumId="0" w15:restartNumberingAfterBreak="0">
    <w:nsid w:val="24934AE3"/>
    <w:multiLevelType w:val="hybridMultilevel"/>
    <w:tmpl w:val="4D6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A4FFC"/>
    <w:multiLevelType w:val="hybridMultilevel"/>
    <w:tmpl w:val="5142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246CA"/>
    <w:multiLevelType w:val="hybridMultilevel"/>
    <w:tmpl w:val="E57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55CA3"/>
    <w:multiLevelType w:val="hybridMultilevel"/>
    <w:tmpl w:val="4D9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738FB"/>
    <w:multiLevelType w:val="hybridMultilevel"/>
    <w:tmpl w:val="4F6C42B2"/>
    <w:lvl w:ilvl="0" w:tplc="7A3E08E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724A5"/>
    <w:multiLevelType w:val="hybridMultilevel"/>
    <w:tmpl w:val="0672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7611C"/>
    <w:multiLevelType w:val="hybridMultilevel"/>
    <w:tmpl w:val="558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D6F67"/>
    <w:multiLevelType w:val="hybridMultilevel"/>
    <w:tmpl w:val="27EA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45"/>
    <w:rsid w:val="00003C63"/>
    <w:rsid w:val="000061F1"/>
    <w:rsid w:val="0000675D"/>
    <w:rsid w:val="0000727C"/>
    <w:rsid w:val="00012AA6"/>
    <w:rsid w:val="000225E3"/>
    <w:rsid w:val="000246F3"/>
    <w:rsid w:val="00026092"/>
    <w:rsid w:val="00027976"/>
    <w:rsid w:val="00037706"/>
    <w:rsid w:val="00037F11"/>
    <w:rsid w:val="00040A8F"/>
    <w:rsid w:val="00042F3B"/>
    <w:rsid w:val="00044963"/>
    <w:rsid w:val="000507B0"/>
    <w:rsid w:val="00052C3E"/>
    <w:rsid w:val="00052C7A"/>
    <w:rsid w:val="00057EEA"/>
    <w:rsid w:val="00073160"/>
    <w:rsid w:val="00076499"/>
    <w:rsid w:val="00095A3A"/>
    <w:rsid w:val="00097BBB"/>
    <w:rsid w:val="000A43AF"/>
    <w:rsid w:val="000A6D15"/>
    <w:rsid w:val="000B4C1E"/>
    <w:rsid w:val="000B7F99"/>
    <w:rsid w:val="000C0B7F"/>
    <w:rsid w:val="000C1AED"/>
    <w:rsid w:val="000C4A99"/>
    <w:rsid w:val="000E3DBC"/>
    <w:rsid w:val="000F105F"/>
    <w:rsid w:val="000F4E57"/>
    <w:rsid w:val="00103211"/>
    <w:rsid w:val="001036A5"/>
    <w:rsid w:val="00112238"/>
    <w:rsid w:val="00121133"/>
    <w:rsid w:val="001255D7"/>
    <w:rsid w:val="001277D2"/>
    <w:rsid w:val="00131B57"/>
    <w:rsid w:val="0013207C"/>
    <w:rsid w:val="00135B72"/>
    <w:rsid w:val="00136D38"/>
    <w:rsid w:val="00141DBE"/>
    <w:rsid w:val="00143041"/>
    <w:rsid w:val="00145700"/>
    <w:rsid w:val="001508FE"/>
    <w:rsid w:val="00151D7F"/>
    <w:rsid w:val="001527EF"/>
    <w:rsid w:val="00156255"/>
    <w:rsid w:val="0016094B"/>
    <w:rsid w:val="00163E33"/>
    <w:rsid w:val="001640D4"/>
    <w:rsid w:val="001662D1"/>
    <w:rsid w:val="001714C1"/>
    <w:rsid w:val="00174D31"/>
    <w:rsid w:val="001860F5"/>
    <w:rsid w:val="0019143D"/>
    <w:rsid w:val="001A335F"/>
    <w:rsid w:val="001A4524"/>
    <w:rsid w:val="001A4594"/>
    <w:rsid w:val="001B67BD"/>
    <w:rsid w:val="001E0685"/>
    <w:rsid w:val="001F154F"/>
    <w:rsid w:val="001F1651"/>
    <w:rsid w:val="001F4ADB"/>
    <w:rsid w:val="0020005F"/>
    <w:rsid w:val="00212F04"/>
    <w:rsid w:val="0021411D"/>
    <w:rsid w:val="00225E04"/>
    <w:rsid w:val="00243917"/>
    <w:rsid w:val="00247130"/>
    <w:rsid w:val="002554A3"/>
    <w:rsid w:val="00256495"/>
    <w:rsid w:val="002576C3"/>
    <w:rsid w:val="00267B99"/>
    <w:rsid w:val="00270A23"/>
    <w:rsid w:val="00271FAB"/>
    <w:rsid w:val="00274309"/>
    <w:rsid w:val="00275723"/>
    <w:rsid w:val="0028168F"/>
    <w:rsid w:val="00290BC1"/>
    <w:rsid w:val="00290E58"/>
    <w:rsid w:val="002968FE"/>
    <w:rsid w:val="00296BA3"/>
    <w:rsid w:val="002B1DAD"/>
    <w:rsid w:val="002B4EBA"/>
    <w:rsid w:val="002C1E59"/>
    <w:rsid w:val="002C3EA9"/>
    <w:rsid w:val="002D0110"/>
    <w:rsid w:val="002D0118"/>
    <w:rsid w:val="002D0A84"/>
    <w:rsid w:val="002D6B5B"/>
    <w:rsid w:val="002F69A6"/>
    <w:rsid w:val="002F73E4"/>
    <w:rsid w:val="002F7599"/>
    <w:rsid w:val="003051A6"/>
    <w:rsid w:val="00311774"/>
    <w:rsid w:val="00331144"/>
    <w:rsid w:val="003335CC"/>
    <w:rsid w:val="003406F2"/>
    <w:rsid w:val="003420F0"/>
    <w:rsid w:val="00351EB9"/>
    <w:rsid w:val="003562CC"/>
    <w:rsid w:val="00360C3E"/>
    <w:rsid w:val="00364149"/>
    <w:rsid w:val="00377D12"/>
    <w:rsid w:val="00384811"/>
    <w:rsid w:val="00397558"/>
    <w:rsid w:val="003A7137"/>
    <w:rsid w:val="003B1251"/>
    <w:rsid w:val="003C2B3F"/>
    <w:rsid w:val="003C32F9"/>
    <w:rsid w:val="003D0344"/>
    <w:rsid w:val="003D209A"/>
    <w:rsid w:val="003E775A"/>
    <w:rsid w:val="004112D6"/>
    <w:rsid w:val="00420190"/>
    <w:rsid w:val="00423FFF"/>
    <w:rsid w:val="004341BF"/>
    <w:rsid w:val="00442AAF"/>
    <w:rsid w:val="00443405"/>
    <w:rsid w:val="00456F23"/>
    <w:rsid w:val="0046186A"/>
    <w:rsid w:val="00463823"/>
    <w:rsid w:val="00467B62"/>
    <w:rsid w:val="00467F3D"/>
    <w:rsid w:val="00472AC2"/>
    <w:rsid w:val="00480F55"/>
    <w:rsid w:val="00490B2E"/>
    <w:rsid w:val="00493976"/>
    <w:rsid w:val="004A3639"/>
    <w:rsid w:val="004B302C"/>
    <w:rsid w:val="004D1288"/>
    <w:rsid w:val="004D4588"/>
    <w:rsid w:val="004E59B5"/>
    <w:rsid w:val="004E6106"/>
    <w:rsid w:val="004F0E08"/>
    <w:rsid w:val="004F35C1"/>
    <w:rsid w:val="00500AB0"/>
    <w:rsid w:val="00501332"/>
    <w:rsid w:val="00503501"/>
    <w:rsid w:val="00504308"/>
    <w:rsid w:val="005073A5"/>
    <w:rsid w:val="00510984"/>
    <w:rsid w:val="00516089"/>
    <w:rsid w:val="005214A5"/>
    <w:rsid w:val="00534ACA"/>
    <w:rsid w:val="00537D3A"/>
    <w:rsid w:val="00543EC7"/>
    <w:rsid w:val="0054508F"/>
    <w:rsid w:val="0054703F"/>
    <w:rsid w:val="00554FC6"/>
    <w:rsid w:val="0056371D"/>
    <w:rsid w:val="00563A36"/>
    <w:rsid w:val="0059787B"/>
    <w:rsid w:val="005C4F59"/>
    <w:rsid w:val="005D082D"/>
    <w:rsid w:val="005D2862"/>
    <w:rsid w:val="005D4A06"/>
    <w:rsid w:val="005D57F9"/>
    <w:rsid w:val="005D68B4"/>
    <w:rsid w:val="005E1A74"/>
    <w:rsid w:val="005E1FC8"/>
    <w:rsid w:val="005E2324"/>
    <w:rsid w:val="005E5BD1"/>
    <w:rsid w:val="005E6458"/>
    <w:rsid w:val="005F3755"/>
    <w:rsid w:val="00604489"/>
    <w:rsid w:val="00604891"/>
    <w:rsid w:val="006051EC"/>
    <w:rsid w:val="0061216D"/>
    <w:rsid w:val="0061246D"/>
    <w:rsid w:val="006152F7"/>
    <w:rsid w:val="00616406"/>
    <w:rsid w:val="00630E27"/>
    <w:rsid w:val="0063429C"/>
    <w:rsid w:val="00635553"/>
    <w:rsid w:val="00643FCB"/>
    <w:rsid w:val="00644943"/>
    <w:rsid w:val="0064730D"/>
    <w:rsid w:val="006550A5"/>
    <w:rsid w:val="006573A1"/>
    <w:rsid w:val="006600D6"/>
    <w:rsid w:val="006604AC"/>
    <w:rsid w:val="00664D39"/>
    <w:rsid w:val="00674973"/>
    <w:rsid w:val="0068085D"/>
    <w:rsid w:val="00686706"/>
    <w:rsid w:val="00687F7E"/>
    <w:rsid w:val="00690316"/>
    <w:rsid w:val="00691001"/>
    <w:rsid w:val="00696D2C"/>
    <w:rsid w:val="006B0D9C"/>
    <w:rsid w:val="006B78D5"/>
    <w:rsid w:val="006C5091"/>
    <w:rsid w:val="006D48BC"/>
    <w:rsid w:val="006D4A92"/>
    <w:rsid w:val="006E7754"/>
    <w:rsid w:val="00700D63"/>
    <w:rsid w:val="0070521D"/>
    <w:rsid w:val="00714354"/>
    <w:rsid w:val="00754895"/>
    <w:rsid w:val="00761042"/>
    <w:rsid w:val="00762E91"/>
    <w:rsid w:val="00767D85"/>
    <w:rsid w:val="00776146"/>
    <w:rsid w:val="00781FB9"/>
    <w:rsid w:val="007835A7"/>
    <w:rsid w:val="00787669"/>
    <w:rsid w:val="007A3E0B"/>
    <w:rsid w:val="007B3EA3"/>
    <w:rsid w:val="007B4AFE"/>
    <w:rsid w:val="007C20A2"/>
    <w:rsid w:val="007C4815"/>
    <w:rsid w:val="007D6171"/>
    <w:rsid w:val="007E1148"/>
    <w:rsid w:val="007F364F"/>
    <w:rsid w:val="007F62AE"/>
    <w:rsid w:val="008002C7"/>
    <w:rsid w:val="008034B9"/>
    <w:rsid w:val="00813DF4"/>
    <w:rsid w:val="008166B4"/>
    <w:rsid w:val="00821B0F"/>
    <w:rsid w:val="00855530"/>
    <w:rsid w:val="00856FDA"/>
    <w:rsid w:val="008755B0"/>
    <w:rsid w:val="0087616B"/>
    <w:rsid w:val="008813EE"/>
    <w:rsid w:val="00884695"/>
    <w:rsid w:val="00884D3B"/>
    <w:rsid w:val="00886DAA"/>
    <w:rsid w:val="00891CE0"/>
    <w:rsid w:val="00894E8A"/>
    <w:rsid w:val="0089515A"/>
    <w:rsid w:val="0089666D"/>
    <w:rsid w:val="008A0033"/>
    <w:rsid w:val="008A1D5D"/>
    <w:rsid w:val="008A7F7C"/>
    <w:rsid w:val="008D04DF"/>
    <w:rsid w:val="008D2DDC"/>
    <w:rsid w:val="008E0280"/>
    <w:rsid w:val="008E0708"/>
    <w:rsid w:val="008E5B69"/>
    <w:rsid w:val="008F4F40"/>
    <w:rsid w:val="00901E12"/>
    <w:rsid w:val="009054AA"/>
    <w:rsid w:val="00907F9C"/>
    <w:rsid w:val="00911352"/>
    <w:rsid w:val="0091362D"/>
    <w:rsid w:val="00914F7D"/>
    <w:rsid w:val="009161CF"/>
    <w:rsid w:val="009267A8"/>
    <w:rsid w:val="00927E73"/>
    <w:rsid w:val="00930F38"/>
    <w:rsid w:val="00932159"/>
    <w:rsid w:val="00936CA8"/>
    <w:rsid w:val="00940DFD"/>
    <w:rsid w:val="00944D00"/>
    <w:rsid w:val="0094556E"/>
    <w:rsid w:val="00947579"/>
    <w:rsid w:val="00951B3A"/>
    <w:rsid w:val="009572E5"/>
    <w:rsid w:val="0095781F"/>
    <w:rsid w:val="0096365F"/>
    <w:rsid w:val="009719E2"/>
    <w:rsid w:val="00975BFF"/>
    <w:rsid w:val="009853B8"/>
    <w:rsid w:val="009A6824"/>
    <w:rsid w:val="009B1FFF"/>
    <w:rsid w:val="009B37D6"/>
    <w:rsid w:val="009C1013"/>
    <w:rsid w:val="009C36BC"/>
    <w:rsid w:val="009C40C4"/>
    <w:rsid w:val="009C4148"/>
    <w:rsid w:val="009D260B"/>
    <w:rsid w:val="009E35E5"/>
    <w:rsid w:val="009E5B2E"/>
    <w:rsid w:val="009F00CA"/>
    <w:rsid w:val="009F40A3"/>
    <w:rsid w:val="009F73BE"/>
    <w:rsid w:val="00A022EA"/>
    <w:rsid w:val="00A03F53"/>
    <w:rsid w:val="00A148EE"/>
    <w:rsid w:val="00A21239"/>
    <w:rsid w:val="00A261FB"/>
    <w:rsid w:val="00A27816"/>
    <w:rsid w:val="00A27F98"/>
    <w:rsid w:val="00A34887"/>
    <w:rsid w:val="00A41AFD"/>
    <w:rsid w:val="00A57074"/>
    <w:rsid w:val="00A57597"/>
    <w:rsid w:val="00A62E6C"/>
    <w:rsid w:val="00A67045"/>
    <w:rsid w:val="00A6749A"/>
    <w:rsid w:val="00A67F98"/>
    <w:rsid w:val="00A70C72"/>
    <w:rsid w:val="00A71EC7"/>
    <w:rsid w:val="00A77D34"/>
    <w:rsid w:val="00A858B7"/>
    <w:rsid w:val="00A92151"/>
    <w:rsid w:val="00A9639A"/>
    <w:rsid w:val="00A9716C"/>
    <w:rsid w:val="00AA783C"/>
    <w:rsid w:val="00AB66A9"/>
    <w:rsid w:val="00AB7B13"/>
    <w:rsid w:val="00AC3159"/>
    <w:rsid w:val="00AC72B6"/>
    <w:rsid w:val="00AD6342"/>
    <w:rsid w:val="00AE0A4E"/>
    <w:rsid w:val="00AF2109"/>
    <w:rsid w:val="00AF44DC"/>
    <w:rsid w:val="00AF6573"/>
    <w:rsid w:val="00B00034"/>
    <w:rsid w:val="00B03BA1"/>
    <w:rsid w:val="00B06F2A"/>
    <w:rsid w:val="00B225E9"/>
    <w:rsid w:val="00B43DC2"/>
    <w:rsid w:val="00B464B5"/>
    <w:rsid w:val="00B46500"/>
    <w:rsid w:val="00B744DE"/>
    <w:rsid w:val="00B77370"/>
    <w:rsid w:val="00B8205B"/>
    <w:rsid w:val="00B90ECA"/>
    <w:rsid w:val="00B94BA5"/>
    <w:rsid w:val="00BA1E15"/>
    <w:rsid w:val="00BB2D73"/>
    <w:rsid w:val="00BB7AE2"/>
    <w:rsid w:val="00BC0239"/>
    <w:rsid w:val="00BC643A"/>
    <w:rsid w:val="00BD152C"/>
    <w:rsid w:val="00BD74A9"/>
    <w:rsid w:val="00BE1D77"/>
    <w:rsid w:val="00BE3C0F"/>
    <w:rsid w:val="00BF028B"/>
    <w:rsid w:val="00C04C18"/>
    <w:rsid w:val="00C05BE1"/>
    <w:rsid w:val="00C2384F"/>
    <w:rsid w:val="00C27362"/>
    <w:rsid w:val="00C30662"/>
    <w:rsid w:val="00C3164A"/>
    <w:rsid w:val="00C31980"/>
    <w:rsid w:val="00C40EC2"/>
    <w:rsid w:val="00C535DE"/>
    <w:rsid w:val="00C60797"/>
    <w:rsid w:val="00C60EE7"/>
    <w:rsid w:val="00C72CB9"/>
    <w:rsid w:val="00C73852"/>
    <w:rsid w:val="00C81E97"/>
    <w:rsid w:val="00C932A8"/>
    <w:rsid w:val="00C97145"/>
    <w:rsid w:val="00CA51ED"/>
    <w:rsid w:val="00CB0589"/>
    <w:rsid w:val="00CB551F"/>
    <w:rsid w:val="00CB6289"/>
    <w:rsid w:val="00CC01D7"/>
    <w:rsid w:val="00CC1126"/>
    <w:rsid w:val="00CC5E8F"/>
    <w:rsid w:val="00CD2893"/>
    <w:rsid w:val="00CD48AE"/>
    <w:rsid w:val="00D03727"/>
    <w:rsid w:val="00D04478"/>
    <w:rsid w:val="00D06FB4"/>
    <w:rsid w:val="00D23896"/>
    <w:rsid w:val="00D248DF"/>
    <w:rsid w:val="00D40E47"/>
    <w:rsid w:val="00D425AA"/>
    <w:rsid w:val="00D47F17"/>
    <w:rsid w:val="00D50FEF"/>
    <w:rsid w:val="00D51F7C"/>
    <w:rsid w:val="00D6648E"/>
    <w:rsid w:val="00D67841"/>
    <w:rsid w:val="00D843DF"/>
    <w:rsid w:val="00D84DB7"/>
    <w:rsid w:val="00D96D08"/>
    <w:rsid w:val="00DA379D"/>
    <w:rsid w:val="00DA5F46"/>
    <w:rsid w:val="00DB4612"/>
    <w:rsid w:val="00DB4FFB"/>
    <w:rsid w:val="00DC190E"/>
    <w:rsid w:val="00DC2485"/>
    <w:rsid w:val="00DD796C"/>
    <w:rsid w:val="00DE5673"/>
    <w:rsid w:val="00DE67D2"/>
    <w:rsid w:val="00DF74B8"/>
    <w:rsid w:val="00DF77E5"/>
    <w:rsid w:val="00E03E1D"/>
    <w:rsid w:val="00E059E2"/>
    <w:rsid w:val="00E10269"/>
    <w:rsid w:val="00E134B1"/>
    <w:rsid w:val="00E15F80"/>
    <w:rsid w:val="00E30735"/>
    <w:rsid w:val="00E3204B"/>
    <w:rsid w:val="00E3455D"/>
    <w:rsid w:val="00E37816"/>
    <w:rsid w:val="00E40042"/>
    <w:rsid w:val="00E51B8F"/>
    <w:rsid w:val="00E53F4E"/>
    <w:rsid w:val="00E65FE5"/>
    <w:rsid w:val="00E71970"/>
    <w:rsid w:val="00E8165C"/>
    <w:rsid w:val="00E83424"/>
    <w:rsid w:val="00E85508"/>
    <w:rsid w:val="00E92F11"/>
    <w:rsid w:val="00EA59C2"/>
    <w:rsid w:val="00EA5A3A"/>
    <w:rsid w:val="00EA7561"/>
    <w:rsid w:val="00EB19F3"/>
    <w:rsid w:val="00EB420F"/>
    <w:rsid w:val="00EC0CB9"/>
    <w:rsid w:val="00EC54EB"/>
    <w:rsid w:val="00EC6B2E"/>
    <w:rsid w:val="00ED082D"/>
    <w:rsid w:val="00ED1329"/>
    <w:rsid w:val="00ED13D9"/>
    <w:rsid w:val="00ED50E6"/>
    <w:rsid w:val="00ED513F"/>
    <w:rsid w:val="00EE3CEB"/>
    <w:rsid w:val="00EE4405"/>
    <w:rsid w:val="00EF49DB"/>
    <w:rsid w:val="00EF5533"/>
    <w:rsid w:val="00EF6DB1"/>
    <w:rsid w:val="00F05670"/>
    <w:rsid w:val="00F219E7"/>
    <w:rsid w:val="00F26385"/>
    <w:rsid w:val="00F456B3"/>
    <w:rsid w:val="00F51F6A"/>
    <w:rsid w:val="00F5381A"/>
    <w:rsid w:val="00F574FD"/>
    <w:rsid w:val="00F6080D"/>
    <w:rsid w:val="00F6659D"/>
    <w:rsid w:val="00F67B80"/>
    <w:rsid w:val="00F70407"/>
    <w:rsid w:val="00F71D1A"/>
    <w:rsid w:val="00F76B1D"/>
    <w:rsid w:val="00F77BB6"/>
    <w:rsid w:val="00F86B33"/>
    <w:rsid w:val="00F87136"/>
    <w:rsid w:val="00F91BE5"/>
    <w:rsid w:val="00F92915"/>
    <w:rsid w:val="00F939A2"/>
    <w:rsid w:val="00F95ADB"/>
    <w:rsid w:val="00FA04E6"/>
    <w:rsid w:val="00FA08D5"/>
    <w:rsid w:val="00FA5463"/>
    <w:rsid w:val="00FB0F30"/>
    <w:rsid w:val="00FB1DAC"/>
    <w:rsid w:val="00FB31E3"/>
    <w:rsid w:val="00FC314E"/>
    <w:rsid w:val="00FD047E"/>
    <w:rsid w:val="00FD26F7"/>
    <w:rsid w:val="00FD47C8"/>
    <w:rsid w:val="00FD5FD3"/>
    <w:rsid w:val="00FE21A1"/>
    <w:rsid w:val="00FE4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660E419"/>
  <w15:docId w15:val="{8C988B78-3087-4201-AD3C-3E54B167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79"/>
    <w:rPr>
      <w:sz w:val="24"/>
    </w:rPr>
  </w:style>
  <w:style w:type="paragraph" w:styleId="Heading1">
    <w:name w:val="heading 1"/>
    <w:basedOn w:val="Normal"/>
    <w:next w:val="Normal"/>
    <w:qFormat/>
    <w:rsid w:val="00534ACA"/>
    <w:pPr>
      <w:keepNext/>
      <w:spacing w:before="240"/>
      <w:outlineLvl w:val="0"/>
    </w:pPr>
    <w:rPr>
      <w:b/>
      <w:sz w:val="26"/>
    </w:rPr>
  </w:style>
  <w:style w:type="paragraph" w:styleId="Heading2">
    <w:name w:val="heading 2"/>
    <w:basedOn w:val="Normal"/>
    <w:next w:val="Normal"/>
    <w:qFormat/>
    <w:rsid w:val="00534ACA"/>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534ACA"/>
    <w:pPr>
      <w:keepLines/>
      <w:spacing w:after="160"/>
      <w:ind w:left="720" w:right="720"/>
    </w:pPr>
    <w:rPr>
      <w:i/>
      <w:sz w:val="20"/>
    </w:rPr>
  </w:style>
  <w:style w:type="paragraph" w:styleId="BodyText">
    <w:name w:val="Body Text"/>
    <w:basedOn w:val="Normal"/>
    <w:rsid w:val="00534ACA"/>
    <w:pPr>
      <w:spacing w:after="120"/>
    </w:pPr>
  </w:style>
  <w:style w:type="character" w:styleId="EndnoteReference">
    <w:name w:val="endnote reference"/>
    <w:basedOn w:val="DefaultParagraphFont"/>
    <w:semiHidden/>
    <w:rsid w:val="00534ACA"/>
    <w:rPr>
      <w:vertAlign w:val="superscript"/>
    </w:rPr>
  </w:style>
  <w:style w:type="paragraph" w:styleId="EndnoteText">
    <w:name w:val="endnote text"/>
    <w:basedOn w:val="Normal"/>
    <w:semiHidden/>
    <w:rsid w:val="00534ACA"/>
    <w:pPr>
      <w:tabs>
        <w:tab w:val="left" w:pos="360"/>
      </w:tabs>
    </w:pPr>
    <w:rPr>
      <w:sz w:val="20"/>
    </w:rPr>
  </w:style>
  <w:style w:type="paragraph" w:styleId="TableofAuthorities">
    <w:name w:val="table of authorities"/>
    <w:basedOn w:val="Normal"/>
    <w:semiHidden/>
    <w:rsid w:val="00534ACA"/>
    <w:pPr>
      <w:tabs>
        <w:tab w:val="right" w:leader="dot" w:pos="8640"/>
      </w:tabs>
      <w:spacing w:line="360" w:lineRule="auto"/>
      <w:ind w:left="245" w:hanging="245"/>
    </w:pPr>
  </w:style>
  <w:style w:type="paragraph" w:customStyle="1" w:styleId="Text">
    <w:name w:val="Text"/>
    <w:rsid w:val="00534ACA"/>
    <w:pPr>
      <w:spacing w:before="240" w:line="360" w:lineRule="auto"/>
    </w:pPr>
    <w:rPr>
      <w:sz w:val="24"/>
    </w:rPr>
  </w:style>
  <w:style w:type="paragraph" w:customStyle="1" w:styleId="Textadjacent">
    <w:name w:val="Text adjacent"/>
    <w:basedOn w:val="Text"/>
    <w:rsid w:val="00534ACA"/>
    <w:pPr>
      <w:spacing w:before="0"/>
    </w:pPr>
  </w:style>
  <w:style w:type="paragraph" w:styleId="Title">
    <w:name w:val="Title"/>
    <w:basedOn w:val="Normal"/>
    <w:qFormat/>
    <w:rsid w:val="00534ACA"/>
    <w:pPr>
      <w:spacing w:before="240"/>
      <w:jc w:val="center"/>
    </w:pPr>
    <w:rPr>
      <w:b/>
      <w:sz w:val="36"/>
    </w:rPr>
  </w:style>
  <w:style w:type="paragraph" w:customStyle="1" w:styleId="bodytext5">
    <w:name w:val="body text 5"/>
    <w:basedOn w:val="BodyText"/>
    <w:rsid w:val="00534ACA"/>
    <w:pPr>
      <w:spacing w:before="240" w:after="0"/>
    </w:pPr>
    <w:rPr>
      <w:rFonts w:ascii="Arial" w:hAnsi="Arial"/>
      <w:b/>
      <w:sz w:val="22"/>
    </w:rPr>
  </w:style>
  <w:style w:type="paragraph" w:customStyle="1" w:styleId="bodytext6">
    <w:name w:val="body text6"/>
    <w:basedOn w:val="Normal"/>
    <w:rsid w:val="00534ACA"/>
    <w:rPr>
      <w:rFonts w:ascii="Arial" w:hAnsi="Arial"/>
      <w:sz w:val="22"/>
    </w:rPr>
  </w:style>
  <w:style w:type="paragraph" w:styleId="Header">
    <w:name w:val="header"/>
    <w:basedOn w:val="Normal"/>
    <w:rsid w:val="00534ACA"/>
    <w:pPr>
      <w:tabs>
        <w:tab w:val="center" w:pos="4320"/>
        <w:tab w:val="right" w:pos="8640"/>
      </w:tabs>
    </w:pPr>
  </w:style>
  <w:style w:type="paragraph" w:styleId="Footer">
    <w:name w:val="footer"/>
    <w:basedOn w:val="Normal"/>
    <w:rsid w:val="00534ACA"/>
    <w:pPr>
      <w:tabs>
        <w:tab w:val="center" w:pos="4320"/>
        <w:tab w:val="right" w:pos="8640"/>
      </w:tabs>
    </w:pPr>
  </w:style>
  <w:style w:type="paragraph" w:styleId="BodyText2">
    <w:name w:val="Body Text 2"/>
    <w:basedOn w:val="Normal"/>
    <w:rsid w:val="00534ACA"/>
    <w:rPr>
      <w:rFonts w:ascii="Arial" w:hAnsi="Arial"/>
      <w:sz w:val="18"/>
    </w:rPr>
  </w:style>
  <w:style w:type="paragraph" w:styleId="BodyText3">
    <w:name w:val="Body Text 3"/>
    <w:basedOn w:val="Normal"/>
    <w:link w:val="BodyText3Char"/>
    <w:rsid w:val="00534ACA"/>
    <w:pPr>
      <w:tabs>
        <w:tab w:val="left" w:pos="0"/>
        <w:tab w:val="left" w:pos="90"/>
      </w:tabs>
      <w:spacing w:before="240"/>
    </w:pPr>
    <w:rPr>
      <w:rFonts w:ascii="Arial" w:hAnsi="Arial"/>
      <w:i/>
      <w:sz w:val="20"/>
    </w:rPr>
  </w:style>
  <w:style w:type="paragraph" w:customStyle="1" w:styleId="TemplateSection">
    <w:name w:val="TemplateSection"/>
    <w:basedOn w:val="Heading2"/>
    <w:rsid w:val="00534ACA"/>
    <w:rPr>
      <w:rFonts w:ascii="Comic Sans MS" w:hAnsi="Comic Sans MS"/>
    </w:rPr>
  </w:style>
  <w:style w:type="paragraph" w:customStyle="1" w:styleId="TemplateSubtitle">
    <w:name w:val="TemplateSubtitle"/>
    <w:basedOn w:val="Subtitle"/>
    <w:rsid w:val="00534ACA"/>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534ACA"/>
    <w:pPr>
      <w:spacing w:after="60"/>
      <w:jc w:val="center"/>
      <w:outlineLvl w:val="1"/>
    </w:pPr>
    <w:rPr>
      <w:rFonts w:ascii="Arial" w:hAnsi="Arial"/>
    </w:rPr>
  </w:style>
  <w:style w:type="paragraph" w:customStyle="1" w:styleId="TemplateTitle">
    <w:name w:val="TemplateTitle"/>
    <w:basedOn w:val="Title"/>
    <w:rsid w:val="00534ACA"/>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534ACA"/>
  </w:style>
  <w:style w:type="character" w:styleId="Hyperlink">
    <w:name w:val="Hyperlink"/>
    <w:basedOn w:val="DefaultParagraphFont"/>
    <w:rsid w:val="00534ACA"/>
    <w:rPr>
      <w:color w:val="0000FF"/>
      <w:u w:val="single"/>
    </w:rPr>
  </w:style>
  <w:style w:type="character" w:styleId="FollowedHyperlink">
    <w:name w:val="FollowedHyperlink"/>
    <w:basedOn w:val="DefaultParagraphFont"/>
    <w:rsid w:val="00534ACA"/>
    <w:rPr>
      <w:color w:val="800080"/>
      <w:u w:val="single"/>
    </w:rPr>
  </w:style>
  <w:style w:type="character" w:styleId="Strong">
    <w:name w:val="Strong"/>
    <w:basedOn w:val="DefaultParagraphFont"/>
    <w:qFormat/>
    <w:rsid w:val="003E775A"/>
    <w:rPr>
      <w:b/>
      <w:bCs/>
    </w:rPr>
  </w:style>
  <w:style w:type="paragraph" w:styleId="BalloonText">
    <w:name w:val="Balloon Text"/>
    <w:basedOn w:val="Normal"/>
    <w:semiHidden/>
    <w:rsid w:val="0061216D"/>
    <w:rPr>
      <w:rFonts w:ascii="Tahoma" w:hAnsi="Tahoma" w:cs="Tahoma"/>
      <w:sz w:val="16"/>
      <w:szCs w:val="16"/>
    </w:rPr>
  </w:style>
  <w:style w:type="paragraph" w:customStyle="1" w:styleId="bodytext50">
    <w:name w:val="bodytext5"/>
    <w:basedOn w:val="Normal"/>
    <w:rsid w:val="002F69A6"/>
    <w:pPr>
      <w:spacing w:before="240"/>
    </w:pPr>
    <w:rPr>
      <w:rFonts w:ascii="Arial" w:hAnsi="Arial" w:cs="Arial"/>
      <w:b/>
      <w:bCs/>
      <w:sz w:val="22"/>
      <w:szCs w:val="22"/>
    </w:rPr>
  </w:style>
  <w:style w:type="paragraph" w:customStyle="1" w:styleId="purpose">
    <w:name w:val="purpose"/>
    <w:rsid w:val="008E0280"/>
    <w:rPr>
      <w:rFonts w:ascii="Arial" w:hAnsi="Arial" w:cs="Arial"/>
    </w:rPr>
  </w:style>
  <w:style w:type="paragraph" w:customStyle="1" w:styleId="substance">
    <w:name w:val="substance"/>
    <w:rsid w:val="008E0280"/>
    <w:rPr>
      <w:rFonts w:ascii="Arial" w:hAnsi="Arial" w:cs="Arial"/>
    </w:rPr>
  </w:style>
  <w:style w:type="character" w:customStyle="1" w:styleId="BodyText3Char">
    <w:name w:val="Body Text 3 Char"/>
    <w:basedOn w:val="DefaultParagraphFont"/>
    <w:link w:val="BodyText3"/>
    <w:rsid w:val="008E0280"/>
    <w:rPr>
      <w:rFonts w:ascii="Arial" w:hAnsi="Arial"/>
      <w:i/>
    </w:rPr>
  </w:style>
  <w:style w:type="paragraph" w:customStyle="1" w:styleId="issues">
    <w:name w:val="issues"/>
    <w:rsid w:val="008E0280"/>
    <w:rPr>
      <w:rFonts w:ascii="Arial" w:hAnsi="Arial" w:cs="Arial"/>
    </w:rPr>
  </w:style>
  <w:style w:type="paragraph" w:styleId="PlainText">
    <w:name w:val="Plain Text"/>
    <w:basedOn w:val="Normal"/>
    <w:link w:val="PlainTextChar"/>
    <w:uiPriority w:val="99"/>
    <w:unhideWhenUsed/>
    <w:rsid w:val="00E53F4E"/>
    <w:rPr>
      <w:rFonts w:ascii="Arial" w:eastAsiaTheme="minorHAnsi" w:hAnsi="Arial" w:cs="Arial"/>
      <w:szCs w:val="24"/>
    </w:rPr>
  </w:style>
  <w:style w:type="character" w:customStyle="1" w:styleId="PlainTextChar">
    <w:name w:val="Plain Text Char"/>
    <w:basedOn w:val="DefaultParagraphFont"/>
    <w:link w:val="PlainText"/>
    <w:uiPriority w:val="99"/>
    <w:rsid w:val="00E53F4E"/>
    <w:rPr>
      <w:rFonts w:ascii="Arial" w:eastAsiaTheme="minorHAnsi" w:hAnsi="Arial" w:cs="Arial"/>
      <w:sz w:val="24"/>
      <w:szCs w:val="24"/>
    </w:rPr>
  </w:style>
  <w:style w:type="character" w:styleId="CommentReference">
    <w:name w:val="annotation reference"/>
    <w:basedOn w:val="DefaultParagraphFont"/>
    <w:semiHidden/>
    <w:unhideWhenUsed/>
    <w:rsid w:val="00932159"/>
    <w:rPr>
      <w:sz w:val="16"/>
      <w:szCs w:val="16"/>
    </w:rPr>
  </w:style>
  <w:style w:type="paragraph" w:styleId="CommentText">
    <w:name w:val="annotation text"/>
    <w:basedOn w:val="Normal"/>
    <w:link w:val="CommentTextChar"/>
    <w:semiHidden/>
    <w:unhideWhenUsed/>
    <w:rsid w:val="00932159"/>
    <w:rPr>
      <w:sz w:val="20"/>
    </w:rPr>
  </w:style>
  <w:style w:type="character" w:customStyle="1" w:styleId="CommentTextChar">
    <w:name w:val="Comment Text Char"/>
    <w:basedOn w:val="DefaultParagraphFont"/>
    <w:link w:val="CommentText"/>
    <w:semiHidden/>
    <w:rsid w:val="00932159"/>
  </w:style>
  <w:style w:type="paragraph" w:styleId="CommentSubject">
    <w:name w:val="annotation subject"/>
    <w:basedOn w:val="CommentText"/>
    <w:next w:val="CommentText"/>
    <w:link w:val="CommentSubjectChar"/>
    <w:semiHidden/>
    <w:unhideWhenUsed/>
    <w:rsid w:val="00932159"/>
    <w:rPr>
      <w:b/>
      <w:bCs/>
    </w:rPr>
  </w:style>
  <w:style w:type="character" w:customStyle="1" w:styleId="CommentSubjectChar">
    <w:name w:val="Comment Subject Char"/>
    <w:basedOn w:val="CommentTextChar"/>
    <w:link w:val="CommentSubject"/>
    <w:semiHidden/>
    <w:rsid w:val="00932159"/>
    <w:rPr>
      <w:b/>
      <w:bCs/>
    </w:rPr>
  </w:style>
  <w:style w:type="paragraph" w:styleId="FootnoteText">
    <w:name w:val="footnote text"/>
    <w:basedOn w:val="Normal"/>
    <w:link w:val="FootnoteTextChar"/>
    <w:semiHidden/>
    <w:unhideWhenUsed/>
    <w:rsid w:val="00442AAF"/>
    <w:rPr>
      <w:sz w:val="20"/>
    </w:rPr>
  </w:style>
  <w:style w:type="character" w:customStyle="1" w:styleId="FootnoteTextChar">
    <w:name w:val="Footnote Text Char"/>
    <w:basedOn w:val="DefaultParagraphFont"/>
    <w:link w:val="FootnoteText"/>
    <w:semiHidden/>
    <w:rsid w:val="00442AAF"/>
  </w:style>
  <w:style w:type="character" w:styleId="FootnoteReference">
    <w:name w:val="footnote reference"/>
    <w:basedOn w:val="DefaultParagraphFont"/>
    <w:semiHidden/>
    <w:unhideWhenUsed/>
    <w:rsid w:val="00442AAF"/>
    <w:rPr>
      <w:vertAlign w:val="superscript"/>
    </w:rPr>
  </w:style>
  <w:style w:type="paragraph" w:styleId="ListParagraph">
    <w:name w:val="List Paragraph"/>
    <w:basedOn w:val="Normal"/>
    <w:uiPriority w:val="34"/>
    <w:qFormat/>
    <w:rsid w:val="00781FB9"/>
    <w:pPr>
      <w:ind w:left="720"/>
      <w:contextualSpacing/>
    </w:pPr>
  </w:style>
  <w:style w:type="paragraph" w:styleId="Revision">
    <w:name w:val="Revision"/>
    <w:hidden/>
    <w:uiPriority w:val="99"/>
    <w:semiHidden/>
    <w:rsid w:val="00C535DE"/>
    <w:rPr>
      <w:sz w:val="24"/>
    </w:rPr>
  </w:style>
  <w:style w:type="paragraph" w:styleId="NoSpacing">
    <w:name w:val="No Spacing"/>
    <w:uiPriority w:val="1"/>
    <w:qFormat/>
    <w:rsid w:val="00CD48A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9788">
      <w:bodyDiv w:val="1"/>
      <w:marLeft w:val="0"/>
      <w:marRight w:val="0"/>
      <w:marTop w:val="0"/>
      <w:marBottom w:val="0"/>
      <w:divBdr>
        <w:top w:val="none" w:sz="0" w:space="0" w:color="auto"/>
        <w:left w:val="none" w:sz="0" w:space="0" w:color="auto"/>
        <w:bottom w:val="none" w:sz="0" w:space="0" w:color="auto"/>
        <w:right w:val="none" w:sz="0" w:space="0" w:color="auto"/>
      </w:divBdr>
    </w:div>
    <w:div w:id="1995447441">
      <w:bodyDiv w:val="1"/>
      <w:marLeft w:val="0"/>
      <w:marRight w:val="0"/>
      <w:marTop w:val="0"/>
      <w:marBottom w:val="0"/>
      <w:divBdr>
        <w:top w:val="none" w:sz="0" w:space="0" w:color="auto"/>
        <w:left w:val="none" w:sz="0" w:space="0" w:color="auto"/>
        <w:bottom w:val="none" w:sz="0" w:space="0" w:color="auto"/>
        <w:right w:val="none" w:sz="0" w:space="0" w:color="auto"/>
      </w:divBdr>
    </w:div>
    <w:div w:id="2093962949">
      <w:bodyDiv w:val="1"/>
      <w:marLeft w:val="0"/>
      <w:marRight w:val="0"/>
      <w:marTop w:val="0"/>
      <w:marBottom w:val="0"/>
      <w:divBdr>
        <w:top w:val="none" w:sz="0" w:space="0" w:color="auto"/>
        <w:left w:val="none" w:sz="0" w:space="0" w:color="auto"/>
        <w:bottom w:val="none" w:sz="0" w:space="0" w:color="auto"/>
        <w:right w:val="none" w:sz="0" w:space="0" w:color="auto"/>
      </w:divBdr>
    </w:div>
    <w:div w:id="21302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ownhall.virgini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22.1-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2.2-4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w.lis.virginia.gov/vacode/title22.1/chapter13.2/section22.1-253.1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lis.virginia.gov/vacode/title22.1/chapter2/section22.1-16/"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F5D4A-0FE8-481E-A21F-4250E94E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5805</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38817</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Colvin, Ashley (DPB)</dc:creator>
  <cp:lastModifiedBy>VITA Program</cp:lastModifiedBy>
  <cp:revision>3</cp:revision>
  <cp:lastPrinted>2020-02-27T17:41:00Z</cp:lastPrinted>
  <dcterms:created xsi:type="dcterms:W3CDTF">2021-10-11T13:34:00Z</dcterms:created>
  <dcterms:modified xsi:type="dcterms:W3CDTF">2021-10-11T13:35:00Z</dcterms:modified>
</cp:coreProperties>
</file>