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2EAB" w14:textId="77777777" w:rsidR="00CA2996" w:rsidRDefault="00CA2996" w:rsidP="00CA2996">
      <w:pPr>
        <w:pStyle w:val="passage-title"/>
        <w:shd w:val="clear" w:color="auto" w:fill="FFFFFF"/>
        <w:spacing w:before="0" w:beforeAutospacing="0" w:after="150" w:afterAutospacing="0" w:line="360" w:lineRule="atLeast"/>
        <w:jc w:val="center"/>
        <w:rPr>
          <w:rFonts w:ascii="Helvetica" w:hAnsi="Helvetica" w:cs="Helvetica"/>
          <w:color w:val="333333"/>
        </w:rPr>
      </w:pPr>
      <w:bookmarkStart w:id="0" w:name="_GoBack"/>
      <w:bookmarkEnd w:id="0"/>
      <w:commentRangeStart w:id="1"/>
      <w:r w:rsidRPr="002740DC">
        <w:rPr>
          <w:rStyle w:val="Strong"/>
          <w:rFonts w:ascii="Helvetica" w:hAnsi="Helvetica" w:cs="Helvetica"/>
          <w:color w:val="333333"/>
        </w:rPr>
        <w:t xml:space="preserve">The Right </w:t>
      </w:r>
      <w:commentRangeStart w:id="2"/>
      <w:r w:rsidRPr="002740DC">
        <w:rPr>
          <w:rStyle w:val="Strong"/>
          <w:rFonts w:ascii="Helvetica" w:hAnsi="Helvetica" w:cs="Helvetica"/>
          <w:color w:val="333333"/>
        </w:rPr>
        <w:t>Step</w:t>
      </w:r>
      <w:commentRangeEnd w:id="1"/>
      <w:r>
        <w:rPr>
          <w:rStyle w:val="CommentReference"/>
          <w:rFonts w:asciiTheme="minorHAnsi" w:eastAsiaTheme="minorHAnsi" w:hAnsiTheme="minorHAnsi" w:cstheme="minorBidi"/>
        </w:rPr>
        <w:commentReference w:id="1"/>
      </w:r>
      <w:commentRangeEnd w:id="2"/>
      <w:r w:rsidR="007D2EFD">
        <w:rPr>
          <w:rStyle w:val="CommentReference"/>
          <w:rFonts w:asciiTheme="minorHAnsi" w:eastAsiaTheme="minorHAnsi" w:hAnsiTheme="minorHAnsi" w:cstheme="minorBidi"/>
        </w:rPr>
        <w:commentReference w:id="2"/>
      </w:r>
    </w:p>
    <w:p w14:paraId="1BA70807"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w:t>
      </w:r>
      <w:r>
        <w:rPr>
          <w:rFonts w:ascii="Helvetica" w:hAnsi="Helvetica" w:cs="Helvetica"/>
          <w:color w:val="333333"/>
        </w:rPr>
        <w:t xml:space="preserve"> Mika was dressed in her outfit for the powwow. </w:t>
      </w:r>
      <w:commentRangeStart w:id="3"/>
      <w:commentRangeStart w:id="4"/>
      <w:r>
        <w:rPr>
          <w:rFonts w:ascii="Helvetica" w:hAnsi="Helvetica" w:cs="Helvetica"/>
          <w:color w:val="333333"/>
        </w:rPr>
        <w:t>Her jingle dress was </w:t>
      </w:r>
      <w:r>
        <w:rPr>
          <w:rStyle w:val="nobreak"/>
          <w:rFonts w:ascii="Helvetica" w:hAnsi="Helvetica" w:cs="Helvetica"/>
          <w:color w:val="333333"/>
        </w:rPr>
        <w:t>beautiful—</w:t>
      </w:r>
      <w:r>
        <w:rPr>
          <w:rFonts w:ascii="Helvetica" w:hAnsi="Helvetica" w:cs="Helvetica"/>
          <w:color w:val="333333"/>
        </w:rPr>
        <w:t>red, with rows of silver metal cones sewn along the top and bottom. When she moved, the hammered metal cones jingled cheerfully.</w:t>
      </w:r>
      <w:commentRangeEnd w:id="3"/>
      <w:r w:rsidR="008B03FE">
        <w:rPr>
          <w:rStyle w:val="CommentReference"/>
          <w:rFonts w:asciiTheme="minorHAnsi" w:eastAsiaTheme="minorHAnsi" w:hAnsiTheme="minorHAnsi" w:cstheme="minorBidi"/>
        </w:rPr>
        <w:commentReference w:id="3"/>
      </w:r>
      <w:commentRangeEnd w:id="4"/>
      <w:r w:rsidR="0076670B">
        <w:rPr>
          <w:rStyle w:val="CommentReference"/>
          <w:rFonts w:asciiTheme="minorHAnsi" w:eastAsiaTheme="minorHAnsi" w:hAnsiTheme="minorHAnsi" w:cstheme="minorBidi"/>
        </w:rPr>
        <w:commentReference w:id="4"/>
      </w:r>
    </w:p>
    <w:p w14:paraId="71EBA6F8"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2</w:t>
      </w:r>
      <w:r>
        <w:rPr>
          <w:rFonts w:ascii="Helvetica" w:hAnsi="Helvetica" w:cs="Helvetica"/>
          <w:color w:val="333333"/>
        </w:rPr>
        <w:t> Mika loved the dance and its history. The jingle dress dance was originally a dance of healing in the Ojibwa culture in the early 1920s. After World War I, it spread to other tribes, as people wanted to help soldiers heal who were returning from the war. Today was the first time Mika would take part in the jingle dress dance at a powwow.</w:t>
      </w:r>
    </w:p>
    <w:p w14:paraId="78715B4C" w14:textId="441206F8"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3</w:t>
      </w:r>
      <w:r w:rsidR="000E2842">
        <w:rPr>
          <w:rFonts w:ascii="Helvetica" w:hAnsi="Helvetica" w:cs="Helvetica"/>
          <w:color w:val="333333"/>
        </w:rPr>
        <w:t xml:space="preserve"> Her sister </w:t>
      </w:r>
      <w:proofErr w:type="spellStart"/>
      <w:r w:rsidR="000E2842">
        <w:rPr>
          <w:rFonts w:ascii="Helvetica" w:hAnsi="Helvetica" w:cs="Helvetica"/>
          <w:color w:val="333333"/>
        </w:rPr>
        <w:t>Aponi</w:t>
      </w:r>
      <w:proofErr w:type="spellEnd"/>
      <w:r w:rsidR="000E2842">
        <w:rPr>
          <w:rFonts w:ascii="Helvetica" w:hAnsi="Helvetica" w:cs="Helvetica"/>
          <w:color w:val="333333"/>
        </w:rPr>
        <w:t xml:space="preserve"> </w:t>
      </w:r>
      <w:r>
        <w:rPr>
          <w:rFonts w:ascii="Helvetica" w:hAnsi="Helvetica" w:cs="Helvetica"/>
          <w:color w:val="333333"/>
        </w:rPr>
        <w:t>sat in the kitchen, with her swollen ankle propped up on a chair. She admired Mika's dress and said longingly, “I wish I were dancing with you today.”</w:t>
      </w:r>
    </w:p>
    <w:p w14:paraId="2FC85F55"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4</w:t>
      </w:r>
      <w:r>
        <w:rPr>
          <w:rFonts w:ascii="Helvetica" w:hAnsi="Helvetica" w:cs="Helvetica"/>
          <w:color w:val="333333"/>
        </w:rPr>
        <w:t> “Me too,” Mika answered. </w:t>
      </w:r>
    </w:p>
    <w:p w14:paraId="34FE08EF"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5</w:t>
      </w:r>
      <w:r>
        <w:rPr>
          <w:rFonts w:ascii="Helvetica" w:hAnsi="Helvetica" w:cs="Helvetica"/>
          <w:color w:val="333333"/>
        </w:rPr>
        <w:t xml:space="preserve"> “Why are you so nervous?” </w:t>
      </w:r>
      <w:proofErr w:type="spellStart"/>
      <w:r>
        <w:rPr>
          <w:rFonts w:ascii="Helvetica" w:hAnsi="Helvetica" w:cs="Helvetica"/>
          <w:color w:val="333333"/>
        </w:rPr>
        <w:t>Aponi</w:t>
      </w:r>
      <w:proofErr w:type="spellEnd"/>
      <w:r>
        <w:rPr>
          <w:rFonts w:ascii="Helvetica" w:hAnsi="Helvetica" w:cs="Helvetica"/>
          <w:color w:val="333333"/>
        </w:rPr>
        <w:t xml:space="preserve"> asked.</w:t>
      </w:r>
    </w:p>
    <w:p w14:paraId="10A9967D"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commentRangeStart w:id="5"/>
      <w:commentRangeStart w:id="6"/>
      <w:r>
        <w:rPr>
          <w:rStyle w:val="Strong"/>
          <w:rFonts w:ascii="Helvetica" w:hAnsi="Helvetica" w:cs="Helvetica"/>
          <w:color w:val="333333"/>
          <w:sz w:val="18"/>
          <w:szCs w:val="18"/>
          <w:vertAlign w:val="superscript"/>
        </w:rPr>
        <w:t>6</w:t>
      </w:r>
      <w:r>
        <w:rPr>
          <w:rFonts w:ascii="Helvetica" w:hAnsi="Helvetica" w:cs="Helvetica"/>
          <w:color w:val="333333"/>
        </w:rPr>
        <w:t> “The dress brings too much attention. I get so flustered that I can’t even stay on beat,” Mika answered. “How do you dance so well with everyone watching?"</w:t>
      </w:r>
      <w:commentRangeEnd w:id="5"/>
      <w:r w:rsidR="007D2EFD">
        <w:rPr>
          <w:rStyle w:val="CommentReference"/>
          <w:rFonts w:asciiTheme="minorHAnsi" w:eastAsiaTheme="minorHAnsi" w:hAnsiTheme="minorHAnsi" w:cstheme="minorBidi"/>
        </w:rPr>
        <w:commentReference w:id="5"/>
      </w:r>
      <w:commentRangeEnd w:id="6"/>
      <w:r w:rsidR="0076670B">
        <w:rPr>
          <w:rStyle w:val="CommentReference"/>
          <w:rFonts w:asciiTheme="minorHAnsi" w:eastAsiaTheme="minorHAnsi" w:hAnsiTheme="minorHAnsi" w:cstheme="minorBidi"/>
        </w:rPr>
        <w:commentReference w:id="6"/>
      </w:r>
    </w:p>
    <w:p w14:paraId="54FEEED5"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7</w:t>
      </w:r>
      <w:r>
        <w:rPr>
          <w:rFonts w:ascii="Helvetica" w:hAnsi="Helvetica" w:cs="Helvetica"/>
          <w:color w:val="333333"/>
        </w:rPr>
        <w:t> </w:t>
      </w:r>
      <w:commentRangeStart w:id="7"/>
      <w:commentRangeStart w:id="8"/>
      <w:proofErr w:type="spellStart"/>
      <w:r>
        <w:rPr>
          <w:rFonts w:ascii="Helvetica" w:hAnsi="Helvetica" w:cs="Helvetica"/>
          <w:color w:val="333333"/>
        </w:rPr>
        <w:t>Aponi</w:t>
      </w:r>
      <w:proofErr w:type="spellEnd"/>
      <w:r>
        <w:rPr>
          <w:rFonts w:ascii="Helvetica" w:hAnsi="Helvetica" w:cs="Helvetica"/>
          <w:color w:val="333333"/>
        </w:rPr>
        <w:t xml:space="preserve"> frowned and then said, “When I hear the drums, I don’t listen with my ears. I listen with my skin, my heart, and my soul. </w:t>
      </w:r>
      <w:proofErr w:type="gramStart"/>
      <w:r>
        <w:rPr>
          <w:rFonts w:ascii="Helvetica" w:hAnsi="Helvetica" w:cs="Helvetica"/>
          <w:color w:val="333333"/>
        </w:rPr>
        <w:t>I’m</w:t>
      </w:r>
      <w:proofErr w:type="gramEnd"/>
      <w:r>
        <w:rPr>
          <w:rFonts w:ascii="Helvetica" w:hAnsi="Helvetica" w:cs="Helvetica"/>
          <w:color w:val="333333"/>
        </w:rPr>
        <w:t xml:space="preserve"> not thinking about the audience but about the music and its purpose. What are you thinking about?”</w:t>
      </w:r>
    </w:p>
    <w:p w14:paraId="531D4EC6"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8</w:t>
      </w:r>
      <w:r>
        <w:rPr>
          <w:rFonts w:ascii="Helvetica" w:hAnsi="Helvetica" w:cs="Helvetica"/>
          <w:color w:val="333333"/>
        </w:rPr>
        <w:t> “Everyone looking at me. But I know that the jingle dress dance is about dancing for those who can’t. That's what I should be thinking about.”</w:t>
      </w:r>
      <w:commentRangeEnd w:id="7"/>
      <w:r w:rsidR="008B03FE">
        <w:rPr>
          <w:rStyle w:val="CommentReference"/>
          <w:rFonts w:asciiTheme="minorHAnsi" w:eastAsiaTheme="minorHAnsi" w:hAnsiTheme="minorHAnsi" w:cstheme="minorBidi"/>
        </w:rPr>
        <w:commentReference w:id="7"/>
      </w:r>
      <w:commentRangeEnd w:id="8"/>
      <w:r w:rsidR="0076670B">
        <w:rPr>
          <w:rStyle w:val="CommentReference"/>
          <w:rFonts w:asciiTheme="minorHAnsi" w:eastAsiaTheme="minorHAnsi" w:hAnsiTheme="minorHAnsi" w:cstheme="minorBidi"/>
        </w:rPr>
        <w:commentReference w:id="8"/>
      </w:r>
    </w:p>
    <w:p w14:paraId="2663E343"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9</w:t>
      </w:r>
      <w:r>
        <w:rPr>
          <w:rFonts w:ascii="Helvetica" w:hAnsi="Helvetica" w:cs="Helvetica"/>
          <w:color w:val="333333"/>
        </w:rPr>
        <w:t> </w:t>
      </w:r>
      <w:commentRangeStart w:id="9"/>
      <w:commentRangeStart w:id="10"/>
      <w:proofErr w:type="spellStart"/>
      <w:r>
        <w:rPr>
          <w:rFonts w:ascii="Helvetica" w:hAnsi="Helvetica" w:cs="Helvetica"/>
          <w:color w:val="333333"/>
        </w:rPr>
        <w:t>Aponi</w:t>
      </w:r>
      <w:proofErr w:type="spellEnd"/>
      <w:r>
        <w:rPr>
          <w:rFonts w:ascii="Helvetica" w:hAnsi="Helvetica" w:cs="Helvetica"/>
          <w:color w:val="333333"/>
        </w:rPr>
        <w:t xml:space="preserve"> grabbed a small drum that was laying on the table. “Exactly. So close your eyes and listen.”</w:t>
      </w:r>
    </w:p>
    <w:p w14:paraId="6112594E"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10</w:t>
      </w:r>
      <w:r>
        <w:rPr>
          <w:rFonts w:ascii="Helvetica" w:hAnsi="Helvetica" w:cs="Helvetica"/>
          <w:color w:val="333333"/>
        </w:rPr>
        <w:t> </w:t>
      </w:r>
      <w:proofErr w:type="spellStart"/>
      <w:r>
        <w:rPr>
          <w:rFonts w:ascii="Helvetica" w:hAnsi="Helvetica" w:cs="Helvetica"/>
          <w:color w:val="333333"/>
        </w:rPr>
        <w:t>Aponi</w:t>
      </w:r>
      <w:proofErr w:type="spellEnd"/>
      <w:r>
        <w:rPr>
          <w:rFonts w:ascii="Helvetica" w:hAnsi="Helvetica" w:cs="Helvetica"/>
          <w:color w:val="333333"/>
        </w:rPr>
        <w:t xml:space="preserve"> began to play. Mika could feel the rhythm. Her toes wanted to tap, but she held still, hands on her hips, as she had been taught.</w:t>
      </w:r>
    </w:p>
    <w:p w14:paraId="17F8E89E"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11</w:t>
      </w:r>
      <w:r>
        <w:rPr>
          <w:rFonts w:ascii="Helvetica" w:hAnsi="Helvetica" w:cs="Helvetica"/>
          <w:color w:val="333333"/>
        </w:rPr>
        <w:t xml:space="preserve"> Then </w:t>
      </w:r>
      <w:proofErr w:type="spellStart"/>
      <w:r>
        <w:rPr>
          <w:rFonts w:ascii="Helvetica" w:hAnsi="Helvetica" w:cs="Helvetica"/>
          <w:color w:val="333333"/>
        </w:rPr>
        <w:t>Aponi</w:t>
      </w:r>
      <w:proofErr w:type="spellEnd"/>
      <w:r>
        <w:rPr>
          <w:rFonts w:ascii="Helvetica" w:hAnsi="Helvetica" w:cs="Helvetica"/>
          <w:color w:val="333333"/>
        </w:rPr>
        <w:t xml:space="preserve"> drummed faster. “Now begin. Step with one foot and follow it with the other. Respect the music, and let yourself be a part of it. You’re one more jingle in the song.”</w:t>
      </w:r>
    </w:p>
    <w:p w14:paraId="4300C2B9"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12</w:t>
      </w:r>
      <w:r>
        <w:rPr>
          <w:rFonts w:ascii="Helvetica" w:hAnsi="Helvetica" w:cs="Helvetica"/>
          <w:color w:val="333333"/>
        </w:rPr>
        <w:t> Mika began to move in a zig-zag pattern, one foot and then the other, lightly bouncing. Immediately, thoughts crowded into her mind: She looked silly. She would trip. People would laugh. She pushed them all away and let the drumming carry her feet up down, up down, right on the beat.</w:t>
      </w:r>
    </w:p>
    <w:p w14:paraId="0F3B1E6F"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13</w:t>
      </w:r>
      <w:r>
        <w:rPr>
          <w:rFonts w:ascii="Helvetica" w:hAnsi="Helvetica" w:cs="Helvetica"/>
          <w:color w:val="333333"/>
        </w:rPr>
        <w:t> Her dress jingled exactly in time with the drum. </w:t>
      </w:r>
      <w:commentRangeStart w:id="11"/>
      <w:proofErr w:type="spellStart"/>
      <w:r>
        <w:rPr>
          <w:rStyle w:val="Emphasis"/>
          <w:rFonts w:ascii="Helvetica" w:hAnsi="Helvetica" w:cs="Helvetica"/>
          <w:color w:val="333333"/>
        </w:rPr>
        <w:t>Ching</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Ching</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Ching</w:t>
      </w:r>
      <w:commentRangeEnd w:id="11"/>
      <w:proofErr w:type="spellEnd"/>
      <w:r w:rsidR="00E44819">
        <w:rPr>
          <w:rStyle w:val="CommentReference"/>
          <w:rFonts w:asciiTheme="minorHAnsi" w:eastAsiaTheme="minorHAnsi" w:hAnsiTheme="minorHAnsi" w:cstheme="minorBidi"/>
        </w:rPr>
        <w:commentReference w:id="11"/>
      </w:r>
      <w:r>
        <w:rPr>
          <w:rStyle w:val="Emphasis"/>
          <w:rFonts w:ascii="Helvetica" w:hAnsi="Helvetica" w:cs="Helvetica"/>
          <w:color w:val="333333"/>
        </w:rPr>
        <w:t>.</w:t>
      </w:r>
      <w:r>
        <w:rPr>
          <w:rFonts w:ascii="Helvetica" w:hAnsi="Helvetica" w:cs="Helvetica"/>
          <w:color w:val="333333"/>
        </w:rPr>
        <w:t> The sound was beautiful.</w:t>
      </w:r>
    </w:p>
    <w:p w14:paraId="6A0B3906"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14</w:t>
      </w:r>
      <w:r>
        <w:rPr>
          <w:rFonts w:ascii="Helvetica" w:hAnsi="Helvetica" w:cs="Helvetica"/>
          <w:color w:val="333333"/>
        </w:rPr>
        <w:t> She stopped suddenly, eyes popping open. “I did it!”</w:t>
      </w:r>
      <w:commentRangeEnd w:id="9"/>
      <w:r w:rsidR="002A1031">
        <w:rPr>
          <w:rStyle w:val="CommentReference"/>
          <w:rFonts w:asciiTheme="minorHAnsi" w:eastAsiaTheme="minorHAnsi" w:hAnsiTheme="minorHAnsi" w:cstheme="minorBidi"/>
        </w:rPr>
        <w:commentReference w:id="9"/>
      </w:r>
      <w:commentRangeEnd w:id="10"/>
      <w:r w:rsidR="0076670B">
        <w:rPr>
          <w:rStyle w:val="CommentReference"/>
          <w:rFonts w:asciiTheme="minorHAnsi" w:eastAsiaTheme="minorHAnsi" w:hAnsiTheme="minorHAnsi" w:cstheme="minorBidi"/>
        </w:rPr>
        <w:commentReference w:id="10"/>
      </w:r>
    </w:p>
    <w:p w14:paraId="4B979DEE"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15</w:t>
      </w:r>
      <w:r>
        <w:rPr>
          <w:rFonts w:ascii="Helvetica" w:hAnsi="Helvetica" w:cs="Helvetica"/>
          <w:color w:val="333333"/>
        </w:rPr>
        <w:t> “</w:t>
      </w:r>
      <w:commentRangeStart w:id="12"/>
      <w:commentRangeStart w:id="13"/>
      <w:r>
        <w:rPr>
          <w:rFonts w:ascii="Helvetica" w:hAnsi="Helvetica" w:cs="Helvetica"/>
          <w:color w:val="333333"/>
        </w:rPr>
        <w:t>I knew you could do it once you danced to the music and not to your fears</w:t>
      </w:r>
      <w:commentRangeEnd w:id="12"/>
      <w:r w:rsidR="002A1031">
        <w:rPr>
          <w:rStyle w:val="CommentReference"/>
          <w:rFonts w:asciiTheme="minorHAnsi" w:eastAsiaTheme="minorHAnsi" w:hAnsiTheme="minorHAnsi" w:cstheme="minorBidi"/>
        </w:rPr>
        <w:commentReference w:id="12"/>
      </w:r>
      <w:commentRangeEnd w:id="13"/>
      <w:r w:rsidR="0076670B">
        <w:rPr>
          <w:rStyle w:val="CommentReference"/>
          <w:rFonts w:asciiTheme="minorHAnsi" w:eastAsiaTheme="minorHAnsi" w:hAnsiTheme="minorHAnsi" w:cstheme="minorBidi"/>
        </w:rPr>
        <w:commentReference w:id="13"/>
      </w:r>
      <w:r>
        <w:rPr>
          <w:rFonts w:ascii="Helvetica" w:hAnsi="Helvetica" w:cs="Helvetica"/>
          <w:color w:val="333333"/>
        </w:rPr>
        <w:t>.”</w:t>
      </w:r>
    </w:p>
    <w:p w14:paraId="12928BE1"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lastRenderedPageBreak/>
        <w:t>16</w:t>
      </w:r>
      <w:r>
        <w:rPr>
          <w:rFonts w:ascii="Helvetica" w:hAnsi="Helvetica" w:cs="Helvetica"/>
          <w:color w:val="333333"/>
        </w:rPr>
        <w:t> That afternoon at the powwow, Mika did not look at the crowds or worry about what anyone thought. She focused on the drumming, letting the beats lift her feet. Whenever fear started to creep in, she pretended she was back home in the kitchen with her sister.</w:t>
      </w:r>
    </w:p>
    <w:p w14:paraId="1B0CF71B" w14:textId="77777777" w:rsidR="00CA2996" w:rsidRDefault="00CA2996" w:rsidP="00CA2996">
      <w:pPr>
        <w:pStyle w:val="NormalWeb"/>
        <w:shd w:val="clear" w:color="auto" w:fill="FFFFFF"/>
        <w:spacing w:before="0" w:beforeAutospacing="0" w:after="150" w:afterAutospacing="0" w:line="300" w:lineRule="atLeast"/>
        <w:rPr>
          <w:rFonts w:ascii="Helvetica" w:hAnsi="Helvetica" w:cs="Helvetica"/>
          <w:color w:val="333333"/>
        </w:rPr>
      </w:pPr>
      <w:r>
        <w:rPr>
          <w:rStyle w:val="Strong"/>
          <w:rFonts w:ascii="Helvetica" w:hAnsi="Helvetica" w:cs="Helvetica"/>
          <w:color w:val="333333"/>
          <w:sz w:val="18"/>
          <w:szCs w:val="18"/>
          <w:vertAlign w:val="superscript"/>
        </w:rPr>
        <w:t>17</w:t>
      </w:r>
      <w:r>
        <w:rPr>
          <w:rFonts w:ascii="Helvetica" w:hAnsi="Helvetica" w:cs="Helvetica"/>
          <w:color w:val="333333"/>
        </w:rPr>
        <w:t xml:space="preserve"> After the final drum beat, </w:t>
      </w:r>
      <w:commentRangeStart w:id="14"/>
      <w:r>
        <w:rPr>
          <w:rFonts w:ascii="Helvetica" w:hAnsi="Helvetica" w:cs="Helvetica"/>
          <w:color w:val="333333"/>
        </w:rPr>
        <w:t>her heart felt as cheery as the jingling of her </w:t>
      </w:r>
      <w:r>
        <w:rPr>
          <w:rStyle w:val="nobreak"/>
          <w:rFonts w:ascii="Helvetica" w:hAnsi="Helvetica" w:cs="Helvetica"/>
          <w:color w:val="333333"/>
        </w:rPr>
        <w:t>dress—</w:t>
      </w:r>
      <w:r>
        <w:rPr>
          <w:rFonts w:ascii="Helvetica" w:hAnsi="Helvetica" w:cs="Helvetica"/>
          <w:color w:val="333333"/>
        </w:rPr>
        <w:t>a dress she knew she would be wearing many more times in the future</w:t>
      </w:r>
      <w:commentRangeEnd w:id="14"/>
      <w:r w:rsidR="002A1031">
        <w:rPr>
          <w:rStyle w:val="CommentReference"/>
          <w:rFonts w:asciiTheme="minorHAnsi" w:eastAsiaTheme="minorHAnsi" w:hAnsiTheme="minorHAnsi" w:cstheme="minorBidi"/>
        </w:rPr>
        <w:commentReference w:id="14"/>
      </w:r>
      <w:r>
        <w:rPr>
          <w:rFonts w:ascii="Helvetica" w:hAnsi="Helvetica" w:cs="Helvetica"/>
          <w:color w:val="333333"/>
        </w:rPr>
        <w:t>.</w:t>
      </w:r>
    </w:p>
    <w:p w14:paraId="5B707B68" w14:textId="77777777" w:rsidR="00CA2996" w:rsidRDefault="00CA2996" w:rsidP="00CA2996">
      <w:pPr>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br w:type="page"/>
      </w:r>
    </w:p>
    <w:p w14:paraId="053B3241" w14:textId="77777777" w:rsidR="00443723" w:rsidRPr="00443723" w:rsidRDefault="00443723" w:rsidP="002740DC">
      <w:pPr>
        <w:shd w:val="clear" w:color="auto" w:fill="FFFFFF"/>
        <w:spacing w:line="360" w:lineRule="atLeast"/>
        <w:jc w:val="center"/>
        <w:rPr>
          <w:rFonts w:ascii="Helvetica" w:eastAsia="Times New Roman" w:hAnsi="Helvetica" w:cs="Helvetica"/>
          <w:color w:val="333333"/>
          <w:sz w:val="24"/>
          <w:szCs w:val="24"/>
        </w:rPr>
      </w:pPr>
      <w:commentRangeStart w:id="15"/>
      <w:r w:rsidRPr="00443723">
        <w:rPr>
          <w:rFonts w:ascii="Helvetica" w:eastAsia="Times New Roman" w:hAnsi="Helvetica" w:cs="Helvetica"/>
          <w:b/>
          <w:bCs/>
          <w:color w:val="333333"/>
          <w:sz w:val="24"/>
          <w:szCs w:val="24"/>
        </w:rPr>
        <w:lastRenderedPageBreak/>
        <w:t>Coconut</w:t>
      </w:r>
      <w:commentRangeEnd w:id="15"/>
      <w:r w:rsidR="007D2EFD">
        <w:rPr>
          <w:rStyle w:val="CommentReference"/>
        </w:rPr>
        <w:commentReference w:id="15"/>
      </w:r>
      <w:r w:rsidRPr="00443723">
        <w:rPr>
          <w:rFonts w:ascii="Helvetica" w:eastAsia="Times New Roman" w:hAnsi="Helvetica" w:cs="Helvetica"/>
          <w:b/>
          <w:bCs/>
          <w:color w:val="333333"/>
          <w:sz w:val="24"/>
          <w:szCs w:val="24"/>
        </w:rPr>
        <w:t xml:space="preserve"> </w:t>
      </w:r>
      <w:commentRangeStart w:id="16"/>
      <w:r w:rsidRPr="00443723">
        <w:rPr>
          <w:rFonts w:ascii="Helvetica" w:eastAsia="Times New Roman" w:hAnsi="Helvetica" w:cs="Helvetica"/>
          <w:b/>
          <w:bCs/>
          <w:color w:val="333333"/>
          <w:sz w:val="24"/>
          <w:szCs w:val="24"/>
        </w:rPr>
        <w:t>Crabs</w:t>
      </w:r>
      <w:commentRangeEnd w:id="16"/>
      <w:r w:rsidR="00B37400">
        <w:rPr>
          <w:rStyle w:val="CommentReference"/>
        </w:rPr>
        <w:commentReference w:id="16"/>
      </w:r>
    </w:p>
    <w:p w14:paraId="4B03A98D" w14:textId="77777777" w:rsidR="00443723" w:rsidRPr="00443723" w:rsidRDefault="00443723" w:rsidP="00443723">
      <w:pPr>
        <w:shd w:val="clear" w:color="auto" w:fill="FFFFFF"/>
        <w:spacing w:after="150" w:line="300" w:lineRule="atLeast"/>
        <w:rPr>
          <w:rFonts w:ascii="Helvetica" w:eastAsia="Times New Roman" w:hAnsi="Helvetica" w:cs="Helvetica"/>
          <w:color w:val="333333"/>
          <w:sz w:val="24"/>
          <w:szCs w:val="24"/>
        </w:rPr>
      </w:pPr>
      <w:r w:rsidRPr="00443723">
        <w:rPr>
          <w:rFonts w:ascii="Helvetica" w:eastAsia="Times New Roman" w:hAnsi="Helvetica" w:cs="Helvetica"/>
          <w:b/>
          <w:bCs/>
          <w:color w:val="333333"/>
          <w:sz w:val="18"/>
          <w:szCs w:val="18"/>
          <w:vertAlign w:val="superscript"/>
        </w:rPr>
        <w:t>1</w:t>
      </w:r>
      <w:r w:rsidRPr="00443723">
        <w:rPr>
          <w:rFonts w:ascii="Helvetica" w:eastAsia="Times New Roman" w:hAnsi="Helvetica" w:cs="Helvetica"/>
          <w:color w:val="333333"/>
          <w:sz w:val="24"/>
          <w:szCs w:val="24"/>
        </w:rPr>
        <w:t> </w:t>
      </w:r>
      <w:commentRangeStart w:id="17"/>
      <w:commentRangeStart w:id="18"/>
      <w:r w:rsidRPr="00443723">
        <w:rPr>
          <w:rFonts w:ascii="Helvetica" w:eastAsia="Times New Roman" w:hAnsi="Helvetica" w:cs="Helvetica"/>
          <w:color w:val="333333"/>
          <w:sz w:val="24"/>
          <w:szCs w:val="24"/>
        </w:rPr>
        <w:t>The coconut crab is an unforgettable sight because of its gigantic size and strange behavior. This crab can grow to weigh more than a newborn baby. It eats many types of food. However, the creature is named after its favorite food: coconuts.</w:t>
      </w:r>
      <w:commentRangeEnd w:id="17"/>
      <w:r w:rsidR="00FD4248">
        <w:rPr>
          <w:rStyle w:val="CommentReference"/>
        </w:rPr>
        <w:commentReference w:id="17"/>
      </w:r>
      <w:commentRangeEnd w:id="18"/>
      <w:r w:rsidR="00DE1E61">
        <w:rPr>
          <w:rStyle w:val="CommentReference"/>
        </w:rPr>
        <w:commentReference w:id="18"/>
      </w:r>
    </w:p>
    <w:p w14:paraId="668C5A11" w14:textId="77777777" w:rsidR="00443723" w:rsidRPr="00443723" w:rsidRDefault="00443723" w:rsidP="00443723">
      <w:pPr>
        <w:shd w:val="clear" w:color="auto" w:fill="FFFFFF"/>
        <w:spacing w:after="150" w:line="300" w:lineRule="atLeast"/>
        <w:rPr>
          <w:rFonts w:ascii="Helvetica" w:eastAsia="Times New Roman" w:hAnsi="Helvetica" w:cs="Helvetica"/>
          <w:color w:val="333333"/>
          <w:sz w:val="24"/>
          <w:szCs w:val="24"/>
        </w:rPr>
      </w:pPr>
      <w:r w:rsidRPr="00443723">
        <w:rPr>
          <w:rFonts w:ascii="Helvetica" w:eastAsia="Times New Roman" w:hAnsi="Helvetica" w:cs="Helvetica"/>
          <w:b/>
          <w:bCs/>
          <w:color w:val="333333"/>
          <w:sz w:val="18"/>
          <w:szCs w:val="18"/>
          <w:vertAlign w:val="superscript"/>
        </w:rPr>
        <w:t>2</w:t>
      </w:r>
      <w:r w:rsidRPr="00443723">
        <w:rPr>
          <w:rFonts w:ascii="Helvetica" w:eastAsia="Times New Roman" w:hAnsi="Helvetica" w:cs="Helvetica"/>
          <w:color w:val="333333"/>
          <w:sz w:val="24"/>
          <w:szCs w:val="24"/>
        </w:rPr>
        <w:t> </w:t>
      </w:r>
      <w:commentRangeStart w:id="19"/>
      <w:commentRangeStart w:id="20"/>
      <w:r w:rsidRPr="00443723">
        <w:rPr>
          <w:rFonts w:ascii="Helvetica" w:eastAsia="Times New Roman" w:hAnsi="Helvetica" w:cs="Helvetica"/>
          <w:color w:val="333333"/>
          <w:sz w:val="24"/>
          <w:szCs w:val="24"/>
        </w:rPr>
        <w:t>A young coconut crab stays safe by finding an empty shell along the shore and living inside it. Surprisingly small when young, the crab grows amazingly fast. As it becomes an adult, it grows too large to fit into a shell. By this time, though, the body of the coconut crab has already begun to harden. When this happens, the crab no longer needs a shell for protection. Without a shell coconut crabs can grow much bigger than any other type of crab. The world’s largest crab needs quite a bit of food.</w:t>
      </w:r>
      <w:commentRangeEnd w:id="19"/>
      <w:r w:rsidR="00E83F33">
        <w:rPr>
          <w:rStyle w:val="CommentReference"/>
        </w:rPr>
        <w:commentReference w:id="19"/>
      </w:r>
      <w:commentRangeEnd w:id="20"/>
      <w:r w:rsidR="00DE1E61">
        <w:rPr>
          <w:rStyle w:val="CommentReference"/>
        </w:rPr>
        <w:commentReference w:id="20"/>
      </w:r>
    </w:p>
    <w:p w14:paraId="316821D5" w14:textId="77777777" w:rsidR="00443723" w:rsidRPr="00443723" w:rsidRDefault="00443723" w:rsidP="00443723">
      <w:pPr>
        <w:shd w:val="clear" w:color="auto" w:fill="FFFFFF"/>
        <w:spacing w:after="150" w:line="300" w:lineRule="atLeast"/>
        <w:rPr>
          <w:rFonts w:ascii="Helvetica" w:eastAsia="Times New Roman" w:hAnsi="Helvetica" w:cs="Helvetica"/>
          <w:color w:val="333333"/>
          <w:sz w:val="24"/>
          <w:szCs w:val="24"/>
        </w:rPr>
      </w:pPr>
      <w:r w:rsidRPr="00443723">
        <w:rPr>
          <w:rFonts w:ascii="Helvetica" w:eastAsia="Times New Roman" w:hAnsi="Helvetica" w:cs="Helvetica"/>
          <w:b/>
          <w:bCs/>
          <w:color w:val="333333"/>
          <w:sz w:val="18"/>
          <w:szCs w:val="18"/>
          <w:vertAlign w:val="superscript"/>
        </w:rPr>
        <w:t>3</w:t>
      </w:r>
      <w:r w:rsidRPr="00443723">
        <w:rPr>
          <w:rFonts w:ascii="Helvetica" w:eastAsia="Times New Roman" w:hAnsi="Helvetica" w:cs="Helvetica"/>
          <w:color w:val="333333"/>
          <w:sz w:val="24"/>
          <w:szCs w:val="24"/>
        </w:rPr>
        <w:t> </w:t>
      </w:r>
      <w:commentRangeStart w:id="21"/>
      <w:commentRangeStart w:id="22"/>
      <w:r w:rsidRPr="00443723">
        <w:rPr>
          <w:rFonts w:ascii="Helvetica" w:eastAsia="Times New Roman" w:hAnsi="Helvetica" w:cs="Helvetica"/>
          <w:color w:val="333333"/>
          <w:sz w:val="24"/>
          <w:szCs w:val="24"/>
        </w:rPr>
        <w:t>The coconut crab does not have a nose to sniff for food. Instead, the coconut crab depends on its antennae, which stick out from its head. Just like an insect, the coconut crab uses its antennae to pick up a scent in the air.</w:t>
      </w:r>
      <w:commentRangeEnd w:id="21"/>
      <w:r w:rsidR="00E83F33">
        <w:rPr>
          <w:rStyle w:val="CommentReference"/>
        </w:rPr>
        <w:commentReference w:id="21"/>
      </w:r>
      <w:commentRangeEnd w:id="22"/>
      <w:r w:rsidR="00DE1E61">
        <w:rPr>
          <w:rStyle w:val="CommentReference"/>
        </w:rPr>
        <w:commentReference w:id="22"/>
      </w:r>
    </w:p>
    <w:p w14:paraId="02E6B230" w14:textId="77777777" w:rsidR="00443723" w:rsidRPr="00443723" w:rsidRDefault="00443723" w:rsidP="00443723">
      <w:pPr>
        <w:shd w:val="clear" w:color="auto" w:fill="FFFFFF"/>
        <w:spacing w:after="150" w:line="300" w:lineRule="atLeast"/>
        <w:rPr>
          <w:rFonts w:ascii="Helvetica" w:eastAsia="Times New Roman" w:hAnsi="Helvetica" w:cs="Helvetica"/>
          <w:color w:val="333333"/>
          <w:sz w:val="24"/>
          <w:szCs w:val="24"/>
        </w:rPr>
      </w:pPr>
      <w:r w:rsidRPr="00443723">
        <w:rPr>
          <w:rFonts w:ascii="Helvetica" w:eastAsia="Times New Roman" w:hAnsi="Helvetica" w:cs="Helvetica"/>
          <w:b/>
          <w:bCs/>
          <w:color w:val="333333"/>
          <w:sz w:val="18"/>
          <w:szCs w:val="18"/>
          <w:vertAlign w:val="superscript"/>
        </w:rPr>
        <w:t>4</w:t>
      </w:r>
      <w:r w:rsidRPr="00443723">
        <w:rPr>
          <w:rFonts w:ascii="Helvetica" w:eastAsia="Times New Roman" w:hAnsi="Helvetica" w:cs="Helvetica"/>
          <w:color w:val="333333"/>
          <w:sz w:val="24"/>
          <w:szCs w:val="24"/>
        </w:rPr>
        <w:t> Using antennae makes finding coconuts easy, especially cracked ones that are lying on the ground. The crab’s strong claws can break through the thick shell of the fruit. Sometimes the crab gathers coconuts in a remarkable way. </w:t>
      </w:r>
      <w:commentRangeStart w:id="23"/>
      <w:commentRangeStart w:id="24"/>
      <w:r w:rsidRPr="00443723">
        <w:rPr>
          <w:rFonts w:ascii="Helvetica" w:eastAsia="Times New Roman" w:hAnsi="Helvetica" w:cs="Helvetica"/>
          <w:color w:val="333333"/>
          <w:sz w:val="24"/>
          <w:szCs w:val="24"/>
        </w:rPr>
        <w:t>Some people say they have seen the crab climb a coconut tree to cut down its meal. One crab was noticed carrying its prize back up the tree to drop it until the coconut finally broke open on the ground below.</w:t>
      </w:r>
      <w:commentRangeEnd w:id="23"/>
      <w:r w:rsidR="00642C01">
        <w:rPr>
          <w:rStyle w:val="CommentReference"/>
        </w:rPr>
        <w:commentReference w:id="23"/>
      </w:r>
      <w:commentRangeEnd w:id="24"/>
      <w:r w:rsidR="00DE1E61">
        <w:rPr>
          <w:rStyle w:val="CommentReference"/>
        </w:rPr>
        <w:commentReference w:id="24"/>
      </w:r>
    </w:p>
    <w:p w14:paraId="674E8BB0" w14:textId="77777777" w:rsidR="00443723" w:rsidRPr="00443723" w:rsidRDefault="00443723" w:rsidP="00443723">
      <w:pPr>
        <w:shd w:val="clear" w:color="auto" w:fill="FFFFFF"/>
        <w:spacing w:after="150" w:line="300" w:lineRule="atLeast"/>
        <w:rPr>
          <w:rFonts w:ascii="Helvetica" w:eastAsia="Times New Roman" w:hAnsi="Helvetica" w:cs="Helvetica"/>
          <w:color w:val="333333"/>
          <w:sz w:val="24"/>
          <w:szCs w:val="24"/>
        </w:rPr>
      </w:pPr>
      <w:r w:rsidRPr="00443723">
        <w:rPr>
          <w:rFonts w:ascii="Helvetica" w:eastAsia="Times New Roman" w:hAnsi="Helvetica" w:cs="Helvetica"/>
          <w:b/>
          <w:bCs/>
          <w:color w:val="333333"/>
          <w:sz w:val="18"/>
          <w:szCs w:val="18"/>
          <w:vertAlign w:val="superscript"/>
        </w:rPr>
        <w:t>5</w:t>
      </w:r>
      <w:r w:rsidRPr="00443723">
        <w:rPr>
          <w:rFonts w:ascii="Helvetica" w:eastAsia="Times New Roman" w:hAnsi="Helvetica" w:cs="Helvetica"/>
          <w:color w:val="333333"/>
          <w:sz w:val="24"/>
          <w:szCs w:val="24"/>
        </w:rPr>
        <w:t> </w:t>
      </w:r>
      <w:commentRangeStart w:id="25"/>
      <w:commentRangeStart w:id="26"/>
      <w:commentRangeStart w:id="27"/>
      <w:commentRangeStart w:id="28"/>
      <w:r w:rsidRPr="00443723">
        <w:rPr>
          <w:rFonts w:ascii="Helvetica" w:eastAsia="Times New Roman" w:hAnsi="Helvetica" w:cs="Helvetica"/>
          <w:color w:val="333333"/>
          <w:sz w:val="24"/>
          <w:szCs w:val="24"/>
        </w:rPr>
        <w:t>After the meal, the crab tunnels into the sand and sleeps underground. There it is protected from the extreme heat during the day. The crab stays awake during the night when the weather is cooler. This is the perfect time to catch a glimpse of the large and unusual creature gathering its favorite food</w:t>
      </w:r>
      <w:commentRangeEnd w:id="25"/>
      <w:r w:rsidR="00EF2ADA">
        <w:rPr>
          <w:rStyle w:val="CommentReference"/>
        </w:rPr>
        <w:commentReference w:id="25"/>
      </w:r>
      <w:commentRangeEnd w:id="26"/>
      <w:r w:rsidR="0087387B">
        <w:rPr>
          <w:rStyle w:val="CommentReference"/>
        </w:rPr>
        <w:commentReference w:id="26"/>
      </w:r>
      <w:r w:rsidRPr="00443723">
        <w:rPr>
          <w:rFonts w:ascii="Helvetica" w:eastAsia="Times New Roman" w:hAnsi="Helvetica" w:cs="Helvetica"/>
          <w:color w:val="333333"/>
          <w:sz w:val="24"/>
          <w:szCs w:val="24"/>
        </w:rPr>
        <w:t>.</w:t>
      </w:r>
      <w:commentRangeEnd w:id="27"/>
      <w:r w:rsidR="00EF2ADA">
        <w:rPr>
          <w:rStyle w:val="CommentReference"/>
        </w:rPr>
        <w:commentReference w:id="27"/>
      </w:r>
      <w:commentRangeEnd w:id="28"/>
      <w:r w:rsidR="0087387B">
        <w:rPr>
          <w:rStyle w:val="CommentReference"/>
        </w:rPr>
        <w:commentReference w:id="28"/>
      </w:r>
    </w:p>
    <w:p w14:paraId="39B13B75" w14:textId="77777777" w:rsidR="00443723" w:rsidRDefault="00443723"/>
    <w:sectPr w:rsidR="00443723" w:rsidSect="004B3B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TA Program" w:date="2020-09-08T09:07:00Z" w:initials="VP">
    <w:p w14:paraId="4BEB881C" w14:textId="77777777" w:rsidR="00C528CA" w:rsidRPr="00A5119C" w:rsidRDefault="00CA2996" w:rsidP="00C528CA">
      <w:pPr>
        <w:pStyle w:val="CommentText"/>
      </w:pPr>
      <w:r>
        <w:rPr>
          <w:rStyle w:val="CommentReference"/>
        </w:rPr>
        <w:annotationRef/>
      </w:r>
      <w:r w:rsidR="00C528CA">
        <w:rPr>
          <w:rFonts w:cstheme="minorHAnsi"/>
          <w:color w:val="263238"/>
        </w:rPr>
        <w:t>When selecting a text to use for instruction, it is important to determine a purpose for reading the passage</w:t>
      </w:r>
      <w:r w:rsidR="00C528CA">
        <w:rPr>
          <w:rFonts w:ascii="Arial" w:hAnsi="Arial" w:cs="Arial"/>
          <w:color w:val="263238"/>
        </w:rPr>
        <w:t>.</w:t>
      </w:r>
      <w:r w:rsidR="00C528CA">
        <w:t xml:space="preserve"> Setting the purpose will </w:t>
      </w:r>
      <w:r w:rsidR="00C528CA" w:rsidRPr="00A5119C">
        <w:t>focus on either:</w:t>
      </w:r>
    </w:p>
    <w:p w14:paraId="25D1749D" w14:textId="77777777" w:rsidR="00C528CA" w:rsidRPr="00A5119C" w:rsidRDefault="00C528CA" w:rsidP="00C528CA">
      <w:pPr>
        <w:pStyle w:val="CommentText"/>
        <w:numPr>
          <w:ilvl w:val="3"/>
          <w:numId w:val="7"/>
        </w:numPr>
      </w:pPr>
      <w:r w:rsidRPr="00A5119C">
        <w:t>Identifying the skills that will be introduced or reviewed for reading comprehension and then ensuring the passage</w:t>
      </w:r>
      <w:r>
        <w:t xml:space="preserve"> supports the identified skills; or</w:t>
      </w:r>
    </w:p>
    <w:p w14:paraId="6F7367B9" w14:textId="77777777" w:rsidR="00C528CA" w:rsidRPr="00A5119C" w:rsidRDefault="00C528CA" w:rsidP="00C528CA">
      <w:pPr>
        <w:pStyle w:val="CommentText"/>
        <w:numPr>
          <w:ilvl w:val="3"/>
          <w:numId w:val="7"/>
        </w:numPr>
      </w:pPr>
      <w:r w:rsidRPr="00A5119C">
        <w:t xml:space="preserve">Selecting a passage and then determining the skills that could be introduced or reviewed throughout the reading. </w:t>
      </w:r>
    </w:p>
    <w:p w14:paraId="15974751" w14:textId="44EAD4F8" w:rsidR="00CA2996" w:rsidRDefault="00C528CA" w:rsidP="00C528CA">
      <w:pPr>
        <w:pStyle w:val="CommentText"/>
      </w:pPr>
      <w:r>
        <w:t xml:space="preserve">The purpose of this fiction text is to support the introduction and review of the skills: </w:t>
      </w:r>
    </w:p>
    <w:p w14:paraId="6797AC80" w14:textId="416C9E14" w:rsidR="00CA2996" w:rsidRDefault="00B37400" w:rsidP="00CA2996">
      <w:pPr>
        <w:pStyle w:val="CommentText"/>
        <w:numPr>
          <w:ilvl w:val="0"/>
          <w:numId w:val="1"/>
        </w:numPr>
      </w:pPr>
      <w:r>
        <w:t xml:space="preserve"> Conflict </w:t>
      </w:r>
      <w:r w:rsidR="00852187">
        <w:t xml:space="preserve">and </w:t>
      </w:r>
      <w:r>
        <w:t>Resolution</w:t>
      </w:r>
    </w:p>
    <w:p w14:paraId="40C1AA4A" w14:textId="77777777" w:rsidR="00B37400" w:rsidRDefault="00E028C8" w:rsidP="00CA2996">
      <w:pPr>
        <w:pStyle w:val="CommentText"/>
        <w:numPr>
          <w:ilvl w:val="0"/>
          <w:numId w:val="1"/>
        </w:numPr>
      </w:pPr>
      <w:r>
        <w:t xml:space="preserve"> </w:t>
      </w:r>
      <w:r w:rsidR="00B37400">
        <w:t>Sensory Words</w:t>
      </w:r>
    </w:p>
    <w:p w14:paraId="60AEBDBC" w14:textId="77777777" w:rsidR="00B37400" w:rsidRDefault="00E028C8" w:rsidP="00CA2996">
      <w:pPr>
        <w:pStyle w:val="CommentText"/>
        <w:numPr>
          <w:ilvl w:val="0"/>
          <w:numId w:val="1"/>
        </w:numPr>
      </w:pPr>
      <w:r>
        <w:t xml:space="preserve"> Compare and Contrast Details</w:t>
      </w:r>
    </w:p>
  </w:comment>
  <w:comment w:id="2" w:author="VITA Program" w:date="2020-09-08T09:29:00Z" w:initials="VP">
    <w:p w14:paraId="3CF199B6" w14:textId="77777777" w:rsidR="00FA2003" w:rsidRDefault="007D2EFD" w:rsidP="00FA2003">
      <w:pPr>
        <w:pStyle w:val="CommentText"/>
      </w:pPr>
      <w:r>
        <w:rPr>
          <w:rStyle w:val="CommentReference"/>
        </w:rPr>
        <w:annotationRef/>
      </w:r>
      <w:r w:rsidR="00FA2003">
        <w:rPr>
          <w:noProof/>
        </w:rPr>
        <w:t xml:space="preserve">Once the text has been selected, it is important to “set the stage” for students by giving them some background information and asking guiding questions. Examples for background information and guiding questions might include telling the students that the text is a work of fiction and asking what that means, discussing who/what the passage will be about, and giving some ideas of what to look for while reading this passage. </w:t>
      </w:r>
    </w:p>
    <w:p w14:paraId="0067430F" w14:textId="1BA2B39C" w:rsidR="007D2EFD" w:rsidRDefault="00FA2003" w:rsidP="00FA2003">
      <w:pPr>
        <w:pStyle w:val="CommentText"/>
        <w:rPr>
          <w:noProof/>
        </w:rPr>
      </w:pPr>
      <w:r>
        <w:rPr>
          <w:noProof/>
        </w:rPr>
        <w:t>Some guiding questions might be:</w:t>
      </w:r>
    </w:p>
    <w:p w14:paraId="14844F06" w14:textId="459BEB28" w:rsidR="007D2EFD" w:rsidRPr="00031BF2" w:rsidRDefault="0076670B" w:rsidP="00031BF2">
      <w:pPr>
        <w:pStyle w:val="CommentText"/>
        <w:numPr>
          <w:ilvl w:val="0"/>
          <w:numId w:val="3"/>
        </w:numPr>
        <w:rPr>
          <w:b/>
          <w:noProof/>
        </w:rPr>
      </w:pPr>
      <w:r w:rsidRPr="00031BF2">
        <w:rPr>
          <w:b/>
          <w:noProof/>
        </w:rPr>
        <w:t>Think of a time when you have had to overcome an obstacle?</w:t>
      </w:r>
    </w:p>
    <w:p w14:paraId="32D851FA" w14:textId="421F87B1" w:rsidR="007D2EFD" w:rsidRPr="00031BF2" w:rsidRDefault="0076670B" w:rsidP="00031BF2">
      <w:pPr>
        <w:pStyle w:val="CommentText"/>
        <w:numPr>
          <w:ilvl w:val="0"/>
          <w:numId w:val="3"/>
        </w:numPr>
        <w:rPr>
          <w:b/>
        </w:rPr>
      </w:pPr>
      <w:r w:rsidRPr="00031BF2">
        <w:rPr>
          <w:b/>
          <w:noProof/>
        </w:rPr>
        <w:t>How can that experience help us understand this fiction story?</w:t>
      </w:r>
    </w:p>
  </w:comment>
  <w:comment w:id="3" w:author="VITA Program" w:date="2020-09-11T10:38:00Z" w:initials="VP">
    <w:p w14:paraId="4C901691" w14:textId="6FDB9FCE" w:rsidR="008B03FE" w:rsidRDefault="008B03FE">
      <w:pPr>
        <w:pStyle w:val="CommentText"/>
      </w:pPr>
      <w:r>
        <w:rPr>
          <w:rStyle w:val="CommentReference"/>
        </w:rPr>
        <w:annotationRef/>
      </w:r>
      <w:r>
        <w:t>The author is beginning to paint a picture for the reader using sensory details. By describing the dress as a “jingle dress,” sharing the c</w:t>
      </w:r>
      <w:r w:rsidR="00C444A1">
        <w:t xml:space="preserve">olors of the dress, and </w:t>
      </w:r>
      <w:r w:rsidR="00651120">
        <w:t xml:space="preserve">writing </w:t>
      </w:r>
      <w:r w:rsidR="00C444A1">
        <w:t xml:space="preserve">how the </w:t>
      </w:r>
      <w:r>
        <w:t>dress “jingled cheerfully</w:t>
      </w:r>
      <w:r w:rsidR="00651120">
        <w:t>,</w:t>
      </w:r>
      <w:r>
        <w:t>”</w:t>
      </w:r>
      <w:r w:rsidR="00651120">
        <w:t xml:space="preserve"> the author</w:t>
      </w:r>
      <w:r>
        <w:t xml:space="preserve"> helps the</w:t>
      </w:r>
      <w:r w:rsidR="00FA2003">
        <w:t xml:space="preserve"> reader see and hear the dress.</w:t>
      </w:r>
      <w:r>
        <w:t xml:space="preserve"> This descripti</w:t>
      </w:r>
      <w:r w:rsidR="00FA2003">
        <w:t>on is important because</w:t>
      </w:r>
      <w:r>
        <w:t xml:space="preserve"> it lays the foundation for the conflict of the passage.</w:t>
      </w:r>
    </w:p>
  </w:comment>
  <w:comment w:id="4" w:author="VITA Program" w:date="2020-09-14T13:26:00Z" w:initials="VP">
    <w:p w14:paraId="5DA4E69B" w14:textId="419437A2" w:rsidR="0076670B" w:rsidRDefault="0076670B">
      <w:pPr>
        <w:pStyle w:val="CommentText"/>
        <w:rPr>
          <w:noProof/>
        </w:rPr>
      </w:pPr>
      <w:r>
        <w:rPr>
          <w:rStyle w:val="CommentReference"/>
        </w:rPr>
        <w:annotationRef/>
      </w:r>
      <w:r w:rsidR="00FA2003">
        <w:rPr>
          <w:noProof/>
        </w:rPr>
        <w:t xml:space="preserve">Some </w:t>
      </w:r>
      <w:r>
        <w:rPr>
          <w:noProof/>
        </w:rPr>
        <w:t>guiding question</w:t>
      </w:r>
      <w:r w:rsidR="00FA2003">
        <w:rPr>
          <w:noProof/>
        </w:rPr>
        <w:t>s</w:t>
      </w:r>
      <w:r>
        <w:rPr>
          <w:noProof/>
        </w:rPr>
        <w:t xml:space="preserve"> might be:</w:t>
      </w:r>
    </w:p>
    <w:p w14:paraId="763F3A66" w14:textId="058C6AC4" w:rsidR="0076670B" w:rsidRPr="00031BF2" w:rsidRDefault="0076670B" w:rsidP="00031BF2">
      <w:pPr>
        <w:pStyle w:val="CommentText"/>
        <w:numPr>
          <w:ilvl w:val="0"/>
          <w:numId w:val="4"/>
        </w:numPr>
        <w:rPr>
          <w:b/>
          <w:noProof/>
        </w:rPr>
      </w:pPr>
      <w:r w:rsidRPr="00031BF2">
        <w:rPr>
          <w:b/>
          <w:noProof/>
        </w:rPr>
        <w:t>What words does the author use t</w:t>
      </w:r>
      <w:r w:rsidR="00AA5A5F">
        <w:rPr>
          <w:b/>
          <w:noProof/>
        </w:rPr>
        <w:t>o</w:t>
      </w:r>
      <w:r w:rsidRPr="00031BF2">
        <w:rPr>
          <w:b/>
          <w:noProof/>
        </w:rPr>
        <w:t xml:space="preserve"> help you visualize Mika's dress?</w:t>
      </w:r>
    </w:p>
    <w:p w14:paraId="0ED78696" w14:textId="77777777" w:rsidR="0076670B" w:rsidRDefault="0076670B" w:rsidP="00031BF2">
      <w:pPr>
        <w:pStyle w:val="CommentText"/>
        <w:numPr>
          <w:ilvl w:val="0"/>
          <w:numId w:val="4"/>
        </w:numPr>
      </w:pPr>
      <w:r w:rsidRPr="00031BF2">
        <w:rPr>
          <w:b/>
          <w:noProof/>
        </w:rPr>
        <w:t>Based on this desciption, can you make a prediction of what might happen in the story?</w:t>
      </w:r>
    </w:p>
  </w:comment>
  <w:comment w:id="5" w:author="VITA Program" w:date="2020-09-08T09:33:00Z" w:initials="VP">
    <w:p w14:paraId="2FCDBFE4" w14:textId="008A61D8" w:rsidR="007D2EFD" w:rsidRDefault="007D2EFD">
      <w:pPr>
        <w:pStyle w:val="CommentText"/>
      </w:pPr>
      <w:r>
        <w:rPr>
          <w:rStyle w:val="CommentReference"/>
        </w:rPr>
        <w:annotationRef/>
      </w:r>
      <w:r w:rsidR="008B03FE">
        <w:t xml:space="preserve">Paragraph 6 reveals the main conflict of the story. </w:t>
      </w:r>
      <w:r w:rsidR="000F6909">
        <w:t>In order to apply the skill of identifying conflict, students should recognize that t</w:t>
      </w:r>
      <w:r w:rsidR="008B03FE">
        <w:t xml:space="preserve">he dress </w:t>
      </w:r>
      <w:r w:rsidR="000F6909">
        <w:t xml:space="preserve">causes </w:t>
      </w:r>
      <w:r w:rsidR="008B03FE">
        <w:t xml:space="preserve">Mika </w:t>
      </w:r>
      <w:r w:rsidR="000F6909">
        <w:t xml:space="preserve">to </w:t>
      </w:r>
      <w:r w:rsidR="008B03FE">
        <w:t>struggle to stay on beat and that everyone watching makes her nervous</w:t>
      </w:r>
      <w:r w:rsidR="000F6909">
        <w:t>. D</w:t>
      </w:r>
      <w:r w:rsidR="008B03FE">
        <w:t xml:space="preserve">iscussion about this conflict will ensure students understand what is being read and allow for opportunities to make predictions about how the conflict will be resolved. </w:t>
      </w:r>
    </w:p>
  </w:comment>
  <w:comment w:id="6" w:author="VITA Program" w:date="2020-09-14T13:30:00Z" w:initials="VP">
    <w:p w14:paraId="08516038" w14:textId="38BDB46E" w:rsidR="0076670B" w:rsidRDefault="0076670B">
      <w:pPr>
        <w:pStyle w:val="CommentText"/>
        <w:rPr>
          <w:noProof/>
        </w:rPr>
      </w:pPr>
      <w:r>
        <w:rPr>
          <w:rStyle w:val="CommentReference"/>
        </w:rPr>
        <w:annotationRef/>
      </w:r>
      <w:r>
        <w:rPr>
          <w:noProof/>
        </w:rPr>
        <w:t>A guiding question might be:</w:t>
      </w:r>
    </w:p>
    <w:p w14:paraId="60BFBB39" w14:textId="77777777" w:rsidR="0076670B" w:rsidRPr="00031BF2" w:rsidRDefault="0076670B" w:rsidP="00031BF2">
      <w:pPr>
        <w:pStyle w:val="CommentText"/>
        <w:numPr>
          <w:ilvl w:val="0"/>
          <w:numId w:val="5"/>
        </w:numPr>
        <w:rPr>
          <w:b/>
        </w:rPr>
      </w:pPr>
      <w:r w:rsidRPr="00031BF2">
        <w:rPr>
          <w:b/>
          <w:noProof/>
        </w:rPr>
        <w:t>How does this detail help to reveal the conflict in the story?</w:t>
      </w:r>
    </w:p>
  </w:comment>
  <w:comment w:id="7" w:author="VITA Program" w:date="2020-09-11T10:46:00Z" w:initials="VP">
    <w:p w14:paraId="2D1EDB4F" w14:textId="715672A5" w:rsidR="008B03FE" w:rsidRDefault="008B03FE">
      <w:pPr>
        <w:pStyle w:val="CommentText"/>
      </w:pPr>
      <w:r>
        <w:rPr>
          <w:rStyle w:val="CommentReference"/>
        </w:rPr>
        <w:annotationRef/>
      </w:r>
      <w:r>
        <w:t xml:space="preserve">Paragraphs 7 and 8 allow for discussion based on comparing and contrasting what the sisters focus on while dancing. Understanding these differences allows for additional discussion on how </w:t>
      </w:r>
      <w:r w:rsidR="00651120">
        <w:t xml:space="preserve">their focus </w:t>
      </w:r>
      <w:r w:rsidR="000F6909">
        <w:t xml:space="preserve">impacts their dancing </w:t>
      </w:r>
      <w:r>
        <w:t xml:space="preserve">and </w:t>
      </w:r>
      <w:r w:rsidR="000F6909">
        <w:t>h</w:t>
      </w:r>
      <w:r>
        <w:t>ow</w:t>
      </w:r>
      <w:r w:rsidR="000F6909">
        <w:t xml:space="preserve"> Mika’s</w:t>
      </w:r>
      <w:r>
        <w:t xml:space="preserve"> dancing could change if her focus changed.  </w:t>
      </w:r>
    </w:p>
  </w:comment>
  <w:comment w:id="8" w:author="VITA Program" w:date="2020-09-14T13:32:00Z" w:initials="VP">
    <w:p w14:paraId="74E19B03" w14:textId="31738519" w:rsidR="0076670B" w:rsidRDefault="0076670B">
      <w:pPr>
        <w:pStyle w:val="CommentText"/>
        <w:rPr>
          <w:noProof/>
        </w:rPr>
      </w:pPr>
      <w:r>
        <w:rPr>
          <w:rStyle w:val="CommentReference"/>
        </w:rPr>
        <w:annotationRef/>
      </w:r>
      <w:r>
        <w:rPr>
          <w:noProof/>
        </w:rPr>
        <w:t>A guiding question might be:</w:t>
      </w:r>
    </w:p>
    <w:p w14:paraId="37C5EFC4" w14:textId="6B79530B" w:rsidR="0076670B" w:rsidRPr="00031BF2" w:rsidRDefault="000F6909" w:rsidP="00031BF2">
      <w:pPr>
        <w:pStyle w:val="CommentText"/>
        <w:numPr>
          <w:ilvl w:val="0"/>
          <w:numId w:val="5"/>
        </w:numPr>
        <w:rPr>
          <w:b/>
        </w:rPr>
      </w:pPr>
      <w:r>
        <w:rPr>
          <w:b/>
          <w:noProof/>
        </w:rPr>
        <w:t>Which</w:t>
      </w:r>
      <w:r w:rsidR="0076670B" w:rsidRPr="00031BF2">
        <w:rPr>
          <w:b/>
          <w:noProof/>
        </w:rPr>
        <w:t xml:space="preserve"> details does the author include to show how the sisters are different?</w:t>
      </w:r>
    </w:p>
  </w:comment>
  <w:comment w:id="11" w:author="VITA Program" w:date="2020-09-08T09:43:00Z" w:initials="VP">
    <w:p w14:paraId="622AC1C7" w14:textId="59C78779" w:rsidR="00E44819" w:rsidRDefault="00E44819">
      <w:pPr>
        <w:pStyle w:val="CommentText"/>
      </w:pPr>
      <w:r>
        <w:rPr>
          <w:rStyle w:val="CommentReference"/>
        </w:rPr>
        <w:annotationRef/>
      </w:r>
      <w:r w:rsidR="00EA68B6">
        <w:t xml:space="preserve">Paragraph 12 </w:t>
      </w:r>
      <w:r w:rsidR="002A1031">
        <w:t xml:space="preserve">uses the </w:t>
      </w:r>
      <w:r w:rsidR="00E028C8">
        <w:t xml:space="preserve">sensory words </w:t>
      </w:r>
      <w:r w:rsidR="002A1031">
        <w:t>“</w:t>
      </w:r>
      <w:proofErr w:type="spellStart"/>
      <w:r w:rsidR="002A1031" w:rsidRPr="000F6909">
        <w:rPr>
          <w:i/>
        </w:rPr>
        <w:t>Ching</w:t>
      </w:r>
      <w:proofErr w:type="spellEnd"/>
      <w:r w:rsidR="002A1031" w:rsidRPr="000F6909">
        <w:rPr>
          <w:i/>
        </w:rPr>
        <w:t xml:space="preserve">, </w:t>
      </w:r>
      <w:proofErr w:type="spellStart"/>
      <w:r w:rsidR="002A1031" w:rsidRPr="000F6909">
        <w:rPr>
          <w:i/>
        </w:rPr>
        <w:t>Ching</w:t>
      </w:r>
      <w:proofErr w:type="spellEnd"/>
      <w:r w:rsidR="002A1031" w:rsidRPr="000F6909">
        <w:rPr>
          <w:i/>
        </w:rPr>
        <w:t xml:space="preserve">, </w:t>
      </w:r>
      <w:proofErr w:type="spellStart"/>
      <w:r w:rsidR="002A1031" w:rsidRPr="000F6909">
        <w:rPr>
          <w:i/>
        </w:rPr>
        <w:t>Ching</w:t>
      </w:r>
      <w:proofErr w:type="spellEnd"/>
      <w:r w:rsidR="002A1031">
        <w:t>” so the reader can hear the jingle dress moving on beat with the drum. These sensory words support that Mika has resolved her conflict and will be successful when she dances in the powwow.</w:t>
      </w:r>
    </w:p>
  </w:comment>
  <w:comment w:id="9" w:author="VITA Program" w:date="2020-09-11T10:49:00Z" w:initials="VP">
    <w:p w14:paraId="50097274" w14:textId="709B8238" w:rsidR="002A1031" w:rsidRDefault="002A1031">
      <w:pPr>
        <w:pStyle w:val="CommentText"/>
      </w:pPr>
      <w:r>
        <w:rPr>
          <w:rStyle w:val="CommentReference"/>
        </w:rPr>
        <w:annotationRef/>
      </w:r>
      <w:r>
        <w:t>Paragraphs 9-14 provide details that lead up to and reveal the resolution to the conflict. Disc</w:t>
      </w:r>
      <w:r w:rsidR="000F6909">
        <w:t>ussing these details will help students understand Mika’s</w:t>
      </w:r>
      <w:r>
        <w:t xml:space="preserve"> character development</w:t>
      </w:r>
      <w:r w:rsidR="00651120">
        <w:t xml:space="preserve"> and</w:t>
      </w:r>
      <w:r w:rsidR="000F6909">
        <w:t xml:space="preserve"> how her problem is solved, ensuring </w:t>
      </w:r>
      <w:r>
        <w:t>comprehension of what is being read.</w:t>
      </w:r>
    </w:p>
  </w:comment>
  <w:comment w:id="10" w:author="VITA Program" w:date="2020-09-14T13:33:00Z" w:initials="VP">
    <w:p w14:paraId="7B50187F" w14:textId="21644258" w:rsidR="0076670B" w:rsidRDefault="0076670B">
      <w:pPr>
        <w:pStyle w:val="CommentText"/>
        <w:rPr>
          <w:noProof/>
        </w:rPr>
      </w:pPr>
      <w:r>
        <w:rPr>
          <w:rStyle w:val="CommentReference"/>
        </w:rPr>
        <w:annotationRef/>
      </w:r>
      <w:r>
        <w:rPr>
          <w:noProof/>
        </w:rPr>
        <w:t>A guiding question might be:</w:t>
      </w:r>
    </w:p>
    <w:p w14:paraId="1E51E457" w14:textId="1D757370" w:rsidR="0076670B" w:rsidRPr="00031BF2" w:rsidRDefault="0076670B" w:rsidP="00031BF2">
      <w:pPr>
        <w:pStyle w:val="CommentText"/>
        <w:numPr>
          <w:ilvl w:val="0"/>
          <w:numId w:val="5"/>
        </w:numPr>
        <w:rPr>
          <w:b/>
        </w:rPr>
      </w:pPr>
      <w:r w:rsidRPr="00031BF2">
        <w:rPr>
          <w:b/>
          <w:noProof/>
        </w:rPr>
        <w:t xml:space="preserve">How does </w:t>
      </w:r>
      <w:r w:rsidR="000F6909">
        <w:rPr>
          <w:b/>
          <w:noProof/>
        </w:rPr>
        <w:t xml:space="preserve">Mika resolve her conflict? Which </w:t>
      </w:r>
      <w:r w:rsidRPr="00031BF2">
        <w:rPr>
          <w:b/>
          <w:noProof/>
        </w:rPr>
        <w:t>details lead you to this conclusion?</w:t>
      </w:r>
    </w:p>
  </w:comment>
  <w:comment w:id="12" w:author="VITA Program" w:date="2020-09-11T10:54:00Z" w:initials="VP">
    <w:p w14:paraId="4D788CCE" w14:textId="3B738575" w:rsidR="002A1031" w:rsidRDefault="002A1031">
      <w:pPr>
        <w:pStyle w:val="CommentText"/>
      </w:pPr>
      <w:r>
        <w:rPr>
          <w:rStyle w:val="CommentReference"/>
        </w:rPr>
        <w:annotationRef/>
      </w:r>
      <w:r>
        <w:t xml:space="preserve">Paragraph 15 not only </w:t>
      </w:r>
      <w:r w:rsidR="002670DE">
        <w:t>provides</w:t>
      </w:r>
      <w:r>
        <w:t xml:space="preserve"> a theme to discuss with students, but it also </w:t>
      </w:r>
      <w:r w:rsidR="00C444A1">
        <w:t>offers</w:t>
      </w:r>
      <w:r>
        <w:t xml:space="preserve"> an opportunity to compare and contrast the details of how Mika danced at the beginning of the story and </w:t>
      </w:r>
      <w:r w:rsidR="002670DE">
        <w:t xml:space="preserve">at </w:t>
      </w:r>
      <w:r>
        <w:t xml:space="preserve">the end. Through this discussion, students will be able to understand that her change in dancing is </w:t>
      </w:r>
      <w:r w:rsidR="00C444A1">
        <w:t>supporting</w:t>
      </w:r>
      <w:r>
        <w:t xml:space="preserve"> her charact</w:t>
      </w:r>
      <w:r w:rsidR="00C444A1">
        <w:t>er development and</w:t>
      </w:r>
      <w:r>
        <w:t xml:space="preserve"> that Mika’s conflict has been resolved.  </w:t>
      </w:r>
    </w:p>
  </w:comment>
  <w:comment w:id="13" w:author="VITA Program" w:date="2020-09-14T13:34:00Z" w:initials="VP">
    <w:p w14:paraId="39974925" w14:textId="7004337F" w:rsidR="0076670B" w:rsidRDefault="0076670B">
      <w:pPr>
        <w:pStyle w:val="CommentText"/>
        <w:rPr>
          <w:noProof/>
        </w:rPr>
      </w:pPr>
      <w:r>
        <w:rPr>
          <w:rStyle w:val="CommentReference"/>
        </w:rPr>
        <w:annotationRef/>
      </w:r>
      <w:r>
        <w:rPr>
          <w:noProof/>
        </w:rPr>
        <w:t>A guiding question might be:</w:t>
      </w:r>
    </w:p>
    <w:p w14:paraId="6C386FDE" w14:textId="52AEEDE5" w:rsidR="0076670B" w:rsidRPr="00031BF2" w:rsidRDefault="0076670B" w:rsidP="00031BF2">
      <w:pPr>
        <w:pStyle w:val="CommentText"/>
        <w:numPr>
          <w:ilvl w:val="0"/>
          <w:numId w:val="5"/>
        </w:numPr>
        <w:rPr>
          <w:b/>
          <w:noProof/>
        </w:rPr>
      </w:pPr>
      <w:r w:rsidRPr="00031BF2">
        <w:rPr>
          <w:b/>
          <w:noProof/>
        </w:rPr>
        <w:t>What did Mika learn throughout this story?</w:t>
      </w:r>
    </w:p>
    <w:p w14:paraId="1BE9526B" w14:textId="36ED70C8" w:rsidR="0076670B" w:rsidRPr="00031BF2" w:rsidRDefault="0088196C" w:rsidP="00031BF2">
      <w:pPr>
        <w:pStyle w:val="CommentText"/>
        <w:numPr>
          <w:ilvl w:val="0"/>
          <w:numId w:val="5"/>
        </w:numPr>
        <w:rPr>
          <w:b/>
        </w:rPr>
      </w:pPr>
      <w:r>
        <w:rPr>
          <w:b/>
          <w:noProof/>
        </w:rPr>
        <w:t>What is the theme of this story</w:t>
      </w:r>
      <w:r w:rsidR="0076670B" w:rsidRPr="00031BF2">
        <w:rPr>
          <w:b/>
          <w:noProof/>
        </w:rPr>
        <w:t>?</w:t>
      </w:r>
      <w:r>
        <w:rPr>
          <w:b/>
          <w:noProof/>
        </w:rPr>
        <w:t xml:space="preserve"> How does it connect to the lesson that Mika learns?</w:t>
      </w:r>
    </w:p>
  </w:comment>
  <w:comment w:id="14" w:author="VITA Program" w:date="2020-09-11T10:56:00Z" w:initials="VP">
    <w:p w14:paraId="7492A637" w14:textId="7ACDF8B4" w:rsidR="002A1031" w:rsidRDefault="002A1031">
      <w:pPr>
        <w:pStyle w:val="CommentText"/>
      </w:pPr>
      <w:r>
        <w:rPr>
          <w:rStyle w:val="CommentReference"/>
        </w:rPr>
        <w:annotationRef/>
      </w:r>
      <w:r w:rsidR="00D876E3">
        <w:t>Focusing on the</w:t>
      </w:r>
      <w:r>
        <w:t xml:space="preserve"> descriptive language</w:t>
      </w:r>
      <w:r w:rsidR="00D876E3">
        <w:t xml:space="preserve"> used to show how Mika feels about the jingle dress</w:t>
      </w:r>
      <w:r>
        <w:t xml:space="preserve"> in paragraph 17 and in the begin</w:t>
      </w:r>
      <w:r w:rsidR="00D876E3">
        <w:t>ning of the passage will provide for a vital discussion. These details allow the reader to see how Mika has been successful in her dancing</w:t>
      </w:r>
      <w:r w:rsidR="00651120">
        <w:t xml:space="preserve"> and </w:t>
      </w:r>
      <w:r w:rsidR="0088196C">
        <w:t xml:space="preserve">to see </w:t>
      </w:r>
      <w:r w:rsidR="00651120">
        <w:t>the</w:t>
      </w:r>
      <w:r w:rsidR="00D876E3">
        <w:t xml:space="preserve"> grow</w:t>
      </w:r>
      <w:r w:rsidR="0088196C">
        <w:t>th in her confidence with dance. Students should</w:t>
      </w:r>
      <w:r w:rsidR="00C444A1">
        <w:t xml:space="preserve"> infer that</w:t>
      </w:r>
      <w:r w:rsidR="0088196C">
        <w:t xml:space="preserve"> Mika</w:t>
      </w:r>
      <w:r w:rsidR="00D876E3">
        <w:t xml:space="preserve"> will continue to grow in a positive direction with her dance in the future.</w:t>
      </w:r>
    </w:p>
  </w:comment>
  <w:comment w:id="15" w:author="VITA Program" w:date="2020-09-08T09:27:00Z" w:initials="VP">
    <w:p w14:paraId="42BB8E30" w14:textId="77777777" w:rsidR="00C528CA" w:rsidRPr="00A5119C" w:rsidRDefault="007D2EFD" w:rsidP="00C528CA">
      <w:pPr>
        <w:pStyle w:val="CommentText"/>
      </w:pPr>
      <w:r>
        <w:rPr>
          <w:rStyle w:val="CommentReference"/>
        </w:rPr>
        <w:annotationRef/>
      </w:r>
      <w:r w:rsidR="00C528CA">
        <w:rPr>
          <w:rStyle w:val="CommentReference"/>
        </w:rPr>
        <w:annotationRef/>
      </w:r>
      <w:r w:rsidR="00C528CA">
        <w:rPr>
          <w:rFonts w:cstheme="minorHAnsi"/>
          <w:color w:val="263238"/>
        </w:rPr>
        <w:t>When selecting a text to use for instruction, it is important to determine a purpose for reading the passage</w:t>
      </w:r>
      <w:r w:rsidR="00C528CA">
        <w:rPr>
          <w:rFonts w:ascii="Arial" w:hAnsi="Arial" w:cs="Arial"/>
          <w:color w:val="263238"/>
        </w:rPr>
        <w:t>.</w:t>
      </w:r>
      <w:r w:rsidR="00C528CA">
        <w:t xml:space="preserve"> Setting the purpose will </w:t>
      </w:r>
      <w:r w:rsidR="00C528CA" w:rsidRPr="00A5119C">
        <w:t>focus on either:</w:t>
      </w:r>
    </w:p>
    <w:p w14:paraId="304A93A4" w14:textId="77777777" w:rsidR="00C528CA" w:rsidRPr="00A5119C" w:rsidRDefault="00C528CA" w:rsidP="00C528CA">
      <w:pPr>
        <w:pStyle w:val="CommentText"/>
        <w:numPr>
          <w:ilvl w:val="3"/>
          <w:numId w:val="7"/>
        </w:numPr>
      </w:pPr>
      <w:r w:rsidRPr="00A5119C">
        <w:t>Identifying the skills that will be introduced or reviewed for reading comprehension and then ensuring the passage</w:t>
      </w:r>
      <w:r>
        <w:t xml:space="preserve"> supports the identified skills; or</w:t>
      </w:r>
    </w:p>
    <w:p w14:paraId="380ECA01" w14:textId="77777777" w:rsidR="00C528CA" w:rsidRPr="00A5119C" w:rsidRDefault="00C528CA" w:rsidP="00C528CA">
      <w:pPr>
        <w:pStyle w:val="CommentText"/>
        <w:numPr>
          <w:ilvl w:val="3"/>
          <w:numId w:val="7"/>
        </w:numPr>
      </w:pPr>
      <w:r w:rsidRPr="00A5119C">
        <w:t xml:space="preserve">Selecting a passage and then determining the skills that </w:t>
      </w:r>
      <w:proofErr w:type="gramStart"/>
      <w:r w:rsidRPr="00A5119C">
        <w:t>could be introduced or reviewed throughout the reading</w:t>
      </w:r>
      <w:proofErr w:type="gramEnd"/>
      <w:r w:rsidRPr="00A5119C">
        <w:t xml:space="preserve">. </w:t>
      </w:r>
    </w:p>
    <w:p w14:paraId="76F79B11" w14:textId="1F43DB32" w:rsidR="007D2EFD" w:rsidRDefault="00C528CA" w:rsidP="00C528CA">
      <w:pPr>
        <w:pStyle w:val="CommentText"/>
      </w:pPr>
      <w:r>
        <w:t xml:space="preserve">The purpose of this </w:t>
      </w:r>
      <w:r w:rsidR="007F5D24">
        <w:t>non</w:t>
      </w:r>
      <w:r>
        <w:t>fiction text is to support the introduction and review of the skills:</w:t>
      </w:r>
    </w:p>
    <w:p w14:paraId="1404BF82" w14:textId="77777777" w:rsidR="007D2EFD" w:rsidRDefault="007D2EFD" w:rsidP="007D2EFD">
      <w:pPr>
        <w:pStyle w:val="CommentText"/>
        <w:numPr>
          <w:ilvl w:val="0"/>
          <w:numId w:val="2"/>
        </w:numPr>
      </w:pPr>
      <w:r>
        <w:t>Author’s Purpose</w:t>
      </w:r>
    </w:p>
    <w:p w14:paraId="15339A19" w14:textId="77777777" w:rsidR="007D2EFD" w:rsidRDefault="007D2EFD" w:rsidP="007D2EFD">
      <w:pPr>
        <w:pStyle w:val="CommentText"/>
        <w:numPr>
          <w:ilvl w:val="0"/>
          <w:numId w:val="2"/>
        </w:numPr>
      </w:pPr>
      <w:r>
        <w:t>Summarize Supporting Details</w:t>
      </w:r>
    </w:p>
    <w:p w14:paraId="77AB6993" w14:textId="77777777" w:rsidR="007D2EFD" w:rsidRDefault="007D2EFD" w:rsidP="007D2EFD">
      <w:pPr>
        <w:pStyle w:val="CommentText"/>
        <w:numPr>
          <w:ilvl w:val="0"/>
          <w:numId w:val="2"/>
        </w:numPr>
      </w:pPr>
      <w:r>
        <w:t>Fact and Opinion</w:t>
      </w:r>
    </w:p>
    <w:p w14:paraId="05FE2AF6" w14:textId="77777777" w:rsidR="007D2EFD" w:rsidRDefault="007D2EFD">
      <w:pPr>
        <w:pStyle w:val="CommentText"/>
      </w:pPr>
    </w:p>
  </w:comment>
  <w:comment w:id="16" w:author="VITA Program" w:date="2020-09-08T09:18:00Z" w:initials="VP">
    <w:p w14:paraId="4D8F9AF7" w14:textId="77777777" w:rsidR="00CC61F7" w:rsidRDefault="00B37400" w:rsidP="00CC61F7">
      <w:pPr>
        <w:pStyle w:val="CommentText"/>
        <w:rPr>
          <w:noProof/>
        </w:rPr>
      </w:pPr>
      <w:r>
        <w:rPr>
          <w:rStyle w:val="CommentReference"/>
        </w:rPr>
        <w:annotationRef/>
      </w:r>
      <w:r w:rsidR="00CC61F7">
        <w:rPr>
          <w:noProof/>
        </w:rPr>
        <w:t xml:space="preserve">Once the text has been selected, it is important to “set the stage” for students by giving them some background information and asking guiding questions. Examples for background information and guiding questions might include telling the students that the text is a work of nonfiction and asking what that means, discussing who/what the passage will be about, and giving some ideas of what to look for while reading this passage. </w:t>
      </w:r>
    </w:p>
    <w:p w14:paraId="55CF54D7" w14:textId="1938D8B7" w:rsidR="00DE1E61" w:rsidRDefault="00CC61F7" w:rsidP="00CC61F7">
      <w:pPr>
        <w:pStyle w:val="CommentText"/>
        <w:rPr>
          <w:noProof/>
        </w:rPr>
      </w:pPr>
      <w:r>
        <w:rPr>
          <w:noProof/>
        </w:rPr>
        <w:t>Some guiding questions might be:</w:t>
      </w:r>
    </w:p>
    <w:p w14:paraId="3475B810" w14:textId="2D6369C3" w:rsidR="00B37400" w:rsidRPr="00CC61F7" w:rsidRDefault="0087387B" w:rsidP="00CC61F7">
      <w:pPr>
        <w:pStyle w:val="CommentText"/>
        <w:numPr>
          <w:ilvl w:val="0"/>
          <w:numId w:val="6"/>
        </w:numPr>
        <w:rPr>
          <w:b/>
        </w:rPr>
      </w:pPr>
      <w:r w:rsidRPr="00031BF2">
        <w:rPr>
          <w:b/>
          <w:noProof/>
        </w:rPr>
        <w:t>What information would we</w:t>
      </w:r>
      <w:r w:rsidRPr="00CC61F7">
        <w:rPr>
          <w:b/>
          <w:noProof/>
        </w:rPr>
        <w:t xml:space="preserve"> look f</w:t>
      </w:r>
      <w:r w:rsidR="00F01FCB">
        <w:rPr>
          <w:b/>
          <w:noProof/>
        </w:rPr>
        <w:t>or to help us learn more about coconut c</w:t>
      </w:r>
      <w:r w:rsidRPr="00CC61F7">
        <w:rPr>
          <w:b/>
          <w:noProof/>
        </w:rPr>
        <w:t>rabs?</w:t>
      </w:r>
    </w:p>
  </w:comment>
  <w:comment w:id="17" w:author="VITA Program" w:date="2020-09-11T13:12:00Z" w:initials="VP">
    <w:p w14:paraId="74EDD706" w14:textId="631C6728" w:rsidR="00FD4248" w:rsidRDefault="00FD4248">
      <w:pPr>
        <w:pStyle w:val="CommentText"/>
      </w:pPr>
      <w:r>
        <w:rPr>
          <w:rStyle w:val="CommentReference"/>
        </w:rPr>
        <w:annotationRef/>
      </w:r>
      <w:r>
        <w:t xml:space="preserve">After reading paragraph 1, </w:t>
      </w:r>
      <w:r w:rsidR="00CC61F7">
        <w:t xml:space="preserve">discuss </w:t>
      </w:r>
      <w:r>
        <w:t xml:space="preserve">fact and opinion and the purpose for including paragraph 1 to ensure students are </w:t>
      </w:r>
      <w:r w:rsidR="00220D3F">
        <w:t>able</w:t>
      </w:r>
      <w:r>
        <w:t xml:space="preserve"> </w:t>
      </w:r>
      <w:r w:rsidR="00220D3F">
        <w:t xml:space="preserve">to apply </w:t>
      </w:r>
      <w:r>
        <w:t xml:space="preserve">the skills </w:t>
      </w:r>
      <w:r w:rsidR="00220D3F">
        <w:t xml:space="preserve">of </w:t>
      </w:r>
      <w:r>
        <w:t>fact and opinion and author’s purpose</w:t>
      </w:r>
      <w:r w:rsidR="00E83F33">
        <w:t>. D</w:t>
      </w:r>
      <w:r w:rsidR="00CC61F7">
        <w:t>iscuss the distinguishing characteristics of fact and opinion and classify the sentences in paragraph 1 based on the discussion</w:t>
      </w:r>
      <w:r>
        <w:t xml:space="preserve">. </w:t>
      </w:r>
      <w:r w:rsidR="00CC61F7">
        <w:t xml:space="preserve">For author’s purpose, discuss the </w:t>
      </w:r>
      <w:r>
        <w:t xml:space="preserve">descriptive language in the </w:t>
      </w:r>
      <w:r w:rsidR="00220D3F">
        <w:t xml:space="preserve">first paragraph </w:t>
      </w:r>
      <w:r w:rsidR="00CC61F7">
        <w:t xml:space="preserve">and how it </w:t>
      </w:r>
      <w:r w:rsidR="00220D3F">
        <w:t xml:space="preserve">sets </w:t>
      </w:r>
      <w:r w:rsidR="00006413">
        <w:t>a</w:t>
      </w:r>
      <w:r>
        <w:t xml:space="preserve"> positive ton</w:t>
      </w:r>
      <w:r w:rsidR="00E83F33">
        <w:t>e</w:t>
      </w:r>
      <w:r w:rsidR="00CC61F7">
        <w:t>, and allow students to predict the purpose for writing. This</w:t>
      </w:r>
      <w:r w:rsidR="00EF2ADA">
        <w:t xml:space="preserve"> will lay the foundation for </w:t>
      </w:r>
      <w:r w:rsidR="00CC61F7">
        <w:t xml:space="preserve">students </w:t>
      </w:r>
      <w:r w:rsidR="00220D3F">
        <w:t>to determine</w:t>
      </w:r>
      <w:r w:rsidR="00EF2ADA">
        <w:t xml:space="preserve"> the </w:t>
      </w:r>
      <w:r w:rsidR="00CC61F7">
        <w:t xml:space="preserve">author’s </w:t>
      </w:r>
      <w:r w:rsidR="00EF2ADA">
        <w:t>purpose after reading.</w:t>
      </w:r>
    </w:p>
  </w:comment>
  <w:comment w:id="18" w:author="VITA Program" w:date="2020-09-14T14:10:00Z" w:initials="VP">
    <w:p w14:paraId="05F5A243" w14:textId="36FF62D7" w:rsidR="00DE1E61" w:rsidRDefault="00DE1E61">
      <w:pPr>
        <w:pStyle w:val="CommentText"/>
        <w:rPr>
          <w:noProof/>
        </w:rPr>
      </w:pPr>
      <w:r>
        <w:rPr>
          <w:rStyle w:val="CommentReference"/>
        </w:rPr>
        <w:annotationRef/>
      </w:r>
      <w:r w:rsidR="00CC61F7">
        <w:rPr>
          <w:noProof/>
        </w:rPr>
        <w:t xml:space="preserve">Some </w:t>
      </w:r>
      <w:r w:rsidR="0087387B">
        <w:rPr>
          <w:noProof/>
        </w:rPr>
        <w:t>guiding question</w:t>
      </w:r>
      <w:r w:rsidR="00CC61F7">
        <w:rPr>
          <w:noProof/>
        </w:rPr>
        <w:t>s</w:t>
      </w:r>
      <w:r w:rsidR="0087387B">
        <w:rPr>
          <w:noProof/>
        </w:rPr>
        <w:t xml:space="preserve"> might be:</w:t>
      </w:r>
    </w:p>
    <w:p w14:paraId="030E136D" w14:textId="77777777" w:rsidR="00CC61F7" w:rsidRDefault="00CC61F7" w:rsidP="00CC61F7">
      <w:pPr>
        <w:pStyle w:val="CommentText"/>
        <w:numPr>
          <w:ilvl w:val="0"/>
          <w:numId w:val="6"/>
        </w:numPr>
        <w:rPr>
          <w:b/>
          <w:noProof/>
        </w:rPr>
      </w:pPr>
      <w:r>
        <w:rPr>
          <w:b/>
          <w:noProof/>
        </w:rPr>
        <w:t>Which sentence from this paragraph is an opinion? How do you know?</w:t>
      </w:r>
      <w:r w:rsidR="0087387B" w:rsidRPr="00031BF2">
        <w:rPr>
          <w:b/>
          <w:noProof/>
        </w:rPr>
        <w:t xml:space="preserve"> </w:t>
      </w:r>
    </w:p>
    <w:p w14:paraId="5662DB15" w14:textId="1CFCE2AD" w:rsidR="00DE1E61" w:rsidRPr="00031BF2" w:rsidRDefault="00CC61F7" w:rsidP="00CC61F7">
      <w:pPr>
        <w:pStyle w:val="CommentText"/>
        <w:numPr>
          <w:ilvl w:val="0"/>
          <w:numId w:val="6"/>
        </w:numPr>
        <w:rPr>
          <w:b/>
        </w:rPr>
      </w:pPr>
      <w:r>
        <w:rPr>
          <w:b/>
          <w:noProof/>
        </w:rPr>
        <w:t>Which facts from this paragr</w:t>
      </w:r>
      <w:r w:rsidR="0087387B" w:rsidRPr="00031BF2">
        <w:rPr>
          <w:b/>
          <w:noProof/>
        </w:rPr>
        <w:t>a</w:t>
      </w:r>
      <w:r>
        <w:rPr>
          <w:b/>
          <w:noProof/>
        </w:rPr>
        <w:t>p</w:t>
      </w:r>
      <w:r w:rsidR="0087387B" w:rsidRPr="00031BF2">
        <w:rPr>
          <w:b/>
          <w:noProof/>
        </w:rPr>
        <w:t xml:space="preserve">h help you understand more about the </w:t>
      </w:r>
      <w:r w:rsidR="00F01FCB">
        <w:rPr>
          <w:b/>
          <w:noProof/>
        </w:rPr>
        <w:t>coconut c</w:t>
      </w:r>
      <w:r w:rsidR="0087387B" w:rsidRPr="00031BF2">
        <w:rPr>
          <w:b/>
          <w:noProof/>
        </w:rPr>
        <w:t>rab?</w:t>
      </w:r>
    </w:p>
  </w:comment>
  <w:comment w:id="19" w:author="VITA Program" w:date="2020-09-11T13:26:00Z" w:initials="VP">
    <w:p w14:paraId="635B5EFC" w14:textId="491E0A56" w:rsidR="00E83F33" w:rsidRDefault="00E83F33">
      <w:pPr>
        <w:pStyle w:val="CommentText"/>
      </w:pPr>
      <w:r>
        <w:rPr>
          <w:rStyle w:val="CommentReference"/>
        </w:rPr>
        <w:annotationRef/>
      </w:r>
      <w:r>
        <w:t xml:space="preserve">Paragraph 2 includes details that help support the main purpose for this article. Having students </w:t>
      </w:r>
      <w:r w:rsidR="00220D3F">
        <w:t>summarize</w:t>
      </w:r>
      <w:r>
        <w:t xml:space="preserve"> the details included will generate a discussion of how the details support the main purpose of informing the reader. </w:t>
      </w:r>
    </w:p>
  </w:comment>
  <w:comment w:id="20" w:author="VITA Program" w:date="2020-09-14T14:11:00Z" w:initials="VP">
    <w:p w14:paraId="3F709872" w14:textId="49864F2C" w:rsidR="00DE1E61" w:rsidRDefault="00DE1E61">
      <w:pPr>
        <w:pStyle w:val="CommentText"/>
        <w:rPr>
          <w:noProof/>
        </w:rPr>
      </w:pPr>
      <w:r>
        <w:rPr>
          <w:rStyle w:val="CommentReference"/>
        </w:rPr>
        <w:annotationRef/>
      </w:r>
      <w:r w:rsidR="0087387B">
        <w:rPr>
          <w:noProof/>
        </w:rPr>
        <w:t>A guiding question might be:</w:t>
      </w:r>
    </w:p>
    <w:p w14:paraId="4098353C" w14:textId="1BD2D174" w:rsidR="00DE1E61" w:rsidRPr="00031BF2" w:rsidRDefault="00CC61F7">
      <w:pPr>
        <w:pStyle w:val="CommentText"/>
        <w:rPr>
          <w:b/>
        </w:rPr>
      </w:pPr>
      <w:r>
        <w:rPr>
          <w:b/>
          <w:noProof/>
        </w:rPr>
        <w:t xml:space="preserve">Which </w:t>
      </w:r>
      <w:r w:rsidR="0087387B" w:rsidRPr="00031BF2">
        <w:rPr>
          <w:b/>
          <w:noProof/>
        </w:rPr>
        <w:t>details does the author inc</w:t>
      </w:r>
      <w:r w:rsidR="00F01FCB">
        <w:rPr>
          <w:b/>
          <w:noProof/>
        </w:rPr>
        <w:t>lude to help us understand why c</w:t>
      </w:r>
      <w:r w:rsidR="0087387B" w:rsidRPr="00031BF2">
        <w:rPr>
          <w:b/>
          <w:noProof/>
        </w:rPr>
        <w:t xml:space="preserve">oconut </w:t>
      </w:r>
      <w:r w:rsidR="00F01FCB">
        <w:rPr>
          <w:b/>
          <w:noProof/>
        </w:rPr>
        <w:t>c</w:t>
      </w:r>
      <w:r w:rsidR="0087387B" w:rsidRPr="00031BF2">
        <w:rPr>
          <w:b/>
          <w:noProof/>
        </w:rPr>
        <w:t>rabs are special?</w:t>
      </w:r>
    </w:p>
  </w:comment>
  <w:comment w:id="21" w:author="VITA Program" w:date="2020-09-11T13:27:00Z" w:initials="VP">
    <w:p w14:paraId="4570B4EF" w14:textId="2381847F" w:rsidR="00E83F33" w:rsidRDefault="00E83F33">
      <w:pPr>
        <w:pStyle w:val="CommentText"/>
      </w:pPr>
      <w:r w:rsidRPr="00031BF2">
        <w:rPr>
          <w:rStyle w:val="CommentReference"/>
          <w:b/>
        </w:rPr>
        <w:annotationRef/>
      </w:r>
      <w:r w:rsidR="00CC61F7">
        <w:t>T</w:t>
      </w:r>
      <w:r w:rsidR="00EF2ADA">
        <w:t xml:space="preserve">he focus of paragraph 3 </w:t>
      </w:r>
      <w:r w:rsidR="00CC61F7">
        <w:t>is</w:t>
      </w:r>
      <w:r w:rsidR="00EF2ADA">
        <w:t xml:space="preserve"> the crab’s antennae</w:t>
      </w:r>
      <w:r w:rsidR="00CC61F7">
        <w:t>. Ask students which</w:t>
      </w:r>
      <w:r w:rsidR="00EF2ADA">
        <w:t xml:space="preserve"> additional detail(s) could be added to further elaborate the paragraph</w:t>
      </w:r>
      <w:r w:rsidR="008B00BF">
        <w:t xml:space="preserve">, and use this information to ensure </w:t>
      </w:r>
      <w:r w:rsidR="00CC61F7">
        <w:t xml:space="preserve">students understood the </w:t>
      </w:r>
      <w:r w:rsidR="00EF2ADA">
        <w:t>main point o</w:t>
      </w:r>
      <w:r w:rsidR="008B00BF">
        <w:t>f the information</w:t>
      </w:r>
      <w:r w:rsidR="00EF2ADA">
        <w:t>.</w:t>
      </w:r>
    </w:p>
  </w:comment>
  <w:comment w:id="22" w:author="VITA Program" w:date="2020-09-14T14:13:00Z" w:initials="VP">
    <w:p w14:paraId="05592D41" w14:textId="5748258A" w:rsidR="00DE1E61" w:rsidRDefault="00DE1E61">
      <w:pPr>
        <w:pStyle w:val="CommentText"/>
        <w:rPr>
          <w:noProof/>
        </w:rPr>
      </w:pPr>
      <w:r>
        <w:rPr>
          <w:rStyle w:val="CommentReference"/>
        </w:rPr>
        <w:annotationRef/>
      </w:r>
      <w:r w:rsidR="0087387B">
        <w:rPr>
          <w:noProof/>
        </w:rPr>
        <w:t>A guiding question might be:</w:t>
      </w:r>
    </w:p>
    <w:p w14:paraId="05D4FD3F" w14:textId="7DBE611D" w:rsidR="00DE1E61" w:rsidRPr="00031BF2" w:rsidRDefault="0087387B">
      <w:pPr>
        <w:pStyle w:val="CommentText"/>
        <w:rPr>
          <w:b/>
        </w:rPr>
      </w:pPr>
      <w:r w:rsidRPr="00031BF2">
        <w:rPr>
          <w:b/>
          <w:noProof/>
        </w:rPr>
        <w:t xml:space="preserve">What information could be added to this paragraph to </w:t>
      </w:r>
      <w:r w:rsidR="008B00BF">
        <w:rPr>
          <w:b/>
          <w:noProof/>
        </w:rPr>
        <w:t>elaborate</w:t>
      </w:r>
      <w:r w:rsidRPr="00031BF2">
        <w:rPr>
          <w:b/>
          <w:noProof/>
        </w:rPr>
        <w:t xml:space="preserve"> the main idea?</w:t>
      </w:r>
    </w:p>
  </w:comment>
  <w:comment w:id="23" w:author="VITA Program" w:date="2020-09-11T13:42:00Z" w:initials="VP">
    <w:p w14:paraId="60BB2E27" w14:textId="5EFE3BB8" w:rsidR="00642C01" w:rsidRDefault="00642C01">
      <w:pPr>
        <w:pStyle w:val="CommentText"/>
      </w:pPr>
      <w:r>
        <w:rPr>
          <w:rStyle w:val="CommentReference"/>
        </w:rPr>
        <w:annotationRef/>
      </w:r>
      <w:r w:rsidR="008B00BF">
        <w:t>Students should</w:t>
      </w:r>
      <w:r>
        <w:t xml:space="preserve"> understand why</w:t>
      </w:r>
      <w:r w:rsidR="008B00BF">
        <w:t xml:space="preserve"> these</w:t>
      </w:r>
      <w:r>
        <w:t xml:space="preserve"> details are placed in a passage, how these details support the purpose of the text, and why facts/opinions are important to include as details in writing.</w:t>
      </w:r>
    </w:p>
  </w:comment>
  <w:comment w:id="24" w:author="VITA Program" w:date="2020-09-14T14:15:00Z" w:initials="VP">
    <w:p w14:paraId="041BE057" w14:textId="66BD60D0" w:rsidR="00DE1E61" w:rsidRDefault="00DE1E61">
      <w:pPr>
        <w:pStyle w:val="CommentText"/>
        <w:rPr>
          <w:noProof/>
        </w:rPr>
      </w:pPr>
      <w:r>
        <w:rPr>
          <w:rStyle w:val="CommentReference"/>
        </w:rPr>
        <w:annotationRef/>
      </w:r>
      <w:r w:rsidR="0087387B">
        <w:rPr>
          <w:noProof/>
        </w:rPr>
        <w:t xml:space="preserve">A guiding question might be: </w:t>
      </w:r>
    </w:p>
    <w:p w14:paraId="0A37ED33" w14:textId="7D8D03FE" w:rsidR="00DE1E61" w:rsidRPr="00031BF2" w:rsidRDefault="0087387B">
      <w:pPr>
        <w:pStyle w:val="CommentText"/>
        <w:rPr>
          <w:b/>
        </w:rPr>
      </w:pPr>
      <w:r w:rsidRPr="00031BF2">
        <w:rPr>
          <w:b/>
          <w:noProof/>
        </w:rPr>
        <w:t xml:space="preserve">Why does the author include these facts about </w:t>
      </w:r>
      <w:r w:rsidR="00F01FCB">
        <w:rPr>
          <w:b/>
          <w:noProof/>
        </w:rPr>
        <w:t>coconut c</w:t>
      </w:r>
      <w:r w:rsidRPr="00031BF2">
        <w:rPr>
          <w:b/>
          <w:noProof/>
        </w:rPr>
        <w:t>rabs in this paragraph?</w:t>
      </w:r>
    </w:p>
  </w:comment>
  <w:comment w:id="25" w:author="VITA Program" w:date="2020-09-11T13:39:00Z" w:initials="VP">
    <w:p w14:paraId="6FFDC11C" w14:textId="07FC4035" w:rsidR="00EF2ADA" w:rsidRDefault="00EF2ADA">
      <w:pPr>
        <w:pStyle w:val="CommentText"/>
      </w:pPr>
      <w:r>
        <w:rPr>
          <w:rStyle w:val="CommentReference"/>
        </w:rPr>
        <w:annotationRef/>
      </w:r>
      <w:r>
        <w:t>A</w:t>
      </w:r>
      <w:r w:rsidR="008B00BF">
        <w:t>fter reading the article, ask</w:t>
      </w:r>
      <w:r>
        <w:t xml:space="preserve"> students what text features could</w:t>
      </w:r>
      <w:r w:rsidR="008B00BF">
        <w:t xml:space="preserve"> be added to the text and have them support their answers </w:t>
      </w:r>
      <w:r>
        <w:t>with details from the text</w:t>
      </w:r>
      <w:r w:rsidR="008B00BF">
        <w:t>.</w:t>
      </w:r>
    </w:p>
  </w:comment>
  <w:comment w:id="26" w:author="VITA Program" w:date="2020-09-14T14:17:00Z" w:initials="VP">
    <w:p w14:paraId="45F4158A" w14:textId="789EE809" w:rsidR="0087387B" w:rsidRDefault="0087387B">
      <w:pPr>
        <w:pStyle w:val="CommentText"/>
        <w:rPr>
          <w:noProof/>
        </w:rPr>
      </w:pPr>
      <w:r>
        <w:rPr>
          <w:rStyle w:val="CommentReference"/>
        </w:rPr>
        <w:annotationRef/>
      </w:r>
      <w:r>
        <w:rPr>
          <w:noProof/>
        </w:rPr>
        <w:t>A guiding question might be:</w:t>
      </w:r>
    </w:p>
    <w:p w14:paraId="033891D1" w14:textId="0A6188D5" w:rsidR="0087387B" w:rsidRPr="00031BF2" w:rsidRDefault="0087387B">
      <w:pPr>
        <w:pStyle w:val="CommentText"/>
        <w:rPr>
          <w:b/>
        </w:rPr>
      </w:pPr>
      <w:r w:rsidRPr="00031BF2">
        <w:rPr>
          <w:b/>
          <w:noProof/>
        </w:rPr>
        <w:t xml:space="preserve">What text features could the author add to help </w:t>
      </w:r>
      <w:r w:rsidR="00F01FCB">
        <w:rPr>
          <w:b/>
          <w:noProof/>
        </w:rPr>
        <w:t xml:space="preserve">support what </w:t>
      </w:r>
      <w:r w:rsidRPr="00031BF2">
        <w:rPr>
          <w:b/>
          <w:noProof/>
        </w:rPr>
        <w:t>you learn</w:t>
      </w:r>
      <w:r w:rsidR="00F01FCB">
        <w:rPr>
          <w:b/>
          <w:noProof/>
        </w:rPr>
        <w:t>ed about the coconut c</w:t>
      </w:r>
      <w:r w:rsidRPr="00031BF2">
        <w:rPr>
          <w:b/>
          <w:noProof/>
        </w:rPr>
        <w:t>rab?</w:t>
      </w:r>
    </w:p>
  </w:comment>
  <w:comment w:id="27" w:author="VITA Program" w:date="2020-09-11T13:38:00Z" w:initials="VP">
    <w:p w14:paraId="34F4278D" w14:textId="708EDA0E" w:rsidR="00EF2ADA" w:rsidRDefault="00EF2ADA">
      <w:pPr>
        <w:pStyle w:val="CommentText"/>
      </w:pPr>
      <w:r>
        <w:rPr>
          <w:rStyle w:val="CommentReference"/>
        </w:rPr>
        <w:annotationRef/>
      </w:r>
      <w:r w:rsidR="00F01FCB">
        <w:t xml:space="preserve">After reading the passage, have </w:t>
      </w:r>
      <w:r>
        <w:t>students return to their prediction about the author’s purpose</w:t>
      </w:r>
      <w:r w:rsidR="00F01FCB">
        <w:t xml:space="preserve">. </w:t>
      </w:r>
      <w:r>
        <w:t>Focus</w:t>
      </w:r>
      <w:r w:rsidR="00F01FCB">
        <w:t xml:space="preserve"> </w:t>
      </w:r>
      <w:r>
        <w:t>the discussion on the details from the text th</w:t>
      </w:r>
      <w:r w:rsidR="00006413">
        <w:t>at</w:t>
      </w:r>
      <w:r>
        <w:t xml:space="preserve"> prove or change their prediction </w:t>
      </w:r>
      <w:r w:rsidR="00F01FCB">
        <w:t>to</w:t>
      </w:r>
      <w:r>
        <w:t xml:space="preserve"> ensure students have understood what is read and</w:t>
      </w:r>
      <w:r w:rsidR="00006413">
        <w:t xml:space="preserve"> that they</w:t>
      </w:r>
      <w:r>
        <w:t xml:space="preserve"> are able to h</w:t>
      </w:r>
      <w:r w:rsidR="00F01FCB">
        <w:t>one in on</w:t>
      </w:r>
      <w:r w:rsidR="00220D3F">
        <w:t xml:space="preserve"> important details, especially the facts and opinion, within </w:t>
      </w:r>
      <w:r>
        <w:t>the text.</w:t>
      </w:r>
    </w:p>
  </w:comment>
  <w:comment w:id="28" w:author="VITA Program" w:date="2020-09-14T14:18:00Z" w:initials="VP">
    <w:p w14:paraId="65C45A18" w14:textId="77777777" w:rsidR="0087387B" w:rsidRDefault="0087387B">
      <w:pPr>
        <w:pStyle w:val="CommentText"/>
        <w:rPr>
          <w:noProof/>
        </w:rPr>
      </w:pPr>
      <w:r>
        <w:rPr>
          <w:rStyle w:val="CommentReference"/>
        </w:rPr>
        <w:annotationRef/>
      </w:r>
      <w:r>
        <w:rPr>
          <w:noProof/>
        </w:rPr>
        <w:t>A guiding question might be:</w:t>
      </w:r>
    </w:p>
    <w:p w14:paraId="13C65C41" w14:textId="0A06F61E" w:rsidR="0087387B" w:rsidRPr="00031BF2" w:rsidRDefault="0087387B">
      <w:pPr>
        <w:pStyle w:val="CommentText"/>
        <w:rPr>
          <w:b/>
        </w:rPr>
      </w:pPr>
      <w:r w:rsidRPr="00031BF2">
        <w:rPr>
          <w:b/>
          <w:noProof/>
        </w:rPr>
        <w:t>Think about th</w:t>
      </w:r>
      <w:r w:rsidR="00031BF2">
        <w:rPr>
          <w:b/>
          <w:noProof/>
        </w:rPr>
        <w:t xml:space="preserve">e information and prediction </w:t>
      </w:r>
      <w:r w:rsidRPr="00031BF2">
        <w:rPr>
          <w:b/>
          <w:noProof/>
        </w:rPr>
        <w:t xml:space="preserve">made </w:t>
      </w:r>
      <w:r w:rsidR="00F01FCB">
        <w:rPr>
          <w:b/>
          <w:noProof/>
        </w:rPr>
        <w:t>about the author’s purpose.</w:t>
      </w:r>
      <w:r w:rsidRPr="00031BF2">
        <w:rPr>
          <w:b/>
          <w:noProof/>
        </w:rPr>
        <w:t xml:space="preserve"> What did you read that confirmed your prediction</w:t>
      </w:r>
      <w:r w:rsidR="00F01FCB">
        <w:rPr>
          <w:b/>
          <w:noProof/>
        </w:rPr>
        <w:t>,</w:t>
      </w:r>
      <w:r w:rsidRPr="00031BF2">
        <w:rPr>
          <w:b/>
          <w:noProof/>
        </w:rPr>
        <w:t xml:space="preserve"> </w:t>
      </w:r>
      <w:r w:rsidR="00F01FCB">
        <w:rPr>
          <w:b/>
          <w:noProof/>
        </w:rPr>
        <w:t xml:space="preserve">and what new information did you </w:t>
      </w:r>
      <w:r w:rsidRPr="00031BF2">
        <w:rPr>
          <w:b/>
          <w:noProof/>
        </w:rPr>
        <w:t>learn?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AEBDBC" w15:done="0"/>
  <w15:commentEx w15:paraId="32D851FA" w15:done="0"/>
  <w15:commentEx w15:paraId="4C901691" w15:done="0"/>
  <w15:commentEx w15:paraId="0ED78696" w15:paraIdParent="4C901691" w15:done="0"/>
  <w15:commentEx w15:paraId="2FCDBFE4" w15:done="0"/>
  <w15:commentEx w15:paraId="60BFBB39" w15:paraIdParent="2FCDBFE4" w15:done="0"/>
  <w15:commentEx w15:paraId="2D1EDB4F" w15:done="0"/>
  <w15:commentEx w15:paraId="37C5EFC4" w15:paraIdParent="2D1EDB4F" w15:done="0"/>
  <w15:commentEx w15:paraId="622AC1C7" w15:done="0"/>
  <w15:commentEx w15:paraId="50097274" w15:done="0"/>
  <w15:commentEx w15:paraId="1E51E457" w15:paraIdParent="50097274" w15:done="0"/>
  <w15:commentEx w15:paraId="4D788CCE" w15:done="0"/>
  <w15:commentEx w15:paraId="1BE9526B" w15:paraIdParent="4D788CCE" w15:done="0"/>
  <w15:commentEx w15:paraId="7492A637" w15:done="0"/>
  <w15:commentEx w15:paraId="05FE2AF6" w15:done="0"/>
  <w15:commentEx w15:paraId="3475B810" w15:done="0"/>
  <w15:commentEx w15:paraId="74EDD706" w15:done="0"/>
  <w15:commentEx w15:paraId="5662DB15" w15:paraIdParent="74EDD706" w15:done="0"/>
  <w15:commentEx w15:paraId="635B5EFC" w15:done="0"/>
  <w15:commentEx w15:paraId="4098353C" w15:paraIdParent="635B5EFC" w15:done="0"/>
  <w15:commentEx w15:paraId="4570B4EF" w15:done="0"/>
  <w15:commentEx w15:paraId="05D4FD3F" w15:paraIdParent="4570B4EF" w15:done="0"/>
  <w15:commentEx w15:paraId="60BB2E27" w15:done="0"/>
  <w15:commentEx w15:paraId="0A37ED33" w15:paraIdParent="60BB2E27" w15:done="0"/>
  <w15:commentEx w15:paraId="6FFDC11C" w15:done="0"/>
  <w15:commentEx w15:paraId="033891D1" w15:paraIdParent="6FFDC11C" w15:done="0"/>
  <w15:commentEx w15:paraId="34F4278D" w15:done="0"/>
  <w15:commentEx w15:paraId="13C65C41" w15:paraIdParent="34F427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22F5" w14:textId="77777777" w:rsidR="002A2BFD" w:rsidRDefault="002A2BFD" w:rsidP="002A2BFD">
      <w:pPr>
        <w:spacing w:after="0" w:line="240" w:lineRule="auto"/>
      </w:pPr>
      <w:r>
        <w:separator/>
      </w:r>
    </w:p>
  </w:endnote>
  <w:endnote w:type="continuationSeparator" w:id="0">
    <w:p w14:paraId="3706CCC8" w14:textId="77777777" w:rsidR="002A2BFD" w:rsidRDefault="002A2BFD" w:rsidP="002A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5CFF" w14:textId="77777777" w:rsidR="004B3BE5" w:rsidRDefault="004B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B148" w14:textId="41586FD6" w:rsidR="002A2BFD" w:rsidRPr="004B3BE5" w:rsidRDefault="002A2BFD" w:rsidP="004B3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AF5D" w14:textId="265DD379" w:rsidR="004B3BE5" w:rsidRDefault="004B3BE5">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Pr>
        <w:rFonts w:ascii="Calibri" w:hAnsi="Calibri" w:cs="Calibri"/>
        <w:color w:val="222222"/>
        <w:sz w:val="12"/>
        <w:szCs w:val="12"/>
        <w:shd w:val="clear" w:color="auto" w:fill="FFFFFF"/>
        <w:lang w:val="en"/>
      </w:rPr>
      <w:t>. </w:t>
    </w:r>
    <w:r>
      <w:rPr>
        <w:rFonts w:ascii="Arial" w:hAnsi="Arial" w:cs="Arial"/>
        <w:color w:val="2222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E84A" w14:textId="77777777" w:rsidR="002A2BFD" w:rsidRDefault="002A2BFD" w:rsidP="002A2BFD">
      <w:pPr>
        <w:spacing w:after="0" w:line="240" w:lineRule="auto"/>
      </w:pPr>
      <w:r>
        <w:separator/>
      </w:r>
    </w:p>
  </w:footnote>
  <w:footnote w:type="continuationSeparator" w:id="0">
    <w:p w14:paraId="5887C6D8" w14:textId="77777777" w:rsidR="002A2BFD" w:rsidRDefault="002A2BFD" w:rsidP="002A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0CEB" w14:textId="77777777" w:rsidR="004B3BE5" w:rsidRDefault="004B3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A153" w14:textId="77777777" w:rsidR="004B3BE5" w:rsidRDefault="004B3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FE73" w14:textId="77777777" w:rsidR="004B3BE5" w:rsidRDefault="004B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781"/>
    <w:multiLevelType w:val="hybridMultilevel"/>
    <w:tmpl w:val="FBD8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A43A08"/>
    <w:multiLevelType w:val="hybridMultilevel"/>
    <w:tmpl w:val="CADE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D1A90"/>
    <w:multiLevelType w:val="hybridMultilevel"/>
    <w:tmpl w:val="8C0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23A55"/>
    <w:multiLevelType w:val="hybridMultilevel"/>
    <w:tmpl w:val="0F8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431A"/>
    <w:multiLevelType w:val="hybridMultilevel"/>
    <w:tmpl w:val="AA7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66058"/>
    <w:multiLevelType w:val="hybridMultilevel"/>
    <w:tmpl w:val="77A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98"/>
    <w:rsid w:val="00006413"/>
    <w:rsid w:val="00031BF2"/>
    <w:rsid w:val="000C2513"/>
    <w:rsid w:val="000E2842"/>
    <w:rsid w:val="000F6909"/>
    <w:rsid w:val="00220D3F"/>
    <w:rsid w:val="002670DE"/>
    <w:rsid w:val="002740DC"/>
    <w:rsid w:val="002A1031"/>
    <w:rsid w:val="002A2BFD"/>
    <w:rsid w:val="00303D7B"/>
    <w:rsid w:val="00360211"/>
    <w:rsid w:val="003C3498"/>
    <w:rsid w:val="00414FF5"/>
    <w:rsid w:val="00443723"/>
    <w:rsid w:val="004B3BE5"/>
    <w:rsid w:val="005E112F"/>
    <w:rsid w:val="006025B0"/>
    <w:rsid w:val="00642C01"/>
    <w:rsid w:val="00651120"/>
    <w:rsid w:val="00693A83"/>
    <w:rsid w:val="006B331E"/>
    <w:rsid w:val="006B3A98"/>
    <w:rsid w:val="0076670B"/>
    <w:rsid w:val="007D2EFD"/>
    <w:rsid w:val="007F5D24"/>
    <w:rsid w:val="00852187"/>
    <w:rsid w:val="0087387B"/>
    <w:rsid w:val="0088196C"/>
    <w:rsid w:val="008B00BF"/>
    <w:rsid w:val="008B03FE"/>
    <w:rsid w:val="00946A5C"/>
    <w:rsid w:val="00AA5A5F"/>
    <w:rsid w:val="00B37400"/>
    <w:rsid w:val="00C444A1"/>
    <w:rsid w:val="00C528CA"/>
    <w:rsid w:val="00C727A3"/>
    <w:rsid w:val="00CA2996"/>
    <w:rsid w:val="00CC61F7"/>
    <w:rsid w:val="00D17BC1"/>
    <w:rsid w:val="00D36427"/>
    <w:rsid w:val="00D876E3"/>
    <w:rsid w:val="00DE1E61"/>
    <w:rsid w:val="00E028C8"/>
    <w:rsid w:val="00E44819"/>
    <w:rsid w:val="00E83F33"/>
    <w:rsid w:val="00EA68B6"/>
    <w:rsid w:val="00EB7ED3"/>
    <w:rsid w:val="00EF2ADA"/>
    <w:rsid w:val="00F01FCB"/>
    <w:rsid w:val="00F20EF3"/>
    <w:rsid w:val="00F834AE"/>
    <w:rsid w:val="00FA2003"/>
    <w:rsid w:val="00F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8A2601"/>
  <w15:chartTrackingRefBased/>
  <w15:docId w15:val="{00DD3A4B-5692-42DA-A96C-178A335B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sage-title">
    <w:name w:val="passage-title"/>
    <w:basedOn w:val="Normal"/>
    <w:rsid w:val="00443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723"/>
    <w:rPr>
      <w:b/>
      <w:bCs/>
    </w:rPr>
  </w:style>
  <w:style w:type="paragraph" w:styleId="NormalWeb">
    <w:name w:val="Normal (Web)"/>
    <w:basedOn w:val="Normal"/>
    <w:uiPriority w:val="99"/>
    <w:semiHidden/>
    <w:unhideWhenUsed/>
    <w:rsid w:val="004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bi-hiddentts">
    <w:name w:val="abbi-hiddentts"/>
    <w:basedOn w:val="DefaultParagraphFont"/>
    <w:rsid w:val="00443723"/>
  </w:style>
  <w:style w:type="character" w:customStyle="1" w:styleId="abbi-ttschunk">
    <w:name w:val="abbi-ttschunk"/>
    <w:basedOn w:val="DefaultParagraphFont"/>
    <w:rsid w:val="00443723"/>
  </w:style>
  <w:style w:type="character" w:customStyle="1" w:styleId="nobreak">
    <w:name w:val="nobreak"/>
    <w:basedOn w:val="DefaultParagraphFont"/>
    <w:rsid w:val="00443723"/>
  </w:style>
  <w:style w:type="character" w:styleId="Emphasis">
    <w:name w:val="Emphasis"/>
    <w:basedOn w:val="DefaultParagraphFont"/>
    <w:uiPriority w:val="20"/>
    <w:qFormat/>
    <w:rsid w:val="00443723"/>
    <w:rPr>
      <w:i/>
      <w:iCs/>
    </w:rPr>
  </w:style>
  <w:style w:type="character" w:customStyle="1" w:styleId="small-caps">
    <w:name w:val="small-caps"/>
    <w:basedOn w:val="DefaultParagraphFont"/>
    <w:rsid w:val="00443723"/>
  </w:style>
  <w:style w:type="character" w:styleId="CommentReference">
    <w:name w:val="annotation reference"/>
    <w:basedOn w:val="DefaultParagraphFont"/>
    <w:uiPriority w:val="99"/>
    <w:semiHidden/>
    <w:unhideWhenUsed/>
    <w:rsid w:val="00CA2996"/>
    <w:rPr>
      <w:sz w:val="16"/>
      <w:szCs w:val="16"/>
    </w:rPr>
  </w:style>
  <w:style w:type="paragraph" w:styleId="CommentText">
    <w:name w:val="annotation text"/>
    <w:basedOn w:val="Normal"/>
    <w:link w:val="CommentTextChar"/>
    <w:uiPriority w:val="99"/>
    <w:unhideWhenUsed/>
    <w:rsid w:val="00CA2996"/>
    <w:pPr>
      <w:spacing w:line="240" w:lineRule="auto"/>
    </w:pPr>
    <w:rPr>
      <w:sz w:val="20"/>
      <w:szCs w:val="20"/>
    </w:rPr>
  </w:style>
  <w:style w:type="character" w:customStyle="1" w:styleId="CommentTextChar">
    <w:name w:val="Comment Text Char"/>
    <w:basedOn w:val="DefaultParagraphFont"/>
    <w:link w:val="CommentText"/>
    <w:uiPriority w:val="99"/>
    <w:rsid w:val="00CA2996"/>
    <w:rPr>
      <w:sz w:val="20"/>
      <w:szCs w:val="20"/>
    </w:rPr>
  </w:style>
  <w:style w:type="paragraph" w:styleId="CommentSubject">
    <w:name w:val="annotation subject"/>
    <w:basedOn w:val="CommentText"/>
    <w:next w:val="CommentText"/>
    <w:link w:val="CommentSubjectChar"/>
    <w:uiPriority w:val="99"/>
    <w:semiHidden/>
    <w:unhideWhenUsed/>
    <w:rsid w:val="00CA2996"/>
    <w:rPr>
      <w:b/>
      <w:bCs/>
    </w:rPr>
  </w:style>
  <w:style w:type="character" w:customStyle="1" w:styleId="CommentSubjectChar">
    <w:name w:val="Comment Subject Char"/>
    <w:basedOn w:val="CommentTextChar"/>
    <w:link w:val="CommentSubject"/>
    <w:uiPriority w:val="99"/>
    <w:semiHidden/>
    <w:rsid w:val="00CA2996"/>
    <w:rPr>
      <w:b/>
      <w:bCs/>
      <w:sz w:val="20"/>
      <w:szCs w:val="20"/>
    </w:rPr>
  </w:style>
  <w:style w:type="paragraph" w:styleId="BalloonText">
    <w:name w:val="Balloon Text"/>
    <w:basedOn w:val="Normal"/>
    <w:link w:val="BalloonTextChar"/>
    <w:uiPriority w:val="99"/>
    <w:semiHidden/>
    <w:unhideWhenUsed/>
    <w:rsid w:val="00CA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96"/>
    <w:rPr>
      <w:rFonts w:ascii="Segoe UI" w:hAnsi="Segoe UI" w:cs="Segoe UI"/>
      <w:sz w:val="18"/>
      <w:szCs w:val="18"/>
    </w:rPr>
  </w:style>
  <w:style w:type="character" w:customStyle="1" w:styleId="ssml-subhe2623393bs">
    <w:name w:val="ssml-sub:he%26%2339%3bs"/>
    <w:basedOn w:val="DefaultParagraphFont"/>
    <w:rsid w:val="00CA2996"/>
  </w:style>
  <w:style w:type="paragraph" w:styleId="Header">
    <w:name w:val="header"/>
    <w:basedOn w:val="Normal"/>
    <w:link w:val="HeaderChar"/>
    <w:uiPriority w:val="99"/>
    <w:unhideWhenUsed/>
    <w:rsid w:val="002A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FD"/>
  </w:style>
  <w:style w:type="paragraph" w:styleId="Footer">
    <w:name w:val="footer"/>
    <w:basedOn w:val="Normal"/>
    <w:link w:val="FooterChar"/>
    <w:uiPriority w:val="99"/>
    <w:unhideWhenUsed/>
    <w:rsid w:val="002A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FD"/>
  </w:style>
  <w:style w:type="character" w:styleId="Hyperlink">
    <w:name w:val="Hyperlink"/>
    <w:basedOn w:val="DefaultParagraphFont"/>
    <w:uiPriority w:val="99"/>
    <w:unhideWhenUsed/>
    <w:rsid w:val="002A2BFD"/>
    <w:rPr>
      <w:color w:val="0563C1" w:themeColor="hyperlink"/>
      <w:u w:val="single"/>
    </w:rPr>
  </w:style>
  <w:style w:type="paragraph" w:styleId="Revision">
    <w:name w:val="Revision"/>
    <w:hidden/>
    <w:uiPriority w:val="99"/>
    <w:semiHidden/>
    <w:rsid w:val="000C2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4758">
      <w:bodyDiv w:val="1"/>
      <w:marLeft w:val="0"/>
      <w:marRight w:val="0"/>
      <w:marTop w:val="0"/>
      <w:marBottom w:val="0"/>
      <w:divBdr>
        <w:top w:val="none" w:sz="0" w:space="0" w:color="auto"/>
        <w:left w:val="none" w:sz="0" w:space="0" w:color="auto"/>
        <w:bottom w:val="none" w:sz="0" w:space="0" w:color="auto"/>
        <w:right w:val="none" w:sz="0" w:space="0" w:color="auto"/>
      </w:divBdr>
      <w:divsChild>
        <w:div w:id="345525606">
          <w:marLeft w:val="0"/>
          <w:marRight w:val="0"/>
          <w:marTop w:val="0"/>
          <w:marBottom w:val="375"/>
          <w:divBdr>
            <w:top w:val="none" w:sz="0" w:space="0" w:color="auto"/>
            <w:left w:val="none" w:sz="0" w:space="0" w:color="auto"/>
            <w:bottom w:val="none" w:sz="0" w:space="0" w:color="auto"/>
            <w:right w:val="none" w:sz="0" w:space="0" w:color="auto"/>
          </w:divBdr>
          <w:divsChild>
            <w:div w:id="1825271976">
              <w:marLeft w:val="0"/>
              <w:marRight w:val="0"/>
              <w:marTop w:val="0"/>
              <w:marBottom w:val="0"/>
              <w:divBdr>
                <w:top w:val="none" w:sz="0" w:space="0" w:color="auto"/>
                <w:left w:val="none" w:sz="0" w:space="0" w:color="auto"/>
                <w:bottom w:val="none" w:sz="0" w:space="0" w:color="auto"/>
                <w:right w:val="none" w:sz="0" w:space="0" w:color="auto"/>
              </w:divBdr>
              <w:divsChild>
                <w:div w:id="2113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7350">
          <w:marLeft w:val="0"/>
          <w:marRight w:val="0"/>
          <w:marTop w:val="0"/>
          <w:marBottom w:val="150"/>
          <w:divBdr>
            <w:top w:val="none" w:sz="0" w:space="0" w:color="auto"/>
            <w:left w:val="none" w:sz="0" w:space="0" w:color="auto"/>
            <w:bottom w:val="none" w:sz="0" w:space="0" w:color="auto"/>
            <w:right w:val="none" w:sz="0" w:space="0" w:color="auto"/>
          </w:divBdr>
          <w:divsChild>
            <w:div w:id="67584569">
              <w:marLeft w:val="0"/>
              <w:marRight w:val="0"/>
              <w:marTop w:val="0"/>
              <w:marBottom w:val="0"/>
              <w:divBdr>
                <w:top w:val="none" w:sz="0" w:space="0" w:color="auto"/>
                <w:left w:val="none" w:sz="0" w:space="0" w:color="auto"/>
                <w:bottom w:val="none" w:sz="0" w:space="0" w:color="auto"/>
                <w:right w:val="none" w:sz="0" w:space="0" w:color="auto"/>
              </w:divBdr>
              <w:divsChild>
                <w:div w:id="14416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8875">
      <w:bodyDiv w:val="1"/>
      <w:marLeft w:val="0"/>
      <w:marRight w:val="0"/>
      <w:marTop w:val="0"/>
      <w:marBottom w:val="0"/>
      <w:divBdr>
        <w:top w:val="none" w:sz="0" w:space="0" w:color="auto"/>
        <w:left w:val="none" w:sz="0" w:space="0" w:color="auto"/>
        <w:bottom w:val="none" w:sz="0" w:space="0" w:color="auto"/>
        <w:right w:val="none" w:sz="0" w:space="0" w:color="auto"/>
      </w:divBdr>
      <w:divsChild>
        <w:div w:id="769669312">
          <w:marLeft w:val="0"/>
          <w:marRight w:val="0"/>
          <w:marTop w:val="0"/>
          <w:marBottom w:val="375"/>
          <w:divBdr>
            <w:top w:val="none" w:sz="0" w:space="0" w:color="auto"/>
            <w:left w:val="none" w:sz="0" w:space="0" w:color="auto"/>
            <w:bottom w:val="none" w:sz="0" w:space="0" w:color="auto"/>
            <w:right w:val="none" w:sz="0" w:space="0" w:color="auto"/>
          </w:divBdr>
          <w:divsChild>
            <w:div w:id="480931021">
              <w:marLeft w:val="0"/>
              <w:marRight w:val="0"/>
              <w:marTop w:val="0"/>
              <w:marBottom w:val="0"/>
              <w:divBdr>
                <w:top w:val="none" w:sz="0" w:space="0" w:color="auto"/>
                <w:left w:val="none" w:sz="0" w:space="0" w:color="auto"/>
                <w:bottom w:val="none" w:sz="0" w:space="0" w:color="auto"/>
                <w:right w:val="none" w:sz="0" w:space="0" w:color="auto"/>
              </w:divBdr>
              <w:divsChild>
                <w:div w:id="10097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9672">
          <w:marLeft w:val="0"/>
          <w:marRight w:val="0"/>
          <w:marTop w:val="0"/>
          <w:marBottom w:val="150"/>
          <w:divBdr>
            <w:top w:val="none" w:sz="0" w:space="0" w:color="auto"/>
            <w:left w:val="none" w:sz="0" w:space="0" w:color="auto"/>
            <w:bottom w:val="none" w:sz="0" w:space="0" w:color="auto"/>
            <w:right w:val="none" w:sz="0" w:space="0" w:color="auto"/>
          </w:divBdr>
          <w:divsChild>
            <w:div w:id="897672470">
              <w:marLeft w:val="0"/>
              <w:marRight w:val="0"/>
              <w:marTop w:val="0"/>
              <w:marBottom w:val="0"/>
              <w:divBdr>
                <w:top w:val="none" w:sz="0" w:space="0" w:color="auto"/>
                <w:left w:val="none" w:sz="0" w:space="0" w:color="auto"/>
                <w:bottom w:val="none" w:sz="0" w:space="0" w:color="auto"/>
                <w:right w:val="none" w:sz="0" w:space="0" w:color="auto"/>
              </w:divBdr>
              <w:divsChild>
                <w:div w:id="10784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2742">
      <w:bodyDiv w:val="1"/>
      <w:marLeft w:val="0"/>
      <w:marRight w:val="0"/>
      <w:marTop w:val="0"/>
      <w:marBottom w:val="0"/>
      <w:divBdr>
        <w:top w:val="none" w:sz="0" w:space="0" w:color="auto"/>
        <w:left w:val="none" w:sz="0" w:space="0" w:color="auto"/>
        <w:bottom w:val="none" w:sz="0" w:space="0" w:color="auto"/>
        <w:right w:val="none" w:sz="0" w:space="0" w:color="auto"/>
      </w:divBdr>
      <w:divsChild>
        <w:div w:id="496263001">
          <w:marLeft w:val="0"/>
          <w:marRight w:val="0"/>
          <w:marTop w:val="0"/>
          <w:marBottom w:val="375"/>
          <w:divBdr>
            <w:top w:val="none" w:sz="0" w:space="0" w:color="auto"/>
            <w:left w:val="none" w:sz="0" w:space="0" w:color="auto"/>
            <w:bottom w:val="none" w:sz="0" w:space="0" w:color="auto"/>
            <w:right w:val="none" w:sz="0" w:space="0" w:color="auto"/>
          </w:divBdr>
          <w:divsChild>
            <w:div w:id="1316059499">
              <w:marLeft w:val="0"/>
              <w:marRight w:val="0"/>
              <w:marTop w:val="0"/>
              <w:marBottom w:val="0"/>
              <w:divBdr>
                <w:top w:val="none" w:sz="0" w:space="0" w:color="auto"/>
                <w:left w:val="none" w:sz="0" w:space="0" w:color="auto"/>
                <w:bottom w:val="none" w:sz="0" w:space="0" w:color="auto"/>
                <w:right w:val="none" w:sz="0" w:space="0" w:color="auto"/>
              </w:divBdr>
              <w:divsChild>
                <w:div w:id="2040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2156">
          <w:marLeft w:val="0"/>
          <w:marRight w:val="0"/>
          <w:marTop w:val="0"/>
          <w:marBottom w:val="150"/>
          <w:divBdr>
            <w:top w:val="none" w:sz="0" w:space="0" w:color="auto"/>
            <w:left w:val="none" w:sz="0" w:space="0" w:color="auto"/>
            <w:bottom w:val="none" w:sz="0" w:space="0" w:color="auto"/>
            <w:right w:val="none" w:sz="0" w:space="0" w:color="auto"/>
          </w:divBdr>
          <w:divsChild>
            <w:div w:id="1999846312">
              <w:marLeft w:val="0"/>
              <w:marRight w:val="0"/>
              <w:marTop w:val="0"/>
              <w:marBottom w:val="0"/>
              <w:divBdr>
                <w:top w:val="none" w:sz="0" w:space="0" w:color="auto"/>
                <w:left w:val="none" w:sz="0" w:space="0" w:color="auto"/>
                <w:bottom w:val="none" w:sz="0" w:space="0" w:color="auto"/>
                <w:right w:val="none" w:sz="0" w:space="0" w:color="auto"/>
              </w:divBdr>
              <w:divsChild>
                <w:div w:id="18675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9081">
      <w:bodyDiv w:val="1"/>
      <w:marLeft w:val="0"/>
      <w:marRight w:val="0"/>
      <w:marTop w:val="0"/>
      <w:marBottom w:val="0"/>
      <w:divBdr>
        <w:top w:val="none" w:sz="0" w:space="0" w:color="auto"/>
        <w:left w:val="none" w:sz="0" w:space="0" w:color="auto"/>
        <w:bottom w:val="none" w:sz="0" w:space="0" w:color="auto"/>
        <w:right w:val="none" w:sz="0" w:space="0" w:color="auto"/>
      </w:divBdr>
      <w:divsChild>
        <w:div w:id="1556811906">
          <w:marLeft w:val="0"/>
          <w:marRight w:val="0"/>
          <w:marTop w:val="0"/>
          <w:marBottom w:val="375"/>
          <w:divBdr>
            <w:top w:val="none" w:sz="0" w:space="0" w:color="auto"/>
            <w:left w:val="none" w:sz="0" w:space="0" w:color="auto"/>
            <w:bottom w:val="none" w:sz="0" w:space="0" w:color="auto"/>
            <w:right w:val="none" w:sz="0" w:space="0" w:color="auto"/>
          </w:divBdr>
          <w:divsChild>
            <w:div w:id="1898467423">
              <w:marLeft w:val="0"/>
              <w:marRight w:val="0"/>
              <w:marTop w:val="0"/>
              <w:marBottom w:val="0"/>
              <w:divBdr>
                <w:top w:val="none" w:sz="0" w:space="0" w:color="auto"/>
                <w:left w:val="none" w:sz="0" w:space="0" w:color="auto"/>
                <w:bottom w:val="none" w:sz="0" w:space="0" w:color="auto"/>
                <w:right w:val="none" w:sz="0" w:space="0" w:color="auto"/>
              </w:divBdr>
              <w:divsChild>
                <w:div w:id="593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9012">
          <w:marLeft w:val="0"/>
          <w:marRight w:val="0"/>
          <w:marTop w:val="0"/>
          <w:marBottom w:val="375"/>
          <w:divBdr>
            <w:top w:val="none" w:sz="0" w:space="0" w:color="auto"/>
            <w:left w:val="none" w:sz="0" w:space="0" w:color="auto"/>
            <w:bottom w:val="none" w:sz="0" w:space="0" w:color="auto"/>
            <w:right w:val="none" w:sz="0" w:space="0" w:color="auto"/>
          </w:divBdr>
          <w:divsChild>
            <w:div w:id="158035882">
              <w:marLeft w:val="0"/>
              <w:marRight w:val="0"/>
              <w:marTop w:val="0"/>
              <w:marBottom w:val="0"/>
              <w:divBdr>
                <w:top w:val="none" w:sz="0" w:space="0" w:color="auto"/>
                <w:left w:val="none" w:sz="0" w:space="0" w:color="auto"/>
                <w:bottom w:val="none" w:sz="0" w:space="0" w:color="auto"/>
                <w:right w:val="none" w:sz="0" w:space="0" w:color="auto"/>
              </w:divBdr>
              <w:divsChild>
                <w:div w:id="12945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640">
          <w:marLeft w:val="0"/>
          <w:marRight w:val="0"/>
          <w:marTop w:val="0"/>
          <w:marBottom w:val="375"/>
          <w:divBdr>
            <w:top w:val="none" w:sz="0" w:space="0" w:color="auto"/>
            <w:left w:val="none" w:sz="0" w:space="0" w:color="auto"/>
            <w:bottom w:val="none" w:sz="0" w:space="0" w:color="auto"/>
            <w:right w:val="none" w:sz="0" w:space="0" w:color="auto"/>
          </w:divBdr>
          <w:divsChild>
            <w:div w:id="877156697">
              <w:marLeft w:val="0"/>
              <w:marRight w:val="0"/>
              <w:marTop w:val="0"/>
              <w:marBottom w:val="0"/>
              <w:divBdr>
                <w:top w:val="none" w:sz="0" w:space="0" w:color="auto"/>
                <w:left w:val="none" w:sz="0" w:space="0" w:color="auto"/>
                <w:bottom w:val="none" w:sz="0" w:space="0" w:color="auto"/>
                <w:right w:val="none" w:sz="0" w:space="0" w:color="auto"/>
              </w:divBdr>
              <w:divsChild>
                <w:div w:id="237256369">
                  <w:marLeft w:val="0"/>
                  <w:marRight w:val="0"/>
                  <w:marTop w:val="0"/>
                  <w:marBottom w:val="0"/>
                  <w:divBdr>
                    <w:top w:val="none" w:sz="0" w:space="0" w:color="auto"/>
                    <w:left w:val="none" w:sz="0" w:space="0" w:color="auto"/>
                    <w:bottom w:val="none" w:sz="0" w:space="0" w:color="auto"/>
                    <w:right w:val="none" w:sz="0" w:space="0" w:color="auto"/>
                  </w:divBdr>
                  <w:divsChild>
                    <w:div w:id="11233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0095">
          <w:marLeft w:val="0"/>
          <w:marRight w:val="0"/>
          <w:marTop w:val="0"/>
          <w:marBottom w:val="150"/>
          <w:divBdr>
            <w:top w:val="none" w:sz="0" w:space="0" w:color="auto"/>
            <w:left w:val="none" w:sz="0" w:space="0" w:color="auto"/>
            <w:bottom w:val="none" w:sz="0" w:space="0" w:color="auto"/>
            <w:right w:val="none" w:sz="0" w:space="0" w:color="auto"/>
          </w:divBdr>
          <w:divsChild>
            <w:div w:id="2062483945">
              <w:marLeft w:val="0"/>
              <w:marRight w:val="0"/>
              <w:marTop w:val="0"/>
              <w:marBottom w:val="0"/>
              <w:divBdr>
                <w:top w:val="none" w:sz="0" w:space="0" w:color="auto"/>
                <w:left w:val="none" w:sz="0" w:space="0" w:color="auto"/>
                <w:bottom w:val="none" w:sz="0" w:space="0" w:color="auto"/>
                <w:right w:val="none" w:sz="0" w:space="0" w:color="auto"/>
              </w:divBdr>
              <w:divsChild>
                <w:div w:id="2031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8478">
      <w:bodyDiv w:val="1"/>
      <w:marLeft w:val="0"/>
      <w:marRight w:val="0"/>
      <w:marTop w:val="0"/>
      <w:marBottom w:val="0"/>
      <w:divBdr>
        <w:top w:val="none" w:sz="0" w:space="0" w:color="auto"/>
        <w:left w:val="none" w:sz="0" w:space="0" w:color="auto"/>
        <w:bottom w:val="none" w:sz="0" w:space="0" w:color="auto"/>
        <w:right w:val="none" w:sz="0" w:space="0" w:color="auto"/>
      </w:divBdr>
      <w:divsChild>
        <w:div w:id="2070379079">
          <w:marLeft w:val="0"/>
          <w:marRight w:val="0"/>
          <w:marTop w:val="0"/>
          <w:marBottom w:val="375"/>
          <w:divBdr>
            <w:top w:val="none" w:sz="0" w:space="0" w:color="auto"/>
            <w:left w:val="none" w:sz="0" w:space="0" w:color="auto"/>
            <w:bottom w:val="none" w:sz="0" w:space="0" w:color="auto"/>
            <w:right w:val="none" w:sz="0" w:space="0" w:color="auto"/>
          </w:divBdr>
          <w:divsChild>
            <w:div w:id="1568950530">
              <w:marLeft w:val="0"/>
              <w:marRight w:val="0"/>
              <w:marTop w:val="0"/>
              <w:marBottom w:val="0"/>
              <w:divBdr>
                <w:top w:val="none" w:sz="0" w:space="0" w:color="auto"/>
                <w:left w:val="none" w:sz="0" w:space="0" w:color="auto"/>
                <w:bottom w:val="none" w:sz="0" w:space="0" w:color="auto"/>
                <w:right w:val="none" w:sz="0" w:space="0" w:color="auto"/>
              </w:divBdr>
              <w:divsChild>
                <w:div w:id="9658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946">
          <w:marLeft w:val="0"/>
          <w:marRight w:val="0"/>
          <w:marTop w:val="0"/>
          <w:marBottom w:val="375"/>
          <w:divBdr>
            <w:top w:val="none" w:sz="0" w:space="0" w:color="auto"/>
            <w:left w:val="none" w:sz="0" w:space="0" w:color="auto"/>
            <w:bottom w:val="none" w:sz="0" w:space="0" w:color="auto"/>
            <w:right w:val="none" w:sz="0" w:space="0" w:color="auto"/>
          </w:divBdr>
          <w:divsChild>
            <w:div w:id="211234202">
              <w:marLeft w:val="0"/>
              <w:marRight w:val="0"/>
              <w:marTop w:val="0"/>
              <w:marBottom w:val="0"/>
              <w:divBdr>
                <w:top w:val="none" w:sz="0" w:space="0" w:color="auto"/>
                <w:left w:val="none" w:sz="0" w:space="0" w:color="auto"/>
                <w:bottom w:val="none" w:sz="0" w:space="0" w:color="auto"/>
                <w:right w:val="none" w:sz="0" w:space="0" w:color="auto"/>
              </w:divBdr>
              <w:divsChild>
                <w:div w:id="258298896">
                  <w:marLeft w:val="0"/>
                  <w:marRight w:val="0"/>
                  <w:marTop w:val="0"/>
                  <w:marBottom w:val="0"/>
                  <w:divBdr>
                    <w:top w:val="none" w:sz="0" w:space="0" w:color="auto"/>
                    <w:left w:val="none" w:sz="0" w:space="0" w:color="auto"/>
                    <w:bottom w:val="none" w:sz="0" w:space="0" w:color="auto"/>
                    <w:right w:val="none" w:sz="0" w:space="0" w:color="auto"/>
                  </w:divBdr>
                  <w:divsChild>
                    <w:div w:id="5693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6026">
          <w:marLeft w:val="0"/>
          <w:marRight w:val="0"/>
          <w:marTop w:val="0"/>
          <w:marBottom w:val="150"/>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sChild>
                <w:div w:id="12671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7696">
      <w:bodyDiv w:val="1"/>
      <w:marLeft w:val="0"/>
      <w:marRight w:val="0"/>
      <w:marTop w:val="0"/>
      <w:marBottom w:val="0"/>
      <w:divBdr>
        <w:top w:val="none" w:sz="0" w:space="0" w:color="auto"/>
        <w:left w:val="none" w:sz="0" w:space="0" w:color="auto"/>
        <w:bottom w:val="none" w:sz="0" w:space="0" w:color="auto"/>
        <w:right w:val="none" w:sz="0" w:space="0" w:color="auto"/>
      </w:divBdr>
      <w:divsChild>
        <w:div w:id="18118606">
          <w:marLeft w:val="0"/>
          <w:marRight w:val="0"/>
          <w:marTop w:val="0"/>
          <w:marBottom w:val="375"/>
          <w:divBdr>
            <w:top w:val="none" w:sz="0" w:space="0" w:color="auto"/>
            <w:left w:val="none" w:sz="0" w:space="0" w:color="auto"/>
            <w:bottom w:val="none" w:sz="0" w:space="0" w:color="auto"/>
            <w:right w:val="none" w:sz="0" w:space="0" w:color="auto"/>
          </w:divBdr>
          <w:divsChild>
            <w:div w:id="1728650999">
              <w:marLeft w:val="0"/>
              <w:marRight w:val="0"/>
              <w:marTop w:val="0"/>
              <w:marBottom w:val="0"/>
              <w:divBdr>
                <w:top w:val="none" w:sz="0" w:space="0" w:color="auto"/>
                <w:left w:val="none" w:sz="0" w:space="0" w:color="auto"/>
                <w:bottom w:val="none" w:sz="0" w:space="0" w:color="auto"/>
                <w:right w:val="none" w:sz="0" w:space="0" w:color="auto"/>
              </w:divBdr>
              <w:divsChild>
                <w:div w:id="1050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905">
          <w:marLeft w:val="0"/>
          <w:marRight w:val="0"/>
          <w:marTop w:val="0"/>
          <w:marBottom w:val="375"/>
          <w:divBdr>
            <w:top w:val="none" w:sz="0" w:space="0" w:color="auto"/>
            <w:left w:val="none" w:sz="0" w:space="0" w:color="auto"/>
            <w:bottom w:val="none" w:sz="0" w:space="0" w:color="auto"/>
            <w:right w:val="none" w:sz="0" w:space="0" w:color="auto"/>
          </w:divBdr>
          <w:divsChild>
            <w:div w:id="1449934627">
              <w:marLeft w:val="0"/>
              <w:marRight w:val="0"/>
              <w:marTop w:val="0"/>
              <w:marBottom w:val="0"/>
              <w:divBdr>
                <w:top w:val="none" w:sz="0" w:space="0" w:color="auto"/>
                <w:left w:val="none" w:sz="0" w:space="0" w:color="auto"/>
                <w:bottom w:val="none" w:sz="0" w:space="0" w:color="auto"/>
                <w:right w:val="none" w:sz="0" w:space="0" w:color="auto"/>
              </w:divBdr>
              <w:divsChild>
                <w:div w:id="1477139044">
                  <w:marLeft w:val="0"/>
                  <w:marRight w:val="0"/>
                  <w:marTop w:val="0"/>
                  <w:marBottom w:val="0"/>
                  <w:divBdr>
                    <w:top w:val="none" w:sz="0" w:space="0" w:color="auto"/>
                    <w:left w:val="none" w:sz="0" w:space="0" w:color="auto"/>
                    <w:bottom w:val="none" w:sz="0" w:space="0" w:color="auto"/>
                    <w:right w:val="none" w:sz="0" w:space="0" w:color="auto"/>
                  </w:divBdr>
                  <w:divsChild>
                    <w:div w:id="14242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7858">
          <w:marLeft w:val="0"/>
          <w:marRight w:val="0"/>
          <w:marTop w:val="0"/>
          <w:marBottom w:val="375"/>
          <w:divBdr>
            <w:top w:val="none" w:sz="0" w:space="0" w:color="auto"/>
            <w:left w:val="none" w:sz="0" w:space="0" w:color="auto"/>
            <w:bottom w:val="none" w:sz="0" w:space="0" w:color="auto"/>
            <w:right w:val="none" w:sz="0" w:space="0" w:color="auto"/>
          </w:divBdr>
          <w:divsChild>
            <w:div w:id="1867789526">
              <w:marLeft w:val="0"/>
              <w:marRight w:val="0"/>
              <w:marTop w:val="0"/>
              <w:marBottom w:val="0"/>
              <w:divBdr>
                <w:top w:val="none" w:sz="0" w:space="0" w:color="auto"/>
                <w:left w:val="none" w:sz="0" w:space="0" w:color="auto"/>
                <w:bottom w:val="none" w:sz="0" w:space="0" w:color="auto"/>
                <w:right w:val="none" w:sz="0" w:space="0" w:color="auto"/>
              </w:divBdr>
              <w:divsChild>
                <w:div w:id="962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247">
          <w:marLeft w:val="0"/>
          <w:marRight w:val="0"/>
          <w:marTop w:val="0"/>
          <w:marBottom w:val="375"/>
          <w:divBdr>
            <w:top w:val="none" w:sz="0" w:space="0" w:color="auto"/>
            <w:left w:val="none" w:sz="0" w:space="0" w:color="auto"/>
            <w:bottom w:val="none" w:sz="0" w:space="0" w:color="auto"/>
            <w:right w:val="none" w:sz="0" w:space="0" w:color="auto"/>
          </w:divBdr>
          <w:divsChild>
            <w:div w:id="1858348533">
              <w:marLeft w:val="0"/>
              <w:marRight w:val="0"/>
              <w:marTop w:val="0"/>
              <w:marBottom w:val="0"/>
              <w:divBdr>
                <w:top w:val="none" w:sz="0" w:space="0" w:color="auto"/>
                <w:left w:val="none" w:sz="0" w:space="0" w:color="auto"/>
                <w:bottom w:val="none" w:sz="0" w:space="0" w:color="auto"/>
                <w:right w:val="none" w:sz="0" w:space="0" w:color="auto"/>
              </w:divBdr>
              <w:divsChild>
                <w:div w:id="740714950">
                  <w:marLeft w:val="0"/>
                  <w:marRight w:val="0"/>
                  <w:marTop w:val="0"/>
                  <w:marBottom w:val="0"/>
                  <w:divBdr>
                    <w:top w:val="none" w:sz="0" w:space="0" w:color="auto"/>
                    <w:left w:val="none" w:sz="0" w:space="0" w:color="auto"/>
                    <w:bottom w:val="none" w:sz="0" w:space="0" w:color="auto"/>
                    <w:right w:val="none" w:sz="0" w:space="0" w:color="auto"/>
                  </w:divBdr>
                  <w:divsChild>
                    <w:div w:id="1610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98">
          <w:marLeft w:val="0"/>
          <w:marRight w:val="0"/>
          <w:marTop w:val="0"/>
          <w:marBottom w:val="150"/>
          <w:divBdr>
            <w:top w:val="none" w:sz="0" w:space="0" w:color="auto"/>
            <w:left w:val="none" w:sz="0" w:space="0" w:color="auto"/>
            <w:bottom w:val="none" w:sz="0" w:space="0" w:color="auto"/>
            <w:right w:val="none" w:sz="0" w:space="0" w:color="auto"/>
          </w:divBdr>
          <w:divsChild>
            <w:div w:id="1696156232">
              <w:marLeft w:val="0"/>
              <w:marRight w:val="0"/>
              <w:marTop w:val="0"/>
              <w:marBottom w:val="0"/>
              <w:divBdr>
                <w:top w:val="none" w:sz="0" w:space="0" w:color="auto"/>
                <w:left w:val="none" w:sz="0" w:space="0" w:color="auto"/>
                <w:bottom w:val="none" w:sz="0" w:space="0" w:color="auto"/>
                <w:right w:val="none" w:sz="0" w:space="0" w:color="auto"/>
              </w:divBdr>
              <w:divsChild>
                <w:div w:id="495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4r-annotated passage</vt:lpstr>
    </vt:vector>
  </TitlesOfParts>
  <Company>Virginia Department of Education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4r-annotated passage</dc:title>
  <dc:subject/>
  <dc:creator>Virginia Department of Education</dc:creator>
  <cp:keywords/>
  <dc:description/>
  <cp:lastModifiedBy>Melody Bushley</cp:lastModifiedBy>
  <cp:revision>9</cp:revision>
  <dcterms:created xsi:type="dcterms:W3CDTF">2020-09-15T14:11:00Z</dcterms:created>
  <dcterms:modified xsi:type="dcterms:W3CDTF">2020-10-08T19:40:00Z</dcterms:modified>
</cp:coreProperties>
</file>