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D5" w:rsidRPr="00131BFE" w:rsidRDefault="001F11D5" w:rsidP="001F11D5">
      <w:pPr>
        <w:spacing w:after="0" w:line="240" w:lineRule="auto"/>
        <w:jc w:val="center"/>
        <w:rPr>
          <w:rFonts w:ascii="Times New Roman" w:eastAsia="Calibri" w:hAnsi="Times New Roman"/>
          <w:smallCaps/>
          <w:sz w:val="24"/>
          <w:szCs w:val="24"/>
        </w:rPr>
      </w:pPr>
      <w:bookmarkStart w:id="0" w:name="_GoBack"/>
      <w:bookmarkEnd w:id="0"/>
      <w:r w:rsidRPr="00131BFE">
        <w:rPr>
          <w:rFonts w:ascii="Times New Roman" w:eastAsia="Calibri" w:hAnsi="Times New Roman"/>
          <w:smallCaps/>
          <w:sz w:val="24"/>
          <w:szCs w:val="24"/>
        </w:rPr>
        <w:t>Virginia Department of Education</w:t>
      </w:r>
    </w:p>
    <w:p w:rsidR="00131BFE" w:rsidRPr="00131BFE" w:rsidRDefault="00131BFE" w:rsidP="00131BFE">
      <w:pPr>
        <w:spacing w:after="0" w:line="240" w:lineRule="auto"/>
        <w:jc w:val="center"/>
        <w:rPr>
          <w:rFonts w:ascii="Times New Roman" w:eastAsia="Calibri" w:hAnsi="Times New Roman"/>
          <w:smallCaps/>
          <w:sz w:val="24"/>
          <w:szCs w:val="24"/>
        </w:rPr>
      </w:pPr>
      <w:r w:rsidRPr="00131BFE">
        <w:rPr>
          <w:rFonts w:ascii="Times New Roman" w:eastAsia="Calibri" w:hAnsi="Times New Roman"/>
          <w:smallCaps/>
          <w:sz w:val="24"/>
          <w:szCs w:val="24"/>
        </w:rPr>
        <w:t xml:space="preserve">Office of Career, Technical, and Adult Education </w:t>
      </w:r>
    </w:p>
    <w:p w:rsidR="00131BFE" w:rsidRPr="00131BFE" w:rsidRDefault="00CC4DD5" w:rsidP="00131BFE">
      <w:pPr>
        <w:spacing w:after="0" w:line="240" w:lineRule="auto"/>
        <w:jc w:val="center"/>
        <w:rPr>
          <w:rFonts w:ascii="Times New Roman" w:eastAsia="Calibri" w:hAnsi="Times New Roman"/>
          <w:smallCap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E4CDC07" wp14:editId="65A1FD04">
                <wp:extent cx="9299448" cy="0"/>
                <wp:effectExtent l="0" t="0" r="16510" b="19050"/>
                <wp:docPr id="2" name="Straight Connector 2" descr="Straight line separating title from first line of text" title="Straight line separating title from first line of tex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944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2" o:spid="_x0000_s1026" alt="Title: Straight line separating title from first line of text - Description: Straight line separating title from first line of tex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3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F6RAIAALQEAAAOAAAAZHJzL2Uyb0RvYy54bWysVE2P2jAQvVfqf7ByhxAaKESEVZVAL9sW&#10;ie0PMLZDrDoeyzYEVPW/d2w+xLaXatUcnHFm/PzmzUwWT6dOkaOwToIuk2w4SojQDLjU+zL5/rIe&#10;zBLiPNWcKtCiTM7CJU/L9+8WvSnEGFpQXFiCINoVvSmT1ntTpKljreioG4IRGp0N2I563Np9yi3t&#10;Eb1T6Xg0mqY9WG4sMOEcfq0vzmQZ8ZtGMP+taZzwRJUJcvNxtXHdhTVdLmixt9S0kl1p0Dew6KjU&#10;eOkdqqaekoOVf0F1kllw0Pghgy6FppFMxBwwm2z0RzbblhoRc0FxnLnL5P4fLPt63FgieZmME6Jp&#10;hyXaekvlvvWkAq1RQLAEfVw4hrrdnUpqQZww1FKPwhMvvRKksdCRRlqHgocAaIgXJ4/CB/ebj2OV&#10;euMKJFvpjQ06s5PemmdgPxzRULVU70VU6+Vs8Jos1DV9dSRsnMFcd/0X4BhDDx5iyU6N7QIkFoOc&#10;Ymec752B3AnDj/PxfJ7n2Mvs5ktpcTtoMN3PAhMPRpmExCMwPT47H4jQ4hYS7tGwlkrFxlOa9Ag+&#10;GU/iAQdK8uAMYc7ud5Wy5EhD68YnZoWexzALB80jWCsoX11tT6W62Hi50gEPU0E6V+vSmz/no/lq&#10;tprlg3w8XQ3yUV0PPq2rfDBdZx8n9Ye6qursV6CW5UUrORc6sLvNSZb/Wx9eJ/bS4fdJucuQvkaP&#10;eiHZ2zuSjrUM5bs0wg74eWNvNcbRiMHXMQ6z97hH+/Fns/wNAAD//wMAUEsDBBQABgAIAAAAIQDq&#10;ktOQ2QAAAAMBAAAPAAAAZHJzL2Rvd25yZXYueG1sTI9LT8MwEITvSP0P1iJxqajTp1CIU1WluXHp&#10;A3HdxksSEa/T2G0Dvx6nl3IZaTSrmW+TZWdqcaHWVZYVjEcRCOLc6ooLBYd99vwCwnlkjbVlUvBD&#10;Dpbp4CHBWNsrb+my84UIJexiVFB638RSurwkg25kG+KQfdnWoA+2LaRu8RrKTS0nUbSQBisOCyU2&#10;tC4p/96djQKXfdAp+x3mw+hzWlianN7eN6jU02O3egXhqfP3Y+jxAzqkgeloz6ydqBWER/xN+2y2&#10;mM1BHHsv00T+Z0//AAAA//8DAFBLAQItABQABgAIAAAAIQC2gziS/gAAAOEBAAATAAAAAAAAAAAA&#10;AAAAAAAAAABbQ29udGVudF9UeXBlc10ueG1sUEsBAi0AFAAGAAgAAAAhADj9If/WAAAAlAEAAAsA&#10;AAAAAAAAAAAAAAAALwEAAF9yZWxzLy5yZWxzUEsBAi0AFAAGAAgAAAAhAMWIEXpEAgAAtAQAAA4A&#10;AAAAAAAAAAAAAAAALgIAAGRycy9lMm9Eb2MueG1sUEsBAi0AFAAGAAgAAAAhAOqS05DZAAAAAwEA&#10;AA8AAAAAAAAAAAAAAAAAngQAAGRycy9kb3ducmV2LnhtbFBLBQYAAAAABAAEAPMAAACkBQAAAAA=&#10;">
                <w10:anchorlock/>
              </v:line>
            </w:pict>
          </mc:Fallback>
        </mc:AlternateContent>
      </w:r>
    </w:p>
    <w:p w:rsidR="00131BFE" w:rsidRPr="00F52FDE" w:rsidRDefault="00131BFE" w:rsidP="00131BFE">
      <w:pPr>
        <w:pStyle w:val="Heading1"/>
        <w:rPr>
          <w:rFonts w:ascii="Times New Roman" w:hAnsi="Times New Roman"/>
          <w:color w:val="auto"/>
        </w:rPr>
      </w:pPr>
      <w:r w:rsidRPr="00F52FDE">
        <w:rPr>
          <w:rFonts w:ascii="Times New Roman" w:hAnsi="Times New Roman"/>
          <w:color w:val="auto"/>
        </w:rPr>
        <w:t>On-site Monitoring Information</w:t>
      </w:r>
    </w:p>
    <w:p w:rsidR="00DC75EA" w:rsidRPr="00131BFE" w:rsidRDefault="00DC75EA">
      <w:pPr>
        <w:rPr>
          <w:rFonts w:ascii="Times New Roman" w:hAnsi="Times New Roman"/>
          <w:sz w:val="24"/>
          <w:szCs w:val="24"/>
        </w:rPr>
      </w:pPr>
      <w:r w:rsidRPr="00131BFE">
        <w:rPr>
          <w:rFonts w:ascii="Times New Roman" w:hAnsi="Times New Roman"/>
          <w:sz w:val="24"/>
          <w:szCs w:val="24"/>
        </w:rPr>
        <w:t xml:space="preserve">The </w:t>
      </w:r>
      <w:r w:rsidR="002E6B88" w:rsidRPr="00131BFE">
        <w:rPr>
          <w:rFonts w:ascii="Times New Roman" w:hAnsi="Times New Roman"/>
          <w:sz w:val="24"/>
          <w:szCs w:val="24"/>
        </w:rPr>
        <w:t>Virginia Department of Education (VDOE), Office</w:t>
      </w:r>
      <w:r w:rsidRPr="00131BFE">
        <w:rPr>
          <w:rFonts w:ascii="Times New Roman" w:hAnsi="Times New Roman"/>
          <w:sz w:val="24"/>
          <w:szCs w:val="24"/>
        </w:rPr>
        <w:t xml:space="preserve"> o</w:t>
      </w:r>
      <w:r w:rsidR="001F7AF0" w:rsidRPr="00131BFE">
        <w:rPr>
          <w:rFonts w:ascii="Times New Roman" w:hAnsi="Times New Roman"/>
          <w:sz w:val="24"/>
          <w:szCs w:val="24"/>
        </w:rPr>
        <w:t xml:space="preserve">f </w:t>
      </w:r>
      <w:r w:rsidR="002E6B88" w:rsidRPr="00131BFE">
        <w:rPr>
          <w:rFonts w:ascii="Times New Roman" w:hAnsi="Times New Roman"/>
          <w:sz w:val="24"/>
          <w:szCs w:val="24"/>
        </w:rPr>
        <w:t xml:space="preserve">Career, Technical, and </w:t>
      </w:r>
      <w:r w:rsidR="001F7AF0" w:rsidRPr="00131BFE">
        <w:rPr>
          <w:rFonts w:ascii="Times New Roman" w:hAnsi="Times New Roman"/>
          <w:sz w:val="24"/>
          <w:szCs w:val="24"/>
        </w:rPr>
        <w:t>Adult Education</w:t>
      </w:r>
      <w:r w:rsidR="002E6B88" w:rsidRPr="00131BFE">
        <w:rPr>
          <w:rFonts w:ascii="Times New Roman" w:hAnsi="Times New Roman"/>
          <w:sz w:val="24"/>
          <w:szCs w:val="24"/>
        </w:rPr>
        <w:t>,</w:t>
      </w:r>
      <w:r w:rsidR="001F7AF0" w:rsidRPr="00131BFE">
        <w:rPr>
          <w:rFonts w:ascii="Times New Roman" w:hAnsi="Times New Roman"/>
          <w:sz w:val="24"/>
          <w:szCs w:val="24"/>
        </w:rPr>
        <w:t xml:space="preserve"> is committed to providing quality adult education and </w:t>
      </w:r>
      <w:r w:rsidR="00C67DB5" w:rsidRPr="00131BFE">
        <w:rPr>
          <w:rFonts w:ascii="Times New Roman" w:hAnsi="Times New Roman"/>
          <w:sz w:val="24"/>
          <w:szCs w:val="24"/>
        </w:rPr>
        <w:t xml:space="preserve">literacy </w:t>
      </w:r>
      <w:r w:rsidR="001F7AF0" w:rsidRPr="00131BFE">
        <w:rPr>
          <w:rFonts w:ascii="Times New Roman" w:hAnsi="Times New Roman"/>
          <w:sz w:val="24"/>
          <w:szCs w:val="24"/>
        </w:rPr>
        <w:t>services</w:t>
      </w:r>
      <w:r w:rsidR="00C67DB5" w:rsidRPr="00131BFE">
        <w:rPr>
          <w:rFonts w:ascii="Times New Roman" w:hAnsi="Times New Roman"/>
          <w:sz w:val="24"/>
          <w:szCs w:val="24"/>
        </w:rPr>
        <w:t xml:space="preserve"> to all </w:t>
      </w:r>
      <w:r w:rsidR="002E6B88" w:rsidRPr="00131BFE">
        <w:rPr>
          <w:rFonts w:ascii="Times New Roman" w:hAnsi="Times New Roman"/>
          <w:sz w:val="24"/>
          <w:szCs w:val="24"/>
        </w:rPr>
        <w:t>eligible adult learners in the Commonwealth</w:t>
      </w:r>
      <w:r w:rsidR="00420324">
        <w:rPr>
          <w:rFonts w:ascii="Times New Roman" w:hAnsi="Times New Roman"/>
          <w:sz w:val="24"/>
          <w:szCs w:val="24"/>
        </w:rPr>
        <w:t xml:space="preserve"> who seek these services. </w:t>
      </w:r>
      <w:r w:rsidR="00C67DB5" w:rsidRPr="00131BFE">
        <w:rPr>
          <w:rFonts w:ascii="Times New Roman" w:hAnsi="Times New Roman"/>
          <w:sz w:val="24"/>
          <w:szCs w:val="24"/>
        </w:rPr>
        <w:t>An important part of this commitment is to</w:t>
      </w:r>
      <w:r w:rsidRPr="00131BFE">
        <w:rPr>
          <w:rFonts w:ascii="Times New Roman" w:hAnsi="Times New Roman"/>
          <w:sz w:val="24"/>
          <w:szCs w:val="24"/>
        </w:rPr>
        <w:t xml:space="preserve"> </w:t>
      </w:r>
      <w:r w:rsidR="00C67DB5" w:rsidRPr="00131BFE">
        <w:rPr>
          <w:rFonts w:ascii="Times New Roman" w:hAnsi="Times New Roman"/>
          <w:sz w:val="24"/>
          <w:szCs w:val="24"/>
        </w:rPr>
        <w:t>ensure that</w:t>
      </w:r>
      <w:r w:rsidR="006D252C" w:rsidRPr="00131BFE">
        <w:rPr>
          <w:rFonts w:ascii="Times New Roman" w:hAnsi="Times New Roman"/>
          <w:sz w:val="24"/>
          <w:szCs w:val="24"/>
        </w:rPr>
        <w:t xml:space="preserve"> </w:t>
      </w:r>
      <w:r w:rsidR="00A7615C" w:rsidRPr="00131BFE">
        <w:rPr>
          <w:rFonts w:ascii="Times New Roman" w:hAnsi="Times New Roman"/>
          <w:sz w:val="24"/>
          <w:szCs w:val="24"/>
        </w:rPr>
        <w:t xml:space="preserve">services provided </w:t>
      </w:r>
      <w:r w:rsidRPr="00131BFE">
        <w:rPr>
          <w:rFonts w:ascii="Times New Roman" w:hAnsi="Times New Roman"/>
          <w:sz w:val="24"/>
          <w:szCs w:val="24"/>
        </w:rPr>
        <w:t xml:space="preserve">at the local </w:t>
      </w:r>
      <w:r w:rsidR="006D252C" w:rsidRPr="00131BFE">
        <w:rPr>
          <w:rFonts w:ascii="Times New Roman" w:hAnsi="Times New Roman"/>
          <w:sz w:val="24"/>
          <w:szCs w:val="24"/>
        </w:rPr>
        <w:t xml:space="preserve">and regional </w:t>
      </w:r>
      <w:r w:rsidRPr="00131BFE">
        <w:rPr>
          <w:rFonts w:ascii="Times New Roman" w:hAnsi="Times New Roman"/>
          <w:sz w:val="24"/>
          <w:szCs w:val="24"/>
        </w:rPr>
        <w:t>level</w:t>
      </w:r>
      <w:r w:rsidR="003C7312" w:rsidRPr="00131BFE">
        <w:rPr>
          <w:rFonts w:ascii="Times New Roman" w:hAnsi="Times New Roman"/>
          <w:sz w:val="24"/>
          <w:szCs w:val="24"/>
        </w:rPr>
        <w:t>s</w:t>
      </w:r>
      <w:r w:rsidRPr="00131BFE">
        <w:rPr>
          <w:rFonts w:ascii="Times New Roman" w:hAnsi="Times New Roman"/>
          <w:sz w:val="24"/>
          <w:szCs w:val="24"/>
        </w:rPr>
        <w:t xml:space="preserve"> are consistent with state and federal program </w:t>
      </w:r>
      <w:r w:rsidR="002E7789" w:rsidRPr="00131BFE">
        <w:rPr>
          <w:rFonts w:ascii="Times New Roman" w:hAnsi="Times New Roman"/>
          <w:sz w:val="24"/>
          <w:szCs w:val="24"/>
        </w:rPr>
        <w:t>regulations</w:t>
      </w:r>
      <w:r w:rsidR="00420324">
        <w:rPr>
          <w:rFonts w:ascii="Times New Roman" w:hAnsi="Times New Roman"/>
          <w:sz w:val="24"/>
          <w:szCs w:val="24"/>
        </w:rPr>
        <w:t xml:space="preserve">. </w:t>
      </w:r>
      <w:r w:rsidR="00131BFE" w:rsidRPr="00131BFE">
        <w:rPr>
          <w:rFonts w:ascii="Times New Roman" w:hAnsi="Times New Roman"/>
          <w:sz w:val="24"/>
          <w:szCs w:val="24"/>
        </w:rPr>
        <w:t>VDOE is required to assess program compliance with federal regulations and standards set by federal uniform guidance 2 CFR 200.331 and Title II, Adult Education and Family Literacy Act (AEFLA), of the Workforce Innovati</w:t>
      </w:r>
      <w:r w:rsidR="00420324">
        <w:rPr>
          <w:rFonts w:ascii="Times New Roman" w:hAnsi="Times New Roman"/>
          <w:sz w:val="24"/>
          <w:szCs w:val="24"/>
        </w:rPr>
        <w:t xml:space="preserve">on and Opportunity Act (WIOA). </w:t>
      </w:r>
      <w:r w:rsidR="006E0265" w:rsidRPr="00131BFE">
        <w:rPr>
          <w:rFonts w:ascii="Times New Roman" w:hAnsi="Times New Roman"/>
          <w:sz w:val="24"/>
          <w:szCs w:val="24"/>
        </w:rPr>
        <w:t>On-site monitoring visits are part of the overall VDOE mon</w:t>
      </w:r>
      <w:r w:rsidR="00420324">
        <w:rPr>
          <w:rFonts w:ascii="Times New Roman" w:hAnsi="Times New Roman"/>
          <w:sz w:val="24"/>
          <w:szCs w:val="24"/>
        </w:rPr>
        <w:t xml:space="preserve">itoring and evaluation effort. </w:t>
      </w:r>
      <w:r w:rsidR="006E0265" w:rsidRPr="00131BFE">
        <w:rPr>
          <w:rFonts w:ascii="Times New Roman" w:hAnsi="Times New Roman"/>
          <w:sz w:val="24"/>
          <w:szCs w:val="24"/>
        </w:rPr>
        <w:t>This document provides information on how a site visit is planned, conducted, and completed.</w:t>
      </w:r>
    </w:p>
    <w:p w:rsidR="00131BFE" w:rsidRPr="00F52FDE" w:rsidRDefault="00131BFE" w:rsidP="00131BFE">
      <w:pPr>
        <w:pStyle w:val="Heading2"/>
        <w:rPr>
          <w:rFonts w:ascii="Times New Roman" w:hAnsi="Times New Roman"/>
          <w:color w:val="auto"/>
        </w:rPr>
      </w:pPr>
      <w:r w:rsidRPr="00F52FDE">
        <w:rPr>
          <w:rFonts w:ascii="Times New Roman" w:hAnsi="Times New Roman"/>
          <w:color w:val="auto"/>
        </w:rPr>
        <w:t>General Information</w:t>
      </w:r>
    </w:p>
    <w:p w:rsidR="00F804DF" w:rsidRPr="00131BFE" w:rsidRDefault="006E0265" w:rsidP="00131BFE">
      <w:pPr>
        <w:pStyle w:val="Heading3"/>
        <w:rPr>
          <w:color w:val="auto"/>
        </w:rPr>
      </w:pPr>
      <w:r w:rsidRPr="00131BFE">
        <w:rPr>
          <w:color w:val="auto"/>
        </w:rPr>
        <w:t>1.</w:t>
      </w:r>
      <w:r w:rsidR="00F804DF" w:rsidRPr="00131BFE">
        <w:rPr>
          <w:color w:val="auto"/>
        </w:rPr>
        <w:t xml:space="preserve"> </w:t>
      </w:r>
      <w:r w:rsidR="00F804DF" w:rsidRPr="00F52FDE">
        <w:rPr>
          <w:rFonts w:ascii="Times New Roman" w:hAnsi="Times New Roman"/>
          <w:color w:val="auto"/>
        </w:rPr>
        <w:t>Program Identification</w:t>
      </w:r>
      <w:r w:rsidR="00F804DF" w:rsidRPr="00131BFE">
        <w:rPr>
          <w:color w:val="auto"/>
        </w:rPr>
        <w:t xml:space="preserve">  </w:t>
      </w:r>
    </w:p>
    <w:p w:rsidR="00DC75EA" w:rsidRPr="00131BFE" w:rsidRDefault="007C7AFC" w:rsidP="007C7AFC">
      <w:pPr>
        <w:rPr>
          <w:rFonts w:ascii="Times New Roman" w:hAnsi="Times New Roman"/>
          <w:sz w:val="24"/>
          <w:szCs w:val="24"/>
        </w:rPr>
      </w:pPr>
      <w:r w:rsidRPr="00131BFE">
        <w:rPr>
          <w:rFonts w:ascii="Times New Roman" w:hAnsi="Times New Roman"/>
          <w:sz w:val="24"/>
          <w:szCs w:val="24"/>
        </w:rPr>
        <w:t>The identification of programs to receive a federal program monitoring on-site review is determined by a risk analysis that is applied to local and regional adult education programs</w:t>
      </w:r>
      <w:r w:rsidR="00894D8B" w:rsidRPr="00131BFE">
        <w:rPr>
          <w:rFonts w:ascii="Times New Roman" w:hAnsi="Times New Roman"/>
          <w:sz w:val="24"/>
          <w:szCs w:val="24"/>
        </w:rPr>
        <w:t>.</w:t>
      </w:r>
      <w:r w:rsidRPr="00131BFE">
        <w:rPr>
          <w:rFonts w:ascii="Times New Roman" w:hAnsi="Times New Roman"/>
          <w:sz w:val="24"/>
          <w:szCs w:val="24"/>
        </w:rPr>
        <w:t xml:space="preserve"> </w:t>
      </w:r>
      <w:r w:rsidR="00894D8B" w:rsidRPr="00131BFE">
        <w:rPr>
          <w:rFonts w:ascii="Times New Roman" w:hAnsi="Times New Roman"/>
          <w:sz w:val="24"/>
          <w:szCs w:val="24"/>
        </w:rPr>
        <w:t xml:space="preserve">The analysis is </w:t>
      </w:r>
      <w:r w:rsidRPr="00131BFE">
        <w:rPr>
          <w:rFonts w:ascii="Times New Roman" w:hAnsi="Times New Roman"/>
          <w:sz w:val="24"/>
          <w:szCs w:val="24"/>
        </w:rPr>
        <w:t>based on indicators that reflect programs’ student enrollments, attainment of specified performance measures, the percentage of federal and state</w:t>
      </w:r>
      <w:r w:rsidR="009671B5" w:rsidRPr="00131BFE">
        <w:rPr>
          <w:rFonts w:ascii="Times New Roman" w:hAnsi="Times New Roman"/>
          <w:sz w:val="24"/>
          <w:szCs w:val="24"/>
        </w:rPr>
        <w:t>-</w:t>
      </w:r>
      <w:r w:rsidRPr="00131BFE">
        <w:rPr>
          <w:rFonts w:ascii="Times New Roman" w:hAnsi="Times New Roman"/>
          <w:sz w:val="24"/>
          <w:szCs w:val="24"/>
        </w:rPr>
        <w:t xml:space="preserve">awarded funds expended in the last fiscal year, the number of classes offered, the program’s last participation in a VDOE federal program monitoring on-site review, and the number of new or substantially changed key personnel or systems. The indicators, with their assigned point values, are applied to each program and a total score is obtained. </w:t>
      </w:r>
      <w:r w:rsidR="009671B5" w:rsidRPr="00131BFE">
        <w:rPr>
          <w:rFonts w:ascii="Times New Roman" w:hAnsi="Times New Roman"/>
          <w:sz w:val="24"/>
          <w:szCs w:val="24"/>
        </w:rPr>
        <w:t>Higher scores indicate higher risk</w:t>
      </w:r>
      <w:r w:rsidRPr="00131BFE">
        <w:rPr>
          <w:rFonts w:ascii="Times New Roman" w:hAnsi="Times New Roman"/>
          <w:sz w:val="24"/>
          <w:szCs w:val="24"/>
        </w:rPr>
        <w:t>.</w:t>
      </w:r>
      <w:r w:rsidR="00521CB7">
        <w:rPr>
          <w:rFonts w:ascii="Times New Roman" w:hAnsi="Times New Roman"/>
          <w:sz w:val="24"/>
          <w:szCs w:val="24"/>
        </w:rPr>
        <w:t xml:space="preserve"> </w:t>
      </w:r>
      <w:r w:rsidR="001607DF" w:rsidRPr="00131BFE">
        <w:rPr>
          <w:rFonts w:ascii="Times New Roman" w:hAnsi="Times New Roman"/>
          <w:sz w:val="24"/>
          <w:szCs w:val="24"/>
        </w:rPr>
        <w:t>The combination of</w:t>
      </w:r>
      <w:r w:rsidR="00894D8B" w:rsidRPr="00131BFE">
        <w:rPr>
          <w:rFonts w:ascii="Times New Roman" w:hAnsi="Times New Roman"/>
          <w:sz w:val="24"/>
          <w:szCs w:val="24"/>
        </w:rPr>
        <w:t xml:space="preserve"> program </w:t>
      </w:r>
      <w:r w:rsidR="001607DF" w:rsidRPr="00131BFE">
        <w:rPr>
          <w:rFonts w:ascii="Times New Roman" w:hAnsi="Times New Roman"/>
          <w:sz w:val="24"/>
          <w:szCs w:val="24"/>
        </w:rPr>
        <w:t xml:space="preserve">risk and a rotation system is used to produce an annual </w:t>
      </w:r>
      <w:r w:rsidR="004F725B" w:rsidRPr="00131BFE">
        <w:rPr>
          <w:rFonts w:ascii="Times New Roman" w:hAnsi="Times New Roman"/>
          <w:sz w:val="24"/>
          <w:szCs w:val="24"/>
        </w:rPr>
        <w:t xml:space="preserve">monitoring </w:t>
      </w:r>
      <w:r w:rsidR="001607DF" w:rsidRPr="00131BFE">
        <w:rPr>
          <w:rFonts w:ascii="Times New Roman" w:hAnsi="Times New Roman"/>
          <w:sz w:val="24"/>
          <w:szCs w:val="24"/>
        </w:rPr>
        <w:t>schedule.</w:t>
      </w:r>
    </w:p>
    <w:p w:rsidR="002E7789" w:rsidRPr="00131BFE" w:rsidRDefault="002E7789" w:rsidP="007C7AFC">
      <w:pPr>
        <w:rPr>
          <w:rFonts w:ascii="Times New Roman" w:hAnsi="Times New Roman"/>
          <w:sz w:val="24"/>
          <w:szCs w:val="24"/>
        </w:rPr>
      </w:pPr>
      <w:r w:rsidRPr="00131BFE">
        <w:rPr>
          <w:rFonts w:ascii="Times New Roman" w:hAnsi="Times New Roman"/>
          <w:sz w:val="24"/>
          <w:szCs w:val="24"/>
        </w:rPr>
        <w:t xml:space="preserve">Site visits are also an important opportunity for state staff and peer reviewers to visit programs </w:t>
      </w:r>
      <w:r w:rsidR="004F725B" w:rsidRPr="00131BFE">
        <w:rPr>
          <w:rFonts w:ascii="Times New Roman" w:hAnsi="Times New Roman"/>
          <w:sz w:val="24"/>
          <w:szCs w:val="24"/>
        </w:rPr>
        <w:t xml:space="preserve">to </w:t>
      </w:r>
      <w:r w:rsidRPr="00131BFE">
        <w:rPr>
          <w:rFonts w:ascii="Times New Roman" w:hAnsi="Times New Roman"/>
          <w:sz w:val="24"/>
          <w:szCs w:val="24"/>
        </w:rPr>
        <w:t>see promising practices, local solutions to common bar</w:t>
      </w:r>
      <w:r w:rsidR="00521CB7">
        <w:rPr>
          <w:rFonts w:ascii="Times New Roman" w:hAnsi="Times New Roman"/>
          <w:sz w:val="24"/>
          <w:szCs w:val="24"/>
        </w:rPr>
        <w:t>riers, and regional variations.</w:t>
      </w:r>
    </w:p>
    <w:p w:rsidR="00AC7178" w:rsidRPr="00131BFE" w:rsidRDefault="007C7AFC" w:rsidP="00131BFE">
      <w:pPr>
        <w:pStyle w:val="Heading3"/>
        <w:rPr>
          <w:color w:val="auto"/>
        </w:rPr>
      </w:pPr>
      <w:r w:rsidRPr="00131BFE">
        <w:rPr>
          <w:color w:val="auto"/>
        </w:rPr>
        <w:t>2</w:t>
      </w:r>
      <w:r w:rsidR="001F11D5">
        <w:rPr>
          <w:color w:val="auto"/>
        </w:rPr>
        <w:t xml:space="preserve">.  </w:t>
      </w:r>
      <w:r w:rsidR="001F11D5" w:rsidRPr="00F52FDE">
        <w:rPr>
          <w:rFonts w:ascii="Times New Roman" w:hAnsi="Times New Roman"/>
          <w:color w:val="auto"/>
        </w:rPr>
        <w:t>Site-</w:t>
      </w:r>
      <w:r w:rsidR="00AC7178" w:rsidRPr="00F52FDE">
        <w:rPr>
          <w:rFonts w:ascii="Times New Roman" w:hAnsi="Times New Roman"/>
          <w:color w:val="auto"/>
        </w:rPr>
        <w:t>Visit Time Frame</w:t>
      </w:r>
    </w:p>
    <w:p w:rsidR="00AC7178" w:rsidRPr="00131BFE" w:rsidRDefault="00AC7178">
      <w:pPr>
        <w:rPr>
          <w:rFonts w:ascii="Times New Roman" w:hAnsi="Times New Roman"/>
          <w:sz w:val="24"/>
          <w:szCs w:val="24"/>
        </w:rPr>
      </w:pPr>
      <w:r w:rsidRPr="00131BFE">
        <w:rPr>
          <w:rFonts w:ascii="Times New Roman" w:hAnsi="Times New Roman"/>
          <w:sz w:val="24"/>
          <w:szCs w:val="24"/>
        </w:rPr>
        <w:t xml:space="preserve">Site visits will be scheduled during the </w:t>
      </w:r>
      <w:r w:rsidR="00894D8B" w:rsidRPr="00131BFE">
        <w:rPr>
          <w:rFonts w:ascii="Times New Roman" w:hAnsi="Times New Roman"/>
          <w:sz w:val="24"/>
          <w:szCs w:val="24"/>
        </w:rPr>
        <w:t xml:space="preserve">program </w:t>
      </w:r>
      <w:r w:rsidR="00521CB7">
        <w:rPr>
          <w:rFonts w:ascii="Times New Roman" w:hAnsi="Times New Roman"/>
          <w:sz w:val="24"/>
          <w:szCs w:val="24"/>
        </w:rPr>
        <w:t xml:space="preserve">year. </w:t>
      </w:r>
      <w:r w:rsidR="001D00AD" w:rsidRPr="00131BFE">
        <w:rPr>
          <w:rFonts w:ascii="Times New Roman" w:hAnsi="Times New Roman"/>
          <w:sz w:val="24"/>
          <w:szCs w:val="24"/>
        </w:rPr>
        <w:t>VDOE</w:t>
      </w:r>
      <w:r w:rsidR="002B42D4" w:rsidRPr="00131BFE">
        <w:rPr>
          <w:rFonts w:ascii="Times New Roman" w:hAnsi="Times New Roman"/>
          <w:sz w:val="24"/>
          <w:szCs w:val="24"/>
        </w:rPr>
        <w:t xml:space="preserve"> will work with </w:t>
      </w:r>
      <w:r w:rsidR="002E7789" w:rsidRPr="00131BFE">
        <w:rPr>
          <w:rFonts w:ascii="Times New Roman" w:hAnsi="Times New Roman"/>
          <w:sz w:val="24"/>
          <w:szCs w:val="24"/>
        </w:rPr>
        <w:t>the regional program manager</w:t>
      </w:r>
      <w:r w:rsidRPr="00131BFE">
        <w:rPr>
          <w:rFonts w:ascii="Times New Roman" w:hAnsi="Times New Roman"/>
          <w:sz w:val="24"/>
          <w:szCs w:val="24"/>
        </w:rPr>
        <w:t xml:space="preserve"> to schedule a set of dates that </w:t>
      </w:r>
      <w:r w:rsidR="00983C3B" w:rsidRPr="00131BFE">
        <w:rPr>
          <w:rFonts w:ascii="Times New Roman" w:hAnsi="Times New Roman"/>
          <w:sz w:val="24"/>
          <w:szCs w:val="24"/>
        </w:rPr>
        <w:t xml:space="preserve">is </w:t>
      </w:r>
      <w:r w:rsidRPr="00131BFE">
        <w:rPr>
          <w:rFonts w:ascii="Times New Roman" w:hAnsi="Times New Roman"/>
          <w:sz w:val="24"/>
          <w:szCs w:val="24"/>
        </w:rPr>
        <w:t xml:space="preserve">convenient to both the program and the </w:t>
      </w:r>
      <w:r w:rsidR="001D00AD" w:rsidRPr="00131BFE">
        <w:rPr>
          <w:rFonts w:ascii="Times New Roman" w:hAnsi="Times New Roman"/>
          <w:sz w:val="24"/>
          <w:szCs w:val="24"/>
        </w:rPr>
        <w:t>VDOE</w:t>
      </w:r>
      <w:r w:rsidRPr="00131BFE">
        <w:rPr>
          <w:rFonts w:ascii="Times New Roman" w:hAnsi="Times New Roman"/>
          <w:sz w:val="24"/>
          <w:szCs w:val="24"/>
        </w:rPr>
        <w:t xml:space="preserve"> evaluation team.</w:t>
      </w:r>
    </w:p>
    <w:p w:rsidR="008F0108" w:rsidRPr="00131BFE" w:rsidRDefault="007C7AFC" w:rsidP="00131BFE">
      <w:pPr>
        <w:pStyle w:val="Heading3"/>
        <w:rPr>
          <w:color w:val="auto"/>
        </w:rPr>
      </w:pPr>
      <w:r w:rsidRPr="00131BFE">
        <w:rPr>
          <w:color w:val="auto"/>
        </w:rPr>
        <w:t>3</w:t>
      </w:r>
      <w:r w:rsidR="001F11D5">
        <w:rPr>
          <w:color w:val="auto"/>
        </w:rPr>
        <w:t xml:space="preserve">.  </w:t>
      </w:r>
      <w:r w:rsidR="001F11D5" w:rsidRPr="00F52FDE">
        <w:rPr>
          <w:rFonts w:ascii="Times New Roman" w:hAnsi="Times New Roman"/>
          <w:color w:val="auto"/>
        </w:rPr>
        <w:t>Site-</w:t>
      </w:r>
      <w:r w:rsidR="008F0108" w:rsidRPr="00F52FDE">
        <w:rPr>
          <w:rFonts w:ascii="Times New Roman" w:hAnsi="Times New Roman"/>
          <w:color w:val="auto"/>
        </w:rPr>
        <w:t>Visit Length</w:t>
      </w:r>
    </w:p>
    <w:p w:rsidR="00131BFE" w:rsidRDefault="008F0108" w:rsidP="001D00AD">
      <w:pPr>
        <w:rPr>
          <w:rFonts w:ascii="Times New Roman" w:hAnsi="Times New Roman"/>
          <w:sz w:val="24"/>
          <w:szCs w:val="24"/>
        </w:rPr>
      </w:pPr>
      <w:r w:rsidRPr="00131BFE">
        <w:rPr>
          <w:rFonts w:ascii="Times New Roman" w:hAnsi="Times New Roman"/>
          <w:sz w:val="24"/>
          <w:szCs w:val="24"/>
        </w:rPr>
        <w:t>Regional program site visits</w:t>
      </w:r>
      <w:r w:rsidR="007C7AFC" w:rsidRPr="00131BFE">
        <w:rPr>
          <w:rFonts w:ascii="Times New Roman" w:hAnsi="Times New Roman"/>
          <w:sz w:val="24"/>
          <w:szCs w:val="24"/>
        </w:rPr>
        <w:t xml:space="preserve"> </w:t>
      </w:r>
      <w:r w:rsidR="001D00AD" w:rsidRPr="00131BFE">
        <w:rPr>
          <w:rFonts w:ascii="Times New Roman" w:hAnsi="Times New Roman"/>
          <w:sz w:val="24"/>
          <w:szCs w:val="24"/>
        </w:rPr>
        <w:t xml:space="preserve">will </w:t>
      </w:r>
      <w:r w:rsidR="00983C3B" w:rsidRPr="00131BFE">
        <w:rPr>
          <w:rFonts w:ascii="Times New Roman" w:hAnsi="Times New Roman"/>
          <w:sz w:val="24"/>
          <w:szCs w:val="24"/>
        </w:rPr>
        <w:t xml:space="preserve">typically </w:t>
      </w:r>
      <w:r w:rsidR="001D00AD" w:rsidRPr="00131BFE">
        <w:rPr>
          <w:rFonts w:ascii="Times New Roman" w:hAnsi="Times New Roman"/>
          <w:sz w:val="24"/>
          <w:szCs w:val="24"/>
        </w:rPr>
        <w:t>last for 2.5 days</w:t>
      </w:r>
      <w:r w:rsidRPr="00131BFE">
        <w:rPr>
          <w:rFonts w:ascii="Times New Roman" w:hAnsi="Times New Roman"/>
          <w:sz w:val="24"/>
          <w:szCs w:val="24"/>
        </w:rPr>
        <w:t>. If a regional site visit require</w:t>
      </w:r>
      <w:r w:rsidR="003747AF" w:rsidRPr="00131BFE">
        <w:rPr>
          <w:rFonts w:ascii="Times New Roman" w:hAnsi="Times New Roman"/>
          <w:sz w:val="24"/>
          <w:szCs w:val="24"/>
        </w:rPr>
        <w:t>s</w:t>
      </w:r>
      <w:r w:rsidRPr="00131BFE">
        <w:rPr>
          <w:rFonts w:ascii="Times New Roman" w:hAnsi="Times New Roman"/>
          <w:sz w:val="24"/>
          <w:szCs w:val="24"/>
        </w:rPr>
        <w:t xml:space="preserve"> additional time, </w:t>
      </w:r>
      <w:r w:rsidR="001D00AD" w:rsidRPr="00131BFE">
        <w:rPr>
          <w:rFonts w:ascii="Times New Roman" w:hAnsi="Times New Roman"/>
          <w:sz w:val="24"/>
          <w:szCs w:val="24"/>
        </w:rPr>
        <w:t>VDOE</w:t>
      </w:r>
      <w:r w:rsidRPr="00131BFE">
        <w:rPr>
          <w:rFonts w:ascii="Times New Roman" w:hAnsi="Times New Roman"/>
          <w:sz w:val="24"/>
          <w:szCs w:val="24"/>
        </w:rPr>
        <w:t xml:space="preserve"> will make arrangements with the </w:t>
      </w:r>
      <w:r w:rsidR="003747AF" w:rsidRPr="00131BFE">
        <w:rPr>
          <w:rFonts w:ascii="Times New Roman" w:hAnsi="Times New Roman"/>
          <w:sz w:val="24"/>
          <w:szCs w:val="24"/>
        </w:rPr>
        <w:t>regional</w:t>
      </w:r>
      <w:r w:rsidRPr="00131BFE">
        <w:rPr>
          <w:rFonts w:ascii="Times New Roman" w:hAnsi="Times New Roman"/>
          <w:sz w:val="24"/>
          <w:szCs w:val="24"/>
        </w:rPr>
        <w:t xml:space="preserve"> program to return at a later date to complete the evaluation.</w:t>
      </w:r>
    </w:p>
    <w:p w:rsidR="00474B04" w:rsidRPr="00F52FDE" w:rsidRDefault="00131BFE" w:rsidP="00131BFE">
      <w:pPr>
        <w:pStyle w:val="Heading2"/>
        <w:rPr>
          <w:rFonts w:ascii="Times New Roman" w:hAnsi="Times New Roman"/>
          <w:color w:val="auto"/>
        </w:rPr>
      </w:pPr>
      <w:r>
        <w:br w:type="page"/>
      </w:r>
      <w:r w:rsidR="001F11D5" w:rsidRPr="00F52FDE">
        <w:rPr>
          <w:rFonts w:ascii="Times New Roman" w:hAnsi="Times New Roman"/>
          <w:color w:val="auto"/>
        </w:rPr>
        <w:lastRenderedPageBreak/>
        <w:t>Preparation</w:t>
      </w:r>
      <w:r w:rsidR="00474B04" w:rsidRPr="00F52FDE">
        <w:rPr>
          <w:rFonts w:ascii="Times New Roman" w:hAnsi="Times New Roman"/>
          <w:color w:val="auto"/>
        </w:rPr>
        <w:t xml:space="preserve"> </w:t>
      </w:r>
      <w:r w:rsidR="001F11D5" w:rsidRPr="00F52FDE">
        <w:rPr>
          <w:rFonts w:ascii="Times New Roman" w:hAnsi="Times New Roman"/>
          <w:color w:val="auto"/>
        </w:rPr>
        <w:t xml:space="preserve">for </w:t>
      </w:r>
      <w:r w:rsidR="00474B04" w:rsidRPr="00F52FDE">
        <w:rPr>
          <w:rFonts w:ascii="Times New Roman" w:hAnsi="Times New Roman"/>
          <w:color w:val="auto"/>
        </w:rPr>
        <w:t>the Site Visit</w:t>
      </w:r>
    </w:p>
    <w:p w:rsidR="008F0108" w:rsidRPr="00131BFE" w:rsidRDefault="00474B04" w:rsidP="00131BFE">
      <w:pPr>
        <w:pStyle w:val="Heading3"/>
        <w:rPr>
          <w:color w:val="auto"/>
        </w:rPr>
      </w:pPr>
      <w:r w:rsidRPr="00131BFE">
        <w:rPr>
          <w:color w:val="auto"/>
        </w:rPr>
        <w:t xml:space="preserve">1.  </w:t>
      </w:r>
      <w:r w:rsidR="002F3640" w:rsidRPr="00F52FDE">
        <w:rPr>
          <w:rFonts w:ascii="Times New Roman" w:hAnsi="Times New Roman"/>
          <w:color w:val="auto"/>
        </w:rPr>
        <w:t>Prel</w:t>
      </w:r>
      <w:r w:rsidRPr="00F52FDE">
        <w:rPr>
          <w:rFonts w:ascii="Times New Roman" w:hAnsi="Times New Roman"/>
          <w:color w:val="auto"/>
        </w:rPr>
        <w:t>iminary Information Form</w:t>
      </w:r>
    </w:p>
    <w:p w:rsidR="00474B04" w:rsidRPr="00131BFE" w:rsidRDefault="002F3640">
      <w:pPr>
        <w:rPr>
          <w:rFonts w:ascii="Times New Roman" w:hAnsi="Times New Roman"/>
          <w:sz w:val="24"/>
          <w:szCs w:val="24"/>
        </w:rPr>
      </w:pPr>
      <w:r w:rsidRPr="00131BFE">
        <w:rPr>
          <w:rFonts w:ascii="Times New Roman" w:hAnsi="Times New Roman"/>
          <w:sz w:val="24"/>
          <w:szCs w:val="24"/>
        </w:rPr>
        <w:t xml:space="preserve">When a site visit is announced, the </w:t>
      </w:r>
      <w:r w:rsidR="003747AF" w:rsidRPr="00131BFE">
        <w:rPr>
          <w:rFonts w:ascii="Times New Roman" w:hAnsi="Times New Roman"/>
          <w:sz w:val="24"/>
          <w:szCs w:val="24"/>
        </w:rPr>
        <w:t xml:space="preserve">selected </w:t>
      </w:r>
      <w:r w:rsidRPr="00131BFE">
        <w:rPr>
          <w:rFonts w:ascii="Times New Roman" w:hAnsi="Times New Roman"/>
          <w:sz w:val="24"/>
          <w:szCs w:val="24"/>
        </w:rPr>
        <w:t>program will r</w:t>
      </w:r>
      <w:r w:rsidR="00A869D3">
        <w:rPr>
          <w:rFonts w:ascii="Times New Roman" w:hAnsi="Times New Roman"/>
          <w:sz w:val="24"/>
          <w:szCs w:val="24"/>
        </w:rPr>
        <w:t xml:space="preserve">eceive a letter of notification, followed by </w:t>
      </w:r>
      <w:r w:rsidR="001F11D5">
        <w:rPr>
          <w:rFonts w:ascii="Times New Roman" w:hAnsi="Times New Roman"/>
          <w:sz w:val="24"/>
          <w:szCs w:val="24"/>
        </w:rPr>
        <w:t>a copy of the Site-</w:t>
      </w:r>
      <w:r w:rsidRPr="00131BFE">
        <w:rPr>
          <w:rFonts w:ascii="Times New Roman" w:hAnsi="Times New Roman"/>
          <w:sz w:val="24"/>
          <w:szCs w:val="24"/>
        </w:rPr>
        <w:t>Visit P</w:t>
      </w:r>
      <w:r w:rsidR="00521CB7">
        <w:rPr>
          <w:rFonts w:ascii="Times New Roman" w:hAnsi="Times New Roman"/>
          <w:sz w:val="24"/>
          <w:szCs w:val="24"/>
        </w:rPr>
        <w:t xml:space="preserve">reliminary Information Form. </w:t>
      </w:r>
      <w:r w:rsidRPr="00131BFE">
        <w:rPr>
          <w:rFonts w:ascii="Times New Roman" w:hAnsi="Times New Roman"/>
          <w:sz w:val="24"/>
          <w:szCs w:val="24"/>
        </w:rPr>
        <w:t xml:space="preserve">The program should complete the </w:t>
      </w:r>
      <w:r w:rsidR="003747AF" w:rsidRPr="00131BFE">
        <w:rPr>
          <w:rFonts w:ascii="Times New Roman" w:hAnsi="Times New Roman"/>
          <w:sz w:val="24"/>
          <w:szCs w:val="24"/>
        </w:rPr>
        <w:t>form</w:t>
      </w:r>
      <w:r w:rsidRPr="00131BFE">
        <w:rPr>
          <w:rFonts w:ascii="Times New Roman" w:hAnsi="Times New Roman"/>
          <w:sz w:val="24"/>
          <w:szCs w:val="24"/>
        </w:rPr>
        <w:t xml:space="preserve"> and submit it to </w:t>
      </w:r>
      <w:r w:rsidR="001D00AD" w:rsidRPr="00131BFE">
        <w:rPr>
          <w:rFonts w:ascii="Times New Roman" w:hAnsi="Times New Roman"/>
          <w:sz w:val="24"/>
          <w:szCs w:val="24"/>
        </w:rPr>
        <w:t>VDOE</w:t>
      </w:r>
      <w:r w:rsidRPr="00131BFE">
        <w:rPr>
          <w:rFonts w:ascii="Times New Roman" w:hAnsi="Times New Roman"/>
          <w:sz w:val="24"/>
          <w:szCs w:val="24"/>
        </w:rPr>
        <w:t xml:space="preserve"> by the deadline</w:t>
      </w:r>
      <w:r w:rsidR="003747AF" w:rsidRPr="00131BFE">
        <w:rPr>
          <w:rFonts w:ascii="Times New Roman" w:hAnsi="Times New Roman"/>
          <w:sz w:val="24"/>
          <w:szCs w:val="24"/>
        </w:rPr>
        <w:t>, prior to the site visit</w:t>
      </w:r>
      <w:r w:rsidR="00521CB7">
        <w:rPr>
          <w:rFonts w:ascii="Times New Roman" w:hAnsi="Times New Roman"/>
          <w:sz w:val="24"/>
          <w:szCs w:val="24"/>
        </w:rPr>
        <w:t xml:space="preserve">. </w:t>
      </w:r>
      <w:r w:rsidR="00474B04" w:rsidRPr="00131BFE">
        <w:rPr>
          <w:rFonts w:ascii="Times New Roman" w:hAnsi="Times New Roman"/>
          <w:sz w:val="24"/>
          <w:szCs w:val="24"/>
        </w:rPr>
        <w:t xml:space="preserve">The information will be used by </w:t>
      </w:r>
      <w:r w:rsidR="002E7789" w:rsidRPr="00131BFE">
        <w:rPr>
          <w:rFonts w:ascii="Times New Roman" w:hAnsi="Times New Roman"/>
          <w:sz w:val="24"/>
          <w:szCs w:val="24"/>
        </w:rPr>
        <w:t xml:space="preserve">the </w:t>
      </w:r>
      <w:r w:rsidR="001D00AD" w:rsidRPr="00131BFE">
        <w:rPr>
          <w:rFonts w:ascii="Times New Roman" w:hAnsi="Times New Roman"/>
          <w:sz w:val="24"/>
          <w:szCs w:val="24"/>
        </w:rPr>
        <w:t>VDOE</w:t>
      </w:r>
      <w:r w:rsidR="00474B04" w:rsidRPr="00131BFE">
        <w:rPr>
          <w:rFonts w:ascii="Times New Roman" w:hAnsi="Times New Roman"/>
          <w:sz w:val="24"/>
          <w:szCs w:val="24"/>
        </w:rPr>
        <w:t xml:space="preserve"> </w:t>
      </w:r>
      <w:r w:rsidR="002E7789" w:rsidRPr="00131BFE">
        <w:rPr>
          <w:rFonts w:ascii="Times New Roman" w:hAnsi="Times New Roman"/>
          <w:sz w:val="24"/>
          <w:szCs w:val="24"/>
        </w:rPr>
        <w:t xml:space="preserve">team </w:t>
      </w:r>
      <w:r w:rsidR="00474B04" w:rsidRPr="00131BFE">
        <w:rPr>
          <w:rFonts w:ascii="Times New Roman" w:hAnsi="Times New Roman"/>
          <w:sz w:val="24"/>
          <w:szCs w:val="24"/>
        </w:rPr>
        <w:t>to develop a program profile that will serve as a re</w:t>
      </w:r>
      <w:r w:rsidR="00521CB7">
        <w:rPr>
          <w:rFonts w:ascii="Times New Roman" w:hAnsi="Times New Roman"/>
          <w:sz w:val="24"/>
          <w:szCs w:val="24"/>
        </w:rPr>
        <w:t>ference during the site visit.</w:t>
      </w:r>
    </w:p>
    <w:p w:rsidR="00474B04" w:rsidRPr="00131BFE" w:rsidRDefault="00474B04" w:rsidP="00131BFE">
      <w:pPr>
        <w:pStyle w:val="Heading3"/>
        <w:rPr>
          <w:color w:val="auto"/>
        </w:rPr>
      </w:pPr>
      <w:r w:rsidRPr="00131BFE">
        <w:rPr>
          <w:color w:val="auto"/>
        </w:rPr>
        <w:t xml:space="preserve">2.  </w:t>
      </w:r>
      <w:r w:rsidR="001F11D5" w:rsidRPr="00F52FDE">
        <w:rPr>
          <w:rFonts w:ascii="Times New Roman" w:hAnsi="Times New Roman"/>
          <w:color w:val="auto"/>
        </w:rPr>
        <w:t>Site-</w:t>
      </w:r>
      <w:r w:rsidR="002F3640" w:rsidRPr="00F52FDE">
        <w:rPr>
          <w:rFonts w:ascii="Times New Roman" w:hAnsi="Times New Roman"/>
          <w:color w:val="auto"/>
        </w:rPr>
        <w:t xml:space="preserve">Visit </w:t>
      </w:r>
      <w:r w:rsidR="00DB02B2" w:rsidRPr="00F52FDE">
        <w:rPr>
          <w:rFonts w:ascii="Times New Roman" w:hAnsi="Times New Roman"/>
          <w:color w:val="auto"/>
        </w:rPr>
        <w:t>Protocol</w:t>
      </w:r>
      <w:r w:rsidR="00DB02B2" w:rsidRPr="00131BFE">
        <w:rPr>
          <w:color w:val="auto"/>
        </w:rPr>
        <w:t xml:space="preserve"> </w:t>
      </w:r>
      <w:r w:rsidR="00EF0925">
        <w:rPr>
          <w:color w:val="auto"/>
        </w:rPr>
        <w:t xml:space="preserve"> </w:t>
      </w:r>
    </w:p>
    <w:p w:rsidR="00FC0AAB" w:rsidRPr="00131BFE" w:rsidRDefault="002F3640">
      <w:pPr>
        <w:rPr>
          <w:rFonts w:ascii="Times New Roman" w:hAnsi="Times New Roman"/>
          <w:sz w:val="24"/>
          <w:szCs w:val="24"/>
        </w:rPr>
      </w:pPr>
      <w:r w:rsidRPr="00131BFE">
        <w:rPr>
          <w:rFonts w:ascii="Times New Roman" w:hAnsi="Times New Roman"/>
          <w:sz w:val="24"/>
          <w:szCs w:val="24"/>
        </w:rPr>
        <w:t>In addition to the Site</w:t>
      </w:r>
      <w:r w:rsidR="001F11D5">
        <w:rPr>
          <w:rFonts w:ascii="Times New Roman" w:hAnsi="Times New Roman"/>
          <w:sz w:val="24"/>
          <w:szCs w:val="24"/>
        </w:rPr>
        <w:t>-</w:t>
      </w:r>
      <w:r w:rsidRPr="00131BFE">
        <w:rPr>
          <w:rFonts w:ascii="Times New Roman" w:hAnsi="Times New Roman"/>
          <w:sz w:val="24"/>
          <w:szCs w:val="24"/>
        </w:rPr>
        <w:t xml:space="preserve">Visit Preliminary Information Form, the program will receive a copy of the </w:t>
      </w:r>
      <w:r w:rsidR="001F11D5">
        <w:rPr>
          <w:rFonts w:ascii="Times New Roman" w:hAnsi="Times New Roman"/>
          <w:sz w:val="24"/>
          <w:szCs w:val="24"/>
        </w:rPr>
        <w:t>S</w:t>
      </w:r>
      <w:r w:rsidRPr="00131BFE">
        <w:rPr>
          <w:rFonts w:ascii="Times New Roman" w:hAnsi="Times New Roman"/>
          <w:sz w:val="24"/>
          <w:szCs w:val="24"/>
        </w:rPr>
        <w:t>ite</w:t>
      </w:r>
      <w:r w:rsidR="004F725B" w:rsidRPr="00131BFE">
        <w:rPr>
          <w:rFonts w:ascii="Times New Roman" w:hAnsi="Times New Roman"/>
          <w:sz w:val="24"/>
          <w:szCs w:val="24"/>
        </w:rPr>
        <w:t>-</w:t>
      </w:r>
      <w:r w:rsidR="001F11D5">
        <w:rPr>
          <w:rFonts w:ascii="Times New Roman" w:hAnsi="Times New Roman"/>
          <w:sz w:val="24"/>
          <w:szCs w:val="24"/>
        </w:rPr>
        <w:t>V</w:t>
      </w:r>
      <w:r w:rsidRPr="00131BFE">
        <w:rPr>
          <w:rFonts w:ascii="Times New Roman" w:hAnsi="Times New Roman"/>
          <w:sz w:val="24"/>
          <w:szCs w:val="24"/>
        </w:rPr>
        <w:t xml:space="preserve">isit </w:t>
      </w:r>
      <w:r w:rsidR="001F11D5">
        <w:rPr>
          <w:rFonts w:ascii="Times New Roman" w:hAnsi="Times New Roman"/>
          <w:sz w:val="24"/>
          <w:szCs w:val="24"/>
        </w:rPr>
        <w:t>P</w:t>
      </w:r>
      <w:r w:rsidR="004F725B" w:rsidRPr="00131BFE">
        <w:rPr>
          <w:rFonts w:ascii="Times New Roman" w:hAnsi="Times New Roman"/>
          <w:sz w:val="24"/>
          <w:szCs w:val="24"/>
        </w:rPr>
        <w:t>rotocol</w:t>
      </w:r>
      <w:r w:rsidR="00EF0925">
        <w:rPr>
          <w:rFonts w:ascii="Times New Roman" w:hAnsi="Times New Roman"/>
          <w:sz w:val="24"/>
          <w:szCs w:val="24"/>
        </w:rPr>
        <w:t>.</w:t>
      </w:r>
      <w:r w:rsidR="004F725B" w:rsidRPr="00131BFE">
        <w:rPr>
          <w:rFonts w:ascii="Times New Roman" w:hAnsi="Times New Roman"/>
          <w:sz w:val="24"/>
          <w:szCs w:val="24"/>
        </w:rPr>
        <w:t xml:space="preserve"> </w:t>
      </w:r>
      <w:r w:rsidR="00A869D3">
        <w:rPr>
          <w:rFonts w:ascii="Times New Roman" w:hAnsi="Times New Roman"/>
          <w:sz w:val="24"/>
          <w:szCs w:val="24"/>
        </w:rPr>
        <w:t>The</w:t>
      </w:r>
      <w:r w:rsidRPr="00131BFE">
        <w:rPr>
          <w:rFonts w:ascii="Times New Roman" w:hAnsi="Times New Roman"/>
          <w:sz w:val="24"/>
          <w:szCs w:val="24"/>
        </w:rPr>
        <w:t xml:space="preserve"> </w:t>
      </w:r>
      <w:r w:rsidR="001D00AD" w:rsidRPr="00131BFE">
        <w:rPr>
          <w:rFonts w:ascii="Times New Roman" w:hAnsi="Times New Roman"/>
          <w:sz w:val="24"/>
          <w:szCs w:val="24"/>
        </w:rPr>
        <w:t>VDOE</w:t>
      </w:r>
      <w:r w:rsidRPr="00131BFE">
        <w:rPr>
          <w:rFonts w:ascii="Times New Roman" w:hAnsi="Times New Roman"/>
          <w:sz w:val="24"/>
          <w:szCs w:val="24"/>
        </w:rPr>
        <w:t xml:space="preserve"> </w:t>
      </w:r>
      <w:r w:rsidR="00A869D3">
        <w:rPr>
          <w:rFonts w:ascii="Times New Roman" w:hAnsi="Times New Roman"/>
          <w:sz w:val="24"/>
          <w:szCs w:val="24"/>
        </w:rPr>
        <w:t>site-visit team</w:t>
      </w:r>
      <w:r w:rsidR="001F11D5">
        <w:rPr>
          <w:rFonts w:ascii="Times New Roman" w:hAnsi="Times New Roman"/>
          <w:sz w:val="24"/>
          <w:szCs w:val="24"/>
        </w:rPr>
        <w:t xml:space="preserve"> will use the S</w:t>
      </w:r>
      <w:r w:rsidRPr="00131BFE">
        <w:rPr>
          <w:rFonts w:ascii="Times New Roman" w:hAnsi="Times New Roman"/>
          <w:sz w:val="24"/>
          <w:szCs w:val="24"/>
        </w:rPr>
        <w:t>ite</w:t>
      </w:r>
      <w:r w:rsidR="004F725B" w:rsidRPr="00131BFE">
        <w:rPr>
          <w:rFonts w:ascii="Times New Roman" w:hAnsi="Times New Roman"/>
          <w:sz w:val="24"/>
          <w:szCs w:val="24"/>
        </w:rPr>
        <w:t>-</w:t>
      </w:r>
      <w:r w:rsidR="001F11D5">
        <w:rPr>
          <w:rFonts w:ascii="Times New Roman" w:hAnsi="Times New Roman"/>
          <w:sz w:val="24"/>
          <w:szCs w:val="24"/>
        </w:rPr>
        <w:t>V</w:t>
      </w:r>
      <w:r w:rsidRPr="00131BFE">
        <w:rPr>
          <w:rFonts w:ascii="Times New Roman" w:hAnsi="Times New Roman"/>
          <w:sz w:val="24"/>
          <w:szCs w:val="24"/>
        </w:rPr>
        <w:t xml:space="preserve">isit </w:t>
      </w:r>
      <w:r w:rsidR="001F11D5">
        <w:rPr>
          <w:rFonts w:ascii="Times New Roman" w:hAnsi="Times New Roman"/>
          <w:sz w:val="24"/>
          <w:szCs w:val="24"/>
        </w:rPr>
        <w:t>P</w:t>
      </w:r>
      <w:r w:rsidR="00521CB7">
        <w:rPr>
          <w:rFonts w:ascii="Times New Roman" w:hAnsi="Times New Roman"/>
          <w:sz w:val="24"/>
          <w:szCs w:val="24"/>
        </w:rPr>
        <w:t>rotocol</w:t>
      </w:r>
      <w:r w:rsidRPr="00131BFE">
        <w:rPr>
          <w:rFonts w:ascii="Times New Roman" w:hAnsi="Times New Roman"/>
          <w:sz w:val="24"/>
          <w:szCs w:val="24"/>
        </w:rPr>
        <w:t xml:space="preserve"> to </w:t>
      </w:r>
      <w:r w:rsidR="007C7AFC" w:rsidRPr="00131BFE">
        <w:rPr>
          <w:rFonts w:ascii="Times New Roman" w:hAnsi="Times New Roman"/>
          <w:sz w:val="24"/>
          <w:szCs w:val="24"/>
        </w:rPr>
        <w:t>determine the program’s compliance with state and federal administrative and instructional requirements</w:t>
      </w:r>
      <w:r w:rsidR="00521CB7">
        <w:rPr>
          <w:rFonts w:ascii="Times New Roman" w:hAnsi="Times New Roman"/>
          <w:sz w:val="24"/>
          <w:szCs w:val="24"/>
        </w:rPr>
        <w:t xml:space="preserve">. </w:t>
      </w:r>
      <w:r w:rsidRPr="00131BFE">
        <w:rPr>
          <w:rFonts w:ascii="Times New Roman" w:hAnsi="Times New Roman"/>
          <w:sz w:val="24"/>
          <w:szCs w:val="24"/>
        </w:rPr>
        <w:t xml:space="preserve">To </w:t>
      </w:r>
      <w:r w:rsidR="002B42D4" w:rsidRPr="00131BFE">
        <w:rPr>
          <w:rFonts w:ascii="Times New Roman" w:hAnsi="Times New Roman"/>
          <w:sz w:val="24"/>
          <w:szCs w:val="24"/>
        </w:rPr>
        <w:t>facilitate</w:t>
      </w:r>
      <w:r w:rsidRPr="00131BFE">
        <w:rPr>
          <w:rFonts w:ascii="Times New Roman" w:hAnsi="Times New Roman"/>
          <w:sz w:val="24"/>
          <w:szCs w:val="24"/>
        </w:rPr>
        <w:t xml:space="preserve"> the evaluation process, the program is advised to use the instrument as a guide in </w:t>
      </w:r>
      <w:r w:rsidR="00FC0AAB" w:rsidRPr="00131BFE">
        <w:rPr>
          <w:rFonts w:ascii="Times New Roman" w:hAnsi="Times New Roman"/>
          <w:sz w:val="24"/>
          <w:szCs w:val="24"/>
        </w:rPr>
        <w:t>collecting and organizing</w:t>
      </w:r>
      <w:r w:rsidRPr="00131BFE">
        <w:rPr>
          <w:rFonts w:ascii="Times New Roman" w:hAnsi="Times New Roman"/>
          <w:sz w:val="24"/>
          <w:szCs w:val="24"/>
        </w:rPr>
        <w:t xml:space="preserve"> the materials for the site</w:t>
      </w:r>
      <w:r w:rsidR="00983C3B" w:rsidRPr="00131BFE">
        <w:rPr>
          <w:rFonts w:ascii="Times New Roman" w:hAnsi="Times New Roman"/>
          <w:sz w:val="24"/>
          <w:szCs w:val="24"/>
        </w:rPr>
        <w:t>-</w:t>
      </w:r>
      <w:r w:rsidR="00521CB7">
        <w:rPr>
          <w:rFonts w:ascii="Times New Roman" w:hAnsi="Times New Roman"/>
          <w:sz w:val="24"/>
          <w:szCs w:val="24"/>
        </w:rPr>
        <w:t>visit team’s review.</w:t>
      </w:r>
    </w:p>
    <w:p w:rsidR="00FC0AAB" w:rsidRPr="00131BFE" w:rsidRDefault="00FC0AAB" w:rsidP="00131BFE">
      <w:pPr>
        <w:pStyle w:val="Heading3"/>
        <w:rPr>
          <w:color w:val="auto"/>
        </w:rPr>
      </w:pPr>
      <w:r w:rsidRPr="00131BFE">
        <w:rPr>
          <w:color w:val="auto"/>
        </w:rPr>
        <w:t xml:space="preserve">3.  </w:t>
      </w:r>
      <w:r w:rsidRPr="00F52FDE">
        <w:rPr>
          <w:rFonts w:ascii="Times New Roman" w:hAnsi="Times New Roman"/>
          <w:color w:val="auto"/>
        </w:rPr>
        <w:t>Program Staff Participation</w:t>
      </w:r>
    </w:p>
    <w:p w:rsidR="00FC0AAB" w:rsidRPr="00131BFE" w:rsidRDefault="005F14D6" w:rsidP="00FC0AAB">
      <w:pPr>
        <w:rPr>
          <w:rFonts w:ascii="Times New Roman" w:hAnsi="Times New Roman"/>
          <w:sz w:val="24"/>
          <w:szCs w:val="24"/>
        </w:rPr>
      </w:pPr>
      <w:r w:rsidRPr="00131BFE">
        <w:rPr>
          <w:rFonts w:ascii="Times New Roman" w:hAnsi="Times New Roman"/>
          <w:sz w:val="24"/>
          <w:szCs w:val="24"/>
        </w:rPr>
        <w:t>T</w:t>
      </w:r>
      <w:r w:rsidR="00FC0AAB" w:rsidRPr="00131BFE">
        <w:rPr>
          <w:rFonts w:ascii="Times New Roman" w:hAnsi="Times New Roman"/>
          <w:sz w:val="24"/>
          <w:szCs w:val="24"/>
        </w:rPr>
        <w:t xml:space="preserve">he program should make sure that the primary contacts listed on the </w:t>
      </w:r>
      <w:r w:rsidR="001F11D5">
        <w:rPr>
          <w:rFonts w:ascii="Times New Roman" w:hAnsi="Times New Roman"/>
          <w:sz w:val="24"/>
          <w:szCs w:val="24"/>
        </w:rPr>
        <w:t xml:space="preserve">Site-Visit </w:t>
      </w:r>
      <w:r w:rsidR="00DB02B2" w:rsidRPr="00131BFE">
        <w:rPr>
          <w:rFonts w:ascii="Times New Roman" w:hAnsi="Times New Roman"/>
          <w:sz w:val="24"/>
          <w:szCs w:val="24"/>
        </w:rPr>
        <w:t xml:space="preserve">Preliminary Information Form </w:t>
      </w:r>
      <w:r w:rsidR="00FC0AAB" w:rsidRPr="00131BFE">
        <w:rPr>
          <w:rFonts w:ascii="Times New Roman" w:hAnsi="Times New Roman"/>
          <w:sz w:val="24"/>
          <w:szCs w:val="24"/>
        </w:rPr>
        <w:t>are present during the visit</w:t>
      </w:r>
      <w:r w:rsidR="002C75FF" w:rsidRPr="00131BFE">
        <w:rPr>
          <w:rFonts w:ascii="Times New Roman" w:hAnsi="Times New Roman"/>
          <w:sz w:val="24"/>
          <w:szCs w:val="24"/>
        </w:rPr>
        <w:t xml:space="preserve"> and available</w:t>
      </w:r>
      <w:r w:rsidR="007C7AFC" w:rsidRPr="00131BFE">
        <w:rPr>
          <w:rFonts w:ascii="Times New Roman" w:hAnsi="Times New Roman"/>
          <w:sz w:val="24"/>
          <w:szCs w:val="24"/>
        </w:rPr>
        <w:t xml:space="preserve"> for</w:t>
      </w:r>
      <w:r w:rsidR="002C75FF" w:rsidRPr="00131BFE">
        <w:rPr>
          <w:rFonts w:ascii="Times New Roman" w:hAnsi="Times New Roman"/>
          <w:sz w:val="24"/>
          <w:szCs w:val="24"/>
        </w:rPr>
        <w:t xml:space="preserve"> interview</w:t>
      </w:r>
      <w:r w:rsidR="007C7AFC" w:rsidRPr="00131BFE">
        <w:rPr>
          <w:rFonts w:ascii="Times New Roman" w:hAnsi="Times New Roman"/>
          <w:sz w:val="24"/>
          <w:szCs w:val="24"/>
        </w:rPr>
        <w:t xml:space="preserve"> if necessary</w:t>
      </w:r>
      <w:r w:rsidR="00DB02B2" w:rsidRPr="00131BFE">
        <w:rPr>
          <w:rFonts w:ascii="Times New Roman" w:hAnsi="Times New Roman"/>
          <w:sz w:val="24"/>
          <w:szCs w:val="24"/>
        </w:rPr>
        <w:t>.</w:t>
      </w:r>
      <w:r w:rsidR="00521CB7">
        <w:rPr>
          <w:rFonts w:ascii="Times New Roman" w:hAnsi="Times New Roman"/>
          <w:sz w:val="24"/>
          <w:szCs w:val="24"/>
        </w:rPr>
        <w:t xml:space="preserve"> </w:t>
      </w:r>
      <w:r w:rsidR="00FC0AAB" w:rsidRPr="00131BFE">
        <w:rPr>
          <w:rFonts w:ascii="Times New Roman" w:hAnsi="Times New Roman"/>
          <w:sz w:val="24"/>
          <w:szCs w:val="24"/>
        </w:rPr>
        <w:t xml:space="preserve">The primary contacts include the </w:t>
      </w:r>
      <w:r w:rsidR="002B42D4" w:rsidRPr="00131BFE">
        <w:rPr>
          <w:rFonts w:ascii="Times New Roman" w:hAnsi="Times New Roman"/>
          <w:sz w:val="24"/>
          <w:szCs w:val="24"/>
        </w:rPr>
        <w:t>program</w:t>
      </w:r>
      <w:r w:rsidR="00FC0AAB" w:rsidRPr="00131BFE">
        <w:rPr>
          <w:rFonts w:ascii="Times New Roman" w:hAnsi="Times New Roman"/>
          <w:sz w:val="24"/>
          <w:szCs w:val="24"/>
        </w:rPr>
        <w:t xml:space="preserve"> management contact</w:t>
      </w:r>
      <w:r w:rsidR="007C7AFC" w:rsidRPr="00131BFE">
        <w:rPr>
          <w:rFonts w:ascii="Times New Roman" w:hAnsi="Times New Roman"/>
          <w:sz w:val="24"/>
          <w:szCs w:val="24"/>
        </w:rPr>
        <w:t>(s)</w:t>
      </w:r>
      <w:r w:rsidR="00FC0AAB" w:rsidRPr="00131BFE">
        <w:rPr>
          <w:rFonts w:ascii="Times New Roman" w:hAnsi="Times New Roman"/>
          <w:sz w:val="24"/>
          <w:szCs w:val="24"/>
        </w:rPr>
        <w:t>, fiscal preparation contac</w:t>
      </w:r>
      <w:r w:rsidR="00521CB7">
        <w:rPr>
          <w:rFonts w:ascii="Times New Roman" w:hAnsi="Times New Roman"/>
          <w:sz w:val="24"/>
          <w:szCs w:val="24"/>
        </w:rPr>
        <w:t xml:space="preserve">t, and the data entry contact. </w:t>
      </w:r>
      <w:r w:rsidR="002C75FF" w:rsidRPr="00131BFE">
        <w:rPr>
          <w:rFonts w:ascii="Times New Roman" w:hAnsi="Times New Roman"/>
          <w:sz w:val="24"/>
          <w:szCs w:val="24"/>
        </w:rPr>
        <w:t xml:space="preserve">In addition, the program </w:t>
      </w:r>
      <w:r w:rsidR="009671B5" w:rsidRPr="00131BFE">
        <w:rPr>
          <w:rFonts w:ascii="Times New Roman" w:hAnsi="Times New Roman"/>
          <w:sz w:val="24"/>
          <w:szCs w:val="24"/>
        </w:rPr>
        <w:t>may</w:t>
      </w:r>
      <w:r w:rsidR="002C75FF" w:rsidRPr="00131BFE">
        <w:rPr>
          <w:rFonts w:ascii="Times New Roman" w:hAnsi="Times New Roman"/>
          <w:sz w:val="24"/>
          <w:szCs w:val="24"/>
        </w:rPr>
        <w:t xml:space="preserve"> select other personnel to participate in the interview process and list</w:t>
      </w:r>
      <w:r w:rsidR="00DB02B2" w:rsidRPr="00131BFE">
        <w:rPr>
          <w:rFonts w:ascii="Times New Roman" w:hAnsi="Times New Roman"/>
          <w:sz w:val="24"/>
          <w:szCs w:val="24"/>
        </w:rPr>
        <w:t xml:space="preserve"> their names on the </w:t>
      </w:r>
      <w:r w:rsidR="001F11D5">
        <w:rPr>
          <w:rFonts w:ascii="Times New Roman" w:hAnsi="Times New Roman"/>
          <w:sz w:val="24"/>
          <w:szCs w:val="24"/>
        </w:rPr>
        <w:t xml:space="preserve">Site-Visit </w:t>
      </w:r>
      <w:r w:rsidR="00DB02B2" w:rsidRPr="00131BFE">
        <w:rPr>
          <w:rFonts w:ascii="Times New Roman" w:hAnsi="Times New Roman"/>
          <w:sz w:val="24"/>
          <w:szCs w:val="24"/>
        </w:rPr>
        <w:t xml:space="preserve">Preliminary </w:t>
      </w:r>
      <w:r w:rsidR="002C75FF" w:rsidRPr="00131BFE">
        <w:rPr>
          <w:rFonts w:ascii="Times New Roman" w:hAnsi="Times New Roman"/>
          <w:sz w:val="24"/>
          <w:szCs w:val="24"/>
        </w:rPr>
        <w:t>Information Form.</w:t>
      </w:r>
    </w:p>
    <w:p w:rsidR="002C75FF" w:rsidRPr="00131BFE" w:rsidRDefault="001F11D5" w:rsidP="00131BFE">
      <w:pPr>
        <w:pStyle w:val="Heading3"/>
        <w:rPr>
          <w:color w:val="auto"/>
        </w:rPr>
      </w:pPr>
      <w:r>
        <w:rPr>
          <w:color w:val="auto"/>
        </w:rPr>
        <w:t xml:space="preserve">4.  </w:t>
      </w:r>
      <w:r w:rsidRPr="00F52FDE">
        <w:rPr>
          <w:rFonts w:ascii="Times New Roman" w:hAnsi="Times New Roman"/>
          <w:color w:val="auto"/>
        </w:rPr>
        <w:t>Site-</w:t>
      </w:r>
      <w:r w:rsidR="002C75FF" w:rsidRPr="00F52FDE">
        <w:rPr>
          <w:rFonts w:ascii="Times New Roman" w:hAnsi="Times New Roman"/>
          <w:color w:val="auto"/>
        </w:rPr>
        <w:t>Visit Work Space</w:t>
      </w:r>
    </w:p>
    <w:p w:rsidR="002C75FF" w:rsidRPr="00131BFE" w:rsidRDefault="002C75FF" w:rsidP="00FC0AAB">
      <w:pPr>
        <w:rPr>
          <w:rFonts w:ascii="Times New Roman" w:hAnsi="Times New Roman"/>
          <w:sz w:val="24"/>
          <w:szCs w:val="24"/>
        </w:rPr>
      </w:pPr>
      <w:r w:rsidRPr="00131BFE">
        <w:rPr>
          <w:rFonts w:ascii="Times New Roman" w:hAnsi="Times New Roman"/>
          <w:sz w:val="24"/>
          <w:szCs w:val="24"/>
        </w:rPr>
        <w:t xml:space="preserve">The program </w:t>
      </w:r>
      <w:r w:rsidR="007C7AFC" w:rsidRPr="00131BFE">
        <w:rPr>
          <w:rFonts w:ascii="Times New Roman" w:hAnsi="Times New Roman"/>
          <w:sz w:val="24"/>
          <w:szCs w:val="24"/>
        </w:rPr>
        <w:t>will be asked to</w:t>
      </w:r>
      <w:r w:rsidRPr="00131BFE">
        <w:rPr>
          <w:rFonts w:ascii="Times New Roman" w:hAnsi="Times New Roman"/>
          <w:sz w:val="24"/>
          <w:szCs w:val="24"/>
        </w:rPr>
        <w:t xml:space="preserve"> reserve a work space that the </w:t>
      </w:r>
      <w:r w:rsidR="001D00AD" w:rsidRPr="00131BFE">
        <w:rPr>
          <w:rFonts w:ascii="Times New Roman" w:hAnsi="Times New Roman"/>
          <w:sz w:val="24"/>
          <w:szCs w:val="24"/>
        </w:rPr>
        <w:t>VDOE</w:t>
      </w:r>
      <w:r w:rsidRPr="00131BFE">
        <w:rPr>
          <w:rFonts w:ascii="Times New Roman" w:hAnsi="Times New Roman"/>
          <w:sz w:val="24"/>
          <w:szCs w:val="24"/>
        </w:rPr>
        <w:t xml:space="preserve"> </w:t>
      </w:r>
      <w:r w:rsidR="00DB02B2" w:rsidRPr="00131BFE">
        <w:rPr>
          <w:rFonts w:ascii="Times New Roman" w:hAnsi="Times New Roman"/>
          <w:sz w:val="24"/>
          <w:szCs w:val="24"/>
        </w:rPr>
        <w:t>site-visit</w:t>
      </w:r>
      <w:r w:rsidRPr="00131BFE">
        <w:rPr>
          <w:rFonts w:ascii="Times New Roman" w:hAnsi="Times New Roman"/>
          <w:sz w:val="24"/>
          <w:szCs w:val="24"/>
        </w:rPr>
        <w:t xml:space="preserve"> team </w:t>
      </w:r>
      <w:r w:rsidR="00983C3B" w:rsidRPr="00131BFE">
        <w:rPr>
          <w:rFonts w:ascii="Times New Roman" w:hAnsi="Times New Roman"/>
          <w:sz w:val="24"/>
          <w:szCs w:val="24"/>
        </w:rPr>
        <w:t>can have</w:t>
      </w:r>
      <w:r w:rsidR="009671B5" w:rsidRPr="00131BFE">
        <w:rPr>
          <w:rFonts w:ascii="Times New Roman" w:hAnsi="Times New Roman"/>
          <w:sz w:val="24"/>
          <w:szCs w:val="24"/>
        </w:rPr>
        <w:t xml:space="preserve"> exclusive </w:t>
      </w:r>
      <w:r w:rsidRPr="00131BFE">
        <w:rPr>
          <w:rFonts w:ascii="Times New Roman" w:hAnsi="Times New Roman"/>
          <w:sz w:val="24"/>
          <w:szCs w:val="24"/>
        </w:rPr>
        <w:t xml:space="preserve">use </w:t>
      </w:r>
      <w:r w:rsidR="009671B5" w:rsidRPr="00131BFE">
        <w:rPr>
          <w:rFonts w:ascii="Times New Roman" w:hAnsi="Times New Roman"/>
          <w:sz w:val="24"/>
          <w:szCs w:val="24"/>
        </w:rPr>
        <w:t xml:space="preserve">of </w:t>
      </w:r>
      <w:r w:rsidRPr="00131BFE">
        <w:rPr>
          <w:rFonts w:ascii="Times New Roman" w:hAnsi="Times New Roman"/>
          <w:sz w:val="24"/>
          <w:szCs w:val="24"/>
        </w:rPr>
        <w:t>during</w:t>
      </w:r>
      <w:r w:rsidR="00521CB7">
        <w:rPr>
          <w:rFonts w:ascii="Times New Roman" w:hAnsi="Times New Roman"/>
          <w:sz w:val="24"/>
          <w:szCs w:val="24"/>
        </w:rPr>
        <w:t xml:space="preserve"> the course of the site visit. </w:t>
      </w:r>
      <w:r w:rsidRPr="00131BFE">
        <w:rPr>
          <w:rFonts w:ascii="Times New Roman" w:hAnsi="Times New Roman"/>
          <w:sz w:val="24"/>
          <w:szCs w:val="24"/>
        </w:rPr>
        <w:t xml:space="preserve">The space should </w:t>
      </w:r>
      <w:r w:rsidR="00DB02B2" w:rsidRPr="00131BFE">
        <w:rPr>
          <w:rFonts w:ascii="Times New Roman" w:hAnsi="Times New Roman"/>
          <w:sz w:val="24"/>
          <w:szCs w:val="24"/>
        </w:rPr>
        <w:t>ensure</w:t>
      </w:r>
      <w:r w:rsidRPr="00131BFE">
        <w:rPr>
          <w:rFonts w:ascii="Times New Roman" w:hAnsi="Times New Roman"/>
          <w:sz w:val="24"/>
          <w:szCs w:val="24"/>
        </w:rPr>
        <w:t xml:space="preserve"> privacy</w:t>
      </w:r>
      <w:r w:rsidR="00521CB7">
        <w:rPr>
          <w:rFonts w:ascii="Times New Roman" w:hAnsi="Times New Roman"/>
          <w:sz w:val="24"/>
          <w:szCs w:val="24"/>
        </w:rPr>
        <w:t>, be secure,</w:t>
      </w:r>
      <w:r w:rsidRPr="00131BFE">
        <w:rPr>
          <w:rFonts w:ascii="Times New Roman" w:hAnsi="Times New Roman"/>
          <w:sz w:val="24"/>
          <w:szCs w:val="24"/>
        </w:rPr>
        <w:t xml:space="preserve"> </w:t>
      </w:r>
      <w:r w:rsidR="00521CB7">
        <w:rPr>
          <w:rFonts w:ascii="Times New Roman" w:hAnsi="Times New Roman"/>
          <w:sz w:val="24"/>
          <w:szCs w:val="24"/>
        </w:rPr>
        <w:t xml:space="preserve">have Internet access, </w:t>
      </w:r>
      <w:r w:rsidRPr="00131BFE">
        <w:rPr>
          <w:rFonts w:ascii="Times New Roman" w:hAnsi="Times New Roman"/>
          <w:sz w:val="24"/>
          <w:szCs w:val="24"/>
        </w:rPr>
        <w:t>and contain a sufficient number of chairs, tables, and electrical outlets.</w:t>
      </w:r>
      <w:r w:rsidR="00E15D48">
        <w:rPr>
          <w:rFonts w:ascii="Times New Roman" w:hAnsi="Times New Roman"/>
          <w:sz w:val="24"/>
          <w:szCs w:val="24"/>
        </w:rPr>
        <w:t xml:space="preserve"> The team may also need access to a copier.</w:t>
      </w:r>
    </w:p>
    <w:p w:rsidR="002C75FF" w:rsidRPr="00F52FDE" w:rsidRDefault="002C75FF" w:rsidP="00131BFE">
      <w:pPr>
        <w:pStyle w:val="Heading2"/>
        <w:rPr>
          <w:rFonts w:ascii="Times New Roman" w:hAnsi="Times New Roman"/>
          <w:color w:val="auto"/>
        </w:rPr>
      </w:pPr>
      <w:r w:rsidRPr="00F52FDE">
        <w:rPr>
          <w:rFonts w:ascii="Times New Roman" w:hAnsi="Times New Roman"/>
          <w:color w:val="auto"/>
        </w:rPr>
        <w:t>The Site Visit</w:t>
      </w:r>
    </w:p>
    <w:p w:rsidR="008B5FF0" w:rsidRPr="00131BFE" w:rsidRDefault="002C75FF" w:rsidP="00131BFE">
      <w:pPr>
        <w:pStyle w:val="Heading3"/>
        <w:rPr>
          <w:color w:val="auto"/>
        </w:rPr>
      </w:pPr>
      <w:r w:rsidRPr="00131BFE">
        <w:rPr>
          <w:color w:val="auto"/>
        </w:rPr>
        <w:t xml:space="preserve">1.  </w:t>
      </w:r>
      <w:r w:rsidR="001F11D5" w:rsidRPr="00F52FDE">
        <w:rPr>
          <w:rFonts w:ascii="Times New Roman" w:hAnsi="Times New Roman"/>
          <w:color w:val="auto"/>
        </w:rPr>
        <w:t>Site-</w:t>
      </w:r>
      <w:r w:rsidR="008B5FF0" w:rsidRPr="00F52FDE">
        <w:rPr>
          <w:rFonts w:ascii="Times New Roman" w:hAnsi="Times New Roman"/>
          <w:color w:val="auto"/>
        </w:rPr>
        <w:t xml:space="preserve">Visit </w:t>
      </w:r>
      <w:r w:rsidR="001F11D5" w:rsidRPr="00F52FDE">
        <w:rPr>
          <w:rFonts w:ascii="Times New Roman" w:hAnsi="Times New Roman"/>
          <w:color w:val="auto"/>
        </w:rPr>
        <w:t>Protocol</w:t>
      </w:r>
    </w:p>
    <w:p w:rsidR="002C75FF" w:rsidRPr="00131BFE" w:rsidRDefault="002C75FF" w:rsidP="00FC0AAB">
      <w:pPr>
        <w:rPr>
          <w:rFonts w:ascii="Times New Roman" w:hAnsi="Times New Roman"/>
          <w:sz w:val="24"/>
          <w:szCs w:val="24"/>
        </w:rPr>
      </w:pPr>
      <w:r w:rsidRPr="00131BFE">
        <w:rPr>
          <w:rFonts w:ascii="Times New Roman" w:hAnsi="Times New Roman"/>
          <w:sz w:val="24"/>
          <w:szCs w:val="24"/>
        </w:rPr>
        <w:t xml:space="preserve">During the site visit, </w:t>
      </w:r>
      <w:r w:rsidR="00A869D3">
        <w:rPr>
          <w:rFonts w:ascii="Times New Roman" w:hAnsi="Times New Roman"/>
          <w:sz w:val="24"/>
          <w:szCs w:val="24"/>
        </w:rPr>
        <w:t xml:space="preserve">the </w:t>
      </w:r>
      <w:r w:rsidR="001D00AD" w:rsidRPr="00131BFE">
        <w:rPr>
          <w:rFonts w:ascii="Times New Roman" w:hAnsi="Times New Roman"/>
          <w:sz w:val="24"/>
          <w:szCs w:val="24"/>
        </w:rPr>
        <w:t>VDOE</w:t>
      </w:r>
      <w:r w:rsidRPr="00131BFE">
        <w:rPr>
          <w:rFonts w:ascii="Times New Roman" w:hAnsi="Times New Roman"/>
          <w:sz w:val="24"/>
          <w:szCs w:val="24"/>
        </w:rPr>
        <w:t xml:space="preserve"> </w:t>
      </w:r>
      <w:r w:rsidR="00A869D3">
        <w:rPr>
          <w:rFonts w:ascii="Times New Roman" w:hAnsi="Times New Roman"/>
          <w:sz w:val="24"/>
          <w:szCs w:val="24"/>
        </w:rPr>
        <w:t>site-visit team</w:t>
      </w:r>
      <w:r w:rsidRPr="00131BFE">
        <w:rPr>
          <w:rFonts w:ascii="Times New Roman" w:hAnsi="Times New Roman"/>
          <w:sz w:val="24"/>
          <w:szCs w:val="24"/>
        </w:rPr>
        <w:t xml:space="preserve"> will request evidence to determine the program</w:t>
      </w:r>
      <w:r w:rsidR="007C7AFC" w:rsidRPr="00131BFE">
        <w:rPr>
          <w:rFonts w:ascii="Times New Roman" w:hAnsi="Times New Roman"/>
          <w:sz w:val="24"/>
          <w:szCs w:val="24"/>
        </w:rPr>
        <w:t>’s</w:t>
      </w:r>
      <w:r w:rsidRPr="00131BFE">
        <w:rPr>
          <w:rFonts w:ascii="Times New Roman" w:hAnsi="Times New Roman"/>
          <w:sz w:val="24"/>
          <w:szCs w:val="24"/>
        </w:rPr>
        <w:t xml:space="preserve"> </w:t>
      </w:r>
      <w:r w:rsidR="007C7AFC" w:rsidRPr="00131BFE">
        <w:rPr>
          <w:rFonts w:ascii="Times New Roman" w:hAnsi="Times New Roman"/>
          <w:sz w:val="24"/>
          <w:szCs w:val="24"/>
        </w:rPr>
        <w:t>compliance with</w:t>
      </w:r>
      <w:r w:rsidRPr="00131BFE">
        <w:rPr>
          <w:rFonts w:ascii="Times New Roman" w:hAnsi="Times New Roman"/>
          <w:sz w:val="24"/>
          <w:szCs w:val="24"/>
        </w:rPr>
        <w:t xml:space="preserve"> </w:t>
      </w:r>
      <w:r w:rsidR="007C7AFC" w:rsidRPr="00131BFE">
        <w:rPr>
          <w:rFonts w:ascii="Times New Roman" w:hAnsi="Times New Roman"/>
          <w:sz w:val="24"/>
          <w:szCs w:val="24"/>
        </w:rPr>
        <w:t>the</w:t>
      </w:r>
      <w:r w:rsidRPr="00131BFE">
        <w:rPr>
          <w:rFonts w:ascii="Times New Roman" w:hAnsi="Times New Roman"/>
          <w:sz w:val="24"/>
          <w:szCs w:val="24"/>
        </w:rPr>
        <w:t xml:space="preserve"> criteria on the </w:t>
      </w:r>
      <w:r w:rsidR="001F11D5">
        <w:rPr>
          <w:rFonts w:ascii="Times New Roman" w:hAnsi="Times New Roman"/>
          <w:sz w:val="24"/>
          <w:szCs w:val="24"/>
        </w:rPr>
        <w:t>S</w:t>
      </w:r>
      <w:r w:rsidRPr="00131BFE">
        <w:rPr>
          <w:rFonts w:ascii="Times New Roman" w:hAnsi="Times New Roman"/>
          <w:sz w:val="24"/>
          <w:szCs w:val="24"/>
        </w:rPr>
        <w:t>ite</w:t>
      </w:r>
      <w:r w:rsidR="00DB02B2" w:rsidRPr="00131BFE">
        <w:rPr>
          <w:rFonts w:ascii="Times New Roman" w:hAnsi="Times New Roman"/>
          <w:sz w:val="24"/>
          <w:szCs w:val="24"/>
        </w:rPr>
        <w:t>-</w:t>
      </w:r>
      <w:r w:rsidR="001F11D5">
        <w:rPr>
          <w:rFonts w:ascii="Times New Roman" w:hAnsi="Times New Roman"/>
          <w:sz w:val="24"/>
          <w:szCs w:val="24"/>
        </w:rPr>
        <w:t>V</w:t>
      </w:r>
      <w:r w:rsidR="00521CB7">
        <w:rPr>
          <w:rFonts w:ascii="Times New Roman" w:hAnsi="Times New Roman"/>
          <w:sz w:val="24"/>
          <w:szCs w:val="24"/>
        </w:rPr>
        <w:t xml:space="preserve">isit </w:t>
      </w:r>
      <w:r w:rsidR="001F11D5">
        <w:rPr>
          <w:rFonts w:ascii="Times New Roman" w:hAnsi="Times New Roman"/>
          <w:sz w:val="24"/>
          <w:szCs w:val="24"/>
        </w:rPr>
        <w:t>Protocol</w:t>
      </w:r>
      <w:r w:rsidR="00521CB7">
        <w:rPr>
          <w:rFonts w:ascii="Times New Roman" w:hAnsi="Times New Roman"/>
          <w:sz w:val="24"/>
          <w:szCs w:val="24"/>
        </w:rPr>
        <w:t xml:space="preserve">. </w:t>
      </w:r>
      <w:r w:rsidRPr="00131BFE">
        <w:rPr>
          <w:rFonts w:ascii="Times New Roman" w:hAnsi="Times New Roman"/>
          <w:sz w:val="24"/>
          <w:szCs w:val="24"/>
        </w:rPr>
        <w:t xml:space="preserve">It is the program’s responsibility to provide clear, valid evidence that demonstrates </w:t>
      </w:r>
      <w:r w:rsidR="00521CB7">
        <w:rPr>
          <w:rFonts w:ascii="Times New Roman" w:hAnsi="Times New Roman"/>
          <w:sz w:val="24"/>
          <w:szCs w:val="24"/>
        </w:rPr>
        <w:t xml:space="preserve">its compliance with each item. </w:t>
      </w:r>
      <w:r w:rsidR="008B5FF0" w:rsidRPr="00131BFE">
        <w:rPr>
          <w:rFonts w:ascii="Times New Roman" w:hAnsi="Times New Roman"/>
          <w:sz w:val="24"/>
          <w:szCs w:val="24"/>
        </w:rPr>
        <w:t xml:space="preserve">If </w:t>
      </w:r>
      <w:r w:rsidR="00DB02B2" w:rsidRPr="00131BFE">
        <w:rPr>
          <w:rFonts w:ascii="Times New Roman" w:hAnsi="Times New Roman"/>
          <w:sz w:val="24"/>
          <w:szCs w:val="24"/>
        </w:rPr>
        <w:t>a</w:t>
      </w:r>
      <w:r w:rsidR="008B5FF0" w:rsidRPr="00131BFE">
        <w:rPr>
          <w:rFonts w:ascii="Times New Roman" w:hAnsi="Times New Roman"/>
          <w:sz w:val="24"/>
          <w:szCs w:val="24"/>
        </w:rPr>
        <w:t xml:space="preserve"> </w:t>
      </w:r>
      <w:r w:rsidR="00DB02B2" w:rsidRPr="00131BFE">
        <w:rPr>
          <w:rFonts w:ascii="Times New Roman" w:hAnsi="Times New Roman"/>
          <w:sz w:val="24"/>
          <w:szCs w:val="24"/>
        </w:rPr>
        <w:t>site-team member</w:t>
      </w:r>
      <w:r w:rsidR="008B5FF0" w:rsidRPr="00131BFE">
        <w:rPr>
          <w:rFonts w:ascii="Times New Roman" w:hAnsi="Times New Roman"/>
          <w:sz w:val="24"/>
          <w:szCs w:val="24"/>
        </w:rPr>
        <w:t xml:space="preserve"> does not consider the presented evidence to be sufficiently conclusive, he or she may request further evidence.</w:t>
      </w:r>
    </w:p>
    <w:p w:rsidR="008B5FF0" w:rsidRPr="00131BFE" w:rsidRDefault="008B5FF0" w:rsidP="00131BFE">
      <w:pPr>
        <w:pStyle w:val="Heading3"/>
        <w:rPr>
          <w:color w:val="auto"/>
        </w:rPr>
      </w:pPr>
      <w:r w:rsidRPr="00131BFE">
        <w:rPr>
          <w:color w:val="auto"/>
        </w:rPr>
        <w:t xml:space="preserve">2.  </w:t>
      </w:r>
      <w:r w:rsidRPr="00F52FDE">
        <w:rPr>
          <w:rFonts w:ascii="Times New Roman" w:hAnsi="Times New Roman"/>
          <w:color w:val="auto"/>
        </w:rPr>
        <w:t>Data Demonstration</w:t>
      </w:r>
    </w:p>
    <w:p w:rsidR="00131BFE" w:rsidRDefault="002E7789" w:rsidP="00FC0AAB">
      <w:pPr>
        <w:rPr>
          <w:rFonts w:ascii="Times New Roman" w:hAnsi="Times New Roman"/>
          <w:sz w:val="24"/>
          <w:szCs w:val="24"/>
        </w:rPr>
      </w:pPr>
      <w:r w:rsidRPr="00131BFE">
        <w:rPr>
          <w:rFonts w:ascii="Times New Roman" w:hAnsi="Times New Roman"/>
          <w:sz w:val="24"/>
          <w:szCs w:val="24"/>
        </w:rPr>
        <w:t>Data entry specialists</w:t>
      </w:r>
      <w:r w:rsidR="008B5FF0" w:rsidRPr="00131BFE">
        <w:rPr>
          <w:rFonts w:ascii="Times New Roman" w:hAnsi="Times New Roman"/>
          <w:sz w:val="24"/>
          <w:szCs w:val="24"/>
        </w:rPr>
        <w:t xml:space="preserve"> will be </w:t>
      </w:r>
      <w:r w:rsidRPr="00131BFE">
        <w:rPr>
          <w:rFonts w:ascii="Times New Roman" w:hAnsi="Times New Roman"/>
          <w:sz w:val="24"/>
          <w:szCs w:val="24"/>
        </w:rPr>
        <w:t xml:space="preserve">asked to engage in a data demonstration </w:t>
      </w:r>
      <w:r w:rsidR="008B5FF0" w:rsidRPr="00131BFE">
        <w:rPr>
          <w:rFonts w:ascii="Times New Roman" w:hAnsi="Times New Roman"/>
          <w:sz w:val="24"/>
          <w:szCs w:val="24"/>
        </w:rPr>
        <w:t xml:space="preserve">to create new student, class, and staff records and generate </w:t>
      </w:r>
      <w:r w:rsidR="002B42D4" w:rsidRPr="00131BFE">
        <w:rPr>
          <w:rFonts w:ascii="Times New Roman" w:hAnsi="Times New Roman"/>
          <w:sz w:val="24"/>
          <w:szCs w:val="24"/>
        </w:rPr>
        <w:t>specific</w:t>
      </w:r>
      <w:r w:rsidR="008B5FF0" w:rsidRPr="00131BFE">
        <w:rPr>
          <w:rFonts w:ascii="Times New Roman" w:hAnsi="Times New Roman"/>
          <w:sz w:val="24"/>
          <w:szCs w:val="24"/>
        </w:rPr>
        <w:t xml:space="preserve"> d</w:t>
      </w:r>
      <w:r w:rsidR="00521CB7">
        <w:rPr>
          <w:rFonts w:ascii="Times New Roman" w:hAnsi="Times New Roman"/>
          <w:sz w:val="24"/>
          <w:szCs w:val="24"/>
        </w:rPr>
        <w:t xml:space="preserve">ata exports and reports. </w:t>
      </w:r>
      <w:r w:rsidR="001F11D5">
        <w:rPr>
          <w:rFonts w:ascii="Times New Roman" w:hAnsi="Times New Roman"/>
          <w:sz w:val="24"/>
          <w:szCs w:val="24"/>
        </w:rPr>
        <w:t xml:space="preserve">The information for the data demonstration </w:t>
      </w:r>
      <w:r w:rsidR="002B42D4" w:rsidRPr="00131BFE">
        <w:rPr>
          <w:rFonts w:ascii="Times New Roman" w:hAnsi="Times New Roman"/>
          <w:sz w:val="24"/>
          <w:szCs w:val="24"/>
        </w:rPr>
        <w:t>will</w:t>
      </w:r>
      <w:r w:rsidR="008B5FF0" w:rsidRPr="00131BFE">
        <w:rPr>
          <w:rFonts w:ascii="Times New Roman" w:hAnsi="Times New Roman"/>
          <w:sz w:val="24"/>
          <w:szCs w:val="24"/>
        </w:rPr>
        <w:t xml:space="preserve"> be given to the program at the time of the site visit.</w:t>
      </w:r>
    </w:p>
    <w:p w:rsidR="008B5FF0" w:rsidRPr="00131BFE" w:rsidRDefault="00131BFE" w:rsidP="00131BFE">
      <w:pPr>
        <w:pStyle w:val="Heading3"/>
        <w:rPr>
          <w:color w:val="auto"/>
        </w:rPr>
      </w:pPr>
      <w:r>
        <w:br w:type="page"/>
      </w:r>
      <w:r w:rsidR="008B5FF0" w:rsidRPr="00131BFE">
        <w:rPr>
          <w:color w:val="auto"/>
        </w:rPr>
        <w:lastRenderedPageBreak/>
        <w:t xml:space="preserve">3.  </w:t>
      </w:r>
      <w:r w:rsidR="008B5FF0" w:rsidRPr="00F52FDE">
        <w:rPr>
          <w:rFonts w:ascii="Times New Roman" w:hAnsi="Times New Roman"/>
          <w:color w:val="auto"/>
        </w:rPr>
        <w:t>Staff Interviews</w:t>
      </w:r>
    </w:p>
    <w:p w:rsidR="008B5FF0" w:rsidRPr="00131BFE" w:rsidRDefault="008B5FF0" w:rsidP="00FC0AAB">
      <w:pPr>
        <w:rPr>
          <w:rFonts w:ascii="Times New Roman" w:hAnsi="Times New Roman"/>
          <w:sz w:val="24"/>
          <w:szCs w:val="24"/>
        </w:rPr>
      </w:pPr>
      <w:r w:rsidRPr="00131BFE">
        <w:rPr>
          <w:rFonts w:ascii="Times New Roman" w:hAnsi="Times New Roman"/>
          <w:sz w:val="24"/>
          <w:szCs w:val="24"/>
        </w:rPr>
        <w:t>The site</w:t>
      </w:r>
      <w:r w:rsidR="00DB02B2" w:rsidRPr="00131BFE">
        <w:rPr>
          <w:rFonts w:ascii="Times New Roman" w:hAnsi="Times New Roman"/>
          <w:sz w:val="24"/>
          <w:szCs w:val="24"/>
        </w:rPr>
        <w:t>-</w:t>
      </w:r>
      <w:r w:rsidRPr="00131BFE">
        <w:rPr>
          <w:rFonts w:ascii="Times New Roman" w:hAnsi="Times New Roman"/>
          <w:sz w:val="24"/>
          <w:szCs w:val="24"/>
        </w:rPr>
        <w:t xml:space="preserve">visit team will conduct </w:t>
      </w:r>
      <w:r w:rsidR="000D5C47">
        <w:rPr>
          <w:rFonts w:ascii="Times New Roman" w:hAnsi="Times New Roman"/>
          <w:sz w:val="24"/>
          <w:szCs w:val="24"/>
        </w:rPr>
        <w:t xml:space="preserve">interviews with program staff. </w:t>
      </w:r>
      <w:r w:rsidR="00861256" w:rsidRPr="00131BFE">
        <w:rPr>
          <w:rFonts w:ascii="Times New Roman" w:hAnsi="Times New Roman"/>
          <w:sz w:val="24"/>
          <w:szCs w:val="24"/>
        </w:rPr>
        <w:t xml:space="preserve">The program is responsible for ensuring that personnel selected for the interviews are present. </w:t>
      </w:r>
      <w:r w:rsidR="001D00AD" w:rsidRPr="00131BFE">
        <w:rPr>
          <w:rFonts w:ascii="Times New Roman" w:hAnsi="Times New Roman"/>
          <w:sz w:val="24"/>
          <w:szCs w:val="24"/>
        </w:rPr>
        <w:t>VDOE</w:t>
      </w:r>
      <w:r w:rsidRPr="00131BFE">
        <w:rPr>
          <w:rFonts w:ascii="Times New Roman" w:hAnsi="Times New Roman"/>
          <w:sz w:val="24"/>
          <w:szCs w:val="24"/>
        </w:rPr>
        <w:t xml:space="preserve"> will work with the program in advance of the </w:t>
      </w:r>
      <w:r w:rsidR="00861256" w:rsidRPr="00131BFE">
        <w:rPr>
          <w:rFonts w:ascii="Times New Roman" w:hAnsi="Times New Roman"/>
          <w:sz w:val="24"/>
          <w:szCs w:val="24"/>
        </w:rPr>
        <w:t xml:space="preserve">site </w:t>
      </w:r>
      <w:r w:rsidRPr="00131BFE">
        <w:rPr>
          <w:rFonts w:ascii="Times New Roman" w:hAnsi="Times New Roman"/>
          <w:sz w:val="24"/>
          <w:szCs w:val="24"/>
        </w:rPr>
        <w:t xml:space="preserve">visit to determine </w:t>
      </w:r>
      <w:r w:rsidR="00861256" w:rsidRPr="00131BFE">
        <w:rPr>
          <w:rFonts w:ascii="Times New Roman" w:hAnsi="Times New Roman"/>
          <w:sz w:val="24"/>
          <w:szCs w:val="24"/>
        </w:rPr>
        <w:t>a schedule for</w:t>
      </w:r>
      <w:r w:rsidRPr="00131BFE">
        <w:rPr>
          <w:rFonts w:ascii="Times New Roman" w:hAnsi="Times New Roman"/>
          <w:sz w:val="24"/>
          <w:szCs w:val="24"/>
        </w:rPr>
        <w:t xml:space="preserve"> conduct</w:t>
      </w:r>
      <w:r w:rsidR="00861256" w:rsidRPr="00131BFE">
        <w:rPr>
          <w:rFonts w:ascii="Times New Roman" w:hAnsi="Times New Roman"/>
          <w:sz w:val="24"/>
          <w:szCs w:val="24"/>
        </w:rPr>
        <w:t>ing</w:t>
      </w:r>
      <w:r w:rsidRPr="00131BFE">
        <w:rPr>
          <w:rFonts w:ascii="Times New Roman" w:hAnsi="Times New Roman"/>
          <w:sz w:val="24"/>
          <w:szCs w:val="24"/>
        </w:rPr>
        <w:t xml:space="preserve"> the interviews.</w:t>
      </w:r>
    </w:p>
    <w:p w:rsidR="00DB02B2" w:rsidRPr="00131BFE" w:rsidRDefault="00DB02B2" w:rsidP="00131BFE">
      <w:pPr>
        <w:pStyle w:val="Heading3"/>
        <w:rPr>
          <w:color w:val="auto"/>
        </w:rPr>
      </w:pPr>
      <w:r w:rsidRPr="00131BFE">
        <w:rPr>
          <w:color w:val="auto"/>
        </w:rPr>
        <w:t xml:space="preserve">4. </w:t>
      </w:r>
      <w:r w:rsidR="008F46CE" w:rsidRPr="00131BFE">
        <w:rPr>
          <w:color w:val="auto"/>
        </w:rPr>
        <w:t xml:space="preserve"> </w:t>
      </w:r>
      <w:r w:rsidRPr="00F52FDE">
        <w:rPr>
          <w:rFonts w:ascii="Times New Roman" w:hAnsi="Times New Roman"/>
          <w:color w:val="auto"/>
        </w:rPr>
        <w:t>Focus Groups</w:t>
      </w:r>
    </w:p>
    <w:p w:rsidR="00DB02B2" w:rsidRPr="00131BFE" w:rsidRDefault="00DB02B2" w:rsidP="00FC0AAB">
      <w:pPr>
        <w:rPr>
          <w:rFonts w:ascii="Times New Roman" w:hAnsi="Times New Roman"/>
          <w:sz w:val="24"/>
          <w:szCs w:val="24"/>
        </w:rPr>
      </w:pPr>
      <w:r w:rsidRPr="00131BFE">
        <w:rPr>
          <w:rFonts w:ascii="Times New Roman" w:hAnsi="Times New Roman"/>
          <w:sz w:val="24"/>
          <w:szCs w:val="24"/>
        </w:rPr>
        <w:t>The site-visit team will conduct separate focus</w:t>
      </w:r>
      <w:r w:rsidR="002E7789" w:rsidRPr="00131BFE">
        <w:rPr>
          <w:rFonts w:ascii="Times New Roman" w:hAnsi="Times New Roman"/>
          <w:sz w:val="24"/>
          <w:szCs w:val="24"/>
        </w:rPr>
        <w:t xml:space="preserve"> </w:t>
      </w:r>
      <w:r w:rsidRPr="00131BFE">
        <w:rPr>
          <w:rFonts w:ascii="Times New Roman" w:hAnsi="Times New Roman"/>
          <w:sz w:val="24"/>
          <w:szCs w:val="24"/>
        </w:rPr>
        <w:t>group sessions with teachers and students.</w:t>
      </w:r>
      <w:r w:rsidR="000D5C47">
        <w:rPr>
          <w:rFonts w:ascii="Times New Roman" w:hAnsi="Times New Roman"/>
          <w:sz w:val="24"/>
          <w:szCs w:val="24"/>
        </w:rPr>
        <w:t xml:space="preserve"> </w:t>
      </w:r>
      <w:r w:rsidRPr="00131BFE">
        <w:rPr>
          <w:rFonts w:ascii="Times New Roman" w:hAnsi="Times New Roman"/>
          <w:sz w:val="24"/>
          <w:szCs w:val="24"/>
        </w:rPr>
        <w:t>The program is responsible for ensuring that teachers selected</w:t>
      </w:r>
      <w:r w:rsidR="000D5C47">
        <w:rPr>
          <w:rFonts w:ascii="Times New Roman" w:hAnsi="Times New Roman"/>
          <w:sz w:val="24"/>
          <w:szCs w:val="24"/>
        </w:rPr>
        <w:t xml:space="preserve"> or who have volunteered</w:t>
      </w:r>
      <w:r w:rsidRPr="00131BFE">
        <w:rPr>
          <w:rFonts w:ascii="Times New Roman" w:hAnsi="Times New Roman"/>
          <w:sz w:val="24"/>
          <w:szCs w:val="24"/>
        </w:rPr>
        <w:t xml:space="preserve"> for the </w:t>
      </w:r>
      <w:r w:rsidR="00A869D3">
        <w:rPr>
          <w:rFonts w:ascii="Times New Roman" w:hAnsi="Times New Roman"/>
          <w:sz w:val="24"/>
          <w:szCs w:val="24"/>
        </w:rPr>
        <w:t>sessions</w:t>
      </w:r>
      <w:r w:rsidRPr="00131BFE">
        <w:rPr>
          <w:rFonts w:ascii="Times New Roman" w:hAnsi="Times New Roman"/>
          <w:sz w:val="24"/>
          <w:szCs w:val="24"/>
        </w:rPr>
        <w:t xml:space="preserve"> are present and that students are identified and encouraged to attend the focus</w:t>
      </w:r>
      <w:r w:rsidR="002E7789" w:rsidRPr="00131BFE">
        <w:rPr>
          <w:rFonts w:ascii="Times New Roman" w:hAnsi="Times New Roman"/>
          <w:sz w:val="24"/>
          <w:szCs w:val="24"/>
        </w:rPr>
        <w:t xml:space="preserve"> </w:t>
      </w:r>
      <w:r w:rsidRPr="00131BFE">
        <w:rPr>
          <w:rFonts w:ascii="Times New Roman" w:hAnsi="Times New Roman"/>
          <w:sz w:val="24"/>
          <w:szCs w:val="24"/>
        </w:rPr>
        <w:t xml:space="preserve">group session. </w:t>
      </w:r>
      <w:r w:rsidR="002E7789" w:rsidRPr="00131BFE">
        <w:rPr>
          <w:rFonts w:ascii="Times New Roman" w:hAnsi="Times New Roman"/>
          <w:sz w:val="24"/>
          <w:szCs w:val="24"/>
        </w:rPr>
        <w:t>The site</w:t>
      </w:r>
      <w:r w:rsidR="004F725B" w:rsidRPr="00131BFE">
        <w:rPr>
          <w:rFonts w:ascii="Times New Roman" w:hAnsi="Times New Roman"/>
          <w:sz w:val="24"/>
          <w:szCs w:val="24"/>
        </w:rPr>
        <w:t>-</w:t>
      </w:r>
      <w:r w:rsidR="002E7789" w:rsidRPr="00131BFE">
        <w:rPr>
          <w:rFonts w:ascii="Times New Roman" w:hAnsi="Times New Roman"/>
          <w:sz w:val="24"/>
          <w:szCs w:val="24"/>
        </w:rPr>
        <w:t xml:space="preserve">visit team </w:t>
      </w:r>
      <w:r w:rsidRPr="00131BFE">
        <w:rPr>
          <w:rFonts w:ascii="Times New Roman" w:hAnsi="Times New Roman"/>
          <w:sz w:val="24"/>
          <w:szCs w:val="24"/>
        </w:rPr>
        <w:t xml:space="preserve">will work with the program in advance of the site visit to determine a schedule for conducting the </w:t>
      </w:r>
      <w:r w:rsidR="003C7312" w:rsidRPr="00131BFE">
        <w:rPr>
          <w:rFonts w:ascii="Times New Roman" w:hAnsi="Times New Roman"/>
          <w:sz w:val="24"/>
          <w:szCs w:val="24"/>
        </w:rPr>
        <w:t>focus</w:t>
      </w:r>
      <w:r w:rsidR="002E7789" w:rsidRPr="00131BFE">
        <w:rPr>
          <w:rFonts w:ascii="Times New Roman" w:hAnsi="Times New Roman"/>
          <w:sz w:val="24"/>
          <w:szCs w:val="24"/>
        </w:rPr>
        <w:t xml:space="preserve"> </w:t>
      </w:r>
      <w:r w:rsidR="003C7312" w:rsidRPr="00131BFE">
        <w:rPr>
          <w:rFonts w:ascii="Times New Roman" w:hAnsi="Times New Roman"/>
          <w:sz w:val="24"/>
          <w:szCs w:val="24"/>
        </w:rPr>
        <w:t>group sessions</w:t>
      </w:r>
      <w:r w:rsidRPr="00131BFE">
        <w:rPr>
          <w:rFonts w:ascii="Times New Roman" w:hAnsi="Times New Roman"/>
          <w:sz w:val="24"/>
          <w:szCs w:val="24"/>
        </w:rPr>
        <w:t>.</w:t>
      </w:r>
    </w:p>
    <w:p w:rsidR="002E7789" w:rsidRPr="00131BFE" w:rsidRDefault="00BB7B46" w:rsidP="00131BFE">
      <w:pPr>
        <w:pStyle w:val="Heading3"/>
        <w:rPr>
          <w:color w:val="auto"/>
        </w:rPr>
      </w:pPr>
      <w:r w:rsidRPr="00131BFE">
        <w:rPr>
          <w:color w:val="auto"/>
        </w:rPr>
        <w:t>5.</w:t>
      </w:r>
      <w:r w:rsidR="002E7789" w:rsidRPr="00131BFE">
        <w:rPr>
          <w:color w:val="auto"/>
        </w:rPr>
        <w:t xml:space="preserve"> </w:t>
      </w:r>
      <w:r w:rsidR="008F46CE" w:rsidRPr="00131BFE">
        <w:rPr>
          <w:color w:val="auto"/>
        </w:rPr>
        <w:t xml:space="preserve"> </w:t>
      </w:r>
      <w:r w:rsidR="002E7789" w:rsidRPr="00F52FDE">
        <w:rPr>
          <w:rFonts w:ascii="Times New Roman" w:hAnsi="Times New Roman"/>
          <w:color w:val="auto"/>
        </w:rPr>
        <w:t>Classroom Observations</w:t>
      </w:r>
    </w:p>
    <w:p w:rsidR="007073D6" w:rsidRPr="00131BFE" w:rsidRDefault="00894D8B" w:rsidP="00FC0AAB">
      <w:pPr>
        <w:rPr>
          <w:rFonts w:ascii="Times New Roman" w:hAnsi="Times New Roman"/>
          <w:sz w:val="24"/>
          <w:szCs w:val="24"/>
        </w:rPr>
      </w:pPr>
      <w:r w:rsidRPr="00131BFE">
        <w:rPr>
          <w:rFonts w:ascii="Times New Roman" w:hAnsi="Times New Roman"/>
          <w:sz w:val="24"/>
          <w:szCs w:val="24"/>
        </w:rPr>
        <w:t xml:space="preserve">The site-visit team will observe </w:t>
      </w:r>
      <w:r w:rsidR="000B4647" w:rsidRPr="00131BFE">
        <w:rPr>
          <w:rFonts w:ascii="Times New Roman" w:hAnsi="Times New Roman"/>
          <w:sz w:val="24"/>
          <w:szCs w:val="24"/>
        </w:rPr>
        <w:t>classes being taught</w:t>
      </w:r>
      <w:r w:rsidRPr="00131BFE">
        <w:rPr>
          <w:rFonts w:ascii="Times New Roman" w:hAnsi="Times New Roman"/>
          <w:sz w:val="24"/>
          <w:szCs w:val="24"/>
        </w:rPr>
        <w:t xml:space="preserve"> </w:t>
      </w:r>
      <w:r w:rsidR="000B4647" w:rsidRPr="00131BFE">
        <w:rPr>
          <w:rFonts w:ascii="Times New Roman" w:hAnsi="Times New Roman"/>
          <w:sz w:val="24"/>
          <w:szCs w:val="24"/>
        </w:rPr>
        <w:t>in different locations throughout the region</w:t>
      </w:r>
      <w:r w:rsidR="00324211" w:rsidRPr="00131BFE">
        <w:rPr>
          <w:rFonts w:ascii="Times New Roman" w:hAnsi="Times New Roman"/>
          <w:sz w:val="24"/>
          <w:szCs w:val="24"/>
        </w:rPr>
        <w:t>.</w:t>
      </w:r>
      <w:r w:rsidR="007073D6" w:rsidRPr="00131BFE">
        <w:rPr>
          <w:rFonts w:ascii="Times New Roman" w:hAnsi="Times New Roman"/>
          <w:sz w:val="24"/>
          <w:szCs w:val="24"/>
        </w:rPr>
        <w:t xml:space="preserve"> </w:t>
      </w:r>
      <w:r w:rsidR="00324211" w:rsidRPr="00131BFE">
        <w:rPr>
          <w:rFonts w:ascii="Times New Roman" w:hAnsi="Times New Roman"/>
          <w:sz w:val="24"/>
          <w:szCs w:val="24"/>
        </w:rPr>
        <w:t xml:space="preserve">Throughout each class observation, the site-visit team will use </w:t>
      </w:r>
      <w:r w:rsidR="007073D6" w:rsidRPr="00131BFE">
        <w:rPr>
          <w:rFonts w:ascii="Times New Roman" w:hAnsi="Times New Roman"/>
          <w:sz w:val="24"/>
          <w:szCs w:val="24"/>
        </w:rPr>
        <w:t xml:space="preserve">the College and Career Readiness </w:t>
      </w:r>
      <w:r w:rsidR="00B70E27" w:rsidRPr="00131BFE">
        <w:rPr>
          <w:rFonts w:ascii="Times New Roman" w:hAnsi="Times New Roman"/>
          <w:sz w:val="24"/>
          <w:szCs w:val="24"/>
        </w:rPr>
        <w:t xml:space="preserve">(CCR) </w:t>
      </w:r>
      <w:r w:rsidR="007073D6" w:rsidRPr="00131BFE">
        <w:rPr>
          <w:rFonts w:ascii="Times New Roman" w:hAnsi="Times New Roman"/>
          <w:sz w:val="24"/>
          <w:szCs w:val="24"/>
        </w:rPr>
        <w:t>Observation Tool for English Language Arts/Literacy</w:t>
      </w:r>
      <w:r w:rsidR="000A2B29" w:rsidRPr="00131BFE">
        <w:rPr>
          <w:rFonts w:ascii="Times New Roman" w:hAnsi="Times New Roman"/>
          <w:sz w:val="24"/>
          <w:szCs w:val="24"/>
        </w:rPr>
        <w:t xml:space="preserve"> for </w:t>
      </w:r>
      <w:r w:rsidR="001723C5">
        <w:rPr>
          <w:rFonts w:ascii="Times New Roman" w:hAnsi="Times New Roman"/>
          <w:sz w:val="24"/>
          <w:szCs w:val="24"/>
        </w:rPr>
        <w:t>a</w:t>
      </w:r>
      <w:r w:rsidR="000A2B29" w:rsidRPr="00131BFE">
        <w:rPr>
          <w:rFonts w:ascii="Times New Roman" w:hAnsi="Times New Roman"/>
          <w:sz w:val="24"/>
          <w:szCs w:val="24"/>
        </w:rPr>
        <w:t xml:space="preserve">dult </w:t>
      </w:r>
      <w:r w:rsidR="001723C5">
        <w:rPr>
          <w:rFonts w:ascii="Times New Roman" w:hAnsi="Times New Roman"/>
          <w:sz w:val="24"/>
          <w:szCs w:val="24"/>
        </w:rPr>
        <w:t>b</w:t>
      </w:r>
      <w:r w:rsidR="000A2B29" w:rsidRPr="00131BFE">
        <w:rPr>
          <w:rFonts w:ascii="Times New Roman" w:hAnsi="Times New Roman"/>
          <w:sz w:val="24"/>
          <w:szCs w:val="24"/>
        </w:rPr>
        <w:t xml:space="preserve">asic </w:t>
      </w:r>
      <w:r w:rsidR="001723C5">
        <w:rPr>
          <w:rFonts w:ascii="Times New Roman" w:hAnsi="Times New Roman"/>
          <w:sz w:val="24"/>
          <w:szCs w:val="24"/>
        </w:rPr>
        <w:t>and secondary e</w:t>
      </w:r>
      <w:r w:rsidR="000A2B29" w:rsidRPr="00131BFE">
        <w:rPr>
          <w:rFonts w:ascii="Times New Roman" w:hAnsi="Times New Roman"/>
          <w:sz w:val="24"/>
          <w:szCs w:val="24"/>
        </w:rPr>
        <w:t>ducation (ABE</w:t>
      </w:r>
      <w:r w:rsidR="001723C5">
        <w:rPr>
          <w:rFonts w:ascii="Times New Roman" w:hAnsi="Times New Roman"/>
          <w:sz w:val="24"/>
          <w:szCs w:val="24"/>
        </w:rPr>
        <w:t>/ASE</w:t>
      </w:r>
      <w:r w:rsidR="000A2B29" w:rsidRPr="00131BFE">
        <w:rPr>
          <w:rFonts w:ascii="Times New Roman" w:hAnsi="Times New Roman"/>
          <w:sz w:val="24"/>
          <w:szCs w:val="24"/>
        </w:rPr>
        <w:t>) and English for Speakers of Other Languages (ESOL) classes</w:t>
      </w:r>
      <w:r w:rsidR="009671B5" w:rsidRPr="00131BFE">
        <w:rPr>
          <w:rFonts w:ascii="Times New Roman" w:hAnsi="Times New Roman"/>
          <w:sz w:val="24"/>
          <w:szCs w:val="24"/>
        </w:rPr>
        <w:t xml:space="preserve"> </w:t>
      </w:r>
      <w:r w:rsidR="000A2B29" w:rsidRPr="00131BFE">
        <w:rPr>
          <w:rFonts w:ascii="Times New Roman" w:hAnsi="Times New Roman"/>
          <w:sz w:val="24"/>
          <w:szCs w:val="24"/>
        </w:rPr>
        <w:t xml:space="preserve">and the </w:t>
      </w:r>
      <w:r w:rsidR="00107C25" w:rsidRPr="00131BFE">
        <w:rPr>
          <w:rFonts w:ascii="Times New Roman" w:hAnsi="Times New Roman"/>
          <w:sz w:val="24"/>
          <w:szCs w:val="24"/>
        </w:rPr>
        <w:t xml:space="preserve">Observation Tool for </w:t>
      </w:r>
      <w:r w:rsidR="007073D6" w:rsidRPr="00131BFE">
        <w:rPr>
          <w:rFonts w:ascii="Times New Roman" w:hAnsi="Times New Roman"/>
          <w:sz w:val="24"/>
          <w:szCs w:val="24"/>
        </w:rPr>
        <w:t>Math</w:t>
      </w:r>
      <w:r w:rsidR="00107C25" w:rsidRPr="00131BFE">
        <w:rPr>
          <w:rFonts w:ascii="Times New Roman" w:hAnsi="Times New Roman"/>
          <w:sz w:val="24"/>
          <w:szCs w:val="24"/>
        </w:rPr>
        <w:t xml:space="preserve"> for math classes. </w:t>
      </w:r>
      <w:r w:rsidR="007073D6" w:rsidRPr="00131BFE">
        <w:rPr>
          <w:rFonts w:ascii="Times New Roman" w:hAnsi="Times New Roman"/>
          <w:sz w:val="24"/>
          <w:szCs w:val="24"/>
        </w:rPr>
        <w:t xml:space="preserve">This tool provides concrete examples of what </w:t>
      </w:r>
      <w:r w:rsidR="00107C25" w:rsidRPr="00131BFE">
        <w:rPr>
          <w:rFonts w:ascii="Times New Roman" w:hAnsi="Times New Roman"/>
          <w:sz w:val="24"/>
          <w:szCs w:val="24"/>
        </w:rPr>
        <w:t>CCR</w:t>
      </w:r>
      <w:r w:rsidR="007073D6" w:rsidRPr="00131BFE">
        <w:rPr>
          <w:rFonts w:ascii="Times New Roman" w:hAnsi="Times New Roman"/>
          <w:sz w:val="24"/>
          <w:szCs w:val="24"/>
        </w:rPr>
        <w:t xml:space="preserve"> standards in ELA/literacy</w:t>
      </w:r>
      <w:r w:rsidR="009671B5" w:rsidRPr="00131BFE">
        <w:rPr>
          <w:rFonts w:ascii="Times New Roman" w:hAnsi="Times New Roman"/>
          <w:sz w:val="24"/>
          <w:szCs w:val="24"/>
        </w:rPr>
        <w:t>,</w:t>
      </w:r>
      <w:r w:rsidR="007073D6" w:rsidRPr="00131BFE">
        <w:rPr>
          <w:rFonts w:ascii="Times New Roman" w:hAnsi="Times New Roman"/>
          <w:sz w:val="24"/>
          <w:szCs w:val="24"/>
        </w:rPr>
        <w:t xml:space="preserve"> math</w:t>
      </w:r>
      <w:r w:rsidR="009671B5" w:rsidRPr="00131BFE">
        <w:rPr>
          <w:rFonts w:ascii="Times New Roman" w:hAnsi="Times New Roman"/>
          <w:sz w:val="24"/>
          <w:szCs w:val="24"/>
        </w:rPr>
        <w:t xml:space="preserve">, and </w:t>
      </w:r>
      <w:r w:rsidR="00107C25" w:rsidRPr="00131BFE">
        <w:rPr>
          <w:rFonts w:ascii="Times New Roman" w:hAnsi="Times New Roman"/>
          <w:sz w:val="24"/>
          <w:szCs w:val="24"/>
        </w:rPr>
        <w:t>English language acquisition l</w:t>
      </w:r>
      <w:r w:rsidR="007073D6" w:rsidRPr="00131BFE">
        <w:rPr>
          <w:rFonts w:ascii="Times New Roman" w:hAnsi="Times New Roman"/>
          <w:sz w:val="24"/>
          <w:szCs w:val="24"/>
        </w:rPr>
        <w:t xml:space="preserve">ook like in daily planning and practice. It is designed as a professional development </w:t>
      </w:r>
      <w:r w:rsidR="00B70E27" w:rsidRPr="00131BFE">
        <w:rPr>
          <w:rFonts w:ascii="Times New Roman" w:hAnsi="Times New Roman"/>
          <w:sz w:val="24"/>
          <w:szCs w:val="24"/>
        </w:rPr>
        <w:t xml:space="preserve">tool </w:t>
      </w:r>
      <w:r w:rsidR="007073D6" w:rsidRPr="00131BFE">
        <w:rPr>
          <w:rFonts w:ascii="Times New Roman" w:hAnsi="Times New Roman"/>
          <w:sz w:val="24"/>
          <w:szCs w:val="24"/>
        </w:rPr>
        <w:t>for instructors, those who support instructors, and others working to implement CCR standards</w:t>
      </w:r>
      <w:r w:rsidR="00B70E27" w:rsidRPr="00131BFE">
        <w:rPr>
          <w:rFonts w:ascii="Times New Roman" w:hAnsi="Times New Roman"/>
          <w:sz w:val="24"/>
          <w:szCs w:val="24"/>
        </w:rPr>
        <w:t>.</w:t>
      </w:r>
    </w:p>
    <w:p w:rsidR="002E7789" w:rsidRPr="00F52FDE" w:rsidRDefault="00B70E27" w:rsidP="00131BFE">
      <w:pPr>
        <w:pStyle w:val="Heading3"/>
        <w:rPr>
          <w:rFonts w:ascii="Times New Roman" w:hAnsi="Times New Roman"/>
          <w:color w:val="auto"/>
        </w:rPr>
      </w:pPr>
      <w:r w:rsidRPr="00131BFE">
        <w:rPr>
          <w:color w:val="auto"/>
        </w:rPr>
        <w:t xml:space="preserve">6. </w:t>
      </w:r>
      <w:r w:rsidR="008F46CE" w:rsidRPr="00131BFE">
        <w:rPr>
          <w:color w:val="auto"/>
        </w:rPr>
        <w:t xml:space="preserve"> </w:t>
      </w:r>
      <w:r w:rsidR="002E7789" w:rsidRPr="00F52FDE">
        <w:rPr>
          <w:rFonts w:ascii="Times New Roman" w:hAnsi="Times New Roman"/>
          <w:color w:val="auto"/>
        </w:rPr>
        <w:t>Interview w</w:t>
      </w:r>
      <w:r w:rsidR="007E25FA" w:rsidRPr="00F52FDE">
        <w:rPr>
          <w:rFonts w:ascii="Times New Roman" w:hAnsi="Times New Roman"/>
          <w:color w:val="auto"/>
        </w:rPr>
        <w:t xml:space="preserve">ith </w:t>
      </w:r>
      <w:r w:rsidR="002E7789" w:rsidRPr="00F52FDE">
        <w:rPr>
          <w:rFonts w:ascii="Times New Roman" w:hAnsi="Times New Roman"/>
          <w:color w:val="auto"/>
        </w:rPr>
        <w:t xml:space="preserve">Board Director or </w:t>
      </w:r>
      <w:r w:rsidR="004F725B" w:rsidRPr="00F52FDE">
        <w:rPr>
          <w:rFonts w:ascii="Times New Roman" w:hAnsi="Times New Roman"/>
          <w:color w:val="auto"/>
        </w:rPr>
        <w:t>Representative</w:t>
      </w:r>
      <w:r w:rsidR="002E7789" w:rsidRPr="00F52FDE">
        <w:rPr>
          <w:rFonts w:ascii="Times New Roman" w:hAnsi="Times New Roman"/>
          <w:color w:val="auto"/>
        </w:rPr>
        <w:t xml:space="preserve">, or One-Stop Center Operator </w:t>
      </w:r>
    </w:p>
    <w:p w:rsidR="002E7789" w:rsidRPr="00131BFE" w:rsidRDefault="00625319" w:rsidP="00FC0AAB">
      <w:pPr>
        <w:rPr>
          <w:rFonts w:ascii="Times New Roman" w:hAnsi="Times New Roman"/>
          <w:sz w:val="24"/>
          <w:szCs w:val="24"/>
        </w:rPr>
      </w:pPr>
      <w:r w:rsidRPr="00131BFE">
        <w:rPr>
          <w:rFonts w:ascii="Times New Roman" w:hAnsi="Times New Roman"/>
          <w:sz w:val="24"/>
          <w:szCs w:val="24"/>
        </w:rPr>
        <w:t xml:space="preserve">The site-visit team will schedule and conduct an interview(s) with the Local Workforce Development Board Director or representative, or One-Stop Center Operator to </w:t>
      </w:r>
      <w:r w:rsidR="00F804DF" w:rsidRPr="00131BFE">
        <w:rPr>
          <w:rFonts w:ascii="Times New Roman" w:hAnsi="Times New Roman"/>
          <w:sz w:val="24"/>
          <w:szCs w:val="24"/>
        </w:rPr>
        <w:t>understand the alignment</w:t>
      </w:r>
      <w:r w:rsidRPr="00131BFE">
        <w:rPr>
          <w:rFonts w:ascii="Times New Roman" w:hAnsi="Times New Roman"/>
          <w:sz w:val="24"/>
          <w:szCs w:val="24"/>
        </w:rPr>
        <w:t xml:space="preserve"> of services among the local workforce agency partners.</w:t>
      </w:r>
    </w:p>
    <w:p w:rsidR="008B5FF0" w:rsidRPr="00131BFE" w:rsidRDefault="00C07448" w:rsidP="00131BFE">
      <w:pPr>
        <w:pStyle w:val="Heading3"/>
        <w:rPr>
          <w:color w:val="auto"/>
        </w:rPr>
      </w:pPr>
      <w:r w:rsidRPr="00131BFE">
        <w:rPr>
          <w:color w:val="auto"/>
        </w:rPr>
        <w:t>7</w:t>
      </w:r>
      <w:r w:rsidR="008B5FF0" w:rsidRPr="00131BFE">
        <w:rPr>
          <w:color w:val="auto"/>
        </w:rPr>
        <w:t xml:space="preserve">. </w:t>
      </w:r>
      <w:r w:rsidR="008F46CE" w:rsidRPr="00131BFE">
        <w:rPr>
          <w:color w:val="auto"/>
        </w:rPr>
        <w:t xml:space="preserve"> </w:t>
      </w:r>
      <w:r w:rsidR="008B5FF0" w:rsidRPr="00F52FDE">
        <w:rPr>
          <w:rFonts w:ascii="Times New Roman" w:hAnsi="Times New Roman"/>
          <w:color w:val="auto"/>
        </w:rPr>
        <w:t>Exit Interview</w:t>
      </w:r>
    </w:p>
    <w:p w:rsidR="00A845A3" w:rsidRPr="00131BFE" w:rsidRDefault="008B5FF0" w:rsidP="00FC0AAB">
      <w:pPr>
        <w:rPr>
          <w:rFonts w:ascii="Times New Roman" w:hAnsi="Times New Roman"/>
          <w:sz w:val="24"/>
          <w:szCs w:val="24"/>
        </w:rPr>
      </w:pPr>
      <w:r w:rsidRPr="00131BFE">
        <w:rPr>
          <w:rFonts w:ascii="Times New Roman" w:hAnsi="Times New Roman"/>
          <w:sz w:val="24"/>
          <w:szCs w:val="24"/>
        </w:rPr>
        <w:t>At the conclusion of the site visit, the site</w:t>
      </w:r>
      <w:r w:rsidR="004F725B" w:rsidRPr="00131BFE">
        <w:rPr>
          <w:rFonts w:ascii="Times New Roman" w:hAnsi="Times New Roman"/>
          <w:sz w:val="24"/>
          <w:szCs w:val="24"/>
        </w:rPr>
        <w:t>-</w:t>
      </w:r>
      <w:r w:rsidRPr="00131BFE">
        <w:rPr>
          <w:rFonts w:ascii="Times New Roman" w:hAnsi="Times New Roman"/>
          <w:sz w:val="24"/>
          <w:szCs w:val="24"/>
        </w:rPr>
        <w:t>visit team will conduct an exit interview with the</w:t>
      </w:r>
      <w:r w:rsidR="000A22FB" w:rsidRPr="00131BFE">
        <w:rPr>
          <w:rFonts w:ascii="Times New Roman" w:hAnsi="Times New Roman"/>
          <w:sz w:val="24"/>
          <w:szCs w:val="24"/>
        </w:rPr>
        <w:t xml:space="preserve"> regional</w:t>
      </w:r>
      <w:r w:rsidRPr="00131BFE">
        <w:rPr>
          <w:rFonts w:ascii="Times New Roman" w:hAnsi="Times New Roman"/>
          <w:sz w:val="24"/>
          <w:szCs w:val="24"/>
        </w:rPr>
        <w:t xml:space="preserve"> program manager</w:t>
      </w:r>
      <w:r w:rsidR="003C7312" w:rsidRPr="00131BFE">
        <w:rPr>
          <w:rFonts w:ascii="Times New Roman" w:hAnsi="Times New Roman"/>
          <w:sz w:val="24"/>
          <w:szCs w:val="24"/>
        </w:rPr>
        <w:t>, school district superintendent</w:t>
      </w:r>
      <w:r w:rsidR="002E7789" w:rsidRPr="00131BFE">
        <w:rPr>
          <w:rFonts w:ascii="Times New Roman" w:hAnsi="Times New Roman"/>
          <w:sz w:val="24"/>
          <w:szCs w:val="24"/>
        </w:rPr>
        <w:t xml:space="preserve"> or community college president or representative</w:t>
      </w:r>
      <w:r w:rsidR="003C7312" w:rsidRPr="00131BFE">
        <w:rPr>
          <w:rFonts w:ascii="Times New Roman" w:hAnsi="Times New Roman"/>
          <w:sz w:val="24"/>
          <w:szCs w:val="24"/>
        </w:rPr>
        <w:t>, and regional specialist</w:t>
      </w:r>
      <w:r w:rsidRPr="00131BFE">
        <w:rPr>
          <w:rFonts w:ascii="Times New Roman" w:hAnsi="Times New Roman"/>
          <w:sz w:val="24"/>
          <w:szCs w:val="24"/>
        </w:rPr>
        <w:t xml:space="preserve"> to present th</w:t>
      </w:r>
      <w:r w:rsidR="000D5C47">
        <w:rPr>
          <w:rFonts w:ascii="Times New Roman" w:hAnsi="Times New Roman"/>
          <w:sz w:val="24"/>
          <w:szCs w:val="24"/>
        </w:rPr>
        <w:t xml:space="preserve">e team’s preliminary findings. </w:t>
      </w:r>
      <w:r w:rsidRPr="00131BFE">
        <w:rPr>
          <w:rFonts w:ascii="Times New Roman" w:hAnsi="Times New Roman"/>
          <w:sz w:val="24"/>
          <w:szCs w:val="24"/>
        </w:rPr>
        <w:t xml:space="preserve">The </w:t>
      </w:r>
      <w:r w:rsidR="002E7789" w:rsidRPr="00131BFE">
        <w:rPr>
          <w:rFonts w:ascii="Times New Roman" w:hAnsi="Times New Roman"/>
          <w:sz w:val="24"/>
          <w:szCs w:val="24"/>
        </w:rPr>
        <w:t xml:space="preserve">regional </w:t>
      </w:r>
      <w:r w:rsidRPr="00131BFE">
        <w:rPr>
          <w:rFonts w:ascii="Times New Roman" w:hAnsi="Times New Roman"/>
          <w:sz w:val="24"/>
          <w:szCs w:val="24"/>
        </w:rPr>
        <w:t xml:space="preserve">program </w:t>
      </w:r>
      <w:r w:rsidR="002E7789" w:rsidRPr="00131BFE">
        <w:rPr>
          <w:rFonts w:ascii="Times New Roman" w:hAnsi="Times New Roman"/>
          <w:sz w:val="24"/>
          <w:szCs w:val="24"/>
        </w:rPr>
        <w:t xml:space="preserve">manager </w:t>
      </w:r>
      <w:r w:rsidRPr="00131BFE">
        <w:rPr>
          <w:rFonts w:ascii="Times New Roman" w:hAnsi="Times New Roman"/>
          <w:sz w:val="24"/>
          <w:szCs w:val="24"/>
        </w:rPr>
        <w:t>has the discretion of including the fin</w:t>
      </w:r>
      <w:r w:rsidR="000A22FB" w:rsidRPr="00131BFE">
        <w:rPr>
          <w:rFonts w:ascii="Times New Roman" w:hAnsi="Times New Roman"/>
          <w:sz w:val="24"/>
          <w:szCs w:val="24"/>
        </w:rPr>
        <w:t>ancial preparation contact and</w:t>
      </w:r>
      <w:r w:rsidRPr="00131BFE">
        <w:rPr>
          <w:rFonts w:ascii="Times New Roman" w:hAnsi="Times New Roman"/>
          <w:sz w:val="24"/>
          <w:szCs w:val="24"/>
        </w:rPr>
        <w:t xml:space="preserve"> the data</w:t>
      </w:r>
      <w:r w:rsidR="000D5C47">
        <w:rPr>
          <w:rFonts w:ascii="Times New Roman" w:hAnsi="Times New Roman"/>
          <w:sz w:val="24"/>
          <w:szCs w:val="24"/>
        </w:rPr>
        <w:t xml:space="preserve"> entry contact in the session.</w:t>
      </w:r>
    </w:p>
    <w:p w:rsidR="00A845A3" w:rsidRPr="00131BFE" w:rsidRDefault="00C07448" w:rsidP="00131BFE">
      <w:pPr>
        <w:pStyle w:val="Heading3"/>
        <w:rPr>
          <w:color w:val="auto"/>
        </w:rPr>
      </w:pPr>
      <w:r w:rsidRPr="00131BFE">
        <w:rPr>
          <w:color w:val="auto"/>
        </w:rPr>
        <w:t>8</w:t>
      </w:r>
      <w:r w:rsidR="00A845A3" w:rsidRPr="00131BFE">
        <w:rPr>
          <w:color w:val="auto"/>
        </w:rPr>
        <w:t xml:space="preserve">.  </w:t>
      </w:r>
      <w:r w:rsidR="00A845A3" w:rsidRPr="00F52FDE">
        <w:rPr>
          <w:rFonts w:ascii="Times New Roman" w:hAnsi="Times New Roman"/>
          <w:color w:val="auto"/>
        </w:rPr>
        <w:t>Additional Information</w:t>
      </w:r>
    </w:p>
    <w:p w:rsidR="00131BFE" w:rsidRDefault="00A845A3" w:rsidP="00FC0AAB">
      <w:pPr>
        <w:rPr>
          <w:rFonts w:ascii="Times New Roman" w:hAnsi="Times New Roman"/>
          <w:sz w:val="24"/>
          <w:szCs w:val="24"/>
        </w:rPr>
      </w:pPr>
      <w:r w:rsidRPr="00131BFE">
        <w:rPr>
          <w:rFonts w:ascii="Times New Roman" w:hAnsi="Times New Roman"/>
          <w:sz w:val="24"/>
          <w:szCs w:val="24"/>
        </w:rPr>
        <w:t>Since the site</w:t>
      </w:r>
      <w:r w:rsidR="004F725B" w:rsidRPr="00131BFE">
        <w:rPr>
          <w:rFonts w:ascii="Times New Roman" w:hAnsi="Times New Roman"/>
          <w:sz w:val="24"/>
          <w:szCs w:val="24"/>
        </w:rPr>
        <w:t>-</w:t>
      </w:r>
      <w:r w:rsidRPr="00131BFE">
        <w:rPr>
          <w:rFonts w:ascii="Times New Roman" w:hAnsi="Times New Roman"/>
          <w:sz w:val="24"/>
          <w:szCs w:val="24"/>
        </w:rPr>
        <w:t xml:space="preserve">visit team cannot anticipate </w:t>
      </w:r>
      <w:r w:rsidR="00FB5F6B" w:rsidRPr="00131BFE">
        <w:rPr>
          <w:rFonts w:ascii="Times New Roman" w:hAnsi="Times New Roman"/>
          <w:sz w:val="24"/>
          <w:szCs w:val="24"/>
        </w:rPr>
        <w:t>all</w:t>
      </w:r>
      <w:r w:rsidRPr="00131BFE">
        <w:rPr>
          <w:rFonts w:ascii="Times New Roman" w:hAnsi="Times New Roman"/>
          <w:sz w:val="24"/>
          <w:szCs w:val="24"/>
        </w:rPr>
        <w:t xml:space="preserve"> information </w:t>
      </w:r>
      <w:r w:rsidR="00FB5F6B" w:rsidRPr="00131BFE">
        <w:rPr>
          <w:rFonts w:ascii="Times New Roman" w:hAnsi="Times New Roman"/>
          <w:sz w:val="24"/>
          <w:szCs w:val="24"/>
        </w:rPr>
        <w:t>that</w:t>
      </w:r>
      <w:r w:rsidRPr="00131BFE">
        <w:rPr>
          <w:rFonts w:ascii="Times New Roman" w:hAnsi="Times New Roman"/>
          <w:sz w:val="24"/>
          <w:szCs w:val="24"/>
        </w:rPr>
        <w:t xml:space="preserve"> will </w:t>
      </w:r>
      <w:r w:rsidR="00FB5F6B" w:rsidRPr="00131BFE">
        <w:rPr>
          <w:rFonts w:ascii="Times New Roman" w:hAnsi="Times New Roman"/>
          <w:sz w:val="24"/>
          <w:szCs w:val="24"/>
        </w:rPr>
        <w:t>be needed for</w:t>
      </w:r>
      <w:r w:rsidRPr="00131BFE">
        <w:rPr>
          <w:rFonts w:ascii="Times New Roman" w:hAnsi="Times New Roman"/>
          <w:sz w:val="24"/>
          <w:szCs w:val="24"/>
        </w:rPr>
        <w:t xml:space="preserve"> review, additional information</w:t>
      </w:r>
      <w:r w:rsidR="00FB5F6B" w:rsidRPr="00131BFE">
        <w:rPr>
          <w:rFonts w:ascii="Times New Roman" w:hAnsi="Times New Roman"/>
          <w:sz w:val="24"/>
          <w:szCs w:val="24"/>
        </w:rPr>
        <w:t xml:space="preserve"> and evidence may be requested</w:t>
      </w:r>
      <w:r w:rsidR="000D5C47">
        <w:rPr>
          <w:rFonts w:ascii="Times New Roman" w:hAnsi="Times New Roman"/>
          <w:sz w:val="24"/>
          <w:szCs w:val="24"/>
        </w:rPr>
        <w:t xml:space="preserve">. </w:t>
      </w:r>
      <w:r w:rsidRPr="00131BFE">
        <w:rPr>
          <w:rFonts w:ascii="Times New Roman" w:hAnsi="Times New Roman"/>
          <w:sz w:val="24"/>
          <w:szCs w:val="24"/>
        </w:rPr>
        <w:t xml:space="preserve">The information will be used to develop an overall assessment of the program consistent with the broad scope of </w:t>
      </w:r>
      <w:r w:rsidR="001D00AD" w:rsidRPr="00131BFE">
        <w:rPr>
          <w:rFonts w:ascii="Times New Roman" w:hAnsi="Times New Roman"/>
          <w:sz w:val="24"/>
          <w:szCs w:val="24"/>
        </w:rPr>
        <w:t>VDOE</w:t>
      </w:r>
      <w:r w:rsidRPr="00131BFE">
        <w:rPr>
          <w:rFonts w:ascii="Times New Roman" w:hAnsi="Times New Roman"/>
          <w:sz w:val="24"/>
          <w:szCs w:val="24"/>
        </w:rPr>
        <w:t>’s monitoring and evaluation activities.</w:t>
      </w:r>
    </w:p>
    <w:p w:rsidR="008B5FF0" w:rsidRPr="00F52FDE" w:rsidRDefault="00131BFE" w:rsidP="00131BFE">
      <w:pPr>
        <w:pStyle w:val="Heading2"/>
        <w:rPr>
          <w:rFonts w:ascii="Times New Roman" w:hAnsi="Times New Roman"/>
          <w:color w:val="auto"/>
        </w:rPr>
      </w:pPr>
      <w:r>
        <w:br w:type="page"/>
      </w:r>
      <w:r w:rsidR="008B5FF0" w:rsidRPr="00F52FDE">
        <w:rPr>
          <w:rFonts w:ascii="Times New Roman" w:hAnsi="Times New Roman"/>
          <w:color w:val="auto"/>
        </w:rPr>
        <w:lastRenderedPageBreak/>
        <w:t>Reporting</w:t>
      </w:r>
    </w:p>
    <w:p w:rsidR="00E920F1" w:rsidRPr="00131BFE" w:rsidRDefault="003C7312" w:rsidP="00FC0AAB">
      <w:pPr>
        <w:rPr>
          <w:rFonts w:ascii="Times New Roman" w:hAnsi="Times New Roman"/>
          <w:sz w:val="24"/>
          <w:szCs w:val="24"/>
        </w:rPr>
      </w:pPr>
      <w:r w:rsidRPr="00131BFE">
        <w:rPr>
          <w:rFonts w:ascii="Times New Roman" w:hAnsi="Times New Roman"/>
          <w:sz w:val="24"/>
          <w:szCs w:val="24"/>
        </w:rPr>
        <w:t>Upon completion of the site visit</w:t>
      </w:r>
      <w:r w:rsidR="00E920F1" w:rsidRPr="00131BFE">
        <w:rPr>
          <w:rFonts w:ascii="Times New Roman" w:hAnsi="Times New Roman"/>
          <w:sz w:val="24"/>
          <w:szCs w:val="24"/>
        </w:rPr>
        <w:t>,</w:t>
      </w:r>
      <w:r w:rsidRPr="00131BFE">
        <w:rPr>
          <w:rFonts w:ascii="Times New Roman" w:hAnsi="Times New Roman"/>
          <w:sz w:val="24"/>
          <w:szCs w:val="24"/>
        </w:rPr>
        <w:t xml:space="preserve"> VDOE</w:t>
      </w:r>
      <w:r w:rsidR="00E920F1" w:rsidRPr="00131BFE">
        <w:rPr>
          <w:rFonts w:ascii="Times New Roman" w:hAnsi="Times New Roman"/>
          <w:sz w:val="24"/>
          <w:szCs w:val="24"/>
        </w:rPr>
        <w:t xml:space="preserve"> staff will develop a preliminary report based on </w:t>
      </w:r>
      <w:r w:rsidR="00420324">
        <w:rPr>
          <w:rFonts w:ascii="Times New Roman" w:hAnsi="Times New Roman"/>
          <w:sz w:val="24"/>
          <w:szCs w:val="24"/>
        </w:rPr>
        <w:t xml:space="preserve">the results of the site visit. </w:t>
      </w:r>
      <w:r w:rsidR="00E920F1" w:rsidRPr="00131BFE">
        <w:rPr>
          <w:rFonts w:ascii="Times New Roman" w:hAnsi="Times New Roman"/>
          <w:sz w:val="24"/>
          <w:szCs w:val="24"/>
        </w:rPr>
        <w:t>The report will contain the following elements:</w:t>
      </w:r>
    </w:p>
    <w:p w:rsidR="00E920F1" w:rsidRPr="00131BFE" w:rsidRDefault="00E920F1" w:rsidP="00E920F1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31BFE">
        <w:rPr>
          <w:rFonts w:ascii="Times New Roman" w:hAnsi="Times New Roman"/>
          <w:sz w:val="24"/>
          <w:szCs w:val="24"/>
        </w:rPr>
        <w:t>Site</w:t>
      </w:r>
      <w:r w:rsidR="00324211" w:rsidRPr="00131BFE">
        <w:rPr>
          <w:rFonts w:ascii="Times New Roman" w:hAnsi="Times New Roman"/>
          <w:sz w:val="24"/>
          <w:szCs w:val="24"/>
        </w:rPr>
        <w:t>-</w:t>
      </w:r>
      <w:r w:rsidR="00420324">
        <w:rPr>
          <w:rFonts w:ascii="Times New Roman" w:hAnsi="Times New Roman"/>
          <w:sz w:val="24"/>
          <w:szCs w:val="24"/>
        </w:rPr>
        <w:t>visit protocol</w:t>
      </w:r>
      <w:r w:rsidRPr="00131BFE">
        <w:rPr>
          <w:rFonts w:ascii="Times New Roman" w:hAnsi="Times New Roman"/>
          <w:sz w:val="24"/>
          <w:szCs w:val="24"/>
        </w:rPr>
        <w:t xml:space="preserve"> criteria that were met</w:t>
      </w:r>
    </w:p>
    <w:p w:rsidR="00E920F1" w:rsidRPr="00131BFE" w:rsidRDefault="00E920F1" w:rsidP="00E920F1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31BFE">
        <w:rPr>
          <w:rFonts w:ascii="Times New Roman" w:hAnsi="Times New Roman"/>
          <w:sz w:val="24"/>
          <w:szCs w:val="24"/>
        </w:rPr>
        <w:t>Site</w:t>
      </w:r>
      <w:r w:rsidR="00324211" w:rsidRPr="00131BFE">
        <w:rPr>
          <w:rFonts w:ascii="Times New Roman" w:hAnsi="Times New Roman"/>
          <w:sz w:val="24"/>
          <w:szCs w:val="24"/>
        </w:rPr>
        <w:t>-</w:t>
      </w:r>
      <w:r w:rsidRPr="00131BFE">
        <w:rPr>
          <w:rFonts w:ascii="Times New Roman" w:hAnsi="Times New Roman"/>
          <w:sz w:val="24"/>
          <w:szCs w:val="24"/>
        </w:rPr>
        <w:t xml:space="preserve">visit </w:t>
      </w:r>
      <w:r w:rsidR="00420324">
        <w:rPr>
          <w:rFonts w:ascii="Times New Roman" w:hAnsi="Times New Roman"/>
          <w:sz w:val="24"/>
          <w:szCs w:val="24"/>
        </w:rPr>
        <w:t>protocol</w:t>
      </w:r>
      <w:r w:rsidRPr="00131BFE">
        <w:rPr>
          <w:rFonts w:ascii="Times New Roman" w:hAnsi="Times New Roman"/>
          <w:sz w:val="24"/>
          <w:szCs w:val="24"/>
        </w:rPr>
        <w:t xml:space="preserve"> criteria that were not met</w:t>
      </w:r>
    </w:p>
    <w:p w:rsidR="00E920F1" w:rsidRPr="00131BFE" w:rsidRDefault="00E920F1" w:rsidP="00E920F1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31BFE">
        <w:rPr>
          <w:rFonts w:ascii="Times New Roman" w:hAnsi="Times New Roman"/>
          <w:sz w:val="24"/>
          <w:szCs w:val="24"/>
        </w:rPr>
        <w:t xml:space="preserve">Required corrective action for unmet criteria, </w:t>
      </w:r>
      <w:r w:rsidR="002B42D4" w:rsidRPr="00131BFE">
        <w:rPr>
          <w:rFonts w:ascii="Times New Roman" w:hAnsi="Times New Roman"/>
          <w:sz w:val="24"/>
          <w:szCs w:val="24"/>
        </w:rPr>
        <w:t>including</w:t>
      </w:r>
      <w:r w:rsidRPr="00131BFE">
        <w:rPr>
          <w:rFonts w:ascii="Times New Roman" w:hAnsi="Times New Roman"/>
          <w:sz w:val="24"/>
          <w:szCs w:val="24"/>
        </w:rPr>
        <w:t xml:space="preserve"> deadlines</w:t>
      </w:r>
    </w:p>
    <w:p w:rsidR="00E920F1" w:rsidRPr="00131BFE" w:rsidRDefault="00E920F1" w:rsidP="00E920F1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31BFE">
        <w:rPr>
          <w:rFonts w:ascii="Times New Roman" w:hAnsi="Times New Roman"/>
          <w:sz w:val="24"/>
          <w:szCs w:val="24"/>
        </w:rPr>
        <w:t>Staff comments and recommendations, if applicable</w:t>
      </w:r>
    </w:p>
    <w:p w:rsidR="002E7789" w:rsidRPr="00131BFE" w:rsidRDefault="002E7789" w:rsidP="00E920F1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31BFE">
        <w:rPr>
          <w:rFonts w:ascii="Times New Roman" w:hAnsi="Times New Roman"/>
          <w:sz w:val="24"/>
          <w:szCs w:val="24"/>
        </w:rPr>
        <w:t>Noteworthy practices</w:t>
      </w:r>
    </w:p>
    <w:p w:rsidR="00E920F1" w:rsidRPr="00131BFE" w:rsidRDefault="00E920F1" w:rsidP="00E920F1">
      <w:pPr>
        <w:rPr>
          <w:rFonts w:ascii="Times New Roman" w:hAnsi="Times New Roman"/>
          <w:sz w:val="24"/>
          <w:szCs w:val="24"/>
        </w:rPr>
      </w:pPr>
      <w:r w:rsidRPr="00131BFE">
        <w:rPr>
          <w:rFonts w:ascii="Times New Roman" w:hAnsi="Times New Roman"/>
          <w:sz w:val="24"/>
          <w:szCs w:val="24"/>
        </w:rPr>
        <w:t>The preliminary report will then be forwarded to the p</w:t>
      </w:r>
      <w:r w:rsidR="00420324">
        <w:rPr>
          <w:rFonts w:ascii="Times New Roman" w:hAnsi="Times New Roman"/>
          <w:sz w:val="24"/>
          <w:szCs w:val="24"/>
        </w:rPr>
        <w:t xml:space="preserve">rogram for review and comment. </w:t>
      </w:r>
      <w:r w:rsidRPr="00131BFE">
        <w:rPr>
          <w:rFonts w:ascii="Times New Roman" w:hAnsi="Times New Roman"/>
          <w:sz w:val="24"/>
          <w:szCs w:val="24"/>
        </w:rPr>
        <w:t>The program will have</w:t>
      </w:r>
      <w:r w:rsidR="00420324">
        <w:rPr>
          <w:rFonts w:ascii="Times New Roman" w:hAnsi="Times New Roman"/>
          <w:sz w:val="24"/>
          <w:szCs w:val="24"/>
        </w:rPr>
        <w:t xml:space="preserve"> two weeks to submit comments. </w:t>
      </w:r>
      <w:r w:rsidRPr="00131BFE">
        <w:rPr>
          <w:rFonts w:ascii="Times New Roman" w:hAnsi="Times New Roman"/>
          <w:sz w:val="24"/>
          <w:szCs w:val="24"/>
        </w:rPr>
        <w:t xml:space="preserve">Any comments furnished by the </w:t>
      </w:r>
      <w:r w:rsidR="002B42D4" w:rsidRPr="00131BFE">
        <w:rPr>
          <w:rFonts w:ascii="Times New Roman" w:hAnsi="Times New Roman"/>
          <w:sz w:val="24"/>
          <w:szCs w:val="24"/>
        </w:rPr>
        <w:t>program</w:t>
      </w:r>
      <w:r w:rsidRPr="00131BFE">
        <w:rPr>
          <w:rFonts w:ascii="Times New Roman" w:hAnsi="Times New Roman"/>
          <w:sz w:val="24"/>
          <w:szCs w:val="24"/>
        </w:rPr>
        <w:t xml:space="preserve"> will be considered by </w:t>
      </w:r>
      <w:r w:rsidR="001D00AD" w:rsidRPr="00131BFE">
        <w:rPr>
          <w:rFonts w:ascii="Times New Roman" w:hAnsi="Times New Roman"/>
          <w:sz w:val="24"/>
          <w:szCs w:val="24"/>
        </w:rPr>
        <w:t>VDOE</w:t>
      </w:r>
      <w:r w:rsidRPr="00131BFE">
        <w:rPr>
          <w:rFonts w:ascii="Times New Roman" w:hAnsi="Times New Roman"/>
          <w:sz w:val="24"/>
          <w:szCs w:val="24"/>
        </w:rPr>
        <w:t xml:space="preserve"> staff w</w:t>
      </w:r>
      <w:r w:rsidR="00420324">
        <w:rPr>
          <w:rFonts w:ascii="Times New Roman" w:hAnsi="Times New Roman"/>
          <w:sz w:val="24"/>
          <w:szCs w:val="24"/>
        </w:rPr>
        <w:t xml:space="preserve">hen drafting the final report. </w:t>
      </w:r>
      <w:r w:rsidRPr="00131BFE">
        <w:rPr>
          <w:rFonts w:ascii="Times New Roman" w:hAnsi="Times New Roman"/>
          <w:sz w:val="24"/>
          <w:szCs w:val="24"/>
        </w:rPr>
        <w:t xml:space="preserve">Within four weeks of receiving comments from the program, </w:t>
      </w:r>
      <w:r w:rsidR="001D00AD" w:rsidRPr="00131BFE">
        <w:rPr>
          <w:rFonts w:ascii="Times New Roman" w:hAnsi="Times New Roman"/>
          <w:sz w:val="24"/>
          <w:szCs w:val="24"/>
        </w:rPr>
        <w:t>VDOE</w:t>
      </w:r>
      <w:r w:rsidRPr="00131BFE">
        <w:rPr>
          <w:rFonts w:ascii="Times New Roman" w:hAnsi="Times New Roman"/>
          <w:sz w:val="24"/>
          <w:szCs w:val="24"/>
        </w:rPr>
        <w:t xml:space="preserve"> will send the final version of the report to the superintendent</w:t>
      </w:r>
      <w:r w:rsidR="002E7789" w:rsidRPr="00131BFE">
        <w:rPr>
          <w:rFonts w:ascii="Times New Roman" w:hAnsi="Times New Roman"/>
          <w:sz w:val="24"/>
          <w:szCs w:val="24"/>
        </w:rPr>
        <w:t xml:space="preserve"> or community college president</w:t>
      </w:r>
      <w:r w:rsidRPr="00131BFE">
        <w:rPr>
          <w:rFonts w:ascii="Times New Roman" w:hAnsi="Times New Roman"/>
          <w:sz w:val="24"/>
          <w:szCs w:val="24"/>
        </w:rPr>
        <w:t xml:space="preserve"> and </w:t>
      </w:r>
      <w:r w:rsidR="003C7312" w:rsidRPr="00131BFE">
        <w:rPr>
          <w:rFonts w:ascii="Times New Roman" w:hAnsi="Times New Roman"/>
          <w:sz w:val="24"/>
          <w:szCs w:val="24"/>
        </w:rPr>
        <w:t xml:space="preserve">the regional </w:t>
      </w:r>
      <w:r w:rsidR="00420324">
        <w:rPr>
          <w:rFonts w:ascii="Times New Roman" w:hAnsi="Times New Roman"/>
          <w:sz w:val="24"/>
          <w:szCs w:val="24"/>
        </w:rPr>
        <w:t xml:space="preserve">program manager. </w:t>
      </w:r>
      <w:r w:rsidRPr="00131BFE">
        <w:rPr>
          <w:rFonts w:ascii="Times New Roman" w:hAnsi="Times New Roman"/>
          <w:sz w:val="24"/>
          <w:szCs w:val="24"/>
        </w:rPr>
        <w:t>This final version will be the official site</w:t>
      </w:r>
      <w:r w:rsidR="001F11D5">
        <w:rPr>
          <w:rFonts w:ascii="Times New Roman" w:hAnsi="Times New Roman"/>
          <w:sz w:val="24"/>
          <w:szCs w:val="24"/>
        </w:rPr>
        <w:t>-</w:t>
      </w:r>
      <w:r w:rsidRPr="00131BFE">
        <w:rPr>
          <w:rFonts w:ascii="Times New Roman" w:hAnsi="Times New Roman"/>
          <w:sz w:val="24"/>
          <w:szCs w:val="24"/>
        </w:rPr>
        <w:t>visit evaluation report.</w:t>
      </w:r>
    </w:p>
    <w:p w:rsidR="00E920F1" w:rsidRPr="00F52FDE" w:rsidRDefault="00E920F1" w:rsidP="00131BFE">
      <w:pPr>
        <w:pStyle w:val="Heading2"/>
        <w:rPr>
          <w:rFonts w:ascii="Times New Roman" w:hAnsi="Times New Roman"/>
          <w:color w:val="auto"/>
        </w:rPr>
      </w:pPr>
      <w:r w:rsidRPr="00F52FDE">
        <w:rPr>
          <w:rFonts w:ascii="Times New Roman" w:hAnsi="Times New Roman"/>
          <w:color w:val="auto"/>
        </w:rPr>
        <w:t>Corrective Action</w:t>
      </w:r>
      <w:r w:rsidR="00131BFE" w:rsidRPr="00F52FDE">
        <w:rPr>
          <w:rFonts w:ascii="Times New Roman" w:hAnsi="Times New Roman"/>
          <w:color w:val="auto"/>
        </w:rPr>
        <w:t xml:space="preserve"> Plan</w:t>
      </w:r>
    </w:p>
    <w:p w:rsidR="00E920F1" w:rsidRPr="00131BFE" w:rsidRDefault="00E920F1" w:rsidP="00E920F1">
      <w:pPr>
        <w:rPr>
          <w:rFonts w:ascii="Times New Roman" w:hAnsi="Times New Roman"/>
          <w:sz w:val="24"/>
          <w:szCs w:val="24"/>
        </w:rPr>
      </w:pPr>
      <w:r w:rsidRPr="00131BFE">
        <w:rPr>
          <w:rFonts w:ascii="Times New Roman" w:hAnsi="Times New Roman"/>
          <w:sz w:val="24"/>
          <w:szCs w:val="24"/>
        </w:rPr>
        <w:t>The official site</w:t>
      </w:r>
      <w:r w:rsidR="000A22FB" w:rsidRPr="00131BFE">
        <w:rPr>
          <w:rFonts w:ascii="Times New Roman" w:hAnsi="Times New Roman"/>
          <w:sz w:val="24"/>
          <w:szCs w:val="24"/>
        </w:rPr>
        <w:t>-</w:t>
      </w:r>
      <w:r w:rsidRPr="00131BFE">
        <w:rPr>
          <w:rFonts w:ascii="Times New Roman" w:hAnsi="Times New Roman"/>
          <w:sz w:val="24"/>
          <w:szCs w:val="24"/>
        </w:rPr>
        <w:t>visit report may co</w:t>
      </w:r>
      <w:r w:rsidR="00420324">
        <w:rPr>
          <w:rFonts w:ascii="Times New Roman" w:hAnsi="Times New Roman"/>
          <w:sz w:val="24"/>
          <w:szCs w:val="24"/>
        </w:rPr>
        <w:t xml:space="preserve">ntain corrective action items. </w:t>
      </w:r>
      <w:r w:rsidRPr="00131BFE">
        <w:rPr>
          <w:rFonts w:ascii="Times New Roman" w:hAnsi="Times New Roman"/>
          <w:sz w:val="24"/>
          <w:szCs w:val="24"/>
        </w:rPr>
        <w:t xml:space="preserve">If so, the program will be required to address these items </w:t>
      </w:r>
      <w:r w:rsidR="00420324">
        <w:rPr>
          <w:rFonts w:ascii="Times New Roman" w:hAnsi="Times New Roman"/>
          <w:sz w:val="24"/>
          <w:szCs w:val="24"/>
        </w:rPr>
        <w:t>by the established deadline(s).</w:t>
      </w:r>
      <w:r w:rsidRPr="00131BFE">
        <w:rPr>
          <w:rFonts w:ascii="Times New Roman" w:hAnsi="Times New Roman"/>
          <w:sz w:val="24"/>
          <w:szCs w:val="24"/>
        </w:rPr>
        <w:t xml:space="preserve"> Corrective action deadlines will vary depending on the </w:t>
      </w:r>
      <w:r w:rsidR="00420324">
        <w:rPr>
          <w:rFonts w:ascii="Times New Roman" w:hAnsi="Times New Roman"/>
          <w:sz w:val="24"/>
          <w:szCs w:val="24"/>
        </w:rPr>
        <w:t xml:space="preserve">nature of the action required. </w:t>
      </w:r>
      <w:r w:rsidRPr="00131BFE">
        <w:rPr>
          <w:rFonts w:ascii="Times New Roman" w:hAnsi="Times New Roman"/>
          <w:sz w:val="24"/>
          <w:szCs w:val="24"/>
        </w:rPr>
        <w:t xml:space="preserve">While </w:t>
      </w:r>
      <w:r w:rsidR="001D00AD" w:rsidRPr="00131BFE">
        <w:rPr>
          <w:rFonts w:ascii="Times New Roman" w:hAnsi="Times New Roman"/>
          <w:sz w:val="24"/>
          <w:szCs w:val="24"/>
        </w:rPr>
        <w:t>VDOE</w:t>
      </w:r>
      <w:r w:rsidRPr="00131BFE">
        <w:rPr>
          <w:rFonts w:ascii="Times New Roman" w:hAnsi="Times New Roman"/>
          <w:sz w:val="24"/>
          <w:szCs w:val="24"/>
        </w:rPr>
        <w:t xml:space="preserve"> will work with the program to address any corrective action items, the burden of effecting change rests with the program.</w:t>
      </w:r>
    </w:p>
    <w:p w:rsidR="00E920F1" w:rsidRPr="00F52FDE" w:rsidRDefault="00E920F1" w:rsidP="00131BFE">
      <w:pPr>
        <w:pStyle w:val="Heading2"/>
        <w:rPr>
          <w:rFonts w:ascii="Times New Roman" w:hAnsi="Times New Roman"/>
          <w:color w:val="auto"/>
        </w:rPr>
      </w:pPr>
      <w:r w:rsidRPr="00F52FDE">
        <w:rPr>
          <w:rFonts w:ascii="Times New Roman" w:hAnsi="Times New Roman"/>
          <w:color w:val="auto"/>
        </w:rPr>
        <w:t>Closure</w:t>
      </w:r>
    </w:p>
    <w:p w:rsidR="00E920F1" w:rsidRPr="00131BFE" w:rsidRDefault="00EF0925" w:rsidP="00E920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site-</w:t>
      </w:r>
      <w:r w:rsidR="00E920F1" w:rsidRPr="00131BFE">
        <w:rPr>
          <w:rFonts w:ascii="Times New Roman" w:hAnsi="Times New Roman"/>
          <w:sz w:val="24"/>
          <w:szCs w:val="24"/>
        </w:rPr>
        <w:t xml:space="preserve">visit evaluation file is considered closed when the program no longer has </w:t>
      </w:r>
      <w:r w:rsidR="00420324">
        <w:rPr>
          <w:rFonts w:ascii="Times New Roman" w:hAnsi="Times New Roman"/>
          <w:sz w:val="24"/>
          <w:szCs w:val="24"/>
        </w:rPr>
        <w:t xml:space="preserve">any pending corrective action. </w:t>
      </w:r>
      <w:r w:rsidR="00E920F1" w:rsidRPr="00131BFE">
        <w:rPr>
          <w:rFonts w:ascii="Times New Roman" w:hAnsi="Times New Roman"/>
          <w:sz w:val="24"/>
          <w:szCs w:val="24"/>
        </w:rPr>
        <w:t xml:space="preserve">When </w:t>
      </w:r>
      <w:r w:rsidR="001D00AD" w:rsidRPr="00131BFE">
        <w:rPr>
          <w:rFonts w:ascii="Times New Roman" w:hAnsi="Times New Roman"/>
          <w:sz w:val="24"/>
          <w:szCs w:val="24"/>
        </w:rPr>
        <w:t>VDOE</w:t>
      </w:r>
      <w:r w:rsidR="00E920F1" w:rsidRPr="00131BFE">
        <w:rPr>
          <w:rFonts w:ascii="Times New Roman" w:hAnsi="Times New Roman"/>
          <w:sz w:val="24"/>
          <w:szCs w:val="24"/>
        </w:rPr>
        <w:t xml:space="preserve"> closes a file, it will send a letter to the superintendent </w:t>
      </w:r>
      <w:r w:rsidR="002E7789" w:rsidRPr="00131BFE">
        <w:rPr>
          <w:rFonts w:ascii="Times New Roman" w:hAnsi="Times New Roman"/>
          <w:sz w:val="24"/>
          <w:szCs w:val="24"/>
        </w:rPr>
        <w:t xml:space="preserve">or community college president </w:t>
      </w:r>
      <w:r w:rsidR="00E920F1" w:rsidRPr="00131BFE">
        <w:rPr>
          <w:rFonts w:ascii="Times New Roman" w:hAnsi="Times New Roman"/>
          <w:sz w:val="24"/>
          <w:szCs w:val="24"/>
        </w:rPr>
        <w:t xml:space="preserve">and </w:t>
      </w:r>
      <w:r w:rsidR="003C7312" w:rsidRPr="00131BFE">
        <w:rPr>
          <w:rFonts w:ascii="Times New Roman" w:hAnsi="Times New Roman"/>
          <w:sz w:val="24"/>
          <w:szCs w:val="24"/>
        </w:rPr>
        <w:t>the regional</w:t>
      </w:r>
      <w:r w:rsidR="000A22FB" w:rsidRPr="00131BFE">
        <w:rPr>
          <w:rFonts w:ascii="Times New Roman" w:hAnsi="Times New Roman"/>
          <w:sz w:val="24"/>
          <w:szCs w:val="24"/>
        </w:rPr>
        <w:t xml:space="preserve"> </w:t>
      </w:r>
      <w:r w:rsidR="00E920F1" w:rsidRPr="00131BFE">
        <w:rPr>
          <w:rFonts w:ascii="Times New Roman" w:hAnsi="Times New Roman"/>
          <w:sz w:val="24"/>
          <w:szCs w:val="24"/>
        </w:rPr>
        <w:t>program manager confirming that the file has been successfully close</w:t>
      </w:r>
      <w:r w:rsidR="00420324">
        <w:rPr>
          <w:rFonts w:ascii="Times New Roman" w:hAnsi="Times New Roman"/>
          <w:sz w:val="24"/>
          <w:szCs w:val="24"/>
        </w:rPr>
        <w:t xml:space="preserve">d. </w:t>
      </w:r>
      <w:r w:rsidR="00E920F1" w:rsidRPr="00131BFE">
        <w:rPr>
          <w:rFonts w:ascii="Times New Roman" w:hAnsi="Times New Roman"/>
          <w:sz w:val="24"/>
          <w:szCs w:val="24"/>
        </w:rPr>
        <w:t>Programs that receive a final report without corrective action may consider their file closed upon receipt of their report.</w:t>
      </w:r>
    </w:p>
    <w:sectPr w:rsidR="00E920F1" w:rsidRPr="00131BFE" w:rsidSect="00A845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 w:code="1"/>
      <w:pgMar w:top="1296" w:right="1296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D79" w:rsidRDefault="00C33D79">
      <w:r>
        <w:separator/>
      </w:r>
    </w:p>
  </w:endnote>
  <w:endnote w:type="continuationSeparator" w:id="0">
    <w:p w:rsidR="00C33D79" w:rsidRDefault="00C3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56" w:rsidRDefault="00861256" w:rsidP="008612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1256" w:rsidRDefault="008612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56" w:rsidRDefault="00861256" w:rsidP="008612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560C">
      <w:rPr>
        <w:rStyle w:val="PageNumber"/>
        <w:noProof/>
      </w:rPr>
      <w:t>4</w:t>
    </w:r>
    <w:r>
      <w:rPr>
        <w:rStyle w:val="PageNumber"/>
      </w:rPr>
      <w:fldChar w:fldCharType="end"/>
    </w:r>
  </w:p>
  <w:p w:rsidR="00861256" w:rsidRDefault="008612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D79" w:rsidRDefault="00C33D79">
      <w:r>
        <w:separator/>
      </w:r>
    </w:p>
  </w:footnote>
  <w:footnote w:type="continuationSeparator" w:id="0">
    <w:p w:rsidR="00C33D79" w:rsidRDefault="00C33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6D" w:rsidRDefault="00E03E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6D" w:rsidRDefault="00E03E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6D" w:rsidRDefault="00E03E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5A6D"/>
    <w:multiLevelType w:val="multilevel"/>
    <w:tmpl w:val="19CAA9E6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990EC5"/>
    <w:multiLevelType w:val="multilevel"/>
    <w:tmpl w:val="65DE8FF8"/>
    <w:lvl w:ilvl="0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096873"/>
    <w:multiLevelType w:val="hybridMultilevel"/>
    <w:tmpl w:val="9588FF82"/>
    <w:lvl w:ilvl="0" w:tplc="DD1C200C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4B72D2"/>
    <w:multiLevelType w:val="multilevel"/>
    <w:tmpl w:val="87704A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521C8F"/>
    <w:multiLevelType w:val="hybridMultilevel"/>
    <w:tmpl w:val="87704A00"/>
    <w:lvl w:ilvl="0" w:tplc="10F6FC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B506DE"/>
    <w:multiLevelType w:val="hybridMultilevel"/>
    <w:tmpl w:val="65DE8FF8"/>
    <w:lvl w:ilvl="0" w:tplc="60FC2FBE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1D1385"/>
    <w:multiLevelType w:val="multilevel"/>
    <w:tmpl w:val="C9B495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C24996"/>
    <w:multiLevelType w:val="hybridMultilevel"/>
    <w:tmpl w:val="81AAD6AA"/>
    <w:lvl w:ilvl="0" w:tplc="3C4CBA6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C63F3E"/>
    <w:multiLevelType w:val="hybridMultilevel"/>
    <w:tmpl w:val="C9B49594"/>
    <w:lvl w:ilvl="0" w:tplc="B86A71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EF493E"/>
    <w:multiLevelType w:val="hybridMultilevel"/>
    <w:tmpl w:val="19CAA9E6"/>
    <w:lvl w:ilvl="0" w:tplc="1430CE1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DF6DB6"/>
    <w:multiLevelType w:val="multilevel"/>
    <w:tmpl w:val="9588FF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972B26"/>
    <w:multiLevelType w:val="hybridMultilevel"/>
    <w:tmpl w:val="5BC2933E"/>
    <w:lvl w:ilvl="0" w:tplc="7A0C7AE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10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EA"/>
    <w:rsid w:val="00006CA2"/>
    <w:rsid w:val="00016B2A"/>
    <w:rsid w:val="00042C00"/>
    <w:rsid w:val="00055251"/>
    <w:rsid w:val="0006450C"/>
    <w:rsid w:val="0007090C"/>
    <w:rsid w:val="00084F83"/>
    <w:rsid w:val="000957FB"/>
    <w:rsid w:val="000A22FB"/>
    <w:rsid w:val="000A2B29"/>
    <w:rsid w:val="000A3929"/>
    <w:rsid w:val="000B1D05"/>
    <w:rsid w:val="000B4647"/>
    <w:rsid w:val="000C0BFA"/>
    <w:rsid w:val="000C19F3"/>
    <w:rsid w:val="000C6DB6"/>
    <w:rsid w:val="000D0D8A"/>
    <w:rsid w:val="000D361F"/>
    <w:rsid w:val="000D5C47"/>
    <w:rsid w:val="00102A8E"/>
    <w:rsid w:val="00107C25"/>
    <w:rsid w:val="00111567"/>
    <w:rsid w:val="00114348"/>
    <w:rsid w:val="00131BFE"/>
    <w:rsid w:val="00135AB7"/>
    <w:rsid w:val="00151290"/>
    <w:rsid w:val="0015223A"/>
    <w:rsid w:val="001607DF"/>
    <w:rsid w:val="001723C5"/>
    <w:rsid w:val="00182F81"/>
    <w:rsid w:val="0018395F"/>
    <w:rsid w:val="00191AB5"/>
    <w:rsid w:val="00192CA2"/>
    <w:rsid w:val="001B142A"/>
    <w:rsid w:val="001C53CB"/>
    <w:rsid w:val="001D00AD"/>
    <w:rsid w:val="001D19C0"/>
    <w:rsid w:val="001F00CA"/>
    <w:rsid w:val="001F11D5"/>
    <w:rsid w:val="001F23DD"/>
    <w:rsid w:val="001F4CF9"/>
    <w:rsid w:val="001F7AF0"/>
    <w:rsid w:val="00204323"/>
    <w:rsid w:val="002212E5"/>
    <w:rsid w:val="002270F3"/>
    <w:rsid w:val="00234D04"/>
    <w:rsid w:val="00243DD6"/>
    <w:rsid w:val="002512D7"/>
    <w:rsid w:val="002556B9"/>
    <w:rsid w:val="00264390"/>
    <w:rsid w:val="00267468"/>
    <w:rsid w:val="002770D4"/>
    <w:rsid w:val="00285515"/>
    <w:rsid w:val="00285E26"/>
    <w:rsid w:val="00286C51"/>
    <w:rsid w:val="00287DF6"/>
    <w:rsid w:val="0029067B"/>
    <w:rsid w:val="00295D08"/>
    <w:rsid w:val="002A469B"/>
    <w:rsid w:val="002A5048"/>
    <w:rsid w:val="002B42D4"/>
    <w:rsid w:val="002C53F7"/>
    <w:rsid w:val="002C75FF"/>
    <w:rsid w:val="002D5149"/>
    <w:rsid w:val="002E0BE9"/>
    <w:rsid w:val="002E6B88"/>
    <w:rsid w:val="002E7789"/>
    <w:rsid w:val="002F3640"/>
    <w:rsid w:val="002F63FC"/>
    <w:rsid w:val="00310E3F"/>
    <w:rsid w:val="00324211"/>
    <w:rsid w:val="0033416F"/>
    <w:rsid w:val="0033705E"/>
    <w:rsid w:val="00337F36"/>
    <w:rsid w:val="003730E7"/>
    <w:rsid w:val="003747AF"/>
    <w:rsid w:val="00393723"/>
    <w:rsid w:val="003A732F"/>
    <w:rsid w:val="003B3A9D"/>
    <w:rsid w:val="003C47B8"/>
    <w:rsid w:val="003C4F5F"/>
    <w:rsid w:val="003C7312"/>
    <w:rsid w:val="003D69B3"/>
    <w:rsid w:val="003D6A46"/>
    <w:rsid w:val="003E30A8"/>
    <w:rsid w:val="003E4166"/>
    <w:rsid w:val="003F533A"/>
    <w:rsid w:val="00405712"/>
    <w:rsid w:val="00420324"/>
    <w:rsid w:val="00447A4B"/>
    <w:rsid w:val="004544AB"/>
    <w:rsid w:val="00464717"/>
    <w:rsid w:val="00474B04"/>
    <w:rsid w:val="00493D5A"/>
    <w:rsid w:val="0049610D"/>
    <w:rsid w:val="004A2B55"/>
    <w:rsid w:val="004D118E"/>
    <w:rsid w:val="004D3252"/>
    <w:rsid w:val="004D7B51"/>
    <w:rsid w:val="004E5D58"/>
    <w:rsid w:val="004F2AC0"/>
    <w:rsid w:val="004F725B"/>
    <w:rsid w:val="0050386F"/>
    <w:rsid w:val="00520511"/>
    <w:rsid w:val="00521CB7"/>
    <w:rsid w:val="00523F76"/>
    <w:rsid w:val="0053671E"/>
    <w:rsid w:val="00541097"/>
    <w:rsid w:val="00554429"/>
    <w:rsid w:val="00556328"/>
    <w:rsid w:val="00571BB6"/>
    <w:rsid w:val="00573479"/>
    <w:rsid w:val="00576874"/>
    <w:rsid w:val="0058768B"/>
    <w:rsid w:val="0059139C"/>
    <w:rsid w:val="00591DA7"/>
    <w:rsid w:val="005924F7"/>
    <w:rsid w:val="005A7C54"/>
    <w:rsid w:val="005E4632"/>
    <w:rsid w:val="005F14D6"/>
    <w:rsid w:val="00610B54"/>
    <w:rsid w:val="006120B8"/>
    <w:rsid w:val="00620825"/>
    <w:rsid w:val="00625319"/>
    <w:rsid w:val="00634CA0"/>
    <w:rsid w:val="0064301C"/>
    <w:rsid w:val="00653DDA"/>
    <w:rsid w:val="00664362"/>
    <w:rsid w:val="00666AFC"/>
    <w:rsid w:val="00681F94"/>
    <w:rsid w:val="00683098"/>
    <w:rsid w:val="00690E49"/>
    <w:rsid w:val="006965F6"/>
    <w:rsid w:val="006A2895"/>
    <w:rsid w:val="006A6ABD"/>
    <w:rsid w:val="006B7E17"/>
    <w:rsid w:val="006D252C"/>
    <w:rsid w:val="006E0265"/>
    <w:rsid w:val="006E37A7"/>
    <w:rsid w:val="006E38DE"/>
    <w:rsid w:val="006F0436"/>
    <w:rsid w:val="007003C0"/>
    <w:rsid w:val="00700F3A"/>
    <w:rsid w:val="007073D6"/>
    <w:rsid w:val="00712E23"/>
    <w:rsid w:val="00727B9F"/>
    <w:rsid w:val="0074330D"/>
    <w:rsid w:val="0075129F"/>
    <w:rsid w:val="00754994"/>
    <w:rsid w:val="00770985"/>
    <w:rsid w:val="00775445"/>
    <w:rsid w:val="00775E6A"/>
    <w:rsid w:val="00780C55"/>
    <w:rsid w:val="007924C6"/>
    <w:rsid w:val="007A47F7"/>
    <w:rsid w:val="007B7ABE"/>
    <w:rsid w:val="007C09FB"/>
    <w:rsid w:val="007C7AFC"/>
    <w:rsid w:val="007D5378"/>
    <w:rsid w:val="007E25FA"/>
    <w:rsid w:val="007E2C8A"/>
    <w:rsid w:val="007E71C7"/>
    <w:rsid w:val="00803275"/>
    <w:rsid w:val="008105AD"/>
    <w:rsid w:val="008215B2"/>
    <w:rsid w:val="0082798A"/>
    <w:rsid w:val="0083520B"/>
    <w:rsid w:val="00837491"/>
    <w:rsid w:val="00861256"/>
    <w:rsid w:val="00894D8B"/>
    <w:rsid w:val="008A4245"/>
    <w:rsid w:val="008A4F8F"/>
    <w:rsid w:val="008B5FF0"/>
    <w:rsid w:val="008F0108"/>
    <w:rsid w:val="008F46CE"/>
    <w:rsid w:val="00916836"/>
    <w:rsid w:val="00933D80"/>
    <w:rsid w:val="009357B9"/>
    <w:rsid w:val="00940582"/>
    <w:rsid w:val="00953E24"/>
    <w:rsid w:val="00955A1E"/>
    <w:rsid w:val="009671B5"/>
    <w:rsid w:val="00970849"/>
    <w:rsid w:val="00971595"/>
    <w:rsid w:val="00983C3B"/>
    <w:rsid w:val="009A6D02"/>
    <w:rsid w:val="009A784B"/>
    <w:rsid w:val="009B7FB4"/>
    <w:rsid w:val="009C7690"/>
    <w:rsid w:val="009D60E8"/>
    <w:rsid w:val="009E30A0"/>
    <w:rsid w:val="009F0030"/>
    <w:rsid w:val="009F0ED4"/>
    <w:rsid w:val="009F1EBC"/>
    <w:rsid w:val="00A07B34"/>
    <w:rsid w:val="00A23B80"/>
    <w:rsid w:val="00A24E36"/>
    <w:rsid w:val="00A308A0"/>
    <w:rsid w:val="00A352B6"/>
    <w:rsid w:val="00A60708"/>
    <w:rsid w:val="00A66617"/>
    <w:rsid w:val="00A718B1"/>
    <w:rsid w:val="00A7615C"/>
    <w:rsid w:val="00A845A3"/>
    <w:rsid w:val="00A851E6"/>
    <w:rsid w:val="00A869D3"/>
    <w:rsid w:val="00AA726A"/>
    <w:rsid w:val="00AC53C7"/>
    <w:rsid w:val="00AC7178"/>
    <w:rsid w:val="00AD560C"/>
    <w:rsid w:val="00AE038B"/>
    <w:rsid w:val="00AE714B"/>
    <w:rsid w:val="00B0464E"/>
    <w:rsid w:val="00B05DB3"/>
    <w:rsid w:val="00B07A76"/>
    <w:rsid w:val="00B111E9"/>
    <w:rsid w:val="00B13838"/>
    <w:rsid w:val="00B13DF1"/>
    <w:rsid w:val="00B326A8"/>
    <w:rsid w:val="00B57E87"/>
    <w:rsid w:val="00B70E27"/>
    <w:rsid w:val="00B905E0"/>
    <w:rsid w:val="00BB7B46"/>
    <w:rsid w:val="00BC6EC3"/>
    <w:rsid w:val="00BF6BDF"/>
    <w:rsid w:val="00C07448"/>
    <w:rsid w:val="00C1383F"/>
    <w:rsid w:val="00C33D79"/>
    <w:rsid w:val="00C35946"/>
    <w:rsid w:val="00C405CB"/>
    <w:rsid w:val="00C470C7"/>
    <w:rsid w:val="00C55082"/>
    <w:rsid w:val="00C55E5A"/>
    <w:rsid w:val="00C6398D"/>
    <w:rsid w:val="00C67DB5"/>
    <w:rsid w:val="00C73E16"/>
    <w:rsid w:val="00C74630"/>
    <w:rsid w:val="00C74D3F"/>
    <w:rsid w:val="00C76FED"/>
    <w:rsid w:val="00C8180A"/>
    <w:rsid w:val="00C9707C"/>
    <w:rsid w:val="00CA1592"/>
    <w:rsid w:val="00CC4DD5"/>
    <w:rsid w:val="00CC794A"/>
    <w:rsid w:val="00CD5C82"/>
    <w:rsid w:val="00CE2CCD"/>
    <w:rsid w:val="00CF2484"/>
    <w:rsid w:val="00D309D7"/>
    <w:rsid w:val="00D404EF"/>
    <w:rsid w:val="00D457C3"/>
    <w:rsid w:val="00D54A49"/>
    <w:rsid w:val="00D748AD"/>
    <w:rsid w:val="00D74B0F"/>
    <w:rsid w:val="00D75768"/>
    <w:rsid w:val="00D855E5"/>
    <w:rsid w:val="00DA3DCA"/>
    <w:rsid w:val="00DB02B2"/>
    <w:rsid w:val="00DB7DD0"/>
    <w:rsid w:val="00DC1929"/>
    <w:rsid w:val="00DC6C57"/>
    <w:rsid w:val="00DC75EA"/>
    <w:rsid w:val="00DF65D2"/>
    <w:rsid w:val="00E03E6D"/>
    <w:rsid w:val="00E15A3D"/>
    <w:rsid w:val="00E15D48"/>
    <w:rsid w:val="00E174DC"/>
    <w:rsid w:val="00E26FA3"/>
    <w:rsid w:val="00E342BA"/>
    <w:rsid w:val="00E41D41"/>
    <w:rsid w:val="00E425A3"/>
    <w:rsid w:val="00E45B81"/>
    <w:rsid w:val="00E557FA"/>
    <w:rsid w:val="00E8597A"/>
    <w:rsid w:val="00E920F1"/>
    <w:rsid w:val="00EA120C"/>
    <w:rsid w:val="00EA426D"/>
    <w:rsid w:val="00EA6DAF"/>
    <w:rsid w:val="00EA73CF"/>
    <w:rsid w:val="00EB2A10"/>
    <w:rsid w:val="00EE1C39"/>
    <w:rsid w:val="00EF0925"/>
    <w:rsid w:val="00F01F21"/>
    <w:rsid w:val="00F1546F"/>
    <w:rsid w:val="00F15F6A"/>
    <w:rsid w:val="00F3660C"/>
    <w:rsid w:val="00F40310"/>
    <w:rsid w:val="00F52FDE"/>
    <w:rsid w:val="00F62005"/>
    <w:rsid w:val="00F7610D"/>
    <w:rsid w:val="00F76F31"/>
    <w:rsid w:val="00F804DF"/>
    <w:rsid w:val="00F90814"/>
    <w:rsid w:val="00F97DB2"/>
    <w:rsid w:val="00FA0C11"/>
    <w:rsid w:val="00FB4AB7"/>
    <w:rsid w:val="00FB5F6B"/>
    <w:rsid w:val="00FC0AAB"/>
    <w:rsid w:val="00FC0CA2"/>
    <w:rsid w:val="00FE13E2"/>
    <w:rsid w:val="00FF1D91"/>
    <w:rsid w:val="00F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1BF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1BFE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1BFE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1BFE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1BF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1BFE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1BFE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1BFE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1BFE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1BFE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C794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612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1256"/>
  </w:style>
  <w:style w:type="paragraph" w:styleId="Header">
    <w:name w:val="header"/>
    <w:basedOn w:val="Normal"/>
    <w:link w:val="HeaderChar"/>
    <w:rsid w:val="00E03E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03E6D"/>
    <w:rPr>
      <w:sz w:val="24"/>
      <w:szCs w:val="24"/>
    </w:rPr>
  </w:style>
  <w:style w:type="character" w:styleId="CommentReference">
    <w:name w:val="annotation reference"/>
    <w:rsid w:val="002E77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77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7789"/>
  </w:style>
  <w:style w:type="paragraph" w:styleId="CommentSubject">
    <w:name w:val="annotation subject"/>
    <w:basedOn w:val="CommentText"/>
    <w:next w:val="CommentText"/>
    <w:link w:val="CommentSubjectChar"/>
    <w:rsid w:val="002E7789"/>
    <w:rPr>
      <w:b/>
      <w:bCs/>
    </w:rPr>
  </w:style>
  <w:style w:type="character" w:customStyle="1" w:styleId="CommentSubjectChar">
    <w:name w:val="Comment Subject Char"/>
    <w:link w:val="CommentSubject"/>
    <w:rsid w:val="002E7789"/>
    <w:rPr>
      <w:b/>
      <w:bCs/>
    </w:rPr>
  </w:style>
  <w:style w:type="character" w:customStyle="1" w:styleId="Heading1Char">
    <w:name w:val="Heading 1 Char"/>
    <w:link w:val="Heading1"/>
    <w:uiPriority w:val="9"/>
    <w:rsid w:val="00131BFE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rsid w:val="00131BFE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rsid w:val="00131BFE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131BFE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131BFE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131BFE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131BFE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131BFE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31BF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31BFE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31BFE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1BFE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131BFE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131BFE"/>
    <w:rPr>
      <w:b/>
      <w:bCs/>
    </w:rPr>
  </w:style>
  <w:style w:type="character" w:styleId="Emphasis">
    <w:name w:val="Emphasis"/>
    <w:uiPriority w:val="20"/>
    <w:qFormat/>
    <w:rsid w:val="00131BFE"/>
    <w:rPr>
      <w:i/>
      <w:iCs/>
    </w:rPr>
  </w:style>
  <w:style w:type="paragraph" w:styleId="NoSpacing">
    <w:name w:val="No Spacing"/>
    <w:uiPriority w:val="1"/>
    <w:qFormat/>
    <w:rsid w:val="00131BF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31B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31BFE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31BF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1BFE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131BFE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131BFE"/>
    <w:rPr>
      <w:i/>
      <w:iCs/>
      <w:color w:val="808080"/>
    </w:rPr>
  </w:style>
  <w:style w:type="character" w:styleId="IntenseEmphasis">
    <w:name w:val="Intense Emphasis"/>
    <w:uiPriority w:val="21"/>
    <w:qFormat/>
    <w:rsid w:val="00131BFE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131BFE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131BFE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131BF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1BFE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131BFE"/>
    <w:pPr>
      <w:spacing w:line="240" w:lineRule="auto"/>
    </w:pPr>
    <w:rPr>
      <w:b/>
      <w:bCs/>
      <w:color w:val="2DA2B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1BF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1BFE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1BFE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1BFE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1BF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1BFE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1BFE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1BFE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1BFE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1BFE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C794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612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1256"/>
  </w:style>
  <w:style w:type="paragraph" w:styleId="Header">
    <w:name w:val="header"/>
    <w:basedOn w:val="Normal"/>
    <w:link w:val="HeaderChar"/>
    <w:rsid w:val="00E03E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03E6D"/>
    <w:rPr>
      <w:sz w:val="24"/>
      <w:szCs w:val="24"/>
    </w:rPr>
  </w:style>
  <w:style w:type="character" w:styleId="CommentReference">
    <w:name w:val="annotation reference"/>
    <w:rsid w:val="002E77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77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7789"/>
  </w:style>
  <w:style w:type="paragraph" w:styleId="CommentSubject">
    <w:name w:val="annotation subject"/>
    <w:basedOn w:val="CommentText"/>
    <w:next w:val="CommentText"/>
    <w:link w:val="CommentSubjectChar"/>
    <w:rsid w:val="002E7789"/>
    <w:rPr>
      <w:b/>
      <w:bCs/>
    </w:rPr>
  </w:style>
  <w:style w:type="character" w:customStyle="1" w:styleId="CommentSubjectChar">
    <w:name w:val="Comment Subject Char"/>
    <w:link w:val="CommentSubject"/>
    <w:rsid w:val="002E7789"/>
    <w:rPr>
      <w:b/>
      <w:bCs/>
    </w:rPr>
  </w:style>
  <w:style w:type="character" w:customStyle="1" w:styleId="Heading1Char">
    <w:name w:val="Heading 1 Char"/>
    <w:link w:val="Heading1"/>
    <w:uiPriority w:val="9"/>
    <w:rsid w:val="00131BFE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rsid w:val="00131BFE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rsid w:val="00131BFE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131BFE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131BFE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131BFE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131BFE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131BFE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31BF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31BFE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31BFE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1BFE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131BFE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131BFE"/>
    <w:rPr>
      <w:b/>
      <w:bCs/>
    </w:rPr>
  </w:style>
  <w:style w:type="character" w:styleId="Emphasis">
    <w:name w:val="Emphasis"/>
    <w:uiPriority w:val="20"/>
    <w:qFormat/>
    <w:rsid w:val="00131BFE"/>
    <w:rPr>
      <w:i/>
      <w:iCs/>
    </w:rPr>
  </w:style>
  <w:style w:type="paragraph" w:styleId="NoSpacing">
    <w:name w:val="No Spacing"/>
    <w:uiPriority w:val="1"/>
    <w:qFormat/>
    <w:rsid w:val="00131BF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31B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31BFE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31BF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1BFE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131BFE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131BFE"/>
    <w:rPr>
      <w:i/>
      <w:iCs/>
      <w:color w:val="808080"/>
    </w:rPr>
  </w:style>
  <w:style w:type="character" w:styleId="IntenseEmphasis">
    <w:name w:val="Intense Emphasis"/>
    <w:uiPriority w:val="21"/>
    <w:qFormat/>
    <w:rsid w:val="00131BFE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131BFE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131BFE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131BF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1BFE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131BFE"/>
    <w:pPr>
      <w:spacing w:line="240" w:lineRule="auto"/>
    </w:pPr>
    <w:rPr>
      <w:b/>
      <w:bCs/>
      <w:color w:val="2DA2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B0565-0281-4583-95AA-A932695A6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On-site Monitoring Information Document</vt:lpstr>
    </vt:vector>
  </TitlesOfParts>
  <Company>Virginia IT Infrastructure Partnership</Company>
  <LinksUpToDate>false</LinksUpToDate>
  <CharactersWithSpaces>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On-site Monitoring Information Document</dc:title>
  <dc:creator>Virginia Dept. of Education</dc:creator>
  <cp:lastModifiedBy>tcv75933</cp:lastModifiedBy>
  <cp:revision>2</cp:revision>
  <cp:lastPrinted>2018-02-20T14:58:00Z</cp:lastPrinted>
  <dcterms:created xsi:type="dcterms:W3CDTF">2018-06-27T17:03:00Z</dcterms:created>
  <dcterms:modified xsi:type="dcterms:W3CDTF">2018-06-27T17:03:00Z</dcterms:modified>
</cp:coreProperties>
</file>