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04A" w:rsidRDefault="006A404A">
      <w:pPr>
        <w:jc w:val="center"/>
        <w:rPr>
          <w:rFonts w:asciiTheme="minorHAnsi" w:hAnsiTheme="minorHAnsi"/>
          <w:b/>
          <w:sz w:val="28"/>
        </w:rPr>
      </w:pPr>
    </w:p>
    <w:p w:rsidR="006A404A" w:rsidRDefault="00291D79">
      <w:pPr>
        <w:jc w:val="center"/>
        <w:rPr>
          <w:rFonts w:asciiTheme="minorHAnsi" w:hAnsiTheme="minorHAnsi"/>
          <w:b/>
          <w:sz w:val="32"/>
        </w:rPr>
      </w:pPr>
      <w:r w:rsidRPr="006A404A">
        <w:rPr>
          <w:rFonts w:asciiTheme="minorHAnsi" w:hAnsiTheme="minorHAnsi"/>
          <w:b/>
          <w:sz w:val="32"/>
        </w:rPr>
        <w:t xml:space="preserve">2016 Math Standards Grades K-2 </w:t>
      </w:r>
      <w:r w:rsidR="006A404A">
        <w:rPr>
          <w:rFonts w:asciiTheme="minorHAnsi" w:hAnsiTheme="minorHAnsi"/>
          <w:b/>
          <w:sz w:val="32"/>
        </w:rPr>
        <w:t xml:space="preserve">Scavenger Hunt </w:t>
      </w:r>
    </w:p>
    <w:p w:rsidR="00EB72BC" w:rsidRPr="006A404A" w:rsidRDefault="00291D79">
      <w:pPr>
        <w:jc w:val="center"/>
        <w:rPr>
          <w:rFonts w:asciiTheme="minorHAnsi" w:hAnsiTheme="minorHAnsi"/>
          <w:b/>
          <w:sz w:val="32"/>
        </w:rPr>
      </w:pPr>
      <w:r w:rsidRPr="006A404A">
        <w:rPr>
          <w:rFonts w:asciiTheme="minorHAnsi" w:hAnsiTheme="minorHAnsi"/>
          <w:b/>
          <w:sz w:val="32"/>
        </w:rPr>
        <w:t>True or False Activity</w:t>
      </w:r>
      <w:r w:rsidR="00CD3DC2">
        <w:rPr>
          <w:rFonts w:asciiTheme="minorHAnsi" w:hAnsiTheme="minorHAnsi"/>
          <w:b/>
          <w:sz w:val="32"/>
        </w:rPr>
        <w:t xml:space="preserve"> – Answer Key</w:t>
      </w:r>
    </w:p>
    <w:p w:rsidR="006A404A" w:rsidRPr="006A404A" w:rsidRDefault="006A404A">
      <w:pPr>
        <w:jc w:val="center"/>
        <w:rPr>
          <w:rFonts w:asciiTheme="minorHAnsi" w:hAnsiTheme="minorHAnsi"/>
          <w:b/>
          <w:sz w:val="28"/>
        </w:rPr>
      </w:pPr>
    </w:p>
    <w:p w:rsidR="00EB72BC" w:rsidRPr="006A404A" w:rsidRDefault="00EB72BC">
      <w:pPr>
        <w:jc w:val="center"/>
        <w:rPr>
          <w:rFonts w:asciiTheme="minorHAnsi" w:hAnsiTheme="minorHAnsi"/>
        </w:rPr>
      </w:pPr>
    </w:p>
    <w:tbl>
      <w:tblPr>
        <w:tblStyle w:val="a"/>
        <w:tblW w:w="10035" w:type="dxa"/>
        <w:jc w:val="center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585"/>
        <w:gridCol w:w="3570"/>
      </w:tblGrid>
      <w:tr w:rsidR="00EB72BC" w:rsidRPr="006A404A" w:rsidTr="006A404A">
        <w:trPr>
          <w:trHeight w:val="460"/>
          <w:jc w:val="center"/>
        </w:trPr>
        <w:tc>
          <w:tcPr>
            <w:tcW w:w="5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A404A">
              <w:rPr>
                <w:rFonts w:asciiTheme="minorHAnsi" w:hAnsiTheme="minorHAnsi"/>
                <w:b/>
                <w:sz w:val="24"/>
              </w:rPr>
              <w:t>Statements - True or False?</w:t>
            </w:r>
          </w:p>
        </w:tc>
        <w:tc>
          <w:tcPr>
            <w:tcW w:w="5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A404A">
              <w:rPr>
                <w:rFonts w:asciiTheme="minorHAnsi" w:hAnsiTheme="minorHAnsi"/>
                <w:b/>
                <w:sz w:val="24"/>
              </w:rPr>
              <w:t>T/F</w:t>
            </w:r>
          </w:p>
        </w:tc>
        <w:tc>
          <w:tcPr>
            <w:tcW w:w="35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A404A">
              <w:rPr>
                <w:rFonts w:asciiTheme="minorHAnsi" w:hAnsiTheme="minorHAnsi"/>
                <w:b/>
                <w:sz w:val="24"/>
              </w:rPr>
              <w:t>Notes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1. </w:t>
            </w:r>
            <w:r w:rsidR="006A404A"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Ordinal numbers through 10 are included in the Kindergarten standards.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F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Ordinal numbers are introduced in grade 1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2. </w:t>
            </w:r>
            <w:r w:rsidR="006A404A">
              <w:rPr>
                <w:rFonts w:asciiTheme="minorHAnsi" w:hAnsiTheme="minorHAnsi"/>
              </w:rPr>
              <w:t xml:space="preserve">   The not equal symbol (</w:t>
            </w:r>
            <w:r w:rsidRPr="006A404A">
              <w:rPr>
                <w:rFonts w:asciiTheme="minorHAnsi" w:hAnsiTheme="minorHAnsi"/>
                <w:noProof/>
              </w:rPr>
              <w:drawing>
                <wp:inline distT="19050" distB="19050" distL="19050" distR="19050" wp14:anchorId="2F0D050A" wp14:editId="21870CA7">
                  <wp:extent cx="114300" cy="152400"/>
                  <wp:effectExtent l="0" t="0" r="0" b="0"/>
                  <wp:docPr id="1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A404A">
              <w:rPr>
                <w:rFonts w:asciiTheme="minorHAnsi" w:hAnsiTheme="minorHAnsi"/>
              </w:rPr>
              <w:t>)</w:t>
            </w:r>
            <w:r w:rsidRPr="006A404A">
              <w:rPr>
                <w:rFonts w:asciiTheme="minorHAnsi" w:hAnsiTheme="minorHAnsi"/>
              </w:rPr>
              <w:t xml:space="preserve"> is introduced in grade 2.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Introduced in grade 2 and used in grades 3, 4 and 5 when comparing numbers. 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3. </w:t>
            </w:r>
            <w:r w:rsidR="006A404A">
              <w:rPr>
                <w:rFonts w:asciiTheme="minorHAnsi" w:hAnsiTheme="minorHAnsi"/>
              </w:rPr>
              <w:t xml:space="preserve">  </w:t>
            </w:r>
            <w:r w:rsidRPr="006A404A">
              <w:rPr>
                <w:rFonts w:asciiTheme="minorHAnsi" w:hAnsiTheme="minorHAnsi"/>
              </w:rPr>
              <w:t>Kindergarten students are required to use tally marks as a form of data collection.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F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This skill has been moved to standard 1.12. 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4. </w:t>
            </w:r>
            <w:r w:rsidR="006A404A">
              <w:rPr>
                <w:rFonts w:asciiTheme="minorHAnsi" w:hAnsiTheme="minorHAnsi"/>
              </w:rPr>
              <w:t xml:space="preserve">  </w:t>
            </w:r>
            <w:r w:rsidRPr="006A404A">
              <w:rPr>
                <w:rFonts w:asciiTheme="minorHAnsi" w:hAnsiTheme="minorHAnsi"/>
              </w:rPr>
              <w:t>Students are required to order up to three sets of objects from greatest to least in kindergarten, first and second grade.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True-K sets up to 10, 1st sets up to 110 objects, 2 up to 999.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5. </w:t>
            </w:r>
            <w:r w:rsidR="006A404A">
              <w:rPr>
                <w:rFonts w:asciiTheme="minorHAnsi" w:hAnsiTheme="minorHAnsi"/>
              </w:rPr>
              <w:t xml:space="preserve">  </w:t>
            </w:r>
            <w:r w:rsidRPr="006A404A">
              <w:rPr>
                <w:rFonts w:asciiTheme="minorHAnsi" w:hAnsiTheme="minorHAnsi"/>
              </w:rPr>
              <w:t>Kindergartners investigate fractions by representing and solving practical problems involving equal shares with two sharers.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True-emphasis on practical problems.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6. </w:t>
            </w:r>
            <w:r w:rsidR="006A404A"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First graders will recognize and describe with fluency part-whole relationships with numbers up to 5.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F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K-is to 5, 1st is to 10.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7. </w:t>
            </w:r>
            <w:r w:rsidR="006A404A"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Students are required to identify the number after, without counting when given any number between 0 and 100 in Kindergarten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Students are also required to tell the number before, without counting, when given any number 1-10.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8. </w:t>
            </w:r>
            <w:r w:rsidR="006A404A"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Students are required to identify 10 more and 10 less than a given number in first grade.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F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This skill is addressed in 2.1.  Students are also required to tell the number 100 more and 100 less. 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9. </w:t>
            </w:r>
            <w:r w:rsidR="006A404A">
              <w:rPr>
                <w:rFonts w:asciiTheme="minorHAnsi" w:hAnsiTheme="minorHAnsi"/>
              </w:rPr>
              <w:t xml:space="preserve">   </w:t>
            </w:r>
            <w:r w:rsidRPr="006A404A">
              <w:rPr>
                <w:rFonts w:asciiTheme="minorHAnsi" w:hAnsiTheme="minorHAnsi"/>
              </w:rPr>
              <w:t>First graders are required to count by ones, fives, and tens to determine the value of a collection of pennies, nickels, and dimes whose total value is 100 cents or less.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F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 xml:space="preserve">First grade is only required to determine the value of a collection of </w:t>
            </w:r>
            <w:r w:rsidRPr="006A404A">
              <w:rPr>
                <w:rFonts w:asciiTheme="minorHAnsi" w:hAnsiTheme="minorHAnsi"/>
                <w:i/>
              </w:rPr>
              <w:t>like</w:t>
            </w:r>
            <w:r w:rsidRPr="006A404A">
              <w:rPr>
                <w:rFonts w:asciiTheme="minorHAnsi" w:hAnsiTheme="minorHAnsi"/>
              </w:rPr>
              <w:t xml:space="preserve"> coins (pennies, nickels, or dimes).</w:t>
            </w:r>
          </w:p>
        </w:tc>
      </w:tr>
      <w:tr w:rsidR="00EB72BC" w:rsidRPr="006A404A" w:rsidTr="006A404A">
        <w:trPr>
          <w:jc w:val="center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ind w:left="350" w:hanging="350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10. Kindergarten, first and second graders are required to transfer repeating patterns from one representation to another.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 w:rsidP="006A404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2BC" w:rsidRPr="006A404A" w:rsidRDefault="00291D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6A404A">
              <w:rPr>
                <w:rFonts w:asciiTheme="minorHAnsi" w:hAnsiTheme="minorHAnsi"/>
              </w:rPr>
              <w:t>True-patterns will become more complex from k-2.</w:t>
            </w:r>
          </w:p>
        </w:tc>
      </w:tr>
    </w:tbl>
    <w:p w:rsidR="00EB72BC" w:rsidRPr="006A404A" w:rsidRDefault="00EB72BC">
      <w:pPr>
        <w:jc w:val="center"/>
        <w:rPr>
          <w:rFonts w:asciiTheme="minorHAnsi" w:hAnsiTheme="minorHAnsi"/>
        </w:rPr>
      </w:pPr>
    </w:p>
    <w:sectPr w:rsidR="00EB72BC" w:rsidRPr="006A404A" w:rsidSect="00237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80" w:bottom="576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60" w:rsidRDefault="00D94460" w:rsidP="00F76B22">
      <w:pPr>
        <w:spacing w:line="240" w:lineRule="auto"/>
      </w:pPr>
      <w:r>
        <w:separator/>
      </w:r>
    </w:p>
  </w:endnote>
  <w:endnote w:type="continuationSeparator" w:id="0">
    <w:p w:rsidR="00D94460" w:rsidRDefault="00D94460" w:rsidP="00F76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22" w:rsidRDefault="00F76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22" w:rsidRPr="00F76B22" w:rsidRDefault="00BE32D2" w:rsidP="0023720D">
    <w:pPr>
      <w:pStyle w:val="Footer"/>
      <w:tabs>
        <w:tab w:val="clear" w:pos="9360"/>
        <w:tab w:val="right" w:pos="9720"/>
      </w:tabs>
      <w:ind w:hanging="180"/>
      <w:rPr>
        <w:rFonts w:asciiTheme="minorHAnsi" w:hAnsiTheme="minorHAnsi"/>
      </w:rPr>
    </w:pPr>
    <w:r>
      <w:rPr>
        <w:rFonts w:asciiTheme="minorHAnsi" w:hAnsiTheme="minorHAnsi"/>
      </w:rPr>
      <w:t>Virginia Department of Education</w:t>
    </w:r>
    <w:r>
      <w:rPr>
        <w:rFonts w:asciiTheme="minorHAnsi" w:hAnsiTheme="minorHAnsi"/>
      </w:rPr>
      <w:tab/>
    </w:r>
    <w:r w:rsidRPr="00BE32D2">
      <w:rPr>
        <w:rFonts w:asciiTheme="minorHAnsi" w:hAnsiTheme="minorHAnsi"/>
      </w:rPr>
      <w:ptab w:relativeTo="margin" w:alignment="center" w:leader="none"/>
    </w:r>
    <w:r w:rsidRPr="00BE32D2">
      <w:rPr>
        <w:rFonts w:asciiTheme="minorHAnsi" w:hAnsiTheme="minorHAnsi"/>
      </w:rPr>
      <w:ptab w:relativeTo="margin" w:alignment="right" w:leader="none"/>
    </w:r>
    <w:r>
      <w:rPr>
        <w:rFonts w:asciiTheme="minorHAnsi" w:hAnsiTheme="minorHAnsi"/>
      </w:rPr>
      <w:t xml:space="preserve">2017 Mathematics </w:t>
    </w:r>
    <w:r>
      <w:rPr>
        <w:rFonts w:asciiTheme="minorHAnsi" w:hAnsiTheme="minorHAnsi"/>
      </w:rPr>
      <w:t>Institute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22" w:rsidRDefault="00F76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60" w:rsidRDefault="00D94460" w:rsidP="00F76B22">
      <w:pPr>
        <w:spacing w:line="240" w:lineRule="auto"/>
      </w:pPr>
      <w:r>
        <w:separator/>
      </w:r>
    </w:p>
  </w:footnote>
  <w:footnote w:type="continuationSeparator" w:id="0">
    <w:p w:rsidR="00D94460" w:rsidRDefault="00D94460" w:rsidP="00F76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22" w:rsidRDefault="00F76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22" w:rsidRDefault="00F76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22" w:rsidRDefault="00F76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BC"/>
    <w:rsid w:val="0023720D"/>
    <w:rsid w:val="00291D79"/>
    <w:rsid w:val="006A404A"/>
    <w:rsid w:val="00780420"/>
    <w:rsid w:val="00BE32D2"/>
    <w:rsid w:val="00C35423"/>
    <w:rsid w:val="00CD3DC2"/>
    <w:rsid w:val="00D94460"/>
    <w:rsid w:val="00EB72BC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B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22"/>
  </w:style>
  <w:style w:type="paragraph" w:styleId="Footer">
    <w:name w:val="footer"/>
    <w:basedOn w:val="Normal"/>
    <w:link w:val="FooterChar"/>
    <w:uiPriority w:val="99"/>
    <w:unhideWhenUsed/>
    <w:rsid w:val="00F76B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B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22"/>
  </w:style>
  <w:style w:type="paragraph" w:styleId="Footer">
    <w:name w:val="footer"/>
    <w:basedOn w:val="Normal"/>
    <w:link w:val="FooterChar"/>
    <w:uiPriority w:val="99"/>
    <w:unhideWhenUsed/>
    <w:rsid w:val="00F76B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Lempp, Jennifer W.</dc:creator>
  <cp:lastModifiedBy>Debra Delozier</cp:lastModifiedBy>
  <cp:revision>3</cp:revision>
  <cp:lastPrinted>2017-03-02T20:16:00Z</cp:lastPrinted>
  <dcterms:created xsi:type="dcterms:W3CDTF">2017-04-24T18:20:00Z</dcterms:created>
  <dcterms:modified xsi:type="dcterms:W3CDTF">2017-04-24T18:21:00Z</dcterms:modified>
</cp:coreProperties>
</file>