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7C" w:rsidRDefault="005B2D27" w:rsidP="005B2D27">
      <w:pPr>
        <w:jc w:val="center"/>
        <w:rPr>
          <w:b/>
          <w:sz w:val="24"/>
          <w:szCs w:val="24"/>
        </w:rPr>
      </w:pPr>
      <w:r w:rsidRPr="005B2D27">
        <w:rPr>
          <w:b/>
          <w:sz w:val="24"/>
          <w:szCs w:val="24"/>
        </w:rPr>
        <w:t xml:space="preserve">Planning for Mathematical Discourse – </w:t>
      </w:r>
      <w:r w:rsidR="00625F27">
        <w:rPr>
          <w:b/>
          <w:sz w:val="24"/>
          <w:szCs w:val="24"/>
        </w:rPr>
        <w:t>Geometry</w:t>
      </w:r>
      <w:r w:rsidRPr="005B2D27">
        <w:rPr>
          <w:b/>
          <w:sz w:val="24"/>
          <w:szCs w:val="24"/>
        </w:rPr>
        <w:t xml:space="preserve"> – </w:t>
      </w:r>
      <w:r w:rsidR="00625F27">
        <w:rPr>
          <w:b/>
          <w:sz w:val="24"/>
          <w:szCs w:val="24"/>
        </w:rPr>
        <w:t>Take Me Out to the Ball Game</w:t>
      </w:r>
    </w:p>
    <w:tbl>
      <w:tblPr>
        <w:tblW w:w="14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150"/>
        <w:gridCol w:w="3127"/>
        <w:gridCol w:w="2363"/>
        <w:gridCol w:w="2970"/>
      </w:tblGrid>
      <w:tr w:rsidR="00625F27" w:rsidTr="003356A6">
        <w:trPr>
          <w:tblHeader/>
        </w:trPr>
        <w:tc>
          <w:tcPr>
            <w:tcW w:w="9517" w:type="dxa"/>
            <w:gridSpan w:val="3"/>
            <w:shd w:val="clear" w:color="auto" w:fill="F7CAAC" w:themeFill="accent2" w:themeFillTint="66"/>
          </w:tcPr>
          <w:p w:rsidR="00625F27" w:rsidRDefault="00625F27" w:rsidP="003356A6">
            <w:pPr>
              <w:rPr>
                <w:b/>
              </w:rPr>
            </w:pPr>
            <w:r>
              <w:rPr>
                <w:b/>
              </w:rPr>
              <w:t>Teacher Completes Prior to Task Implementation</w:t>
            </w:r>
          </w:p>
        </w:tc>
        <w:tc>
          <w:tcPr>
            <w:tcW w:w="5333" w:type="dxa"/>
            <w:gridSpan w:val="2"/>
            <w:shd w:val="clear" w:color="auto" w:fill="F7CAAC" w:themeFill="accent2" w:themeFillTint="66"/>
          </w:tcPr>
          <w:p w:rsidR="00625F27" w:rsidRDefault="00625F27" w:rsidP="003356A6">
            <w:pPr>
              <w:rPr>
                <w:b/>
              </w:rPr>
            </w:pPr>
            <w:r>
              <w:rPr>
                <w:b/>
              </w:rPr>
              <w:t>Teacher Completes During Task Implementation</w:t>
            </w:r>
          </w:p>
        </w:tc>
      </w:tr>
      <w:tr w:rsidR="00625F27" w:rsidTr="003356A6">
        <w:trPr>
          <w:tblHeader/>
        </w:trPr>
        <w:tc>
          <w:tcPr>
            <w:tcW w:w="3240" w:type="dxa"/>
            <w:shd w:val="clear" w:color="auto" w:fill="D5DCE4" w:themeFill="text2" w:themeFillTint="33"/>
          </w:tcPr>
          <w:p w:rsidR="00625F27" w:rsidRDefault="00625F27" w:rsidP="0033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ind w:left="-50"/>
              <w:rPr>
                <w:b/>
                <w:i/>
                <w:color w:val="000000"/>
              </w:rPr>
            </w:pPr>
            <w:r w:rsidRPr="007724B5">
              <w:rPr>
                <w:b/>
                <w:color w:val="000000"/>
              </w:rPr>
              <w:t>Anticipat</w:t>
            </w:r>
            <w:r>
              <w:rPr>
                <w:b/>
                <w:color w:val="000000"/>
              </w:rPr>
              <w:t>ed</w:t>
            </w:r>
            <w:r w:rsidRPr="007724B5">
              <w:rPr>
                <w:b/>
                <w:color w:val="000000"/>
              </w:rPr>
              <w:t xml:space="preserve"> Student Response/Strategy</w:t>
            </w:r>
            <w:r>
              <w:rPr>
                <w:b/>
                <w:i/>
                <w:color w:val="000000"/>
              </w:rPr>
              <w:t xml:space="preserve">  </w:t>
            </w:r>
          </w:p>
          <w:p w:rsidR="00625F27" w:rsidRPr="00205BD0" w:rsidRDefault="00625F27" w:rsidP="0033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i/>
                <w:color w:val="000000"/>
                <w:sz w:val="32"/>
              </w:rPr>
            </w:pPr>
            <w:r w:rsidRPr="00205BD0">
              <w:rPr>
                <w:i/>
                <w:color w:val="000000"/>
              </w:rPr>
              <w:t>Provide examples of possible  correct student responses along with examples of student errors/misconceptions</w:t>
            </w:r>
          </w:p>
          <w:p w:rsidR="00625F27" w:rsidRPr="007724B5" w:rsidRDefault="00625F27" w:rsidP="0033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i/>
                <w:color w:val="000000"/>
              </w:rPr>
            </w:pPr>
          </w:p>
        </w:tc>
        <w:tc>
          <w:tcPr>
            <w:tcW w:w="3150" w:type="dxa"/>
            <w:shd w:val="clear" w:color="auto" w:fill="D5DCE4" w:themeFill="text2" w:themeFillTint="33"/>
          </w:tcPr>
          <w:p w:rsidR="00625F27" w:rsidRDefault="00625F27" w:rsidP="003356A6">
            <w:pPr>
              <w:rPr>
                <w:b/>
              </w:rPr>
            </w:pPr>
            <w:r w:rsidRPr="007724B5">
              <w:rPr>
                <w:b/>
              </w:rPr>
              <w:t>A</w:t>
            </w:r>
            <w:r>
              <w:rPr>
                <w:b/>
              </w:rPr>
              <w:t>ssessing Questions – Teacher Stays to Hear Response</w:t>
            </w:r>
          </w:p>
          <w:p w:rsidR="00625F27" w:rsidRPr="00205BD0" w:rsidRDefault="00625F27" w:rsidP="003356A6">
            <w:pPr>
              <w:rPr>
                <w:b/>
              </w:rPr>
            </w:pPr>
            <w:r w:rsidRPr="00205BD0">
              <w:rPr>
                <w:i/>
              </w:rPr>
              <w:t>Teacher questioning that allows student to explain and clarify thinking</w:t>
            </w:r>
          </w:p>
        </w:tc>
        <w:tc>
          <w:tcPr>
            <w:tcW w:w="3127" w:type="dxa"/>
            <w:shd w:val="clear" w:color="auto" w:fill="D5DCE4" w:themeFill="text2" w:themeFillTint="33"/>
          </w:tcPr>
          <w:p w:rsidR="00625F27" w:rsidRDefault="00625F27" w:rsidP="003356A6">
            <w:pPr>
              <w:rPr>
                <w:b/>
              </w:rPr>
            </w:pPr>
            <w:r>
              <w:rPr>
                <w:b/>
              </w:rPr>
              <w:t>Advancing Questions – Teacher Poses Question and Walks Away</w:t>
            </w:r>
          </w:p>
          <w:p w:rsidR="00625F27" w:rsidRPr="007724B5" w:rsidRDefault="00625F27" w:rsidP="003356A6">
            <w:pPr>
              <w:rPr>
                <w:b/>
              </w:rPr>
            </w:pPr>
            <w:r w:rsidRPr="008603E7">
              <w:rPr>
                <w:i/>
              </w:rPr>
              <w:t>Teacher questioning that moves thinking forward</w:t>
            </w:r>
          </w:p>
        </w:tc>
        <w:tc>
          <w:tcPr>
            <w:tcW w:w="2363" w:type="dxa"/>
            <w:shd w:val="clear" w:color="auto" w:fill="D5DCE4" w:themeFill="text2" w:themeFillTint="33"/>
          </w:tcPr>
          <w:p w:rsidR="00625F27" w:rsidRPr="007724B5" w:rsidRDefault="00625F27" w:rsidP="003356A6">
            <w:pPr>
              <w:rPr>
                <w:b/>
              </w:rPr>
            </w:pPr>
            <w:r w:rsidRPr="008603E7">
              <w:rPr>
                <w:b/>
              </w:rPr>
              <w:t>List of Students</w:t>
            </w:r>
            <w:r>
              <w:rPr>
                <w:b/>
              </w:rPr>
              <w:t xml:space="preserve"> Providing Response </w:t>
            </w:r>
            <w:r w:rsidRPr="00205BD0">
              <w:rPr>
                <w:i/>
              </w:rPr>
              <w:t>Who? Which students used this strategy?</w:t>
            </w:r>
          </w:p>
          <w:p w:rsidR="00625F27" w:rsidRPr="007724B5" w:rsidRDefault="00625F27" w:rsidP="003356A6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D5DCE4" w:themeFill="text2" w:themeFillTint="33"/>
          </w:tcPr>
          <w:p w:rsidR="00625F27" w:rsidRDefault="00625F27" w:rsidP="003356A6">
            <w:pPr>
              <w:rPr>
                <w:b/>
              </w:rPr>
            </w:pPr>
            <w:r>
              <w:rPr>
                <w:b/>
              </w:rPr>
              <w:t>Discussion Order</w:t>
            </w:r>
            <w:r w:rsidRPr="007724B5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7724B5">
              <w:rPr>
                <w:b/>
              </w:rPr>
              <w:t xml:space="preserve">sequencing student </w:t>
            </w:r>
            <w:r>
              <w:rPr>
                <w:b/>
              </w:rPr>
              <w:t xml:space="preserve">responses </w:t>
            </w:r>
          </w:p>
          <w:p w:rsidR="00625F27" w:rsidRPr="008603E7" w:rsidRDefault="00625F27" w:rsidP="00625F2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200"/>
              <w:rPr>
                <w:i/>
                <w:color w:val="000000"/>
                <w:sz w:val="18"/>
              </w:rPr>
            </w:pPr>
            <w:r w:rsidRPr="008603E7">
              <w:rPr>
                <w:i/>
                <w:color w:val="000000"/>
                <w:sz w:val="18"/>
              </w:rPr>
              <w:t>Based on the actual student responses, sequence and select particular students to present their mathematical work during class discussion</w:t>
            </w:r>
          </w:p>
          <w:p w:rsidR="00625F27" w:rsidRPr="00205BD0" w:rsidRDefault="00625F27" w:rsidP="00625F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6" w:hanging="180"/>
              <w:rPr>
                <w:b/>
              </w:rPr>
            </w:pPr>
            <w:r w:rsidRPr="00205BD0">
              <w:rPr>
                <w:i/>
                <w:color w:val="000000"/>
                <w:sz w:val="18"/>
              </w:rPr>
              <w:t>Consider ways to ensure that each student will have an equitable opportunity to share his/her thinking during task discussion</w:t>
            </w:r>
          </w:p>
        </w:tc>
      </w:tr>
      <w:tr w:rsidR="00625F27" w:rsidTr="003356A6">
        <w:tc>
          <w:tcPr>
            <w:tcW w:w="3240" w:type="dxa"/>
          </w:tcPr>
          <w:p w:rsidR="00625F27" w:rsidRPr="007724B5" w:rsidRDefault="00625F27" w:rsidP="0033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 w:rsidRPr="007724B5">
              <w:rPr>
                <w:b/>
                <w:color w:val="000000"/>
              </w:rPr>
              <w:t>Anticipated Student Response</w:t>
            </w:r>
            <w:r>
              <w:rPr>
                <w:b/>
                <w:color w:val="000000"/>
              </w:rPr>
              <w:t>:</w:t>
            </w:r>
            <w:r w:rsidRPr="007724B5">
              <w:rPr>
                <w:b/>
                <w:color w:val="000000"/>
              </w:rPr>
              <w:t xml:space="preserve"> </w:t>
            </w:r>
          </w:p>
          <w:p w:rsidR="00625F27" w:rsidRDefault="00625F27" w:rsidP="0033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i/>
                <w:color w:val="000000"/>
              </w:rPr>
            </w:pPr>
          </w:p>
          <w:p w:rsidR="00625F27" w:rsidRPr="00A66F85" w:rsidRDefault="00625F27" w:rsidP="0033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Using the properties of 45-45-90 triangle and subtracting</w:t>
            </w:r>
          </w:p>
          <w:p w:rsidR="00625F27" w:rsidRDefault="00625F27" w:rsidP="0033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i/>
                <w:color w:val="000000"/>
              </w:rPr>
            </w:pPr>
          </w:p>
          <w:p w:rsidR="00625F27" w:rsidRDefault="00625F27" w:rsidP="0033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3150" w:type="dxa"/>
          </w:tcPr>
          <w:p w:rsidR="00625F27" w:rsidRPr="00A66F85" w:rsidRDefault="00625F27" w:rsidP="003356A6">
            <w:pPr>
              <w:pStyle w:val="ListParagraph"/>
              <w:ind w:left="360"/>
            </w:pPr>
            <w:r>
              <w:t xml:space="preserve">What type of triangle was formed? What can we conclude about the hypotenuse of a right isosceles triangle? </w:t>
            </w:r>
          </w:p>
        </w:tc>
        <w:tc>
          <w:tcPr>
            <w:tcW w:w="3127" w:type="dxa"/>
          </w:tcPr>
          <w:p w:rsidR="00625F27" w:rsidRPr="00A66F85" w:rsidRDefault="00625F27" w:rsidP="003356A6">
            <w:pPr>
              <w:pStyle w:val="ListParagraph"/>
              <w:ind w:left="360"/>
            </w:pPr>
            <w:r>
              <w:t>What is the length a pitcher would run to from the pitchers’ mound to 1</w:t>
            </w:r>
            <w:r w:rsidRPr="00541F9C">
              <w:rPr>
                <w:vertAlign w:val="superscript"/>
              </w:rPr>
              <w:t>st</w:t>
            </w:r>
            <w:r>
              <w:t xml:space="preserve"> base? </w:t>
            </w:r>
            <w:r w:rsidRPr="00BE6E46">
              <w:t>What are you planning to do with that information, once you find it out?</w:t>
            </w:r>
          </w:p>
        </w:tc>
        <w:tc>
          <w:tcPr>
            <w:tcW w:w="2363" w:type="dxa"/>
          </w:tcPr>
          <w:p w:rsidR="00625F27" w:rsidRPr="00A66F85" w:rsidRDefault="00625F27" w:rsidP="003356A6">
            <w:r>
              <w:t>Student 1</w:t>
            </w:r>
          </w:p>
        </w:tc>
        <w:tc>
          <w:tcPr>
            <w:tcW w:w="2970" w:type="dxa"/>
          </w:tcPr>
          <w:p w:rsidR="00625F27" w:rsidRPr="00A66F85" w:rsidRDefault="00625F27" w:rsidP="003356A6">
            <w:pPr>
              <w:pStyle w:val="ListParagraph"/>
              <w:ind w:left="160"/>
            </w:pPr>
          </w:p>
        </w:tc>
      </w:tr>
      <w:tr w:rsidR="00625F27" w:rsidTr="003356A6">
        <w:tc>
          <w:tcPr>
            <w:tcW w:w="3240" w:type="dxa"/>
          </w:tcPr>
          <w:p w:rsidR="00625F27" w:rsidRPr="007724B5" w:rsidRDefault="00625F27" w:rsidP="0033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 w:rsidRPr="007724B5">
              <w:rPr>
                <w:b/>
                <w:color w:val="000000"/>
              </w:rPr>
              <w:t>Anticipated Student Response</w:t>
            </w:r>
            <w:r>
              <w:rPr>
                <w:b/>
                <w:color w:val="000000"/>
              </w:rPr>
              <w:t>:</w:t>
            </w:r>
            <w:r w:rsidRPr="007724B5">
              <w:rPr>
                <w:b/>
                <w:color w:val="000000"/>
              </w:rPr>
              <w:t xml:space="preserve"> </w:t>
            </w:r>
          </w:p>
          <w:p w:rsidR="00625F27" w:rsidRDefault="00625F27" w:rsidP="0033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i/>
                <w:color w:val="000000"/>
              </w:rPr>
            </w:pPr>
          </w:p>
          <w:p w:rsidR="00625F27" w:rsidRDefault="00625F27" w:rsidP="0033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Using the Pythagorean Theorem and subtracting</w:t>
            </w:r>
          </w:p>
          <w:p w:rsidR="00625F27" w:rsidRDefault="00625F27" w:rsidP="0033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i/>
                <w:color w:val="000000"/>
              </w:rPr>
            </w:pPr>
          </w:p>
        </w:tc>
        <w:tc>
          <w:tcPr>
            <w:tcW w:w="3150" w:type="dxa"/>
          </w:tcPr>
          <w:p w:rsidR="00625F27" w:rsidRDefault="00625F27" w:rsidP="003356A6">
            <w:pPr>
              <w:pStyle w:val="ListParagraph"/>
              <w:ind w:left="360"/>
            </w:pPr>
            <w:r>
              <w:t xml:space="preserve">How did you find the legs of the right triangle? </w:t>
            </w:r>
          </w:p>
          <w:p w:rsidR="00625F27" w:rsidRDefault="00625F27" w:rsidP="003356A6">
            <w:pPr>
              <w:pStyle w:val="ListParagraph"/>
              <w:ind w:left="360"/>
            </w:pPr>
          </w:p>
          <w:p w:rsidR="00625F27" w:rsidRPr="00A66F85" w:rsidRDefault="00625F27" w:rsidP="003356A6">
            <w:pPr>
              <w:pStyle w:val="ListParagraph"/>
              <w:ind w:left="360"/>
            </w:pPr>
            <w:r w:rsidRPr="00BE6E46">
              <w:t>Before you calculate that, can you tell us why you'd want to?</w:t>
            </w:r>
          </w:p>
        </w:tc>
        <w:tc>
          <w:tcPr>
            <w:tcW w:w="3127" w:type="dxa"/>
          </w:tcPr>
          <w:p w:rsidR="00625F27" w:rsidRDefault="00625F27" w:rsidP="003356A6">
            <w:pPr>
              <w:pStyle w:val="ListParagraph"/>
              <w:ind w:left="360"/>
            </w:pPr>
            <w:r>
              <w:t>Can you write your reasons for approaching it that way?</w:t>
            </w:r>
          </w:p>
          <w:p w:rsidR="00625F27" w:rsidRDefault="00625F27" w:rsidP="003356A6">
            <w:pPr>
              <w:pStyle w:val="ListParagraph"/>
              <w:ind w:left="360"/>
            </w:pPr>
          </w:p>
          <w:p w:rsidR="00625F27" w:rsidRPr="00A66F85" w:rsidRDefault="00625F27" w:rsidP="003356A6">
            <w:pPr>
              <w:pStyle w:val="ListParagraph"/>
              <w:ind w:left="360"/>
            </w:pPr>
            <w:r w:rsidRPr="00285FE0">
              <w:t>Forget about the question for a second. What's going on in this situation?</w:t>
            </w:r>
          </w:p>
        </w:tc>
        <w:tc>
          <w:tcPr>
            <w:tcW w:w="2363" w:type="dxa"/>
          </w:tcPr>
          <w:p w:rsidR="00625F27" w:rsidRPr="00A66F85" w:rsidRDefault="00625F27" w:rsidP="003356A6">
            <w:r>
              <w:t xml:space="preserve">Student 3 </w:t>
            </w:r>
          </w:p>
        </w:tc>
        <w:tc>
          <w:tcPr>
            <w:tcW w:w="2970" w:type="dxa"/>
          </w:tcPr>
          <w:p w:rsidR="00625F27" w:rsidRPr="00A66F85" w:rsidRDefault="00625F27" w:rsidP="003356A6">
            <w:pPr>
              <w:pStyle w:val="ListParagraph"/>
              <w:ind w:left="160"/>
            </w:pPr>
          </w:p>
        </w:tc>
      </w:tr>
      <w:tr w:rsidR="00625F27" w:rsidTr="003356A6">
        <w:tc>
          <w:tcPr>
            <w:tcW w:w="3240" w:type="dxa"/>
          </w:tcPr>
          <w:p w:rsidR="00625F27" w:rsidRPr="007724B5" w:rsidRDefault="00625F27" w:rsidP="0033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 w:rsidRPr="007724B5">
              <w:rPr>
                <w:b/>
                <w:color w:val="000000"/>
              </w:rPr>
              <w:t>Anticipated Student Response</w:t>
            </w:r>
            <w:r>
              <w:rPr>
                <w:b/>
                <w:color w:val="000000"/>
              </w:rPr>
              <w:t>:</w:t>
            </w:r>
            <w:r w:rsidRPr="007724B5">
              <w:rPr>
                <w:b/>
                <w:color w:val="000000"/>
              </w:rPr>
              <w:t xml:space="preserve"> </w:t>
            </w:r>
          </w:p>
          <w:p w:rsidR="00625F27" w:rsidRDefault="00625F27" w:rsidP="0033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Using the properties of squares diagonals are congruent, using the Pythagorean Theorem subtracting. </w:t>
            </w:r>
          </w:p>
        </w:tc>
        <w:tc>
          <w:tcPr>
            <w:tcW w:w="3150" w:type="dxa"/>
          </w:tcPr>
          <w:p w:rsidR="00625F27" w:rsidRDefault="00625F27" w:rsidP="003356A6">
            <w:pPr>
              <w:pStyle w:val="ListParagraph"/>
              <w:ind w:left="360"/>
            </w:pPr>
            <w:r>
              <w:t xml:space="preserve">What do you know about the diagonals of a square? </w:t>
            </w:r>
          </w:p>
          <w:p w:rsidR="00625F27" w:rsidRDefault="00625F27" w:rsidP="003356A6">
            <w:pPr>
              <w:pStyle w:val="ListParagraph"/>
              <w:ind w:left="360"/>
            </w:pPr>
          </w:p>
          <w:p w:rsidR="00625F27" w:rsidRDefault="00625F27" w:rsidP="003356A6">
            <w:pPr>
              <w:pStyle w:val="ListParagraph"/>
              <w:ind w:left="360"/>
            </w:pPr>
            <w:r>
              <w:t>What triangles are formed in a square by its diagonals?</w:t>
            </w:r>
          </w:p>
          <w:p w:rsidR="00625F27" w:rsidRDefault="00625F27" w:rsidP="003356A6">
            <w:pPr>
              <w:pStyle w:val="ListParagraph"/>
              <w:ind w:left="360"/>
            </w:pPr>
          </w:p>
          <w:p w:rsidR="00625F27" w:rsidRPr="00A66F85" w:rsidRDefault="00625F27" w:rsidP="003356A6">
            <w:pPr>
              <w:pStyle w:val="ListParagraph"/>
              <w:ind w:left="360"/>
            </w:pPr>
          </w:p>
        </w:tc>
        <w:tc>
          <w:tcPr>
            <w:tcW w:w="3127" w:type="dxa"/>
          </w:tcPr>
          <w:p w:rsidR="00625F27" w:rsidRPr="00A66F85" w:rsidRDefault="00625F27" w:rsidP="003356A6">
            <w:pPr>
              <w:pStyle w:val="ListParagraph"/>
              <w:ind w:left="360"/>
            </w:pPr>
            <w:r>
              <w:t>Would the distance from the pitcher’s mound to first base change if the shape of the baseball field was a rhombus?</w:t>
            </w:r>
          </w:p>
        </w:tc>
        <w:tc>
          <w:tcPr>
            <w:tcW w:w="2363" w:type="dxa"/>
          </w:tcPr>
          <w:p w:rsidR="00625F27" w:rsidRPr="00A66F85" w:rsidRDefault="00625F27" w:rsidP="003356A6">
            <w:r>
              <w:t>Student 6</w:t>
            </w:r>
          </w:p>
        </w:tc>
        <w:tc>
          <w:tcPr>
            <w:tcW w:w="2970" w:type="dxa"/>
          </w:tcPr>
          <w:p w:rsidR="00625F27" w:rsidRPr="00A66F85" w:rsidRDefault="00625F27" w:rsidP="003356A6">
            <w:pPr>
              <w:pStyle w:val="ListParagraph"/>
              <w:ind w:left="160"/>
            </w:pPr>
          </w:p>
        </w:tc>
      </w:tr>
      <w:tr w:rsidR="00625F27" w:rsidTr="003356A6">
        <w:tc>
          <w:tcPr>
            <w:tcW w:w="3240" w:type="dxa"/>
          </w:tcPr>
          <w:p w:rsidR="00625F27" w:rsidRPr="007724B5" w:rsidRDefault="00625F27" w:rsidP="0033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 w:rsidRPr="007724B5">
              <w:rPr>
                <w:b/>
                <w:color w:val="000000"/>
              </w:rPr>
              <w:lastRenderedPageBreak/>
              <w:t>Anticipated Student Response</w:t>
            </w:r>
            <w:r>
              <w:rPr>
                <w:b/>
                <w:color w:val="000000"/>
              </w:rPr>
              <w:t>:</w:t>
            </w:r>
            <w:r w:rsidRPr="007724B5">
              <w:rPr>
                <w:b/>
                <w:color w:val="000000"/>
              </w:rPr>
              <w:t xml:space="preserve"> </w:t>
            </w:r>
          </w:p>
          <w:p w:rsidR="00625F27" w:rsidRPr="009131D2" w:rsidRDefault="00625F27" w:rsidP="0033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</w:p>
          <w:p w:rsidR="00625F27" w:rsidRPr="00BE6E46" w:rsidRDefault="00625F27" w:rsidP="0033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Assuming the pitcher’s mound is equidistant to all bases. </w:t>
            </w:r>
          </w:p>
          <w:p w:rsidR="00625F27" w:rsidRDefault="00625F27" w:rsidP="00335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3150" w:type="dxa"/>
          </w:tcPr>
          <w:p w:rsidR="00625F27" w:rsidRDefault="00625F27" w:rsidP="003356A6">
            <w:pPr>
              <w:pStyle w:val="ListParagraph"/>
              <w:ind w:left="360"/>
            </w:pPr>
          </w:p>
          <w:p w:rsidR="00625F27" w:rsidRDefault="00625F27" w:rsidP="003356A6">
            <w:pPr>
              <w:pStyle w:val="ListParagraph"/>
              <w:ind w:left="360"/>
            </w:pPr>
            <w:r>
              <w:t xml:space="preserve">What is the location of the pitcher’s mound? </w:t>
            </w:r>
          </w:p>
          <w:p w:rsidR="00625F27" w:rsidRDefault="00625F27" w:rsidP="003356A6">
            <w:pPr>
              <w:pStyle w:val="ListParagraph"/>
              <w:ind w:left="360"/>
            </w:pPr>
          </w:p>
          <w:p w:rsidR="00625F27" w:rsidRPr="00A66F85" w:rsidRDefault="00625F27" w:rsidP="003356A6">
            <w:pPr>
              <w:pStyle w:val="ListParagraph"/>
              <w:ind w:left="360"/>
            </w:pPr>
            <w:r w:rsidRPr="00BE6E46">
              <w:t>Can you read the problem aloud again?</w:t>
            </w:r>
          </w:p>
        </w:tc>
        <w:tc>
          <w:tcPr>
            <w:tcW w:w="3127" w:type="dxa"/>
          </w:tcPr>
          <w:p w:rsidR="00625F27" w:rsidRDefault="00625F27" w:rsidP="003356A6">
            <w:r>
              <w:t xml:space="preserve"> Did you have a picture in your mind when you read the problem? </w:t>
            </w:r>
          </w:p>
          <w:p w:rsidR="00625F27" w:rsidRDefault="00625F27" w:rsidP="003356A6"/>
          <w:p w:rsidR="00625F27" w:rsidRPr="00A66F85" w:rsidRDefault="00625F27" w:rsidP="00625F27">
            <w:r>
              <w:t>Can you share it with us so we can see what you saw?</w:t>
            </w:r>
          </w:p>
        </w:tc>
        <w:tc>
          <w:tcPr>
            <w:tcW w:w="2363" w:type="dxa"/>
          </w:tcPr>
          <w:p w:rsidR="00625F27" w:rsidRPr="00A66F85" w:rsidRDefault="00625F27" w:rsidP="003356A6">
            <w:r>
              <w:t>Student 2</w:t>
            </w:r>
          </w:p>
        </w:tc>
        <w:tc>
          <w:tcPr>
            <w:tcW w:w="2970" w:type="dxa"/>
          </w:tcPr>
          <w:p w:rsidR="00625F27" w:rsidRPr="00A66F85" w:rsidRDefault="00625F27" w:rsidP="003356A6"/>
        </w:tc>
      </w:tr>
    </w:tbl>
    <w:p w:rsidR="00625F27" w:rsidRPr="005B2D27" w:rsidRDefault="00625F27" w:rsidP="005B2D27">
      <w:pPr>
        <w:jc w:val="center"/>
        <w:rPr>
          <w:b/>
          <w:sz w:val="24"/>
          <w:szCs w:val="24"/>
        </w:rPr>
      </w:pPr>
    </w:p>
    <w:p w:rsidR="005B2D27" w:rsidRDefault="005B2D27"/>
    <w:sectPr w:rsidR="005B2D27" w:rsidSect="005B2D2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27" w:rsidRDefault="005B2D27" w:rsidP="005B2D27">
      <w:pPr>
        <w:spacing w:after="0" w:line="240" w:lineRule="auto"/>
      </w:pPr>
      <w:r>
        <w:separator/>
      </w:r>
    </w:p>
  </w:endnote>
  <w:endnote w:type="continuationSeparator" w:id="0">
    <w:p w:rsidR="005B2D27" w:rsidRDefault="005B2D27" w:rsidP="005B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27" w:rsidRPr="005B2D27" w:rsidRDefault="005B2D27" w:rsidP="00936BD0">
    <w:pPr>
      <w:pStyle w:val="Footer"/>
      <w:tabs>
        <w:tab w:val="clear" w:pos="4680"/>
        <w:tab w:val="clear" w:pos="9360"/>
        <w:tab w:val="right" w:pos="14220"/>
      </w:tabs>
      <w:rPr>
        <w:sz w:val="20"/>
        <w:szCs w:val="20"/>
      </w:rPr>
    </w:pPr>
    <w:r w:rsidRPr="005B2D27">
      <w:rPr>
        <w:sz w:val="20"/>
        <w:szCs w:val="20"/>
      </w:rPr>
      <w:t>Virginia Department of Education</w:t>
    </w:r>
    <w:r w:rsidR="00936BD0">
      <w:rPr>
        <w:sz w:val="20"/>
        <w:szCs w:val="20"/>
      </w:rPr>
      <w:tab/>
    </w:r>
    <w:bookmarkStart w:id="0" w:name="_GoBack"/>
    <w:bookmarkEnd w:id="0"/>
    <w:r w:rsidRPr="005B2D27">
      <w:rPr>
        <w:sz w:val="20"/>
        <w:szCs w:val="20"/>
      </w:rPr>
      <w:t>2019 Math</w:t>
    </w:r>
    <w:r>
      <w:rPr>
        <w:sz w:val="20"/>
        <w:szCs w:val="20"/>
      </w:rPr>
      <w:t>ematics Institute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27" w:rsidRDefault="005B2D27" w:rsidP="005B2D27">
      <w:pPr>
        <w:spacing w:after="0" w:line="240" w:lineRule="auto"/>
      </w:pPr>
      <w:r>
        <w:separator/>
      </w:r>
    </w:p>
  </w:footnote>
  <w:footnote w:type="continuationSeparator" w:id="0">
    <w:p w:rsidR="005B2D27" w:rsidRDefault="005B2D27" w:rsidP="005B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83B"/>
    <w:multiLevelType w:val="multilevel"/>
    <w:tmpl w:val="5322BE90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E433BE"/>
    <w:multiLevelType w:val="multilevel"/>
    <w:tmpl w:val="9D94AC12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27"/>
    <w:rsid w:val="0018016B"/>
    <w:rsid w:val="00484CC1"/>
    <w:rsid w:val="005B2D27"/>
    <w:rsid w:val="00625F27"/>
    <w:rsid w:val="0093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D9A1"/>
  <w15:chartTrackingRefBased/>
  <w15:docId w15:val="{87E037FF-2D2E-4EE2-AE3D-AF0A73D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D27"/>
  </w:style>
  <w:style w:type="paragraph" w:styleId="Footer">
    <w:name w:val="footer"/>
    <w:basedOn w:val="Normal"/>
    <w:link w:val="FooterChar"/>
    <w:uiPriority w:val="99"/>
    <w:unhideWhenUsed/>
    <w:rsid w:val="005B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D27"/>
  </w:style>
  <w:style w:type="paragraph" w:styleId="ListParagraph">
    <w:name w:val="List Paragraph"/>
    <w:basedOn w:val="Normal"/>
    <w:uiPriority w:val="34"/>
    <w:qFormat/>
    <w:rsid w:val="00625F27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K. Barkley (ckbarkley)</dc:creator>
  <cp:keywords/>
  <dc:description/>
  <cp:lastModifiedBy>Delozier, Debra (DOE)</cp:lastModifiedBy>
  <cp:revision>3</cp:revision>
  <dcterms:created xsi:type="dcterms:W3CDTF">2019-08-15T16:56:00Z</dcterms:created>
  <dcterms:modified xsi:type="dcterms:W3CDTF">2019-11-13T15:02:00Z</dcterms:modified>
</cp:coreProperties>
</file>